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B3F" w:rsidRPr="002C02C9" w:rsidRDefault="00AA0B3F" w:rsidP="00AA0B3F">
      <w:pPr>
        <w:spacing w:after="0" w:line="240" w:lineRule="auto"/>
        <w:jc w:val="center"/>
        <w:rPr>
          <w:rFonts w:ascii="Liberation Serif" w:hAnsi="Liberation Serif"/>
          <w:b/>
          <w:bCs/>
          <w:sz w:val="32"/>
          <w:szCs w:val="32"/>
        </w:rPr>
      </w:pPr>
      <w:bookmarkStart w:id="0" w:name="Par1"/>
      <w:bookmarkEnd w:id="0"/>
      <w:r w:rsidRPr="002C02C9">
        <w:rPr>
          <w:rFonts w:ascii="Liberation Serif" w:hAnsi="Liberation Serif"/>
          <w:b/>
          <w:bCs/>
          <w:sz w:val="32"/>
          <w:szCs w:val="32"/>
        </w:rPr>
        <w:t>ПОСТАНОВЛЕНИЕ</w:t>
      </w:r>
    </w:p>
    <w:p w:rsidR="00AA0B3F" w:rsidRPr="002C02C9" w:rsidRDefault="00AA0B3F" w:rsidP="00AA0B3F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2C02C9">
        <w:rPr>
          <w:rFonts w:ascii="Liberation Serif" w:hAnsi="Liberation Serif"/>
          <w:b/>
          <w:bCs/>
          <w:sz w:val="28"/>
          <w:szCs w:val="28"/>
        </w:rPr>
        <w:t>АДМИНИСТРАЦИИ ГЕОРГИЕВСКОГО</w:t>
      </w:r>
    </w:p>
    <w:p w:rsidR="00AA0B3F" w:rsidRPr="002C02C9" w:rsidRDefault="00AA0B3F" w:rsidP="00AA0B3F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2C02C9">
        <w:rPr>
          <w:rFonts w:ascii="Liberation Serif" w:hAnsi="Liberation Serif"/>
          <w:b/>
          <w:bCs/>
          <w:sz w:val="28"/>
          <w:szCs w:val="28"/>
        </w:rPr>
        <w:t>ГОРОДСКОГО ОКРУГА</w:t>
      </w:r>
    </w:p>
    <w:p w:rsidR="00AA0B3F" w:rsidRPr="002C02C9" w:rsidRDefault="00AA0B3F" w:rsidP="00AA0B3F">
      <w:pPr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СТАВРОПОЛЬСКОГО КРАЯ</w:t>
      </w:r>
    </w:p>
    <w:p w:rsidR="00AA0B3F" w:rsidRDefault="00AA0B3F" w:rsidP="00AA1F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0B3F" w:rsidRPr="0003592F" w:rsidRDefault="000B311F" w:rsidP="00AA0B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 </w:t>
      </w:r>
      <w:r w:rsidR="00AA0B3F">
        <w:rPr>
          <w:rFonts w:ascii="Times New Roman" w:hAnsi="Times New Roman"/>
          <w:sz w:val="28"/>
          <w:szCs w:val="28"/>
        </w:rPr>
        <w:t>сентября</w:t>
      </w:r>
      <w:r w:rsidR="00AA0B3F" w:rsidRPr="002C02C9">
        <w:rPr>
          <w:rFonts w:ascii="Times New Roman" w:hAnsi="Times New Roman"/>
          <w:sz w:val="28"/>
          <w:szCs w:val="28"/>
        </w:rPr>
        <w:t xml:space="preserve"> 2017 г.</w:t>
      </w:r>
      <w:r w:rsidR="00AA1F12">
        <w:rPr>
          <w:rFonts w:ascii="Times New Roman" w:hAnsi="Times New Roman"/>
          <w:sz w:val="28"/>
          <w:szCs w:val="28"/>
        </w:rPr>
        <w:t xml:space="preserve">             </w:t>
      </w:r>
      <w:r w:rsidR="00AA0B3F">
        <w:rPr>
          <w:rFonts w:ascii="Times New Roman" w:hAnsi="Times New Roman"/>
          <w:sz w:val="28"/>
          <w:szCs w:val="28"/>
        </w:rPr>
        <w:t xml:space="preserve">         </w:t>
      </w:r>
      <w:r w:rsidR="00AA0B3F" w:rsidRPr="002C02C9">
        <w:rPr>
          <w:rFonts w:ascii="Times New Roman" w:hAnsi="Times New Roman"/>
          <w:sz w:val="28"/>
          <w:szCs w:val="28"/>
        </w:rPr>
        <w:t xml:space="preserve"> г.</w:t>
      </w:r>
      <w:r w:rsidR="00AA0B3F">
        <w:rPr>
          <w:rFonts w:ascii="Times New Roman" w:hAnsi="Times New Roman"/>
          <w:sz w:val="28"/>
          <w:szCs w:val="28"/>
        </w:rPr>
        <w:t xml:space="preserve"> </w:t>
      </w:r>
      <w:r w:rsidR="00AA0B3F" w:rsidRPr="002C02C9">
        <w:rPr>
          <w:rFonts w:ascii="Times New Roman" w:hAnsi="Times New Roman"/>
          <w:sz w:val="28"/>
          <w:szCs w:val="28"/>
        </w:rPr>
        <w:t xml:space="preserve">Георгиевск            </w:t>
      </w:r>
      <w:r w:rsidR="00AA1F12">
        <w:rPr>
          <w:rFonts w:ascii="Times New Roman" w:hAnsi="Times New Roman"/>
          <w:sz w:val="28"/>
          <w:szCs w:val="28"/>
        </w:rPr>
        <w:t xml:space="preserve">      </w:t>
      </w:r>
      <w:r w:rsidR="00AA0B3F" w:rsidRPr="002C02C9">
        <w:rPr>
          <w:rFonts w:ascii="Times New Roman" w:hAnsi="Times New Roman"/>
          <w:sz w:val="28"/>
          <w:szCs w:val="28"/>
        </w:rPr>
        <w:t xml:space="preserve">                        № </w:t>
      </w:r>
      <w:r>
        <w:rPr>
          <w:rFonts w:ascii="Times New Roman" w:hAnsi="Times New Roman"/>
          <w:sz w:val="28"/>
          <w:szCs w:val="28"/>
        </w:rPr>
        <w:t>1573</w:t>
      </w:r>
    </w:p>
    <w:p w:rsidR="00807DE2" w:rsidRDefault="00807DE2" w:rsidP="002E32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221BB" w:rsidRDefault="000221BB" w:rsidP="002E32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451B2" w:rsidRPr="00D6660D" w:rsidRDefault="009451B2" w:rsidP="002E329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26A56" w:rsidRDefault="006C6C1C" w:rsidP="006A43C6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основных направлений бюджетной </w:t>
      </w:r>
      <w:r w:rsidR="002E799E">
        <w:rPr>
          <w:rFonts w:ascii="Times New Roman" w:hAnsi="Times New Roman" w:cs="Times New Roman"/>
          <w:bCs/>
          <w:sz w:val="28"/>
          <w:szCs w:val="28"/>
        </w:rPr>
        <w:t xml:space="preserve">и налоговой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политики Георгиевского </w:t>
      </w:r>
      <w:r w:rsidR="00AF12DE"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F4E3E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F12DE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 и план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вый период 201</w:t>
      </w:r>
      <w:r w:rsidR="00AF12DE">
        <w:rPr>
          <w:rFonts w:ascii="Times New Roman" w:hAnsi="Times New Roman" w:cs="Times New Roman"/>
          <w:bCs/>
          <w:sz w:val="28"/>
          <w:szCs w:val="28"/>
        </w:rPr>
        <w:t>9</w:t>
      </w:r>
      <w:r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 w:rsidR="00AF12DE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E8278B" w:rsidRDefault="00E8278B" w:rsidP="00022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451B2" w:rsidRDefault="009451B2" w:rsidP="00022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221BB" w:rsidRDefault="000221BB" w:rsidP="000221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E8278B" w:rsidRPr="00897C7F" w:rsidRDefault="00E8278B" w:rsidP="00897C7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7C7F">
        <w:rPr>
          <w:rFonts w:ascii="Times New Roman" w:hAnsi="Times New Roman" w:cs="Times New Roman"/>
          <w:sz w:val="28"/>
          <w:szCs w:val="28"/>
        </w:rPr>
        <w:t>В соответствии с</w:t>
      </w:r>
      <w:bookmarkStart w:id="1" w:name="_Toc105952693"/>
      <w:r w:rsidRPr="00897C7F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</w:t>
      </w:r>
      <w:bookmarkEnd w:id="1"/>
      <w:r w:rsidR="003824E0">
        <w:rPr>
          <w:rFonts w:ascii="Times New Roman" w:hAnsi="Times New Roman" w:cs="Times New Roman"/>
          <w:sz w:val="28"/>
          <w:szCs w:val="28"/>
        </w:rPr>
        <w:t>Пол</w:t>
      </w:r>
      <w:r w:rsidR="003824E0">
        <w:rPr>
          <w:rFonts w:ascii="Times New Roman" w:hAnsi="Times New Roman" w:cs="Times New Roman"/>
          <w:sz w:val="28"/>
          <w:szCs w:val="28"/>
        </w:rPr>
        <w:t>о</w:t>
      </w:r>
      <w:r w:rsidR="003824E0">
        <w:rPr>
          <w:rFonts w:ascii="Times New Roman" w:hAnsi="Times New Roman" w:cs="Times New Roman"/>
          <w:sz w:val="28"/>
          <w:szCs w:val="28"/>
        </w:rPr>
        <w:t xml:space="preserve">жением о бюджетном процессе в Георгиевском </w:t>
      </w:r>
      <w:r w:rsidR="00A8736C">
        <w:rPr>
          <w:rFonts w:ascii="Times New Roman" w:hAnsi="Times New Roman" w:cs="Times New Roman"/>
          <w:sz w:val="28"/>
          <w:szCs w:val="28"/>
        </w:rPr>
        <w:t>городском округе</w:t>
      </w:r>
      <w:r w:rsidR="003824E0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3824E0">
        <w:rPr>
          <w:rFonts w:ascii="Times New Roman" w:hAnsi="Times New Roman" w:cs="Times New Roman"/>
          <w:sz w:val="28"/>
          <w:szCs w:val="28"/>
        </w:rPr>
        <w:t>о</w:t>
      </w:r>
      <w:r w:rsidR="003824E0">
        <w:rPr>
          <w:rFonts w:ascii="Times New Roman" w:hAnsi="Times New Roman" w:cs="Times New Roman"/>
          <w:sz w:val="28"/>
          <w:szCs w:val="28"/>
        </w:rPr>
        <w:t>польского края</w:t>
      </w:r>
      <w:r w:rsidR="00061676">
        <w:rPr>
          <w:rFonts w:ascii="Times New Roman" w:hAnsi="Times New Roman" w:cs="Times New Roman"/>
          <w:sz w:val="28"/>
          <w:szCs w:val="28"/>
        </w:rPr>
        <w:t>,</w:t>
      </w:r>
      <w:r w:rsidR="003824E0">
        <w:rPr>
          <w:rFonts w:ascii="Times New Roman" w:hAnsi="Times New Roman" w:cs="Times New Roman"/>
          <w:sz w:val="28"/>
          <w:szCs w:val="28"/>
        </w:rPr>
        <w:t xml:space="preserve"> утвержденным решением </w:t>
      </w:r>
      <w:r w:rsidR="00A8736C">
        <w:rPr>
          <w:rFonts w:ascii="Times New Roman" w:hAnsi="Times New Roman" w:cs="Times New Roman"/>
          <w:sz w:val="28"/>
          <w:szCs w:val="28"/>
        </w:rPr>
        <w:t>Думы</w:t>
      </w:r>
      <w:r w:rsidR="003824E0">
        <w:rPr>
          <w:rFonts w:ascii="Times New Roman" w:hAnsi="Times New Roman" w:cs="Times New Roman"/>
          <w:sz w:val="28"/>
          <w:szCs w:val="28"/>
        </w:rPr>
        <w:t xml:space="preserve"> </w:t>
      </w:r>
      <w:r w:rsidR="00A8736C">
        <w:rPr>
          <w:rFonts w:ascii="Times New Roman" w:hAnsi="Times New Roman" w:cs="Times New Roman"/>
          <w:sz w:val="28"/>
          <w:szCs w:val="28"/>
        </w:rPr>
        <w:t>города Георгиевска</w:t>
      </w:r>
      <w:r w:rsidR="009451B2">
        <w:rPr>
          <w:rFonts w:ascii="Times New Roman" w:hAnsi="Times New Roman" w:cs="Times New Roman"/>
          <w:sz w:val="28"/>
          <w:szCs w:val="28"/>
        </w:rPr>
        <w:t xml:space="preserve"> от </w:t>
      </w:r>
      <w:r w:rsidR="00A8736C">
        <w:rPr>
          <w:rFonts w:ascii="Times New Roman" w:hAnsi="Times New Roman" w:cs="Times New Roman"/>
          <w:sz w:val="28"/>
          <w:szCs w:val="28"/>
        </w:rPr>
        <w:t>22</w:t>
      </w:r>
      <w:r w:rsidR="009451B2">
        <w:rPr>
          <w:rFonts w:ascii="Times New Roman" w:hAnsi="Times New Roman" w:cs="Times New Roman"/>
          <w:sz w:val="28"/>
          <w:szCs w:val="28"/>
        </w:rPr>
        <w:t xml:space="preserve"> </w:t>
      </w:r>
      <w:r w:rsidR="00A8736C">
        <w:rPr>
          <w:rFonts w:ascii="Times New Roman" w:hAnsi="Times New Roman" w:cs="Times New Roman"/>
          <w:sz w:val="28"/>
          <w:szCs w:val="28"/>
        </w:rPr>
        <w:t>мая</w:t>
      </w:r>
      <w:r w:rsidR="009451B2">
        <w:rPr>
          <w:rFonts w:ascii="Times New Roman" w:hAnsi="Times New Roman" w:cs="Times New Roman"/>
          <w:sz w:val="28"/>
          <w:szCs w:val="28"/>
        </w:rPr>
        <w:t xml:space="preserve"> 201</w:t>
      </w:r>
      <w:r w:rsidR="00A8736C">
        <w:rPr>
          <w:rFonts w:ascii="Times New Roman" w:hAnsi="Times New Roman" w:cs="Times New Roman"/>
          <w:sz w:val="28"/>
          <w:szCs w:val="28"/>
        </w:rPr>
        <w:t>7</w:t>
      </w:r>
      <w:r w:rsidR="009451B2">
        <w:rPr>
          <w:rFonts w:ascii="Times New Roman" w:hAnsi="Times New Roman" w:cs="Times New Roman"/>
          <w:sz w:val="28"/>
          <w:szCs w:val="28"/>
        </w:rPr>
        <w:t xml:space="preserve"> г</w:t>
      </w:r>
      <w:r w:rsidR="00461457">
        <w:rPr>
          <w:rFonts w:ascii="Times New Roman" w:hAnsi="Times New Roman" w:cs="Times New Roman"/>
          <w:sz w:val="28"/>
          <w:szCs w:val="28"/>
        </w:rPr>
        <w:t xml:space="preserve">. </w:t>
      </w:r>
      <w:r w:rsidR="003824E0">
        <w:rPr>
          <w:rFonts w:ascii="Times New Roman" w:hAnsi="Times New Roman" w:cs="Times New Roman"/>
          <w:sz w:val="28"/>
          <w:szCs w:val="28"/>
        </w:rPr>
        <w:t>№</w:t>
      </w:r>
      <w:r w:rsidR="009451B2">
        <w:rPr>
          <w:rFonts w:ascii="Times New Roman" w:hAnsi="Times New Roman" w:cs="Times New Roman"/>
          <w:sz w:val="28"/>
          <w:szCs w:val="28"/>
        </w:rPr>
        <w:t xml:space="preserve"> </w:t>
      </w:r>
      <w:r w:rsidR="00A8736C">
        <w:rPr>
          <w:rFonts w:ascii="Times New Roman" w:hAnsi="Times New Roman" w:cs="Times New Roman"/>
          <w:sz w:val="28"/>
          <w:szCs w:val="28"/>
        </w:rPr>
        <w:t>917-75</w:t>
      </w:r>
      <w:r w:rsidR="003824E0">
        <w:rPr>
          <w:rFonts w:ascii="Times New Roman" w:hAnsi="Times New Roman" w:cs="Times New Roman"/>
          <w:sz w:val="28"/>
          <w:szCs w:val="28"/>
        </w:rPr>
        <w:t xml:space="preserve">, </w:t>
      </w:r>
      <w:r w:rsidRPr="00897C7F">
        <w:rPr>
          <w:rFonts w:ascii="Times New Roman" w:hAnsi="Times New Roman" w:cs="Times New Roman"/>
          <w:sz w:val="28"/>
          <w:szCs w:val="28"/>
        </w:rPr>
        <w:t xml:space="preserve">администрация Георгиевского </w:t>
      </w:r>
      <w:r w:rsidR="00A8736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897C7F">
        <w:rPr>
          <w:rFonts w:ascii="Times New Roman" w:hAnsi="Times New Roman" w:cs="Times New Roman"/>
          <w:sz w:val="28"/>
          <w:szCs w:val="28"/>
        </w:rPr>
        <w:t xml:space="preserve"> Ста</w:t>
      </w:r>
      <w:r w:rsidRPr="00897C7F">
        <w:rPr>
          <w:rFonts w:ascii="Times New Roman" w:hAnsi="Times New Roman" w:cs="Times New Roman"/>
          <w:sz w:val="28"/>
          <w:szCs w:val="28"/>
        </w:rPr>
        <w:t>в</w:t>
      </w:r>
      <w:r w:rsidRPr="00897C7F">
        <w:rPr>
          <w:rFonts w:ascii="Times New Roman" w:hAnsi="Times New Roman" w:cs="Times New Roman"/>
          <w:sz w:val="28"/>
          <w:szCs w:val="28"/>
        </w:rPr>
        <w:t>ропольского края</w:t>
      </w:r>
    </w:p>
    <w:p w:rsidR="00897C7F" w:rsidRDefault="00897C7F" w:rsidP="00897C7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451B2" w:rsidRDefault="009451B2" w:rsidP="00897C7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8278B" w:rsidRPr="00897C7F" w:rsidRDefault="00E8278B" w:rsidP="00897C7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897C7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8278B" w:rsidRPr="00897C7F" w:rsidRDefault="00E8278B" w:rsidP="00897C7F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C6C1C" w:rsidRPr="006C6C1C" w:rsidRDefault="006C6C1C" w:rsidP="006C6C1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BD3370" w:rsidRPr="002A6FF4" w:rsidRDefault="0090561D" w:rsidP="0090561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Утвердить прилагаемые </w:t>
      </w:r>
      <w:hyperlink w:anchor="Par32" w:history="1">
        <w:r w:rsidR="00826A56" w:rsidRPr="002A6FF4">
          <w:rPr>
            <w:rFonts w:ascii="Times New Roman" w:hAnsi="Times New Roman" w:cs="Times New Roman"/>
            <w:sz w:val="28"/>
            <w:szCs w:val="28"/>
          </w:rPr>
          <w:t>основные направления</w:t>
        </w:r>
      </w:hyperlink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бюджетной </w:t>
      </w:r>
      <w:r w:rsidR="002E799E">
        <w:rPr>
          <w:rFonts w:ascii="Times New Roman" w:hAnsi="Times New Roman" w:cs="Times New Roman"/>
          <w:sz w:val="28"/>
          <w:szCs w:val="28"/>
        </w:rPr>
        <w:t>и налог</w:t>
      </w:r>
      <w:r w:rsidR="002E799E">
        <w:rPr>
          <w:rFonts w:ascii="Times New Roman" w:hAnsi="Times New Roman" w:cs="Times New Roman"/>
          <w:sz w:val="28"/>
          <w:szCs w:val="28"/>
        </w:rPr>
        <w:t>о</w:t>
      </w:r>
      <w:r w:rsidR="002E799E">
        <w:rPr>
          <w:rFonts w:ascii="Times New Roman" w:hAnsi="Times New Roman" w:cs="Times New Roman"/>
          <w:sz w:val="28"/>
          <w:szCs w:val="28"/>
        </w:rPr>
        <w:t xml:space="preserve">вой 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7B1C17" w:rsidRPr="002A6FF4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CB051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7B1C17" w:rsidRPr="002A6FF4">
        <w:rPr>
          <w:rFonts w:ascii="Times New Roman" w:hAnsi="Times New Roman" w:cs="Times New Roman"/>
          <w:sz w:val="28"/>
          <w:szCs w:val="28"/>
        </w:rPr>
        <w:t xml:space="preserve"> </w:t>
      </w:r>
      <w:r w:rsidR="003F4E3E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26A56" w:rsidRPr="002A6FF4">
        <w:rPr>
          <w:rFonts w:ascii="Times New Roman" w:hAnsi="Times New Roman" w:cs="Times New Roman"/>
          <w:sz w:val="28"/>
          <w:szCs w:val="28"/>
        </w:rPr>
        <w:t>на 201</w:t>
      </w:r>
      <w:r w:rsidR="00CB0511">
        <w:rPr>
          <w:rFonts w:ascii="Times New Roman" w:hAnsi="Times New Roman" w:cs="Times New Roman"/>
          <w:sz w:val="28"/>
          <w:szCs w:val="28"/>
        </w:rPr>
        <w:t>8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CB0511">
        <w:rPr>
          <w:rFonts w:ascii="Times New Roman" w:hAnsi="Times New Roman" w:cs="Times New Roman"/>
          <w:sz w:val="28"/>
          <w:szCs w:val="28"/>
        </w:rPr>
        <w:t>9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и 20</w:t>
      </w:r>
      <w:r w:rsidR="00CB0511">
        <w:rPr>
          <w:rFonts w:ascii="Times New Roman" w:hAnsi="Times New Roman" w:cs="Times New Roman"/>
          <w:sz w:val="28"/>
          <w:szCs w:val="28"/>
        </w:rPr>
        <w:t>20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E799E">
        <w:rPr>
          <w:rFonts w:ascii="Times New Roman" w:hAnsi="Times New Roman" w:cs="Times New Roman"/>
          <w:sz w:val="28"/>
          <w:szCs w:val="28"/>
        </w:rPr>
        <w:t xml:space="preserve"> (далее – основные направл</w:t>
      </w:r>
      <w:r w:rsidR="002E799E">
        <w:rPr>
          <w:rFonts w:ascii="Times New Roman" w:hAnsi="Times New Roman" w:cs="Times New Roman"/>
          <w:sz w:val="28"/>
          <w:szCs w:val="28"/>
        </w:rPr>
        <w:t>е</w:t>
      </w:r>
      <w:r w:rsidR="002E799E">
        <w:rPr>
          <w:rFonts w:ascii="Times New Roman" w:hAnsi="Times New Roman" w:cs="Times New Roman"/>
          <w:sz w:val="28"/>
          <w:szCs w:val="28"/>
        </w:rPr>
        <w:t>ния бюджетной и налоговой политики)</w:t>
      </w:r>
      <w:r w:rsidR="004B36C5">
        <w:rPr>
          <w:rFonts w:ascii="Times New Roman" w:hAnsi="Times New Roman" w:cs="Times New Roman"/>
          <w:sz w:val="28"/>
          <w:szCs w:val="28"/>
        </w:rPr>
        <w:t>.</w:t>
      </w:r>
    </w:p>
    <w:p w:rsidR="00BD3370" w:rsidRPr="00BD3370" w:rsidRDefault="00BD3370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370" w:rsidRPr="002A6FF4" w:rsidRDefault="0090561D" w:rsidP="0090561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B1C17" w:rsidRPr="002A6FF4">
        <w:rPr>
          <w:rFonts w:ascii="Times New Roman" w:hAnsi="Times New Roman" w:cs="Times New Roman"/>
          <w:sz w:val="28"/>
          <w:szCs w:val="28"/>
        </w:rPr>
        <w:t xml:space="preserve">Финансовому управлению администрации Георгиевского </w:t>
      </w:r>
      <w:r w:rsidR="00CB0511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</w:t>
      </w:r>
      <w:r w:rsidR="00137BE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формирование бюджета </w:t>
      </w:r>
      <w:r w:rsidR="007B1C17" w:rsidRPr="002A6FF4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CB0511">
        <w:rPr>
          <w:rFonts w:ascii="Times New Roman" w:hAnsi="Times New Roman" w:cs="Times New Roman"/>
          <w:sz w:val="28"/>
          <w:szCs w:val="28"/>
        </w:rPr>
        <w:t>горо</w:t>
      </w:r>
      <w:r w:rsidR="00CB0511">
        <w:rPr>
          <w:rFonts w:ascii="Times New Roman" w:hAnsi="Times New Roman" w:cs="Times New Roman"/>
          <w:sz w:val="28"/>
          <w:szCs w:val="28"/>
        </w:rPr>
        <w:t>д</w:t>
      </w:r>
      <w:r w:rsidR="00CB0511">
        <w:rPr>
          <w:rFonts w:ascii="Times New Roman" w:hAnsi="Times New Roman" w:cs="Times New Roman"/>
          <w:sz w:val="28"/>
          <w:szCs w:val="28"/>
        </w:rPr>
        <w:t>ского округа</w:t>
      </w:r>
      <w:r w:rsidR="007B1C17" w:rsidRPr="002A6FF4">
        <w:rPr>
          <w:rFonts w:ascii="Times New Roman" w:hAnsi="Times New Roman" w:cs="Times New Roman"/>
          <w:sz w:val="28"/>
          <w:szCs w:val="28"/>
        </w:rPr>
        <w:t xml:space="preserve"> </w:t>
      </w:r>
      <w:r w:rsidR="005865F6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826A56" w:rsidRPr="002A6FF4">
        <w:rPr>
          <w:rFonts w:ascii="Times New Roman" w:hAnsi="Times New Roman" w:cs="Times New Roman"/>
          <w:sz w:val="28"/>
          <w:szCs w:val="28"/>
        </w:rPr>
        <w:t>на 201</w:t>
      </w:r>
      <w:r w:rsidR="00CB0511">
        <w:rPr>
          <w:rFonts w:ascii="Times New Roman" w:hAnsi="Times New Roman" w:cs="Times New Roman"/>
          <w:sz w:val="28"/>
          <w:szCs w:val="28"/>
        </w:rPr>
        <w:t>8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CB0511">
        <w:rPr>
          <w:rFonts w:ascii="Times New Roman" w:hAnsi="Times New Roman" w:cs="Times New Roman"/>
          <w:sz w:val="28"/>
          <w:szCs w:val="28"/>
        </w:rPr>
        <w:t>9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и 20</w:t>
      </w:r>
      <w:r w:rsidR="00CB0511">
        <w:rPr>
          <w:rFonts w:ascii="Times New Roman" w:hAnsi="Times New Roman" w:cs="Times New Roman"/>
          <w:sz w:val="28"/>
          <w:szCs w:val="28"/>
        </w:rPr>
        <w:t>20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годов осуществлять в соответствии с </w:t>
      </w:r>
      <w:hyperlink w:anchor="Par32" w:history="1">
        <w:r w:rsidR="00826A56" w:rsidRPr="002A6FF4">
          <w:rPr>
            <w:rFonts w:ascii="Times New Roman" w:hAnsi="Times New Roman" w:cs="Times New Roman"/>
            <w:sz w:val="28"/>
            <w:szCs w:val="28"/>
          </w:rPr>
          <w:t>основными направлениями</w:t>
        </w:r>
      </w:hyperlink>
      <w:r w:rsidR="00826A56" w:rsidRPr="002A6FF4">
        <w:rPr>
          <w:rFonts w:ascii="Times New Roman" w:hAnsi="Times New Roman" w:cs="Times New Roman"/>
          <w:sz w:val="28"/>
          <w:szCs w:val="28"/>
        </w:rPr>
        <w:t xml:space="preserve"> бю</w:t>
      </w:r>
      <w:r w:rsidR="00826A56" w:rsidRPr="002A6FF4">
        <w:rPr>
          <w:rFonts w:ascii="Times New Roman" w:hAnsi="Times New Roman" w:cs="Times New Roman"/>
          <w:sz w:val="28"/>
          <w:szCs w:val="28"/>
        </w:rPr>
        <w:t>д</w:t>
      </w:r>
      <w:r w:rsidR="00826A56" w:rsidRPr="002A6FF4">
        <w:rPr>
          <w:rFonts w:ascii="Times New Roman" w:hAnsi="Times New Roman" w:cs="Times New Roman"/>
          <w:sz w:val="28"/>
          <w:szCs w:val="28"/>
        </w:rPr>
        <w:t xml:space="preserve">жетной </w:t>
      </w:r>
      <w:r w:rsidR="002E799E">
        <w:rPr>
          <w:rFonts w:ascii="Times New Roman" w:hAnsi="Times New Roman" w:cs="Times New Roman"/>
          <w:sz w:val="28"/>
          <w:szCs w:val="28"/>
        </w:rPr>
        <w:t xml:space="preserve">и налоговой </w:t>
      </w:r>
      <w:r w:rsidR="00826A56" w:rsidRPr="002A6FF4">
        <w:rPr>
          <w:rFonts w:ascii="Times New Roman" w:hAnsi="Times New Roman" w:cs="Times New Roman"/>
          <w:sz w:val="28"/>
          <w:szCs w:val="28"/>
        </w:rPr>
        <w:t>политики.</w:t>
      </w:r>
    </w:p>
    <w:p w:rsidR="00BD3370" w:rsidRPr="00BD3370" w:rsidRDefault="00BD3370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1FF0" w:rsidRPr="004309D1" w:rsidRDefault="0090561D" w:rsidP="00521F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21FF0" w:rsidRPr="003E1CD8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</w:t>
      </w:r>
      <w:r w:rsidR="00521FF0">
        <w:rPr>
          <w:rFonts w:ascii="Times New Roman" w:hAnsi="Times New Roman"/>
          <w:sz w:val="28"/>
          <w:szCs w:val="28"/>
        </w:rPr>
        <w:t xml:space="preserve">заместителя главы администрации – </w:t>
      </w:r>
      <w:r w:rsidR="00521FF0" w:rsidRPr="003E1CD8">
        <w:rPr>
          <w:rFonts w:ascii="Times New Roman" w:hAnsi="Times New Roman"/>
          <w:sz w:val="28"/>
          <w:szCs w:val="28"/>
        </w:rPr>
        <w:t xml:space="preserve">начальника финансового управления администрации Георгиевского </w:t>
      </w:r>
      <w:r w:rsidR="00521FF0">
        <w:rPr>
          <w:rFonts w:ascii="Times New Roman" w:hAnsi="Times New Roman"/>
          <w:sz w:val="28"/>
          <w:szCs w:val="28"/>
        </w:rPr>
        <w:t xml:space="preserve">городского округа Ставропольского края </w:t>
      </w:r>
      <w:r w:rsidR="00521FF0" w:rsidRPr="003E1CD8">
        <w:rPr>
          <w:rFonts w:ascii="Times New Roman" w:hAnsi="Times New Roman"/>
          <w:sz w:val="28"/>
          <w:szCs w:val="28"/>
        </w:rPr>
        <w:t>Д</w:t>
      </w:r>
      <w:r w:rsidR="00521FF0" w:rsidRPr="003E1CD8">
        <w:rPr>
          <w:rFonts w:ascii="Times New Roman" w:hAnsi="Times New Roman"/>
          <w:sz w:val="28"/>
          <w:szCs w:val="28"/>
        </w:rPr>
        <w:t>у</w:t>
      </w:r>
      <w:r w:rsidR="00521FF0" w:rsidRPr="003E1CD8">
        <w:rPr>
          <w:rFonts w:ascii="Times New Roman" w:hAnsi="Times New Roman"/>
          <w:sz w:val="28"/>
          <w:szCs w:val="28"/>
        </w:rPr>
        <w:t>бовикову И.И.</w:t>
      </w:r>
    </w:p>
    <w:p w:rsidR="00BD3370" w:rsidRDefault="00BD3370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1BB" w:rsidRDefault="000221BB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1BB" w:rsidRDefault="000221BB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1BB" w:rsidRDefault="000221BB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1BB" w:rsidRPr="00BD3370" w:rsidRDefault="000221BB" w:rsidP="002A6FF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370" w:rsidRPr="000221BB" w:rsidRDefault="00E62F5B" w:rsidP="000221BB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0221BB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0346C8" w:rsidRPr="000221BB"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 w:rsidR="00BD3370" w:rsidRPr="000221BB">
        <w:rPr>
          <w:rFonts w:ascii="Times New Roman" w:hAnsi="Times New Roman" w:cs="Times New Roman"/>
          <w:sz w:val="28"/>
          <w:szCs w:val="28"/>
        </w:rPr>
        <w:t xml:space="preserve">ет в силу со дня его </w:t>
      </w:r>
      <w:r w:rsidR="00391BA9" w:rsidRPr="000221BB">
        <w:rPr>
          <w:rFonts w:ascii="Times New Roman" w:hAnsi="Times New Roman" w:cs="Times New Roman"/>
          <w:sz w:val="28"/>
          <w:szCs w:val="28"/>
        </w:rPr>
        <w:t>принятия</w:t>
      </w:r>
      <w:r w:rsidR="00BD3370" w:rsidRPr="000221BB">
        <w:rPr>
          <w:rFonts w:ascii="Times New Roman" w:hAnsi="Times New Roman" w:cs="Times New Roman"/>
          <w:sz w:val="28"/>
          <w:szCs w:val="28"/>
        </w:rPr>
        <w:t>.</w:t>
      </w:r>
    </w:p>
    <w:p w:rsidR="000221BB" w:rsidRDefault="000221BB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21BB" w:rsidRDefault="000221BB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21BB" w:rsidRPr="000221BB" w:rsidRDefault="000221BB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21FF0" w:rsidRPr="002C02C9" w:rsidRDefault="00521FF0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Исполняющий полномочия Главы </w:t>
      </w:r>
    </w:p>
    <w:p w:rsidR="00521FF0" w:rsidRPr="002C02C9" w:rsidRDefault="00521FF0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521FF0" w:rsidRPr="002C02C9" w:rsidRDefault="00521FF0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Ставропольского края – первый </w:t>
      </w:r>
    </w:p>
    <w:p w:rsidR="00521FF0" w:rsidRPr="002C02C9" w:rsidRDefault="00521FF0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521FF0" w:rsidRPr="002C02C9" w:rsidRDefault="00521FF0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2C02C9"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521FF0" w:rsidRPr="002C02C9" w:rsidRDefault="00AA1F12" w:rsidP="00521FF0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</w:t>
      </w:r>
      <w:r w:rsidR="00521FF0">
        <w:rPr>
          <w:rFonts w:ascii="Times New Roman" w:hAnsi="Times New Roman"/>
          <w:sz w:val="28"/>
          <w:szCs w:val="28"/>
        </w:rPr>
        <w:t>А.П.</w:t>
      </w:r>
      <w:r w:rsidR="00521FF0" w:rsidRPr="002C02C9">
        <w:rPr>
          <w:rFonts w:ascii="Times New Roman" w:hAnsi="Times New Roman"/>
          <w:sz w:val="28"/>
          <w:szCs w:val="28"/>
        </w:rPr>
        <w:t>Клименченко</w:t>
      </w:r>
    </w:p>
    <w:p w:rsidR="000221BB" w:rsidRDefault="000221BB" w:rsidP="00AA1F12">
      <w:pPr>
        <w:spacing w:after="0" w:line="240" w:lineRule="auto"/>
        <w:mirrorIndents/>
        <w:jc w:val="both"/>
        <w:rPr>
          <w:rFonts w:ascii="Times New Roman" w:hAnsi="Times New Roman"/>
          <w:sz w:val="28"/>
        </w:rPr>
      </w:pPr>
    </w:p>
    <w:p w:rsidR="000221BB" w:rsidRDefault="000221BB" w:rsidP="00AA1F12">
      <w:pPr>
        <w:spacing w:after="0" w:line="240" w:lineRule="auto"/>
        <w:mirrorIndents/>
        <w:jc w:val="both"/>
        <w:rPr>
          <w:rFonts w:ascii="Times New Roman" w:hAnsi="Times New Roman"/>
          <w:sz w:val="28"/>
        </w:rPr>
      </w:pPr>
    </w:p>
    <w:p w:rsidR="000221BB" w:rsidRDefault="000221BB" w:rsidP="00AA1F12">
      <w:pPr>
        <w:spacing w:after="0" w:line="240" w:lineRule="auto"/>
        <w:mirrorIndents/>
        <w:jc w:val="both"/>
        <w:rPr>
          <w:rFonts w:ascii="Times New Roman" w:hAnsi="Times New Roman"/>
          <w:sz w:val="28"/>
        </w:rPr>
      </w:pPr>
    </w:p>
    <w:p w:rsidR="00AA1F12" w:rsidRDefault="00AA1F12" w:rsidP="00AA1F12">
      <w:pPr>
        <w:spacing w:after="0" w:line="240" w:lineRule="auto"/>
        <w:mirrorIndents/>
        <w:jc w:val="both"/>
        <w:rPr>
          <w:rFonts w:ascii="Times New Roman" w:hAnsi="Times New Roman"/>
          <w:sz w:val="28"/>
        </w:rPr>
      </w:pPr>
    </w:p>
    <w:p w:rsidR="00521FF0" w:rsidRPr="002C02C9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 xml:space="preserve">Проект вносит заместитель главы администрации – начальник </w:t>
      </w:r>
      <w:proofErr w:type="gramStart"/>
      <w:r w:rsidRPr="002C02C9">
        <w:rPr>
          <w:rFonts w:ascii="Times New Roman" w:hAnsi="Times New Roman"/>
          <w:sz w:val="28"/>
        </w:rPr>
        <w:t>финансового</w:t>
      </w:r>
      <w:proofErr w:type="gramEnd"/>
      <w:r w:rsidRPr="002C02C9">
        <w:rPr>
          <w:rFonts w:ascii="Times New Roman" w:hAnsi="Times New Roman"/>
          <w:sz w:val="28"/>
        </w:rPr>
        <w:t xml:space="preserve"> </w:t>
      </w:r>
    </w:p>
    <w:p w:rsidR="00521FF0" w:rsidRPr="002C02C9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>управления администрации                                                          И.И.Дубовикова</w:t>
      </w:r>
    </w:p>
    <w:p w:rsidR="00521FF0" w:rsidRPr="002C02C9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</w:p>
    <w:p w:rsidR="00521FF0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>Проект визируют:</w:t>
      </w:r>
    </w:p>
    <w:p w:rsidR="00521FF0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</w:p>
    <w:p w:rsidR="00AA1F12" w:rsidRDefault="00521FF0" w:rsidP="00521FF0">
      <w:pPr>
        <w:spacing w:after="0" w:line="240" w:lineRule="exact"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>начальник отдела общего</w:t>
      </w:r>
      <w:r w:rsidR="00AA1F1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дело</w:t>
      </w:r>
      <w:r w:rsidR="00AA1F12">
        <w:rPr>
          <w:rFonts w:ascii="Times New Roman" w:hAnsi="Times New Roman"/>
          <w:sz w:val="28"/>
        </w:rPr>
        <w:t>производства</w:t>
      </w:r>
    </w:p>
    <w:p w:rsidR="00521FF0" w:rsidRDefault="00521FF0" w:rsidP="00521FF0">
      <w:pPr>
        <w:spacing w:after="0" w:line="240" w:lineRule="exact"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>и протокола администрации</w:t>
      </w:r>
      <w:r w:rsidR="00AA1F12">
        <w:rPr>
          <w:rFonts w:ascii="Times New Roman" w:hAnsi="Times New Roman"/>
          <w:sz w:val="28"/>
        </w:rPr>
        <w:t xml:space="preserve">   </w:t>
      </w:r>
      <w:r w:rsidRPr="002C02C9">
        <w:rPr>
          <w:rFonts w:ascii="Times New Roman" w:hAnsi="Times New Roman"/>
          <w:sz w:val="28"/>
        </w:rPr>
        <w:t xml:space="preserve">                                    </w:t>
      </w:r>
      <w:r w:rsidR="00AA1F12">
        <w:rPr>
          <w:rFonts w:ascii="Times New Roman" w:hAnsi="Times New Roman"/>
          <w:sz w:val="28"/>
        </w:rPr>
        <w:t xml:space="preserve">                      </w:t>
      </w:r>
      <w:r w:rsidRPr="002C02C9">
        <w:rPr>
          <w:rFonts w:ascii="Times New Roman" w:hAnsi="Times New Roman"/>
          <w:sz w:val="28"/>
        </w:rPr>
        <w:t>С.А.Воробьев</w:t>
      </w:r>
    </w:p>
    <w:p w:rsidR="008E6F90" w:rsidRDefault="008E6F90" w:rsidP="00521FF0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8E6F90" w:rsidRDefault="008E6F90" w:rsidP="008E6F9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proofErr w:type="gramStart"/>
      <w:r w:rsidRPr="002C02C9">
        <w:rPr>
          <w:rFonts w:ascii="Times New Roman" w:hAnsi="Times New Roman"/>
          <w:sz w:val="28"/>
        </w:rPr>
        <w:t>исполняющая</w:t>
      </w:r>
      <w:proofErr w:type="gramEnd"/>
      <w:r w:rsidRPr="002C02C9">
        <w:rPr>
          <w:rFonts w:ascii="Times New Roman" w:hAnsi="Times New Roman"/>
          <w:sz w:val="28"/>
        </w:rPr>
        <w:t xml:space="preserve"> обязанности</w:t>
      </w:r>
      <w:r>
        <w:rPr>
          <w:rFonts w:ascii="Times New Roman" w:hAnsi="Times New Roman"/>
          <w:sz w:val="28"/>
        </w:rPr>
        <w:t xml:space="preserve"> начальника</w:t>
      </w:r>
    </w:p>
    <w:p w:rsidR="008E6F90" w:rsidRPr="002C02C9" w:rsidRDefault="008E6F90" w:rsidP="008E6F9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>правового управления администрации</w:t>
      </w:r>
      <w:r>
        <w:rPr>
          <w:rFonts w:ascii="Times New Roman" w:hAnsi="Times New Roman"/>
          <w:sz w:val="28"/>
        </w:rPr>
        <w:t xml:space="preserve">  </w:t>
      </w:r>
      <w:r w:rsidRPr="002C02C9">
        <w:rPr>
          <w:rFonts w:ascii="Times New Roman" w:hAnsi="Times New Roman"/>
          <w:sz w:val="28"/>
        </w:rPr>
        <w:t xml:space="preserve">                                               И.В.Кельм</w:t>
      </w:r>
    </w:p>
    <w:p w:rsidR="00521FF0" w:rsidRPr="002C02C9" w:rsidRDefault="00521FF0" w:rsidP="00521FF0">
      <w:pPr>
        <w:spacing w:after="0" w:line="240" w:lineRule="exact"/>
        <w:jc w:val="both"/>
        <w:rPr>
          <w:rFonts w:ascii="Times New Roman" w:hAnsi="Times New Roman"/>
          <w:sz w:val="28"/>
        </w:rPr>
      </w:pPr>
    </w:p>
    <w:p w:rsidR="00AA1F12" w:rsidRDefault="00521FF0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 w:rsidRPr="002C02C9">
        <w:rPr>
          <w:rFonts w:ascii="Times New Roman" w:hAnsi="Times New Roman"/>
          <w:sz w:val="28"/>
        </w:rPr>
        <w:t xml:space="preserve">Проект подготовлен начальником отдела планирования и мониторинга </w:t>
      </w:r>
      <w:r w:rsidR="00AA1F12">
        <w:rPr>
          <w:rFonts w:ascii="Times New Roman" w:hAnsi="Times New Roman"/>
          <w:sz w:val="28"/>
        </w:rPr>
        <w:t xml:space="preserve">  </w:t>
      </w:r>
      <w:r w:rsidRPr="002C02C9">
        <w:rPr>
          <w:rFonts w:ascii="Times New Roman" w:hAnsi="Times New Roman"/>
          <w:sz w:val="28"/>
        </w:rPr>
        <w:t>бюджета финансового управления администрации</w:t>
      </w:r>
    </w:p>
    <w:p w:rsidR="00521FF0" w:rsidRDefault="00AA1F12" w:rsidP="00521FF0">
      <w:pPr>
        <w:spacing w:after="0" w:line="240" w:lineRule="exact"/>
        <w:mirrorIndents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521FF0" w:rsidRPr="002C02C9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521FF0" w:rsidRPr="002C02C9">
        <w:rPr>
          <w:rFonts w:ascii="Times New Roman" w:hAnsi="Times New Roman"/>
          <w:sz w:val="28"/>
        </w:rPr>
        <w:t>К.В.Григорьевым</w:t>
      </w:r>
      <w:proofErr w:type="spellEnd"/>
    </w:p>
    <w:p w:rsidR="003F4E3E" w:rsidRPr="003F4E3E" w:rsidRDefault="003F4E3E" w:rsidP="003F4E3E">
      <w:pPr>
        <w:pStyle w:val="ConsNormal"/>
        <w:widowControl/>
        <w:spacing w:line="240" w:lineRule="exact"/>
        <w:ind w:right="0" w:firstLine="0"/>
        <w:rPr>
          <w:rFonts w:ascii="Times New Roman" w:hAnsi="Times New Roman" w:cs="Times New Roman"/>
          <w:sz w:val="28"/>
        </w:rPr>
      </w:pPr>
    </w:p>
    <w:p w:rsidR="00AA1F12" w:rsidRDefault="00AA1F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F184C" w:rsidRDefault="00EC6D1A" w:rsidP="00AA1F12">
      <w:pPr>
        <w:widowControl w:val="0"/>
        <w:autoSpaceDE w:val="0"/>
        <w:autoSpaceDN w:val="0"/>
        <w:adjustRightInd w:val="0"/>
        <w:spacing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9451B2">
        <w:rPr>
          <w:rFonts w:ascii="Times New Roman" w:hAnsi="Times New Roman" w:cs="Times New Roman"/>
          <w:sz w:val="28"/>
          <w:szCs w:val="28"/>
        </w:rPr>
        <w:t>ТВЕРЖДЕНЫ</w:t>
      </w:r>
    </w:p>
    <w:p w:rsidR="00AA1F12" w:rsidRDefault="00EC6D1A" w:rsidP="004D4957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Георгиевского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F12">
        <w:rPr>
          <w:rFonts w:ascii="Times New Roman" w:hAnsi="Times New Roman" w:cs="Times New Roman"/>
          <w:sz w:val="28"/>
          <w:szCs w:val="28"/>
        </w:rPr>
        <w:t>городского</w:t>
      </w:r>
    </w:p>
    <w:p w:rsidR="00085842" w:rsidRDefault="00DF1B79" w:rsidP="004D4957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</w:t>
      </w:r>
      <w:r w:rsidR="00EC6D1A">
        <w:rPr>
          <w:rFonts w:ascii="Times New Roman" w:hAnsi="Times New Roman" w:cs="Times New Roman"/>
          <w:sz w:val="28"/>
          <w:szCs w:val="28"/>
        </w:rPr>
        <w:t xml:space="preserve"> </w:t>
      </w:r>
      <w:r w:rsidR="00085842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EC6D1A" w:rsidRDefault="00EC6D1A" w:rsidP="004D4957">
      <w:pPr>
        <w:widowControl w:val="0"/>
        <w:autoSpaceDE w:val="0"/>
        <w:autoSpaceDN w:val="0"/>
        <w:adjustRightInd w:val="0"/>
        <w:spacing w:after="0" w:line="240" w:lineRule="exact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30989">
        <w:rPr>
          <w:rFonts w:ascii="Times New Roman" w:hAnsi="Times New Roman" w:cs="Times New Roman"/>
          <w:sz w:val="28"/>
          <w:szCs w:val="28"/>
        </w:rPr>
        <w:t xml:space="preserve"> </w:t>
      </w:r>
      <w:r w:rsidR="001D1CEC">
        <w:rPr>
          <w:rFonts w:ascii="Times New Roman" w:hAnsi="Times New Roman" w:cs="Times New Roman"/>
          <w:sz w:val="28"/>
          <w:szCs w:val="28"/>
        </w:rPr>
        <w:t>26</w:t>
      </w:r>
      <w:r w:rsidR="00830989">
        <w:rPr>
          <w:rFonts w:ascii="Times New Roman" w:hAnsi="Times New Roman" w:cs="Times New Roman"/>
          <w:sz w:val="28"/>
          <w:szCs w:val="28"/>
        </w:rPr>
        <w:t xml:space="preserve"> </w:t>
      </w:r>
      <w:r w:rsidR="00DF1B79">
        <w:rPr>
          <w:rFonts w:ascii="Times New Roman" w:hAnsi="Times New Roman" w:cs="Times New Roman"/>
          <w:sz w:val="28"/>
          <w:szCs w:val="28"/>
        </w:rPr>
        <w:t>сентября</w:t>
      </w:r>
      <w:r w:rsidR="000858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DF1B7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№</w:t>
      </w:r>
      <w:r w:rsidR="00830989">
        <w:rPr>
          <w:rFonts w:ascii="Times New Roman" w:hAnsi="Times New Roman" w:cs="Times New Roman"/>
          <w:sz w:val="28"/>
          <w:szCs w:val="28"/>
        </w:rPr>
        <w:t xml:space="preserve"> </w:t>
      </w:r>
      <w:r w:rsidR="001D1CEC">
        <w:rPr>
          <w:rFonts w:ascii="Times New Roman" w:hAnsi="Times New Roman" w:cs="Times New Roman"/>
          <w:sz w:val="28"/>
          <w:szCs w:val="28"/>
        </w:rPr>
        <w:t>1573</w:t>
      </w:r>
    </w:p>
    <w:p w:rsidR="00EC6D1A" w:rsidRPr="000221BB" w:rsidRDefault="00EC6D1A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972D6" w:rsidRPr="000221BB" w:rsidRDefault="000972D6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C6D1A" w:rsidRDefault="00EC6D1A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221BB" w:rsidRPr="000221BB" w:rsidRDefault="000221BB" w:rsidP="000221B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7228D" w:rsidRDefault="00E7228D" w:rsidP="00391BA9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2"/>
      <w:bookmarkEnd w:id="2"/>
      <w:r>
        <w:rPr>
          <w:rFonts w:ascii="Times New Roman" w:hAnsi="Times New Roman" w:cs="Times New Roman"/>
          <w:bCs/>
          <w:sz w:val="28"/>
          <w:szCs w:val="28"/>
        </w:rPr>
        <w:t xml:space="preserve">ОСНОВНЫЕ </w:t>
      </w:r>
    </w:p>
    <w:p w:rsidR="00DF1B79" w:rsidRDefault="007D1A0D" w:rsidP="007D1A0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направления бюджетной </w:t>
      </w:r>
      <w:r w:rsidR="00DF1B79">
        <w:rPr>
          <w:rFonts w:ascii="Times New Roman" w:hAnsi="Times New Roman" w:cs="Times New Roman"/>
          <w:bCs/>
          <w:sz w:val="28"/>
          <w:szCs w:val="28"/>
        </w:rPr>
        <w:t xml:space="preserve">и налоговой политики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Георгиевского </w:t>
      </w:r>
    </w:p>
    <w:p w:rsidR="007D1A0D" w:rsidRDefault="00DF1B79" w:rsidP="007D1A0D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городского округа</w:t>
      </w:r>
      <w:r w:rsidR="007D1A0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7CBB"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</w:t>
      </w:r>
      <w:r w:rsidR="007D1A0D">
        <w:rPr>
          <w:rFonts w:ascii="Times New Roman" w:hAnsi="Times New Roman" w:cs="Times New Roman"/>
          <w:bCs/>
          <w:sz w:val="28"/>
          <w:szCs w:val="28"/>
        </w:rPr>
        <w:t>на 201</w:t>
      </w: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7D1A0D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bCs/>
          <w:sz w:val="28"/>
          <w:szCs w:val="28"/>
        </w:rPr>
        <w:t>9</w:t>
      </w:r>
      <w:r w:rsidR="007D1A0D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="007D1A0D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826A56" w:rsidRDefault="00826A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21BB" w:rsidRPr="00193B7D" w:rsidRDefault="000221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6A56" w:rsidRPr="00EB40B6" w:rsidRDefault="00826A56" w:rsidP="00391BA9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36"/>
      <w:bookmarkEnd w:id="3"/>
      <w:r w:rsidRPr="00EB40B6">
        <w:rPr>
          <w:rFonts w:ascii="Times New Roman" w:hAnsi="Times New Roman" w:cs="Times New Roman"/>
          <w:sz w:val="28"/>
          <w:szCs w:val="28"/>
        </w:rPr>
        <w:t>I. Основные положения</w:t>
      </w:r>
    </w:p>
    <w:p w:rsidR="00955C15" w:rsidRPr="00EB40B6" w:rsidRDefault="00826A56" w:rsidP="00FD72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0B6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5C4B88" w:rsidRPr="00EB40B6">
        <w:rPr>
          <w:rFonts w:ascii="Times New Roman" w:hAnsi="Times New Roman" w:cs="Times New Roman"/>
          <w:sz w:val="28"/>
          <w:szCs w:val="28"/>
        </w:rPr>
        <w:t>и налоговой политики Георгиевск</w:t>
      </w:r>
      <w:r w:rsidR="005C4B88" w:rsidRPr="00EB40B6">
        <w:rPr>
          <w:rFonts w:ascii="Times New Roman" w:hAnsi="Times New Roman" w:cs="Times New Roman"/>
          <w:sz w:val="28"/>
          <w:szCs w:val="28"/>
        </w:rPr>
        <w:t>о</w:t>
      </w:r>
      <w:r w:rsidR="005C4B88" w:rsidRPr="00EB40B6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 на 2018 год и плановый период 2019 и 2020 годов подготовлены в соответствии со стратегическими целями, сформулированными в послании Президента Российской Федерации Фед</w:t>
      </w:r>
      <w:r w:rsidR="005C4B88" w:rsidRPr="00EB40B6">
        <w:rPr>
          <w:rFonts w:ascii="Times New Roman" w:hAnsi="Times New Roman" w:cs="Times New Roman"/>
          <w:sz w:val="28"/>
          <w:szCs w:val="28"/>
        </w:rPr>
        <w:t>е</w:t>
      </w:r>
      <w:r w:rsidR="005C4B88" w:rsidRPr="00EB40B6">
        <w:rPr>
          <w:rFonts w:ascii="Times New Roman" w:hAnsi="Times New Roman" w:cs="Times New Roman"/>
          <w:sz w:val="28"/>
          <w:szCs w:val="28"/>
        </w:rPr>
        <w:t>ральному собранию Российской Федерации от 01 декабря 2016 года,</w:t>
      </w:r>
      <w:r w:rsidRPr="00EB40B6">
        <w:rPr>
          <w:rFonts w:ascii="Times New Roman" w:hAnsi="Times New Roman" w:cs="Times New Roman"/>
          <w:sz w:val="28"/>
          <w:szCs w:val="28"/>
        </w:rPr>
        <w:t xml:space="preserve"> </w:t>
      </w:r>
      <w:r w:rsidR="000D6434" w:rsidRPr="00EB40B6">
        <w:rPr>
          <w:rFonts w:ascii="Times New Roman" w:hAnsi="Times New Roman" w:cs="Times New Roman"/>
          <w:sz w:val="28"/>
          <w:szCs w:val="28"/>
        </w:rPr>
        <w:t>Осно</w:t>
      </w:r>
      <w:r w:rsidR="000D6434" w:rsidRPr="00EB40B6">
        <w:rPr>
          <w:rFonts w:ascii="Times New Roman" w:hAnsi="Times New Roman" w:cs="Times New Roman"/>
          <w:sz w:val="28"/>
          <w:szCs w:val="28"/>
        </w:rPr>
        <w:t>в</w:t>
      </w:r>
      <w:r w:rsidR="000D6434" w:rsidRPr="00EB40B6">
        <w:rPr>
          <w:rFonts w:ascii="Times New Roman" w:hAnsi="Times New Roman" w:cs="Times New Roman"/>
          <w:sz w:val="28"/>
          <w:szCs w:val="28"/>
        </w:rPr>
        <w:t>ными направлениями бюджетной и налоговой политики Ставропольского края на 2018 год и плановый период 2019 и 2020 годов</w:t>
      </w:r>
      <w:proofErr w:type="gramEnd"/>
      <w:r w:rsidR="00301070">
        <w:rPr>
          <w:rFonts w:ascii="Times New Roman" w:hAnsi="Times New Roman" w:cs="Times New Roman"/>
          <w:sz w:val="28"/>
          <w:szCs w:val="28"/>
        </w:rPr>
        <w:t>,</w:t>
      </w:r>
      <w:r w:rsidR="000D6434" w:rsidRPr="00EB40B6">
        <w:rPr>
          <w:rFonts w:ascii="Times New Roman" w:hAnsi="Times New Roman" w:cs="Times New Roman"/>
          <w:sz w:val="28"/>
          <w:szCs w:val="28"/>
        </w:rPr>
        <w:t xml:space="preserve"> утвержденными ра</w:t>
      </w:r>
      <w:r w:rsidR="000D6434" w:rsidRPr="00EB40B6">
        <w:rPr>
          <w:rFonts w:ascii="Times New Roman" w:hAnsi="Times New Roman" w:cs="Times New Roman"/>
          <w:sz w:val="28"/>
          <w:szCs w:val="28"/>
        </w:rPr>
        <w:t>с</w:t>
      </w:r>
      <w:r w:rsidR="000D6434" w:rsidRPr="00EB40B6">
        <w:rPr>
          <w:rFonts w:ascii="Times New Roman" w:hAnsi="Times New Roman" w:cs="Times New Roman"/>
          <w:sz w:val="28"/>
          <w:szCs w:val="28"/>
        </w:rPr>
        <w:t xml:space="preserve">поряжением Правительства Ставропольского края от 30 августа 2017 г. </w:t>
      </w:r>
      <w:r w:rsidR="00301070">
        <w:rPr>
          <w:rFonts w:ascii="Times New Roman" w:hAnsi="Times New Roman" w:cs="Times New Roman"/>
          <w:sz w:val="28"/>
          <w:szCs w:val="28"/>
        </w:rPr>
        <w:t xml:space="preserve">       </w:t>
      </w:r>
      <w:r w:rsidR="000D6434" w:rsidRPr="00EB40B6">
        <w:rPr>
          <w:rFonts w:ascii="Times New Roman" w:hAnsi="Times New Roman" w:cs="Times New Roman"/>
          <w:sz w:val="28"/>
          <w:szCs w:val="28"/>
        </w:rPr>
        <w:t>№ 248-рп</w:t>
      </w:r>
      <w:r w:rsidR="000221BB">
        <w:rPr>
          <w:rFonts w:ascii="Times New Roman" w:hAnsi="Times New Roman" w:cs="Times New Roman"/>
          <w:sz w:val="28"/>
          <w:szCs w:val="28"/>
        </w:rPr>
        <w:t>,</w:t>
      </w:r>
      <w:r w:rsidR="000D6434" w:rsidRPr="00EB40B6">
        <w:rPr>
          <w:rFonts w:ascii="Times New Roman" w:hAnsi="Times New Roman" w:cs="Times New Roman"/>
          <w:sz w:val="28"/>
          <w:szCs w:val="28"/>
        </w:rPr>
        <w:t xml:space="preserve"> </w:t>
      </w:r>
      <w:r w:rsidR="009635EB" w:rsidRPr="00EB40B6">
        <w:rPr>
          <w:rFonts w:ascii="Times New Roman" w:hAnsi="Times New Roman" w:cs="Times New Roman"/>
          <w:sz w:val="28"/>
          <w:szCs w:val="28"/>
        </w:rPr>
        <w:t>и определяют основные подходы к формированию бюджета Гео</w:t>
      </w:r>
      <w:r w:rsidR="009635EB" w:rsidRPr="00EB40B6">
        <w:rPr>
          <w:rFonts w:ascii="Times New Roman" w:hAnsi="Times New Roman" w:cs="Times New Roman"/>
          <w:sz w:val="28"/>
          <w:szCs w:val="28"/>
        </w:rPr>
        <w:t>р</w:t>
      </w:r>
      <w:r w:rsidR="009635EB" w:rsidRPr="00EB40B6">
        <w:rPr>
          <w:rFonts w:ascii="Times New Roman" w:hAnsi="Times New Roman" w:cs="Times New Roman"/>
          <w:sz w:val="28"/>
          <w:szCs w:val="28"/>
        </w:rPr>
        <w:t>гиевского городского округа Ставропольского края на 2018 год и плановый п</w:t>
      </w:r>
      <w:r w:rsidR="009635EB" w:rsidRPr="00EB40B6">
        <w:rPr>
          <w:rFonts w:ascii="Times New Roman" w:hAnsi="Times New Roman" w:cs="Times New Roman"/>
          <w:sz w:val="28"/>
          <w:szCs w:val="28"/>
        </w:rPr>
        <w:t>е</w:t>
      </w:r>
      <w:r w:rsidR="009635EB" w:rsidRPr="00EB40B6">
        <w:rPr>
          <w:rFonts w:ascii="Times New Roman" w:hAnsi="Times New Roman" w:cs="Times New Roman"/>
          <w:sz w:val="28"/>
          <w:szCs w:val="28"/>
        </w:rPr>
        <w:t>риод 2019 и 2020 годов</w:t>
      </w:r>
      <w:r w:rsidR="00955C15" w:rsidRPr="00EB40B6">
        <w:rPr>
          <w:rFonts w:ascii="Times New Roman" w:hAnsi="Times New Roman" w:cs="Times New Roman"/>
          <w:sz w:val="28"/>
          <w:szCs w:val="28"/>
        </w:rPr>
        <w:t>.</w:t>
      </w:r>
    </w:p>
    <w:p w:rsidR="009C06B2" w:rsidRDefault="009C06B2" w:rsidP="00521F46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p w:rsidR="00656A5D" w:rsidRPr="00384359" w:rsidRDefault="00656A5D" w:rsidP="00656A5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84359">
        <w:rPr>
          <w:rFonts w:ascii="Times New Roman" w:hAnsi="Times New Roman" w:cs="Times New Roman"/>
          <w:sz w:val="28"/>
          <w:szCs w:val="28"/>
        </w:rPr>
        <w:t xml:space="preserve">. Основные направления налоговой политики </w:t>
      </w:r>
    </w:p>
    <w:p w:rsidR="00656A5D" w:rsidRPr="00384359" w:rsidRDefault="00656A5D" w:rsidP="00656A5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</w:p>
    <w:p w:rsidR="00656A5D" w:rsidRPr="00384359" w:rsidRDefault="00656A5D" w:rsidP="00656A5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</w:rPr>
        <w:t>на 2018 год и плановый период 2019 и 2020 годов</w:t>
      </w:r>
    </w:p>
    <w:p w:rsidR="00656A5D" w:rsidRPr="00384359" w:rsidRDefault="00656A5D" w:rsidP="00656A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6A5D" w:rsidRPr="00384359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</w:rPr>
        <w:t>Целями налоговой политики Георгиевского городского округа Ставр</w:t>
      </w:r>
      <w:r w:rsidRPr="00384359">
        <w:rPr>
          <w:rFonts w:ascii="Times New Roman" w:hAnsi="Times New Roman" w:cs="Times New Roman"/>
          <w:sz w:val="28"/>
          <w:szCs w:val="28"/>
        </w:rPr>
        <w:t>о</w:t>
      </w:r>
      <w:r w:rsidRPr="00384359">
        <w:rPr>
          <w:rFonts w:ascii="Times New Roman" w:hAnsi="Times New Roman" w:cs="Times New Roman"/>
          <w:sz w:val="28"/>
          <w:szCs w:val="28"/>
        </w:rPr>
        <w:t>польского края на 2018 год и плановый период 2019 и 2020 годов (далее – налоговая политика) являются:</w:t>
      </w:r>
    </w:p>
    <w:p w:rsidR="00656A5D" w:rsidRPr="00384359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</w:rPr>
        <w:t xml:space="preserve">обеспечение сбалансированности бюджета Георгиевского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(далее – местный бюджет) </w:t>
      </w:r>
      <w:r w:rsidRPr="00384359">
        <w:rPr>
          <w:rFonts w:ascii="Times New Roman" w:hAnsi="Times New Roman" w:cs="Times New Roman"/>
          <w:sz w:val="28"/>
          <w:szCs w:val="28"/>
        </w:rPr>
        <w:t>посредством пол</w:t>
      </w:r>
      <w:r w:rsidRPr="00384359">
        <w:rPr>
          <w:rFonts w:ascii="Times New Roman" w:hAnsi="Times New Roman" w:cs="Times New Roman"/>
          <w:sz w:val="28"/>
          <w:szCs w:val="28"/>
        </w:rPr>
        <w:t>у</w:t>
      </w:r>
      <w:r w:rsidRPr="00384359">
        <w:rPr>
          <w:rFonts w:ascii="Times New Roman" w:hAnsi="Times New Roman" w:cs="Times New Roman"/>
          <w:sz w:val="28"/>
          <w:szCs w:val="28"/>
        </w:rPr>
        <w:t>чения необходимого объема бюджетных доходов;</w:t>
      </w:r>
    </w:p>
    <w:p w:rsidR="00656A5D" w:rsidRPr="00384359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4359">
        <w:rPr>
          <w:rFonts w:ascii="Times New Roman" w:hAnsi="Times New Roman" w:cs="Times New Roman"/>
          <w:sz w:val="28"/>
          <w:szCs w:val="28"/>
        </w:rPr>
        <w:t>поддержка инвестиционной активности хозяйствующих субъектов, осуществляющих деятельность на территории Георгиевского городского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(далее – Георгиевский городской округ)</w:t>
      </w:r>
      <w:r w:rsidRPr="00384359">
        <w:rPr>
          <w:rFonts w:ascii="Times New Roman" w:hAnsi="Times New Roman" w:cs="Times New Roman"/>
          <w:sz w:val="28"/>
          <w:szCs w:val="28"/>
        </w:rPr>
        <w:t>.</w:t>
      </w:r>
    </w:p>
    <w:p w:rsidR="00656A5D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Достижение целей налоговой политики должно повысить стабильность ведения экономической деятельности на территории Георгиевского горо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ского округа, в связи с чем задачами налоговой политики являются:</w:t>
      </w:r>
    </w:p>
    <w:p w:rsidR="00656A5D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реализация новых принципов налогообложения по имущественным налогам исходя из кадастровой стоимости объектов налогообложения;</w:t>
      </w:r>
    </w:p>
    <w:p w:rsidR="00656A5D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повышение эффективности мер налогового стимулирования, напра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ленных на экономический рост Георгиевского городского округа.</w:t>
      </w:r>
    </w:p>
    <w:p w:rsidR="00656A5D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27688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являются:</w:t>
      </w:r>
    </w:p>
    <w:p w:rsidR="00656A5D" w:rsidRPr="00A27688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A27688">
        <w:rPr>
          <w:rFonts w:ascii="Times New Roman" w:hAnsi="Times New Roman" w:cs="Times New Roman"/>
          <w:sz w:val="28"/>
          <w:szCs w:val="28"/>
        </w:rPr>
        <w:t>Введение и реализация новых принципов налогообложения по нал</w:t>
      </w:r>
      <w:r w:rsidRPr="00A27688">
        <w:rPr>
          <w:rFonts w:ascii="Times New Roman" w:hAnsi="Times New Roman" w:cs="Times New Roman"/>
          <w:sz w:val="28"/>
          <w:szCs w:val="28"/>
        </w:rPr>
        <w:t>о</w:t>
      </w:r>
      <w:r w:rsidRPr="00A27688">
        <w:rPr>
          <w:rFonts w:ascii="Times New Roman" w:hAnsi="Times New Roman" w:cs="Times New Roman"/>
          <w:sz w:val="28"/>
          <w:szCs w:val="28"/>
        </w:rPr>
        <w:t>гу на имущество физических лиц в зависимости от кадастровой ст</w:t>
      </w:r>
      <w:r w:rsidR="000221BB">
        <w:rPr>
          <w:rFonts w:ascii="Times New Roman" w:hAnsi="Times New Roman" w:cs="Times New Roman"/>
          <w:sz w:val="28"/>
          <w:szCs w:val="28"/>
        </w:rPr>
        <w:t>оимости объекта налогообложения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688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Pr="00A27688">
        <w:rPr>
          <w:rFonts w:ascii="Times New Roman" w:hAnsi="Times New Roman" w:cs="Times New Roman"/>
          <w:sz w:val="28"/>
          <w:szCs w:val="28"/>
        </w:rPr>
        <w:t>городского округа новых принципов налогообложения по налогу на имущество физических лиц в зависимости</w:t>
      </w:r>
      <w:proofErr w:type="gramEnd"/>
      <w:r w:rsidRPr="00A27688">
        <w:rPr>
          <w:rFonts w:ascii="Times New Roman" w:hAnsi="Times New Roman" w:cs="Times New Roman"/>
          <w:sz w:val="28"/>
          <w:szCs w:val="28"/>
        </w:rPr>
        <w:t xml:space="preserve"> от кадастровой стоимости объекта налогообложения необх</w:t>
      </w:r>
      <w:r w:rsidRPr="00A27688">
        <w:rPr>
          <w:rFonts w:ascii="Times New Roman" w:hAnsi="Times New Roman" w:cs="Times New Roman"/>
          <w:sz w:val="28"/>
          <w:szCs w:val="28"/>
        </w:rPr>
        <w:t>о</w:t>
      </w:r>
      <w:r w:rsidRPr="00A27688">
        <w:rPr>
          <w:rFonts w:ascii="Times New Roman" w:hAnsi="Times New Roman" w:cs="Times New Roman"/>
          <w:sz w:val="28"/>
          <w:szCs w:val="28"/>
        </w:rPr>
        <w:t>димо продолжить проведение актуализации базы данных по объектам н</w:t>
      </w:r>
      <w:r w:rsidRPr="00A27688">
        <w:rPr>
          <w:rFonts w:ascii="Times New Roman" w:hAnsi="Times New Roman" w:cs="Times New Roman"/>
          <w:sz w:val="28"/>
          <w:szCs w:val="28"/>
        </w:rPr>
        <w:t>е</w:t>
      </w:r>
      <w:r w:rsidRPr="00A27688">
        <w:rPr>
          <w:rFonts w:ascii="Times New Roman" w:hAnsi="Times New Roman" w:cs="Times New Roman"/>
          <w:sz w:val="28"/>
          <w:szCs w:val="28"/>
        </w:rPr>
        <w:t>движимого имущества, уточнение недостающих характеристик технико-экономических показателей по ним, а также выявление новых объектов н</w:t>
      </w:r>
      <w:r w:rsidRPr="00A27688">
        <w:rPr>
          <w:rFonts w:ascii="Times New Roman" w:hAnsi="Times New Roman" w:cs="Times New Roman"/>
          <w:sz w:val="28"/>
          <w:szCs w:val="28"/>
        </w:rPr>
        <w:t>е</w:t>
      </w:r>
      <w:r w:rsidRPr="00A27688">
        <w:rPr>
          <w:rFonts w:ascii="Times New Roman" w:hAnsi="Times New Roman" w:cs="Times New Roman"/>
          <w:sz w:val="28"/>
          <w:szCs w:val="28"/>
        </w:rPr>
        <w:t>движимого имущества.</w:t>
      </w:r>
    </w:p>
    <w:p w:rsidR="00656A5D" w:rsidRPr="00DD0670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670">
        <w:rPr>
          <w:rFonts w:ascii="Times New Roman" w:hAnsi="Times New Roman" w:cs="Times New Roman"/>
          <w:sz w:val="28"/>
          <w:szCs w:val="28"/>
        </w:rPr>
        <w:t>2. Оценк</w:t>
      </w:r>
      <w:r w:rsidR="000221BB">
        <w:rPr>
          <w:rFonts w:ascii="Times New Roman" w:hAnsi="Times New Roman" w:cs="Times New Roman"/>
          <w:sz w:val="28"/>
          <w:szCs w:val="28"/>
        </w:rPr>
        <w:t>а эффективности налоговых льгот</w:t>
      </w:r>
    </w:p>
    <w:p w:rsidR="00656A5D" w:rsidRDefault="00656A5D" w:rsidP="00656A5D">
      <w:pPr>
        <w:shd w:val="clear" w:color="auto" w:fill="FFFFFF"/>
        <w:spacing w:after="0" w:line="240" w:lineRule="auto"/>
        <w:ind w:firstLine="709"/>
        <w:jc w:val="both"/>
        <w:textAlignment w:val="baseline"/>
      </w:pPr>
      <w:r w:rsidRPr="002F6D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повышения эффективности проводимой налоговой политики на территории Георгиевского городского округа, утвержден Порядок оценки эффективности налоговых льгот, предоставленных (планируемых к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ставлению) организациям, осуществляющим деятельность на территории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оргиевского городского округа</w:t>
      </w:r>
      <w:r w:rsidR="00B7396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6A5D" w:rsidRDefault="00656A5D" w:rsidP="00656A5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B7CE0">
        <w:rPr>
          <w:rFonts w:ascii="Times New Roman" w:hAnsi="Times New Roman" w:cs="Times New Roman"/>
          <w:sz w:val="28"/>
          <w:szCs w:val="28"/>
        </w:rPr>
        <w:t>Проведение ежегодной оценки эффективности налоговых льгот по местным налогам позволит оптимизировать перечень действующих налог</w:t>
      </w:r>
      <w:r w:rsidRPr="009B7CE0">
        <w:rPr>
          <w:rFonts w:ascii="Times New Roman" w:hAnsi="Times New Roman" w:cs="Times New Roman"/>
          <w:sz w:val="28"/>
          <w:szCs w:val="28"/>
        </w:rPr>
        <w:t>о</w:t>
      </w:r>
      <w:r w:rsidRPr="009B7CE0">
        <w:rPr>
          <w:rFonts w:ascii="Times New Roman" w:hAnsi="Times New Roman" w:cs="Times New Roman"/>
          <w:sz w:val="28"/>
          <w:szCs w:val="28"/>
        </w:rPr>
        <w:t>вых льгот, определить их соответствие общественным интересам, повысить точность прогнозирования результатов предоставления налоговых льгот и сократить потери местного бюджета.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E6">
        <w:rPr>
          <w:rFonts w:ascii="Times New Roman" w:hAnsi="Times New Roman" w:cs="Times New Roman"/>
          <w:sz w:val="28"/>
          <w:szCs w:val="28"/>
        </w:rPr>
        <w:t>3. Повышение эффективности упр</w:t>
      </w:r>
      <w:r w:rsidR="00E90DF9">
        <w:rPr>
          <w:rFonts w:ascii="Times New Roman" w:hAnsi="Times New Roman" w:cs="Times New Roman"/>
          <w:sz w:val="28"/>
          <w:szCs w:val="28"/>
        </w:rPr>
        <w:t>авления муниципальными активами</w:t>
      </w:r>
    </w:p>
    <w:p w:rsidR="00656A5D" w:rsidRPr="007E4228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Дополнительные поступления неналоговых доходов в местный бюджет за счет средств, полученных от использования муниципальной собственности Георгиевского городского округа, должны быть обеспечены путем повыш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эффективности управления муниципальными активами. </w:t>
      </w:r>
    </w:p>
    <w:p w:rsidR="00656A5D" w:rsidRPr="00B518E6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E6">
        <w:rPr>
          <w:rFonts w:ascii="Times New Roman" w:hAnsi="Times New Roman" w:cs="Times New Roman"/>
          <w:sz w:val="28"/>
          <w:szCs w:val="28"/>
        </w:rPr>
        <w:t>В данном направлении налоговой политики следует провести работу по:</w:t>
      </w:r>
    </w:p>
    <w:p w:rsidR="00656A5D" w:rsidRPr="00B518E6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E6">
        <w:rPr>
          <w:rFonts w:ascii="Times New Roman" w:hAnsi="Times New Roman" w:cs="Times New Roman"/>
          <w:sz w:val="28"/>
          <w:szCs w:val="28"/>
        </w:rPr>
        <w:t xml:space="preserve">проведению инвентаризации объектов, находящихся в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Pr="00B518E6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18E6">
        <w:rPr>
          <w:rFonts w:ascii="Times New Roman" w:hAnsi="Times New Roman" w:cs="Times New Roman"/>
          <w:sz w:val="28"/>
          <w:szCs w:val="28"/>
        </w:rPr>
        <w:t>выявлению незарегистрированных в установленном порядке объектов недвижимости с целью постановки их на учет в регистрирующих органах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1BB2">
        <w:rPr>
          <w:rFonts w:ascii="Times New Roman" w:hAnsi="Times New Roman" w:cs="Times New Roman"/>
          <w:sz w:val="28"/>
          <w:szCs w:val="28"/>
        </w:rPr>
        <w:t>4. Совершенствован</w:t>
      </w:r>
      <w:r w:rsidR="00E90DF9">
        <w:rPr>
          <w:rFonts w:ascii="Times New Roman" w:hAnsi="Times New Roman" w:cs="Times New Roman"/>
          <w:sz w:val="28"/>
          <w:szCs w:val="28"/>
        </w:rPr>
        <w:t>ие налогового администрирования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задолженности физических лиц по налогам и сборам в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жеты всех уровней может обеспечить реализация на территории </w:t>
      </w:r>
      <w:r w:rsidR="00B73961">
        <w:rPr>
          <w:rFonts w:ascii="Times New Roman" w:hAnsi="Times New Roman" w:cs="Times New Roman"/>
          <w:sz w:val="28"/>
          <w:szCs w:val="28"/>
        </w:rPr>
        <w:t>Георгие</w:t>
      </w:r>
      <w:r w:rsidR="00B73961">
        <w:rPr>
          <w:rFonts w:ascii="Times New Roman" w:hAnsi="Times New Roman" w:cs="Times New Roman"/>
          <w:sz w:val="28"/>
          <w:szCs w:val="28"/>
        </w:rPr>
        <w:t>в</w:t>
      </w:r>
      <w:r w:rsidR="00B73961">
        <w:rPr>
          <w:rFonts w:ascii="Times New Roman" w:hAnsi="Times New Roman" w:cs="Times New Roman"/>
          <w:sz w:val="28"/>
          <w:szCs w:val="28"/>
        </w:rPr>
        <w:t>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механизма погашения указанной задолженности 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рез платежные термина</w:t>
      </w:r>
      <w:r w:rsidR="00FB4757">
        <w:rPr>
          <w:rFonts w:ascii="Times New Roman" w:hAnsi="Times New Roman" w:cs="Times New Roman"/>
          <w:sz w:val="28"/>
          <w:szCs w:val="28"/>
        </w:rPr>
        <w:t xml:space="preserve">лы многофункциональных центров </w:t>
      </w:r>
      <w:r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услуг.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31C8">
        <w:rPr>
          <w:rFonts w:ascii="Times New Roman" w:hAnsi="Times New Roman" w:cs="Times New Roman"/>
          <w:sz w:val="28"/>
          <w:szCs w:val="28"/>
        </w:rPr>
        <w:lastRenderedPageBreak/>
        <w:t xml:space="preserve">Поддержка малого бизнеса, осуществляющего </w:t>
      </w:r>
      <w:r>
        <w:rPr>
          <w:rFonts w:ascii="Times New Roman" w:hAnsi="Times New Roman" w:cs="Times New Roman"/>
          <w:sz w:val="28"/>
          <w:szCs w:val="28"/>
        </w:rPr>
        <w:t xml:space="preserve">предпринимательскую </w:t>
      </w:r>
      <w:r w:rsidRPr="00B631C8">
        <w:rPr>
          <w:rFonts w:ascii="Times New Roman" w:hAnsi="Times New Roman" w:cs="Times New Roman"/>
          <w:sz w:val="28"/>
          <w:szCs w:val="28"/>
        </w:rPr>
        <w:t xml:space="preserve">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Pr="00B631C8">
        <w:rPr>
          <w:rFonts w:ascii="Times New Roman" w:hAnsi="Times New Roman" w:cs="Times New Roman"/>
          <w:sz w:val="28"/>
          <w:szCs w:val="28"/>
        </w:rPr>
        <w:t>городского округа по специал</w:t>
      </w:r>
      <w:r w:rsidRPr="00B631C8">
        <w:rPr>
          <w:rFonts w:ascii="Times New Roman" w:hAnsi="Times New Roman" w:cs="Times New Roman"/>
          <w:sz w:val="28"/>
          <w:szCs w:val="28"/>
        </w:rPr>
        <w:t>ь</w:t>
      </w:r>
      <w:r w:rsidRPr="00B631C8">
        <w:rPr>
          <w:rFonts w:ascii="Times New Roman" w:hAnsi="Times New Roman" w:cs="Times New Roman"/>
          <w:sz w:val="28"/>
          <w:szCs w:val="28"/>
        </w:rPr>
        <w:t>ным налоговым режимам</w:t>
      </w:r>
      <w:r w:rsidR="00E90DF9">
        <w:rPr>
          <w:rFonts w:ascii="Times New Roman" w:hAnsi="Times New Roman" w:cs="Times New Roman"/>
          <w:sz w:val="28"/>
          <w:szCs w:val="28"/>
        </w:rPr>
        <w:t>,</w:t>
      </w:r>
      <w:r w:rsidRPr="00B631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обеспечена </w:t>
      </w:r>
      <w:r w:rsidRPr="00B631C8">
        <w:rPr>
          <w:rFonts w:ascii="Times New Roman" w:hAnsi="Times New Roman" w:cs="Times New Roman"/>
          <w:sz w:val="28"/>
          <w:szCs w:val="28"/>
        </w:rPr>
        <w:t>путем формирования оптимальной налоговой нагрузки.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6A5D" w:rsidRPr="007C2CE2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2CE2">
        <w:rPr>
          <w:rFonts w:ascii="Times New Roman" w:hAnsi="Times New Roman" w:cs="Times New Roman"/>
          <w:sz w:val="28"/>
          <w:szCs w:val="28"/>
        </w:rPr>
        <w:t>Повышению качества налогового администрирования будет спосо</w:t>
      </w:r>
      <w:r w:rsidRPr="007C2CE2">
        <w:rPr>
          <w:rFonts w:ascii="Times New Roman" w:hAnsi="Times New Roman" w:cs="Times New Roman"/>
          <w:sz w:val="28"/>
          <w:szCs w:val="28"/>
        </w:rPr>
        <w:t>б</w:t>
      </w:r>
      <w:r w:rsidRPr="007C2CE2">
        <w:rPr>
          <w:rFonts w:ascii="Times New Roman" w:hAnsi="Times New Roman" w:cs="Times New Roman"/>
          <w:sz w:val="28"/>
          <w:szCs w:val="28"/>
        </w:rPr>
        <w:t>ствовать принятие налоговыми органами мер, предусмотренных законод</w:t>
      </w:r>
      <w:r w:rsidRPr="007C2CE2">
        <w:rPr>
          <w:rFonts w:ascii="Times New Roman" w:hAnsi="Times New Roman" w:cs="Times New Roman"/>
          <w:sz w:val="28"/>
          <w:szCs w:val="28"/>
        </w:rPr>
        <w:t>а</w:t>
      </w:r>
      <w:r w:rsidRPr="007C2CE2">
        <w:rPr>
          <w:rFonts w:ascii="Times New Roman" w:hAnsi="Times New Roman" w:cs="Times New Roman"/>
          <w:sz w:val="28"/>
          <w:szCs w:val="28"/>
        </w:rPr>
        <w:t>тельством Российской Федерации, по снижению недоимки по платежам в местный бюджет, увеличению собираемости администрируемых налогов и сборов, выявлению и пресечению схем минимизации налогов.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обеспечение качественного планирования доходной части местного бюджета должно быть достигнуто путем повышения уровня 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ственности главных администраторов доходов за точность прогнозирования и плановых показателей поступления доходов в местный бюджет. Обеспеч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точности планирования будут способствовать утвержденные главными администраторами доходов методик прогнозирования поступлений доходов в местный бюджет, в соответствии с требованиями, установленными пост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новлением </w:t>
      </w:r>
      <w:r w:rsidR="00E90DF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равительства Российской Федерации от 23 июня 2016 г. № 574, в редакции постановления Правительства Российской Федерации от 11 апр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 2017 г. № 436.</w:t>
      </w:r>
    </w:p>
    <w:p w:rsidR="00656A5D" w:rsidRPr="007E4228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228">
        <w:rPr>
          <w:rFonts w:ascii="Times New Roman" w:hAnsi="Times New Roman" w:cs="Times New Roman"/>
          <w:sz w:val="28"/>
          <w:szCs w:val="28"/>
        </w:rPr>
        <w:t>В целях расширения налогооблагаемой базы и увеличения поступления налоговых и неналоговых доходов в местный бюджет следует продолжать работу по:</w:t>
      </w:r>
    </w:p>
    <w:p w:rsidR="00656A5D" w:rsidRPr="007E4228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228">
        <w:rPr>
          <w:rFonts w:ascii="Times New Roman" w:hAnsi="Times New Roman" w:cs="Times New Roman"/>
          <w:sz w:val="28"/>
          <w:szCs w:val="28"/>
        </w:rPr>
        <w:tab/>
        <w:t xml:space="preserve">координации действий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Георгиевск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7E4228">
        <w:rPr>
          <w:rFonts w:ascii="Times New Roman" w:hAnsi="Times New Roman" w:cs="Times New Roman"/>
          <w:sz w:val="28"/>
          <w:szCs w:val="28"/>
        </w:rPr>
        <w:t>городского округа с налоговым органом, а также с главными администр</w:t>
      </w:r>
      <w:r w:rsidRPr="007E4228">
        <w:rPr>
          <w:rFonts w:ascii="Times New Roman" w:hAnsi="Times New Roman" w:cs="Times New Roman"/>
          <w:sz w:val="28"/>
          <w:szCs w:val="28"/>
        </w:rPr>
        <w:t>а</w:t>
      </w:r>
      <w:r w:rsidRPr="007E4228">
        <w:rPr>
          <w:rFonts w:ascii="Times New Roman" w:hAnsi="Times New Roman" w:cs="Times New Roman"/>
          <w:sz w:val="28"/>
          <w:szCs w:val="28"/>
        </w:rPr>
        <w:t>торами доходов местного бюджета;</w:t>
      </w:r>
    </w:p>
    <w:p w:rsidR="00656A5D" w:rsidRDefault="00656A5D" w:rsidP="00656A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228">
        <w:rPr>
          <w:rFonts w:ascii="Times New Roman" w:hAnsi="Times New Roman" w:cs="Times New Roman"/>
          <w:sz w:val="28"/>
          <w:szCs w:val="28"/>
        </w:rPr>
        <w:tab/>
        <w:t>осуществлению контроля за постановкой на налоговый учет всех орг</w:t>
      </w:r>
      <w:r w:rsidRPr="007E4228">
        <w:rPr>
          <w:rFonts w:ascii="Times New Roman" w:hAnsi="Times New Roman" w:cs="Times New Roman"/>
          <w:sz w:val="28"/>
          <w:szCs w:val="28"/>
        </w:rPr>
        <w:t>а</w:t>
      </w:r>
      <w:r w:rsidRPr="007E4228">
        <w:rPr>
          <w:rFonts w:ascii="Times New Roman" w:hAnsi="Times New Roman" w:cs="Times New Roman"/>
          <w:sz w:val="28"/>
          <w:szCs w:val="28"/>
        </w:rPr>
        <w:t>низаций и предпринимателей, заключивших государственный или муниц</w:t>
      </w:r>
      <w:r w:rsidRPr="007E4228">
        <w:rPr>
          <w:rFonts w:ascii="Times New Roman" w:hAnsi="Times New Roman" w:cs="Times New Roman"/>
          <w:sz w:val="28"/>
          <w:szCs w:val="28"/>
        </w:rPr>
        <w:t>и</w:t>
      </w:r>
      <w:r w:rsidRPr="007E4228">
        <w:rPr>
          <w:rFonts w:ascii="Times New Roman" w:hAnsi="Times New Roman" w:cs="Times New Roman"/>
          <w:sz w:val="28"/>
          <w:szCs w:val="28"/>
        </w:rPr>
        <w:t xml:space="preserve">пальный контракт на поставку товаров, выполнение работ, оказание услуг для государственных или муниципальных нужд на территории </w:t>
      </w:r>
      <w:r>
        <w:rPr>
          <w:rFonts w:ascii="Times New Roman" w:hAnsi="Times New Roman" w:cs="Times New Roman"/>
          <w:sz w:val="28"/>
          <w:szCs w:val="28"/>
        </w:rPr>
        <w:t>Георгиевск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</w:t>
      </w:r>
      <w:r w:rsidRPr="007E4228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656A5D" w:rsidRPr="007E4228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</w:t>
      </w:r>
      <w:r w:rsidR="00DF075F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налоговых поступлений в местный бюджет в разрезе 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новных налогов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налогоплательщиков;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228">
        <w:rPr>
          <w:rFonts w:ascii="Times New Roman" w:hAnsi="Times New Roman" w:cs="Times New Roman"/>
          <w:sz w:val="28"/>
          <w:szCs w:val="28"/>
        </w:rPr>
        <w:t>проведению заседаний межведомственной комиссии по контролю за поступлением в бюджет Георгиевского городского округа Ставропольского края налоговых и неналоговых платежей, увеличению налогового потенциала Георгиевского городского округа Ставропольского края и легализации зар</w:t>
      </w:r>
      <w:r w:rsidRPr="007E4228">
        <w:rPr>
          <w:rFonts w:ascii="Times New Roman" w:hAnsi="Times New Roman" w:cs="Times New Roman"/>
          <w:sz w:val="28"/>
          <w:szCs w:val="28"/>
        </w:rPr>
        <w:t>а</w:t>
      </w:r>
      <w:r w:rsidRPr="007E4228">
        <w:rPr>
          <w:rFonts w:ascii="Times New Roman" w:hAnsi="Times New Roman" w:cs="Times New Roman"/>
          <w:sz w:val="28"/>
          <w:szCs w:val="28"/>
        </w:rPr>
        <w:t>ботной платы и рабочей группы по ликвидации задолженности по платежам в бюджеты всех уровней.</w:t>
      </w:r>
    </w:p>
    <w:p w:rsidR="00E03B73" w:rsidRDefault="00E03B73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повышения эффективности управления муниципальными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тивами</w:t>
      </w:r>
      <w:r w:rsidR="00A11CE6">
        <w:rPr>
          <w:rFonts w:ascii="Times New Roman" w:hAnsi="Times New Roman" w:cs="Times New Roman"/>
          <w:sz w:val="28"/>
          <w:szCs w:val="28"/>
        </w:rPr>
        <w:t xml:space="preserve"> была</w:t>
      </w:r>
      <w:r>
        <w:rPr>
          <w:rFonts w:ascii="Times New Roman" w:hAnsi="Times New Roman" w:cs="Times New Roman"/>
          <w:sz w:val="28"/>
          <w:szCs w:val="28"/>
        </w:rPr>
        <w:t xml:space="preserve"> проведена оценка потенциала прибыльности муниципальных унитарных предприятий Георгиевского городского округа Ставропольского края (далее – унитарные предприятия), по результатам которой рассмотрен </w:t>
      </w:r>
      <w:r w:rsidR="000E6467">
        <w:rPr>
          <w:rFonts w:ascii="Times New Roman" w:hAnsi="Times New Roman" w:cs="Times New Roman"/>
          <w:sz w:val="28"/>
          <w:szCs w:val="28"/>
        </w:rPr>
        <w:t>вопрос по поэтапному увеличению</w:t>
      </w:r>
      <w:r w:rsidR="00A11CE6">
        <w:rPr>
          <w:rFonts w:ascii="Times New Roman" w:hAnsi="Times New Roman" w:cs="Times New Roman"/>
          <w:sz w:val="28"/>
          <w:szCs w:val="28"/>
        </w:rPr>
        <w:t xml:space="preserve"> размера</w:t>
      </w:r>
      <w:r w:rsidR="000E6467">
        <w:rPr>
          <w:rFonts w:ascii="Times New Roman" w:hAnsi="Times New Roman" w:cs="Times New Roman"/>
          <w:sz w:val="28"/>
          <w:szCs w:val="28"/>
        </w:rPr>
        <w:t xml:space="preserve"> перечислений в местный бюджет </w:t>
      </w:r>
      <w:r>
        <w:rPr>
          <w:rFonts w:ascii="Times New Roman" w:hAnsi="Times New Roman" w:cs="Times New Roman"/>
          <w:sz w:val="28"/>
          <w:szCs w:val="28"/>
        </w:rPr>
        <w:t xml:space="preserve">части прибыли </w:t>
      </w:r>
      <w:r w:rsidR="000E6467">
        <w:rPr>
          <w:rFonts w:ascii="Times New Roman" w:hAnsi="Times New Roman" w:cs="Times New Roman"/>
          <w:sz w:val="28"/>
          <w:szCs w:val="28"/>
        </w:rPr>
        <w:t xml:space="preserve">унитарных предприятий </w:t>
      </w:r>
      <w:r w:rsidR="00A11CE6">
        <w:rPr>
          <w:rFonts w:ascii="Times New Roman" w:hAnsi="Times New Roman" w:cs="Times New Roman"/>
          <w:sz w:val="28"/>
          <w:szCs w:val="28"/>
        </w:rPr>
        <w:t>до 75%</w:t>
      </w:r>
      <w:r w:rsidR="00AD4B2C">
        <w:rPr>
          <w:rFonts w:ascii="Times New Roman" w:hAnsi="Times New Roman" w:cs="Times New Roman"/>
          <w:sz w:val="28"/>
          <w:szCs w:val="28"/>
        </w:rPr>
        <w:t>,</w:t>
      </w:r>
      <w:r w:rsidR="00A11CE6">
        <w:rPr>
          <w:rFonts w:ascii="Times New Roman" w:hAnsi="Times New Roman" w:cs="Times New Roman"/>
          <w:sz w:val="28"/>
          <w:szCs w:val="28"/>
        </w:rPr>
        <w:t xml:space="preserve"> в течение 3 лет.</w:t>
      </w:r>
    </w:p>
    <w:p w:rsidR="00656A5D" w:rsidRDefault="00656A5D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4228">
        <w:rPr>
          <w:rFonts w:ascii="Times New Roman" w:hAnsi="Times New Roman" w:cs="Times New Roman"/>
          <w:sz w:val="28"/>
          <w:szCs w:val="28"/>
        </w:rPr>
        <w:lastRenderedPageBreak/>
        <w:t>Реализация основных направлений налоговой политики будет спосо</w:t>
      </w:r>
      <w:r w:rsidRPr="007E4228">
        <w:rPr>
          <w:rFonts w:ascii="Times New Roman" w:hAnsi="Times New Roman" w:cs="Times New Roman"/>
          <w:sz w:val="28"/>
          <w:szCs w:val="28"/>
        </w:rPr>
        <w:t>б</w:t>
      </w:r>
      <w:r w:rsidRPr="007E4228">
        <w:rPr>
          <w:rFonts w:ascii="Times New Roman" w:hAnsi="Times New Roman" w:cs="Times New Roman"/>
          <w:sz w:val="28"/>
          <w:szCs w:val="28"/>
        </w:rPr>
        <w:t xml:space="preserve">ствовать росту налогового потенциала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  <w:r w:rsidRPr="00710CCE">
        <w:rPr>
          <w:rFonts w:ascii="Times New Roman" w:hAnsi="Times New Roman" w:cs="Times New Roman"/>
          <w:sz w:val="28"/>
          <w:szCs w:val="28"/>
        </w:rPr>
        <w:t xml:space="preserve">и укреплению финансовой самостоятельности </w:t>
      </w: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Pr="00710CCE">
        <w:rPr>
          <w:rFonts w:ascii="Times New Roman" w:hAnsi="Times New Roman" w:cs="Times New Roman"/>
          <w:sz w:val="28"/>
          <w:szCs w:val="28"/>
        </w:rPr>
        <w:t>городского окр</w:t>
      </w:r>
      <w:r w:rsidRPr="00710CCE">
        <w:rPr>
          <w:rFonts w:ascii="Times New Roman" w:hAnsi="Times New Roman" w:cs="Times New Roman"/>
          <w:sz w:val="28"/>
          <w:szCs w:val="28"/>
        </w:rPr>
        <w:t>у</w:t>
      </w:r>
      <w:r w:rsidRPr="00710CCE">
        <w:rPr>
          <w:rFonts w:ascii="Times New Roman" w:hAnsi="Times New Roman" w:cs="Times New Roman"/>
          <w:sz w:val="28"/>
          <w:szCs w:val="28"/>
        </w:rPr>
        <w:t>га.</w:t>
      </w:r>
    </w:p>
    <w:p w:rsidR="0001709C" w:rsidRDefault="0001709C" w:rsidP="00656A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C3B" w:rsidRDefault="00826A56" w:rsidP="0033129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93B7D">
        <w:rPr>
          <w:rFonts w:ascii="Times New Roman" w:hAnsi="Times New Roman" w:cs="Times New Roman"/>
          <w:sz w:val="28"/>
          <w:szCs w:val="28"/>
        </w:rPr>
        <w:t>II</w:t>
      </w:r>
      <w:r w:rsidR="00E93621">
        <w:rPr>
          <w:rFonts w:ascii="Times New Roman" w:hAnsi="Times New Roman" w:cs="Times New Roman"/>
          <w:sz w:val="28"/>
          <w:szCs w:val="28"/>
        </w:rPr>
        <w:t>I</w:t>
      </w:r>
      <w:r w:rsidRPr="00193B7D">
        <w:rPr>
          <w:rFonts w:ascii="Times New Roman" w:hAnsi="Times New Roman" w:cs="Times New Roman"/>
          <w:sz w:val="28"/>
          <w:szCs w:val="28"/>
        </w:rPr>
        <w:t xml:space="preserve">. </w:t>
      </w:r>
      <w:r w:rsidR="00331298">
        <w:rPr>
          <w:rFonts w:ascii="Times New Roman" w:hAnsi="Times New Roman" w:cs="Times New Roman"/>
          <w:sz w:val="28"/>
          <w:szCs w:val="28"/>
        </w:rPr>
        <w:t>Основные направления</w:t>
      </w:r>
      <w:r w:rsidR="00F86954">
        <w:rPr>
          <w:rFonts w:ascii="Times New Roman" w:hAnsi="Times New Roman" w:cs="Times New Roman"/>
          <w:sz w:val="28"/>
          <w:szCs w:val="28"/>
        </w:rPr>
        <w:t xml:space="preserve"> </w:t>
      </w:r>
      <w:r w:rsidR="00FB3C3B">
        <w:rPr>
          <w:rFonts w:ascii="Times New Roman" w:hAnsi="Times New Roman" w:cs="Times New Roman"/>
          <w:sz w:val="28"/>
          <w:szCs w:val="28"/>
        </w:rPr>
        <w:t>бюджетной политики</w:t>
      </w:r>
    </w:p>
    <w:p w:rsidR="00FB3C3B" w:rsidRDefault="00F86954" w:rsidP="0033129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331298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B3C3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826A56" w:rsidRDefault="00F86954" w:rsidP="0033129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33129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33129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33129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31298" w:rsidRDefault="00331298" w:rsidP="00331298">
      <w:pPr>
        <w:widowControl w:val="0"/>
        <w:autoSpaceDE w:val="0"/>
        <w:autoSpaceDN w:val="0"/>
        <w:adjustRightInd w:val="0"/>
        <w:spacing w:after="0" w:line="24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71EE0" w:rsidRDefault="006646AF" w:rsidP="00955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</w:t>
      </w:r>
      <w:r w:rsidR="00671EE0">
        <w:rPr>
          <w:rFonts w:ascii="Times New Roman" w:hAnsi="Times New Roman" w:cs="Times New Roman"/>
          <w:sz w:val="28"/>
          <w:szCs w:val="28"/>
        </w:rPr>
        <w:t>ыми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671EE0">
        <w:rPr>
          <w:rFonts w:ascii="Times New Roman" w:hAnsi="Times New Roman" w:cs="Times New Roman"/>
          <w:sz w:val="28"/>
          <w:szCs w:val="28"/>
        </w:rPr>
        <w:t>ями</w:t>
      </w:r>
      <w:r w:rsidR="00B046FC">
        <w:rPr>
          <w:rFonts w:ascii="Times New Roman" w:hAnsi="Times New Roman" w:cs="Times New Roman"/>
          <w:sz w:val="28"/>
          <w:szCs w:val="28"/>
        </w:rPr>
        <w:t>,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определенн</w:t>
      </w:r>
      <w:r w:rsidR="00671EE0">
        <w:rPr>
          <w:rFonts w:ascii="Times New Roman" w:hAnsi="Times New Roman" w:cs="Times New Roman"/>
          <w:sz w:val="28"/>
          <w:szCs w:val="28"/>
        </w:rPr>
        <w:t>ыми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бюджетной политикой Георгие</w:t>
      </w:r>
      <w:r w:rsidR="006D547E" w:rsidRPr="006D547E">
        <w:rPr>
          <w:rFonts w:ascii="Times New Roman" w:hAnsi="Times New Roman" w:cs="Times New Roman"/>
          <w:sz w:val="28"/>
          <w:szCs w:val="28"/>
        </w:rPr>
        <w:t>в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140789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Ставропольского края на 201</w:t>
      </w:r>
      <w:r w:rsidR="00140789">
        <w:rPr>
          <w:rFonts w:ascii="Times New Roman" w:hAnsi="Times New Roman" w:cs="Times New Roman"/>
          <w:sz w:val="28"/>
          <w:szCs w:val="28"/>
        </w:rPr>
        <w:t>8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год и плановый пер</w:t>
      </w:r>
      <w:r w:rsidR="006D547E" w:rsidRPr="006D547E">
        <w:rPr>
          <w:rFonts w:ascii="Times New Roman" w:hAnsi="Times New Roman" w:cs="Times New Roman"/>
          <w:sz w:val="28"/>
          <w:szCs w:val="28"/>
        </w:rPr>
        <w:t>и</w:t>
      </w:r>
      <w:r w:rsidR="006D547E" w:rsidRPr="006D547E">
        <w:rPr>
          <w:rFonts w:ascii="Times New Roman" w:hAnsi="Times New Roman" w:cs="Times New Roman"/>
          <w:sz w:val="28"/>
          <w:szCs w:val="28"/>
        </w:rPr>
        <w:t>од 201</w:t>
      </w:r>
      <w:r w:rsidR="00140789">
        <w:rPr>
          <w:rFonts w:ascii="Times New Roman" w:hAnsi="Times New Roman" w:cs="Times New Roman"/>
          <w:sz w:val="28"/>
          <w:szCs w:val="28"/>
        </w:rPr>
        <w:t>9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и 20</w:t>
      </w:r>
      <w:r w:rsidR="00140789">
        <w:rPr>
          <w:rFonts w:ascii="Times New Roman" w:hAnsi="Times New Roman" w:cs="Times New Roman"/>
          <w:sz w:val="28"/>
          <w:szCs w:val="28"/>
        </w:rPr>
        <w:t>20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71EE0">
        <w:rPr>
          <w:rFonts w:ascii="Times New Roman" w:hAnsi="Times New Roman" w:cs="Times New Roman"/>
          <w:sz w:val="28"/>
          <w:szCs w:val="28"/>
        </w:rPr>
        <w:t xml:space="preserve"> (далее – бюджетная политика)</w:t>
      </w:r>
      <w:r w:rsidR="00B046FC">
        <w:rPr>
          <w:rFonts w:ascii="Times New Roman" w:hAnsi="Times New Roman" w:cs="Times New Roman"/>
          <w:sz w:val="28"/>
          <w:szCs w:val="28"/>
        </w:rPr>
        <w:t>,</w:t>
      </w:r>
      <w:r w:rsidR="006D547E" w:rsidRPr="006D54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</w:t>
      </w:r>
      <w:r w:rsidR="00671EE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671EE0">
        <w:rPr>
          <w:rFonts w:ascii="Times New Roman" w:hAnsi="Times New Roman" w:cs="Times New Roman"/>
          <w:sz w:val="28"/>
          <w:szCs w:val="28"/>
        </w:rPr>
        <w:t>:</w:t>
      </w:r>
    </w:p>
    <w:p w:rsidR="00671EE0" w:rsidRDefault="00671EE0" w:rsidP="00955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жизни людей;</w:t>
      </w:r>
    </w:p>
    <w:p w:rsidR="00671EE0" w:rsidRDefault="00671EE0" w:rsidP="00955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качества муниципальных услуг;</w:t>
      </w:r>
    </w:p>
    <w:p w:rsidR="00955C15" w:rsidRDefault="006D547E" w:rsidP="00955C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547E">
        <w:rPr>
          <w:rFonts w:ascii="Times New Roman" w:hAnsi="Times New Roman" w:cs="Times New Roman"/>
          <w:sz w:val="28"/>
          <w:szCs w:val="28"/>
        </w:rPr>
        <w:t>обеспечение долгосрочной сбалансированности и устойчивости бю</w:t>
      </w:r>
      <w:r w:rsidRPr="006D547E">
        <w:rPr>
          <w:rFonts w:ascii="Times New Roman" w:hAnsi="Times New Roman" w:cs="Times New Roman"/>
          <w:sz w:val="28"/>
          <w:szCs w:val="28"/>
        </w:rPr>
        <w:t>д</w:t>
      </w:r>
      <w:r w:rsidRPr="006D547E">
        <w:rPr>
          <w:rFonts w:ascii="Times New Roman" w:hAnsi="Times New Roman" w:cs="Times New Roman"/>
          <w:sz w:val="28"/>
          <w:szCs w:val="28"/>
        </w:rPr>
        <w:t xml:space="preserve">жетной системы Георгиевского </w:t>
      </w:r>
      <w:r w:rsidR="0014078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D547E">
        <w:rPr>
          <w:rFonts w:ascii="Times New Roman" w:hAnsi="Times New Roman" w:cs="Times New Roman"/>
          <w:sz w:val="28"/>
          <w:szCs w:val="28"/>
        </w:rPr>
        <w:t xml:space="preserve"> Ст</w:t>
      </w:r>
      <w:r w:rsidR="00671EE0">
        <w:rPr>
          <w:rFonts w:ascii="Times New Roman" w:hAnsi="Times New Roman" w:cs="Times New Roman"/>
          <w:sz w:val="28"/>
          <w:szCs w:val="28"/>
        </w:rPr>
        <w:t>авропольского края.</w:t>
      </w:r>
    </w:p>
    <w:p w:rsidR="006D547E" w:rsidRDefault="006D547E" w:rsidP="006D547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5AE7" w:rsidRPr="00B95AE7">
        <w:rPr>
          <w:rFonts w:ascii="Times New Roman" w:hAnsi="Times New Roman" w:cs="Times New Roman"/>
          <w:sz w:val="28"/>
          <w:szCs w:val="28"/>
        </w:rPr>
        <w:t xml:space="preserve"> ситуации повышенной неопределенности макроэкономических усл</w:t>
      </w:r>
      <w:r w:rsidR="00B95AE7" w:rsidRPr="00B95AE7">
        <w:rPr>
          <w:rFonts w:ascii="Times New Roman" w:hAnsi="Times New Roman" w:cs="Times New Roman"/>
          <w:sz w:val="28"/>
          <w:szCs w:val="28"/>
        </w:rPr>
        <w:t>о</w:t>
      </w:r>
      <w:r w:rsidR="00B95AE7" w:rsidRPr="00B95AE7">
        <w:rPr>
          <w:rFonts w:ascii="Times New Roman" w:hAnsi="Times New Roman" w:cs="Times New Roman"/>
          <w:sz w:val="28"/>
          <w:szCs w:val="28"/>
        </w:rPr>
        <w:t>вий бюджетная политика должна сохранять готовность к адаптации, подде</w:t>
      </w:r>
      <w:r w:rsidR="00B95AE7" w:rsidRPr="00B95AE7">
        <w:rPr>
          <w:rFonts w:ascii="Times New Roman" w:hAnsi="Times New Roman" w:cs="Times New Roman"/>
          <w:sz w:val="28"/>
          <w:szCs w:val="28"/>
        </w:rPr>
        <w:t>р</w:t>
      </w:r>
      <w:r w:rsidR="00B95AE7" w:rsidRPr="00B95AE7">
        <w:rPr>
          <w:rFonts w:ascii="Times New Roman" w:hAnsi="Times New Roman" w:cs="Times New Roman"/>
          <w:sz w:val="28"/>
          <w:szCs w:val="28"/>
        </w:rPr>
        <w:t>живать надежность инструментов управления рисками, обеспечивать гара</w:t>
      </w:r>
      <w:r w:rsidR="00B95AE7" w:rsidRPr="00B95AE7">
        <w:rPr>
          <w:rFonts w:ascii="Times New Roman" w:hAnsi="Times New Roman" w:cs="Times New Roman"/>
          <w:sz w:val="28"/>
          <w:szCs w:val="28"/>
        </w:rPr>
        <w:t>н</w:t>
      </w:r>
      <w:r w:rsidR="00B95AE7" w:rsidRPr="00B95AE7">
        <w:rPr>
          <w:rFonts w:ascii="Times New Roman" w:hAnsi="Times New Roman" w:cs="Times New Roman"/>
          <w:sz w:val="28"/>
          <w:szCs w:val="28"/>
        </w:rPr>
        <w:t xml:space="preserve">тии устойчивости к возможным новым внешним изменениям. При этом необходимо сконцентрироваться на достижении утвержденных параметров доходов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="00B95AE7" w:rsidRPr="00B95AE7">
        <w:rPr>
          <w:rFonts w:ascii="Times New Roman" w:hAnsi="Times New Roman" w:cs="Times New Roman"/>
          <w:sz w:val="28"/>
          <w:szCs w:val="28"/>
        </w:rPr>
        <w:t xml:space="preserve"> бюджета и в случае необходимости использовать весь спектр финансово-экон</w:t>
      </w:r>
      <w:r>
        <w:rPr>
          <w:rFonts w:ascii="Times New Roman" w:hAnsi="Times New Roman" w:cs="Times New Roman"/>
          <w:sz w:val="28"/>
          <w:szCs w:val="28"/>
        </w:rPr>
        <w:t>омических инструментов</w:t>
      </w:r>
      <w:r w:rsidR="00B95AE7" w:rsidRPr="00B95AE7">
        <w:rPr>
          <w:rFonts w:ascii="Times New Roman" w:hAnsi="Times New Roman" w:cs="Times New Roman"/>
          <w:sz w:val="28"/>
          <w:szCs w:val="28"/>
        </w:rPr>
        <w:t xml:space="preserve"> для принятия оперативных управленческих решений в целях </w:t>
      </w:r>
      <w:r w:rsidR="001B46C5">
        <w:rPr>
          <w:rFonts w:ascii="Times New Roman" w:hAnsi="Times New Roman" w:cs="Times New Roman"/>
          <w:sz w:val="28"/>
          <w:szCs w:val="28"/>
        </w:rPr>
        <w:t>обеспечения заявленного уровня, п</w:t>
      </w:r>
      <w:r w:rsidR="00B95AE7" w:rsidRPr="00B95AE7">
        <w:rPr>
          <w:rFonts w:ascii="Times New Roman" w:hAnsi="Times New Roman" w:cs="Times New Roman"/>
          <w:sz w:val="28"/>
          <w:szCs w:val="28"/>
        </w:rPr>
        <w:t>родо</w:t>
      </w:r>
      <w:r w:rsidR="00B95AE7" w:rsidRPr="00B95AE7">
        <w:rPr>
          <w:rFonts w:ascii="Times New Roman" w:hAnsi="Times New Roman" w:cs="Times New Roman"/>
          <w:sz w:val="28"/>
          <w:szCs w:val="28"/>
        </w:rPr>
        <w:t>л</w:t>
      </w:r>
      <w:r w:rsidR="00B95AE7" w:rsidRPr="00B95AE7">
        <w:rPr>
          <w:rFonts w:ascii="Times New Roman" w:hAnsi="Times New Roman" w:cs="Times New Roman"/>
          <w:sz w:val="28"/>
          <w:szCs w:val="28"/>
        </w:rPr>
        <w:t>жить работу по повышению эффективности бюджетной сети, а также по с</w:t>
      </w:r>
      <w:r w:rsidR="00B95AE7" w:rsidRPr="00B95AE7">
        <w:rPr>
          <w:rFonts w:ascii="Times New Roman" w:hAnsi="Times New Roman" w:cs="Times New Roman"/>
          <w:sz w:val="28"/>
          <w:szCs w:val="28"/>
        </w:rPr>
        <w:t>о</w:t>
      </w:r>
      <w:r w:rsidR="00B95AE7" w:rsidRPr="00B95AE7">
        <w:rPr>
          <w:rFonts w:ascii="Times New Roman" w:hAnsi="Times New Roman" w:cs="Times New Roman"/>
          <w:sz w:val="28"/>
          <w:szCs w:val="28"/>
        </w:rPr>
        <w:t>зданию стимулов для более рационального и экономич</w:t>
      </w:r>
      <w:r w:rsidR="003134EB">
        <w:rPr>
          <w:rFonts w:ascii="Times New Roman" w:hAnsi="Times New Roman" w:cs="Times New Roman"/>
          <w:sz w:val="28"/>
          <w:szCs w:val="28"/>
        </w:rPr>
        <w:t>н</w:t>
      </w:r>
      <w:r w:rsidR="00B95AE7" w:rsidRPr="00B95AE7">
        <w:rPr>
          <w:rFonts w:ascii="Times New Roman" w:hAnsi="Times New Roman" w:cs="Times New Roman"/>
          <w:sz w:val="28"/>
          <w:szCs w:val="28"/>
        </w:rPr>
        <w:t>ого использования бюджетных средств.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6C5" w:rsidRPr="001B46C5" w:rsidRDefault="001B46C5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41"/>
      <w:bookmarkStart w:id="5" w:name="Par75"/>
      <w:bookmarkEnd w:id="4"/>
      <w:bookmarkEnd w:id="5"/>
      <w:r w:rsidRPr="001B46C5">
        <w:rPr>
          <w:rFonts w:ascii="Times New Roman" w:hAnsi="Times New Roman" w:cs="Times New Roman"/>
          <w:sz w:val="28"/>
          <w:szCs w:val="28"/>
        </w:rPr>
        <w:t>Основными зада</w:t>
      </w:r>
      <w:r w:rsidR="00EF0B3C">
        <w:rPr>
          <w:rFonts w:ascii="Times New Roman" w:hAnsi="Times New Roman" w:cs="Times New Roman"/>
          <w:sz w:val="28"/>
          <w:szCs w:val="28"/>
        </w:rPr>
        <w:t>ча</w:t>
      </w:r>
      <w:r w:rsidRPr="001B46C5">
        <w:rPr>
          <w:rFonts w:ascii="Times New Roman" w:hAnsi="Times New Roman" w:cs="Times New Roman"/>
          <w:sz w:val="28"/>
          <w:szCs w:val="28"/>
        </w:rPr>
        <w:t>ми бюджетной политики являются:</w:t>
      </w:r>
    </w:p>
    <w:p w:rsidR="00170863" w:rsidRDefault="00170863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61154A">
        <w:rPr>
          <w:rFonts w:ascii="Times New Roman" w:hAnsi="Times New Roman" w:cs="Times New Roman"/>
          <w:sz w:val="28"/>
          <w:szCs w:val="28"/>
        </w:rPr>
        <w:t>качества управления общественными фин</w:t>
      </w:r>
      <w:r w:rsidR="00F13FE2">
        <w:rPr>
          <w:rFonts w:ascii="Times New Roman" w:hAnsi="Times New Roman" w:cs="Times New Roman"/>
          <w:sz w:val="28"/>
          <w:szCs w:val="28"/>
        </w:rPr>
        <w:t>ансами, эффе</w:t>
      </w:r>
      <w:r w:rsidR="00F13FE2">
        <w:rPr>
          <w:rFonts w:ascii="Times New Roman" w:hAnsi="Times New Roman" w:cs="Times New Roman"/>
          <w:sz w:val="28"/>
          <w:szCs w:val="28"/>
        </w:rPr>
        <w:t>к</w:t>
      </w:r>
      <w:r w:rsidR="00F13FE2">
        <w:rPr>
          <w:rFonts w:ascii="Times New Roman" w:hAnsi="Times New Roman" w:cs="Times New Roman"/>
          <w:sz w:val="28"/>
          <w:szCs w:val="28"/>
        </w:rPr>
        <w:t>тивности расходования бюджетных средств, строгое соблюдение бюджетно-финансовой дисциплины всеми главными распорядителями и получателями бюджетных средств;</w:t>
      </w:r>
    </w:p>
    <w:p w:rsidR="0061154A" w:rsidRDefault="0061154A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ответственной бюджетной политики, способствующей обеспечению долгосрочной сбалансированности и устойчивости бюджетной системы;</w:t>
      </w:r>
    </w:p>
    <w:p w:rsidR="00F13FE2" w:rsidRDefault="00826CCA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реализации муниципальных программ Г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оргиевского городского округа Ставропольского края;</w:t>
      </w:r>
    </w:p>
    <w:p w:rsidR="00826CCA" w:rsidRDefault="00826CCA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недопущение кредиторской задолженности по заработной плате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циальным выплатам;</w:t>
      </w:r>
    </w:p>
    <w:p w:rsidR="00826CCA" w:rsidRDefault="00826CCA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открытости и прозрачности информации об управлении общественными финансами;</w:t>
      </w:r>
    </w:p>
    <w:p w:rsidR="00826CCA" w:rsidRDefault="00826CCA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системы ведения реестра расходных обязательств</w:t>
      </w:r>
      <w:r w:rsidR="002C1A3A">
        <w:rPr>
          <w:rFonts w:ascii="Times New Roman" w:hAnsi="Times New Roman" w:cs="Times New Roman"/>
          <w:sz w:val="28"/>
          <w:szCs w:val="28"/>
        </w:rPr>
        <w:t>;</w:t>
      </w:r>
    </w:p>
    <w:p w:rsidR="00CD3753" w:rsidRDefault="00CD3753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социальной на</w:t>
      </w:r>
      <w:r w:rsidR="00F91272">
        <w:rPr>
          <w:rFonts w:ascii="Times New Roman" w:hAnsi="Times New Roman" w:cs="Times New Roman"/>
          <w:sz w:val="28"/>
          <w:szCs w:val="28"/>
        </w:rPr>
        <w:t>правленности бюджетных расходов.</w:t>
      </w:r>
    </w:p>
    <w:p w:rsidR="0010145C" w:rsidRDefault="0010145C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41F1">
        <w:rPr>
          <w:rFonts w:ascii="Times New Roman" w:hAnsi="Times New Roman" w:cs="Times New Roman"/>
          <w:sz w:val="28"/>
          <w:szCs w:val="28"/>
        </w:rPr>
        <w:t>Реализация бюджетной политики в текущем финансовом году ос</w:t>
      </w:r>
      <w:r w:rsidRPr="004C41F1">
        <w:rPr>
          <w:rFonts w:ascii="Times New Roman" w:hAnsi="Times New Roman" w:cs="Times New Roman"/>
          <w:sz w:val="28"/>
          <w:szCs w:val="28"/>
        </w:rPr>
        <w:t>у</w:t>
      </w:r>
      <w:r w:rsidRPr="004C41F1">
        <w:rPr>
          <w:rFonts w:ascii="Times New Roman" w:hAnsi="Times New Roman" w:cs="Times New Roman"/>
          <w:sz w:val="28"/>
          <w:szCs w:val="28"/>
        </w:rPr>
        <w:t>ществляется с учетом ограничений, установленных Соглашени</w:t>
      </w:r>
      <w:r w:rsidR="006E79C6" w:rsidRPr="004C41F1">
        <w:rPr>
          <w:rFonts w:ascii="Times New Roman" w:hAnsi="Times New Roman" w:cs="Times New Roman"/>
          <w:sz w:val="28"/>
          <w:szCs w:val="28"/>
        </w:rPr>
        <w:t>ями</w:t>
      </w:r>
      <w:r w:rsidRPr="004C41F1">
        <w:rPr>
          <w:rFonts w:ascii="Times New Roman" w:hAnsi="Times New Roman" w:cs="Times New Roman"/>
          <w:sz w:val="28"/>
          <w:szCs w:val="28"/>
        </w:rPr>
        <w:t xml:space="preserve"> </w:t>
      </w:r>
      <w:r w:rsidR="009F0CE1" w:rsidRPr="004C41F1">
        <w:rPr>
          <w:rFonts w:ascii="Times New Roman" w:hAnsi="Times New Roman" w:cs="Times New Roman"/>
          <w:sz w:val="28"/>
          <w:szCs w:val="28"/>
        </w:rPr>
        <w:t>об</w:t>
      </w:r>
      <w:r w:rsidR="009F0CE1">
        <w:rPr>
          <w:rFonts w:ascii="Times New Roman" w:hAnsi="Times New Roman" w:cs="Times New Roman"/>
          <w:sz w:val="28"/>
          <w:szCs w:val="28"/>
        </w:rPr>
        <w:t xml:space="preserve"> усл</w:t>
      </w:r>
      <w:r w:rsidR="009F0CE1">
        <w:rPr>
          <w:rFonts w:ascii="Times New Roman" w:hAnsi="Times New Roman" w:cs="Times New Roman"/>
          <w:sz w:val="28"/>
          <w:szCs w:val="28"/>
        </w:rPr>
        <w:t>о</w:t>
      </w:r>
      <w:r w:rsidR="009F0CE1">
        <w:rPr>
          <w:rFonts w:ascii="Times New Roman" w:hAnsi="Times New Roman" w:cs="Times New Roman"/>
          <w:sz w:val="28"/>
          <w:szCs w:val="28"/>
        </w:rPr>
        <w:lastRenderedPageBreak/>
        <w:t xml:space="preserve">виях предоставления </w:t>
      </w:r>
      <w:r w:rsidR="00B63534">
        <w:rPr>
          <w:rFonts w:ascii="Times New Roman" w:hAnsi="Times New Roman" w:cs="Times New Roman"/>
          <w:sz w:val="28"/>
          <w:szCs w:val="28"/>
        </w:rPr>
        <w:t>межбюджетных трансфертов, предусмотренных стать</w:t>
      </w:r>
      <w:r w:rsidR="00B63534">
        <w:rPr>
          <w:rFonts w:ascii="Times New Roman" w:hAnsi="Times New Roman" w:cs="Times New Roman"/>
          <w:sz w:val="28"/>
          <w:szCs w:val="28"/>
        </w:rPr>
        <w:t>я</w:t>
      </w:r>
      <w:r w:rsidR="00B63534">
        <w:rPr>
          <w:rFonts w:ascii="Times New Roman" w:hAnsi="Times New Roman" w:cs="Times New Roman"/>
          <w:sz w:val="28"/>
          <w:szCs w:val="28"/>
        </w:rPr>
        <w:t>ми 8, 9 и 12 Закона Ставропольского края «О межбюджетных отношениях в Ставропольском крае»</w:t>
      </w:r>
      <w:r w:rsidR="001857BA">
        <w:rPr>
          <w:rFonts w:ascii="Times New Roman" w:hAnsi="Times New Roman" w:cs="Times New Roman"/>
          <w:sz w:val="28"/>
          <w:szCs w:val="28"/>
        </w:rPr>
        <w:t xml:space="preserve"> </w:t>
      </w:r>
      <w:r w:rsidR="006E79C6">
        <w:rPr>
          <w:rFonts w:ascii="Times New Roman" w:hAnsi="Times New Roman" w:cs="Times New Roman"/>
          <w:sz w:val="28"/>
          <w:szCs w:val="28"/>
        </w:rPr>
        <w:t xml:space="preserve">(далее – Соглашение) </w:t>
      </w:r>
      <w:r w:rsidR="001857BA">
        <w:rPr>
          <w:rFonts w:ascii="Times New Roman" w:hAnsi="Times New Roman" w:cs="Times New Roman"/>
          <w:sz w:val="28"/>
          <w:szCs w:val="28"/>
        </w:rPr>
        <w:t>между муниципальным</w:t>
      </w:r>
      <w:r w:rsidR="006E79C6">
        <w:rPr>
          <w:rFonts w:ascii="Times New Roman" w:hAnsi="Times New Roman" w:cs="Times New Roman"/>
          <w:sz w:val="28"/>
          <w:szCs w:val="28"/>
        </w:rPr>
        <w:t>и</w:t>
      </w:r>
      <w:r w:rsidR="001857BA">
        <w:rPr>
          <w:rFonts w:ascii="Times New Roman" w:hAnsi="Times New Roman" w:cs="Times New Roman"/>
          <w:sz w:val="28"/>
          <w:szCs w:val="28"/>
        </w:rPr>
        <w:t xml:space="preserve"> обр</w:t>
      </w:r>
      <w:r w:rsidR="001857BA">
        <w:rPr>
          <w:rFonts w:ascii="Times New Roman" w:hAnsi="Times New Roman" w:cs="Times New Roman"/>
          <w:sz w:val="28"/>
          <w:szCs w:val="28"/>
        </w:rPr>
        <w:t>а</w:t>
      </w:r>
      <w:r w:rsidR="001857BA">
        <w:rPr>
          <w:rFonts w:ascii="Times New Roman" w:hAnsi="Times New Roman" w:cs="Times New Roman"/>
          <w:sz w:val="28"/>
          <w:szCs w:val="28"/>
        </w:rPr>
        <w:t>зовани</w:t>
      </w:r>
      <w:r w:rsidR="006E79C6">
        <w:rPr>
          <w:rFonts w:ascii="Times New Roman" w:hAnsi="Times New Roman" w:cs="Times New Roman"/>
          <w:sz w:val="28"/>
          <w:szCs w:val="28"/>
        </w:rPr>
        <w:t>ями</w:t>
      </w:r>
      <w:r w:rsidR="001857BA">
        <w:rPr>
          <w:rFonts w:ascii="Times New Roman" w:hAnsi="Times New Roman" w:cs="Times New Roman"/>
          <w:sz w:val="28"/>
          <w:szCs w:val="28"/>
        </w:rPr>
        <w:t xml:space="preserve"> и министерством финансов Ставропольского края</w:t>
      </w:r>
      <w:r w:rsidR="008170B6">
        <w:rPr>
          <w:rFonts w:ascii="Times New Roman" w:hAnsi="Times New Roman" w:cs="Times New Roman"/>
          <w:sz w:val="28"/>
          <w:szCs w:val="28"/>
        </w:rPr>
        <w:t xml:space="preserve">. </w:t>
      </w:r>
      <w:r w:rsidR="008F20FB">
        <w:rPr>
          <w:rFonts w:ascii="Times New Roman" w:hAnsi="Times New Roman" w:cs="Times New Roman"/>
          <w:sz w:val="28"/>
          <w:szCs w:val="28"/>
        </w:rPr>
        <w:t>Необходимость выполнение условий Соглашения, оказывает существенное влияние на ре</w:t>
      </w:r>
      <w:r w:rsidR="008F20FB">
        <w:rPr>
          <w:rFonts w:ascii="Times New Roman" w:hAnsi="Times New Roman" w:cs="Times New Roman"/>
          <w:sz w:val="28"/>
          <w:szCs w:val="28"/>
        </w:rPr>
        <w:t>а</w:t>
      </w:r>
      <w:r w:rsidR="008F20FB">
        <w:rPr>
          <w:rFonts w:ascii="Times New Roman" w:hAnsi="Times New Roman" w:cs="Times New Roman"/>
          <w:sz w:val="28"/>
          <w:szCs w:val="28"/>
        </w:rPr>
        <w:t xml:space="preserve">лизацию бюджетной политики. </w:t>
      </w:r>
      <w:r w:rsidR="008170B6">
        <w:rPr>
          <w:rFonts w:ascii="Times New Roman" w:hAnsi="Times New Roman" w:cs="Times New Roman"/>
          <w:sz w:val="28"/>
          <w:szCs w:val="28"/>
        </w:rPr>
        <w:t>Принимаемые администрацией Георгиевск</w:t>
      </w:r>
      <w:r w:rsidR="008170B6">
        <w:rPr>
          <w:rFonts w:ascii="Times New Roman" w:hAnsi="Times New Roman" w:cs="Times New Roman"/>
          <w:sz w:val="28"/>
          <w:szCs w:val="28"/>
        </w:rPr>
        <w:t>о</w:t>
      </w:r>
      <w:r w:rsidR="008170B6">
        <w:rPr>
          <w:rFonts w:ascii="Times New Roman" w:hAnsi="Times New Roman" w:cs="Times New Roman"/>
          <w:sz w:val="28"/>
          <w:szCs w:val="28"/>
        </w:rPr>
        <w:t>го городского округа</w:t>
      </w:r>
      <w:r w:rsidR="00471DB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8170B6">
        <w:rPr>
          <w:rFonts w:ascii="Times New Roman" w:hAnsi="Times New Roman" w:cs="Times New Roman"/>
          <w:sz w:val="28"/>
          <w:szCs w:val="28"/>
        </w:rPr>
        <w:t xml:space="preserve"> решения должны быть направл</w:t>
      </w:r>
      <w:r w:rsidR="008170B6">
        <w:rPr>
          <w:rFonts w:ascii="Times New Roman" w:hAnsi="Times New Roman" w:cs="Times New Roman"/>
          <w:sz w:val="28"/>
          <w:szCs w:val="28"/>
        </w:rPr>
        <w:t>е</w:t>
      </w:r>
      <w:r w:rsidR="008170B6">
        <w:rPr>
          <w:rFonts w:ascii="Times New Roman" w:hAnsi="Times New Roman" w:cs="Times New Roman"/>
          <w:sz w:val="28"/>
          <w:szCs w:val="28"/>
        </w:rPr>
        <w:t>ны на осуществление мер по социально-экономическому развитию и фина</w:t>
      </w:r>
      <w:r w:rsidR="008170B6">
        <w:rPr>
          <w:rFonts w:ascii="Times New Roman" w:hAnsi="Times New Roman" w:cs="Times New Roman"/>
          <w:sz w:val="28"/>
          <w:szCs w:val="28"/>
        </w:rPr>
        <w:t>н</w:t>
      </w:r>
      <w:r w:rsidR="008170B6">
        <w:rPr>
          <w:rFonts w:ascii="Times New Roman" w:hAnsi="Times New Roman" w:cs="Times New Roman"/>
          <w:sz w:val="28"/>
          <w:szCs w:val="28"/>
        </w:rPr>
        <w:t xml:space="preserve">совому оздоровлению </w:t>
      </w:r>
      <w:r w:rsidR="006E79C6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  <w:r w:rsidR="00471DB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E79C6">
        <w:rPr>
          <w:rFonts w:ascii="Times New Roman" w:hAnsi="Times New Roman" w:cs="Times New Roman"/>
          <w:sz w:val="28"/>
          <w:szCs w:val="28"/>
        </w:rPr>
        <w:t>. Основными обязательствами Георгиевского городского округа</w:t>
      </w:r>
      <w:r w:rsidR="00471DB4">
        <w:rPr>
          <w:rFonts w:ascii="Times New Roman" w:hAnsi="Times New Roman" w:cs="Times New Roman"/>
          <w:sz w:val="28"/>
          <w:szCs w:val="28"/>
        </w:rPr>
        <w:t xml:space="preserve"> Ставр</w:t>
      </w:r>
      <w:r w:rsidR="00471DB4">
        <w:rPr>
          <w:rFonts w:ascii="Times New Roman" w:hAnsi="Times New Roman" w:cs="Times New Roman"/>
          <w:sz w:val="28"/>
          <w:szCs w:val="28"/>
        </w:rPr>
        <w:t>о</w:t>
      </w:r>
      <w:r w:rsidR="00471DB4">
        <w:rPr>
          <w:rFonts w:ascii="Times New Roman" w:hAnsi="Times New Roman" w:cs="Times New Roman"/>
          <w:sz w:val="28"/>
          <w:szCs w:val="28"/>
        </w:rPr>
        <w:t>польского края</w:t>
      </w:r>
      <w:r w:rsidR="006E79C6">
        <w:rPr>
          <w:rFonts w:ascii="Times New Roman" w:hAnsi="Times New Roman" w:cs="Times New Roman"/>
          <w:sz w:val="28"/>
          <w:szCs w:val="28"/>
        </w:rPr>
        <w:t>, вытекающими из Соглашения</w:t>
      </w:r>
      <w:r w:rsidR="00E553B2">
        <w:rPr>
          <w:rFonts w:ascii="Times New Roman" w:hAnsi="Times New Roman" w:cs="Times New Roman"/>
          <w:sz w:val="28"/>
          <w:szCs w:val="28"/>
        </w:rPr>
        <w:t>, являются:</w:t>
      </w:r>
    </w:p>
    <w:p w:rsidR="00E553B2" w:rsidRDefault="00E553B2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оценки</w:t>
      </w:r>
      <w:r w:rsidR="00011C24">
        <w:rPr>
          <w:rFonts w:ascii="Times New Roman" w:hAnsi="Times New Roman" w:cs="Times New Roman"/>
          <w:sz w:val="28"/>
          <w:szCs w:val="28"/>
        </w:rPr>
        <w:t xml:space="preserve"> эффективности налоговых льгот и иных налог</w:t>
      </w:r>
      <w:r w:rsidR="00011C24">
        <w:rPr>
          <w:rFonts w:ascii="Times New Roman" w:hAnsi="Times New Roman" w:cs="Times New Roman"/>
          <w:sz w:val="28"/>
          <w:szCs w:val="28"/>
        </w:rPr>
        <w:t>о</w:t>
      </w:r>
      <w:r w:rsidR="00011C24">
        <w:rPr>
          <w:rFonts w:ascii="Times New Roman" w:hAnsi="Times New Roman" w:cs="Times New Roman"/>
          <w:sz w:val="28"/>
          <w:szCs w:val="28"/>
        </w:rPr>
        <w:t>вых преференций, предоставляемых в соответствии с муниципальными пр</w:t>
      </w:r>
      <w:r w:rsidR="00011C24">
        <w:rPr>
          <w:rFonts w:ascii="Times New Roman" w:hAnsi="Times New Roman" w:cs="Times New Roman"/>
          <w:sz w:val="28"/>
          <w:szCs w:val="28"/>
        </w:rPr>
        <w:t>а</w:t>
      </w:r>
      <w:r w:rsidR="00011C24">
        <w:rPr>
          <w:rFonts w:ascii="Times New Roman" w:hAnsi="Times New Roman" w:cs="Times New Roman"/>
          <w:sz w:val="28"/>
          <w:szCs w:val="28"/>
        </w:rPr>
        <w:t>вовыми актами;</w:t>
      </w:r>
    </w:p>
    <w:p w:rsidR="00011C24" w:rsidRDefault="00011C24" w:rsidP="00011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</w:t>
      </w:r>
      <w:r w:rsidR="002F62EB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F62EB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="002F62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устранению с 1 января 2018 года неэффективных льгот и иных налоговых преференций, предоставляемых в соответствии с муниципальными правовыми актами;</w:t>
      </w:r>
    </w:p>
    <w:p w:rsidR="00011C24" w:rsidRDefault="001C59BF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</w:t>
      </w:r>
      <w:r w:rsidR="002F62EB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2F62E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показателей по мобилизации налоговых и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налоговых доходов в консолидированный бюджет Ставропольского края;</w:t>
      </w:r>
    </w:p>
    <w:p w:rsidR="001C59BF" w:rsidRDefault="001C59BF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</w:t>
      </w:r>
      <w:r w:rsidR="002F62EB">
        <w:rPr>
          <w:rFonts w:ascii="Times New Roman" w:hAnsi="Times New Roman" w:cs="Times New Roman"/>
          <w:sz w:val="28"/>
          <w:szCs w:val="28"/>
        </w:rPr>
        <w:t>ение</w:t>
      </w:r>
      <w:r>
        <w:rPr>
          <w:rFonts w:ascii="Times New Roman" w:hAnsi="Times New Roman" w:cs="Times New Roman"/>
          <w:sz w:val="28"/>
          <w:szCs w:val="28"/>
        </w:rPr>
        <w:t xml:space="preserve"> достижение показателей социально-экономического ра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вития Георгиевского городского округа</w:t>
      </w:r>
      <w:r w:rsidR="00471DB4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C59BF" w:rsidRDefault="00032897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1C59BF">
        <w:rPr>
          <w:rFonts w:ascii="Times New Roman" w:hAnsi="Times New Roman" w:cs="Times New Roman"/>
          <w:sz w:val="28"/>
          <w:szCs w:val="28"/>
        </w:rPr>
        <w:t>с 2018 года расходны</w:t>
      </w:r>
      <w:r>
        <w:rPr>
          <w:rFonts w:ascii="Times New Roman" w:hAnsi="Times New Roman" w:cs="Times New Roman"/>
          <w:sz w:val="28"/>
          <w:szCs w:val="28"/>
        </w:rPr>
        <w:t>х обязательств</w:t>
      </w:r>
      <w:r w:rsidR="001C59BF">
        <w:rPr>
          <w:rFonts w:ascii="Times New Roman" w:hAnsi="Times New Roman" w:cs="Times New Roman"/>
          <w:sz w:val="28"/>
          <w:szCs w:val="28"/>
        </w:rPr>
        <w:t>, не связанны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1C59BF">
        <w:rPr>
          <w:rFonts w:ascii="Times New Roman" w:hAnsi="Times New Roman" w:cs="Times New Roman"/>
          <w:sz w:val="28"/>
          <w:szCs w:val="28"/>
        </w:rPr>
        <w:t xml:space="preserve"> с реш</w:t>
      </w:r>
      <w:r w:rsidR="001C59BF">
        <w:rPr>
          <w:rFonts w:ascii="Times New Roman" w:hAnsi="Times New Roman" w:cs="Times New Roman"/>
          <w:sz w:val="28"/>
          <w:szCs w:val="28"/>
        </w:rPr>
        <w:t>е</w:t>
      </w:r>
      <w:r w:rsidR="001C59BF">
        <w:rPr>
          <w:rFonts w:ascii="Times New Roman" w:hAnsi="Times New Roman" w:cs="Times New Roman"/>
          <w:sz w:val="28"/>
          <w:szCs w:val="28"/>
        </w:rPr>
        <w:t>нием вопросов, отнесенных Конституцией Российской Федерации, фед</w:t>
      </w:r>
      <w:r w:rsidR="001C59BF">
        <w:rPr>
          <w:rFonts w:ascii="Times New Roman" w:hAnsi="Times New Roman" w:cs="Times New Roman"/>
          <w:sz w:val="28"/>
          <w:szCs w:val="28"/>
        </w:rPr>
        <w:t>е</w:t>
      </w:r>
      <w:r w:rsidR="001C59BF">
        <w:rPr>
          <w:rFonts w:ascii="Times New Roman" w:hAnsi="Times New Roman" w:cs="Times New Roman"/>
          <w:sz w:val="28"/>
          <w:szCs w:val="28"/>
        </w:rPr>
        <w:t>ральными законами и законами Ставропольского края к полномочиям орг</w:t>
      </w:r>
      <w:r w:rsidR="001C59BF">
        <w:rPr>
          <w:rFonts w:ascii="Times New Roman" w:hAnsi="Times New Roman" w:cs="Times New Roman"/>
          <w:sz w:val="28"/>
          <w:szCs w:val="28"/>
        </w:rPr>
        <w:t>а</w:t>
      </w:r>
      <w:r w:rsidR="001C59BF">
        <w:rPr>
          <w:rFonts w:ascii="Times New Roman" w:hAnsi="Times New Roman" w:cs="Times New Roman"/>
          <w:sz w:val="28"/>
          <w:szCs w:val="28"/>
        </w:rPr>
        <w:t>нов местного самоуправления;</w:t>
      </w:r>
    </w:p>
    <w:p w:rsidR="001C59BF" w:rsidRDefault="003E5ECE" w:rsidP="00CD375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</w:t>
      </w:r>
      <w:r w:rsidR="002F62EB">
        <w:rPr>
          <w:rFonts w:ascii="Times New Roman" w:hAnsi="Times New Roman" w:cs="Times New Roman"/>
          <w:sz w:val="28"/>
          <w:szCs w:val="28"/>
        </w:rPr>
        <w:t>ждение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="002F62E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по оптимизации расходов бюджета на 2017 год и плановый период 2018 и 2020 годов, включающ</w:t>
      </w:r>
      <w:r w:rsidR="002F62EB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оптимизации расходов бюджета на содержание бюджетной сети и на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держание органов</w:t>
      </w:r>
      <w:r w:rsidR="00764BB5">
        <w:rPr>
          <w:rFonts w:ascii="Times New Roman" w:hAnsi="Times New Roman" w:cs="Times New Roman"/>
          <w:sz w:val="28"/>
          <w:szCs w:val="28"/>
        </w:rPr>
        <w:t xml:space="preserve"> местного самоуправления, а так</w:t>
      </w:r>
      <w:r>
        <w:rPr>
          <w:rFonts w:ascii="Times New Roman" w:hAnsi="Times New Roman" w:cs="Times New Roman"/>
          <w:sz w:val="28"/>
          <w:szCs w:val="28"/>
        </w:rPr>
        <w:t>же установление запрета на увеличение численности муниципальных служащих муниципальной службы в Ставропольском крае.</w:t>
      </w:r>
    </w:p>
    <w:p w:rsidR="0062654C" w:rsidRPr="0062654C" w:rsidRDefault="0062654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4C">
        <w:rPr>
          <w:rFonts w:ascii="Times New Roman" w:hAnsi="Times New Roman" w:cs="Times New Roman"/>
          <w:sz w:val="28"/>
          <w:szCs w:val="28"/>
        </w:rPr>
        <w:t>Основными направлениями бюджетной политики являются:</w:t>
      </w:r>
      <w:bookmarkStart w:id="6" w:name="_GoBack"/>
      <w:bookmarkEnd w:id="6"/>
    </w:p>
    <w:p w:rsidR="00093C6A" w:rsidRPr="00471DB4" w:rsidRDefault="00093C6A" w:rsidP="00471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3C6A">
        <w:rPr>
          <w:rFonts w:ascii="Times New Roman" w:hAnsi="Times New Roman" w:cs="Times New Roman"/>
          <w:sz w:val="28"/>
          <w:szCs w:val="28"/>
        </w:rPr>
        <w:t>1. Продолжение работы по оптимизации сети муниципальных учр</w:t>
      </w:r>
      <w:r w:rsidRPr="00093C6A">
        <w:rPr>
          <w:rFonts w:ascii="Times New Roman" w:hAnsi="Times New Roman" w:cs="Times New Roman"/>
          <w:sz w:val="28"/>
          <w:szCs w:val="28"/>
        </w:rPr>
        <w:t>е</w:t>
      </w:r>
      <w:r w:rsidRPr="00093C6A">
        <w:rPr>
          <w:rFonts w:ascii="Times New Roman" w:hAnsi="Times New Roman" w:cs="Times New Roman"/>
          <w:sz w:val="28"/>
          <w:szCs w:val="28"/>
        </w:rPr>
        <w:t>ждений Георгиевского городского округа.</w:t>
      </w:r>
    </w:p>
    <w:p w:rsidR="0062654C" w:rsidRPr="0062654C" w:rsidRDefault="00471DB4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. </w:t>
      </w:r>
      <w:r w:rsidR="001A3BD5" w:rsidRPr="001A3BD5">
        <w:rPr>
          <w:rFonts w:ascii="Times New Roman" w:hAnsi="Times New Roman" w:cs="Times New Roman"/>
          <w:sz w:val="28"/>
          <w:szCs w:val="28"/>
        </w:rPr>
        <w:t xml:space="preserve">Повышение оплаты труда отдельных категорий работников </w:t>
      </w:r>
      <w:r w:rsidR="00552B9C">
        <w:rPr>
          <w:rFonts w:ascii="Times New Roman" w:hAnsi="Times New Roman" w:cs="Times New Roman"/>
          <w:sz w:val="28"/>
          <w:szCs w:val="28"/>
        </w:rPr>
        <w:t>бюдже</w:t>
      </w:r>
      <w:r w:rsidR="00552B9C">
        <w:rPr>
          <w:rFonts w:ascii="Times New Roman" w:hAnsi="Times New Roman" w:cs="Times New Roman"/>
          <w:sz w:val="28"/>
          <w:szCs w:val="28"/>
        </w:rPr>
        <w:t>т</w:t>
      </w:r>
      <w:r w:rsidR="00552B9C">
        <w:rPr>
          <w:rFonts w:ascii="Times New Roman" w:hAnsi="Times New Roman" w:cs="Times New Roman"/>
          <w:sz w:val="28"/>
          <w:szCs w:val="28"/>
        </w:rPr>
        <w:t xml:space="preserve">ного сектора экономики в </w:t>
      </w:r>
      <w:r w:rsidR="001A3BD5">
        <w:rPr>
          <w:rFonts w:ascii="Times New Roman" w:hAnsi="Times New Roman" w:cs="Times New Roman"/>
          <w:sz w:val="28"/>
          <w:szCs w:val="28"/>
        </w:rPr>
        <w:t>муниципальных</w:t>
      </w:r>
      <w:r w:rsidR="001A3BD5" w:rsidRPr="001A3BD5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552B9C">
        <w:rPr>
          <w:rFonts w:ascii="Times New Roman" w:hAnsi="Times New Roman" w:cs="Times New Roman"/>
          <w:sz w:val="28"/>
          <w:szCs w:val="28"/>
        </w:rPr>
        <w:t>ях</w:t>
      </w:r>
      <w:r w:rsidR="001A3BD5" w:rsidRPr="001A3BD5">
        <w:rPr>
          <w:rFonts w:ascii="Times New Roman" w:hAnsi="Times New Roman" w:cs="Times New Roman"/>
          <w:sz w:val="28"/>
          <w:szCs w:val="28"/>
        </w:rPr>
        <w:t xml:space="preserve"> </w:t>
      </w:r>
      <w:r w:rsidR="001A3BD5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родского округа</w:t>
      </w:r>
      <w:r w:rsidR="0023249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1A3BD5" w:rsidRPr="001A3BD5">
        <w:rPr>
          <w:rFonts w:ascii="Times New Roman" w:hAnsi="Times New Roman" w:cs="Times New Roman"/>
          <w:sz w:val="28"/>
          <w:szCs w:val="28"/>
        </w:rPr>
        <w:t xml:space="preserve"> в 201</w:t>
      </w:r>
      <w:r w:rsidR="00185863">
        <w:rPr>
          <w:rFonts w:ascii="Times New Roman" w:hAnsi="Times New Roman" w:cs="Times New Roman"/>
          <w:sz w:val="28"/>
          <w:szCs w:val="28"/>
        </w:rPr>
        <w:t>8</w:t>
      </w:r>
      <w:r w:rsidR="001A3BD5" w:rsidRPr="001A3BD5">
        <w:rPr>
          <w:rFonts w:ascii="Times New Roman" w:hAnsi="Times New Roman" w:cs="Times New Roman"/>
          <w:sz w:val="28"/>
          <w:szCs w:val="28"/>
        </w:rPr>
        <w:t>-20</w:t>
      </w:r>
      <w:r w:rsidR="00185863">
        <w:rPr>
          <w:rFonts w:ascii="Times New Roman" w:hAnsi="Times New Roman" w:cs="Times New Roman"/>
          <w:sz w:val="28"/>
          <w:szCs w:val="28"/>
        </w:rPr>
        <w:t>20</w:t>
      </w:r>
      <w:r w:rsidR="001A3BD5" w:rsidRPr="001A3BD5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B046FC">
        <w:rPr>
          <w:rFonts w:ascii="Times New Roman" w:hAnsi="Times New Roman" w:cs="Times New Roman"/>
          <w:sz w:val="28"/>
          <w:szCs w:val="28"/>
        </w:rPr>
        <w:t>,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</w:t>
      </w:r>
      <w:r w:rsidR="001A3BD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62654C" w:rsidRPr="0062654C">
        <w:rPr>
          <w:rFonts w:ascii="Times New Roman" w:hAnsi="Times New Roman" w:cs="Times New Roman"/>
          <w:sz w:val="28"/>
          <w:szCs w:val="28"/>
        </w:rPr>
        <w:t>Указ</w:t>
      </w:r>
      <w:r w:rsidR="00A67E28">
        <w:rPr>
          <w:rFonts w:ascii="Times New Roman" w:hAnsi="Times New Roman" w:cs="Times New Roman"/>
          <w:sz w:val="28"/>
          <w:szCs w:val="28"/>
        </w:rPr>
        <w:t>у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597 «О меропри</w:t>
      </w:r>
      <w:r w:rsidR="0062654C" w:rsidRPr="0062654C">
        <w:rPr>
          <w:rFonts w:ascii="Times New Roman" w:hAnsi="Times New Roman" w:cs="Times New Roman"/>
          <w:sz w:val="28"/>
          <w:szCs w:val="28"/>
        </w:rPr>
        <w:t>я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тиях по </w:t>
      </w:r>
      <w:r w:rsidR="001A3BD5">
        <w:rPr>
          <w:rFonts w:ascii="Times New Roman" w:hAnsi="Times New Roman" w:cs="Times New Roman"/>
          <w:sz w:val="28"/>
          <w:szCs w:val="28"/>
        </w:rPr>
        <w:t>реализации государственной социальной политики»</w:t>
      </w:r>
      <w:r w:rsidR="008825CC">
        <w:rPr>
          <w:rFonts w:ascii="Times New Roman" w:hAnsi="Times New Roman" w:cs="Times New Roman"/>
          <w:sz w:val="28"/>
          <w:szCs w:val="28"/>
        </w:rPr>
        <w:t>,</w:t>
      </w:r>
      <w:r w:rsidR="00D40EBD">
        <w:rPr>
          <w:rFonts w:ascii="Times New Roman" w:hAnsi="Times New Roman" w:cs="Times New Roman"/>
          <w:sz w:val="28"/>
          <w:szCs w:val="28"/>
        </w:rPr>
        <w:t xml:space="preserve"> </w:t>
      </w:r>
      <w:r w:rsidR="001A3BD5">
        <w:rPr>
          <w:rFonts w:ascii="Times New Roman" w:hAnsi="Times New Roman" w:cs="Times New Roman"/>
          <w:sz w:val="28"/>
          <w:szCs w:val="28"/>
        </w:rPr>
        <w:t>будет ос</w:t>
      </w:r>
      <w:r w:rsidR="001A3BD5">
        <w:rPr>
          <w:rFonts w:ascii="Times New Roman" w:hAnsi="Times New Roman" w:cs="Times New Roman"/>
          <w:sz w:val="28"/>
          <w:szCs w:val="28"/>
        </w:rPr>
        <w:t>у</w:t>
      </w:r>
      <w:r w:rsidR="001A3BD5">
        <w:rPr>
          <w:rFonts w:ascii="Times New Roman" w:hAnsi="Times New Roman" w:cs="Times New Roman"/>
          <w:sz w:val="28"/>
          <w:szCs w:val="28"/>
        </w:rPr>
        <w:t>ществляться с уче</w:t>
      </w:r>
      <w:r w:rsidR="0062654C" w:rsidRPr="0062654C">
        <w:rPr>
          <w:rFonts w:ascii="Times New Roman" w:hAnsi="Times New Roman" w:cs="Times New Roman"/>
          <w:sz w:val="28"/>
          <w:szCs w:val="28"/>
        </w:rPr>
        <w:t>том:</w:t>
      </w:r>
    </w:p>
    <w:p w:rsidR="0062654C" w:rsidRPr="0062654C" w:rsidRDefault="00552B9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средней численности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отдельной категории работников госу</w:t>
      </w:r>
      <w:r w:rsidR="00D40EBD">
        <w:rPr>
          <w:rFonts w:ascii="Times New Roman" w:hAnsi="Times New Roman" w:cs="Times New Roman"/>
          <w:sz w:val="28"/>
          <w:szCs w:val="28"/>
        </w:rPr>
        <w:t>дар</w:t>
      </w:r>
      <w:r w:rsidR="0062654C" w:rsidRPr="0062654C">
        <w:rPr>
          <w:rFonts w:ascii="Times New Roman" w:hAnsi="Times New Roman" w:cs="Times New Roman"/>
          <w:sz w:val="28"/>
          <w:szCs w:val="28"/>
        </w:rPr>
        <w:t>стве</w:t>
      </w:r>
      <w:r w:rsidR="0062654C" w:rsidRPr="0062654C">
        <w:rPr>
          <w:rFonts w:ascii="Times New Roman" w:hAnsi="Times New Roman" w:cs="Times New Roman"/>
          <w:sz w:val="28"/>
          <w:szCs w:val="28"/>
        </w:rPr>
        <w:t>н</w:t>
      </w:r>
      <w:r w:rsidR="0062654C" w:rsidRPr="0062654C">
        <w:rPr>
          <w:rFonts w:ascii="Times New Roman" w:hAnsi="Times New Roman" w:cs="Times New Roman"/>
          <w:sz w:val="28"/>
          <w:szCs w:val="28"/>
        </w:rPr>
        <w:t>ных учреждений края социальной сферы по итогам федерального статист</w:t>
      </w:r>
      <w:r w:rsidR="0062654C" w:rsidRPr="0062654C">
        <w:rPr>
          <w:rFonts w:ascii="Times New Roman" w:hAnsi="Times New Roman" w:cs="Times New Roman"/>
          <w:sz w:val="28"/>
          <w:szCs w:val="28"/>
        </w:rPr>
        <w:t>и</w:t>
      </w:r>
      <w:r w:rsidR="0062654C" w:rsidRPr="0062654C">
        <w:rPr>
          <w:rFonts w:ascii="Times New Roman" w:hAnsi="Times New Roman" w:cs="Times New Roman"/>
          <w:sz w:val="28"/>
          <w:szCs w:val="28"/>
        </w:rPr>
        <w:t>ческого наблюдения в сфере оплаты труда отдельных категорий работников за 201</w:t>
      </w:r>
      <w:r w:rsidR="00185863">
        <w:rPr>
          <w:rFonts w:ascii="Times New Roman" w:hAnsi="Times New Roman" w:cs="Times New Roman"/>
          <w:sz w:val="28"/>
          <w:szCs w:val="28"/>
        </w:rPr>
        <w:t>6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62654C" w:rsidRPr="0062654C" w:rsidRDefault="0062654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4C">
        <w:rPr>
          <w:rFonts w:ascii="Times New Roman" w:hAnsi="Times New Roman" w:cs="Times New Roman"/>
          <w:sz w:val="28"/>
          <w:szCs w:val="28"/>
        </w:rPr>
        <w:lastRenderedPageBreak/>
        <w:t>достигнутого значения среднемесячной начисленной заработной платы наемных работников в организа</w:t>
      </w:r>
      <w:r w:rsidR="00552B9C">
        <w:rPr>
          <w:rFonts w:ascii="Times New Roman" w:hAnsi="Times New Roman" w:cs="Times New Roman"/>
          <w:sz w:val="28"/>
          <w:szCs w:val="28"/>
        </w:rPr>
        <w:t>циях, у индивидуальных предпри</w:t>
      </w:r>
      <w:r w:rsidRPr="0062654C">
        <w:rPr>
          <w:rFonts w:ascii="Times New Roman" w:hAnsi="Times New Roman" w:cs="Times New Roman"/>
          <w:sz w:val="28"/>
          <w:szCs w:val="28"/>
        </w:rPr>
        <w:t>нимателей и физических лиц (среднемес</w:t>
      </w:r>
      <w:r w:rsidR="00552B9C">
        <w:rPr>
          <w:rFonts w:ascii="Times New Roman" w:hAnsi="Times New Roman" w:cs="Times New Roman"/>
          <w:sz w:val="28"/>
          <w:szCs w:val="28"/>
        </w:rPr>
        <w:t>ячный доход от трудовой деятель</w:t>
      </w:r>
      <w:r w:rsidRPr="0062654C">
        <w:rPr>
          <w:rFonts w:ascii="Times New Roman" w:hAnsi="Times New Roman" w:cs="Times New Roman"/>
          <w:sz w:val="28"/>
          <w:szCs w:val="28"/>
        </w:rPr>
        <w:t>ности) в Ста</w:t>
      </w:r>
      <w:r w:rsidRPr="0062654C">
        <w:rPr>
          <w:rFonts w:ascii="Times New Roman" w:hAnsi="Times New Roman" w:cs="Times New Roman"/>
          <w:sz w:val="28"/>
          <w:szCs w:val="28"/>
        </w:rPr>
        <w:t>в</w:t>
      </w:r>
      <w:r w:rsidRPr="0062654C">
        <w:rPr>
          <w:rFonts w:ascii="Times New Roman" w:hAnsi="Times New Roman" w:cs="Times New Roman"/>
          <w:sz w:val="28"/>
          <w:szCs w:val="28"/>
        </w:rPr>
        <w:t>ропольском крае в 201</w:t>
      </w:r>
      <w:r w:rsidR="00185863">
        <w:rPr>
          <w:rFonts w:ascii="Times New Roman" w:hAnsi="Times New Roman" w:cs="Times New Roman"/>
          <w:sz w:val="28"/>
          <w:szCs w:val="28"/>
        </w:rPr>
        <w:t>6</w:t>
      </w:r>
      <w:r w:rsidRPr="0062654C">
        <w:rPr>
          <w:rFonts w:ascii="Times New Roman" w:hAnsi="Times New Roman" w:cs="Times New Roman"/>
          <w:sz w:val="28"/>
          <w:szCs w:val="28"/>
        </w:rPr>
        <w:t xml:space="preserve"> году и его прогнозного значения в 201</w:t>
      </w:r>
      <w:r w:rsidR="00185863">
        <w:rPr>
          <w:rFonts w:ascii="Times New Roman" w:hAnsi="Times New Roman" w:cs="Times New Roman"/>
          <w:sz w:val="28"/>
          <w:szCs w:val="28"/>
        </w:rPr>
        <w:t>8-2020</w:t>
      </w:r>
      <w:r w:rsidRPr="0062654C">
        <w:rPr>
          <w:rFonts w:ascii="Times New Roman" w:hAnsi="Times New Roman" w:cs="Times New Roman"/>
          <w:sz w:val="28"/>
          <w:szCs w:val="28"/>
        </w:rPr>
        <w:t xml:space="preserve"> год</w:t>
      </w:r>
      <w:r w:rsidR="00185863">
        <w:rPr>
          <w:rFonts w:ascii="Times New Roman" w:hAnsi="Times New Roman" w:cs="Times New Roman"/>
          <w:sz w:val="28"/>
          <w:szCs w:val="28"/>
        </w:rPr>
        <w:t>ах</w:t>
      </w:r>
      <w:r w:rsidRPr="0062654C">
        <w:rPr>
          <w:rFonts w:ascii="Times New Roman" w:hAnsi="Times New Roman" w:cs="Times New Roman"/>
          <w:sz w:val="28"/>
          <w:szCs w:val="28"/>
        </w:rPr>
        <w:t>;</w:t>
      </w:r>
    </w:p>
    <w:p w:rsidR="0062654C" w:rsidRPr="0062654C" w:rsidRDefault="0062654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4C">
        <w:rPr>
          <w:rFonts w:ascii="Times New Roman" w:hAnsi="Times New Roman" w:cs="Times New Roman"/>
          <w:sz w:val="28"/>
          <w:szCs w:val="28"/>
        </w:rPr>
        <w:t>проведения мероприятий, напр</w:t>
      </w:r>
      <w:r w:rsidR="00B6139A">
        <w:rPr>
          <w:rFonts w:ascii="Times New Roman" w:hAnsi="Times New Roman" w:cs="Times New Roman"/>
          <w:sz w:val="28"/>
          <w:szCs w:val="28"/>
        </w:rPr>
        <w:t>авленных на повышение производ</w:t>
      </w:r>
      <w:r w:rsidR="00B6139A">
        <w:rPr>
          <w:rFonts w:ascii="Times New Roman" w:hAnsi="Times New Roman" w:cs="Times New Roman"/>
          <w:sz w:val="28"/>
          <w:szCs w:val="28"/>
        </w:rPr>
        <w:t>и</w:t>
      </w:r>
      <w:r w:rsidRPr="0062654C">
        <w:rPr>
          <w:rFonts w:ascii="Times New Roman" w:hAnsi="Times New Roman" w:cs="Times New Roman"/>
          <w:sz w:val="28"/>
          <w:szCs w:val="28"/>
        </w:rPr>
        <w:t>тельности труда в бюджетном секторе э</w:t>
      </w:r>
      <w:r w:rsidR="00B6139A">
        <w:rPr>
          <w:rFonts w:ascii="Times New Roman" w:hAnsi="Times New Roman" w:cs="Times New Roman"/>
          <w:sz w:val="28"/>
          <w:szCs w:val="28"/>
        </w:rPr>
        <w:t>кономики, реорганизации неэффе</w:t>
      </w:r>
      <w:r w:rsidR="00B6139A">
        <w:rPr>
          <w:rFonts w:ascii="Times New Roman" w:hAnsi="Times New Roman" w:cs="Times New Roman"/>
          <w:sz w:val="28"/>
          <w:szCs w:val="28"/>
        </w:rPr>
        <w:t>к</w:t>
      </w:r>
      <w:r w:rsidRPr="0062654C">
        <w:rPr>
          <w:rFonts w:ascii="Times New Roman" w:hAnsi="Times New Roman" w:cs="Times New Roman"/>
          <w:sz w:val="28"/>
          <w:szCs w:val="28"/>
        </w:rPr>
        <w:t xml:space="preserve">тивных </w:t>
      </w:r>
      <w:r w:rsidR="00B6139A">
        <w:rPr>
          <w:rFonts w:ascii="Times New Roman" w:hAnsi="Times New Roman" w:cs="Times New Roman"/>
          <w:sz w:val="28"/>
          <w:szCs w:val="28"/>
        </w:rPr>
        <w:t>муни</w:t>
      </w:r>
      <w:r w:rsidR="00552B9C">
        <w:rPr>
          <w:rFonts w:ascii="Times New Roman" w:hAnsi="Times New Roman" w:cs="Times New Roman"/>
          <w:sz w:val="28"/>
          <w:szCs w:val="28"/>
        </w:rPr>
        <w:t>ципальных</w:t>
      </w:r>
      <w:r w:rsidR="00B6139A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Pr="0062654C">
        <w:rPr>
          <w:rFonts w:ascii="Times New Roman" w:hAnsi="Times New Roman" w:cs="Times New Roman"/>
          <w:sz w:val="28"/>
          <w:szCs w:val="28"/>
        </w:rPr>
        <w:t xml:space="preserve">и сокращения неэффективных расходов </w:t>
      </w:r>
      <w:r w:rsidR="00B6139A">
        <w:rPr>
          <w:rFonts w:ascii="Times New Roman" w:hAnsi="Times New Roman" w:cs="Times New Roman"/>
          <w:sz w:val="28"/>
          <w:szCs w:val="28"/>
        </w:rPr>
        <w:t>местного</w:t>
      </w:r>
      <w:r w:rsidR="00560C6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62654C" w:rsidRDefault="0062654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54C">
        <w:rPr>
          <w:rFonts w:ascii="Times New Roman" w:hAnsi="Times New Roman" w:cs="Times New Roman"/>
          <w:sz w:val="28"/>
          <w:szCs w:val="28"/>
        </w:rPr>
        <w:t xml:space="preserve">направления доходов от оказания </w:t>
      </w:r>
      <w:r w:rsidR="00B6139A">
        <w:rPr>
          <w:rFonts w:ascii="Times New Roman" w:hAnsi="Times New Roman" w:cs="Times New Roman"/>
          <w:sz w:val="28"/>
          <w:szCs w:val="28"/>
        </w:rPr>
        <w:t>муниципальны</w:t>
      </w:r>
      <w:r w:rsidRPr="0062654C">
        <w:rPr>
          <w:rFonts w:ascii="Times New Roman" w:hAnsi="Times New Roman" w:cs="Times New Roman"/>
          <w:sz w:val="28"/>
          <w:szCs w:val="28"/>
        </w:rPr>
        <w:t>ми учреждениями края платных услуг и компенсации затрат, доходов от сдачи в аренду имущ</w:t>
      </w:r>
      <w:r w:rsidRPr="0062654C">
        <w:rPr>
          <w:rFonts w:ascii="Times New Roman" w:hAnsi="Times New Roman" w:cs="Times New Roman"/>
          <w:sz w:val="28"/>
          <w:szCs w:val="28"/>
        </w:rPr>
        <w:t>е</w:t>
      </w:r>
      <w:r w:rsidRPr="0062654C">
        <w:rPr>
          <w:rFonts w:ascii="Times New Roman" w:hAnsi="Times New Roman" w:cs="Times New Roman"/>
          <w:sz w:val="28"/>
          <w:szCs w:val="28"/>
        </w:rPr>
        <w:t xml:space="preserve">ства, находящегося в </w:t>
      </w:r>
      <w:r w:rsidR="00B6139A">
        <w:rPr>
          <w:rFonts w:ascii="Times New Roman" w:hAnsi="Times New Roman" w:cs="Times New Roman"/>
          <w:sz w:val="28"/>
          <w:szCs w:val="28"/>
        </w:rPr>
        <w:t>муниципальной</w:t>
      </w:r>
      <w:r w:rsidRPr="0062654C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="00B6139A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185863">
        <w:rPr>
          <w:rFonts w:ascii="Times New Roman" w:hAnsi="Times New Roman" w:cs="Times New Roman"/>
          <w:sz w:val="28"/>
          <w:szCs w:val="28"/>
        </w:rPr>
        <w:t>горо</w:t>
      </w:r>
      <w:r w:rsidR="00185863">
        <w:rPr>
          <w:rFonts w:ascii="Times New Roman" w:hAnsi="Times New Roman" w:cs="Times New Roman"/>
          <w:sz w:val="28"/>
          <w:szCs w:val="28"/>
        </w:rPr>
        <w:t>д</w:t>
      </w:r>
      <w:r w:rsidR="00185863">
        <w:rPr>
          <w:rFonts w:ascii="Times New Roman" w:hAnsi="Times New Roman" w:cs="Times New Roman"/>
          <w:sz w:val="28"/>
          <w:szCs w:val="28"/>
        </w:rPr>
        <w:t>ского округа</w:t>
      </w:r>
      <w:r w:rsidR="00B6139A">
        <w:rPr>
          <w:rFonts w:ascii="Times New Roman" w:hAnsi="Times New Roman" w:cs="Times New Roman"/>
          <w:sz w:val="28"/>
          <w:szCs w:val="28"/>
        </w:rPr>
        <w:t xml:space="preserve"> Став</w:t>
      </w:r>
      <w:r w:rsidRPr="0062654C">
        <w:rPr>
          <w:rFonts w:ascii="Times New Roman" w:hAnsi="Times New Roman" w:cs="Times New Roman"/>
          <w:sz w:val="28"/>
          <w:szCs w:val="28"/>
        </w:rPr>
        <w:t>ропольского края</w:t>
      </w:r>
      <w:r w:rsidR="00C15CF7">
        <w:rPr>
          <w:rFonts w:ascii="Times New Roman" w:hAnsi="Times New Roman" w:cs="Times New Roman"/>
          <w:sz w:val="28"/>
          <w:szCs w:val="28"/>
        </w:rPr>
        <w:t>,</w:t>
      </w:r>
      <w:r w:rsidRPr="0062654C">
        <w:rPr>
          <w:rFonts w:ascii="Times New Roman" w:hAnsi="Times New Roman" w:cs="Times New Roman"/>
          <w:sz w:val="28"/>
          <w:szCs w:val="28"/>
        </w:rPr>
        <w:t xml:space="preserve"> на повышение оплаты труда </w:t>
      </w:r>
      <w:r w:rsidR="00B6139A">
        <w:rPr>
          <w:rFonts w:ascii="Times New Roman" w:hAnsi="Times New Roman" w:cs="Times New Roman"/>
          <w:sz w:val="28"/>
          <w:szCs w:val="28"/>
        </w:rPr>
        <w:t>отдельных категорий ра</w:t>
      </w:r>
      <w:r w:rsidRPr="0062654C">
        <w:rPr>
          <w:rFonts w:ascii="Times New Roman" w:hAnsi="Times New Roman" w:cs="Times New Roman"/>
          <w:sz w:val="28"/>
          <w:szCs w:val="28"/>
        </w:rPr>
        <w:t xml:space="preserve">ботников </w:t>
      </w:r>
      <w:r w:rsidR="00B6139A">
        <w:rPr>
          <w:rFonts w:ascii="Times New Roman" w:hAnsi="Times New Roman" w:cs="Times New Roman"/>
          <w:sz w:val="28"/>
          <w:szCs w:val="28"/>
        </w:rPr>
        <w:t>муниципальных</w:t>
      </w:r>
      <w:r w:rsidR="00E40ACF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185863" w:rsidRDefault="00185863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Обеспечение выплаты работникам муниципальных учреждений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работной платы не ниже минимального размера оплаты труда, установленн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Федеральным законом «О минимальном размере оплаты труда» с учетом принятия федеральными органами государственной власти решений по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этапному доведению минимальной заработной платы до прожиточного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40ACF">
        <w:rPr>
          <w:rFonts w:ascii="Times New Roman" w:hAnsi="Times New Roman" w:cs="Times New Roman"/>
          <w:sz w:val="28"/>
          <w:szCs w:val="28"/>
        </w:rPr>
        <w:t>имума трудоспособного населения.</w:t>
      </w:r>
    </w:p>
    <w:p w:rsidR="00185863" w:rsidRPr="0062654C" w:rsidRDefault="00622A6C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</w:t>
      </w:r>
      <w:r w:rsidR="00185863">
        <w:rPr>
          <w:rFonts w:ascii="Times New Roman" w:hAnsi="Times New Roman" w:cs="Times New Roman"/>
          <w:sz w:val="28"/>
          <w:szCs w:val="28"/>
        </w:rPr>
        <w:t>овышение в 2018-2020 годах оплаты труда отдельных категорий работников муниципальных учреждений Георгиевского городского округа Ставропольского края, на которых не распространяется действие указов Пр</w:t>
      </w:r>
      <w:r w:rsidR="00185863">
        <w:rPr>
          <w:rFonts w:ascii="Times New Roman" w:hAnsi="Times New Roman" w:cs="Times New Roman"/>
          <w:sz w:val="28"/>
          <w:szCs w:val="28"/>
        </w:rPr>
        <w:t>е</w:t>
      </w:r>
      <w:r w:rsidR="00185863">
        <w:rPr>
          <w:rFonts w:ascii="Times New Roman" w:hAnsi="Times New Roman" w:cs="Times New Roman"/>
          <w:sz w:val="28"/>
          <w:szCs w:val="28"/>
        </w:rPr>
        <w:t>зидента Российской Федерации, с учетом решений, принятых федеральными органами власти</w:t>
      </w:r>
      <w:r w:rsidR="00E40ACF">
        <w:rPr>
          <w:rFonts w:ascii="Times New Roman" w:hAnsi="Times New Roman" w:cs="Times New Roman"/>
          <w:sz w:val="28"/>
          <w:szCs w:val="28"/>
        </w:rPr>
        <w:t>.</w:t>
      </w:r>
    </w:p>
    <w:p w:rsidR="0062654C" w:rsidRDefault="003C1ABA" w:rsidP="00C16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. Формирование объема бюджетных ассигнований дорожного фонда </w:t>
      </w:r>
      <w:r w:rsidR="00B6139A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622A6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B6139A">
        <w:rPr>
          <w:rFonts w:ascii="Times New Roman" w:hAnsi="Times New Roman" w:cs="Times New Roman"/>
          <w:sz w:val="28"/>
          <w:szCs w:val="28"/>
        </w:rPr>
        <w:t xml:space="preserve"> 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Ставропольского края с учетом </w:t>
      </w:r>
      <w:r w:rsidR="00B6139A">
        <w:rPr>
          <w:rFonts w:ascii="Times New Roman" w:hAnsi="Times New Roman" w:cs="Times New Roman"/>
          <w:sz w:val="28"/>
          <w:szCs w:val="28"/>
        </w:rPr>
        <w:t>положений статьи 179.4 Бюджетно</w:t>
      </w:r>
      <w:r w:rsidR="0062654C" w:rsidRPr="0062654C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  <w:r w:rsidR="00C15CF7">
        <w:rPr>
          <w:rFonts w:ascii="Times New Roman" w:hAnsi="Times New Roman" w:cs="Times New Roman"/>
          <w:sz w:val="28"/>
          <w:szCs w:val="28"/>
        </w:rPr>
        <w:t>,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исхо</w:t>
      </w:r>
      <w:r w:rsidR="00B6139A">
        <w:rPr>
          <w:rFonts w:ascii="Times New Roman" w:hAnsi="Times New Roman" w:cs="Times New Roman"/>
          <w:sz w:val="28"/>
          <w:szCs w:val="28"/>
        </w:rPr>
        <w:t>дя из прогн</w:t>
      </w:r>
      <w:r w:rsidR="00B6139A">
        <w:rPr>
          <w:rFonts w:ascii="Times New Roman" w:hAnsi="Times New Roman" w:cs="Times New Roman"/>
          <w:sz w:val="28"/>
          <w:szCs w:val="28"/>
        </w:rPr>
        <w:t>о</w:t>
      </w:r>
      <w:r w:rsidR="00B6139A">
        <w:rPr>
          <w:rFonts w:ascii="Times New Roman" w:hAnsi="Times New Roman" w:cs="Times New Roman"/>
          <w:sz w:val="28"/>
          <w:szCs w:val="28"/>
        </w:rPr>
        <w:t>зируемого объема до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ходов </w:t>
      </w:r>
      <w:r w:rsidR="00B6139A">
        <w:rPr>
          <w:rFonts w:ascii="Times New Roman" w:hAnsi="Times New Roman" w:cs="Times New Roman"/>
          <w:sz w:val="28"/>
          <w:szCs w:val="28"/>
        </w:rPr>
        <w:t>местного</w:t>
      </w:r>
      <w:r w:rsidR="0062654C" w:rsidRPr="0062654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B046FC" w:rsidRDefault="00B046FC" w:rsidP="00B046FC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06D" w:rsidRDefault="00FE206D" w:rsidP="00B046FC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6FC" w:rsidRDefault="00B046FC" w:rsidP="00B046FC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3C3B" w:rsidRDefault="000B311F" w:rsidP="00B046FC">
      <w:pPr>
        <w:tabs>
          <w:tab w:val="num" w:pos="72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FB3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FB3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FB3C3B">
        <w:rPr>
          <w:rFonts w:ascii="Times New Roman" w:hAnsi="Times New Roman" w:cs="Times New Roman"/>
          <w:sz w:val="28"/>
          <w:szCs w:val="28"/>
        </w:rPr>
        <w:t>ачальник</w:t>
      </w:r>
    </w:p>
    <w:p w:rsidR="00FB3C3B" w:rsidRDefault="00B046FC" w:rsidP="00B046FC">
      <w:pPr>
        <w:tabs>
          <w:tab w:val="num" w:pos="72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2A41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FB3C3B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A65D6A" w:rsidRDefault="00B046FC" w:rsidP="00B046FC">
      <w:pPr>
        <w:tabs>
          <w:tab w:val="num" w:pos="72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9F2A41">
        <w:rPr>
          <w:rFonts w:ascii="Times New Roman" w:hAnsi="Times New Roman" w:cs="Times New Roman"/>
          <w:sz w:val="28"/>
          <w:szCs w:val="28"/>
        </w:rPr>
        <w:t xml:space="preserve">Георгиевского </w:t>
      </w:r>
      <w:r w:rsidR="000B311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B046FC" w:rsidRPr="009F2A41" w:rsidRDefault="00A65D6A" w:rsidP="00B046FC">
      <w:pPr>
        <w:tabs>
          <w:tab w:val="num" w:pos="720"/>
        </w:tabs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FB3C3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046F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3C3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46FC" w:rsidRPr="009F2A41">
        <w:rPr>
          <w:rFonts w:ascii="Times New Roman" w:hAnsi="Times New Roman" w:cs="Times New Roman"/>
          <w:sz w:val="28"/>
          <w:szCs w:val="28"/>
        </w:rPr>
        <w:t>И.И.Дубовикова</w:t>
      </w:r>
    </w:p>
    <w:sectPr w:rsidR="00B046FC" w:rsidRPr="009F2A41" w:rsidSect="00AA1F12">
      <w:headerReference w:type="defaul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F16" w:rsidRDefault="00517F16" w:rsidP="00AA1F12">
      <w:pPr>
        <w:spacing w:after="0" w:line="240" w:lineRule="auto"/>
      </w:pPr>
      <w:r>
        <w:separator/>
      </w:r>
    </w:p>
  </w:endnote>
  <w:endnote w:type="continuationSeparator" w:id="0">
    <w:p w:rsidR="00517F16" w:rsidRDefault="00517F16" w:rsidP="00AA1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F16" w:rsidRDefault="00517F16" w:rsidP="00AA1F12">
      <w:pPr>
        <w:spacing w:after="0" w:line="240" w:lineRule="auto"/>
      </w:pPr>
      <w:r>
        <w:separator/>
      </w:r>
    </w:p>
  </w:footnote>
  <w:footnote w:type="continuationSeparator" w:id="0">
    <w:p w:rsidR="00517F16" w:rsidRDefault="00517F16" w:rsidP="00AA1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137743"/>
      <w:docPartObj>
        <w:docPartGallery w:val="Page Numbers (Top of Page)"/>
        <w:docPartUnique/>
      </w:docPartObj>
    </w:sdtPr>
    <w:sdtEndPr/>
    <w:sdtContent>
      <w:p w:rsidR="00AA1F12" w:rsidRDefault="00AA1F12" w:rsidP="00AA1F12">
        <w:pPr>
          <w:pStyle w:val="aa"/>
          <w:jc w:val="right"/>
        </w:pPr>
        <w:r w:rsidRPr="00AA1F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1F1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1F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075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A1F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A4C47"/>
    <w:multiLevelType w:val="hybridMultilevel"/>
    <w:tmpl w:val="957A0E2A"/>
    <w:lvl w:ilvl="0" w:tplc="6D4EE99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2C54F3C"/>
    <w:multiLevelType w:val="hybridMultilevel"/>
    <w:tmpl w:val="92B23B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43184F"/>
    <w:multiLevelType w:val="hybridMultilevel"/>
    <w:tmpl w:val="9DF09E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D6AFA"/>
    <w:multiLevelType w:val="hybridMultilevel"/>
    <w:tmpl w:val="E7B46D6A"/>
    <w:lvl w:ilvl="0" w:tplc="0B54FA10">
      <w:start w:val="1"/>
      <w:numFmt w:val="decimal"/>
      <w:lvlText w:val="%1."/>
      <w:lvlJc w:val="left"/>
      <w:pPr>
        <w:ind w:left="1213" w:hanging="50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30E5E94"/>
    <w:multiLevelType w:val="hybridMultilevel"/>
    <w:tmpl w:val="C694D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3C248C"/>
    <w:multiLevelType w:val="hybridMultilevel"/>
    <w:tmpl w:val="2F928338"/>
    <w:lvl w:ilvl="0" w:tplc="FA38FF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C194AA4"/>
    <w:multiLevelType w:val="hybridMultilevel"/>
    <w:tmpl w:val="2CBEC14E"/>
    <w:lvl w:ilvl="0" w:tplc="356CFF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56"/>
    <w:rsid w:val="0000406E"/>
    <w:rsid w:val="00011C24"/>
    <w:rsid w:val="00014AD0"/>
    <w:rsid w:val="0001709C"/>
    <w:rsid w:val="000221BB"/>
    <w:rsid w:val="00024D77"/>
    <w:rsid w:val="000273A7"/>
    <w:rsid w:val="00032897"/>
    <w:rsid w:val="00033BF0"/>
    <w:rsid w:val="000346C8"/>
    <w:rsid w:val="00034F0D"/>
    <w:rsid w:val="00041D44"/>
    <w:rsid w:val="000420DB"/>
    <w:rsid w:val="00051306"/>
    <w:rsid w:val="00053586"/>
    <w:rsid w:val="00054BD5"/>
    <w:rsid w:val="00061676"/>
    <w:rsid w:val="00065B80"/>
    <w:rsid w:val="00066BBC"/>
    <w:rsid w:val="00071E62"/>
    <w:rsid w:val="00077C5D"/>
    <w:rsid w:val="00085842"/>
    <w:rsid w:val="00090256"/>
    <w:rsid w:val="00093C6A"/>
    <w:rsid w:val="000972D6"/>
    <w:rsid w:val="000A0B58"/>
    <w:rsid w:val="000A3984"/>
    <w:rsid w:val="000B00D9"/>
    <w:rsid w:val="000B311F"/>
    <w:rsid w:val="000B3BCD"/>
    <w:rsid w:val="000B5398"/>
    <w:rsid w:val="000B7551"/>
    <w:rsid w:val="000C4105"/>
    <w:rsid w:val="000C6371"/>
    <w:rsid w:val="000C7249"/>
    <w:rsid w:val="000C74F3"/>
    <w:rsid w:val="000D6330"/>
    <w:rsid w:val="000D6434"/>
    <w:rsid w:val="000E052C"/>
    <w:rsid w:val="000E21DB"/>
    <w:rsid w:val="000E6467"/>
    <w:rsid w:val="000F6A00"/>
    <w:rsid w:val="00101204"/>
    <w:rsid w:val="0010145C"/>
    <w:rsid w:val="00102320"/>
    <w:rsid w:val="00103FEB"/>
    <w:rsid w:val="00110E31"/>
    <w:rsid w:val="001224E0"/>
    <w:rsid w:val="00127CBB"/>
    <w:rsid w:val="001316ED"/>
    <w:rsid w:val="00132584"/>
    <w:rsid w:val="0013333F"/>
    <w:rsid w:val="0013577D"/>
    <w:rsid w:val="00137BEA"/>
    <w:rsid w:val="00140789"/>
    <w:rsid w:val="00145F8C"/>
    <w:rsid w:val="00164FEA"/>
    <w:rsid w:val="001652A9"/>
    <w:rsid w:val="00170504"/>
    <w:rsid w:val="00170863"/>
    <w:rsid w:val="001834BC"/>
    <w:rsid w:val="00184E99"/>
    <w:rsid w:val="001857BA"/>
    <w:rsid w:val="00185863"/>
    <w:rsid w:val="00186482"/>
    <w:rsid w:val="0019039E"/>
    <w:rsid w:val="00193B7D"/>
    <w:rsid w:val="00194CDE"/>
    <w:rsid w:val="00197015"/>
    <w:rsid w:val="001A3BD5"/>
    <w:rsid w:val="001B2BC4"/>
    <w:rsid w:val="001B46C5"/>
    <w:rsid w:val="001B6533"/>
    <w:rsid w:val="001C3536"/>
    <w:rsid w:val="001C3CE9"/>
    <w:rsid w:val="001C4ACC"/>
    <w:rsid w:val="001C59BF"/>
    <w:rsid w:val="001C66BE"/>
    <w:rsid w:val="001C6B0A"/>
    <w:rsid w:val="001D1B40"/>
    <w:rsid w:val="001D1CEC"/>
    <w:rsid w:val="001D4028"/>
    <w:rsid w:val="001E27D3"/>
    <w:rsid w:val="001F351B"/>
    <w:rsid w:val="002114F0"/>
    <w:rsid w:val="00215B5C"/>
    <w:rsid w:val="002233EA"/>
    <w:rsid w:val="0023249D"/>
    <w:rsid w:val="0023594F"/>
    <w:rsid w:val="00254B30"/>
    <w:rsid w:val="00256FFE"/>
    <w:rsid w:val="002578DD"/>
    <w:rsid w:val="00262C57"/>
    <w:rsid w:val="00263276"/>
    <w:rsid w:val="00271DA6"/>
    <w:rsid w:val="00272F98"/>
    <w:rsid w:val="00276E32"/>
    <w:rsid w:val="00281A05"/>
    <w:rsid w:val="0028310C"/>
    <w:rsid w:val="00293D71"/>
    <w:rsid w:val="00294A8E"/>
    <w:rsid w:val="002A6FF4"/>
    <w:rsid w:val="002B0F48"/>
    <w:rsid w:val="002B7E9C"/>
    <w:rsid w:val="002C1A3A"/>
    <w:rsid w:val="002C21EE"/>
    <w:rsid w:val="002C3956"/>
    <w:rsid w:val="002D4DAF"/>
    <w:rsid w:val="002D7F90"/>
    <w:rsid w:val="002E11F1"/>
    <w:rsid w:val="002E3294"/>
    <w:rsid w:val="002E799E"/>
    <w:rsid w:val="002F204F"/>
    <w:rsid w:val="002F62EB"/>
    <w:rsid w:val="00301070"/>
    <w:rsid w:val="00305198"/>
    <w:rsid w:val="00305344"/>
    <w:rsid w:val="003134EB"/>
    <w:rsid w:val="00331298"/>
    <w:rsid w:val="003328AC"/>
    <w:rsid w:val="00335D00"/>
    <w:rsid w:val="003361BF"/>
    <w:rsid w:val="00340786"/>
    <w:rsid w:val="00352802"/>
    <w:rsid w:val="0035610B"/>
    <w:rsid w:val="003664E0"/>
    <w:rsid w:val="00367639"/>
    <w:rsid w:val="00367939"/>
    <w:rsid w:val="003824E0"/>
    <w:rsid w:val="00385877"/>
    <w:rsid w:val="00391BA9"/>
    <w:rsid w:val="00393C15"/>
    <w:rsid w:val="00395597"/>
    <w:rsid w:val="003A373B"/>
    <w:rsid w:val="003B3A14"/>
    <w:rsid w:val="003C0810"/>
    <w:rsid w:val="003C1A48"/>
    <w:rsid w:val="003C1ABA"/>
    <w:rsid w:val="003D28DD"/>
    <w:rsid w:val="003D30AF"/>
    <w:rsid w:val="003D5F29"/>
    <w:rsid w:val="003E00EF"/>
    <w:rsid w:val="003E15D1"/>
    <w:rsid w:val="003E1CC5"/>
    <w:rsid w:val="003E31C0"/>
    <w:rsid w:val="003E4BD3"/>
    <w:rsid w:val="003E51D1"/>
    <w:rsid w:val="003E57FF"/>
    <w:rsid w:val="003E5ECE"/>
    <w:rsid w:val="003E6F83"/>
    <w:rsid w:val="003F104C"/>
    <w:rsid w:val="003F17AB"/>
    <w:rsid w:val="003F184C"/>
    <w:rsid w:val="003F34DE"/>
    <w:rsid w:val="003F4E3E"/>
    <w:rsid w:val="003F5ADD"/>
    <w:rsid w:val="0040140C"/>
    <w:rsid w:val="00402399"/>
    <w:rsid w:val="004036F8"/>
    <w:rsid w:val="00416BF5"/>
    <w:rsid w:val="004213F2"/>
    <w:rsid w:val="00426D34"/>
    <w:rsid w:val="004309A0"/>
    <w:rsid w:val="004320A9"/>
    <w:rsid w:val="004427E4"/>
    <w:rsid w:val="00451D07"/>
    <w:rsid w:val="00454D05"/>
    <w:rsid w:val="004567DB"/>
    <w:rsid w:val="00456852"/>
    <w:rsid w:val="00461457"/>
    <w:rsid w:val="004638F7"/>
    <w:rsid w:val="004654B5"/>
    <w:rsid w:val="004670AC"/>
    <w:rsid w:val="00467CB2"/>
    <w:rsid w:val="00471DB4"/>
    <w:rsid w:val="00472D00"/>
    <w:rsid w:val="0048451F"/>
    <w:rsid w:val="004904E2"/>
    <w:rsid w:val="00490931"/>
    <w:rsid w:val="004925F1"/>
    <w:rsid w:val="00496686"/>
    <w:rsid w:val="004A2745"/>
    <w:rsid w:val="004A74B5"/>
    <w:rsid w:val="004B1399"/>
    <w:rsid w:val="004B17CE"/>
    <w:rsid w:val="004B36C5"/>
    <w:rsid w:val="004B486F"/>
    <w:rsid w:val="004C41F1"/>
    <w:rsid w:val="004D2B73"/>
    <w:rsid w:val="004D4957"/>
    <w:rsid w:val="004D6CEA"/>
    <w:rsid w:val="004D733D"/>
    <w:rsid w:val="004E2CF6"/>
    <w:rsid w:val="004E4F85"/>
    <w:rsid w:val="004E51D6"/>
    <w:rsid w:val="004E5475"/>
    <w:rsid w:val="004F00CF"/>
    <w:rsid w:val="004F783F"/>
    <w:rsid w:val="00500757"/>
    <w:rsid w:val="005056C8"/>
    <w:rsid w:val="00507CAB"/>
    <w:rsid w:val="00515325"/>
    <w:rsid w:val="00517F16"/>
    <w:rsid w:val="00520E47"/>
    <w:rsid w:val="00521F46"/>
    <w:rsid w:val="00521FF0"/>
    <w:rsid w:val="005344B7"/>
    <w:rsid w:val="00535153"/>
    <w:rsid w:val="00552B9C"/>
    <w:rsid w:val="00560C6F"/>
    <w:rsid w:val="00562AA5"/>
    <w:rsid w:val="005675B2"/>
    <w:rsid w:val="005702B8"/>
    <w:rsid w:val="00571EB7"/>
    <w:rsid w:val="00573C50"/>
    <w:rsid w:val="005865F6"/>
    <w:rsid w:val="005911C8"/>
    <w:rsid w:val="0059142B"/>
    <w:rsid w:val="005970BC"/>
    <w:rsid w:val="005C0251"/>
    <w:rsid w:val="005C0C74"/>
    <w:rsid w:val="005C1234"/>
    <w:rsid w:val="005C4B88"/>
    <w:rsid w:val="005C5734"/>
    <w:rsid w:val="005D563B"/>
    <w:rsid w:val="005D618F"/>
    <w:rsid w:val="005D6E72"/>
    <w:rsid w:val="005E0964"/>
    <w:rsid w:val="00602B86"/>
    <w:rsid w:val="0061154A"/>
    <w:rsid w:val="00611A35"/>
    <w:rsid w:val="006147A0"/>
    <w:rsid w:val="00622A6C"/>
    <w:rsid w:val="0062654C"/>
    <w:rsid w:val="00633330"/>
    <w:rsid w:val="0063499F"/>
    <w:rsid w:val="00640F1F"/>
    <w:rsid w:val="00644CD3"/>
    <w:rsid w:val="006476AD"/>
    <w:rsid w:val="0065316B"/>
    <w:rsid w:val="00653C41"/>
    <w:rsid w:val="00656A5D"/>
    <w:rsid w:val="00660F30"/>
    <w:rsid w:val="00664297"/>
    <w:rsid w:val="006646AF"/>
    <w:rsid w:val="006658DD"/>
    <w:rsid w:val="00671EE0"/>
    <w:rsid w:val="0067309F"/>
    <w:rsid w:val="00675056"/>
    <w:rsid w:val="006A43C6"/>
    <w:rsid w:val="006A7910"/>
    <w:rsid w:val="006B0E52"/>
    <w:rsid w:val="006B15C5"/>
    <w:rsid w:val="006C3B3B"/>
    <w:rsid w:val="006C6C1C"/>
    <w:rsid w:val="006D0AD5"/>
    <w:rsid w:val="006D4C7A"/>
    <w:rsid w:val="006D4FB8"/>
    <w:rsid w:val="006D547E"/>
    <w:rsid w:val="006E2573"/>
    <w:rsid w:val="006E281E"/>
    <w:rsid w:val="006E4A53"/>
    <w:rsid w:val="006E79C6"/>
    <w:rsid w:val="006E7BB4"/>
    <w:rsid w:val="006E7FD6"/>
    <w:rsid w:val="006F33C3"/>
    <w:rsid w:val="00702556"/>
    <w:rsid w:val="00703246"/>
    <w:rsid w:val="00703F09"/>
    <w:rsid w:val="0071776B"/>
    <w:rsid w:val="00725017"/>
    <w:rsid w:val="007361A0"/>
    <w:rsid w:val="007401B5"/>
    <w:rsid w:val="00746D9E"/>
    <w:rsid w:val="0075362A"/>
    <w:rsid w:val="007537A5"/>
    <w:rsid w:val="0076480F"/>
    <w:rsid w:val="00764BB5"/>
    <w:rsid w:val="00772C56"/>
    <w:rsid w:val="0077425F"/>
    <w:rsid w:val="00776513"/>
    <w:rsid w:val="007810D4"/>
    <w:rsid w:val="0078214A"/>
    <w:rsid w:val="00785506"/>
    <w:rsid w:val="00791B3D"/>
    <w:rsid w:val="007A1B11"/>
    <w:rsid w:val="007A5F30"/>
    <w:rsid w:val="007A766E"/>
    <w:rsid w:val="007A77A2"/>
    <w:rsid w:val="007B1C17"/>
    <w:rsid w:val="007B59BA"/>
    <w:rsid w:val="007C12E2"/>
    <w:rsid w:val="007C2758"/>
    <w:rsid w:val="007C351D"/>
    <w:rsid w:val="007C56A4"/>
    <w:rsid w:val="007D00A5"/>
    <w:rsid w:val="007D1A0D"/>
    <w:rsid w:val="007D5401"/>
    <w:rsid w:val="007D760D"/>
    <w:rsid w:val="007E698B"/>
    <w:rsid w:val="0080377E"/>
    <w:rsid w:val="00807DE2"/>
    <w:rsid w:val="00811A79"/>
    <w:rsid w:val="0081331B"/>
    <w:rsid w:val="008170B6"/>
    <w:rsid w:val="00823354"/>
    <w:rsid w:val="00826A56"/>
    <w:rsid w:val="00826CCA"/>
    <w:rsid w:val="00826F8B"/>
    <w:rsid w:val="00830661"/>
    <w:rsid w:val="00830989"/>
    <w:rsid w:val="008312F6"/>
    <w:rsid w:val="00851045"/>
    <w:rsid w:val="00857D89"/>
    <w:rsid w:val="008645E8"/>
    <w:rsid w:val="00866120"/>
    <w:rsid w:val="008723BA"/>
    <w:rsid w:val="0087535F"/>
    <w:rsid w:val="0087606C"/>
    <w:rsid w:val="008825CC"/>
    <w:rsid w:val="00885F80"/>
    <w:rsid w:val="008905D9"/>
    <w:rsid w:val="008956CE"/>
    <w:rsid w:val="008963F2"/>
    <w:rsid w:val="00897C7F"/>
    <w:rsid w:val="008C1E13"/>
    <w:rsid w:val="008C3BC4"/>
    <w:rsid w:val="008D29A8"/>
    <w:rsid w:val="008D4C5D"/>
    <w:rsid w:val="008D5605"/>
    <w:rsid w:val="008E6F90"/>
    <w:rsid w:val="008F0AC8"/>
    <w:rsid w:val="008F20FB"/>
    <w:rsid w:val="009032F2"/>
    <w:rsid w:val="0090561D"/>
    <w:rsid w:val="00910E69"/>
    <w:rsid w:val="009122ED"/>
    <w:rsid w:val="00914BFF"/>
    <w:rsid w:val="00914ED7"/>
    <w:rsid w:val="00922FFD"/>
    <w:rsid w:val="0092495D"/>
    <w:rsid w:val="0092680E"/>
    <w:rsid w:val="00926D4B"/>
    <w:rsid w:val="00927937"/>
    <w:rsid w:val="00930795"/>
    <w:rsid w:val="00933A2B"/>
    <w:rsid w:val="00934CA1"/>
    <w:rsid w:val="00935A78"/>
    <w:rsid w:val="00935DDE"/>
    <w:rsid w:val="00944208"/>
    <w:rsid w:val="009451B2"/>
    <w:rsid w:val="00947972"/>
    <w:rsid w:val="00955910"/>
    <w:rsid w:val="00955C15"/>
    <w:rsid w:val="00955C54"/>
    <w:rsid w:val="009575D2"/>
    <w:rsid w:val="009635EB"/>
    <w:rsid w:val="0097450B"/>
    <w:rsid w:val="0098277B"/>
    <w:rsid w:val="00984DFC"/>
    <w:rsid w:val="00993746"/>
    <w:rsid w:val="00995412"/>
    <w:rsid w:val="00995FF3"/>
    <w:rsid w:val="009A0BFA"/>
    <w:rsid w:val="009A17E2"/>
    <w:rsid w:val="009A655D"/>
    <w:rsid w:val="009B09D5"/>
    <w:rsid w:val="009B5E3D"/>
    <w:rsid w:val="009C06B2"/>
    <w:rsid w:val="009C6068"/>
    <w:rsid w:val="009D0BDD"/>
    <w:rsid w:val="009D3859"/>
    <w:rsid w:val="009D7ABC"/>
    <w:rsid w:val="009E4CC2"/>
    <w:rsid w:val="009F0ACE"/>
    <w:rsid w:val="009F0CE1"/>
    <w:rsid w:val="009F2A41"/>
    <w:rsid w:val="009F45EC"/>
    <w:rsid w:val="009F7436"/>
    <w:rsid w:val="009F7E11"/>
    <w:rsid w:val="00A0518C"/>
    <w:rsid w:val="00A063AE"/>
    <w:rsid w:val="00A11CE6"/>
    <w:rsid w:val="00A16D27"/>
    <w:rsid w:val="00A314C8"/>
    <w:rsid w:val="00A5551A"/>
    <w:rsid w:val="00A628ED"/>
    <w:rsid w:val="00A65CAC"/>
    <w:rsid w:val="00A65D6A"/>
    <w:rsid w:val="00A67AEA"/>
    <w:rsid w:val="00A67E28"/>
    <w:rsid w:val="00A765F9"/>
    <w:rsid w:val="00A8736C"/>
    <w:rsid w:val="00AA0B3F"/>
    <w:rsid w:val="00AA1F12"/>
    <w:rsid w:val="00AA4DFC"/>
    <w:rsid w:val="00AA63C8"/>
    <w:rsid w:val="00AB5F48"/>
    <w:rsid w:val="00AB66A1"/>
    <w:rsid w:val="00AC6EE3"/>
    <w:rsid w:val="00AD4B2C"/>
    <w:rsid w:val="00AE44C8"/>
    <w:rsid w:val="00AF10CD"/>
    <w:rsid w:val="00AF12DE"/>
    <w:rsid w:val="00AF2A7B"/>
    <w:rsid w:val="00B046FC"/>
    <w:rsid w:val="00B070CE"/>
    <w:rsid w:val="00B129D7"/>
    <w:rsid w:val="00B13D54"/>
    <w:rsid w:val="00B26BA5"/>
    <w:rsid w:val="00B40F08"/>
    <w:rsid w:val="00B51F5A"/>
    <w:rsid w:val="00B52DA7"/>
    <w:rsid w:val="00B56994"/>
    <w:rsid w:val="00B6139A"/>
    <w:rsid w:val="00B63534"/>
    <w:rsid w:val="00B73961"/>
    <w:rsid w:val="00B73C2F"/>
    <w:rsid w:val="00B76753"/>
    <w:rsid w:val="00B87953"/>
    <w:rsid w:val="00B93B4B"/>
    <w:rsid w:val="00B95AE7"/>
    <w:rsid w:val="00BA2CDC"/>
    <w:rsid w:val="00BA6992"/>
    <w:rsid w:val="00BA6C18"/>
    <w:rsid w:val="00BB196E"/>
    <w:rsid w:val="00BB791E"/>
    <w:rsid w:val="00BC1C51"/>
    <w:rsid w:val="00BC2CBB"/>
    <w:rsid w:val="00BD177B"/>
    <w:rsid w:val="00BD3370"/>
    <w:rsid w:val="00BD5425"/>
    <w:rsid w:val="00BE6D6A"/>
    <w:rsid w:val="00BE7B8A"/>
    <w:rsid w:val="00BF0826"/>
    <w:rsid w:val="00BF2ADC"/>
    <w:rsid w:val="00C03A34"/>
    <w:rsid w:val="00C03E5C"/>
    <w:rsid w:val="00C107CD"/>
    <w:rsid w:val="00C15719"/>
    <w:rsid w:val="00C15CF7"/>
    <w:rsid w:val="00C1685E"/>
    <w:rsid w:val="00C16C7B"/>
    <w:rsid w:val="00C23F07"/>
    <w:rsid w:val="00C27E2F"/>
    <w:rsid w:val="00C4149D"/>
    <w:rsid w:val="00C51CA6"/>
    <w:rsid w:val="00C56ABA"/>
    <w:rsid w:val="00C64552"/>
    <w:rsid w:val="00C67BB3"/>
    <w:rsid w:val="00C8662F"/>
    <w:rsid w:val="00CA381E"/>
    <w:rsid w:val="00CA4DFE"/>
    <w:rsid w:val="00CB0511"/>
    <w:rsid w:val="00CB4E86"/>
    <w:rsid w:val="00CB78E5"/>
    <w:rsid w:val="00CC192A"/>
    <w:rsid w:val="00CC3713"/>
    <w:rsid w:val="00CC7845"/>
    <w:rsid w:val="00CD3753"/>
    <w:rsid w:val="00CE7000"/>
    <w:rsid w:val="00D1076C"/>
    <w:rsid w:val="00D16AC5"/>
    <w:rsid w:val="00D21124"/>
    <w:rsid w:val="00D272E0"/>
    <w:rsid w:val="00D30E2C"/>
    <w:rsid w:val="00D40EBD"/>
    <w:rsid w:val="00D53378"/>
    <w:rsid w:val="00D56962"/>
    <w:rsid w:val="00D66813"/>
    <w:rsid w:val="00D72131"/>
    <w:rsid w:val="00D73B22"/>
    <w:rsid w:val="00D8286A"/>
    <w:rsid w:val="00D83E33"/>
    <w:rsid w:val="00D878EA"/>
    <w:rsid w:val="00D9235A"/>
    <w:rsid w:val="00D97AD4"/>
    <w:rsid w:val="00DA026A"/>
    <w:rsid w:val="00DB3FF9"/>
    <w:rsid w:val="00DC050C"/>
    <w:rsid w:val="00DC0F9E"/>
    <w:rsid w:val="00DC5305"/>
    <w:rsid w:val="00DD4AF5"/>
    <w:rsid w:val="00DE0E92"/>
    <w:rsid w:val="00DE4264"/>
    <w:rsid w:val="00DE724D"/>
    <w:rsid w:val="00DE7CC4"/>
    <w:rsid w:val="00DF075F"/>
    <w:rsid w:val="00DF0D21"/>
    <w:rsid w:val="00DF1B79"/>
    <w:rsid w:val="00DF4D53"/>
    <w:rsid w:val="00E03B73"/>
    <w:rsid w:val="00E06622"/>
    <w:rsid w:val="00E16C74"/>
    <w:rsid w:val="00E20EF7"/>
    <w:rsid w:val="00E21198"/>
    <w:rsid w:val="00E35F53"/>
    <w:rsid w:val="00E40ACF"/>
    <w:rsid w:val="00E54D7D"/>
    <w:rsid w:val="00E553B2"/>
    <w:rsid w:val="00E55656"/>
    <w:rsid w:val="00E6173E"/>
    <w:rsid w:val="00E62F5B"/>
    <w:rsid w:val="00E63EDE"/>
    <w:rsid w:val="00E7228D"/>
    <w:rsid w:val="00E73E68"/>
    <w:rsid w:val="00E73F51"/>
    <w:rsid w:val="00E8278B"/>
    <w:rsid w:val="00E90DF9"/>
    <w:rsid w:val="00E93621"/>
    <w:rsid w:val="00E9771D"/>
    <w:rsid w:val="00EA7C85"/>
    <w:rsid w:val="00EB40B6"/>
    <w:rsid w:val="00EC23C8"/>
    <w:rsid w:val="00EC6D1A"/>
    <w:rsid w:val="00ED01E3"/>
    <w:rsid w:val="00ED12C8"/>
    <w:rsid w:val="00EE14D8"/>
    <w:rsid w:val="00EF06BB"/>
    <w:rsid w:val="00EF0B3C"/>
    <w:rsid w:val="00EF0D8C"/>
    <w:rsid w:val="00EF4DA5"/>
    <w:rsid w:val="00F06407"/>
    <w:rsid w:val="00F13FE2"/>
    <w:rsid w:val="00F247A7"/>
    <w:rsid w:val="00F25E5D"/>
    <w:rsid w:val="00F30760"/>
    <w:rsid w:val="00F347FA"/>
    <w:rsid w:val="00F3539D"/>
    <w:rsid w:val="00F44080"/>
    <w:rsid w:val="00F44D1A"/>
    <w:rsid w:val="00F55569"/>
    <w:rsid w:val="00F568F3"/>
    <w:rsid w:val="00F64C6A"/>
    <w:rsid w:val="00F66C08"/>
    <w:rsid w:val="00F6753E"/>
    <w:rsid w:val="00F82842"/>
    <w:rsid w:val="00F82864"/>
    <w:rsid w:val="00F82BD4"/>
    <w:rsid w:val="00F86954"/>
    <w:rsid w:val="00F871EA"/>
    <w:rsid w:val="00F9103B"/>
    <w:rsid w:val="00F91272"/>
    <w:rsid w:val="00F92329"/>
    <w:rsid w:val="00F92633"/>
    <w:rsid w:val="00F931FC"/>
    <w:rsid w:val="00F9524D"/>
    <w:rsid w:val="00FA1247"/>
    <w:rsid w:val="00FB1C22"/>
    <w:rsid w:val="00FB3C3B"/>
    <w:rsid w:val="00FB4757"/>
    <w:rsid w:val="00FC3ECE"/>
    <w:rsid w:val="00FD6719"/>
    <w:rsid w:val="00FD7253"/>
    <w:rsid w:val="00FD7ACE"/>
    <w:rsid w:val="00FD7EBA"/>
    <w:rsid w:val="00FE0B9A"/>
    <w:rsid w:val="00FE206D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autoRedefine/>
    <w:qFormat/>
    <w:rsid w:val="008723BA"/>
    <w:rPr>
      <w:rFonts w:ascii="Times New Roman" w:hAnsi="Times New Roman" w:cs="Times New Roman"/>
      <w:sz w:val="28"/>
      <w:szCs w:val="28"/>
    </w:rPr>
  </w:style>
  <w:style w:type="character" w:customStyle="1" w:styleId="a5">
    <w:name w:val="Рабочий Знак"/>
    <w:basedOn w:val="a0"/>
    <w:link w:val="a3"/>
    <w:rsid w:val="008723B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8723BA"/>
    <w:pPr>
      <w:spacing w:after="0" w:line="240" w:lineRule="auto"/>
    </w:pPr>
  </w:style>
  <w:style w:type="paragraph" w:customStyle="1" w:styleId="ConsNormal">
    <w:name w:val="ConsNormal"/>
    <w:rsid w:val="000346C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0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E291C"/>
    <w:pPr>
      <w:ind w:left="720"/>
      <w:contextualSpacing/>
    </w:pPr>
  </w:style>
  <w:style w:type="table" w:customStyle="1" w:styleId="1">
    <w:name w:val="Сетка таблицы1"/>
    <w:basedOn w:val="a1"/>
    <w:next w:val="a9"/>
    <w:rsid w:val="009451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945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A1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1F12"/>
  </w:style>
  <w:style w:type="paragraph" w:styleId="ac">
    <w:name w:val="footer"/>
    <w:basedOn w:val="a"/>
    <w:link w:val="ad"/>
    <w:uiPriority w:val="99"/>
    <w:unhideWhenUsed/>
    <w:rsid w:val="00AA1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1F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Рабочий"/>
    <w:basedOn w:val="a4"/>
    <w:link w:val="a5"/>
    <w:autoRedefine/>
    <w:qFormat/>
    <w:rsid w:val="008723BA"/>
    <w:rPr>
      <w:rFonts w:ascii="Times New Roman" w:hAnsi="Times New Roman" w:cs="Times New Roman"/>
      <w:sz w:val="28"/>
      <w:szCs w:val="28"/>
    </w:rPr>
  </w:style>
  <w:style w:type="character" w:customStyle="1" w:styleId="a5">
    <w:name w:val="Рабочий Знак"/>
    <w:basedOn w:val="a0"/>
    <w:link w:val="a3"/>
    <w:rsid w:val="008723BA"/>
    <w:rPr>
      <w:rFonts w:ascii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8723BA"/>
    <w:pPr>
      <w:spacing w:after="0" w:line="240" w:lineRule="auto"/>
    </w:pPr>
  </w:style>
  <w:style w:type="paragraph" w:customStyle="1" w:styleId="ConsNormal">
    <w:name w:val="ConsNormal"/>
    <w:rsid w:val="000346C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4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40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E291C"/>
    <w:pPr>
      <w:ind w:left="720"/>
      <w:contextualSpacing/>
    </w:pPr>
  </w:style>
  <w:style w:type="table" w:customStyle="1" w:styleId="1">
    <w:name w:val="Сетка таблицы1"/>
    <w:basedOn w:val="a1"/>
    <w:next w:val="a9"/>
    <w:rsid w:val="009451B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9">
    <w:name w:val="Table Grid"/>
    <w:basedOn w:val="a1"/>
    <w:uiPriority w:val="39"/>
    <w:rsid w:val="00945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A1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A1F12"/>
  </w:style>
  <w:style w:type="paragraph" w:styleId="ac">
    <w:name w:val="footer"/>
    <w:basedOn w:val="a"/>
    <w:link w:val="ad"/>
    <w:uiPriority w:val="99"/>
    <w:unhideWhenUsed/>
    <w:rsid w:val="00AA1F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A1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2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E3FE5-A667-43D1-80FB-8A8DD243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8</Pages>
  <Words>2470</Words>
  <Characters>14081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203</cp:revision>
  <cp:lastPrinted>2017-10-03T07:54:00Z</cp:lastPrinted>
  <dcterms:created xsi:type="dcterms:W3CDTF">2016-08-17T13:05:00Z</dcterms:created>
  <dcterms:modified xsi:type="dcterms:W3CDTF">2017-10-09T11:58:00Z</dcterms:modified>
</cp:coreProperties>
</file>