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D8C8" w14:textId="77777777" w:rsidR="004B49E1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Par1"/>
      <w:bookmarkEnd w:id="0"/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ФИНАНСОВОЕ УПРАВЛЕНИЕ АДМИНИСТРАЦИИ </w:t>
      </w:r>
    </w:p>
    <w:p w14:paraId="0F4D81E0" w14:textId="77777777" w:rsidR="004B49E1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ГЕОРГИЕВСКОГО </w:t>
      </w:r>
      <w:r w:rsidR="00347362">
        <w:rPr>
          <w:rFonts w:ascii="Times New Roman" w:eastAsia="Calibri" w:hAnsi="Times New Roman" w:cs="Times New Roman"/>
          <w:noProof/>
          <w:sz w:val="28"/>
          <w:szCs w:val="28"/>
        </w:rPr>
        <w:t>МУНИЦИПАЛЬНОГО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ОКРУГА </w:t>
      </w:r>
    </w:p>
    <w:p w14:paraId="63AB3B01" w14:textId="355B6C10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СТАВРОПОЛЬСКОГО КРАЯ</w:t>
      </w:r>
    </w:p>
    <w:p w14:paraId="3B038D79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2573B5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ПРИКАЗ </w:t>
      </w:r>
    </w:p>
    <w:p w14:paraId="378B5C88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8699988" w14:textId="65ABF4FF" w:rsidR="00FC5942" w:rsidRPr="00FC5942" w:rsidRDefault="00D74F40" w:rsidP="00DB0726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C97D9F">
        <w:rPr>
          <w:rFonts w:ascii="Times New Roman" w:eastAsia="Calibri" w:hAnsi="Times New Roman" w:cs="Times New Roman"/>
          <w:noProof/>
          <w:sz w:val="28"/>
          <w:szCs w:val="28"/>
        </w:rPr>
        <w:t>9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97D9F">
        <w:rPr>
          <w:rFonts w:ascii="Times New Roman" w:eastAsia="Calibri" w:hAnsi="Times New Roman" w:cs="Times New Roman"/>
          <w:noProof/>
          <w:sz w:val="28"/>
          <w:szCs w:val="28"/>
        </w:rPr>
        <w:t>января</w:t>
      </w:r>
      <w:r w:rsidR="00FC5942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20</w:t>
      </w:r>
      <w:r w:rsidR="00AC2E6D" w:rsidRPr="00016C40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="00C97D9F">
        <w:rPr>
          <w:rFonts w:ascii="Times New Roman" w:eastAsia="Calibri" w:hAnsi="Times New Roman" w:cs="Times New Roman"/>
          <w:noProof/>
          <w:sz w:val="28"/>
          <w:szCs w:val="28"/>
        </w:rPr>
        <w:t>4</w:t>
      </w:r>
      <w:r w:rsidR="00FC5942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г</w:t>
      </w:r>
      <w:r w:rsidR="004B49E1">
        <w:rPr>
          <w:rFonts w:ascii="Times New Roman" w:eastAsia="Calibri" w:hAnsi="Times New Roman" w:cs="Times New Roman"/>
          <w:noProof/>
          <w:sz w:val="28"/>
          <w:szCs w:val="28"/>
        </w:rPr>
        <w:t xml:space="preserve">.     </w:t>
      </w:r>
      <w:r w:rsidR="00FC5942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г. Георгиевск          </w:t>
      </w:r>
      <w:r w:rsidR="0038007A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="0038434F">
        <w:rPr>
          <w:rFonts w:ascii="Times New Roman" w:eastAsia="Calibri" w:hAnsi="Times New Roman" w:cs="Times New Roman"/>
          <w:noProof/>
          <w:sz w:val="28"/>
          <w:szCs w:val="28"/>
        </w:rPr>
        <w:t xml:space="preserve">    </w:t>
      </w:r>
      <w:r w:rsidR="00FC5942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</w:t>
      </w:r>
      <w:r w:rsidR="00DB0726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FC5942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     № </w:t>
      </w:r>
      <w:r w:rsidR="00C97D9F">
        <w:rPr>
          <w:rFonts w:ascii="Times New Roman" w:eastAsia="Calibri" w:hAnsi="Times New Roman" w:cs="Times New Roman"/>
          <w:noProof/>
          <w:sz w:val="28"/>
          <w:szCs w:val="28"/>
        </w:rPr>
        <w:t>15</w:t>
      </w:r>
      <w:r>
        <w:rPr>
          <w:rFonts w:ascii="Times New Roman" w:eastAsia="Calibri" w:hAnsi="Times New Roman" w:cs="Times New Roman"/>
          <w:noProof/>
          <w:sz w:val="28"/>
          <w:szCs w:val="28"/>
        </w:rPr>
        <w:t>-б</w:t>
      </w:r>
    </w:p>
    <w:p w14:paraId="0633E53B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EDAE6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494299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891FE3" w14:textId="77116465" w:rsidR="00FC5942" w:rsidRPr="00C04C49" w:rsidRDefault="00D66F0E" w:rsidP="00C04C4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финансового управления администрации Георгиевского муниципального округа Ставропольского края </w:t>
      </w:r>
      <w:r w:rsidR="00E33B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15 ноября 2023 г. № 397-б «</w:t>
      </w:r>
      <w:r w:rsidR="00FC5942"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942"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="00FC5942" w:rsidRPr="00C04C4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47362">
        <w:rPr>
          <w:rFonts w:ascii="Times New Roman" w:hAnsi="Times New Roman" w:cs="Times New Roman"/>
          <w:sz w:val="28"/>
          <w:szCs w:val="28"/>
        </w:rPr>
        <w:t>муниципального</w:t>
      </w:r>
      <w:r w:rsidR="00FC5942" w:rsidRPr="00C04C4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942" w:rsidRPr="00C04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E0880" w14:textId="483A4FF7" w:rsidR="00FC5942" w:rsidRPr="00C04C49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001AA0E8" w14:textId="3EAE09B2" w:rsidR="00FC5942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35B6D180" w14:textId="77777777" w:rsidR="00C04C49" w:rsidRPr="00C04C49" w:rsidRDefault="00C04C49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2BE8FC8E" w14:textId="300D1B0F" w:rsidR="00FC5942" w:rsidRPr="00BC3EA4" w:rsidRDefault="00FC5942" w:rsidP="00C04C49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</w:t>
      </w:r>
      <w:r w:rsidR="007B50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</w:t>
      </w:r>
      <w:r w:rsidR="00FC28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статьей 219 Бюджетного кодекса Российской Федерации</w:t>
      </w:r>
    </w:p>
    <w:p w14:paraId="242D963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03E7E85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72C9F659" w14:textId="77777777" w:rsidR="00FC5942" w:rsidRPr="004627F1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aps/>
          <w:snapToGrid w:val="0"/>
          <w:sz w:val="28"/>
          <w:szCs w:val="20"/>
          <w:lang w:eastAsia="ru-RU"/>
        </w:rPr>
      </w:pPr>
      <w:r w:rsidRPr="004627F1">
        <w:rPr>
          <w:rFonts w:ascii="Times New Roman" w:eastAsia="Times New Roman" w:hAnsi="Times New Roman" w:cs="Arial"/>
          <w:caps/>
          <w:sz w:val="28"/>
          <w:szCs w:val="20"/>
          <w:lang w:eastAsia="ru-RU"/>
        </w:rPr>
        <w:t>ПРИКАЗЫВАЮ:</w:t>
      </w:r>
    </w:p>
    <w:p w14:paraId="48FCA7DF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0F37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6D884" w14:textId="6DB1D3F3" w:rsidR="00F12666" w:rsidRDefault="00D829DC" w:rsidP="00124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2E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73D0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8073D0">
        <w:rPr>
          <w:rFonts w:ascii="Times New Roman" w:hAnsi="Times New Roman" w:cs="Times New Roman"/>
          <w:bCs/>
          <w:sz w:val="28"/>
          <w:szCs w:val="28"/>
        </w:rPr>
        <w:t>в приказ финансового управления администрации Георгиевского муниципального округа Ставропольского края от 15 ноября 2023 г. № 397-б «</w:t>
      </w:r>
      <w:r w:rsidR="008073D0"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  <w:r w:rsidR="00807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3D0"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="008073D0" w:rsidRPr="00C04C4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073D0">
        <w:rPr>
          <w:rFonts w:ascii="Times New Roman" w:hAnsi="Times New Roman" w:cs="Times New Roman"/>
          <w:sz w:val="28"/>
          <w:szCs w:val="28"/>
        </w:rPr>
        <w:t>муниципального</w:t>
      </w:r>
      <w:r w:rsidR="008073D0" w:rsidRPr="00C04C4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073D0">
        <w:rPr>
          <w:rFonts w:ascii="Times New Roman" w:hAnsi="Times New Roman" w:cs="Times New Roman"/>
          <w:sz w:val="28"/>
          <w:szCs w:val="28"/>
        </w:rPr>
        <w:t xml:space="preserve">» </w:t>
      </w:r>
      <w:r w:rsidR="008073D0">
        <w:rPr>
          <w:rFonts w:ascii="Times New Roman" w:hAnsi="Times New Roman"/>
          <w:sz w:val="28"/>
          <w:szCs w:val="28"/>
        </w:rPr>
        <w:t>следующие изменения:</w:t>
      </w:r>
    </w:p>
    <w:p w14:paraId="611DD44E" w14:textId="71796792" w:rsidR="008073D0" w:rsidRDefault="008073D0" w:rsidP="00124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3 Порядка </w:t>
      </w:r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учета бюджетных и денежных обязательств получателей средств бюджета Георгиевского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</w:t>
      </w:r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округа Ставропольского края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Pr="003901F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901F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Pr="003901F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901F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646347">
        <w:rPr>
          <w:rFonts w:ascii="Times New Roman" w:hAnsi="Times New Roman"/>
          <w:sz w:val="28"/>
          <w:szCs w:val="28"/>
        </w:rPr>
        <w:t xml:space="preserve"> (далее – Порядок</w:t>
      </w:r>
      <w:r w:rsidR="006463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) д</w:t>
      </w:r>
      <w:r>
        <w:rPr>
          <w:rFonts w:ascii="Times New Roman" w:hAnsi="Times New Roman"/>
          <w:sz w:val="28"/>
          <w:szCs w:val="28"/>
        </w:rPr>
        <w:t>ополнить абзацем вторым</w:t>
      </w:r>
      <w:r w:rsidR="00CF24CF">
        <w:rPr>
          <w:rFonts w:ascii="Times New Roman" w:hAnsi="Times New Roman"/>
          <w:sz w:val="28"/>
          <w:szCs w:val="28"/>
        </w:rPr>
        <w:t xml:space="preserve"> и третьим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CE33556" w14:textId="77777777" w:rsidR="00CF24CF" w:rsidRDefault="008073D0" w:rsidP="00124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727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аспоряжений о совершении казначейского платежа для оплаты по контрактам, подлежащим включению в реестр контрактов, заключенных заказчиками, в соответствии со </w:t>
      </w:r>
      <w:hyperlink r:id="rId7" w:history="1">
        <w:r w:rsidRPr="00AE05DA">
          <w:rPr>
            <w:rFonts w:ascii="Times New Roman" w:hAnsi="Times New Roman" w:cs="Times New Roman"/>
            <w:sz w:val="28"/>
            <w:szCs w:val="28"/>
          </w:rPr>
          <w:t>статьей 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</w:t>
      </w:r>
      <w:r w:rsidR="00AE05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</w:t>
      </w:r>
      <w:r w:rsidR="00AE05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E05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E05D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), осуществляется, в том числе с использованием единой информационной системы в сфере закупок.</w:t>
      </w:r>
    </w:p>
    <w:p w14:paraId="78CAAE05" w14:textId="6B1F36A5" w:rsidR="008073D0" w:rsidRDefault="00CF24CF" w:rsidP="00124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CF">
        <w:rPr>
          <w:rFonts w:ascii="Times New Roman" w:hAnsi="Times New Roman" w:cs="Times New Roman"/>
          <w:sz w:val="28"/>
          <w:szCs w:val="28"/>
        </w:rPr>
        <w:lastRenderedPageBreak/>
        <w:t>Сведения о бюджетном обязательстве и Сведения о денежном обязательстве формируются с использованием системы удаленного финансового документооборота,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на основании документов-оснований, документов, подтверждающих возникновение денежного обязательства,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 w:rsidR="00FA40CE">
        <w:rPr>
          <w:rFonts w:ascii="Times New Roman" w:hAnsi="Times New Roman" w:cs="Times New Roman"/>
          <w:sz w:val="28"/>
          <w:szCs w:val="28"/>
        </w:rPr>
        <w:t>»</w:t>
      </w:r>
      <w:r w:rsidR="008073D0">
        <w:rPr>
          <w:rFonts w:ascii="Times New Roman" w:hAnsi="Times New Roman" w:cs="Times New Roman"/>
          <w:sz w:val="28"/>
          <w:szCs w:val="28"/>
        </w:rPr>
        <w:t>.</w:t>
      </w:r>
    </w:p>
    <w:p w14:paraId="1437CD20" w14:textId="59875335" w:rsidR="008073D0" w:rsidRDefault="00FA40CE" w:rsidP="00124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Абзацы второй – пятый</w:t>
      </w:r>
      <w:r w:rsidR="00646347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 xml:space="preserve"> </w:t>
      </w:r>
      <w:r w:rsidR="00646347">
        <w:rPr>
          <w:rFonts w:ascii="Times New Roman" w:hAnsi="Times New Roman"/>
          <w:sz w:val="28"/>
          <w:szCs w:val="28"/>
        </w:rPr>
        <w:t>Поряд</w:t>
      </w:r>
      <w:r w:rsidR="000A0AA4">
        <w:rPr>
          <w:rFonts w:ascii="Times New Roman" w:hAnsi="Times New Roman"/>
          <w:sz w:val="28"/>
          <w:szCs w:val="28"/>
        </w:rPr>
        <w:t>ка</w:t>
      </w:r>
      <w:r w:rsidR="0064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 абзацами </w:t>
      </w:r>
      <w:r w:rsidR="00CF24CF">
        <w:rPr>
          <w:rFonts w:ascii="Times New Roman" w:hAnsi="Times New Roman"/>
          <w:sz w:val="28"/>
          <w:szCs w:val="28"/>
        </w:rPr>
        <w:t>четвертым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F24CF">
        <w:rPr>
          <w:rFonts w:ascii="Times New Roman" w:hAnsi="Times New Roman"/>
          <w:sz w:val="28"/>
          <w:szCs w:val="28"/>
        </w:rPr>
        <w:t>седьмым</w:t>
      </w:r>
      <w:r>
        <w:rPr>
          <w:rFonts w:ascii="Times New Roman" w:hAnsi="Times New Roman"/>
          <w:sz w:val="28"/>
          <w:szCs w:val="28"/>
        </w:rPr>
        <w:t>.</w:t>
      </w:r>
    </w:p>
    <w:p w14:paraId="4C7C9CB9" w14:textId="4FC6C7A6" w:rsidR="001B5C3C" w:rsidRPr="004D4904" w:rsidRDefault="00FA40CE" w:rsidP="001242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63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B5C3C">
        <w:rPr>
          <w:rFonts w:ascii="Times New Roman" w:hAnsi="Times New Roman"/>
          <w:sz w:val="28"/>
          <w:szCs w:val="28"/>
        </w:rPr>
        <w:t xml:space="preserve"> В Пункте 2 Порядка </w:t>
      </w:r>
      <w:r w:rsidR="001B5C3C" w:rsidRPr="004D4904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</w:t>
      </w:r>
      <w:proofErr w:type="spellStart"/>
      <w:r w:rsidR="001B5C3C"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1B5C3C"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 Георгиевского </w:t>
      </w:r>
      <w:r w:rsidR="001B5C3C">
        <w:rPr>
          <w:rFonts w:ascii="Times New Roman" w:hAnsi="Times New Roman" w:cs="Times New Roman"/>
          <w:sz w:val="28"/>
          <w:szCs w:val="28"/>
        </w:rPr>
        <w:t>муниципального</w:t>
      </w:r>
      <w:r w:rsidR="001B5C3C" w:rsidRPr="004D490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B5C3C">
        <w:rPr>
          <w:rFonts w:ascii="Times New Roman" w:hAnsi="Times New Roman" w:cs="Times New Roman"/>
          <w:sz w:val="28"/>
          <w:szCs w:val="28"/>
        </w:rPr>
        <w:t xml:space="preserve"> слова «за исключением Распоряжения» заменить словами «за исключением распоряжения о совершении казначейского платежа».</w:t>
      </w:r>
    </w:p>
    <w:p w14:paraId="110F6A65" w14:textId="77777777" w:rsidR="008073D0" w:rsidRDefault="008073D0" w:rsidP="00124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B794ED" w14:textId="2D5EC24B" w:rsidR="009E3AB5" w:rsidRPr="00FC5942" w:rsidRDefault="00D17576" w:rsidP="00124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E3AB5" w:rsidRPr="00FC594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6D522F2B" w14:textId="77777777" w:rsidR="00BB0138" w:rsidRDefault="00BB0138" w:rsidP="001242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C0306" w14:textId="119853B7" w:rsidR="009E3AB5" w:rsidRPr="000807A7" w:rsidRDefault="000807A7" w:rsidP="001242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A7">
        <w:rPr>
          <w:rFonts w:ascii="Times New Roman" w:eastAsia="Calibri" w:hAnsi="Times New Roman" w:cs="Times New Roman"/>
          <w:sz w:val="28"/>
          <w:szCs w:val="28"/>
        </w:rPr>
        <w:t>3</w:t>
      </w:r>
      <w:r w:rsidR="009E3AB5" w:rsidRPr="000807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807A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</w:t>
      </w:r>
      <w:r w:rsidR="00200B71">
        <w:rPr>
          <w:rFonts w:ascii="Times New Roman" w:hAnsi="Times New Roman" w:cs="Times New Roman"/>
          <w:sz w:val="28"/>
          <w:szCs w:val="28"/>
        </w:rPr>
        <w:t>принятия</w:t>
      </w:r>
      <w:r w:rsidRPr="000807A7">
        <w:rPr>
          <w:rFonts w:ascii="Times New Roman" w:hAnsi="Times New Roman" w:cs="Times New Roman"/>
          <w:sz w:val="28"/>
          <w:szCs w:val="28"/>
        </w:rPr>
        <w:t>.</w:t>
      </w:r>
    </w:p>
    <w:p w14:paraId="68B88C98" w14:textId="77777777" w:rsidR="00FC5942" w:rsidRPr="000807A7" w:rsidRDefault="00FC5942" w:rsidP="00124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6A2D3" w14:textId="77777777" w:rsidR="00FC5942" w:rsidRDefault="00FC5942" w:rsidP="00124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8887F9" w14:textId="77777777" w:rsidR="000807A7" w:rsidRPr="00FC5942" w:rsidRDefault="000807A7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684EC1" w14:textId="46B4FF1B" w:rsidR="00726ACB" w:rsidRPr="00947B59" w:rsidRDefault="00726ACB" w:rsidP="00726A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  <w:r w:rsidR="00E33B2A" w:rsidRPr="00947B59">
        <w:rPr>
          <w:rFonts w:ascii="Times New Roman" w:hAnsi="Times New Roman"/>
          <w:sz w:val="28"/>
          <w:szCs w:val="28"/>
        </w:rPr>
        <w:t>начальник</w:t>
      </w:r>
    </w:p>
    <w:p w14:paraId="73A200AD" w14:textId="78B07DB7" w:rsidR="00726ACB" w:rsidRPr="00947B59" w:rsidRDefault="00726ACB" w:rsidP="00726A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E33B2A" w:rsidRPr="00947B59">
        <w:rPr>
          <w:rFonts w:ascii="Times New Roman" w:hAnsi="Times New Roman"/>
          <w:sz w:val="28"/>
          <w:szCs w:val="28"/>
        </w:rPr>
        <w:t>администрации</w:t>
      </w:r>
    </w:p>
    <w:p w14:paraId="2900E064" w14:textId="32F90B44" w:rsidR="00726ACB" w:rsidRPr="00947B59" w:rsidRDefault="00726ACB" w:rsidP="00726A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Георгиевского муниципального </w:t>
      </w:r>
      <w:r w:rsidR="00E33B2A" w:rsidRPr="00947B59">
        <w:rPr>
          <w:rFonts w:ascii="Times New Roman" w:hAnsi="Times New Roman"/>
          <w:sz w:val="28"/>
          <w:szCs w:val="28"/>
        </w:rPr>
        <w:t>округа</w:t>
      </w:r>
    </w:p>
    <w:p w14:paraId="21AD1367" w14:textId="7AD7E9CB" w:rsidR="00726ACB" w:rsidRPr="00947B59" w:rsidRDefault="00726ACB" w:rsidP="00726A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947B59">
        <w:rPr>
          <w:rFonts w:ascii="Times New Roman" w:hAnsi="Times New Roman"/>
          <w:sz w:val="28"/>
          <w:szCs w:val="28"/>
        </w:rPr>
        <w:tab/>
      </w:r>
      <w:r w:rsidRPr="00947B59">
        <w:rPr>
          <w:rFonts w:ascii="Times New Roman" w:hAnsi="Times New Roman"/>
          <w:sz w:val="28"/>
          <w:szCs w:val="28"/>
        </w:rPr>
        <w:tab/>
      </w:r>
      <w:r w:rsidRPr="00947B59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E33B2A">
        <w:rPr>
          <w:rFonts w:ascii="Times New Roman" w:hAnsi="Times New Roman"/>
          <w:sz w:val="28"/>
          <w:szCs w:val="28"/>
        </w:rPr>
        <w:t xml:space="preserve">                    </w:t>
      </w:r>
      <w:r w:rsidRPr="00947B5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7B59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sectPr w:rsidR="00726ACB" w:rsidRPr="00947B59" w:rsidSect="008073D0">
      <w:headerReference w:type="default" r:id="rId8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AC7C" w14:textId="77777777" w:rsidR="00B53499" w:rsidRDefault="00B53499" w:rsidP="00753CDD">
      <w:pPr>
        <w:spacing w:after="0" w:line="240" w:lineRule="auto"/>
      </w:pPr>
      <w:r>
        <w:separator/>
      </w:r>
    </w:p>
  </w:endnote>
  <w:endnote w:type="continuationSeparator" w:id="0">
    <w:p w14:paraId="4CFEBB1C" w14:textId="77777777" w:rsidR="00B53499" w:rsidRDefault="00B53499" w:rsidP="0075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992A" w14:textId="77777777" w:rsidR="00B53499" w:rsidRDefault="00B53499" w:rsidP="00753CDD">
      <w:pPr>
        <w:spacing w:after="0" w:line="240" w:lineRule="auto"/>
      </w:pPr>
      <w:r>
        <w:separator/>
      </w:r>
    </w:p>
  </w:footnote>
  <w:footnote w:type="continuationSeparator" w:id="0">
    <w:p w14:paraId="29FBB1B3" w14:textId="77777777" w:rsidR="00B53499" w:rsidRDefault="00B53499" w:rsidP="0075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2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CEDC06" w14:textId="27FE9D87" w:rsidR="00753CDD" w:rsidRPr="00753CDD" w:rsidRDefault="00753CD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3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C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A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59459" w14:textId="77777777" w:rsidR="00753CDD" w:rsidRDefault="00753C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8"/>
    <w:rsid w:val="00015327"/>
    <w:rsid w:val="00016C40"/>
    <w:rsid w:val="000200E3"/>
    <w:rsid w:val="000807A7"/>
    <w:rsid w:val="000A0AA4"/>
    <w:rsid w:val="000A445F"/>
    <w:rsid w:val="000C449C"/>
    <w:rsid w:val="00106607"/>
    <w:rsid w:val="00107B6D"/>
    <w:rsid w:val="00124242"/>
    <w:rsid w:val="0013656F"/>
    <w:rsid w:val="00154356"/>
    <w:rsid w:val="001717B4"/>
    <w:rsid w:val="00172707"/>
    <w:rsid w:val="00193AAB"/>
    <w:rsid w:val="001B5C3C"/>
    <w:rsid w:val="001C148C"/>
    <w:rsid w:val="001C25B7"/>
    <w:rsid w:val="001E3DF9"/>
    <w:rsid w:val="001E47DA"/>
    <w:rsid w:val="001E70DA"/>
    <w:rsid w:val="00200B71"/>
    <w:rsid w:val="00201964"/>
    <w:rsid w:val="002219DC"/>
    <w:rsid w:val="00237936"/>
    <w:rsid w:val="00247C05"/>
    <w:rsid w:val="002549CF"/>
    <w:rsid w:val="00267376"/>
    <w:rsid w:val="00273192"/>
    <w:rsid w:val="00284F24"/>
    <w:rsid w:val="0028727B"/>
    <w:rsid w:val="002B2321"/>
    <w:rsid w:val="002F09C9"/>
    <w:rsid w:val="00346C73"/>
    <w:rsid w:val="00347362"/>
    <w:rsid w:val="0038007A"/>
    <w:rsid w:val="0038434F"/>
    <w:rsid w:val="00385E49"/>
    <w:rsid w:val="003A1FDC"/>
    <w:rsid w:val="003B2E6F"/>
    <w:rsid w:val="003B4A71"/>
    <w:rsid w:val="003C63D0"/>
    <w:rsid w:val="003E06B8"/>
    <w:rsid w:val="003E7911"/>
    <w:rsid w:val="00421247"/>
    <w:rsid w:val="00433128"/>
    <w:rsid w:val="004627F1"/>
    <w:rsid w:val="004757C1"/>
    <w:rsid w:val="00492766"/>
    <w:rsid w:val="00497F3E"/>
    <w:rsid w:val="004A4105"/>
    <w:rsid w:val="004B49E1"/>
    <w:rsid w:val="004B64D8"/>
    <w:rsid w:val="004C3EA1"/>
    <w:rsid w:val="004C7409"/>
    <w:rsid w:val="004D4904"/>
    <w:rsid w:val="004E7BD8"/>
    <w:rsid w:val="0050796D"/>
    <w:rsid w:val="005343BE"/>
    <w:rsid w:val="005508A8"/>
    <w:rsid w:val="00586040"/>
    <w:rsid w:val="005E76C7"/>
    <w:rsid w:val="00645523"/>
    <w:rsid w:val="00646347"/>
    <w:rsid w:val="00687625"/>
    <w:rsid w:val="006D1EB9"/>
    <w:rsid w:val="006D550F"/>
    <w:rsid w:val="006E1728"/>
    <w:rsid w:val="006E245F"/>
    <w:rsid w:val="00726ACB"/>
    <w:rsid w:val="007321BA"/>
    <w:rsid w:val="00742958"/>
    <w:rsid w:val="00753CDD"/>
    <w:rsid w:val="00775AEC"/>
    <w:rsid w:val="00776470"/>
    <w:rsid w:val="00781129"/>
    <w:rsid w:val="007850FC"/>
    <w:rsid w:val="007B50E7"/>
    <w:rsid w:val="007C45B8"/>
    <w:rsid w:val="008073D0"/>
    <w:rsid w:val="00841DBC"/>
    <w:rsid w:val="00846BB3"/>
    <w:rsid w:val="00882BBB"/>
    <w:rsid w:val="008D0FC0"/>
    <w:rsid w:val="00911753"/>
    <w:rsid w:val="00925492"/>
    <w:rsid w:val="009342BA"/>
    <w:rsid w:val="009665E2"/>
    <w:rsid w:val="00993ECC"/>
    <w:rsid w:val="009E3AB5"/>
    <w:rsid w:val="00A174EE"/>
    <w:rsid w:val="00A27AF7"/>
    <w:rsid w:val="00A42782"/>
    <w:rsid w:val="00A87EAA"/>
    <w:rsid w:val="00AC2E6D"/>
    <w:rsid w:val="00AC34A7"/>
    <w:rsid w:val="00AC766B"/>
    <w:rsid w:val="00AE05DA"/>
    <w:rsid w:val="00AE7B61"/>
    <w:rsid w:val="00AF1B89"/>
    <w:rsid w:val="00B12CCE"/>
    <w:rsid w:val="00B24B39"/>
    <w:rsid w:val="00B2528D"/>
    <w:rsid w:val="00B53499"/>
    <w:rsid w:val="00B5553F"/>
    <w:rsid w:val="00BB0138"/>
    <w:rsid w:val="00BC3EA4"/>
    <w:rsid w:val="00BD3748"/>
    <w:rsid w:val="00BF5026"/>
    <w:rsid w:val="00C04C49"/>
    <w:rsid w:val="00C04C7C"/>
    <w:rsid w:val="00C44DC1"/>
    <w:rsid w:val="00C666F6"/>
    <w:rsid w:val="00C853EC"/>
    <w:rsid w:val="00C97D9F"/>
    <w:rsid w:val="00CF24CF"/>
    <w:rsid w:val="00D041E2"/>
    <w:rsid w:val="00D062FA"/>
    <w:rsid w:val="00D17576"/>
    <w:rsid w:val="00D26AA1"/>
    <w:rsid w:val="00D31EDA"/>
    <w:rsid w:val="00D521B2"/>
    <w:rsid w:val="00D53EB9"/>
    <w:rsid w:val="00D55284"/>
    <w:rsid w:val="00D66F0E"/>
    <w:rsid w:val="00D74F40"/>
    <w:rsid w:val="00D829DC"/>
    <w:rsid w:val="00DB0726"/>
    <w:rsid w:val="00DE10E1"/>
    <w:rsid w:val="00E23337"/>
    <w:rsid w:val="00E255B9"/>
    <w:rsid w:val="00E33B2A"/>
    <w:rsid w:val="00E5437D"/>
    <w:rsid w:val="00E91A38"/>
    <w:rsid w:val="00EB129F"/>
    <w:rsid w:val="00EB181E"/>
    <w:rsid w:val="00F04BF2"/>
    <w:rsid w:val="00F12666"/>
    <w:rsid w:val="00F23AB6"/>
    <w:rsid w:val="00F31C5E"/>
    <w:rsid w:val="00FA40CE"/>
    <w:rsid w:val="00FC28B9"/>
    <w:rsid w:val="00FC4A38"/>
    <w:rsid w:val="00FC5942"/>
    <w:rsid w:val="00FE4210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D3EC73"/>
  <w15:chartTrackingRefBased/>
  <w15:docId w15:val="{B154F7F5-D7AA-4DBC-B0B8-1ADE3D8E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B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E7B61"/>
    <w:rPr>
      <w:color w:val="106BBE"/>
    </w:rPr>
  </w:style>
  <w:style w:type="paragraph" w:styleId="a4">
    <w:name w:val="No Spacing"/>
    <w:uiPriority w:val="1"/>
    <w:qFormat/>
    <w:rsid w:val="004D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CDD"/>
  </w:style>
  <w:style w:type="paragraph" w:styleId="a9">
    <w:name w:val="footer"/>
    <w:basedOn w:val="a"/>
    <w:link w:val="aa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CDD"/>
  </w:style>
  <w:style w:type="paragraph" w:customStyle="1" w:styleId="ConsPlusNormal">
    <w:name w:val="ConsPlusNormal"/>
    <w:rsid w:val="00254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36707&amp;dst=1014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347B-75E4-4779-9DFC-CD93492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121</cp:revision>
  <cp:lastPrinted>2024-01-19T10:02:00Z</cp:lastPrinted>
  <dcterms:created xsi:type="dcterms:W3CDTF">2020-01-23T13:35:00Z</dcterms:created>
  <dcterms:modified xsi:type="dcterms:W3CDTF">2024-01-25T14:04:00Z</dcterms:modified>
</cp:coreProperties>
</file>