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41BD6" w14:textId="77777777" w:rsidR="00D032E8" w:rsidRPr="001C2D4B" w:rsidRDefault="00D032E8" w:rsidP="00D032E8">
      <w:pPr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14:paraId="6C5CC6CB" w14:textId="77777777" w:rsidR="00D032E8" w:rsidRPr="001C2D4B" w:rsidRDefault="00D032E8" w:rsidP="00D032E8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14:paraId="3E4342B9" w14:textId="77777777" w:rsidR="00D032E8" w:rsidRPr="001C2D4B" w:rsidRDefault="00D032E8" w:rsidP="00D032E8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14:paraId="3563791E" w14:textId="77777777" w:rsidR="00D032E8" w:rsidRPr="001C2D4B" w:rsidRDefault="00D032E8" w:rsidP="00D032E8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14:paraId="442A396F" w14:textId="77777777" w:rsidR="00D032E8" w:rsidRPr="001C2D4B" w:rsidRDefault="00D032E8" w:rsidP="00D032E8">
      <w:pPr>
        <w:jc w:val="center"/>
        <w:rPr>
          <w:rFonts w:ascii="Times New Roman" w:hAnsi="Times New Roman"/>
          <w:sz w:val="28"/>
          <w:szCs w:val="28"/>
        </w:rPr>
      </w:pPr>
    </w:p>
    <w:p w14:paraId="22EA2062" w14:textId="5E9E7E0C" w:rsidR="00D032E8" w:rsidRPr="00EC6783" w:rsidRDefault="0064371A" w:rsidP="00D032E8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 июля </w:t>
      </w:r>
      <w:r w:rsidR="00D032E8" w:rsidRPr="00EC6783">
        <w:rPr>
          <w:rFonts w:ascii="Times New Roman" w:hAnsi="Times New Roman"/>
          <w:sz w:val="28"/>
          <w:szCs w:val="28"/>
        </w:rPr>
        <w:t>20</w:t>
      </w:r>
      <w:r w:rsidR="00D032E8">
        <w:rPr>
          <w:rFonts w:ascii="Times New Roman" w:hAnsi="Times New Roman"/>
          <w:sz w:val="28"/>
          <w:szCs w:val="28"/>
        </w:rPr>
        <w:t>21</w:t>
      </w:r>
      <w:r w:rsidR="00D032E8" w:rsidRPr="00EC6783">
        <w:rPr>
          <w:rFonts w:ascii="Times New Roman" w:hAnsi="Times New Roman"/>
          <w:sz w:val="28"/>
          <w:szCs w:val="28"/>
        </w:rPr>
        <w:t xml:space="preserve"> г.        </w:t>
      </w:r>
      <w:r w:rsidR="00D032E8">
        <w:rPr>
          <w:rFonts w:ascii="Times New Roman" w:hAnsi="Times New Roman"/>
          <w:sz w:val="28"/>
          <w:szCs w:val="28"/>
        </w:rPr>
        <w:t xml:space="preserve"> </w:t>
      </w:r>
      <w:r w:rsidR="00D032E8" w:rsidRPr="00EC678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032E8" w:rsidRPr="00EC6783">
        <w:rPr>
          <w:rFonts w:ascii="Times New Roman" w:hAnsi="Times New Roman"/>
          <w:sz w:val="28"/>
          <w:szCs w:val="28"/>
        </w:rPr>
        <w:t xml:space="preserve">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2119</w:t>
      </w:r>
    </w:p>
    <w:p w14:paraId="77A694BD" w14:textId="77777777" w:rsidR="00AF7F9A" w:rsidRPr="00E415D5" w:rsidRDefault="00AF7F9A" w:rsidP="00AF7F9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CA51BA8" w14:textId="77777777" w:rsidR="00AF7F9A" w:rsidRPr="00E415D5" w:rsidRDefault="00AF7F9A" w:rsidP="00AF7F9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522E5C1" w14:textId="77777777" w:rsidR="00AF7F9A" w:rsidRPr="00E415D5" w:rsidRDefault="00AF7F9A" w:rsidP="00AF7F9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4CF6CBAF" w14:textId="140CE9D3" w:rsidR="0059436C" w:rsidRPr="00E415D5" w:rsidRDefault="00CB7AB4" w:rsidP="00D032E8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утверждения плана финансово-хозяйственной деятельности муниципальных </w:t>
      </w:r>
      <w:r w:rsidR="00E415D5" w:rsidRPr="00E415D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Pr="00E415D5">
        <w:rPr>
          <w:rFonts w:ascii="Times New Roman" w:hAnsi="Times New Roman" w:cs="Times New Roman"/>
          <w:sz w:val="28"/>
          <w:szCs w:val="28"/>
        </w:rPr>
        <w:t>учреждений Гео</w:t>
      </w:r>
      <w:r w:rsidRPr="00E415D5">
        <w:rPr>
          <w:rFonts w:ascii="Times New Roman" w:hAnsi="Times New Roman" w:cs="Times New Roman"/>
          <w:sz w:val="28"/>
          <w:szCs w:val="28"/>
        </w:rPr>
        <w:t>р</w:t>
      </w:r>
      <w:r w:rsidRPr="00E415D5">
        <w:rPr>
          <w:rFonts w:ascii="Times New Roman" w:hAnsi="Times New Roman" w:cs="Times New Roman"/>
          <w:sz w:val="28"/>
          <w:szCs w:val="28"/>
        </w:rPr>
        <w:t>гиевского городского округа Ставропольского края</w:t>
      </w:r>
    </w:p>
    <w:p w14:paraId="32F0D0C4" w14:textId="46A36130" w:rsidR="0059436C" w:rsidRPr="00E415D5" w:rsidRDefault="0059436C" w:rsidP="0059436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4D44AD4" w14:textId="5F475911" w:rsidR="00CB7AB4" w:rsidRPr="00E415D5" w:rsidRDefault="00CB7AB4" w:rsidP="0059436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4F30C7E7" w14:textId="77777777" w:rsidR="00CB7AB4" w:rsidRPr="00E415D5" w:rsidRDefault="00CB7AB4" w:rsidP="0059436C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2C6D133" w14:textId="3C4806BA" w:rsidR="00CB7AB4" w:rsidRPr="00E415D5" w:rsidRDefault="00CB7AB4" w:rsidP="00CB7AB4">
      <w:pPr>
        <w:rPr>
          <w:rFonts w:ascii="Times New Roman" w:hAnsi="Times New Roman" w:cs="Times New Roman"/>
          <w:sz w:val="28"/>
          <w:szCs w:val="28"/>
        </w:rPr>
      </w:pPr>
      <w:bookmarkStart w:id="0" w:name="sub_123"/>
      <w:r w:rsidRPr="00E415D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E415D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подпунктом 6 пункта 3.3 статьи 32</w:t>
        </w:r>
      </w:hyperlink>
      <w:r w:rsidRPr="00E415D5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 w:rsidRPr="00E415D5">
        <w:rPr>
          <w:rFonts w:ascii="Times New Roman" w:hAnsi="Times New Roman" w:cs="Times New Roman"/>
          <w:sz w:val="28"/>
          <w:szCs w:val="28"/>
        </w:rPr>
        <w:t>а</w:t>
      </w:r>
      <w:r w:rsidRPr="00E415D5">
        <w:rPr>
          <w:rFonts w:ascii="Times New Roman" w:hAnsi="Times New Roman" w:cs="Times New Roman"/>
          <w:sz w:val="28"/>
          <w:szCs w:val="28"/>
        </w:rPr>
        <w:t>кона от 12 января 1996 г. № 7-ФЗ «О некоммерческих организациях», прик</w:t>
      </w:r>
      <w:r w:rsidRPr="00E415D5">
        <w:rPr>
          <w:rFonts w:ascii="Times New Roman" w:hAnsi="Times New Roman" w:cs="Times New Roman"/>
          <w:sz w:val="28"/>
          <w:szCs w:val="28"/>
        </w:rPr>
        <w:t>а</w:t>
      </w:r>
      <w:r w:rsidRPr="00E415D5">
        <w:rPr>
          <w:rFonts w:ascii="Times New Roman" w:hAnsi="Times New Roman" w:cs="Times New Roman"/>
          <w:sz w:val="28"/>
          <w:szCs w:val="28"/>
        </w:rPr>
        <w:t>зом Министерства финансов Российской Федерации от 31 августа 2018 г. № 186н «О требованиях к составлению и утверждению плана финансово-хозяйственной деятельности государственного (муниципального) учрежд</w:t>
      </w:r>
      <w:r w:rsidRPr="00E415D5">
        <w:rPr>
          <w:rFonts w:ascii="Times New Roman" w:hAnsi="Times New Roman" w:cs="Times New Roman"/>
          <w:sz w:val="28"/>
          <w:szCs w:val="28"/>
        </w:rPr>
        <w:t>е</w:t>
      </w:r>
      <w:r w:rsidRPr="00E415D5">
        <w:rPr>
          <w:rFonts w:ascii="Times New Roman" w:hAnsi="Times New Roman" w:cs="Times New Roman"/>
          <w:sz w:val="28"/>
          <w:szCs w:val="28"/>
        </w:rPr>
        <w:t>ния», на основании статей 57, 61 Устава Георгиевского городского округа Ставропольского края администрация Георгиевского городского округа Ставропольского края</w:t>
      </w:r>
    </w:p>
    <w:p w14:paraId="105471BD" w14:textId="77777777" w:rsidR="00CB7AB4" w:rsidRPr="00E415D5" w:rsidRDefault="00CB7AB4" w:rsidP="00CB7AB4">
      <w:pPr>
        <w:pStyle w:val="af0"/>
        <w:jc w:val="both"/>
        <w:rPr>
          <w:bCs/>
          <w:sz w:val="28"/>
          <w:szCs w:val="28"/>
        </w:rPr>
      </w:pPr>
    </w:p>
    <w:p w14:paraId="129C1BD5" w14:textId="77777777" w:rsidR="00CB7AB4" w:rsidRPr="00E415D5" w:rsidRDefault="00CB7AB4" w:rsidP="00CB7AB4">
      <w:pPr>
        <w:ind w:firstLine="0"/>
        <w:rPr>
          <w:rFonts w:ascii="Times New Roman" w:hAnsi="Times New Roman" w:cs="Times New Roman"/>
          <w:sz w:val="28"/>
        </w:rPr>
      </w:pPr>
    </w:p>
    <w:p w14:paraId="09E46863" w14:textId="77777777" w:rsidR="00CB7AB4" w:rsidRPr="00E415D5" w:rsidRDefault="00CB7AB4" w:rsidP="00D032E8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14:paraId="1A8565AD" w14:textId="77777777" w:rsidR="00CB7AB4" w:rsidRPr="00E415D5" w:rsidRDefault="00CB7AB4" w:rsidP="00CB7AB4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A9A4ACF" w14:textId="77777777" w:rsidR="00CB7AB4" w:rsidRPr="00E415D5" w:rsidRDefault="00CB7AB4" w:rsidP="00CB7AB4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0"/>
    <w:p w14:paraId="5C349A13" w14:textId="3B994DF4" w:rsidR="00CB7AB4" w:rsidRPr="00D032E8" w:rsidRDefault="00CB7AB4" w:rsidP="00D032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32E8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прилагаемый </w:t>
      </w:r>
      <w:hyperlink w:anchor="P38" w:history="1">
        <w:r w:rsidRPr="00D032E8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D032E8">
        <w:rPr>
          <w:rFonts w:ascii="Times New Roman" w:hAnsi="Times New Roman" w:cs="Times New Roman"/>
          <w:b w:val="0"/>
          <w:sz w:val="28"/>
          <w:szCs w:val="28"/>
        </w:rPr>
        <w:t xml:space="preserve"> составления и утверждения</w:t>
      </w:r>
      <w:r w:rsidRPr="00D032E8">
        <w:rPr>
          <w:rFonts w:ascii="Times New Roman" w:hAnsi="Times New Roman" w:cs="Times New Roman"/>
          <w:sz w:val="28"/>
          <w:szCs w:val="28"/>
        </w:rPr>
        <w:t xml:space="preserve"> </w:t>
      </w:r>
      <w:r w:rsidRPr="00D032E8">
        <w:rPr>
          <w:rFonts w:ascii="Times New Roman" w:hAnsi="Times New Roman" w:cs="Times New Roman"/>
          <w:b w:val="0"/>
          <w:sz w:val="28"/>
          <w:szCs w:val="28"/>
        </w:rPr>
        <w:t xml:space="preserve">плана финансово-хозяйственной деятельности муниципальных </w:t>
      </w:r>
      <w:r w:rsidR="00E415D5" w:rsidRPr="00D032E8">
        <w:rPr>
          <w:rFonts w:ascii="Times New Roman" w:hAnsi="Times New Roman" w:cs="Times New Roman"/>
          <w:b w:val="0"/>
          <w:sz w:val="28"/>
          <w:szCs w:val="28"/>
        </w:rPr>
        <w:t xml:space="preserve">бюджетных </w:t>
      </w:r>
      <w:r w:rsidRPr="00D032E8">
        <w:rPr>
          <w:rFonts w:ascii="Times New Roman" w:hAnsi="Times New Roman" w:cs="Times New Roman"/>
          <w:b w:val="0"/>
          <w:sz w:val="28"/>
          <w:szCs w:val="28"/>
        </w:rPr>
        <w:t>учр</w:t>
      </w:r>
      <w:r w:rsidRPr="00D032E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032E8">
        <w:rPr>
          <w:rFonts w:ascii="Times New Roman" w:hAnsi="Times New Roman" w:cs="Times New Roman"/>
          <w:b w:val="0"/>
          <w:sz w:val="28"/>
          <w:szCs w:val="28"/>
        </w:rPr>
        <w:t xml:space="preserve">ждений </w:t>
      </w:r>
      <w:bookmarkStart w:id="1" w:name="_Hlk12957068"/>
      <w:r w:rsidRPr="00D032E8">
        <w:rPr>
          <w:rFonts w:ascii="Times New Roman" w:hAnsi="Times New Roman" w:cs="Times New Roman"/>
          <w:b w:val="0"/>
          <w:sz w:val="28"/>
          <w:szCs w:val="28"/>
        </w:rPr>
        <w:t>Георгиевского городского округа Ставропольского края</w:t>
      </w:r>
      <w:bookmarkEnd w:id="1"/>
      <w:r w:rsidRPr="00D032E8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907B18D" w14:textId="77777777" w:rsidR="00CB7AB4" w:rsidRPr="00D032E8" w:rsidRDefault="00CB7AB4" w:rsidP="00D032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F56ED84" w14:textId="77777777" w:rsidR="00CB7AB4" w:rsidRPr="00D032E8" w:rsidRDefault="00CB7AB4" w:rsidP="00D032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32E8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Георг</w:t>
      </w:r>
      <w:r w:rsidRPr="00D032E8">
        <w:rPr>
          <w:rFonts w:ascii="Times New Roman" w:hAnsi="Times New Roman" w:cs="Times New Roman"/>
          <w:sz w:val="28"/>
          <w:szCs w:val="28"/>
        </w:rPr>
        <w:t>и</w:t>
      </w:r>
      <w:r w:rsidRPr="00D032E8">
        <w:rPr>
          <w:rFonts w:ascii="Times New Roman" w:hAnsi="Times New Roman" w:cs="Times New Roman"/>
          <w:sz w:val="28"/>
          <w:szCs w:val="28"/>
        </w:rPr>
        <w:t>евского городского округа Ставропольского края:</w:t>
      </w:r>
    </w:p>
    <w:p w14:paraId="3361E024" w14:textId="5BF273F2" w:rsidR="00CB7AB4" w:rsidRPr="00D032E8" w:rsidRDefault="00CB7AB4" w:rsidP="00D032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32E8">
        <w:rPr>
          <w:rFonts w:ascii="Times New Roman" w:hAnsi="Times New Roman" w:cs="Times New Roman"/>
          <w:sz w:val="28"/>
          <w:szCs w:val="28"/>
        </w:rPr>
        <w:t xml:space="preserve"> от 06 августа 2019 г. № 2499 «Об утверждении Порядка составления и утверждения </w:t>
      </w:r>
      <w:proofErr w:type="gramStart"/>
      <w:r w:rsidRPr="00D032E8">
        <w:rPr>
          <w:rFonts w:ascii="Times New Roman" w:hAnsi="Times New Roman" w:cs="Times New Roman"/>
          <w:sz w:val="28"/>
          <w:szCs w:val="28"/>
        </w:rPr>
        <w:t>плана финансово-хозяйственной деятельности муниципальных учреждений Георгиевского городского округа Ставропольского края</w:t>
      </w:r>
      <w:proofErr w:type="gramEnd"/>
      <w:r w:rsidRPr="00D032E8">
        <w:rPr>
          <w:rFonts w:ascii="Times New Roman" w:hAnsi="Times New Roman" w:cs="Times New Roman"/>
          <w:sz w:val="28"/>
          <w:szCs w:val="28"/>
        </w:rPr>
        <w:t>»;</w:t>
      </w:r>
    </w:p>
    <w:p w14:paraId="10E80E2E" w14:textId="37D09FB1" w:rsidR="00CB7AB4" w:rsidRPr="00D032E8" w:rsidRDefault="00CB7AB4" w:rsidP="00D032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32E8">
        <w:rPr>
          <w:rFonts w:ascii="Times New Roman" w:hAnsi="Times New Roman" w:cs="Times New Roman"/>
          <w:sz w:val="28"/>
          <w:szCs w:val="28"/>
        </w:rPr>
        <w:t xml:space="preserve">от </w:t>
      </w:r>
      <w:r w:rsidRPr="00D032E8">
        <w:rPr>
          <w:rFonts w:ascii="Times New Roman" w:eastAsia="Lucida Sans Unicode" w:hAnsi="Times New Roman" w:cs="Times New Roman"/>
          <w:kern w:val="2"/>
          <w:sz w:val="28"/>
          <w:szCs w:val="28"/>
        </w:rPr>
        <w:t>17 декабря 2020 г. № 3314 «</w:t>
      </w:r>
      <w:r w:rsidRPr="00D032E8">
        <w:rPr>
          <w:rFonts w:ascii="Times New Roman" w:hAnsi="Times New Roman" w:cs="Times New Roman"/>
          <w:sz w:val="28"/>
          <w:szCs w:val="28"/>
        </w:rPr>
        <w:t>О внесении изменения в приложение к Порядку составления и утверждения плана финансово-хозяйственной де</w:t>
      </w:r>
      <w:r w:rsidRPr="00D032E8">
        <w:rPr>
          <w:rFonts w:ascii="Times New Roman" w:hAnsi="Times New Roman" w:cs="Times New Roman"/>
          <w:sz w:val="28"/>
          <w:szCs w:val="28"/>
        </w:rPr>
        <w:t>я</w:t>
      </w:r>
      <w:r w:rsidRPr="00D032E8">
        <w:rPr>
          <w:rFonts w:ascii="Times New Roman" w:hAnsi="Times New Roman" w:cs="Times New Roman"/>
          <w:sz w:val="28"/>
          <w:szCs w:val="28"/>
        </w:rPr>
        <w:t>тельности муниципальных учреждений Георгиевского городского округа Ставропольского края, утвержденному постановлением администрации Г</w:t>
      </w:r>
      <w:r w:rsidRPr="00D032E8">
        <w:rPr>
          <w:rFonts w:ascii="Times New Roman" w:hAnsi="Times New Roman" w:cs="Times New Roman"/>
          <w:sz w:val="28"/>
          <w:szCs w:val="28"/>
        </w:rPr>
        <w:t>е</w:t>
      </w:r>
      <w:r w:rsidRPr="00D032E8">
        <w:rPr>
          <w:rFonts w:ascii="Times New Roman" w:hAnsi="Times New Roman" w:cs="Times New Roman"/>
          <w:sz w:val="28"/>
          <w:szCs w:val="28"/>
        </w:rPr>
        <w:t xml:space="preserve">оргиевского городского округа Ставропольского края от 06 августа 2019 г. </w:t>
      </w:r>
      <w:r w:rsidR="00D032E8">
        <w:rPr>
          <w:rFonts w:ascii="Times New Roman" w:hAnsi="Times New Roman" w:cs="Times New Roman"/>
          <w:sz w:val="28"/>
          <w:szCs w:val="28"/>
        </w:rPr>
        <w:t xml:space="preserve"> </w:t>
      </w:r>
      <w:r w:rsidRPr="00D032E8">
        <w:rPr>
          <w:rFonts w:ascii="Times New Roman" w:hAnsi="Times New Roman" w:cs="Times New Roman"/>
          <w:sz w:val="28"/>
          <w:szCs w:val="28"/>
        </w:rPr>
        <w:t>№ 2499».</w:t>
      </w:r>
    </w:p>
    <w:p w14:paraId="65262ABE" w14:textId="77777777" w:rsidR="00CB7AB4" w:rsidRPr="00D032E8" w:rsidRDefault="00CB7AB4" w:rsidP="00D032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9488F58" w14:textId="437337D8" w:rsidR="00CE50D2" w:rsidRPr="00D032E8" w:rsidRDefault="004349D1" w:rsidP="00D032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32E8">
        <w:rPr>
          <w:rFonts w:ascii="Times New Roman" w:hAnsi="Times New Roman" w:cs="Times New Roman"/>
          <w:sz w:val="28"/>
          <w:szCs w:val="28"/>
        </w:rPr>
        <w:t>3</w:t>
      </w:r>
      <w:r w:rsidR="00CE50D2" w:rsidRPr="00D032E8">
        <w:rPr>
          <w:rFonts w:ascii="Times New Roman" w:hAnsi="Times New Roman" w:cs="Times New Roman"/>
          <w:sz w:val="28"/>
          <w:szCs w:val="28"/>
        </w:rPr>
        <w:t xml:space="preserve">. </w:t>
      </w:r>
      <w:r w:rsidR="00E64693" w:rsidRPr="00D032E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A13BFF" w:rsidRPr="00D032E8">
        <w:rPr>
          <w:rFonts w:ascii="Times New Roman" w:hAnsi="Times New Roman" w:cs="Times New Roman"/>
          <w:sz w:val="28"/>
          <w:szCs w:val="28"/>
        </w:rPr>
        <w:lastRenderedPageBreak/>
        <w:t>первых заместителей (</w:t>
      </w:r>
      <w:r w:rsidR="00E64693" w:rsidRPr="00D032E8">
        <w:rPr>
          <w:rFonts w:ascii="Times New Roman" w:hAnsi="Times New Roman" w:cs="Times New Roman"/>
          <w:sz w:val="28"/>
          <w:szCs w:val="28"/>
        </w:rPr>
        <w:t>заместителей</w:t>
      </w:r>
      <w:r w:rsidR="00A13BFF" w:rsidRPr="00D032E8">
        <w:rPr>
          <w:rFonts w:ascii="Times New Roman" w:hAnsi="Times New Roman" w:cs="Times New Roman"/>
          <w:sz w:val="28"/>
          <w:szCs w:val="28"/>
        </w:rPr>
        <w:t>)</w:t>
      </w:r>
      <w:r w:rsidR="00E64693" w:rsidRPr="00D032E8">
        <w:rPr>
          <w:rFonts w:ascii="Times New Roman" w:hAnsi="Times New Roman" w:cs="Times New Roman"/>
          <w:sz w:val="28"/>
          <w:szCs w:val="28"/>
        </w:rPr>
        <w:t xml:space="preserve"> главы администрации Георгиевского городского округа Ставропольского края, курирующих деятельность подв</w:t>
      </w:r>
      <w:r w:rsidR="00E64693" w:rsidRPr="00D032E8">
        <w:rPr>
          <w:rFonts w:ascii="Times New Roman" w:hAnsi="Times New Roman" w:cs="Times New Roman"/>
          <w:sz w:val="28"/>
          <w:szCs w:val="28"/>
        </w:rPr>
        <w:t>е</w:t>
      </w:r>
      <w:r w:rsidR="00E64693" w:rsidRPr="00D032E8">
        <w:rPr>
          <w:rFonts w:ascii="Times New Roman" w:hAnsi="Times New Roman" w:cs="Times New Roman"/>
          <w:sz w:val="28"/>
          <w:szCs w:val="28"/>
        </w:rPr>
        <w:t>домственных муниципальных учреждений Георгиевского городского округа Ставропольского края.</w:t>
      </w:r>
    </w:p>
    <w:p w14:paraId="0DE6C98A" w14:textId="77DCC0B1" w:rsidR="00C324BD" w:rsidRPr="00D032E8" w:rsidRDefault="00C324BD" w:rsidP="00D032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68860A7" w14:textId="0D75C686" w:rsidR="00CE50D2" w:rsidRPr="00D032E8" w:rsidRDefault="004349D1" w:rsidP="00D032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2"/>
      <w:r w:rsidRPr="00D032E8">
        <w:rPr>
          <w:rFonts w:ascii="Times New Roman" w:hAnsi="Times New Roman" w:cs="Times New Roman"/>
          <w:sz w:val="28"/>
          <w:szCs w:val="28"/>
        </w:rPr>
        <w:t>4</w:t>
      </w:r>
      <w:r w:rsidR="00CE50D2" w:rsidRPr="00D032E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F11177" w:rsidRPr="00D032E8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761A42" w:rsidRPr="00D032E8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10 мая 2021 г.</w:t>
      </w:r>
    </w:p>
    <w:bookmarkEnd w:id="2"/>
    <w:p w14:paraId="263645FF" w14:textId="4E78B737" w:rsidR="00145F96" w:rsidRPr="00E415D5" w:rsidRDefault="00145F96" w:rsidP="0011058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0819A75B" w14:textId="5B35F086" w:rsidR="00BB7E4B" w:rsidRPr="00E415D5" w:rsidRDefault="00BB7E4B" w:rsidP="0011058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F5933CC" w14:textId="77777777" w:rsidR="00BB7E4B" w:rsidRPr="00E415D5" w:rsidRDefault="00BB7E4B" w:rsidP="00110589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30AA547B" w14:textId="6CE32168" w:rsidR="00AF7F9A" w:rsidRPr="00E415D5" w:rsidRDefault="00AF7F9A" w:rsidP="00D032E8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Глав</w:t>
      </w:r>
      <w:r w:rsidR="00693A66" w:rsidRPr="00E415D5">
        <w:rPr>
          <w:rFonts w:ascii="Times New Roman" w:hAnsi="Times New Roman" w:cs="Times New Roman"/>
          <w:sz w:val="28"/>
          <w:szCs w:val="28"/>
        </w:rPr>
        <w:t>а</w:t>
      </w:r>
      <w:r w:rsidRPr="00E415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77C0C3" w14:textId="77777777" w:rsidR="00AF7F9A" w:rsidRPr="00E415D5" w:rsidRDefault="00AF7F9A" w:rsidP="00D032E8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14:paraId="3A2AC228" w14:textId="0B72EDC5" w:rsidR="00AF7F9A" w:rsidRPr="00E415D5" w:rsidRDefault="00AF7F9A" w:rsidP="00D032E8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Ставропольского</w:t>
      </w:r>
      <w:r w:rsidR="0025734F" w:rsidRPr="00E415D5">
        <w:rPr>
          <w:rFonts w:ascii="Times New Roman" w:hAnsi="Times New Roman" w:cs="Times New Roman"/>
          <w:sz w:val="28"/>
          <w:szCs w:val="28"/>
        </w:rPr>
        <w:t xml:space="preserve"> края        </w:t>
      </w:r>
      <w:r w:rsidRPr="00E41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5377A0" w:rsidRPr="00E415D5">
        <w:rPr>
          <w:rFonts w:ascii="Times New Roman" w:hAnsi="Times New Roman" w:cs="Times New Roman"/>
          <w:sz w:val="28"/>
          <w:szCs w:val="28"/>
        </w:rPr>
        <w:t xml:space="preserve">  </w:t>
      </w:r>
      <w:r w:rsidRPr="00E415D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693A66" w:rsidRPr="00E415D5">
        <w:rPr>
          <w:rFonts w:ascii="Times New Roman" w:hAnsi="Times New Roman" w:cs="Times New Roman"/>
          <w:sz w:val="28"/>
          <w:szCs w:val="28"/>
        </w:rPr>
        <w:t>А.В.Зайцев</w:t>
      </w:r>
      <w:proofErr w:type="spellEnd"/>
    </w:p>
    <w:p w14:paraId="15675B67" w14:textId="77777777" w:rsidR="00AF7F9A" w:rsidRPr="00E415D5" w:rsidRDefault="00AF7F9A" w:rsidP="00AF7F9A">
      <w:pPr>
        <w:widowControl/>
        <w:autoSpaceDE/>
        <w:autoSpaceDN/>
        <w:adjustRightInd/>
        <w:ind w:firstLine="0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392A3890" w14:textId="77777777" w:rsidR="00AF7F9A" w:rsidRPr="00E415D5" w:rsidRDefault="00AF7F9A" w:rsidP="00AF7F9A">
      <w:pPr>
        <w:widowControl/>
        <w:autoSpaceDE/>
        <w:autoSpaceDN/>
        <w:adjustRightInd/>
        <w:ind w:firstLine="0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23C8C45B" w14:textId="77777777" w:rsidR="00AF7F9A" w:rsidRPr="00E415D5" w:rsidRDefault="00AF7F9A" w:rsidP="00AF7F9A">
      <w:pPr>
        <w:widowControl/>
        <w:autoSpaceDE/>
        <w:autoSpaceDN/>
        <w:adjustRightInd/>
        <w:ind w:firstLine="0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68219AF1" w14:textId="77777777" w:rsidR="00AF7F9A" w:rsidRPr="00E415D5" w:rsidRDefault="00AF7F9A" w:rsidP="00AF7F9A">
      <w:pPr>
        <w:widowControl/>
        <w:autoSpaceDE/>
        <w:autoSpaceDN/>
        <w:adjustRightInd/>
        <w:ind w:firstLine="0"/>
        <w:mirrorIndents/>
        <w:jc w:val="left"/>
        <w:rPr>
          <w:rFonts w:ascii="Times New Roman" w:hAnsi="Times New Roman" w:cs="Times New Roman"/>
          <w:sz w:val="28"/>
          <w:szCs w:val="28"/>
        </w:rPr>
      </w:pPr>
    </w:p>
    <w:p w14:paraId="6CC46327" w14:textId="77777777" w:rsidR="009240DB" w:rsidRDefault="00BD136A" w:rsidP="00D032E8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9240DB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9240DB" w:rsidRPr="009240DB">
        <w:rPr>
          <w:rFonts w:ascii="Times New Roman" w:hAnsi="Times New Roman" w:cs="Times New Roman"/>
          <w:sz w:val="28"/>
          <w:szCs w:val="28"/>
        </w:rPr>
        <w:t>заместител</w:t>
      </w:r>
      <w:r w:rsidR="009240DB">
        <w:rPr>
          <w:rFonts w:ascii="Times New Roman" w:hAnsi="Times New Roman" w:cs="Times New Roman"/>
          <w:sz w:val="28"/>
          <w:szCs w:val="28"/>
        </w:rPr>
        <w:t>ь</w:t>
      </w:r>
      <w:r w:rsidR="009240DB" w:rsidRPr="009240DB">
        <w:rPr>
          <w:rFonts w:ascii="Times New Roman" w:hAnsi="Times New Roman" w:cs="Times New Roman"/>
          <w:sz w:val="28"/>
          <w:szCs w:val="28"/>
        </w:rPr>
        <w:t xml:space="preserve"> главы администрации – начальник управления по общественной безопасности администрации</w:t>
      </w:r>
    </w:p>
    <w:p w14:paraId="066F7FEF" w14:textId="63A12335" w:rsidR="009240DB" w:rsidRPr="009240DB" w:rsidRDefault="009240DB" w:rsidP="00D032E8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BD136A" w:rsidRPr="00E415D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32E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136A" w:rsidRPr="00E415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240DB">
        <w:rPr>
          <w:rFonts w:ascii="Times New Roman" w:hAnsi="Times New Roman" w:cs="Times New Roman"/>
          <w:sz w:val="28"/>
          <w:szCs w:val="28"/>
        </w:rPr>
        <w:t>А.Е.Феодосиади</w:t>
      </w:r>
      <w:proofErr w:type="spellEnd"/>
    </w:p>
    <w:p w14:paraId="43BC3E99" w14:textId="77777777" w:rsidR="00BD136A" w:rsidRPr="00E415D5" w:rsidRDefault="00BD136A" w:rsidP="00D032E8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</w:rPr>
      </w:pPr>
      <w:r w:rsidRPr="00E415D5">
        <w:rPr>
          <w:rFonts w:ascii="Times New Roman" w:hAnsi="Times New Roman" w:cs="Times New Roman"/>
          <w:sz w:val="28"/>
        </w:rPr>
        <w:t>Проект визируют:</w:t>
      </w:r>
    </w:p>
    <w:p w14:paraId="27BA52AB" w14:textId="77777777" w:rsidR="00BD136A" w:rsidRPr="00E415D5" w:rsidRDefault="00BD136A" w:rsidP="00D032E8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</w:rPr>
      </w:pPr>
    </w:p>
    <w:p w14:paraId="320230DB" w14:textId="77777777" w:rsidR="00BD136A" w:rsidRPr="00E415D5" w:rsidRDefault="00BD136A" w:rsidP="00D032E8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E415D5">
        <w:rPr>
          <w:rFonts w:ascii="Times New Roman" w:hAnsi="Times New Roman" w:cs="Times New Roman"/>
          <w:sz w:val="28"/>
          <w:szCs w:val="28"/>
          <w:lang w:eastAsia="en-US"/>
        </w:rPr>
        <w:t>управляющий делами администрации                                            А.Н.Савченко</w:t>
      </w:r>
    </w:p>
    <w:p w14:paraId="19190705" w14:textId="77777777" w:rsidR="00BD136A" w:rsidRPr="00E415D5" w:rsidRDefault="00BD136A" w:rsidP="00D032E8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</w:rPr>
      </w:pPr>
    </w:p>
    <w:p w14:paraId="2ECF2A59" w14:textId="77777777" w:rsidR="00D032E8" w:rsidRDefault="00BD136A" w:rsidP="00D032E8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E415D5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E415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0EDBB3" w14:textId="76CBB123" w:rsidR="00BD136A" w:rsidRPr="00E415D5" w:rsidRDefault="00BD136A" w:rsidP="00D032E8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управления</w:t>
      </w:r>
      <w:r w:rsidR="00D032E8">
        <w:rPr>
          <w:rFonts w:ascii="Times New Roman" w:hAnsi="Times New Roman" w:cs="Times New Roman"/>
          <w:sz w:val="28"/>
          <w:szCs w:val="28"/>
        </w:rPr>
        <w:t xml:space="preserve"> </w:t>
      </w:r>
      <w:r w:rsidRPr="00E415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32E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415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И.В.Кельм</w:t>
      </w:r>
    </w:p>
    <w:p w14:paraId="4D0F3D84" w14:textId="77777777" w:rsidR="00BD136A" w:rsidRPr="00E415D5" w:rsidRDefault="00BD136A" w:rsidP="00D032E8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</w:rPr>
      </w:pPr>
    </w:p>
    <w:p w14:paraId="5A3E2389" w14:textId="77777777" w:rsidR="00D032E8" w:rsidRDefault="00D032E8" w:rsidP="00D032E8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BD136A" w:rsidRPr="00E415D5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5CB7C279" w14:textId="41FA6DF7" w:rsidR="00BD136A" w:rsidRPr="00E415D5" w:rsidRDefault="00BD136A" w:rsidP="00D032E8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отдела общего делопроизводства</w:t>
      </w:r>
    </w:p>
    <w:p w14:paraId="10AC8DC7" w14:textId="5D9A4D8A" w:rsidR="00BD136A" w:rsidRPr="00E415D5" w:rsidRDefault="00BD136A" w:rsidP="00D032E8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 xml:space="preserve">и протокола администрации  </w:t>
      </w:r>
      <w:r w:rsidR="00D032E8">
        <w:rPr>
          <w:rFonts w:ascii="Times New Roman" w:hAnsi="Times New Roman" w:cs="Times New Roman"/>
          <w:sz w:val="28"/>
          <w:szCs w:val="28"/>
        </w:rPr>
        <w:t xml:space="preserve"> </w:t>
      </w:r>
      <w:r w:rsidRPr="00E415D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377A0" w:rsidRPr="00E415D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04091" w:rsidRPr="00E415D5">
        <w:rPr>
          <w:rFonts w:ascii="Times New Roman" w:hAnsi="Times New Roman" w:cs="Times New Roman"/>
          <w:sz w:val="28"/>
          <w:szCs w:val="28"/>
        </w:rPr>
        <w:t xml:space="preserve"> </w:t>
      </w:r>
      <w:r w:rsidR="00112780">
        <w:rPr>
          <w:rFonts w:ascii="Times New Roman" w:hAnsi="Times New Roman" w:cs="Times New Roman"/>
          <w:sz w:val="28"/>
          <w:szCs w:val="28"/>
        </w:rPr>
        <w:t xml:space="preserve"> </w:t>
      </w:r>
      <w:r w:rsidR="00104091" w:rsidRPr="00E415D5">
        <w:rPr>
          <w:rFonts w:ascii="Times New Roman" w:hAnsi="Times New Roman" w:cs="Times New Roman"/>
          <w:sz w:val="28"/>
          <w:szCs w:val="28"/>
        </w:rPr>
        <w:t xml:space="preserve">         </w:t>
      </w:r>
      <w:r w:rsidR="005377A0" w:rsidRPr="00E41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32E8">
        <w:rPr>
          <w:rFonts w:ascii="Times New Roman" w:hAnsi="Times New Roman" w:cs="Times New Roman"/>
          <w:sz w:val="28"/>
          <w:szCs w:val="28"/>
        </w:rPr>
        <w:t>М.И.Коблякова</w:t>
      </w:r>
      <w:proofErr w:type="spellEnd"/>
    </w:p>
    <w:p w14:paraId="46C7BB66" w14:textId="77777777" w:rsidR="00BD136A" w:rsidRPr="00E415D5" w:rsidRDefault="00BD136A" w:rsidP="00D032E8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8"/>
        </w:rPr>
      </w:pPr>
    </w:p>
    <w:p w14:paraId="776D030E" w14:textId="77777777" w:rsidR="00BD136A" w:rsidRPr="00E415D5" w:rsidRDefault="00BD136A" w:rsidP="00D032E8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8"/>
        </w:rPr>
      </w:pPr>
      <w:r w:rsidRPr="00E415D5">
        <w:rPr>
          <w:rFonts w:ascii="Times New Roman" w:hAnsi="Times New Roman" w:cs="Times New Roman"/>
          <w:sz w:val="28"/>
        </w:rPr>
        <w:t>главный специалист – юрисконсульт</w:t>
      </w:r>
    </w:p>
    <w:p w14:paraId="2C1B2979" w14:textId="77777777" w:rsidR="00BD136A" w:rsidRPr="00E415D5" w:rsidRDefault="00BD136A" w:rsidP="00D032E8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8"/>
        </w:rPr>
      </w:pPr>
      <w:r w:rsidRPr="00E415D5">
        <w:rPr>
          <w:rFonts w:ascii="Times New Roman" w:hAnsi="Times New Roman" w:cs="Times New Roman"/>
          <w:sz w:val="28"/>
        </w:rPr>
        <w:t xml:space="preserve">финансового управления администрации                                       </w:t>
      </w:r>
      <w:proofErr w:type="spellStart"/>
      <w:r w:rsidRPr="00E415D5">
        <w:rPr>
          <w:rFonts w:ascii="Times New Roman" w:hAnsi="Times New Roman" w:cs="Times New Roman"/>
          <w:sz w:val="28"/>
        </w:rPr>
        <w:t>А.Р.Зырянова</w:t>
      </w:r>
      <w:proofErr w:type="spellEnd"/>
    </w:p>
    <w:p w14:paraId="2912C453" w14:textId="77777777" w:rsidR="00BD136A" w:rsidRPr="00E415D5" w:rsidRDefault="00BD136A" w:rsidP="00D032E8">
      <w:pPr>
        <w:widowControl/>
        <w:autoSpaceDE/>
        <w:autoSpaceDN/>
        <w:adjustRightInd/>
        <w:spacing w:line="240" w:lineRule="exact"/>
        <w:ind w:firstLine="0"/>
        <w:rPr>
          <w:rFonts w:ascii="Times New Roman" w:hAnsi="Times New Roman" w:cs="Times New Roman"/>
          <w:sz w:val="28"/>
        </w:rPr>
      </w:pPr>
    </w:p>
    <w:p w14:paraId="094C7A99" w14:textId="3BB669FC" w:rsidR="00BD136A" w:rsidRPr="00E415D5" w:rsidRDefault="00BD136A" w:rsidP="00D032E8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</w:rPr>
      </w:pPr>
      <w:r w:rsidRPr="00E415D5">
        <w:rPr>
          <w:rFonts w:ascii="Times New Roman" w:hAnsi="Times New Roman" w:cs="Times New Roman"/>
          <w:sz w:val="28"/>
        </w:rPr>
        <w:t xml:space="preserve">Проект подготовлен </w:t>
      </w:r>
      <w:r w:rsidR="00693A66" w:rsidRPr="00E415D5">
        <w:rPr>
          <w:rFonts w:ascii="Times New Roman" w:hAnsi="Times New Roman" w:cs="Times New Roman"/>
          <w:sz w:val="28"/>
        </w:rPr>
        <w:t>заместителем начальника</w:t>
      </w:r>
      <w:r w:rsidRPr="00E415D5">
        <w:rPr>
          <w:rFonts w:ascii="Times New Roman" w:hAnsi="Times New Roman" w:cs="Times New Roman"/>
          <w:sz w:val="28"/>
        </w:rPr>
        <w:t xml:space="preserve"> финансового управления а</w:t>
      </w:r>
      <w:r w:rsidRPr="00E415D5">
        <w:rPr>
          <w:rFonts w:ascii="Times New Roman" w:hAnsi="Times New Roman" w:cs="Times New Roman"/>
          <w:sz w:val="28"/>
        </w:rPr>
        <w:t>д</w:t>
      </w:r>
      <w:r w:rsidRPr="00E415D5">
        <w:rPr>
          <w:rFonts w:ascii="Times New Roman" w:hAnsi="Times New Roman" w:cs="Times New Roman"/>
          <w:sz w:val="28"/>
        </w:rPr>
        <w:t xml:space="preserve">министрации                                                                       </w:t>
      </w:r>
      <w:r w:rsidR="00693A66" w:rsidRPr="00E415D5">
        <w:rPr>
          <w:rFonts w:ascii="Times New Roman" w:hAnsi="Times New Roman" w:cs="Times New Roman"/>
          <w:sz w:val="28"/>
        </w:rPr>
        <w:t xml:space="preserve">          </w:t>
      </w:r>
      <w:r w:rsidRPr="00E415D5">
        <w:rPr>
          <w:rFonts w:ascii="Times New Roman" w:hAnsi="Times New Roman" w:cs="Times New Roman"/>
          <w:sz w:val="28"/>
        </w:rPr>
        <w:t xml:space="preserve">  </w:t>
      </w:r>
      <w:proofErr w:type="spellStart"/>
      <w:r w:rsidR="00693A66" w:rsidRPr="00E415D5">
        <w:rPr>
          <w:rFonts w:ascii="Times New Roman" w:hAnsi="Times New Roman" w:cs="Times New Roman"/>
          <w:sz w:val="28"/>
        </w:rPr>
        <w:t>Т</w:t>
      </w:r>
      <w:r w:rsidRPr="00E415D5">
        <w:rPr>
          <w:rFonts w:ascii="Times New Roman" w:hAnsi="Times New Roman" w:cs="Times New Roman"/>
          <w:sz w:val="28"/>
        </w:rPr>
        <w:t>.В.</w:t>
      </w:r>
      <w:r w:rsidR="00693A66" w:rsidRPr="00E415D5">
        <w:rPr>
          <w:rFonts w:ascii="Times New Roman" w:hAnsi="Times New Roman" w:cs="Times New Roman"/>
          <w:sz w:val="28"/>
        </w:rPr>
        <w:t>Толмачевой</w:t>
      </w:r>
      <w:proofErr w:type="spellEnd"/>
    </w:p>
    <w:p w14:paraId="7F8F5314" w14:textId="77777777" w:rsidR="005377A0" w:rsidRPr="00E415D5" w:rsidRDefault="005377A0" w:rsidP="00BD136A">
      <w:pPr>
        <w:widowControl/>
        <w:autoSpaceDE/>
        <w:autoSpaceDN/>
        <w:adjustRightInd/>
        <w:spacing w:line="240" w:lineRule="exact"/>
        <w:ind w:firstLine="0"/>
        <w:mirrorIndents/>
        <w:rPr>
          <w:rFonts w:ascii="Times New Roman" w:hAnsi="Times New Roman" w:cs="Times New Roman"/>
          <w:sz w:val="28"/>
        </w:rPr>
      </w:pPr>
    </w:p>
    <w:p w14:paraId="01BC7CF9" w14:textId="77777777" w:rsidR="005C4046" w:rsidRPr="00E415D5" w:rsidRDefault="005C4046" w:rsidP="00E3666F">
      <w:pPr>
        <w:spacing w:line="240" w:lineRule="exact"/>
        <w:ind w:firstLine="0"/>
        <w:rPr>
          <w:rFonts w:ascii="Times New Roman" w:hAnsi="Times New Roman" w:cs="Times New Roman"/>
          <w:sz w:val="28"/>
        </w:rPr>
      </w:pPr>
    </w:p>
    <w:p w14:paraId="371311A8" w14:textId="77777777" w:rsidR="005C4046" w:rsidRPr="00E415D5" w:rsidRDefault="005C4046" w:rsidP="00E3666F">
      <w:pPr>
        <w:spacing w:line="240" w:lineRule="exact"/>
        <w:ind w:firstLine="0"/>
        <w:rPr>
          <w:rFonts w:ascii="Times New Roman" w:hAnsi="Times New Roman" w:cs="Times New Roman"/>
          <w:sz w:val="28"/>
        </w:rPr>
        <w:sectPr w:rsidR="005C4046" w:rsidRPr="00E415D5" w:rsidSect="00D032E8">
          <w:headerReference w:type="default" r:id="rId10"/>
          <w:pgSz w:w="11905" w:h="16837" w:code="9"/>
          <w:pgMar w:top="1418" w:right="567" w:bottom="1134" w:left="1985" w:header="680" w:footer="680" w:gutter="0"/>
          <w:pgNumType w:start="1"/>
          <w:cols w:space="720"/>
          <w:noEndnote/>
          <w:titlePg/>
          <w:docGrid w:linePitch="326"/>
        </w:sectPr>
      </w:pPr>
    </w:p>
    <w:p w14:paraId="6E004A03" w14:textId="30FA1A5B" w:rsidR="00695F11" w:rsidRPr="00857964" w:rsidRDefault="00695F11" w:rsidP="00695F11">
      <w:pPr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bookmarkStart w:id="3" w:name="sub_10032"/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</w:p>
    <w:p w14:paraId="1C2445EF" w14:textId="77777777" w:rsidR="00695F11" w:rsidRPr="00857964" w:rsidRDefault="00695F11" w:rsidP="00695F11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</w:p>
    <w:p w14:paraId="369BAA95" w14:textId="77777777" w:rsidR="00695F11" w:rsidRPr="00857964" w:rsidRDefault="00695F11" w:rsidP="00695F11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0CEBD7EB" w14:textId="77777777" w:rsidR="00695F11" w:rsidRPr="00857964" w:rsidRDefault="00695F11" w:rsidP="00695F11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14:paraId="4EC71847" w14:textId="77777777" w:rsidR="00695F11" w:rsidRPr="00857964" w:rsidRDefault="00695F11" w:rsidP="00695F11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14:paraId="46FB47B1" w14:textId="53C0BAB6" w:rsidR="00695F11" w:rsidRPr="00857964" w:rsidRDefault="00695F11" w:rsidP="00695F11">
      <w:pPr>
        <w:spacing w:line="240" w:lineRule="exact"/>
        <w:ind w:firstLine="5245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от </w:t>
      </w:r>
      <w:r w:rsidR="00DE270D">
        <w:rPr>
          <w:rFonts w:ascii="Times New Roman" w:hAnsi="Times New Roman"/>
          <w:sz w:val="28"/>
          <w:szCs w:val="28"/>
        </w:rPr>
        <w:t xml:space="preserve">09 июля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857964">
        <w:rPr>
          <w:rFonts w:ascii="Times New Roman" w:hAnsi="Times New Roman"/>
          <w:sz w:val="28"/>
          <w:szCs w:val="28"/>
        </w:rPr>
        <w:t xml:space="preserve"> г. № </w:t>
      </w:r>
      <w:r w:rsidR="00DE270D">
        <w:rPr>
          <w:rFonts w:ascii="Times New Roman" w:hAnsi="Times New Roman"/>
          <w:sz w:val="28"/>
          <w:szCs w:val="28"/>
        </w:rPr>
        <w:t>2119</w:t>
      </w:r>
      <w:bookmarkStart w:id="4" w:name="_GoBack"/>
      <w:bookmarkEnd w:id="4"/>
    </w:p>
    <w:p w14:paraId="7C2BE3D7" w14:textId="77777777" w:rsidR="00263677" w:rsidRPr="00E415D5" w:rsidRDefault="00263677" w:rsidP="002636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AD0A38B" w14:textId="77777777" w:rsidR="00263677" w:rsidRPr="00E415D5" w:rsidRDefault="00263677" w:rsidP="002636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11EEFD3" w14:textId="77777777" w:rsidR="00263677" w:rsidRPr="00E415D5" w:rsidRDefault="00263677" w:rsidP="002636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4AE353CF" w14:textId="77777777" w:rsidR="00263677" w:rsidRPr="00E415D5" w:rsidRDefault="00263677" w:rsidP="002636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0E13043E" w14:textId="77777777" w:rsidR="00263677" w:rsidRPr="00E415D5" w:rsidRDefault="00263677" w:rsidP="00695F11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15D5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0A968269" w14:textId="77777777" w:rsidR="00263677" w:rsidRPr="00E415D5" w:rsidRDefault="00263677" w:rsidP="00695F11">
      <w:pPr>
        <w:spacing w:line="240" w:lineRule="exact"/>
        <w:ind w:firstLine="0"/>
        <w:jc w:val="center"/>
      </w:pPr>
    </w:p>
    <w:p w14:paraId="4B15BF59" w14:textId="77777777" w:rsidR="00263677" w:rsidRPr="00E415D5" w:rsidRDefault="00263677" w:rsidP="00695F11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15D5">
        <w:rPr>
          <w:rFonts w:ascii="Times New Roman" w:hAnsi="Times New Roman" w:cs="Times New Roman"/>
          <w:bCs/>
          <w:sz w:val="28"/>
          <w:szCs w:val="28"/>
        </w:rPr>
        <w:t xml:space="preserve">составления и утверждения плана </w:t>
      </w:r>
      <w:proofErr w:type="gramStart"/>
      <w:r w:rsidRPr="00E415D5">
        <w:rPr>
          <w:rFonts w:ascii="Times New Roman" w:hAnsi="Times New Roman" w:cs="Times New Roman"/>
          <w:bCs/>
          <w:sz w:val="28"/>
          <w:szCs w:val="28"/>
        </w:rPr>
        <w:t>финансово-хозяйственной</w:t>
      </w:r>
      <w:proofErr w:type="gramEnd"/>
      <w:r w:rsidRPr="00E415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D3C6E19" w14:textId="77777777" w:rsidR="00695F11" w:rsidRDefault="00263677" w:rsidP="00695F11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15D5">
        <w:rPr>
          <w:rFonts w:ascii="Times New Roman" w:hAnsi="Times New Roman" w:cs="Times New Roman"/>
          <w:bCs/>
          <w:sz w:val="28"/>
          <w:szCs w:val="28"/>
        </w:rPr>
        <w:t xml:space="preserve">деятельности муниципальных </w:t>
      </w:r>
      <w:r w:rsidR="00E415D5" w:rsidRPr="00E415D5">
        <w:rPr>
          <w:rFonts w:ascii="Times New Roman" w:hAnsi="Times New Roman" w:cs="Times New Roman"/>
          <w:bCs/>
          <w:sz w:val="28"/>
          <w:szCs w:val="28"/>
        </w:rPr>
        <w:t xml:space="preserve">бюджетных </w:t>
      </w:r>
      <w:r w:rsidRPr="00E415D5">
        <w:rPr>
          <w:rFonts w:ascii="Times New Roman" w:hAnsi="Times New Roman" w:cs="Times New Roman"/>
          <w:bCs/>
          <w:sz w:val="28"/>
          <w:szCs w:val="28"/>
        </w:rPr>
        <w:t xml:space="preserve">учреждений </w:t>
      </w:r>
    </w:p>
    <w:p w14:paraId="5C761201" w14:textId="190B5572" w:rsidR="00263677" w:rsidRPr="00E415D5" w:rsidRDefault="00263677" w:rsidP="00695F11">
      <w:pPr>
        <w:spacing w:line="240" w:lineRule="exact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15D5">
        <w:rPr>
          <w:rFonts w:ascii="Times New Roman" w:hAnsi="Times New Roman" w:cs="Times New Roman"/>
          <w:bCs/>
          <w:sz w:val="28"/>
          <w:szCs w:val="28"/>
        </w:rPr>
        <w:t>Георгиевского городского округа Ставропольского края</w:t>
      </w:r>
      <w:bookmarkStart w:id="5" w:name="sub_100"/>
    </w:p>
    <w:p w14:paraId="2837D098" w14:textId="37FBD159" w:rsidR="00886A80" w:rsidRDefault="00886A80" w:rsidP="00886A80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529B1BE5" w14:textId="77777777" w:rsidR="003C4436" w:rsidRPr="00E415D5" w:rsidRDefault="003C4436" w:rsidP="00886A80">
      <w:pPr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11D6BB85" w14:textId="2B4F68B7" w:rsidR="00263677" w:rsidRPr="00E415D5" w:rsidRDefault="00886A80" w:rsidP="00695F11">
      <w:pPr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2070FD63" w14:textId="77777777" w:rsidR="00886A80" w:rsidRPr="00E415D5" w:rsidRDefault="00886A80" w:rsidP="0026367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bookmarkEnd w:id="3"/>
    <w:bookmarkEnd w:id="5"/>
    <w:p w14:paraId="17932452" w14:textId="0518C93F" w:rsidR="003C31E2" w:rsidRPr="00E415D5" w:rsidRDefault="003C31E2" w:rsidP="004202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составления и утверждения плана финансово-хозяйственной деятельности </w:t>
      </w:r>
      <w:r w:rsidR="000F4F82" w:rsidRPr="00E415D5">
        <w:rPr>
          <w:rFonts w:ascii="Times New Roman" w:hAnsi="Times New Roman" w:cs="Times New Roman"/>
          <w:sz w:val="28"/>
          <w:szCs w:val="28"/>
        </w:rPr>
        <w:t>муниципальных</w:t>
      </w:r>
      <w:r w:rsidRPr="00E415D5">
        <w:rPr>
          <w:rFonts w:ascii="Times New Roman" w:hAnsi="Times New Roman" w:cs="Times New Roman"/>
          <w:sz w:val="28"/>
          <w:szCs w:val="28"/>
        </w:rPr>
        <w:t xml:space="preserve"> бюджетных учреждений</w:t>
      </w:r>
      <w:r w:rsidR="000F4F82" w:rsidRPr="00E415D5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</w:t>
      </w:r>
      <w:r w:rsidRPr="00E415D5">
        <w:rPr>
          <w:rFonts w:ascii="Times New Roman" w:hAnsi="Times New Roman" w:cs="Times New Roman"/>
          <w:sz w:val="28"/>
          <w:szCs w:val="28"/>
        </w:rPr>
        <w:t xml:space="preserve"> (далее - План, учреждение).</w:t>
      </w:r>
    </w:p>
    <w:p w14:paraId="5506D7A1" w14:textId="77777777" w:rsidR="00886A80" w:rsidRPr="00E415D5" w:rsidRDefault="00886A80" w:rsidP="004202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7548FA2F" w14:textId="47F45C59" w:rsidR="00A622B7" w:rsidRPr="00E415D5" w:rsidRDefault="003C31E2" w:rsidP="004202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 xml:space="preserve">2. Подготовка Плана осуществляется в соответствии с </w:t>
      </w:r>
      <w:hyperlink r:id="rId11" w:history="1">
        <w:r w:rsidRPr="00E415D5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E415D5">
        <w:rPr>
          <w:rFonts w:ascii="Times New Roman" w:hAnsi="Times New Roman" w:cs="Times New Roman"/>
          <w:sz w:val="28"/>
          <w:szCs w:val="28"/>
        </w:rPr>
        <w:t xml:space="preserve"> к составлению и утверждению плана финансово-хозяйственной деятельности государственного (муниципального) учреждения, утвержденными приказом Министерства финансов Российской Федерации от 31 августа 2018 г. </w:t>
      </w:r>
      <w:r w:rsidR="00163573">
        <w:rPr>
          <w:rFonts w:ascii="Times New Roman" w:hAnsi="Times New Roman" w:cs="Times New Roman"/>
          <w:sz w:val="28"/>
          <w:szCs w:val="28"/>
        </w:rPr>
        <w:t>№</w:t>
      </w:r>
      <w:r w:rsidRPr="00E415D5">
        <w:rPr>
          <w:rFonts w:ascii="Times New Roman" w:hAnsi="Times New Roman" w:cs="Times New Roman"/>
          <w:sz w:val="28"/>
          <w:szCs w:val="28"/>
        </w:rPr>
        <w:t xml:space="preserve"> 186н (далее - Требования), и настоящим Порядком.</w:t>
      </w:r>
    </w:p>
    <w:p w14:paraId="36C56CE7" w14:textId="77777777" w:rsidR="00A622B7" w:rsidRPr="00E415D5" w:rsidRDefault="00A622B7" w:rsidP="004202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162140EA" w14:textId="76E3ACBE" w:rsidR="00A622B7" w:rsidRPr="00E415D5" w:rsidRDefault="003C31E2" w:rsidP="004202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Par2"/>
      <w:bookmarkEnd w:id="6"/>
      <w:r w:rsidRPr="00E415D5">
        <w:rPr>
          <w:rFonts w:ascii="Times New Roman" w:hAnsi="Times New Roman" w:cs="Times New Roman"/>
          <w:sz w:val="28"/>
          <w:szCs w:val="28"/>
        </w:rPr>
        <w:t xml:space="preserve">3. </w:t>
      </w:r>
      <w:r w:rsidR="00437485" w:rsidRPr="00E415D5">
        <w:rPr>
          <w:rFonts w:ascii="Times New Roman" w:hAnsi="Times New Roman" w:cs="Times New Roman"/>
          <w:sz w:val="28"/>
          <w:szCs w:val="28"/>
        </w:rPr>
        <w:t xml:space="preserve">План составляется и утверждается на </w:t>
      </w:r>
      <w:r w:rsidR="00744BC1" w:rsidRPr="00E415D5">
        <w:rPr>
          <w:rFonts w:ascii="Times New Roman" w:hAnsi="Times New Roman" w:cs="Times New Roman"/>
          <w:sz w:val="28"/>
          <w:szCs w:val="28"/>
        </w:rPr>
        <w:t>очередной</w:t>
      </w:r>
      <w:r w:rsidR="00437485" w:rsidRPr="00E415D5">
        <w:rPr>
          <w:rFonts w:ascii="Times New Roman" w:hAnsi="Times New Roman" w:cs="Times New Roman"/>
          <w:sz w:val="28"/>
          <w:szCs w:val="28"/>
        </w:rPr>
        <w:t xml:space="preserve"> финансовый год в случае, если</w:t>
      </w:r>
      <w:r w:rsidR="003B55BF">
        <w:rPr>
          <w:rFonts w:ascii="Times New Roman" w:hAnsi="Times New Roman" w:cs="Times New Roman"/>
          <w:sz w:val="28"/>
          <w:szCs w:val="28"/>
        </w:rPr>
        <w:t xml:space="preserve"> решение Думы Георгиевского городского округа Ставропол</w:t>
      </w:r>
      <w:r w:rsidR="003B55BF">
        <w:rPr>
          <w:rFonts w:ascii="Times New Roman" w:hAnsi="Times New Roman" w:cs="Times New Roman"/>
          <w:sz w:val="28"/>
          <w:szCs w:val="28"/>
        </w:rPr>
        <w:t>ь</w:t>
      </w:r>
      <w:r w:rsidR="003B55BF">
        <w:rPr>
          <w:rFonts w:ascii="Times New Roman" w:hAnsi="Times New Roman" w:cs="Times New Roman"/>
          <w:sz w:val="28"/>
          <w:szCs w:val="28"/>
        </w:rPr>
        <w:t>ского края о</w:t>
      </w:r>
      <w:r w:rsidR="00437485" w:rsidRPr="00E415D5">
        <w:rPr>
          <w:rFonts w:ascii="Times New Roman" w:hAnsi="Times New Roman" w:cs="Times New Roman"/>
          <w:sz w:val="28"/>
          <w:szCs w:val="28"/>
        </w:rPr>
        <w:t xml:space="preserve"> </w:t>
      </w:r>
      <w:r w:rsidR="00963047">
        <w:rPr>
          <w:rFonts w:ascii="Times New Roman" w:hAnsi="Times New Roman" w:cs="Times New Roman"/>
          <w:sz w:val="28"/>
          <w:szCs w:val="28"/>
        </w:rPr>
        <w:t>бюджет</w:t>
      </w:r>
      <w:r w:rsidR="003B55BF">
        <w:rPr>
          <w:rFonts w:ascii="Times New Roman" w:hAnsi="Times New Roman" w:cs="Times New Roman"/>
          <w:sz w:val="28"/>
          <w:szCs w:val="28"/>
        </w:rPr>
        <w:t>е</w:t>
      </w:r>
      <w:r w:rsidR="00963047">
        <w:rPr>
          <w:rFonts w:ascii="Times New Roman" w:hAnsi="Times New Roman" w:cs="Times New Roman"/>
          <w:sz w:val="28"/>
          <w:szCs w:val="28"/>
        </w:rPr>
        <w:t xml:space="preserve"> Георгиевского городского округа Ставропольского края (далее – </w:t>
      </w:r>
      <w:r w:rsidR="003B55BF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963047">
        <w:rPr>
          <w:rFonts w:ascii="Times New Roman" w:hAnsi="Times New Roman" w:cs="Times New Roman"/>
          <w:sz w:val="28"/>
          <w:szCs w:val="28"/>
        </w:rPr>
        <w:t>бюджет</w:t>
      </w:r>
      <w:r w:rsidR="003B55BF">
        <w:rPr>
          <w:rFonts w:ascii="Times New Roman" w:hAnsi="Times New Roman" w:cs="Times New Roman"/>
          <w:sz w:val="28"/>
          <w:szCs w:val="28"/>
        </w:rPr>
        <w:t>е</w:t>
      </w:r>
      <w:r w:rsidR="00963047">
        <w:rPr>
          <w:rFonts w:ascii="Times New Roman" w:hAnsi="Times New Roman" w:cs="Times New Roman"/>
          <w:sz w:val="28"/>
          <w:szCs w:val="28"/>
        </w:rPr>
        <w:t>)</w:t>
      </w:r>
      <w:r w:rsidR="00437485" w:rsidRPr="00E415D5">
        <w:rPr>
          <w:rFonts w:ascii="Times New Roman" w:hAnsi="Times New Roman" w:cs="Times New Roman"/>
          <w:sz w:val="28"/>
          <w:szCs w:val="28"/>
        </w:rPr>
        <w:t xml:space="preserve"> утверждается на один финансовый год, или на </w:t>
      </w:r>
      <w:r w:rsidR="00963047">
        <w:rPr>
          <w:rFonts w:ascii="Times New Roman" w:hAnsi="Times New Roman" w:cs="Times New Roman"/>
          <w:sz w:val="28"/>
          <w:szCs w:val="28"/>
        </w:rPr>
        <w:t>текущий</w:t>
      </w:r>
      <w:r w:rsidR="00744BC1" w:rsidRPr="00E415D5">
        <w:rPr>
          <w:rFonts w:ascii="Times New Roman" w:hAnsi="Times New Roman" w:cs="Times New Roman"/>
          <w:sz w:val="28"/>
          <w:szCs w:val="28"/>
        </w:rPr>
        <w:t xml:space="preserve"> </w:t>
      </w:r>
      <w:r w:rsidR="00437485" w:rsidRPr="00E415D5">
        <w:rPr>
          <w:rFonts w:ascii="Times New Roman" w:hAnsi="Times New Roman" w:cs="Times New Roman"/>
          <w:sz w:val="28"/>
          <w:szCs w:val="28"/>
        </w:rPr>
        <w:t xml:space="preserve">финансовый год и плановый период, если </w:t>
      </w:r>
      <w:r w:rsidR="003B55BF">
        <w:rPr>
          <w:rFonts w:ascii="Times New Roman" w:hAnsi="Times New Roman" w:cs="Times New Roman"/>
          <w:sz w:val="28"/>
          <w:szCs w:val="28"/>
        </w:rPr>
        <w:t>решение о бюдж</w:t>
      </w:r>
      <w:r w:rsidR="003B55BF">
        <w:rPr>
          <w:rFonts w:ascii="Times New Roman" w:hAnsi="Times New Roman" w:cs="Times New Roman"/>
          <w:sz w:val="28"/>
          <w:szCs w:val="28"/>
        </w:rPr>
        <w:t>е</w:t>
      </w:r>
      <w:r w:rsidR="003B55BF">
        <w:rPr>
          <w:rFonts w:ascii="Times New Roman" w:hAnsi="Times New Roman" w:cs="Times New Roman"/>
          <w:sz w:val="28"/>
          <w:szCs w:val="28"/>
        </w:rPr>
        <w:t>те</w:t>
      </w:r>
      <w:r w:rsidR="00963047">
        <w:rPr>
          <w:rFonts w:ascii="Times New Roman" w:hAnsi="Times New Roman" w:cs="Times New Roman"/>
          <w:sz w:val="28"/>
          <w:szCs w:val="28"/>
        </w:rPr>
        <w:t xml:space="preserve"> </w:t>
      </w:r>
      <w:r w:rsidR="00437485" w:rsidRPr="00E415D5">
        <w:rPr>
          <w:rFonts w:ascii="Times New Roman" w:hAnsi="Times New Roman" w:cs="Times New Roman"/>
          <w:sz w:val="28"/>
          <w:szCs w:val="28"/>
        </w:rPr>
        <w:t>утверждается на очередной финансовый год и плановый период и де</w:t>
      </w:r>
      <w:r w:rsidR="00437485" w:rsidRPr="00E415D5">
        <w:rPr>
          <w:rFonts w:ascii="Times New Roman" w:hAnsi="Times New Roman" w:cs="Times New Roman"/>
          <w:sz w:val="28"/>
          <w:szCs w:val="28"/>
        </w:rPr>
        <w:t>й</w:t>
      </w:r>
      <w:r w:rsidR="00437485" w:rsidRPr="00E415D5">
        <w:rPr>
          <w:rFonts w:ascii="Times New Roman" w:hAnsi="Times New Roman" w:cs="Times New Roman"/>
          <w:sz w:val="28"/>
          <w:szCs w:val="28"/>
        </w:rPr>
        <w:t>ствует в течение срока действия решения о бюджете.</w:t>
      </w:r>
    </w:p>
    <w:p w14:paraId="54DC400C" w14:textId="5990768F" w:rsidR="003C31E2" w:rsidRDefault="003C31E2" w:rsidP="004202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 xml:space="preserve">При принятии учреждением обязательств, срок исполнения которых по условиям договоров (контрактов) превышает срок, предусмотренный </w:t>
      </w:r>
      <w:hyperlink w:anchor="Par2" w:history="1">
        <w:r w:rsidRPr="00E415D5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E415D5">
        <w:rPr>
          <w:rFonts w:ascii="Times New Roman" w:hAnsi="Times New Roman" w:cs="Times New Roman"/>
          <w:sz w:val="28"/>
          <w:szCs w:val="28"/>
        </w:rPr>
        <w:t xml:space="preserve"> настоящего пункта, показатели Плана утверждаются на период, пр</w:t>
      </w:r>
      <w:r w:rsidRPr="00E415D5">
        <w:rPr>
          <w:rFonts w:ascii="Times New Roman" w:hAnsi="Times New Roman" w:cs="Times New Roman"/>
          <w:sz w:val="28"/>
          <w:szCs w:val="28"/>
        </w:rPr>
        <w:t>е</w:t>
      </w:r>
      <w:r w:rsidRPr="00E415D5">
        <w:rPr>
          <w:rFonts w:ascii="Times New Roman" w:hAnsi="Times New Roman" w:cs="Times New Roman"/>
          <w:sz w:val="28"/>
          <w:szCs w:val="28"/>
        </w:rPr>
        <w:t>вышающий указанный срок.</w:t>
      </w:r>
    </w:p>
    <w:p w14:paraId="174D5490" w14:textId="77777777" w:rsidR="00695F11" w:rsidRPr="00E415D5" w:rsidRDefault="00695F11" w:rsidP="004202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2091E560" w14:textId="1C4A7B45" w:rsidR="003C31E2" w:rsidRPr="00E415D5" w:rsidRDefault="003C31E2" w:rsidP="00695F1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4. План составляется по кассовому методу в валюте Российской Фед</w:t>
      </w:r>
      <w:r w:rsidRPr="00E415D5">
        <w:rPr>
          <w:rFonts w:ascii="Times New Roman" w:hAnsi="Times New Roman" w:cs="Times New Roman"/>
          <w:sz w:val="28"/>
          <w:szCs w:val="28"/>
        </w:rPr>
        <w:t>е</w:t>
      </w:r>
      <w:r w:rsidRPr="00E415D5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53254B">
        <w:rPr>
          <w:rFonts w:ascii="Times New Roman" w:hAnsi="Times New Roman" w:cs="Times New Roman"/>
          <w:sz w:val="28"/>
          <w:szCs w:val="28"/>
        </w:rPr>
        <w:t xml:space="preserve">(рублях) </w:t>
      </w:r>
      <w:r w:rsidRPr="00E415D5">
        <w:rPr>
          <w:rFonts w:ascii="Times New Roman" w:hAnsi="Times New Roman" w:cs="Times New Roman"/>
          <w:sz w:val="28"/>
          <w:szCs w:val="28"/>
        </w:rPr>
        <w:t>с точностью до двух знаков после запятой.</w:t>
      </w:r>
    </w:p>
    <w:p w14:paraId="181965A0" w14:textId="77777777" w:rsidR="003C31E2" w:rsidRDefault="003C31E2" w:rsidP="00695F1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4B103350" w14:textId="77777777" w:rsidR="00695F11" w:rsidRDefault="00695F11" w:rsidP="00695F1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478D57E8" w14:textId="77777777" w:rsidR="00695F11" w:rsidRDefault="00695F11" w:rsidP="00695F1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215C651F" w14:textId="77777777" w:rsidR="003C31E2" w:rsidRPr="00E415D5" w:rsidRDefault="003C31E2" w:rsidP="00695F11">
      <w:pPr>
        <w:widowControl/>
        <w:spacing w:line="240" w:lineRule="exact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lastRenderedPageBreak/>
        <w:t>II. Составление Плана</w:t>
      </w:r>
    </w:p>
    <w:p w14:paraId="70A0205D" w14:textId="77777777" w:rsidR="003C31E2" w:rsidRPr="00E415D5" w:rsidRDefault="003C31E2" w:rsidP="004202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1FB917B0" w14:textId="1922EDBA" w:rsidR="00886A80" w:rsidRPr="00E415D5" w:rsidRDefault="003C31E2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5. При составлении Плана (внесении изменений в него) устанавливае</w:t>
      </w:r>
      <w:r w:rsidRPr="00E415D5">
        <w:rPr>
          <w:rFonts w:ascii="Times New Roman" w:hAnsi="Times New Roman" w:cs="Times New Roman"/>
          <w:sz w:val="28"/>
          <w:szCs w:val="28"/>
        </w:rPr>
        <w:t>т</w:t>
      </w:r>
      <w:r w:rsidRPr="00E415D5">
        <w:rPr>
          <w:rFonts w:ascii="Times New Roman" w:hAnsi="Times New Roman" w:cs="Times New Roman"/>
          <w:sz w:val="28"/>
          <w:szCs w:val="28"/>
        </w:rPr>
        <w:t>ся (уточняется) плановый объем поступлений и выплат денежных средств</w:t>
      </w:r>
      <w:r w:rsidR="00F1173E">
        <w:rPr>
          <w:rFonts w:ascii="Times New Roman" w:hAnsi="Times New Roman" w:cs="Times New Roman"/>
          <w:sz w:val="28"/>
          <w:szCs w:val="28"/>
        </w:rPr>
        <w:t>,</w:t>
      </w:r>
      <w:r w:rsidRPr="00E415D5">
        <w:rPr>
          <w:rFonts w:ascii="Times New Roman" w:hAnsi="Times New Roman" w:cs="Times New Roman"/>
          <w:sz w:val="28"/>
          <w:szCs w:val="28"/>
        </w:rPr>
        <w:t xml:space="preserve"> </w:t>
      </w:r>
      <w:r w:rsidR="00F1173E">
        <w:rPr>
          <w:rFonts w:ascii="Times New Roman" w:hAnsi="Times New Roman" w:cs="Times New Roman"/>
          <w:sz w:val="28"/>
          <w:szCs w:val="28"/>
        </w:rPr>
        <w:t xml:space="preserve">в соответствии с рекомендуемым образцом Плана, утвержденным </w:t>
      </w:r>
      <w:r w:rsidRPr="00E415D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E415D5">
          <w:rPr>
            <w:rFonts w:ascii="Times New Roman" w:hAnsi="Times New Roman" w:cs="Times New Roman"/>
            <w:sz w:val="28"/>
            <w:szCs w:val="28"/>
          </w:rPr>
          <w:t>прилож</w:t>
        </w:r>
        <w:r w:rsidRPr="00E415D5">
          <w:rPr>
            <w:rFonts w:ascii="Times New Roman" w:hAnsi="Times New Roman" w:cs="Times New Roman"/>
            <w:sz w:val="28"/>
            <w:szCs w:val="28"/>
          </w:rPr>
          <w:t>е</w:t>
        </w:r>
        <w:r w:rsidRPr="00E415D5">
          <w:rPr>
            <w:rFonts w:ascii="Times New Roman" w:hAnsi="Times New Roman" w:cs="Times New Roman"/>
            <w:sz w:val="28"/>
            <w:szCs w:val="28"/>
          </w:rPr>
          <w:t>нии</w:t>
        </w:r>
      </w:hyperlink>
      <w:r w:rsidR="00F1173E">
        <w:rPr>
          <w:rFonts w:ascii="Times New Roman" w:hAnsi="Times New Roman" w:cs="Times New Roman"/>
          <w:sz w:val="28"/>
          <w:szCs w:val="28"/>
        </w:rPr>
        <w:t xml:space="preserve"> к Требованиям</w:t>
      </w:r>
      <w:r w:rsidRPr="00E415D5">
        <w:rPr>
          <w:rFonts w:ascii="Times New Roman" w:hAnsi="Times New Roman" w:cs="Times New Roman"/>
          <w:sz w:val="28"/>
          <w:szCs w:val="28"/>
        </w:rPr>
        <w:t>.</w:t>
      </w:r>
    </w:p>
    <w:p w14:paraId="7A4AC64D" w14:textId="77777777" w:rsidR="00886A80" w:rsidRPr="00E415D5" w:rsidRDefault="003C31E2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План составляется на основании обоснований (расчетов) плановых п</w:t>
      </w:r>
      <w:r w:rsidRPr="00E415D5">
        <w:rPr>
          <w:rFonts w:ascii="Times New Roman" w:hAnsi="Times New Roman" w:cs="Times New Roman"/>
          <w:sz w:val="28"/>
          <w:szCs w:val="28"/>
        </w:rPr>
        <w:t>о</w:t>
      </w:r>
      <w:r w:rsidRPr="00E415D5">
        <w:rPr>
          <w:rFonts w:ascii="Times New Roman" w:hAnsi="Times New Roman" w:cs="Times New Roman"/>
          <w:sz w:val="28"/>
          <w:szCs w:val="28"/>
        </w:rPr>
        <w:t xml:space="preserve">казателей поступлений и выплат, формируемых в соответствии с </w:t>
      </w:r>
      <w:hyperlink r:id="rId13" w:history="1">
        <w:r w:rsidRPr="00E415D5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E415D5">
        <w:rPr>
          <w:rFonts w:ascii="Times New Roman" w:hAnsi="Times New Roman" w:cs="Times New Roman"/>
          <w:sz w:val="28"/>
          <w:szCs w:val="28"/>
        </w:rPr>
        <w:t xml:space="preserve"> Требований.</w:t>
      </w:r>
    </w:p>
    <w:p w14:paraId="57B6B187" w14:textId="3A697218" w:rsidR="003C31E2" w:rsidRDefault="003C31E2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Расчет расходов осуществляется раздельно по источникам их финанс</w:t>
      </w:r>
      <w:r w:rsidRPr="00E415D5">
        <w:rPr>
          <w:rFonts w:ascii="Times New Roman" w:hAnsi="Times New Roman" w:cs="Times New Roman"/>
          <w:sz w:val="28"/>
          <w:szCs w:val="28"/>
        </w:rPr>
        <w:t>о</w:t>
      </w:r>
      <w:r w:rsidRPr="00E415D5">
        <w:rPr>
          <w:rFonts w:ascii="Times New Roman" w:hAnsi="Times New Roman" w:cs="Times New Roman"/>
          <w:sz w:val="28"/>
          <w:szCs w:val="28"/>
        </w:rPr>
        <w:t>вого обеспечения.</w:t>
      </w:r>
    </w:p>
    <w:p w14:paraId="5ED878E4" w14:textId="77777777" w:rsidR="00695F11" w:rsidRPr="00E415D5" w:rsidRDefault="00695F11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515F4D42" w14:textId="5116ED27" w:rsidR="002F62BE" w:rsidRPr="00E415D5" w:rsidRDefault="003C31E2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 xml:space="preserve">6. Учреждение составляет проект Плана при формировании проекта </w:t>
      </w:r>
      <w:r w:rsidR="00886A80" w:rsidRPr="00E415D5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Pr="00E415D5">
        <w:rPr>
          <w:rFonts w:ascii="Times New Roman" w:hAnsi="Times New Roman" w:cs="Times New Roman"/>
          <w:sz w:val="28"/>
          <w:szCs w:val="28"/>
        </w:rPr>
        <w:t xml:space="preserve">на очередной финансовый год (очередной финансовый год и плановый период) </w:t>
      </w:r>
      <w:r w:rsidR="002F62BE" w:rsidRPr="00E415D5">
        <w:rPr>
          <w:rFonts w:ascii="Times New Roman" w:hAnsi="Times New Roman" w:cs="Times New Roman"/>
          <w:sz w:val="28"/>
          <w:szCs w:val="28"/>
        </w:rPr>
        <w:t>в течение 15 календарных дней со дня получения от органа, осуществляющего отдельные функции и полномочия учредителя и</w:t>
      </w:r>
      <w:r w:rsidR="002F62BE" w:rsidRPr="00E415D5">
        <w:rPr>
          <w:rFonts w:ascii="Times New Roman" w:hAnsi="Times New Roman" w:cs="Times New Roman"/>
          <w:sz w:val="28"/>
          <w:szCs w:val="28"/>
        </w:rPr>
        <w:t>н</w:t>
      </w:r>
      <w:r w:rsidR="002F62BE" w:rsidRPr="00E415D5">
        <w:rPr>
          <w:rFonts w:ascii="Times New Roman" w:hAnsi="Times New Roman" w:cs="Times New Roman"/>
          <w:sz w:val="28"/>
          <w:szCs w:val="28"/>
        </w:rPr>
        <w:t>формации о планируемых к предоставлению из бюджета Георгиевского г</w:t>
      </w:r>
      <w:r w:rsidR="002F62BE" w:rsidRPr="00E415D5">
        <w:rPr>
          <w:rFonts w:ascii="Times New Roman" w:hAnsi="Times New Roman" w:cs="Times New Roman"/>
          <w:sz w:val="28"/>
          <w:szCs w:val="28"/>
        </w:rPr>
        <w:t>о</w:t>
      </w:r>
      <w:r w:rsidR="002F62BE" w:rsidRPr="00E415D5">
        <w:rPr>
          <w:rFonts w:ascii="Times New Roman" w:hAnsi="Times New Roman" w:cs="Times New Roman"/>
          <w:sz w:val="28"/>
          <w:szCs w:val="28"/>
        </w:rPr>
        <w:t xml:space="preserve">родского округа Ставропольского края </w:t>
      </w:r>
      <w:r w:rsidR="00F1173E">
        <w:rPr>
          <w:rFonts w:ascii="Times New Roman" w:hAnsi="Times New Roman" w:cs="Times New Roman"/>
          <w:sz w:val="28"/>
          <w:szCs w:val="28"/>
        </w:rPr>
        <w:t xml:space="preserve">(далее – бюджет округа) </w:t>
      </w:r>
      <w:r w:rsidR="002F62BE" w:rsidRPr="00E415D5">
        <w:rPr>
          <w:rFonts w:ascii="Times New Roman" w:hAnsi="Times New Roman" w:cs="Times New Roman"/>
          <w:sz w:val="28"/>
          <w:szCs w:val="28"/>
        </w:rPr>
        <w:t>объемах су</w:t>
      </w:r>
      <w:r w:rsidR="002F62BE" w:rsidRPr="00E415D5">
        <w:rPr>
          <w:rFonts w:ascii="Times New Roman" w:hAnsi="Times New Roman" w:cs="Times New Roman"/>
          <w:sz w:val="28"/>
          <w:szCs w:val="28"/>
        </w:rPr>
        <w:t>б</w:t>
      </w:r>
      <w:r w:rsidR="002F62BE" w:rsidRPr="00E415D5">
        <w:rPr>
          <w:rFonts w:ascii="Times New Roman" w:hAnsi="Times New Roman" w:cs="Times New Roman"/>
          <w:sz w:val="28"/>
          <w:szCs w:val="28"/>
        </w:rPr>
        <w:t>сидий.</w:t>
      </w:r>
    </w:p>
    <w:p w14:paraId="056DCF10" w14:textId="77777777" w:rsidR="00E415D5" w:rsidRDefault="00E415D5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2CCA7277" w14:textId="4422C85F" w:rsidR="003C31E2" w:rsidRPr="00E415D5" w:rsidRDefault="003C31E2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7. Проект Плана составляется:</w:t>
      </w:r>
    </w:p>
    <w:p w14:paraId="6D960E21" w14:textId="77777777" w:rsidR="003C31E2" w:rsidRPr="00E415D5" w:rsidRDefault="003C31E2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1) с учетом планируемых объемов поступлений:</w:t>
      </w:r>
    </w:p>
    <w:p w14:paraId="30A8EC18" w14:textId="7B777A65" w:rsidR="003C31E2" w:rsidRPr="00E415D5" w:rsidRDefault="003C31E2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 xml:space="preserve">а) субсидии на финансовое обеспечение выполнения </w:t>
      </w:r>
      <w:r w:rsidR="002F62BE" w:rsidRPr="00E415D5">
        <w:rPr>
          <w:rFonts w:ascii="Times New Roman" w:hAnsi="Times New Roman" w:cs="Times New Roman"/>
          <w:sz w:val="28"/>
          <w:szCs w:val="28"/>
        </w:rPr>
        <w:t>муниципального</w:t>
      </w:r>
      <w:r w:rsidRPr="00E415D5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14:paraId="5B7621F8" w14:textId="319F68C2" w:rsidR="003C31E2" w:rsidRPr="00E415D5" w:rsidRDefault="003C31E2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 xml:space="preserve">б) субсидий, предусмотренных </w:t>
      </w:r>
      <w:hyperlink r:id="rId14" w:history="1">
        <w:r w:rsidRPr="00E415D5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E415D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целевые субсидии), и целей их предоставления;</w:t>
      </w:r>
    </w:p>
    <w:p w14:paraId="5E020B59" w14:textId="4A740D5E" w:rsidR="003C31E2" w:rsidRPr="00E415D5" w:rsidRDefault="003C31E2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в) субсидий на осуществление капитальных вложений в объекты кап</w:t>
      </w:r>
      <w:r w:rsidRPr="00E415D5">
        <w:rPr>
          <w:rFonts w:ascii="Times New Roman" w:hAnsi="Times New Roman" w:cs="Times New Roman"/>
          <w:sz w:val="28"/>
          <w:szCs w:val="28"/>
        </w:rPr>
        <w:t>и</w:t>
      </w:r>
      <w:r w:rsidRPr="00E415D5">
        <w:rPr>
          <w:rFonts w:ascii="Times New Roman" w:hAnsi="Times New Roman" w:cs="Times New Roman"/>
          <w:sz w:val="28"/>
          <w:szCs w:val="28"/>
        </w:rPr>
        <w:t xml:space="preserve">тального строительства </w:t>
      </w:r>
      <w:r w:rsidR="002F62BE" w:rsidRPr="00E415D5">
        <w:rPr>
          <w:rFonts w:ascii="Times New Roman" w:hAnsi="Times New Roman" w:cs="Times New Roman"/>
          <w:sz w:val="28"/>
          <w:szCs w:val="28"/>
        </w:rPr>
        <w:t>муниципальной</w:t>
      </w:r>
      <w:r w:rsidRPr="00E415D5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</w:t>
      </w:r>
      <w:r w:rsidR="002F62BE" w:rsidRPr="00E415D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E415D5">
        <w:rPr>
          <w:rFonts w:ascii="Times New Roman" w:hAnsi="Times New Roman" w:cs="Times New Roman"/>
          <w:sz w:val="28"/>
          <w:szCs w:val="28"/>
        </w:rPr>
        <w:t>собственность (далее - субсидия на осуществление капитальных вложений);</w:t>
      </w:r>
    </w:p>
    <w:p w14:paraId="0F7A3086" w14:textId="77777777" w:rsidR="003C31E2" w:rsidRPr="00E415D5" w:rsidRDefault="003C31E2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г) грантов, в том числе в форме субсидий, предоставляемых из бюдж</w:t>
      </w:r>
      <w:r w:rsidRPr="00E415D5">
        <w:rPr>
          <w:rFonts w:ascii="Times New Roman" w:hAnsi="Times New Roman" w:cs="Times New Roman"/>
          <w:sz w:val="28"/>
          <w:szCs w:val="28"/>
        </w:rPr>
        <w:t>е</w:t>
      </w:r>
      <w:r w:rsidRPr="00E415D5">
        <w:rPr>
          <w:rFonts w:ascii="Times New Roman" w:hAnsi="Times New Roman" w:cs="Times New Roman"/>
          <w:sz w:val="28"/>
          <w:szCs w:val="28"/>
        </w:rPr>
        <w:t xml:space="preserve">тов </w:t>
      </w:r>
      <w:r w:rsidRPr="003F0D8E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  <w:r w:rsidRPr="00E415D5">
        <w:rPr>
          <w:rFonts w:ascii="Times New Roman" w:hAnsi="Times New Roman" w:cs="Times New Roman"/>
          <w:sz w:val="28"/>
          <w:szCs w:val="28"/>
        </w:rPr>
        <w:t xml:space="preserve"> (далее - грант);</w:t>
      </w:r>
    </w:p>
    <w:p w14:paraId="5DA43A54" w14:textId="5A588B9F" w:rsidR="003C31E2" w:rsidRPr="00E415D5" w:rsidRDefault="003C31E2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д) иных доходов, которые учреждение планирует получить при оказ</w:t>
      </w:r>
      <w:r w:rsidRPr="00E415D5">
        <w:rPr>
          <w:rFonts w:ascii="Times New Roman" w:hAnsi="Times New Roman" w:cs="Times New Roman"/>
          <w:sz w:val="28"/>
          <w:szCs w:val="28"/>
        </w:rPr>
        <w:t>а</w:t>
      </w:r>
      <w:r w:rsidRPr="00E415D5">
        <w:rPr>
          <w:rFonts w:ascii="Times New Roman" w:hAnsi="Times New Roman" w:cs="Times New Roman"/>
          <w:sz w:val="28"/>
          <w:szCs w:val="28"/>
        </w:rPr>
        <w:t xml:space="preserve">нии услуг, выполнении работ за плату сверх установленного </w:t>
      </w:r>
      <w:r w:rsidR="007E7544" w:rsidRPr="00E415D5">
        <w:rPr>
          <w:rFonts w:ascii="Times New Roman" w:hAnsi="Times New Roman" w:cs="Times New Roman"/>
          <w:sz w:val="28"/>
          <w:szCs w:val="28"/>
        </w:rPr>
        <w:t>муниципального</w:t>
      </w:r>
      <w:r w:rsidRPr="00E415D5">
        <w:rPr>
          <w:rFonts w:ascii="Times New Roman" w:hAnsi="Times New Roman" w:cs="Times New Roman"/>
          <w:sz w:val="28"/>
          <w:szCs w:val="28"/>
        </w:rPr>
        <w:t xml:space="preserve"> задания, а в случаях, установленных федеральным законом, в рамках </w:t>
      </w:r>
      <w:r w:rsidR="007E7544" w:rsidRPr="00E415D5">
        <w:rPr>
          <w:rFonts w:ascii="Times New Roman" w:hAnsi="Times New Roman" w:cs="Times New Roman"/>
          <w:sz w:val="28"/>
          <w:szCs w:val="28"/>
        </w:rPr>
        <w:t>мун</w:t>
      </w:r>
      <w:r w:rsidR="007E7544" w:rsidRPr="00E415D5">
        <w:rPr>
          <w:rFonts w:ascii="Times New Roman" w:hAnsi="Times New Roman" w:cs="Times New Roman"/>
          <w:sz w:val="28"/>
          <w:szCs w:val="28"/>
        </w:rPr>
        <w:t>и</w:t>
      </w:r>
      <w:r w:rsidR="007E7544" w:rsidRPr="00E415D5">
        <w:rPr>
          <w:rFonts w:ascii="Times New Roman" w:hAnsi="Times New Roman" w:cs="Times New Roman"/>
          <w:sz w:val="28"/>
          <w:szCs w:val="28"/>
        </w:rPr>
        <w:t>ципального</w:t>
      </w:r>
      <w:r w:rsidRPr="00E415D5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14:paraId="005E8475" w14:textId="77777777" w:rsidR="003C31E2" w:rsidRPr="00E415D5" w:rsidRDefault="003C31E2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е) доходов от иной приносящей доход деятельности, предусмотренной уставом учреждения;</w:t>
      </w:r>
    </w:p>
    <w:p w14:paraId="450C2B1C" w14:textId="77777777" w:rsidR="003C31E2" w:rsidRPr="00E415D5" w:rsidRDefault="003C31E2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2) с учетом планируемых объемов выплат, связанных с осуществлен</w:t>
      </w:r>
      <w:r w:rsidRPr="00E415D5">
        <w:rPr>
          <w:rFonts w:ascii="Times New Roman" w:hAnsi="Times New Roman" w:cs="Times New Roman"/>
          <w:sz w:val="28"/>
          <w:szCs w:val="28"/>
        </w:rPr>
        <w:t>и</w:t>
      </w:r>
      <w:r w:rsidRPr="00E415D5">
        <w:rPr>
          <w:rFonts w:ascii="Times New Roman" w:hAnsi="Times New Roman" w:cs="Times New Roman"/>
          <w:sz w:val="28"/>
          <w:szCs w:val="28"/>
        </w:rPr>
        <w:t>ем деятельности, предусмотренной уставом учреждения.</w:t>
      </w:r>
    </w:p>
    <w:p w14:paraId="6D8247CA" w14:textId="77777777" w:rsidR="00715443" w:rsidRDefault="00715443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3F36B371" w14:textId="002D8635" w:rsidR="003C31E2" w:rsidRPr="00E415D5" w:rsidRDefault="007E7544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C31E2" w:rsidRPr="00E415D5">
        <w:rPr>
          <w:rFonts w:ascii="Times New Roman" w:hAnsi="Times New Roman" w:cs="Times New Roman"/>
          <w:sz w:val="28"/>
          <w:szCs w:val="28"/>
        </w:rPr>
        <w:t>. Показатели Плана и обоснования (расчеты) плановых показателей формируются по соответствующим кодам (составным частям кода) бюдже</w:t>
      </w:r>
      <w:r w:rsidR="003C31E2" w:rsidRPr="00E415D5">
        <w:rPr>
          <w:rFonts w:ascii="Times New Roman" w:hAnsi="Times New Roman" w:cs="Times New Roman"/>
          <w:sz w:val="28"/>
          <w:szCs w:val="28"/>
        </w:rPr>
        <w:t>т</w:t>
      </w:r>
      <w:r w:rsidR="003C31E2" w:rsidRPr="00E415D5">
        <w:rPr>
          <w:rFonts w:ascii="Times New Roman" w:hAnsi="Times New Roman" w:cs="Times New Roman"/>
          <w:sz w:val="28"/>
          <w:szCs w:val="28"/>
        </w:rPr>
        <w:t>ной классификации Российской Федерации в части:</w:t>
      </w:r>
    </w:p>
    <w:p w14:paraId="308ECD7E" w14:textId="034EE849" w:rsidR="003C31E2" w:rsidRPr="00E415D5" w:rsidRDefault="003C4436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31E2" w:rsidRPr="00E415D5">
        <w:rPr>
          <w:rFonts w:ascii="Times New Roman" w:hAnsi="Times New Roman" w:cs="Times New Roman"/>
          <w:sz w:val="28"/>
          <w:szCs w:val="28"/>
        </w:rPr>
        <w:t>) планируемых поступлений:</w:t>
      </w:r>
    </w:p>
    <w:p w14:paraId="716E33A3" w14:textId="38911641" w:rsidR="003C31E2" w:rsidRPr="00E415D5" w:rsidRDefault="003C4436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31E2" w:rsidRPr="00E415D5">
        <w:rPr>
          <w:rFonts w:ascii="Times New Roman" w:hAnsi="Times New Roman" w:cs="Times New Roman"/>
          <w:sz w:val="28"/>
          <w:szCs w:val="28"/>
        </w:rPr>
        <w:t xml:space="preserve">от доходов - по коду аналитической </w:t>
      </w:r>
      <w:proofErr w:type="gramStart"/>
      <w:r w:rsidR="003C31E2" w:rsidRPr="00E415D5">
        <w:rPr>
          <w:rFonts w:ascii="Times New Roman" w:hAnsi="Times New Roman" w:cs="Times New Roman"/>
          <w:sz w:val="28"/>
          <w:szCs w:val="28"/>
        </w:rPr>
        <w:t>группы подвида доходов бю</w:t>
      </w:r>
      <w:r w:rsidR="003C31E2" w:rsidRPr="00E415D5">
        <w:rPr>
          <w:rFonts w:ascii="Times New Roman" w:hAnsi="Times New Roman" w:cs="Times New Roman"/>
          <w:sz w:val="28"/>
          <w:szCs w:val="28"/>
        </w:rPr>
        <w:t>д</w:t>
      </w:r>
      <w:r w:rsidR="003C31E2" w:rsidRPr="00E415D5">
        <w:rPr>
          <w:rFonts w:ascii="Times New Roman" w:hAnsi="Times New Roman" w:cs="Times New Roman"/>
          <w:sz w:val="28"/>
          <w:szCs w:val="28"/>
        </w:rPr>
        <w:t>жетов классификации доходов бюджетов</w:t>
      </w:r>
      <w:proofErr w:type="gramEnd"/>
      <w:r w:rsidR="003C31E2" w:rsidRPr="00E415D5">
        <w:rPr>
          <w:rFonts w:ascii="Times New Roman" w:hAnsi="Times New Roman" w:cs="Times New Roman"/>
          <w:sz w:val="28"/>
          <w:szCs w:val="28"/>
        </w:rPr>
        <w:t>;</w:t>
      </w:r>
    </w:p>
    <w:p w14:paraId="2BBFDE64" w14:textId="65134333" w:rsidR="003C31E2" w:rsidRPr="00E415D5" w:rsidRDefault="003C4436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31E2" w:rsidRPr="00E415D5">
        <w:rPr>
          <w:rFonts w:ascii="Times New Roman" w:hAnsi="Times New Roman" w:cs="Times New Roman"/>
          <w:sz w:val="28"/>
          <w:szCs w:val="28"/>
        </w:rPr>
        <w:t>от возврата дебиторской задолженности прошлых лет - по коду ан</w:t>
      </w:r>
      <w:r w:rsidR="003C31E2" w:rsidRPr="00E415D5">
        <w:rPr>
          <w:rFonts w:ascii="Times New Roman" w:hAnsi="Times New Roman" w:cs="Times New Roman"/>
          <w:sz w:val="28"/>
          <w:szCs w:val="28"/>
        </w:rPr>
        <w:t>а</w:t>
      </w:r>
      <w:r w:rsidR="003C31E2" w:rsidRPr="00E415D5">
        <w:rPr>
          <w:rFonts w:ascii="Times New Roman" w:hAnsi="Times New Roman" w:cs="Times New Roman"/>
          <w:sz w:val="28"/>
          <w:szCs w:val="28"/>
        </w:rPr>
        <w:t xml:space="preserve">литической </w:t>
      </w:r>
      <w:proofErr w:type="gramStart"/>
      <w:r w:rsidR="003C31E2" w:rsidRPr="00E415D5">
        <w:rPr>
          <w:rFonts w:ascii="Times New Roman" w:hAnsi="Times New Roman" w:cs="Times New Roman"/>
          <w:sz w:val="28"/>
          <w:szCs w:val="28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="003C31E2" w:rsidRPr="00E415D5">
        <w:rPr>
          <w:rFonts w:ascii="Times New Roman" w:hAnsi="Times New Roman" w:cs="Times New Roman"/>
          <w:sz w:val="28"/>
          <w:szCs w:val="28"/>
        </w:rPr>
        <w:t>;</w:t>
      </w:r>
    </w:p>
    <w:p w14:paraId="7AC364A3" w14:textId="1249959C" w:rsidR="003C31E2" w:rsidRPr="00E415D5" w:rsidRDefault="003C4436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31E2" w:rsidRPr="00E415D5">
        <w:rPr>
          <w:rFonts w:ascii="Times New Roman" w:hAnsi="Times New Roman" w:cs="Times New Roman"/>
          <w:sz w:val="28"/>
          <w:szCs w:val="28"/>
        </w:rPr>
        <w:t>) планируемых выплат:</w:t>
      </w:r>
    </w:p>
    <w:p w14:paraId="34F8B7E7" w14:textId="2C1EBC7C" w:rsidR="003C31E2" w:rsidRPr="00E415D5" w:rsidRDefault="003C4436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31E2" w:rsidRPr="00E415D5">
        <w:rPr>
          <w:rFonts w:ascii="Times New Roman" w:hAnsi="Times New Roman" w:cs="Times New Roman"/>
          <w:sz w:val="28"/>
          <w:szCs w:val="28"/>
        </w:rPr>
        <w:t xml:space="preserve">по расходам - по кодам </w:t>
      </w:r>
      <w:proofErr w:type="gramStart"/>
      <w:r w:rsidR="003C31E2" w:rsidRPr="00E415D5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3C31E2" w:rsidRPr="00E415D5">
        <w:rPr>
          <w:rFonts w:ascii="Times New Roman" w:hAnsi="Times New Roman" w:cs="Times New Roman"/>
          <w:sz w:val="28"/>
          <w:szCs w:val="28"/>
        </w:rPr>
        <w:t>;</w:t>
      </w:r>
    </w:p>
    <w:p w14:paraId="44B3E7F8" w14:textId="52EB8D93" w:rsidR="003C31E2" w:rsidRPr="00841904" w:rsidRDefault="003C4436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31E2" w:rsidRPr="00841904">
        <w:rPr>
          <w:rFonts w:ascii="Times New Roman" w:hAnsi="Times New Roman" w:cs="Times New Roman"/>
          <w:sz w:val="28"/>
          <w:szCs w:val="28"/>
        </w:rPr>
        <w:t xml:space="preserve">по возврату в бюджет </w:t>
      </w:r>
      <w:r w:rsidR="00B43A98" w:rsidRPr="008419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C31E2" w:rsidRPr="00841904">
        <w:rPr>
          <w:rFonts w:ascii="Times New Roman" w:hAnsi="Times New Roman" w:cs="Times New Roman"/>
          <w:sz w:val="28"/>
          <w:szCs w:val="28"/>
        </w:rPr>
        <w:t xml:space="preserve">остатков субсидий прошлых лет - по коду аналитической </w:t>
      </w:r>
      <w:proofErr w:type="gramStart"/>
      <w:r w:rsidR="003C31E2" w:rsidRPr="00841904">
        <w:rPr>
          <w:rFonts w:ascii="Times New Roman" w:hAnsi="Times New Roman" w:cs="Times New Roman"/>
          <w:sz w:val="28"/>
          <w:szCs w:val="28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="003C31E2" w:rsidRPr="00841904">
        <w:rPr>
          <w:rFonts w:ascii="Times New Roman" w:hAnsi="Times New Roman" w:cs="Times New Roman"/>
          <w:sz w:val="28"/>
          <w:szCs w:val="28"/>
        </w:rPr>
        <w:t>;</w:t>
      </w:r>
    </w:p>
    <w:p w14:paraId="44D6E0C5" w14:textId="28669A19" w:rsidR="003C31E2" w:rsidRPr="00E415D5" w:rsidRDefault="003C4436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31E2" w:rsidRPr="00841904">
        <w:rPr>
          <w:rFonts w:ascii="Times New Roman" w:hAnsi="Times New Roman" w:cs="Times New Roman"/>
          <w:sz w:val="28"/>
          <w:szCs w:val="28"/>
        </w:rPr>
        <w:t xml:space="preserve">по уплате налогов, объектом налогообложения которых являются доходы (прибыль) учреждения, - по коду аналитической </w:t>
      </w:r>
      <w:proofErr w:type="gramStart"/>
      <w:r w:rsidR="003C31E2" w:rsidRPr="00841904">
        <w:rPr>
          <w:rFonts w:ascii="Times New Roman" w:hAnsi="Times New Roman" w:cs="Times New Roman"/>
          <w:sz w:val="28"/>
          <w:szCs w:val="28"/>
        </w:rPr>
        <w:t>группы подвида д</w:t>
      </w:r>
      <w:r w:rsidR="003C31E2" w:rsidRPr="00841904">
        <w:rPr>
          <w:rFonts w:ascii="Times New Roman" w:hAnsi="Times New Roman" w:cs="Times New Roman"/>
          <w:sz w:val="28"/>
          <w:szCs w:val="28"/>
        </w:rPr>
        <w:t>о</w:t>
      </w:r>
      <w:r w:rsidR="003C31E2" w:rsidRPr="00841904">
        <w:rPr>
          <w:rFonts w:ascii="Times New Roman" w:hAnsi="Times New Roman" w:cs="Times New Roman"/>
          <w:sz w:val="28"/>
          <w:szCs w:val="28"/>
        </w:rPr>
        <w:t>ходов бюджетов классификации доходов бюджетов</w:t>
      </w:r>
      <w:proofErr w:type="gramEnd"/>
      <w:r w:rsidR="00951B78">
        <w:rPr>
          <w:rFonts w:ascii="Times New Roman" w:hAnsi="Times New Roman" w:cs="Times New Roman"/>
          <w:sz w:val="28"/>
          <w:szCs w:val="28"/>
        </w:rPr>
        <w:t>.</w:t>
      </w:r>
    </w:p>
    <w:p w14:paraId="4B091553" w14:textId="77777777" w:rsidR="00E415D5" w:rsidRDefault="00E415D5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6516C32" w14:textId="0C7192F7" w:rsidR="003C31E2" w:rsidRPr="00E415D5" w:rsidRDefault="007E7544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9</w:t>
      </w:r>
      <w:r w:rsidR="003C31E2" w:rsidRPr="00E415D5">
        <w:rPr>
          <w:rFonts w:ascii="Times New Roman" w:hAnsi="Times New Roman" w:cs="Times New Roman"/>
          <w:sz w:val="28"/>
          <w:szCs w:val="28"/>
        </w:rPr>
        <w:t>. Изменение показателей Плана в течение текущего финансового года осуществля</w:t>
      </w:r>
      <w:r w:rsidR="00841904">
        <w:rPr>
          <w:rFonts w:ascii="Times New Roman" w:hAnsi="Times New Roman" w:cs="Times New Roman"/>
          <w:sz w:val="28"/>
          <w:szCs w:val="28"/>
        </w:rPr>
        <w:t>е</w:t>
      </w:r>
      <w:r w:rsidR="003C31E2" w:rsidRPr="00E415D5">
        <w:rPr>
          <w:rFonts w:ascii="Times New Roman" w:hAnsi="Times New Roman" w:cs="Times New Roman"/>
          <w:sz w:val="28"/>
          <w:szCs w:val="28"/>
        </w:rPr>
        <w:t>тся в связи с:</w:t>
      </w:r>
    </w:p>
    <w:p w14:paraId="4CB067F2" w14:textId="4415B5C9" w:rsidR="003C31E2" w:rsidRPr="00E415D5" w:rsidRDefault="003C4436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31E2" w:rsidRPr="00E415D5">
        <w:rPr>
          <w:rFonts w:ascii="Times New Roman" w:hAnsi="Times New Roman" w:cs="Times New Roman"/>
          <w:sz w:val="28"/>
          <w:szCs w:val="28"/>
        </w:rPr>
        <w:t>) 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</w:p>
    <w:p w14:paraId="26909F15" w14:textId="636B05E4" w:rsidR="003C31E2" w:rsidRPr="00E415D5" w:rsidRDefault="003C4436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31E2" w:rsidRPr="00E415D5">
        <w:rPr>
          <w:rFonts w:ascii="Times New Roman" w:hAnsi="Times New Roman" w:cs="Times New Roman"/>
          <w:sz w:val="28"/>
          <w:szCs w:val="28"/>
        </w:rPr>
        <w:t>) изменением объемов планируемых поступлений, а также объемов и (или) направлений выплат, в том числе в связи с:</w:t>
      </w:r>
    </w:p>
    <w:p w14:paraId="1533BF40" w14:textId="44E7BB3E" w:rsidR="003C31E2" w:rsidRPr="00E415D5" w:rsidRDefault="003C4436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31E2" w:rsidRPr="00E415D5">
        <w:rPr>
          <w:rFonts w:ascii="Times New Roman" w:hAnsi="Times New Roman" w:cs="Times New Roman"/>
          <w:sz w:val="28"/>
          <w:szCs w:val="28"/>
        </w:rPr>
        <w:t>изменением объема предоставляемых субсидий на финансовое обе</w:t>
      </w:r>
      <w:r w:rsidR="003C31E2" w:rsidRPr="00E415D5">
        <w:rPr>
          <w:rFonts w:ascii="Times New Roman" w:hAnsi="Times New Roman" w:cs="Times New Roman"/>
          <w:sz w:val="28"/>
          <w:szCs w:val="28"/>
        </w:rPr>
        <w:t>с</w:t>
      </w:r>
      <w:r w:rsidR="003C31E2" w:rsidRPr="00E415D5">
        <w:rPr>
          <w:rFonts w:ascii="Times New Roman" w:hAnsi="Times New Roman" w:cs="Times New Roman"/>
          <w:sz w:val="28"/>
          <w:szCs w:val="28"/>
        </w:rPr>
        <w:t xml:space="preserve">печение </w:t>
      </w:r>
      <w:r w:rsidR="007E7544" w:rsidRPr="00E415D5">
        <w:rPr>
          <w:rFonts w:ascii="Times New Roman" w:hAnsi="Times New Roman" w:cs="Times New Roman"/>
          <w:sz w:val="28"/>
          <w:szCs w:val="28"/>
        </w:rPr>
        <w:t>муниципального</w:t>
      </w:r>
      <w:r w:rsidR="003C31E2" w:rsidRPr="00E415D5">
        <w:rPr>
          <w:rFonts w:ascii="Times New Roman" w:hAnsi="Times New Roman" w:cs="Times New Roman"/>
          <w:sz w:val="28"/>
          <w:szCs w:val="28"/>
        </w:rPr>
        <w:t xml:space="preserve"> задания, целевых субсидий, субсидий на осущест</w:t>
      </w:r>
      <w:r w:rsidR="003C31E2" w:rsidRPr="00E415D5">
        <w:rPr>
          <w:rFonts w:ascii="Times New Roman" w:hAnsi="Times New Roman" w:cs="Times New Roman"/>
          <w:sz w:val="28"/>
          <w:szCs w:val="28"/>
        </w:rPr>
        <w:t>в</w:t>
      </w:r>
      <w:r w:rsidR="003C31E2" w:rsidRPr="00E415D5">
        <w:rPr>
          <w:rFonts w:ascii="Times New Roman" w:hAnsi="Times New Roman" w:cs="Times New Roman"/>
          <w:sz w:val="28"/>
          <w:szCs w:val="28"/>
        </w:rPr>
        <w:t>ление капитальных вложений, грантов;</w:t>
      </w:r>
    </w:p>
    <w:p w14:paraId="7D3CACD3" w14:textId="4350DE27" w:rsidR="003C31E2" w:rsidRPr="00E415D5" w:rsidRDefault="003C4436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31E2" w:rsidRPr="00E415D5">
        <w:rPr>
          <w:rFonts w:ascii="Times New Roman" w:hAnsi="Times New Roman" w:cs="Times New Roman"/>
          <w:sz w:val="28"/>
          <w:szCs w:val="28"/>
        </w:rPr>
        <w:t>изменением объема услуг (работ), предоставляемых за плату;</w:t>
      </w:r>
    </w:p>
    <w:p w14:paraId="1BBF0BCC" w14:textId="06D8ED34" w:rsidR="003C31E2" w:rsidRPr="00E415D5" w:rsidRDefault="003C4436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31E2" w:rsidRPr="00E415D5">
        <w:rPr>
          <w:rFonts w:ascii="Times New Roman" w:hAnsi="Times New Roman" w:cs="Times New Roman"/>
          <w:sz w:val="28"/>
          <w:szCs w:val="28"/>
        </w:rPr>
        <w:t>изменением объемов безвозмездных поступлений от юридических и физических лиц;</w:t>
      </w:r>
    </w:p>
    <w:p w14:paraId="0B344F61" w14:textId="0B53E665" w:rsidR="003C31E2" w:rsidRPr="00E415D5" w:rsidRDefault="003C4436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31E2" w:rsidRPr="00E415D5">
        <w:rPr>
          <w:rFonts w:ascii="Times New Roman" w:hAnsi="Times New Roman" w:cs="Times New Roman"/>
          <w:sz w:val="28"/>
          <w:szCs w:val="28"/>
        </w:rPr>
        <w:t>поступлением средств дебиторской задолженности прошлых лет, не включенных в показатели Плана при его составлении;</w:t>
      </w:r>
    </w:p>
    <w:p w14:paraId="70D5ED8A" w14:textId="07DACA1B" w:rsidR="003C31E2" w:rsidRPr="00E415D5" w:rsidRDefault="003C4436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3C31E2" w:rsidRPr="00E415D5">
        <w:rPr>
          <w:rFonts w:ascii="Times New Roman" w:hAnsi="Times New Roman" w:cs="Times New Roman"/>
          <w:sz w:val="28"/>
          <w:szCs w:val="28"/>
        </w:rPr>
        <w:t>увеличением выплат по неисполненным обязательствам прошлых лет, не включенных в показатели Плана при его составлении;</w:t>
      </w:r>
    </w:p>
    <w:p w14:paraId="5A06B4E7" w14:textId="520D7ABD" w:rsidR="003C31E2" w:rsidRDefault="003C4436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7" w:name="Par39"/>
      <w:bookmarkEnd w:id="7"/>
      <w:r>
        <w:rPr>
          <w:rFonts w:ascii="Times New Roman" w:hAnsi="Times New Roman" w:cs="Times New Roman"/>
          <w:sz w:val="28"/>
          <w:szCs w:val="28"/>
        </w:rPr>
        <w:t>3</w:t>
      </w:r>
      <w:r w:rsidR="003C31E2" w:rsidRPr="00E415D5">
        <w:rPr>
          <w:rFonts w:ascii="Times New Roman" w:hAnsi="Times New Roman" w:cs="Times New Roman"/>
          <w:sz w:val="28"/>
          <w:szCs w:val="28"/>
        </w:rPr>
        <w:t>) проведением реорганизации учреждения.</w:t>
      </w:r>
    </w:p>
    <w:p w14:paraId="31A29BC5" w14:textId="77777777" w:rsidR="00695F11" w:rsidRPr="00E415D5" w:rsidRDefault="00695F11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E56DFCD" w14:textId="7EBC70E2" w:rsidR="003C31E2" w:rsidRPr="00E415D5" w:rsidRDefault="007E7544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10</w:t>
      </w:r>
      <w:r w:rsidR="003C31E2" w:rsidRPr="00E415D5">
        <w:rPr>
          <w:rFonts w:ascii="Times New Roman" w:hAnsi="Times New Roman" w:cs="Times New Roman"/>
          <w:sz w:val="28"/>
          <w:szCs w:val="28"/>
        </w:rPr>
        <w:t>. Показатели Плана после внесения в них изменений, предусматр</w:t>
      </w:r>
      <w:r w:rsidR="003C31E2" w:rsidRPr="00E415D5">
        <w:rPr>
          <w:rFonts w:ascii="Times New Roman" w:hAnsi="Times New Roman" w:cs="Times New Roman"/>
          <w:sz w:val="28"/>
          <w:szCs w:val="28"/>
        </w:rPr>
        <w:t>и</w:t>
      </w:r>
      <w:r w:rsidR="003C31E2" w:rsidRPr="00E415D5">
        <w:rPr>
          <w:rFonts w:ascii="Times New Roman" w:hAnsi="Times New Roman" w:cs="Times New Roman"/>
          <w:sz w:val="28"/>
          <w:szCs w:val="28"/>
        </w:rPr>
        <w:t>вающих уменьшение выплат, не должны быть меньше кассовых выплат по указанным направлениям, произведенных до внесения изменений в показат</w:t>
      </w:r>
      <w:r w:rsidR="003C31E2" w:rsidRPr="00E415D5">
        <w:rPr>
          <w:rFonts w:ascii="Times New Roman" w:hAnsi="Times New Roman" w:cs="Times New Roman"/>
          <w:sz w:val="28"/>
          <w:szCs w:val="28"/>
        </w:rPr>
        <w:t>е</w:t>
      </w:r>
      <w:r w:rsidR="003C31E2" w:rsidRPr="00E415D5">
        <w:rPr>
          <w:rFonts w:ascii="Times New Roman" w:hAnsi="Times New Roman" w:cs="Times New Roman"/>
          <w:sz w:val="28"/>
          <w:szCs w:val="28"/>
        </w:rPr>
        <w:t>ли Плана.</w:t>
      </w:r>
      <w:r w:rsidR="00032D7F">
        <w:rPr>
          <w:rFonts w:ascii="Times New Roman" w:hAnsi="Times New Roman" w:cs="Times New Roman"/>
          <w:sz w:val="28"/>
          <w:szCs w:val="28"/>
        </w:rPr>
        <w:t xml:space="preserve"> Кассовые выплаты осуществляются после внесения соответств</w:t>
      </w:r>
      <w:r w:rsidR="00032D7F">
        <w:rPr>
          <w:rFonts w:ascii="Times New Roman" w:hAnsi="Times New Roman" w:cs="Times New Roman"/>
          <w:sz w:val="28"/>
          <w:szCs w:val="28"/>
        </w:rPr>
        <w:t>у</w:t>
      </w:r>
      <w:r w:rsidR="00032D7F">
        <w:rPr>
          <w:rFonts w:ascii="Times New Roman" w:hAnsi="Times New Roman" w:cs="Times New Roman"/>
          <w:sz w:val="28"/>
          <w:szCs w:val="28"/>
        </w:rPr>
        <w:t>ющих изменений.</w:t>
      </w:r>
    </w:p>
    <w:p w14:paraId="75D4AC29" w14:textId="7A01995F" w:rsidR="003C31E2" w:rsidRDefault="003C31E2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E7544" w:rsidRPr="00E415D5">
        <w:rPr>
          <w:rFonts w:ascii="Times New Roman" w:hAnsi="Times New Roman" w:cs="Times New Roman"/>
          <w:sz w:val="28"/>
          <w:szCs w:val="28"/>
        </w:rPr>
        <w:t>1</w:t>
      </w:r>
      <w:r w:rsidRPr="00E415D5">
        <w:rPr>
          <w:rFonts w:ascii="Times New Roman" w:hAnsi="Times New Roman" w:cs="Times New Roman"/>
          <w:sz w:val="28"/>
          <w:szCs w:val="28"/>
        </w:rPr>
        <w:t>. Внесение изменений в показатели Плана по поступлениям и (или) выплатам должно формироваться путем внесения изменений в соответств</w:t>
      </w:r>
      <w:r w:rsidRPr="00E415D5">
        <w:rPr>
          <w:rFonts w:ascii="Times New Roman" w:hAnsi="Times New Roman" w:cs="Times New Roman"/>
          <w:sz w:val="28"/>
          <w:szCs w:val="28"/>
        </w:rPr>
        <w:t>у</w:t>
      </w:r>
      <w:r w:rsidRPr="00E415D5">
        <w:rPr>
          <w:rFonts w:ascii="Times New Roman" w:hAnsi="Times New Roman" w:cs="Times New Roman"/>
          <w:sz w:val="28"/>
          <w:szCs w:val="28"/>
        </w:rPr>
        <w:t>ющие обоснования (расчеты) плановых показателей поступлений и выплат, сформированные при составлении Плана, за исключением случаев, пред</w:t>
      </w:r>
      <w:r w:rsidRPr="00E415D5">
        <w:rPr>
          <w:rFonts w:ascii="Times New Roman" w:hAnsi="Times New Roman" w:cs="Times New Roman"/>
          <w:sz w:val="28"/>
          <w:szCs w:val="28"/>
        </w:rPr>
        <w:t>у</w:t>
      </w:r>
      <w:r w:rsidRPr="00E415D5">
        <w:rPr>
          <w:rFonts w:ascii="Times New Roman" w:hAnsi="Times New Roman" w:cs="Times New Roman"/>
          <w:sz w:val="28"/>
          <w:szCs w:val="28"/>
        </w:rPr>
        <w:t xml:space="preserve">смотренных </w:t>
      </w:r>
      <w:hyperlink w:anchor="Par42" w:history="1">
        <w:r w:rsidRPr="00E415D5">
          <w:rPr>
            <w:rFonts w:ascii="Times New Roman" w:hAnsi="Times New Roman" w:cs="Times New Roman"/>
            <w:sz w:val="28"/>
            <w:szCs w:val="28"/>
          </w:rPr>
          <w:t>пунктом 1</w:t>
        </w:r>
        <w:r w:rsidR="007E7544" w:rsidRPr="00E415D5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E415D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A65BA0A" w14:textId="77777777" w:rsidR="00E415D5" w:rsidRPr="00E415D5" w:rsidRDefault="00E415D5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7ADDA849" w14:textId="3DE2BA22" w:rsidR="003C31E2" w:rsidRPr="00E415D5" w:rsidRDefault="003C31E2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8" w:name="Par42"/>
      <w:bookmarkEnd w:id="8"/>
      <w:r w:rsidRPr="00E415D5">
        <w:rPr>
          <w:rFonts w:ascii="Times New Roman" w:hAnsi="Times New Roman" w:cs="Times New Roman"/>
          <w:sz w:val="28"/>
          <w:szCs w:val="28"/>
        </w:rPr>
        <w:t>1</w:t>
      </w:r>
      <w:r w:rsidR="007E7544" w:rsidRPr="00E415D5">
        <w:rPr>
          <w:rFonts w:ascii="Times New Roman" w:hAnsi="Times New Roman" w:cs="Times New Roman"/>
          <w:sz w:val="28"/>
          <w:szCs w:val="28"/>
        </w:rPr>
        <w:t>2</w:t>
      </w:r>
      <w:r w:rsidRPr="00E415D5">
        <w:rPr>
          <w:rFonts w:ascii="Times New Roman" w:hAnsi="Times New Roman" w:cs="Times New Roman"/>
          <w:sz w:val="28"/>
          <w:szCs w:val="28"/>
        </w:rPr>
        <w:t>. Учреждение вправе осуществлять внесение изменений в показатели Плана без внесения изменений в соответствующие обоснования (расчеты) плановых показателей поступлений и выплат исходя из информации, соде</w:t>
      </w:r>
      <w:r w:rsidRPr="00E415D5">
        <w:rPr>
          <w:rFonts w:ascii="Times New Roman" w:hAnsi="Times New Roman" w:cs="Times New Roman"/>
          <w:sz w:val="28"/>
          <w:szCs w:val="28"/>
        </w:rPr>
        <w:t>р</w:t>
      </w:r>
      <w:r w:rsidRPr="00E415D5">
        <w:rPr>
          <w:rFonts w:ascii="Times New Roman" w:hAnsi="Times New Roman" w:cs="Times New Roman"/>
          <w:sz w:val="28"/>
          <w:szCs w:val="28"/>
        </w:rPr>
        <w:t>жащейся в документах, являющихся основанием для поступления денежных средств или осуществления выплат, ранее не включенных в показатели Пл</w:t>
      </w:r>
      <w:r w:rsidRPr="00E415D5">
        <w:rPr>
          <w:rFonts w:ascii="Times New Roman" w:hAnsi="Times New Roman" w:cs="Times New Roman"/>
          <w:sz w:val="28"/>
          <w:szCs w:val="28"/>
        </w:rPr>
        <w:t>а</w:t>
      </w:r>
      <w:r w:rsidRPr="00E415D5">
        <w:rPr>
          <w:rFonts w:ascii="Times New Roman" w:hAnsi="Times New Roman" w:cs="Times New Roman"/>
          <w:sz w:val="28"/>
          <w:szCs w:val="28"/>
        </w:rPr>
        <w:t>на:</w:t>
      </w:r>
    </w:p>
    <w:p w14:paraId="248E016A" w14:textId="199C1129" w:rsidR="003C31E2" w:rsidRPr="00E415D5" w:rsidRDefault="00FC55C6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31E2" w:rsidRPr="00E415D5">
        <w:rPr>
          <w:rFonts w:ascii="Times New Roman" w:hAnsi="Times New Roman" w:cs="Times New Roman"/>
          <w:sz w:val="28"/>
          <w:szCs w:val="28"/>
        </w:rPr>
        <w:t>) при поступлении в текущем финансовом году:</w:t>
      </w:r>
    </w:p>
    <w:p w14:paraId="76D913F3" w14:textId="38292913" w:rsidR="003C31E2" w:rsidRPr="00E415D5" w:rsidRDefault="00FC55C6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31E2" w:rsidRPr="00E415D5">
        <w:rPr>
          <w:rFonts w:ascii="Times New Roman" w:hAnsi="Times New Roman" w:cs="Times New Roman"/>
          <w:sz w:val="28"/>
          <w:szCs w:val="28"/>
        </w:rPr>
        <w:t>сумм возврата дебиторской задолженности прошлых лет;</w:t>
      </w:r>
    </w:p>
    <w:p w14:paraId="00DF4652" w14:textId="16AE5302" w:rsidR="003C31E2" w:rsidRPr="00E415D5" w:rsidRDefault="00FC55C6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31E2" w:rsidRPr="00E415D5">
        <w:rPr>
          <w:rFonts w:ascii="Times New Roman" w:hAnsi="Times New Roman" w:cs="Times New Roman"/>
          <w:sz w:val="28"/>
          <w:szCs w:val="28"/>
        </w:rPr>
        <w:t>сумм, поступивших в возмещение ущерба, недостач, выявленных в текущем финансовом году;</w:t>
      </w:r>
    </w:p>
    <w:p w14:paraId="109960C7" w14:textId="2B472F6B" w:rsidR="003C31E2" w:rsidRPr="00E415D5" w:rsidRDefault="00FC55C6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31E2" w:rsidRPr="00E415D5">
        <w:rPr>
          <w:rFonts w:ascii="Times New Roman" w:hAnsi="Times New Roman" w:cs="Times New Roman"/>
          <w:sz w:val="28"/>
          <w:szCs w:val="28"/>
        </w:rPr>
        <w:t>сумм, поступивших по решению суда или на основании исполн</w:t>
      </w:r>
      <w:r w:rsidR="003C31E2" w:rsidRPr="00E415D5">
        <w:rPr>
          <w:rFonts w:ascii="Times New Roman" w:hAnsi="Times New Roman" w:cs="Times New Roman"/>
          <w:sz w:val="28"/>
          <w:szCs w:val="28"/>
        </w:rPr>
        <w:t>и</w:t>
      </w:r>
      <w:r w:rsidR="003C31E2" w:rsidRPr="00E415D5">
        <w:rPr>
          <w:rFonts w:ascii="Times New Roman" w:hAnsi="Times New Roman" w:cs="Times New Roman"/>
          <w:sz w:val="28"/>
          <w:szCs w:val="28"/>
        </w:rPr>
        <w:t>тельных документов;</w:t>
      </w:r>
    </w:p>
    <w:p w14:paraId="6722737B" w14:textId="564AC9FD" w:rsidR="003C31E2" w:rsidRPr="00E415D5" w:rsidRDefault="00FC55C6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31E2" w:rsidRPr="00E415D5">
        <w:rPr>
          <w:rFonts w:ascii="Times New Roman" w:hAnsi="Times New Roman" w:cs="Times New Roman"/>
          <w:sz w:val="28"/>
          <w:szCs w:val="28"/>
        </w:rPr>
        <w:t>) при необходимости осуществления выплат:</w:t>
      </w:r>
    </w:p>
    <w:p w14:paraId="2FB51C13" w14:textId="2D0A8312" w:rsidR="003C31E2" w:rsidRPr="00E415D5" w:rsidRDefault="00FC55C6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C31E2" w:rsidRPr="00E415D5">
        <w:rPr>
          <w:rFonts w:ascii="Times New Roman" w:hAnsi="Times New Roman" w:cs="Times New Roman"/>
          <w:sz w:val="28"/>
          <w:szCs w:val="28"/>
        </w:rPr>
        <w:t xml:space="preserve">по возврату в бюджет </w:t>
      </w:r>
      <w:r w:rsidR="00B43A98" w:rsidRPr="00E415D5">
        <w:rPr>
          <w:rFonts w:ascii="Times New Roman" w:hAnsi="Times New Roman" w:cs="Times New Roman"/>
          <w:sz w:val="28"/>
          <w:szCs w:val="28"/>
        </w:rPr>
        <w:t>округа</w:t>
      </w:r>
      <w:r w:rsidR="003C31E2" w:rsidRPr="00E415D5">
        <w:rPr>
          <w:rFonts w:ascii="Times New Roman" w:hAnsi="Times New Roman" w:cs="Times New Roman"/>
          <w:sz w:val="28"/>
          <w:szCs w:val="28"/>
        </w:rPr>
        <w:t xml:space="preserve"> субсидий, полученных в прошлых о</w:t>
      </w:r>
      <w:r w:rsidR="003C31E2" w:rsidRPr="00E415D5">
        <w:rPr>
          <w:rFonts w:ascii="Times New Roman" w:hAnsi="Times New Roman" w:cs="Times New Roman"/>
          <w:sz w:val="28"/>
          <w:szCs w:val="28"/>
        </w:rPr>
        <w:t>т</w:t>
      </w:r>
      <w:r w:rsidR="003C31E2" w:rsidRPr="00E415D5">
        <w:rPr>
          <w:rFonts w:ascii="Times New Roman" w:hAnsi="Times New Roman" w:cs="Times New Roman"/>
          <w:sz w:val="28"/>
          <w:szCs w:val="28"/>
        </w:rPr>
        <w:t>четных периодах;</w:t>
      </w:r>
    </w:p>
    <w:p w14:paraId="5202D3BA" w14:textId="39BF2691" w:rsidR="003C31E2" w:rsidRPr="00E415D5" w:rsidRDefault="00FC55C6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31E2" w:rsidRPr="00E415D5">
        <w:rPr>
          <w:rFonts w:ascii="Times New Roman" w:hAnsi="Times New Roman" w:cs="Times New Roman"/>
          <w:sz w:val="28"/>
          <w:szCs w:val="28"/>
        </w:rPr>
        <w:t>по возмещению ущерба;</w:t>
      </w:r>
    </w:p>
    <w:p w14:paraId="518163B5" w14:textId="563EDBC0" w:rsidR="003C31E2" w:rsidRPr="00E415D5" w:rsidRDefault="00FC55C6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31E2" w:rsidRPr="00E415D5">
        <w:rPr>
          <w:rFonts w:ascii="Times New Roman" w:hAnsi="Times New Roman" w:cs="Times New Roman"/>
          <w:sz w:val="28"/>
          <w:szCs w:val="28"/>
        </w:rPr>
        <w:t>по решению суда, на основании исполнительных документов;</w:t>
      </w:r>
    </w:p>
    <w:p w14:paraId="6BDAE820" w14:textId="1634C516" w:rsidR="003C31E2" w:rsidRDefault="00FC55C6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C31E2" w:rsidRPr="00E415D5">
        <w:rPr>
          <w:rFonts w:ascii="Times New Roman" w:hAnsi="Times New Roman" w:cs="Times New Roman"/>
          <w:sz w:val="28"/>
          <w:szCs w:val="28"/>
        </w:rPr>
        <w:t>по уплате штрафов, в том числе административных.</w:t>
      </w:r>
    </w:p>
    <w:p w14:paraId="463E9F58" w14:textId="77777777" w:rsidR="00695F11" w:rsidRPr="00E415D5" w:rsidRDefault="00695F11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807F781" w14:textId="338AB085" w:rsidR="003C31E2" w:rsidRPr="00E415D5" w:rsidRDefault="003C31E2" w:rsidP="00695F11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1</w:t>
      </w:r>
      <w:r w:rsidR="003D20D1" w:rsidRPr="00E415D5">
        <w:rPr>
          <w:rFonts w:ascii="Times New Roman" w:hAnsi="Times New Roman" w:cs="Times New Roman"/>
          <w:sz w:val="28"/>
          <w:szCs w:val="28"/>
        </w:rPr>
        <w:t>3</w:t>
      </w:r>
      <w:r w:rsidRPr="00E415D5">
        <w:rPr>
          <w:rFonts w:ascii="Times New Roman" w:hAnsi="Times New Roman" w:cs="Times New Roman"/>
          <w:sz w:val="28"/>
          <w:szCs w:val="28"/>
        </w:rPr>
        <w:t>. При внесении изменений в показатели Плана в случае, установле</w:t>
      </w:r>
      <w:r w:rsidRPr="00E415D5">
        <w:rPr>
          <w:rFonts w:ascii="Times New Roman" w:hAnsi="Times New Roman" w:cs="Times New Roman"/>
          <w:sz w:val="28"/>
          <w:szCs w:val="28"/>
        </w:rPr>
        <w:t>н</w:t>
      </w:r>
      <w:r w:rsidRPr="00E415D5">
        <w:rPr>
          <w:rFonts w:ascii="Times New Roman" w:hAnsi="Times New Roman" w:cs="Times New Roman"/>
          <w:sz w:val="28"/>
          <w:szCs w:val="28"/>
        </w:rPr>
        <w:t xml:space="preserve">ном </w:t>
      </w:r>
      <w:hyperlink w:anchor="Par39" w:history="1">
        <w:r w:rsidRPr="00E415D5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D4429D">
          <w:rPr>
            <w:rFonts w:ascii="Times New Roman" w:hAnsi="Times New Roman" w:cs="Times New Roman"/>
            <w:sz w:val="28"/>
            <w:szCs w:val="28"/>
          </w:rPr>
          <w:t>«</w:t>
        </w:r>
        <w:r w:rsidR="00FC55C6">
          <w:rPr>
            <w:rFonts w:ascii="Times New Roman" w:hAnsi="Times New Roman" w:cs="Times New Roman"/>
            <w:sz w:val="28"/>
            <w:szCs w:val="28"/>
          </w:rPr>
          <w:t>3</w:t>
        </w:r>
        <w:r w:rsidR="00D4429D">
          <w:rPr>
            <w:rFonts w:ascii="Times New Roman" w:hAnsi="Times New Roman" w:cs="Times New Roman"/>
            <w:sz w:val="28"/>
            <w:szCs w:val="28"/>
          </w:rPr>
          <w:t>»</w:t>
        </w:r>
        <w:r w:rsidRPr="00E415D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3D20D1" w:rsidRPr="00E415D5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E415D5">
        <w:rPr>
          <w:rFonts w:ascii="Times New Roman" w:hAnsi="Times New Roman" w:cs="Times New Roman"/>
          <w:sz w:val="28"/>
          <w:szCs w:val="28"/>
        </w:rPr>
        <w:t xml:space="preserve"> настоящего Порядка, показатели Плана фо</w:t>
      </w:r>
      <w:r w:rsidRPr="00E415D5">
        <w:rPr>
          <w:rFonts w:ascii="Times New Roman" w:hAnsi="Times New Roman" w:cs="Times New Roman"/>
          <w:sz w:val="28"/>
          <w:szCs w:val="28"/>
        </w:rPr>
        <w:t>р</w:t>
      </w:r>
      <w:r w:rsidRPr="00E415D5">
        <w:rPr>
          <w:rFonts w:ascii="Times New Roman" w:hAnsi="Times New Roman" w:cs="Times New Roman"/>
          <w:sz w:val="28"/>
          <w:szCs w:val="28"/>
        </w:rPr>
        <w:t xml:space="preserve">мируются в соответствии с </w:t>
      </w:r>
      <w:hyperlink r:id="rId15" w:history="1">
        <w:r w:rsidRPr="00E415D5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E415D5">
        <w:rPr>
          <w:rFonts w:ascii="Times New Roman" w:hAnsi="Times New Roman" w:cs="Times New Roman"/>
          <w:sz w:val="28"/>
          <w:szCs w:val="28"/>
        </w:rPr>
        <w:t xml:space="preserve"> Требований.</w:t>
      </w:r>
    </w:p>
    <w:p w14:paraId="74AEEEA5" w14:textId="77777777" w:rsidR="003C31E2" w:rsidRPr="00E415D5" w:rsidRDefault="003C31E2" w:rsidP="004202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76062786" w14:textId="77777777" w:rsidR="003C31E2" w:rsidRPr="00E415D5" w:rsidRDefault="003C31E2" w:rsidP="00695F11">
      <w:pPr>
        <w:widowControl/>
        <w:spacing w:line="240" w:lineRule="exact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15D5">
        <w:rPr>
          <w:rFonts w:ascii="Times New Roman" w:hAnsi="Times New Roman" w:cs="Times New Roman"/>
          <w:sz w:val="28"/>
          <w:szCs w:val="28"/>
        </w:rPr>
        <w:t>III. Утверждение Плана</w:t>
      </w:r>
    </w:p>
    <w:p w14:paraId="65273BFC" w14:textId="77777777" w:rsidR="003C31E2" w:rsidRPr="00E415D5" w:rsidRDefault="003C31E2" w:rsidP="004202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14:paraId="72EBC569" w14:textId="2C0C1E32" w:rsidR="009D304F" w:rsidRDefault="00AF64DD" w:rsidP="00420289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E415D5" w:rsidRPr="00E415D5">
        <w:rPr>
          <w:rFonts w:ascii="Times New Roman" w:hAnsi="Times New Roman" w:cs="Times New Roman"/>
          <w:sz w:val="28"/>
          <w:szCs w:val="28"/>
        </w:rPr>
        <w:t xml:space="preserve">План утверждается </w:t>
      </w:r>
      <w:r w:rsidR="009D304F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E415D5" w:rsidRPr="00E415D5">
        <w:rPr>
          <w:rFonts w:ascii="Times New Roman" w:hAnsi="Times New Roman" w:cs="Times New Roman"/>
          <w:sz w:val="28"/>
          <w:szCs w:val="28"/>
        </w:rPr>
        <w:t>орган</w:t>
      </w:r>
      <w:r w:rsidR="009D304F">
        <w:rPr>
          <w:rFonts w:ascii="Times New Roman" w:hAnsi="Times New Roman" w:cs="Times New Roman"/>
          <w:sz w:val="28"/>
          <w:szCs w:val="28"/>
        </w:rPr>
        <w:t>а</w:t>
      </w:r>
      <w:r w:rsidR="00E415D5" w:rsidRPr="00E415D5">
        <w:rPr>
          <w:rFonts w:ascii="Times New Roman" w:hAnsi="Times New Roman" w:cs="Times New Roman"/>
          <w:sz w:val="28"/>
          <w:szCs w:val="28"/>
        </w:rPr>
        <w:t>, осуществляющ</w:t>
      </w:r>
      <w:r w:rsidR="009D304F">
        <w:rPr>
          <w:rFonts w:ascii="Times New Roman" w:hAnsi="Times New Roman" w:cs="Times New Roman"/>
          <w:sz w:val="28"/>
          <w:szCs w:val="28"/>
        </w:rPr>
        <w:t>его</w:t>
      </w:r>
      <w:r w:rsidR="00E415D5" w:rsidRPr="00E415D5">
        <w:rPr>
          <w:rFonts w:ascii="Times New Roman" w:hAnsi="Times New Roman" w:cs="Times New Roman"/>
          <w:sz w:val="28"/>
          <w:szCs w:val="28"/>
        </w:rPr>
        <w:t xml:space="preserve"> о</w:t>
      </w:r>
      <w:r w:rsidR="00E415D5" w:rsidRPr="00E415D5">
        <w:rPr>
          <w:rFonts w:ascii="Times New Roman" w:hAnsi="Times New Roman" w:cs="Times New Roman"/>
          <w:sz w:val="28"/>
          <w:szCs w:val="28"/>
        </w:rPr>
        <w:t>т</w:t>
      </w:r>
      <w:r w:rsidR="00E415D5" w:rsidRPr="00E415D5">
        <w:rPr>
          <w:rFonts w:ascii="Times New Roman" w:hAnsi="Times New Roman" w:cs="Times New Roman"/>
          <w:sz w:val="28"/>
          <w:szCs w:val="28"/>
        </w:rPr>
        <w:t>дельные ф</w:t>
      </w:r>
      <w:r w:rsidR="009D304F">
        <w:rPr>
          <w:rFonts w:ascii="Times New Roman" w:hAnsi="Times New Roman" w:cs="Times New Roman"/>
          <w:sz w:val="28"/>
          <w:szCs w:val="28"/>
        </w:rPr>
        <w:t>ункции и полномочия учредителя после принятия решения о бю</w:t>
      </w:r>
      <w:r w:rsidR="009D304F">
        <w:rPr>
          <w:rFonts w:ascii="Times New Roman" w:hAnsi="Times New Roman" w:cs="Times New Roman"/>
          <w:sz w:val="28"/>
          <w:szCs w:val="28"/>
        </w:rPr>
        <w:t>д</w:t>
      </w:r>
      <w:r w:rsidR="009D304F">
        <w:rPr>
          <w:rFonts w:ascii="Times New Roman" w:hAnsi="Times New Roman" w:cs="Times New Roman"/>
          <w:sz w:val="28"/>
          <w:szCs w:val="28"/>
        </w:rPr>
        <w:t>жете на очередной финансовый год (очередной финансовый год и плановый период) не позднее 1 февраля очередного финансового года.</w:t>
      </w:r>
    </w:p>
    <w:p w14:paraId="2D9AB5C4" w14:textId="77777777" w:rsidR="00BC4A1B" w:rsidRDefault="00BC4A1B" w:rsidP="00420289">
      <w:pPr>
        <w:widowControl/>
        <w:tabs>
          <w:tab w:val="left" w:pos="709"/>
        </w:tabs>
        <w:spacing w:before="28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CD2A51B" w14:textId="7794C130" w:rsidR="00BC4A1B" w:rsidRDefault="00BC4A1B" w:rsidP="00420289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План с учетом изменений утверждается в соответствии с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ниями настоящего Порядка.</w:t>
      </w:r>
    </w:p>
    <w:p w14:paraId="5793ADAC" w14:textId="77777777" w:rsidR="00AF64DD" w:rsidRDefault="00AF64DD" w:rsidP="0042028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F9E2986" w14:textId="07242DD2" w:rsidR="00695F11" w:rsidRDefault="00AF64DD" w:rsidP="0042028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4A1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415D5" w:rsidRPr="00E415D5">
        <w:rPr>
          <w:rFonts w:ascii="Times New Roman" w:hAnsi="Times New Roman" w:cs="Times New Roman"/>
          <w:sz w:val="28"/>
          <w:szCs w:val="28"/>
        </w:rPr>
        <w:t>Утвержденный органом, осуществляющим отдельные функции и полномочия учредителя</w:t>
      </w:r>
      <w:r w:rsidR="00F16470">
        <w:rPr>
          <w:rFonts w:ascii="Times New Roman" w:hAnsi="Times New Roman" w:cs="Times New Roman"/>
          <w:sz w:val="28"/>
          <w:szCs w:val="28"/>
        </w:rPr>
        <w:t>,</w:t>
      </w:r>
      <w:r w:rsidR="00E415D5" w:rsidRPr="00E415D5">
        <w:rPr>
          <w:rFonts w:ascii="Times New Roman" w:hAnsi="Times New Roman" w:cs="Times New Roman"/>
          <w:sz w:val="28"/>
          <w:szCs w:val="28"/>
        </w:rPr>
        <w:t xml:space="preserve"> План (План с учетом изменений) размещается на официальном сайте Российской Федерации в информационно-телекоммуникационной </w:t>
      </w:r>
      <w:r w:rsidR="00695F11">
        <w:rPr>
          <w:rFonts w:ascii="Times New Roman" w:hAnsi="Times New Roman" w:cs="Times New Roman"/>
          <w:sz w:val="28"/>
          <w:szCs w:val="28"/>
        </w:rPr>
        <w:t xml:space="preserve">  </w:t>
      </w:r>
      <w:r w:rsidR="00E415D5" w:rsidRPr="00E415D5">
        <w:rPr>
          <w:rFonts w:ascii="Times New Roman" w:hAnsi="Times New Roman" w:cs="Times New Roman"/>
          <w:sz w:val="28"/>
          <w:szCs w:val="28"/>
        </w:rPr>
        <w:t xml:space="preserve">сети «Интернет» для размещения информации о </w:t>
      </w:r>
      <w:proofErr w:type="spellStart"/>
      <w:r w:rsidR="00E415D5" w:rsidRPr="00E415D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695F11">
        <w:rPr>
          <w:rFonts w:ascii="Times New Roman" w:hAnsi="Times New Roman" w:cs="Times New Roman"/>
          <w:sz w:val="28"/>
          <w:szCs w:val="28"/>
        </w:rPr>
        <w:t>-</w:t>
      </w:r>
    </w:p>
    <w:p w14:paraId="389C1E74" w14:textId="77777777" w:rsidR="00695F11" w:rsidRDefault="00695F11" w:rsidP="00420289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61C9174" w14:textId="08140996" w:rsidR="00E415D5" w:rsidRPr="00E415D5" w:rsidRDefault="00695F11" w:rsidP="00695F11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E415D5" w:rsidRPr="00E415D5">
        <w:rPr>
          <w:rFonts w:ascii="Times New Roman" w:hAnsi="Times New Roman" w:cs="Times New Roman"/>
          <w:sz w:val="28"/>
          <w:szCs w:val="28"/>
        </w:rPr>
        <w:t>ударственных</w:t>
      </w:r>
      <w:proofErr w:type="spellEnd"/>
      <w:r w:rsidR="00E415D5" w:rsidRPr="00E415D5">
        <w:rPr>
          <w:rFonts w:ascii="Times New Roman" w:hAnsi="Times New Roman" w:cs="Times New Roman"/>
          <w:sz w:val="28"/>
          <w:szCs w:val="28"/>
        </w:rPr>
        <w:t xml:space="preserve"> (муниципальных) </w:t>
      </w:r>
      <w:proofErr w:type="gramStart"/>
      <w:r w:rsidR="00E415D5" w:rsidRPr="00E415D5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="00E415D5" w:rsidRPr="00E415D5">
        <w:rPr>
          <w:rFonts w:ascii="Times New Roman" w:hAnsi="Times New Roman" w:cs="Times New Roman"/>
          <w:sz w:val="28"/>
          <w:szCs w:val="28"/>
        </w:rPr>
        <w:t xml:space="preserve"> (www.bus.gov.ru) в течение 5 рабочих дней со дня утверждения Плана.</w:t>
      </w:r>
    </w:p>
    <w:p w14:paraId="4032CC1D" w14:textId="3A08F47D" w:rsidR="00263677" w:rsidRDefault="00263677" w:rsidP="0026367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04983B0D" w14:textId="5F1E1AD1" w:rsidR="00715443" w:rsidRDefault="00715443" w:rsidP="0026367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20F7AD81" w14:textId="77777777" w:rsidR="00715443" w:rsidRPr="00E415D5" w:rsidRDefault="00715443" w:rsidP="00263677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BAE8A26" w14:textId="77777777" w:rsidR="00263677" w:rsidRPr="00E415D5" w:rsidRDefault="00263677" w:rsidP="00695F11">
      <w:pPr>
        <w:spacing w:line="240" w:lineRule="exact"/>
        <w:ind w:firstLine="0"/>
        <w:mirrorIndents/>
        <w:rPr>
          <w:rFonts w:ascii="Times New Roman" w:hAnsi="Times New Roman" w:cs="Times New Roman"/>
          <w:sz w:val="28"/>
        </w:rPr>
      </w:pPr>
      <w:r w:rsidRPr="00E415D5">
        <w:rPr>
          <w:rFonts w:ascii="Times New Roman" w:hAnsi="Times New Roman" w:cs="Times New Roman"/>
          <w:sz w:val="28"/>
        </w:rPr>
        <w:t>Управляющий делами администрации</w:t>
      </w:r>
    </w:p>
    <w:p w14:paraId="11F6924C" w14:textId="77777777" w:rsidR="00263677" w:rsidRPr="00E415D5" w:rsidRDefault="00263677" w:rsidP="00695F11">
      <w:pPr>
        <w:spacing w:line="240" w:lineRule="exact"/>
        <w:ind w:firstLine="0"/>
        <w:mirrorIndents/>
        <w:rPr>
          <w:rFonts w:ascii="Times New Roman" w:hAnsi="Times New Roman" w:cs="Times New Roman"/>
          <w:sz w:val="28"/>
        </w:rPr>
      </w:pPr>
      <w:r w:rsidRPr="00E415D5">
        <w:rPr>
          <w:rFonts w:ascii="Times New Roman" w:hAnsi="Times New Roman" w:cs="Times New Roman"/>
          <w:sz w:val="28"/>
        </w:rPr>
        <w:t>Георгиевского городского округа</w:t>
      </w:r>
    </w:p>
    <w:p w14:paraId="3B5733D1" w14:textId="77777777" w:rsidR="00263677" w:rsidRPr="00E415D5" w:rsidRDefault="00263677" w:rsidP="00695F11">
      <w:pPr>
        <w:spacing w:line="240" w:lineRule="exact"/>
        <w:ind w:firstLine="0"/>
        <w:mirrorIndents/>
        <w:rPr>
          <w:rFonts w:ascii="Times New Roman" w:hAnsi="Times New Roman" w:cs="Times New Roman"/>
          <w:sz w:val="28"/>
        </w:rPr>
      </w:pPr>
      <w:r w:rsidRPr="00E415D5">
        <w:rPr>
          <w:rFonts w:ascii="Times New Roman" w:hAnsi="Times New Roman" w:cs="Times New Roman"/>
          <w:sz w:val="28"/>
        </w:rPr>
        <w:t>Ставропольского края                                                                       А.Н.Савченко</w:t>
      </w:r>
    </w:p>
    <w:sectPr w:rsidR="00263677" w:rsidRPr="00E415D5" w:rsidSect="00695F11">
      <w:headerReference w:type="default" r:id="rId16"/>
      <w:pgSz w:w="11905" w:h="16837" w:code="9"/>
      <w:pgMar w:top="1418" w:right="567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C7A06" w14:textId="77777777" w:rsidR="00B50AFB" w:rsidRDefault="00B50AFB" w:rsidP="00DB59A3">
      <w:r>
        <w:separator/>
      </w:r>
    </w:p>
  </w:endnote>
  <w:endnote w:type="continuationSeparator" w:id="0">
    <w:p w14:paraId="306621C1" w14:textId="77777777" w:rsidR="00B50AFB" w:rsidRDefault="00B50AFB" w:rsidP="00DB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10AC7" w14:textId="77777777" w:rsidR="00B50AFB" w:rsidRDefault="00B50AFB" w:rsidP="00DB59A3">
      <w:r>
        <w:separator/>
      </w:r>
    </w:p>
  </w:footnote>
  <w:footnote w:type="continuationSeparator" w:id="0">
    <w:p w14:paraId="4F53BC75" w14:textId="77777777" w:rsidR="00B50AFB" w:rsidRDefault="00B50AFB" w:rsidP="00DB5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570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04CFF0" w14:textId="16B37BD5" w:rsidR="009D45AC" w:rsidRPr="004F686B" w:rsidRDefault="00B1498C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1498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498C">
          <w:rPr>
            <w:rFonts w:ascii="Times New Roman" w:hAnsi="Times New Roman" w:cs="Times New Roman"/>
            <w:sz w:val="28"/>
            <w:szCs w:val="28"/>
          </w:rPr>
          <w:instrText xml:space="preserve"> PAGE  \* Arabic  \* MERGEFORMAT </w:instrText>
        </w:r>
        <w:r w:rsidRPr="00B1498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E270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1498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4EC48" w14:textId="0614207A" w:rsidR="009D45AC" w:rsidRPr="00B1498C" w:rsidRDefault="00B1498C" w:rsidP="00B1498C">
    <w:pPr>
      <w:pStyle w:val="af2"/>
      <w:jc w:val="right"/>
      <w:rPr>
        <w:rFonts w:ascii="Times New Roman" w:hAnsi="Times New Roman" w:cs="Times New Roman"/>
        <w:sz w:val="28"/>
        <w:szCs w:val="28"/>
      </w:rPr>
    </w:pPr>
    <w:r w:rsidRPr="00B1498C">
      <w:rPr>
        <w:rFonts w:ascii="Times New Roman" w:hAnsi="Times New Roman" w:cs="Times New Roman"/>
        <w:sz w:val="28"/>
        <w:szCs w:val="28"/>
      </w:rPr>
      <w:fldChar w:fldCharType="begin"/>
    </w:r>
    <w:r w:rsidRPr="00B1498C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B1498C">
      <w:rPr>
        <w:rFonts w:ascii="Times New Roman" w:hAnsi="Times New Roman" w:cs="Times New Roman"/>
        <w:sz w:val="28"/>
        <w:szCs w:val="28"/>
      </w:rPr>
      <w:fldChar w:fldCharType="separate"/>
    </w:r>
    <w:r w:rsidR="0064371A">
      <w:rPr>
        <w:rFonts w:ascii="Times New Roman" w:hAnsi="Times New Roman" w:cs="Times New Roman"/>
        <w:noProof/>
        <w:sz w:val="28"/>
        <w:szCs w:val="28"/>
      </w:rPr>
      <w:t>5</w:t>
    </w:r>
    <w:r w:rsidRPr="00B1498C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56C9F"/>
    <w:rsid w:val="00001544"/>
    <w:rsid w:val="000055E6"/>
    <w:rsid w:val="00013F17"/>
    <w:rsid w:val="00032D7F"/>
    <w:rsid w:val="00032E06"/>
    <w:rsid w:val="00082320"/>
    <w:rsid w:val="00095831"/>
    <w:rsid w:val="000C71C0"/>
    <w:rsid w:val="000D47D4"/>
    <w:rsid w:val="000D499B"/>
    <w:rsid w:val="000D5E02"/>
    <w:rsid w:val="000E6174"/>
    <w:rsid w:val="000E704F"/>
    <w:rsid w:val="000F4F82"/>
    <w:rsid w:val="0010116A"/>
    <w:rsid w:val="00101E99"/>
    <w:rsid w:val="00104091"/>
    <w:rsid w:val="00110589"/>
    <w:rsid w:val="00112780"/>
    <w:rsid w:val="00140B23"/>
    <w:rsid w:val="00145F96"/>
    <w:rsid w:val="0014756B"/>
    <w:rsid w:val="00155329"/>
    <w:rsid w:val="00163573"/>
    <w:rsid w:val="001776E7"/>
    <w:rsid w:val="0018557F"/>
    <w:rsid w:val="001864C4"/>
    <w:rsid w:val="0018661D"/>
    <w:rsid w:val="00187836"/>
    <w:rsid w:val="001A2A15"/>
    <w:rsid w:val="001D3938"/>
    <w:rsid w:val="001E7E4F"/>
    <w:rsid w:val="00216145"/>
    <w:rsid w:val="00221113"/>
    <w:rsid w:val="00234435"/>
    <w:rsid w:val="0025734F"/>
    <w:rsid w:val="00263677"/>
    <w:rsid w:val="002659A9"/>
    <w:rsid w:val="002851C1"/>
    <w:rsid w:val="0029647D"/>
    <w:rsid w:val="002A5573"/>
    <w:rsid w:val="002B0642"/>
    <w:rsid w:val="002B5425"/>
    <w:rsid w:val="002B79C5"/>
    <w:rsid w:val="002D6F50"/>
    <w:rsid w:val="002F62BE"/>
    <w:rsid w:val="00306880"/>
    <w:rsid w:val="00316C72"/>
    <w:rsid w:val="00352990"/>
    <w:rsid w:val="003637A5"/>
    <w:rsid w:val="003650E8"/>
    <w:rsid w:val="00370FB1"/>
    <w:rsid w:val="0037333C"/>
    <w:rsid w:val="0039785F"/>
    <w:rsid w:val="003A0D0C"/>
    <w:rsid w:val="003A7D43"/>
    <w:rsid w:val="003B55BF"/>
    <w:rsid w:val="003C31E2"/>
    <w:rsid w:val="003C4436"/>
    <w:rsid w:val="003D1EBD"/>
    <w:rsid w:val="003D20D1"/>
    <w:rsid w:val="003D28E1"/>
    <w:rsid w:val="003D4F28"/>
    <w:rsid w:val="003E1B24"/>
    <w:rsid w:val="003F0D8E"/>
    <w:rsid w:val="004008A3"/>
    <w:rsid w:val="00402ADD"/>
    <w:rsid w:val="004049BD"/>
    <w:rsid w:val="00420289"/>
    <w:rsid w:val="004349D1"/>
    <w:rsid w:val="00436E22"/>
    <w:rsid w:val="00437485"/>
    <w:rsid w:val="0045162D"/>
    <w:rsid w:val="0045596E"/>
    <w:rsid w:val="0045613E"/>
    <w:rsid w:val="00457C97"/>
    <w:rsid w:val="00460E32"/>
    <w:rsid w:val="004811F7"/>
    <w:rsid w:val="00484032"/>
    <w:rsid w:val="0048697A"/>
    <w:rsid w:val="004A2E5C"/>
    <w:rsid w:val="004C7757"/>
    <w:rsid w:val="004D1477"/>
    <w:rsid w:val="004D339F"/>
    <w:rsid w:val="004D683C"/>
    <w:rsid w:val="004E21C2"/>
    <w:rsid w:val="004E41B0"/>
    <w:rsid w:val="004F3351"/>
    <w:rsid w:val="004F343F"/>
    <w:rsid w:val="004F4CEB"/>
    <w:rsid w:val="004F686B"/>
    <w:rsid w:val="005034D3"/>
    <w:rsid w:val="00515276"/>
    <w:rsid w:val="005219C0"/>
    <w:rsid w:val="00523B25"/>
    <w:rsid w:val="0053254B"/>
    <w:rsid w:val="00533FDD"/>
    <w:rsid w:val="005377A0"/>
    <w:rsid w:val="005409FF"/>
    <w:rsid w:val="00540B47"/>
    <w:rsid w:val="00545C70"/>
    <w:rsid w:val="005509DA"/>
    <w:rsid w:val="00551AEE"/>
    <w:rsid w:val="005608EA"/>
    <w:rsid w:val="00573451"/>
    <w:rsid w:val="005835AC"/>
    <w:rsid w:val="0059436C"/>
    <w:rsid w:val="005B07E3"/>
    <w:rsid w:val="005C4046"/>
    <w:rsid w:val="005D2F51"/>
    <w:rsid w:val="005D34A0"/>
    <w:rsid w:val="00606AB1"/>
    <w:rsid w:val="00612229"/>
    <w:rsid w:val="00627053"/>
    <w:rsid w:val="0064285D"/>
    <w:rsid w:val="0064371A"/>
    <w:rsid w:val="006445BA"/>
    <w:rsid w:val="0065126C"/>
    <w:rsid w:val="00655E93"/>
    <w:rsid w:val="00673ABD"/>
    <w:rsid w:val="00681A3C"/>
    <w:rsid w:val="00681B3F"/>
    <w:rsid w:val="00693A66"/>
    <w:rsid w:val="00695F11"/>
    <w:rsid w:val="006C5252"/>
    <w:rsid w:val="006D415B"/>
    <w:rsid w:val="00700D9A"/>
    <w:rsid w:val="00715443"/>
    <w:rsid w:val="007417B8"/>
    <w:rsid w:val="00744BC1"/>
    <w:rsid w:val="00761A42"/>
    <w:rsid w:val="00764083"/>
    <w:rsid w:val="00764E9B"/>
    <w:rsid w:val="00766B49"/>
    <w:rsid w:val="00774D9D"/>
    <w:rsid w:val="00786B61"/>
    <w:rsid w:val="00787011"/>
    <w:rsid w:val="007A5A67"/>
    <w:rsid w:val="007C255E"/>
    <w:rsid w:val="007E04DF"/>
    <w:rsid w:val="007E6B4B"/>
    <w:rsid w:val="007E7544"/>
    <w:rsid w:val="007F2BC7"/>
    <w:rsid w:val="007F5675"/>
    <w:rsid w:val="00800B29"/>
    <w:rsid w:val="008045A9"/>
    <w:rsid w:val="00814072"/>
    <w:rsid w:val="00816FFD"/>
    <w:rsid w:val="00820F8A"/>
    <w:rsid w:val="0082260E"/>
    <w:rsid w:val="008265FC"/>
    <w:rsid w:val="00841904"/>
    <w:rsid w:val="00844FC5"/>
    <w:rsid w:val="00847D85"/>
    <w:rsid w:val="00847F61"/>
    <w:rsid w:val="00851D5A"/>
    <w:rsid w:val="008544DB"/>
    <w:rsid w:val="00857655"/>
    <w:rsid w:val="00862295"/>
    <w:rsid w:val="00886A80"/>
    <w:rsid w:val="008A7B8B"/>
    <w:rsid w:val="008B7101"/>
    <w:rsid w:val="008C222F"/>
    <w:rsid w:val="008C3FCF"/>
    <w:rsid w:val="008C603A"/>
    <w:rsid w:val="008D2EBE"/>
    <w:rsid w:val="008D4C68"/>
    <w:rsid w:val="008E533B"/>
    <w:rsid w:val="0091706C"/>
    <w:rsid w:val="009240DB"/>
    <w:rsid w:val="009254F4"/>
    <w:rsid w:val="00941596"/>
    <w:rsid w:val="00951B78"/>
    <w:rsid w:val="00955D81"/>
    <w:rsid w:val="00963047"/>
    <w:rsid w:val="00966B23"/>
    <w:rsid w:val="00970C70"/>
    <w:rsid w:val="009768F2"/>
    <w:rsid w:val="009909A0"/>
    <w:rsid w:val="00993CAE"/>
    <w:rsid w:val="009A038A"/>
    <w:rsid w:val="009A4412"/>
    <w:rsid w:val="009C654E"/>
    <w:rsid w:val="009D168C"/>
    <w:rsid w:val="009D2A19"/>
    <w:rsid w:val="009D304F"/>
    <w:rsid w:val="009D45AC"/>
    <w:rsid w:val="00A13BFF"/>
    <w:rsid w:val="00A306E5"/>
    <w:rsid w:val="00A363BA"/>
    <w:rsid w:val="00A56E94"/>
    <w:rsid w:val="00A622B7"/>
    <w:rsid w:val="00A6521D"/>
    <w:rsid w:val="00A82D15"/>
    <w:rsid w:val="00A868D9"/>
    <w:rsid w:val="00A95CC4"/>
    <w:rsid w:val="00AA4A4A"/>
    <w:rsid w:val="00AB4E05"/>
    <w:rsid w:val="00AB4ED3"/>
    <w:rsid w:val="00AD39B2"/>
    <w:rsid w:val="00AD4389"/>
    <w:rsid w:val="00AE2EBF"/>
    <w:rsid w:val="00AE3F74"/>
    <w:rsid w:val="00AE55E5"/>
    <w:rsid w:val="00AF64DD"/>
    <w:rsid w:val="00AF7F9A"/>
    <w:rsid w:val="00B076C3"/>
    <w:rsid w:val="00B12DCB"/>
    <w:rsid w:val="00B13007"/>
    <w:rsid w:val="00B1498C"/>
    <w:rsid w:val="00B268A6"/>
    <w:rsid w:val="00B34CE5"/>
    <w:rsid w:val="00B43A98"/>
    <w:rsid w:val="00B50AFB"/>
    <w:rsid w:val="00B63827"/>
    <w:rsid w:val="00B943EE"/>
    <w:rsid w:val="00BA30A8"/>
    <w:rsid w:val="00BA7D2D"/>
    <w:rsid w:val="00BB111C"/>
    <w:rsid w:val="00BB4C30"/>
    <w:rsid w:val="00BB620C"/>
    <w:rsid w:val="00BB7096"/>
    <w:rsid w:val="00BB7E4B"/>
    <w:rsid w:val="00BC4A1B"/>
    <w:rsid w:val="00BC738E"/>
    <w:rsid w:val="00BD136A"/>
    <w:rsid w:val="00BD58B4"/>
    <w:rsid w:val="00BE1ABC"/>
    <w:rsid w:val="00C03413"/>
    <w:rsid w:val="00C03C19"/>
    <w:rsid w:val="00C14CD4"/>
    <w:rsid w:val="00C2064A"/>
    <w:rsid w:val="00C324BD"/>
    <w:rsid w:val="00C5267F"/>
    <w:rsid w:val="00C7298F"/>
    <w:rsid w:val="00C73759"/>
    <w:rsid w:val="00C836D4"/>
    <w:rsid w:val="00CB7AB4"/>
    <w:rsid w:val="00CD4926"/>
    <w:rsid w:val="00CE2B16"/>
    <w:rsid w:val="00CE50D2"/>
    <w:rsid w:val="00CE73AF"/>
    <w:rsid w:val="00CF6C9D"/>
    <w:rsid w:val="00D032E8"/>
    <w:rsid w:val="00D120AD"/>
    <w:rsid w:val="00D3247C"/>
    <w:rsid w:val="00D4429D"/>
    <w:rsid w:val="00D516D9"/>
    <w:rsid w:val="00D5558E"/>
    <w:rsid w:val="00D575FA"/>
    <w:rsid w:val="00DB59A3"/>
    <w:rsid w:val="00DB714D"/>
    <w:rsid w:val="00DB79F6"/>
    <w:rsid w:val="00DD3B9F"/>
    <w:rsid w:val="00DE270D"/>
    <w:rsid w:val="00DE5120"/>
    <w:rsid w:val="00DE7DD0"/>
    <w:rsid w:val="00DF43CD"/>
    <w:rsid w:val="00DF7FBA"/>
    <w:rsid w:val="00E0619E"/>
    <w:rsid w:val="00E069D5"/>
    <w:rsid w:val="00E12B33"/>
    <w:rsid w:val="00E25CE2"/>
    <w:rsid w:val="00E361C0"/>
    <w:rsid w:val="00E3666F"/>
    <w:rsid w:val="00E415D5"/>
    <w:rsid w:val="00E441F5"/>
    <w:rsid w:val="00E5186F"/>
    <w:rsid w:val="00E56E92"/>
    <w:rsid w:val="00E64693"/>
    <w:rsid w:val="00E830A1"/>
    <w:rsid w:val="00E85207"/>
    <w:rsid w:val="00E93A33"/>
    <w:rsid w:val="00EA1FF6"/>
    <w:rsid w:val="00EA4DBC"/>
    <w:rsid w:val="00EC122C"/>
    <w:rsid w:val="00EC1D33"/>
    <w:rsid w:val="00EC4A1E"/>
    <w:rsid w:val="00EC7881"/>
    <w:rsid w:val="00ED0E5A"/>
    <w:rsid w:val="00ED217B"/>
    <w:rsid w:val="00ED307D"/>
    <w:rsid w:val="00EE7620"/>
    <w:rsid w:val="00EF05A8"/>
    <w:rsid w:val="00EF3D01"/>
    <w:rsid w:val="00F067A2"/>
    <w:rsid w:val="00F11177"/>
    <w:rsid w:val="00F114F3"/>
    <w:rsid w:val="00F1173E"/>
    <w:rsid w:val="00F16470"/>
    <w:rsid w:val="00F36F5A"/>
    <w:rsid w:val="00F4198E"/>
    <w:rsid w:val="00F53681"/>
    <w:rsid w:val="00F56C9F"/>
    <w:rsid w:val="00F73CD3"/>
    <w:rsid w:val="00F74443"/>
    <w:rsid w:val="00F76F4A"/>
    <w:rsid w:val="00F81F9D"/>
    <w:rsid w:val="00FC55C6"/>
    <w:rsid w:val="00FE39F5"/>
    <w:rsid w:val="00FE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F37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A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20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20A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D120A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120AD"/>
    <w:rPr>
      <w:rFonts w:cs="Times New Roman"/>
      <w:b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D120AD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D120A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D120AD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D120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D120AD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D120AD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D120AD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D120AD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D120AD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D120AD"/>
  </w:style>
  <w:style w:type="paragraph" w:styleId="af">
    <w:name w:val="No Spacing"/>
    <w:uiPriority w:val="1"/>
    <w:qFormat/>
    <w:rsid w:val="0059436C"/>
    <w:rPr>
      <w:rFonts w:ascii="Times New Roman" w:hAnsi="Times New Roman"/>
      <w:sz w:val="28"/>
      <w:szCs w:val="22"/>
      <w:lang w:eastAsia="en-US"/>
    </w:rPr>
  </w:style>
  <w:style w:type="paragraph" w:styleId="af0">
    <w:name w:val="Title"/>
    <w:basedOn w:val="a"/>
    <w:link w:val="af1"/>
    <w:qFormat/>
    <w:rsid w:val="00C324B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Cs w:val="20"/>
    </w:rPr>
  </w:style>
  <w:style w:type="character" w:customStyle="1" w:styleId="af1">
    <w:name w:val="Название Знак"/>
    <w:basedOn w:val="a0"/>
    <w:link w:val="af0"/>
    <w:rsid w:val="00C324BD"/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rsid w:val="00C324BD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f2">
    <w:name w:val="header"/>
    <w:basedOn w:val="a"/>
    <w:link w:val="af3"/>
    <w:uiPriority w:val="99"/>
    <w:unhideWhenUsed/>
    <w:rsid w:val="00DB59A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DB59A3"/>
    <w:rPr>
      <w:rFonts w:ascii="Arial" w:hAnsi="Arial" w:cs="Arial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B59A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DB59A3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3666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DB71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DB71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B714D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Page">
    <w:name w:val="ConsPlusTitlePage"/>
    <w:rsid w:val="00DB714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B714D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B714D"/>
    <w:pPr>
      <w:widowControl w:val="0"/>
      <w:autoSpaceDE w:val="0"/>
      <w:autoSpaceDN w:val="0"/>
    </w:pPr>
    <w:rPr>
      <w:rFonts w:ascii="Arial" w:hAnsi="Arial" w:cs="Arial"/>
    </w:rPr>
  </w:style>
  <w:style w:type="table" w:styleId="af6">
    <w:name w:val="Table Grid"/>
    <w:basedOn w:val="a1"/>
    <w:uiPriority w:val="59"/>
    <w:rsid w:val="00DB7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DB714D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B714D"/>
    <w:rPr>
      <w:rFonts w:ascii="Segoe UI" w:hAnsi="Segoe UI" w:cs="Segoe UI"/>
      <w:sz w:val="18"/>
      <w:szCs w:val="18"/>
    </w:rPr>
  </w:style>
  <w:style w:type="paragraph" w:styleId="af9">
    <w:name w:val="List Paragraph"/>
    <w:basedOn w:val="a"/>
    <w:uiPriority w:val="34"/>
    <w:qFormat/>
    <w:rsid w:val="00CE50D2"/>
    <w:pPr>
      <w:ind w:left="720"/>
      <w:contextualSpacing/>
    </w:pPr>
  </w:style>
  <w:style w:type="character" w:styleId="afa">
    <w:name w:val="line number"/>
    <w:basedOn w:val="a0"/>
    <w:uiPriority w:val="99"/>
    <w:semiHidden/>
    <w:unhideWhenUsed/>
    <w:rsid w:val="00B14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803CC19142E454589D6268D159BFF064C96ED3F6E78103DA4878A325DE0C43290E61F25D927FFD14DE133693206A2ED7BCBDA30B473D37A68uB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03CC19142E454589D6268D159BFF064C96ED3F6E78103DA4878A325DE0C43290E61F25D927FEDC47E133693206A2ED7BCBDA30B473D37A68uB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03CC19142E454589D6268D159BFF064C96ED3F6E78103DA4878A325DE0C43290E61F25D927FFDA4BE133693206A2ED7BCBDA30B473D37A68uB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803CC19142E454589D6268D159BFF064C96ED3F6E78103DA4878A325DE0C43290E61F25D927FFD048E133693206A2ED7BCBDA30B473D37A68uBM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0005879.32336" TargetMode="External"/><Relationship Id="rId14" Type="http://schemas.openxmlformats.org/officeDocument/2006/relationships/hyperlink" Target="consultantplus://offline/ref=A803CC19142E454589D6268D159BFF064C96ED39667F103DA4878A325DE0C43290E61F27D823F9D31BBB236D7B53A7F373D3C434AA736Du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6F323-40DD-4211-B920-27366E6C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7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Васекина</cp:lastModifiedBy>
  <cp:revision>149</cp:revision>
  <cp:lastPrinted>2021-07-02T09:33:00Z</cp:lastPrinted>
  <dcterms:created xsi:type="dcterms:W3CDTF">2018-01-10T09:30:00Z</dcterms:created>
  <dcterms:modified xsi:type="dcterms:W3CDTF">2021-07-09T08:10:00Z</dcterms:modified>
</cp:coreProperties>
</file>