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EA" w:rsidRDefault="00CC48EA" w:rsidP="00CC4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:rsidR="00CC48EA" w:rsidRDefault="00CC48EA" w:rsidP="00CC4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ГЕОРГИЕВСКОГО ГОРОДСКОГО ОКРУГА</w:t>
      </w:r>
    </w:p>
    <w:p w:rsidR="00CC48EA" w:rsidRDefault="00CC48EA" w:rsidP="00CC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CC48EA" w:rsidRDefault="00CC48EA" w:rsidP="00CC48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8EA" w:rsidRDefault="00CC48EA" w:rsidP="00CC4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:rsidR="00CC48EA" w:rsidRDefault="00CC48EA" w:rsidP="00CC48EA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</w:t>
      </w:r>
      <w:r w:rsidR="00DA33E4" w:rsidRPr="00DA3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e-mail: ksp-ggo@mail.ru</w:t>
      </w:r>
    </w:p>
    <w:tbl>
      <w:tblPr>
        <w:tblStyle w:val="a9"/>
        <w:tblW w:w="151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0805"/>
      </w:tblGrid>
      <w:tr w:rsidR="00CC48EA" w:rsidTr="00610940">
        <w:trPr>
          <w:trHeight w:val="350"/>
        </w:trPr>
        <w:tc>
          <w:tcPr>
            <w:tcW w:w="4361" w:type="dxa"/>
          </w:tcPr>
          <w:p w:rsidR="00CC48EA" w:rsidRPr="00DA33E4" w:rsidRDefault="00CC48E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C48EA" w:rsidRDefault="00CC48EA">
            <w:pPr>
              <w:tabs>
                <w:tab w:val="left" w:pos="5472"/>
              </w:tabs>
              <w:spacing w:line="240" w:lineRule="auto"/>
              <w:ind w:left="6161" w:right="-29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3E4" w:rsidRPr="00DA33E4" w:rsidRDefault="00DA33E4" w:rsidP="00DA33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3E4">
        <w:rPr>
          <w:rFonts w:ascii="Times New Roman" w:hAnsi="Times New Roman" w:cs="Times New Roman"/>
          <w:sz w:val="28"/>
          <w:szCs w:val="28"/>
        </w:rPr>
        <w:t xml:space="preserve">Обобщённая информация о результатах аудита в сфере закупок, </w:t>
      </w:r>
    </w:p>
    <w:p w:rsidR="00DA33E4" w:rsidRPr="00DA33E4" w:rsidRDefault="00DA33E4" w:rsidP="00DA33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33E4">
        <w:rPr>
          <w:rFonts w:ascii="Times New Roman" w:hAnsi="Times New Roman" w:cs="Times New Roman"/>
          <w:sz w:val="28"/>
          <w:szCs w:val="28"/>
        </w:rPr>
        <w:t xml:space="preserve">проведённого Контрольно-счётной палатой Георгиевского городского округа Ставропольского края </w:t>
      </w:r>
    </w:p>
    <w:p w:rsidR="00DA33E4" w:rsidRPr="00DA33E4" w:rsidRDefault="00DA33E4" w:rsidP="00DA33E4">
      <w:pPr>
        <w:jc w:val="right"/>
        <w:rPr>
          <w:rFonts w:ascii="Times New Roman" w:hAnsi="Times New Roman" w:cs="Times New Roman"/>
          <w:sz w:val="28"/>
          <w:szCs w:val="28"/>
        </w:rPr>
      </w:pPr>
      <w:r w:rsidRPr="00DA33E4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652"/>
        <w:gridCol w:w="20"/>
        <w:gridCol w:w="7055"/>
      </w:tblGrid>
      <w:tr w:rsidR="00DA33E4" w:rsidRPr="00DA33E4" w:rsidTr="00BF0785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ind w:left="-15" w:right="-108"/>
              <w:jc w:val="center"/>
              <w:rPr>
                <w:b/>
              </w:rPr>
            </w:pPr>
            <w:r w:rsidRPr="00DA33E4">
              <w:rPr>
                <w:b/>
              </w:rPr>
              <w:t>№ п/п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jc w:val="center"/>
              <w:rPr>
                <w:b/>
              </w:rPr>
            </w:pPr>
            <w:r w:rsidRPr="00DA33E4">
              <w:rPr>
                <w:b/>
              </w:rPr>
              <w:t>Результаты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jc w:val="center"/>
              <w:rPr>
                <w:b/>
              </w:rPr>
            </w:pPr>
            <w:r w:rsidRPr="00DA33E4">
              <w:rPr>
                <w:b/>
              </w:rPr>
              <w:t>Данные</w:t>
            </w:r>
          </w:p>
        </w:tc>
      </w:tr>
      <w:tr w:rsidR="00DA33E4" w:rsidRPr="00DA33E4" w:rsidTr="00BF0785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E4" w:rsidRPr="00DA33E4" w:rsidRDefault="00DA33E4" w:rsidP="00DA33E4">
            <w:pPr>
              <w:jc w:val="center"/>
              <w:rPr>
                <w:b/>
                <w:sz w:val="10"/>
                <w:szCs w:val="10"/>
              </w:rPr>
            </w:pPr>
          </w:p>
          <w:p w:rsidR="00DA33E4" w:rsidRPr="00DA33E4" w:rsidRDefault="00DA33E4" w:rsidP="00DA33E4">
            <w:pPr>
              <w:jc w:val="center"/>
              <w:rPr>
                <w:b/>
              </w:rPr>
            </w:pPr>
            <w:r w:rsidRPr="00DA33E4">
              <w:rPr>
                <w:b/>
              </w:rPr>
              <w:t>Общая характеристика мероприятий</w:t>
            </w:r>
          </w:p>
          <w:p w:rsidR="00DA33E4" w:rsidRPr="00DA33E4" w:rsidRDefault="00DA33E4" w:rsidP="00DA33E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3E4">
              <w:rPr>
                <w:rFonts w:ascii="Times New Roman" w:hAnsi="Times New Roman" w:cs="Times New Roman"/>
              </w:rPr>
              <w:t>8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DA33E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объектов,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в которых проводился аудит в сфере закупок,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3E4">
              <w:rPr>
                <w:rFonts w:ascii="Times New Roman" w:hAnsi="Times New Roman" w:cs="Times New Roman"/>
              </w:rPr>
              <w:t>8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4" w:rsidRPr="00DA33E4" w:rsidRDefault="00DA33E4" w:rsidP="00DA33E4">
            <w:pPr>
              <w:spacing w:after="0"/>
              <w:jc w:val="center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3E4" w:rsidRPr="00DA33E4" w:rsidTr="00BF0785">
        <w:trPr>
          <w:trHeight w:val="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t>2.1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федеральных заказчиков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3E4">
              <w:rPr>
                <w:rFonts w:ascii="Times New Roman" w:hAnsi="Times New Roman" w:cs="Times New Roman"/>
              </w:rPr>
              <w:t>-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t>2.2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заказчиков субъектов Российской Федерации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3E4">
              <w:rPr>
                <w:rFonts w:ascii="Times New Roman" w:hAnsi="Times New Roman" w:cs="Times New Roman"/>
              </w:rPr>
              <w:t>-</w:t>
            </w:r>
          </w:p>
        </w:tc>
      </w:tr>
      <w:tr w:rsidR="00DA33E4" w:rsidRPr="00DA33E4" w:rsidTr="00BF0785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t>2.3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3E4">
              <w:rPr>
                <w:rFonts w:ascii="Times New Roman" w:hAnsi="Times New Roman" w:cs="Times New Roman"/>
              </w:rPr>
              <w:t>8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Перечень объектов,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в которых в рамках контрольных мероприятий проводился аудит в сфере закупок</w:t>
            </w:r>
            <w:r w:rsidRPr="00DA33E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E4" w:rsidRPr="00DA33E4" w:rsidRDefault="00DA33E4" w:rsidP="00DA3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13 станицы Незлобной»;</w:t>
            </w:r>
          </w:p>
          <w:p w:rsidR="00DA33E4" w:rsidRPr="00DA33E4" w:rsidRDefault="00DA33E4" w:rsidP="00DA3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</w:t>
            </w:r>
            <w:r w:rsidRPr="00DA33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образовательное учреждение «Детский сад № 4 «Ручеёк» поселка Шаумянского»;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№ 27 поселка Падинского»;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«Тополёк» станицы Незлобной»;</w:t>
            </w:r>
          </w:p>
          <w:p w:rsidR="00DA33E4" w:rsidRPr="00DA33E4" w:rsidRDefault="00DA33E4" w:rsidP="00DA3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24 «Теремок» станицы Незлобной»;</w:t>
            </w:r>
          </w:p>
          <w:p w:rsidR="00DA33E4" w:rsidRPr="00DA33E4" w:rsidRDefault="00DA33E4" w:rsidP="00DA3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жилищно-коммунального хозяйства администрации Георгиевского городского округа Ставропольского края;</w:t>
            </w:r>
          </w:p>
          <w:p w:rsidR="00DA33E4" w:rsidRPr="00DA33E4" w:rsidRDefault="00DA33E4" w:rsidP="00DA33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</w:pPr>
            <w:r w:rsidRPr="00DA33E4">
              <w:lastRenderedPageBreak/>
              <w:t xml:space="preserve">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A33E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Общая сумма контрактов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на закупку</w:t>
            </w:r>
            <w:r w:rsidRPr="00DA33E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, проверенных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аудита в сфере закупок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контрактов – 1033,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Стоимость проверенных контрактов – 102803 тыс. рублей;</w:t>
            </w:r>
          </w:p>
        </w:tc>
      </w:tr>
      <w:tr w:rsidR="00DA33E4" w:rsidRPr="00DA33E4" w:rsidTr="00BF0785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E4" w:rsidRPr="00DA33E4" w:rsidRDefault="00DA33E4" w:rsidP="00DA33E4">
            <w:pPr>
              <w:jc w:val="center"/>
              <w:rPr>
                <w:b/>
                <w:sz w:val="10"/>
                <w:szCs w:val="10"/>
              </w:rPr>
            </w:pPr>
          </w:p>
          <w:p w:rsidR="00DA33E4" w:rsidRPr="00DA33E4" w:rsidRDefault="00DA33E4" w:rsidP="00DA33E4">
            <w:pPr>
              <w:jc w:val="center"/>
              <w:rPr>
                <w:b/>
              </w:rPr>
            </w:pPr>
            <w:r w:rsidRPr="00DA33E4">
              <w:rPr>
                <w:b/>
              </w:rPr>
              <w:t>Выявленные нарушения</w:t>
            </w:r>
          </w:p>
          <w:p w:rsidR="00DA33E4" w:rsidRPr="00DA33E4" w:rsidRDefault="00DA33E4" w:rsidP="00DA33E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A33E4" w:rsidRPr="00DA33E4" w:rsidTr="00BF0785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нарушений законодательства о контрактной системе, выявленных при аудите в сфере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нарушений – 2</w:t>
            </w:r>
            <w:r w:rsidR="00CA40B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нарушений – 38599 тыс. рублей;</w:t>
            </w:r>
          </w:p>
          <w:p w:rsidR="00DA33E4" w:rsidRPr="00DA33E4" w:rsidRDefault="00DA33E4" w:rsidP="00DA33E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организации закупок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4" w:rsidRPr="00DA33E4" w:rsidRDefault="00DA33E4" w:rsidP="00DA33E4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</w:t>
            </w: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0. </w:t>
            </w:r>
          </w:p>
          <w:p w:rsidR="00DA33E4" w:rsidRPr="00DA33E4" w:rsidRDefault="00DA33E4" w:rsidP="00DA33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3E4" w:rsidRPr="00DA33E4" w:rsidTr="00BF0785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планирования закупок 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(план закупок, план-график закупок, обоснование закупки)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 15.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Сумма нарушений </w:t>
            </w:r>
            <w:proofErr w:type="gramStart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–  4300</w:t>
            </w:r>
            <w:proofErr w:type="gramEnd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грубых нарушений:</w:t>
            </w:r>
          </w:p>
          <w:p w:rsidR="00DA33E4" w:rsidRPr="00DA33E4" w:rsidRDefault="00DA33E4" w:rsidP="00DA33E4">
            <w:pPr>
              <w:spacing w:after="0"/>
              <w:ind w:firstLine="45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план-график учреждения утверждён заказчиком позднее десяти рабочих дней после доведения объёма прав в денежном выражении на принятие и (или) исполнение обязательств;</w:t>
            </w:r>
            <w:bookmarkStart w:id="1" w:name="sub_40381"/>
          </w:p>
          <w:p w:rsidR="00DA33E4" w:rsidRPr="00DA33E4" w:rsidRDefault="00DA33E4" w:rsidP="00DA33E4">
            <w:pPr>
              <w:spacing w:after="0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закупок обоснованы без учёта требований к закупаемым товарам, работам, услугам (в том числе предельных цен товаров, работ, </w:t>
            </w:r>
            <w:proofErr w:type="gramStart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услуги)  ввиду</w:t>
            </w:r>
            <w:proofErr w:type="gramEnd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правового акта об утверждении требований</w:t>
            </w:r>
            <w:bookmarkEnd w:id="1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3E4" w:rsidRPr="00DA33E4" w:rsidRDefault="00DA33E4" w:rsidP="00DA33E4">
            <w:pPr>
              <w:spacing w:after="0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- заказчиком производились закупки у единственного поставщика, не предусмотренные в плане-графике.</w:t>
            </w:r>
          </w:p>
        </w:tc>
      </w:tr>
      <w:tr w:rsidR="00DA33E4" w:rsidRPr="00DA33E4" w:rsidTr="00BF0785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документации (извещения) о закупках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E4" w:rsidRPr="00DA33E4" w:rsidRDefault="00DA33E4" w:rsidP="00DA3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 4.</w:t>
            </w:r>
          </w:p>
          <w:p w:rsidR="00DA33E4" w:rsidRPr="00DA33E4" w:rsidRDefault="00DA33E4" w:rsidP="00DA3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Сумма нарушений </w:t>
            </w:r>
            <w:proofErr w:type="gramStart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–  6492</w:t>
            </w:r>
            <w:proofErr w:type="gramEnd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Нарушение: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описания объекта закупки в документации о закупке использованы характеристики высоты подвеса светильников, не соответствующие </w:t>
            </w:r>
            <w:r w:rsidRPr="00DA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Правилам устройства электроустановок (ПУЭ), утвержденных Минтопэнерго РФ 6 октября 1999 г. 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заключенных контрактов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нарушений – 1.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нарушения: 448 тыс. рублей.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Нарушение: </w:t>
            </w:r>
            <w:r w:rsidRPr="00DA3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 действия банковской </w:t>
            </w:r>
            <w:proofErr w:type="gramStart"/>
            <w:r w:rsidRPr="00DA3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гарантии  не</w:t>
            </w:r>
            <w:proofErr w:type="gramEnd"/>
            <w:r w:rsidRPr="00DA3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превышает срок </w:t>
            </w:r>
            <w:r w:rsidRPr="00DA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муниципального контракта.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закупок у единственного поставщика, подрядчика, исполнителя</w:t>
            </w:r>
          </w:p>
          <w:p w:rsidR="00DA33E4" w:rsidRPr="00DA33E4" w:rsidRDefault="00DA33E4" w:rsidP="00DA33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A33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 171.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Сумма нарушений </w:t>
            </w:r>
            <w:proofErr w:type="gramStart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–  11380</w:t>
            </w:r>
            <w:proofErr w:type="gramEnd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грубых нарушений: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контракты на поставку тепловой энергии заключались</w:t>
            </w: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условиях, отличающихся от условий, предусмотренных извещением о проведении закупки в части указания единиц измерения объекта закупки;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контракты не включались обязательные условия, </w:t>
            </w: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предусмотренные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процедур закупок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 0.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нарушений – 9</w:t>
            </w:r>
            <w:r w:rsidR="00CA40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Сумма нарушений </w:t>
            </w:r>
            <w:proofErr w:type="gramStart"/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  21273</w:t>
            </w:r>
            <w:proofErr w:type="gramEnd"/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рублей. </w:t>
            </w:r>
          </w:p>
          <w:p w:rsidR="00DA33E4" w:rsidRPr="00DA33E4" w:rsidRDefault="00DA33E4" w:rsidP="00DA33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Примеры грубых нарушений:</w:t>
            </w:r>
          </w:p>
          <w:p w:rsidR="00DA33E4" w:rsidRPr="00DA33E4" w:rsidRDefault="00DA33E4" w:rsidP="00DA33E4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информация о расторжении контракта опубликована в реестре контрактов единой информационной системы в сфере закупок на 31 рабочий день позже срока, установленного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</w:t>
            </w:r>
            <w:r w:rsidRPr="00DA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нарушение </w:t>
            </w:r>
            <w:hyperlink r:id="rId4" w:history="1">
              <w:r w:rsidRPr="00DA33E4">
                <w:rPr>
                  <w:rFonts w:ascii="Times New Roman" w:hAnsi="Times New Roman" w:cs="Times New Roman"/>
                  <w:color w:val="0D0D0D"/>
                  <w:sz w:val="28"/>
                  <w:szCs w:val="28"/>
                  <w:lang w:eastAsia="ru-RU"/>
                </w:rPr>
                <w:t>срока</w:t>
              </w:r>
            </w:hyperlink>
            <w:r w:rsidRPr="00DA33E4"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и порядка оплаты товаров (работ, услуг) при осуществлении закупок для обеспечения</w:t>
            </w:r>
            <w:r w:rsidRPr="00DA3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муниципальных нужд;</w:t>
            </w:r>
          </w:p>
          <w:p w:rsidR="00DA33E4" w:rsidRPr="00DA33E4" w:rsidRDefault="00DA33E4" w:rsidP="00DA33E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 реестре контрактов не указана информация о 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>гарантии качества товара (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гарантий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>ном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>е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 xml:space="preserve"> на результат работ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 xml:space="preserve">) и сроке её предоставления при наличии </w:t>
            </w:r>
            <w:r w:rsidRPr="00DA3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lastRenderedPageBreak/>
              <w:t>такой информации в контрактах.</w:t>
            </w:r>
            <w:r w:rsidRPr="00DA33E4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нарушений – 3.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нарушений – 5313 тыс. рублей.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нарушений:</w:t>
            </w:r>
          </w:p>
          <w:p w:rsidR="00DA33E4" w:rsidRPr="00DA33E4" w:rsidRDefault="00DA33E4" w:rsidP="00DA33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просрочки поставки товара заказчиком не направлено требование поставщику об уплате неустоек (штрафов, пеней);</w:t>
            </w:r>
          </w:p>
          <w:p w:rsidR="00DA33E4" w:rsidRPr="00DA33E4" w:rsidRDefault="00DA33E4" w:rsidP="00DA33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условий муниципального </w:t>
            </w:r>
            <w:proofErr w:type="gramStart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контракта  обеспечение</w:t>
            </w:r>
            <w:proofErr w:type="gramEnd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контракта возвращено заказчиком исполнителю на 18  календарных дней позже установленного контрактом срока.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 2.</w:t>
            </w:r>
          </w:p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Сумма нарушений – 0.</w:t>
            </w:r>
          </w:p>
          <w:p w:rsidR="00DA33E4" w:rsidRPr="00DA33E4" w:rsidRDefault="00DA33E4" w:rsidP="00DA33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Нарушение: </w:t>
            </w:r>
          </w:p>
          <w:p w:rsidR="00DA33E4" w:rsidRPr="00DA33E4" w:rsidRDefault="00DA33E4" w:rsidP="00DA3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отчёты об объёме закупок у субъектов малого предпринимательства и социально ориентированных некоммерческих организаций опубликованы в единой информационной системе в сфере закупок с нарушением срока, установленного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</w:t>
            </w: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и сумма закупок, в которых при аудите в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 выявлены нарушения законодательства о контрактной системе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232 закупки на общую </w:t>
            </w:r>
            <w:proofErr w:type="gramStart"/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сумму </w:t>
            </w: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38600</w:t>
            </w:r>
            <w:proofErr w:type="gramEnd"/>
            <w:r w:rsidRPr="00DA3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A33E4" w:rsidRPr="00DA33E4" w:rsidTr="00BF0785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и обращения</w:t>
            </w:r>
          </w:p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3E4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4" w:rsidRPr="00DA33E4" w:rsidRDefault="00DA33E4" w:rsidP="00D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A33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Общее количество представлений (предписаний), направленных по результатам контрольных </w:t>
            </w:r>
            <w:r w:rsidRPr="00DA3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мероприятий по итогам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4" w:rsidRPr="00DA33E4" w:rsidRDefault="00DA33E4" w:rsidP="00DA33E4">
            <w:pPr>
              <w:jc w:val="center"/>
              <w:rPr>
                <w:bCs/>
              </w:rPr>
            </w:pPr>
            <w:r w:rsidRPr="00DA33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B0C6F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F" w:rsidRPr="007B0C6F" w:rsidRDefault="007B0C6F" w:rsidP="007B0C6F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B0C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Общее количество информационных писем, направленных в муниципальный контрольный орган </w:t>
            </w:r>
            <w:r w:rsidRPr="007B0C6F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закупок </w:t>
            </w:r>
            <w:r w:rsidRPr="007B0C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 результатам </w:t>
            </w:r>
            <w:r w:rsidRPr="007B0C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контрольных и эскпертно-аналитических мероприятий по итогам аудита в сфере закупок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B0C6F" w:rsidRPr="00DA33E4" w:rsidTr="00BF0785">
        <w:trPr>
          <w:trHeight w:val="7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F" w:rsidRPr="00DA33E4" w:rsidRDefault="007B0C6F" w:rsidP="007B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A3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правоохранительные органы</w:t>
            </w:r>
            <w:r w:rsidRPr="00DA33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 результатам контрольных </w:t>
            </w:r>
            <w:r w:rsidRPr="00DA3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мероприятий по итогам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6F" w:rsidRPr="00DA33E4" w:rsidRDefault="007B0C6F" w:rsidP="007B0C6F">
            <w:pPr>
              <w:jc w:val="center"/>
              <w:rPr>
                <w:b/>
              </w:rPr>
            </w:pPr>
            <w:r w:rsidRPr="00DA33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0C6F" w:rsidRPr="00DA33E4" w:rsidTr="00BF0785">
        <w:trPr>
          <w:trHeight w:val="327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</w:pPr>
          </w:p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Установление п</w:t>
            </w:r>
            <w:r w:rsidRPr="00DA3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ричин </w:t>
            </w:r>
          </w:p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C6F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F" w:rsidRPr="00DA33E4" w:rsidRDefault="007B0C6F" w:rsidP="007B0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A3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Основные причины отклонений, нарушений и недостатков, </w:t>
            </w:r>
            <w:proofErr w:type="gramStart"/>
            <w:r w:rsidRPr="00DA3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выявленных  в</w:t>
            </w:r>
            <w:proofErr w:type="gramEnd"/>
            <w:r w:rsidRPr="00DA3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ходе контрольных мероприятий в рамках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6F" w:rsidRPr="00DA33E4" w:rsidRDefault="007B0C6F" w:rsidP="007B0C6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 исполнительской дисциплины.</w:t>
            </w:r>
          </w:p>
          <w:p w:rsidR="007B0C6F" w:rsidRPr="00DA33E4" w:rsidRDefault="007B0C6F" w:rsidP="007B0C6F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6F" w:rsidRPr="00DA33E4" w:rsidTr="00BF0785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</w:t>
            </w:r>
          </w:p>
        </w:tc>
      </w:tr>
      <w:tr w:rsidR="007B0C6F" w:rsidRPr="00DA33E4" w:rsidTr="00BF07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F" w:rsidRPr="00DA33E4" w:rsidRDefault="007B0C6F" w:rsidP="007B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F" w:rsidRPr="00DA33E4" w:rsidRDefault="007B0C6F" w:rsidP="007B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A33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6F" w:rsidRPr="00DA33E4" w:rsidRDefault="007B0C6F" w:rsidP="007B0C6F">
            <w:pPr>
              <w:spacing w:after="0"/>
              <w:rPr>
                <w:iCs/>
                <w:color w:val="000000" w:themeColor="text1"/>
              </w:rPr>
            </w:pPr>
            <w:r w:rsidRPr="00DA3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A33E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Повышение уровня исполнительской дисциплины должностных лиц, осуществляющих полномочия в сфере закупок.</w:t>
            </w:r>
          </w:p>
          <w:p w:rsidR="007B0C6F" w:rsidRPr="00DA33E4" w:rsidRDefault="007B0C6F" w:rsidP="007B0C6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A33E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 Своевременное планирование закупок с включением всех объёмов закупок в планы-графики и планы закупок.</w:t>
            </w:r>
            <w:r w:rsidRPr="00DA33E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3. Размещение в единой информационной системе полной и достоверной информации, размещение которой предусмотрено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7B0C6F" w:rsidRPr="00DA33E4" w:rsidRDefault="007B0C6F" w:rsidP="007B0C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DA33E4" w:rsidRPr="00DA33E4" w:rsidRDefault="00DA33E4" w:rsidP="00DA33E4"/>
    <w:p w:rsidR="00DA33E4" w:rsidRPr="00DA33E4" w:rsidRDefault="00DA33E4" w:rsidP="00DA33E4"/>
    <w:p w:rsidR="00DA33E4" w:rsidRPr="00DA33E4" w:rsidRDefault="00DA33E4" w:rsidP="00DA33E4">
      <w:pPr>
        <w:rPr>
          <w:rFonts w:ascii="Times New Roman" w:hAnsi="Times New Roman" w:cs="Times New Roman"/>
          <w:sz w:val="28"/>
          <w:szCs w:val="28"/>
        </w:rPr>
      </w:pPr>
    </w:p>
    <w:p w:rsidR="00DA33E4" w:rsidRPr="00DA33E4" w:rsidRDefault="00DA33E4" w:rsidP="00DA33E4">
      <w:pPr>
        <w:rPr>
          <w:rFonts w:ascii="Times New Roman" w:hAnsi="Times New Roman" w:cs="Times New Roman"/>
          <w:sz w:val="28"/>
          <w:szCs w:val="28"/>
        </w:rPr>
      </w:pPr>
      <w:r w:rsidRPr="00DA33E4"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267D60" w:rsidRPr="007B0C6F" w:rsidRDefault="00DA33E4">
      <w:pPr>
        <w:rPr>
          <w:rFonts w:ascii="Times New Roman" w:hAnsi="Times New Roman" w:cs="Times New Roman"/>
          <w:sz w:val="28"/>
          <w:szCs w:val="28"/>
        </w:rPr>
      </w:pPr>
      <w:r w:rsidRPr="00DA33E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                                                                                     Н.П. Мальнева</w:t>
      </w:r>
    </w:p>
    <w:sectPr w:rsidR="00267D60" w:rsidRPr="007B0C6F" w:rsidSect="00396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6"/>
    <w:rsid w:val="00070EE8"/>
    <w:rsid w:val="000922E9"/>
    <w:rsid w:val="00254316"/>
    <w:rsid w:val="00267D60"/>
    <w:rsid w:val="00271E2B"/>
    <w:rsid w:val="002B45E0"/>
    <w:rsid w:val="0036375F"/>
    <w:rsid w:val="00396E0F"/>
    <w:rsid w:val="003E76F3"/>
    <w:rsid w:val="00435546"/>
    <w:rsid w:val="00543DC5"/>
    <w:rsid w:val="005A2512"/>
    <w:rsid w:val="006007F1"/>
    <w:rsid w:val="00606E99"/>
    <w:rsid w:val="00610940"/>
    <w:rsid w:val="00635108"/>
    <w:rsid w:val="00731835"/>
    <w:rsid w:val="00785C69"/>
    <w:rsid w:val="007B0C6F"/>
    <w:rsid w:val="007E64F7"/>
    <w:rsid w:val="00825F06"/>
    <w:rsid w:val="0083499F"/>
    <w:rsid w:val="00861DF5"/>
    <w:rsid w:val="00867295"/>
    <w:rsid w:val="00951299"/>
    <w:rsid w:val="00A008B0"/>
    <w:rsid w:val="00AF5324"/>
    <w:rsid w:val="00BB095C"/>
    <w:rsid w:val="00C247BD"/>
    <w:rsid w:val="00CA40B4"/>
    <w:rsid w:val="00CC48EA"/>
    <w:rsid w:val="00CE6582"/>
    <w:rsid w:val="00D22AAD"/>
    <w:rsid w:val="00DA33E4"/>
    <w:rsid w:val="00F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07C7"/>
  <w15:docId w15:val="{C59FD318-EC2E-4913-BE55-7275D23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E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_текст Знак"/>
    <w:link w:val="a5"/>
    <w:locked/>
    <w:rsid w:val="00396E0F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5">
    <w:name w:val="Стиль_текст"/>
    <w:basedOn w:val="a"/>
    <w:link w:val="a4"/>
    <w:qFormat/>
    <w:rsid w:val="00396E0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8">
    <w:name w:val="Основной текст + 8"/>
    <w:aliases w:val="5 pt,Интервал 0 pt"/>
    <w:rsid w:val="00396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FontStyle20">
    <w:name w:val="Font Style20"/>
    <w:uiPriority w:val="99"/>
    <w:rsid w:val="0036375F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2543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E64F7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7E6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CC4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34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18</cp:revision>
  <dcterms:created xsi:type="dcterms:W3CDTF">2017-12-18T12:53:00Z</dcterms:created>
  <dcterms:modified xsi:type="dcterms:W3CDTF">2020-03-27T13:43:00Z</dcterms:modified>
</cp:coreProperties>
</file>