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61" w:rsidRPr="008D4C11" w:rsidRDefault="003C1761" w:rsidP="003C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C11">
        <w:rPr>
          <w:rFonts w:ascii="Times New Roman" w:hAnsi="Times New Roman"/>
          <w:b/>
          <w:sz w:val="28"/>
          <w:szCs w:val="28"/>
        </w:rPr>
        <w:t>ИНФОРМАЦИЯ</w:t>
      </w:r>
    </w:p>
    <w:p w:rsidR="003C1761" w:rsidRPr="008D4C11" w:rsidRDefault="003C1761" w:rsidP="003C17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C11">
        <w:rPr>
          <w:rFonts w:ascii="Times New Roman" w:hAnsi="Times New Roman"/>
          <w:b/>
          <w:sz w:val="28"/>
          <w:szCs w:val="28"/>
        </w:rPr>
        <w:t>ОБ ОСНОВНЫХ ИТОГАХ КОНТРОЛЬНОГО МЕРОПРИЯТИЯ</w:t>
      </w:r>
    </w:p>
    <w:p w:rsidR="003C34D8" w:rsidRDefault="003C34D8" w:rsidP="00180B0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bookmarkStart w:id="0" w:name="_Hlk128755784"/>
      <w:bookmarkStart w:id="1" w:name="_Hlk105074864"/>
    </w:p>
    <w:p w:rsidR="003C34D8" w:rsidRDefault="003C34D8" w:rsidP="00180B0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180B0E" w:rsidRPr="008A709C" w:rsidRDefault="00180B0E" w:rsidP="00180B0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985616">
        <w:rPr>
          <w:rFonts w:ascii="Times New Roman" w:hAnsi="Times New Roman"/>
          <w:kern w:val="1"/>
          <w:sz w:val="28"/>
          <w:szCs w:val="28"/>
          <w:lang w:eastAsia="ar-SA"/>
        </w:rPr>
        <w:t xml:space="preserve">В соответствии с </w:t>
      </w:r>
      <w:bookmarkEnd w:id="1"/>
      <w:r>
        <w:rPr>
          <w:rFonts w:ascii="Times New Roman" w:hAnsi="Times New Roman"/>
          <w:kern w:val="1"/>
          <w:sz w:val="28"/>
          <w:szCs w:val="28"/>
          <w:lang w:eastAsia="ar-SA"/>
        </w:rPr>
        <w:t>под</w:t>
      </w:r>
      <w:r w:rsidRPr="003B6615">
        <w:rPr>
          <w:rFonts w:ascii="Times New Roman" w:hAnsi="Times New Roman" w:cs="Times New Roman"/>
          <w:kern w:val="1"/>
          <w:sz w:val="28"/>
          <w:szCs w:val="28"/>
          <w:lang w:eastAsia="ar-SA"/>
        </w:rPr>
        <w:t>пункт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ом 4 раздела 1</w:t>
      </w:r>
      <w:r w:rsidRPr="003B661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плана работы контрольно-счётной палаты Георгиевск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ого городского округа Ставропольского края </w:t>
      </w:r>
      <w:r w:rsidRPr="00D96C7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6C72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Pr="000E4F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D96C72">
        <w:rPr>
          <w:rFonts w:ascii="Times New Roman" w:hAnsi="Times New Roman" w:cs="Times New Roman"/>
          <w:sz w:val="28"/>
          <w:szCs w:val="28"/>
        </w:rPr>
        <w:t>года</w:t>
      </w:r>
      <w:r w:rsidRPr="003B6615">
        <w:rPr>
          <w:rFonts w:ascii="Times New Roman" w:hAnsi="Times New Roman" w:cs="Times New Roman"/>
          <w:kern w:val="1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7D6663">
        <w:rPr>
          <w:rFonts w:ascii="Times New Roman" w:hAnsi="Times New Roman" w:cs="Times New Roman"/>
          <w:sz w:val="28"/>
          <w:szCs w:val="28"/>
        </w:rPr>
        <w:t xml:space="preserve">утверждённого распоряжением контрольно-счётной палаты Георгиевского городского округа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D666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666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 года</w:t>
      </w:r>
      <w:r w:rsidRPr="007D666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6663">
        <w:rPr>
          <w:rFonts w:ascii="Times New Roman" w:hAnsi="Times New Roman" w:cs="Times New Roman"/>
          <w:sz w:val="28"/>
          <w:szCs w:val="28"/>
        </w:rPr>
        <w:t>-о</w:t>
      </w:r>
      <w:r>
        <w:rPr>
          <w:rFonts w:ascii="Times New Roman" w:hAnsi="Times New Roman"/>
          <w:color w:val="000000" w:themeColor="text1"/>
          <w:kern w:val="2"/>
          <w:sz w:val="28"/>
          <w:szCs w:val="28"/>
        </w:rPr>
        <w:t>, проведено контрольное мероприятие:</w:t>
      </w:r>
      <w:r w:rsidR="003C34D8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proofErr w:type="gramStart"/>
      <w:r w:rsidRPr="00C025F7">
        <w:rPr>
          <w:rFonts w:ascii="Times New Roman" w:hAnsi="Times New Roman"/>
          <w:color w:val="000000" w:themeColor="text1"/>
          <w:kern w:val="2"/>
          <w:sz w:val="28"/>
          <w:szCs w:val="28"/>
        </w:rPr>
        <w:t>«</w:t>
      </w:r>
      <w:r w:rsidRPr="00C025F7">
        <w:rPr>
          <w:rFonts w:ascii="Times New Roman" w:hAnsi="Times New Roman"/>
          <w:sz w:val="28"/>
          <w:szCs w:val="28"/>
        </w:rPr>
        <w:t xml:space="preserve">Проверка </w:t>
      </w:r>
      <w:r>
        <w:rPr>
          <w:rFonts w:ascii="Times New Roman" w:hAnsi="Times New Roman"/>
          <w:sz w:val="28"/>
          <w:szCs w:val="28"/>
        </w:rPr>
        <w:t>соблюдения законодательства в сфере реализации национальных проектов, а также законодательства в сфере закупок для муниципальных нужд, в рамках реализации мероприятий краевой адресной программы «Переселение граждан из аварийного жилищного фонда в Ставропольском крае в 2019-2025 годах», утвержденной постановлением Правительства Ставропольского края от 01.04.2019 г. № 126-п, в части заключенного муниципального контракта от 29.11.2021 года  на выполнение работ по строительству объекта капитального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строительства многоквартирного жилого дома по адресу г. Георгиевск, ул. </w:t>
      </w:r>
      <w:proofErr w:type="spellStart"/>
      <w:r>
        <w:rPr>
          <w:rFonts w:ascii="Times New Roman" w:hAnsi="Times New Roman"/>
          <w:sz w:val="28"/>
          <w:szCs w:val="28"/>
        </w:rPr>
        <w:t>Чугурина</w:t>
      </w:r>
      <w:proofErr w:type="spellEnd"/>
      <w:r>
        <w:rPr>
          <w:rFonts w:ascii="Times New Roman" w:hAnsi="Times New Roman"/>
          <w:sz w:val="28"/>
          <w:szCs w:val="28"/>
        </w:rPr>
        <w:t>, 143</w:t>
      </w:r>
      <w:r w:rsidRPr="00C025F7">
        <w:rPr>
          <w:rFonts w:ascii="Times New Roman" w:hAnsi="Times New Roman"/>
          <w:color w:val="000000" w:themeColor="text1"/>
          <w:kern w:val="2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80B0E" w:rsidRPr="008A709C" w:rsidRDefault="00180B0E" w:rsidP="00180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A709C">
        <w:rPr>
          <w:rFonts w:ascii="Times New Roman" w:hAnsi="Times New Roman"/>
          <w:bCs/>
          <w:sz w:val="28"/>
          <w:szCs w:val="28"/>
        </w:rPr>
        <w:t xml:space="preserve">Целью контрольного мероприятия является: проверка исполнения муниципального контракта от 29.11.2021 г. № 0121200004721001027_305505/97 на выполнение работ по строительству объекта капитального строительства «многоквартирный жилой дом по адресу: РФ, Ставропольский край, г. Георгиевск, ул. </w:t>
      </w:r>
      <w:proofErr w:type="spellStart"/>
      <w:r w:rsidRPr="008A709C">
        <w:rPr>
          <w:rFonts w:ascii="Times New Roman" w:hAnsi="Times New Roman"/>
          <w:bCs/>
          <w:sz w:val="28"/>
          <w:szCs w:val="28"/>
        </w:rPr>
        <w:t>Чугурина</w:t>
      </w:r>
      <w:proofErr w:type="spellEnd"/>
      <w:r w:rsidRPr="008A709C">
        <w:rPr>
          <w:rFonts w:ascii="Times New Roman" w:hAnsi="Times New Roman"/>
          <w:bCs/>
          <w:sz w:val="28"/>
          <w:szCs w:val="28"/>
        </w:rPr>
        <w:t>, 143».</w:t>
      </w:r>
    </w:p>
    <w:p w:rsidR="00180B0E" w:rsidRDefault="00180B0E" w:rsidP="00180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64E2">
        <w:rPr>
          <w:rFonts w:ascii="Times New Roman" w:hAnsi="Times New Roman"/>
          <w:bCs/>
          <w:sz w:val="28"/>
          <w:szCs w:val="28"/>
        </w:rPr>
        <w:t>Объект контрольного мероприятия: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A709C">
        <w:rPr>
          <w:rFonts w:ascii="Times New Roman" w:hAnsi="Times New Roman"/>
          <w:bCs/>
          <w:sz w:val="28"/>
          <w:szCs w:val="28"/>
        </w:rPr>
        <w:t xml:space="preserve">Управление жилищно-коммунального хозяйства администрации Георгиевского городского округа Ставропольского края. </w:t>
      </w:r>
    </w:p>
    <w:p w:rsidR="00180B0E" w:rsidRPr="008A709C" w:rsidRDefault="00180B0E" w:rsidP="00180B0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A709C">
        <w:rPr>
          <w:rFonts w:ascii="Times New Roman" w:hAnsi="Times New Roman"/>
          <w:bCs/>
          <w:sz w:val="28"/>
          <w:szCs w:val="28"/>
        </w:rPr>
        <w:t>Срок проведения контрольного мероприятия: с «30» января 2023 г. по «16» марта 2023 года.</w:t>
      </w:r>
    </w:p>
    <w:p w:rsidR="00180B0E" w:rsidRDefault="00180B0E" w:rsidP="00180B0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11AE">
        <w:rPr>
          <w:rFonts w:ascii="Times New Roman" w:hAnsi="Times New Roman"/>
          <w:sz w:val="28"/>
          <w:szCs w:val="28"/>
        </w:rPr>
        <w:t xml:space="preserve">Акт контрольного мероприятия подписан </w:t>
      </w:r>
      <w:r>
        <w:rPr>
          <w:rFonts w:ascii="Times New Roman" w:hAnsi="Times New Roman"/>
          <w:sz w:val="28"/>
          <w:szCs w:val="28"/>
        </w:rPr>
        <w:t>01.03.2023</w:t>
      </w:r>
      <w:r w:rsidRPr="00E711AE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без разногласий.</w:t>
      </w:r>
    </w:p>
    <w:p w:rsidR="003C34D8" w:rsidRPr="00180B0E" w:rsidRDefault="003C34D8" w:rsidP="00180B0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B0E" w:rsidRDefault="00180B0E" w:rsidP="00180B0E">
      <w:pPr>
        <w:pStyle w:val="a4"/>
        <w:spacing w:after="0" w:line="259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В результате контрольного мероприятия установлен </w:t>
      </w:r>
      <w:r w:rsidRPr="00C55891">
        <w:rPr>
          <w:rFonts w:ascii="Times New Roman" w:hAnsi="Times New Roman"/>
          <w:sz w:val="28"/>
          <w:szCs w:val="28"/>
        </w:rPr>
        <w:t>низкий уровень претензионной работы</w:t>
      </w:r>
      <w:r>
        <w:rPr>
          <w:rFonts w:ascii="Times New Roman" w:hAnsi="Times New Roman"/>
          <w:sz w:val="28"/>
          <w:szCs w:val="28"/>
        </w:rPr>
        <w:t xml:space="preserve"> со стороны </w:t>
      </w:r>
      <w:r w:rsidRPr="00C55891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 жилищно-коммунального хозяйства администрации,</w:t>
      </w:r>
      <w:r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установлено </w:t>
      </w:r>
      <w:r>
        <w:rPr>
          <w:rFonts w:ascii="Times New Roman" w:hAnsi="Times New Roman"/>
          <w:sz w:val="28"/>
          <w:szCs w:val="28"/>
        </w:rPr>
        <w:t xml:space="preserve">33 нарушения </w:t>
      </w:r>
      <w:r w:rsidRPr="006D3F9F">
        <w:rPr>
          <w:rFonts w:ascii="Times New Roman" w:hAnsi="Times New Roman"/>
          <w:bCs/>
          <w:sz w:val="28"/>
          <w:szCs w:val="28"/>
          <w:shd w:val="clear" w:color="auto" w:fill="FFFFFF"/>
        </w:rPr>
        <w:t>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</w:t>
      </w:r>
      <w:proofErr w:type="gram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а сумму 39 863,9 тыс.руб., установлена </w:t>
      </w:r>
      <w:r>
        <w:rPr>
          <w:rFonts w:ascii="Times New Roman" w:hAnsi="Times New Roman"/>
          <w:bCs/>
          <w:sz w:val="28"/>
          <w:szCs w:val="28"/>
        </w:rPr>
        <w:t>у</w:t>
      </w:r>
      <w:r w:rsidRPr="009F42F6">
        <w:rPr>
          <w:rFonts w:ascii="Times New Roman" w:hAnsi="Times New Roman"/>
          <w:bCs/>
          <w:sz w:val="28"/>
          <w:szCs w:val="28"/>
        </w:rPr>
        <w:t xml:space="preserve">пущенная выгода </w:t>
      </w:r>
      <w:r>
        <w:rPr>
          <w:rFonts w:ascii="Times New Roman" w:hAnsi="Times New Roman"/>
          <w:bCs/>
          <w:sz w:val="28"/>
          <w:szCs w:val="28"/>
        </w:rPr>
        <w:t>в сумме</w:t>
      </w:r>
      <w:r w:rsidRPr="009F42F6">
        <w:rPr>
          <w:rFonts w:ascii="Times New Roman" w:hAnsi="Times New Roman"/>
          <w:bCs/>
          <w:sz w:val="28"/>
          <w:szCs w:val="28"/>
        </w:rPr>
        <w:t xml:space="preserve"> 387</w:t>
      </w:r>
      <w:r>
        <w:rPr>
          <w:rFonts w:ascii="Times New Roman" w:hAnsi="Times New Roman"/>
          <w:bCs/>
          <w:sz w:val="28"/>
          <w:szCs w:val="28"/>
        </w:rPr>
        <w:t>,0 тыс.</w:t>
      </w:r>
      <w:r w:rsidRPr="009F42F6">
        <w:rPr>
          <w:rFonts w:ascii="Times New Roman" w:hAnsi="Times New Roman"/>
          <w:bCs/>
          <w:sz w:val="28"/>
          <w:szCs w:val="28"/>
        </w:rPr>
        <w:t xml:space="preserve"> руб.</w:t>
      </w:r>
    </w:p>
    <w:p w:rsidR="00180B0E" w:rsidRPr="00653659" w:rsidRDefault="00180B0E" w:rsidP="00180B0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Отчет о результатах контрольного </w:t>
      </w:r>
      <w:r w:rsidRPr="00E711AE">
        <w:rPr>
          <w:rFonts w:ascii="Times New Roman" w:hAnsi="Times New Roman"/>
          <w:sz w:val="28"/>
          <w:szCs w:val="28"/>
        </w:rPr>
        <w:t xml:space="preserve">мероприятия передан Главе Георгиевского городского округа Ставропольского края (исх. № </w:t>
      </w:r>
      <w:r w:rsidRPr="00BE7C3F">
        <w:rPr>
          <w:rFonts w:ascii="Times New Roman" w:hAnsi="Times New Roman"/>
          <w:sz w:val="28"/>
          <w:szCs w:val="28"/>
        </w:rPr>
        <w:t xml:space="preserve">011-099 от </w:t>
      </w:r>
      <w:r>
        <w:rPr>
          <w:rFonts w:ascii="Times New Roman" w:hAnsi="Times New Roman"/>
          <w:sz w:val="28"/>
          <w:szCs w:val="28"/>
        </w:rPr>
        <w:t>17.03.2023</w:t>
      </w:r>
      <w:r w:rsidRPr="00E711AE">
        <w:rPr>
          <w:rFonts w:ascii="Times New Roman" w:hAnsi="Times New Roman"/>
          <w:sz w:val="28"/>
          <w:szCs w:val="28"/>
        </w:rPr>
        <w:t xml:space="preserve"> г.), </w:t>
      </w:r>
      <w:r>
        <w:rPr>
          <w:rFonts w:ascii="Times New Roman" w:hAnsi="Times New Roman"/>
          <w:sz w:val="28"/>
          <w:szCs w:val="28"/>
        </w:rPr>
        <w:t xml:space="preserve">материалы контрольного мероприятия переданы </w:t>
      </w:r>
      <w:r w:rsidRPr="00E711A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Георгиевскую межрайонную прокуратуру </w:t>
      </w:r>
      <w:r w:rsidRPr="00E711AE">
        <w:rPr>
          <w:rFonts w:ascii="Times New Roman" w:hAnsi="Times New Roman"/>
          <w:sz w:val="28"/>
          <w:szCs w:val="28"/>
        </w:rPr>
        <w:t xml:space="preserve">(исх. № </w:t>
      </w:r>
      <w:r>
        <w:rPr>
          <w:rFonts w:ascii="Times New Roman" w:hAnsi="Times New Roman"/>
          <w:sz w:val="28"/>
          <w:szCs w:val="28"/>
        </w:rPr>
        <w:t>011-069</w:t>
      </w:r>
      <w:r w:rsidRPr="00E711A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06.03.2023</w:t>
      </w:r>
      <w:r w:rsidRPr="00E711AE">
        <w:rPr>
          <w:rFonts w:ascii="Times New Roman" w:hAnsi="Times New Roman"/>
          <w:sz w:val="28"/>
          <w:szCs w:val="28"/>
        </w:rPr>
        <w:t xml:space="preserve"> г.).</w:t>
      </w:r>
    </w:p>
    <w:p w:rsidR="00180B0E" w:rsidRDefault="00180B0E" w:rsidP="00180B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4EA3">
        <w:rPr>
          <w:rFonts w:ascii="Times New Roman" w:hAnsi="Times New Roman"/>
          <w:sz w:val="28"/>
          <w:szCs w:val="28"/>
        </w:rPr>
        <w:t>Для повыше</w:t>
      </w:r>
      <w:r>
        <w:rPr>
          <w:rFonts w:ascii="Times New Roman" w:hAnsi="Times New Roman"/>
          <w:sz w:val="28"/>
          <w:szCs w:val="28"/>
        </w:rPr>
        <w:t xml:space="preserve">ния эффективности деятельности, в управление ХКХ администрации Георгиевского городского округа  направлено </w:t>
      </w:r>
      <w:r>
        <w:rPr>
          <w:rFonts w:ascii="Times New Roman" w:hAnsi="Times New Roman"/>
          <w:sz w:val="28"/>
          <w:szCs w:val="28"/>
        </w:rPr>
        <w:lastRenderedPageBreak/>
        <w:t>информационное  (рекомендательное</w:t>
      </w:r>
      <w:r w:rsidRPr="00AB54E9">
        <w:rPr>
          <w:rFonts w:ascii="Times New Roman" w:hAnsi="Times New Roman"/>
          <w:sz w:val="28"/>
          <w:szCs w:val="28"/>
        </w:rPr>
        <w:t>) письмо исх</w:t>
      </w:r>
      <w:r w:rsidRPr="00BE7C3F">
        <w:rPr>
          <w:rFonts w:ascii="Times New Roman" w:hAnsi="Times New Roman"/>
          <w:sz w:val="28"/>
          <w:szCs w:val="28"/>
        </w:rPr>
        <w:t>. № 011-098 от 17.03</w:t>
      </w:r>
      <w:bookmarkStart w:id="2" w:name="_GoBack"/>
      <w:bookmarkEnd w:id="2"/>
      <w:r w:rsidRPr="00BE7C3F">
        <w:rPr>
          <w:rFonts w:ascii="Times New Roman" w:hAnsi="Times New Roman"/>
          <w:sz w:val="28"/>
          <w:szCs w:val="28"/>
        </w:rPr>
        <w:t>.2023</w:t>
      </w:r>
      <w:r w:rsidRPr="00AB54E9">
        <w:rPr>
          <w:rFonts w:ascii="Times New Roman" w:hAnsi="Times New Roman"/>
          <w:sz w:val="28"/>
          <w:szCs w:val="28"/>
        </w:rPr>
        <w:t xml:space="preserve"> г.)</w:t>
      </w:r>
      <w:proofErr w:type="gramEnd"/>
    </w:p>
    <w:p w:rsidR="00DF327E" w:rsidRDefault="00DF327E" w:rsidP="00DF327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7E" w:rsidRDefault="00DF327E" w:rsidP="00DF327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7E" w:rsidRDefault="00DF327E" w:rsidP="00DF327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227FF3" w:rsidRPr="00227FF3" w:rsidRDefault="00227FF3" w:rsidP="00227FF3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227FF3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227FF3" w:rsidRPr="00227FF3" w:rsidRDefault="00227FF3" w:rsidP="00227FF3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227FF3">
        <w:rPr>
          <w:rFonts w:ascii="Times New Roman" w:hAnsi="Times New Roman" w:cs="Times New Roman"/>
          <w:color w:val="000000"/>
          <w:sz w:val="28"/>
          <w:szCs w:val="28"/>
        </w:rPr>
        <w:t>контрольно-</w:t>
      </w:r>
      <w:r w:rsidR="00FA5073" w:rsidRPr="00227FF3">
        <w:rPr>
          <w:rFonts w:ascii="Times New Roman" w:hAnsi="Times New Roman" w:cs="Times New Roman"/>
          <w:color w:val="000000"/>
          <w:sz w:val="28"/>
          <w:szCs w:val="28"/>
        </w:rPr>
        <w:t>счётной</w:t>
      </w:r>
      <w:r w:rsidRPr="00227FF3">
        <w:rPr>
          <w:rFonts w:ascii="Times New Roman" w:hAnsi="Times New Roman" w:cs="Times New Roman"/>
          <w:color w:val="000000"/>
          <w:sz w:val="28"/>
          <w:szCs w:val="28"/>
        </w:rPr>
        <w:t xml:space="preserve"> палаты</w:t>
      </w:r>
    </w:p>
    <w:p w:rsidR="003C34D8" w:rsidRDefault="00227FF3" w:rsidP="00227F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FF3">
        <w:rPr>
          <w:rFonts w:ascii="Times New Roman" w:hAnsi="Times New Roman" w:cs="Times New Roman"/>
          <w:color w:val="000000"/>
          <w:sz w:val="28"/>
          <w:szCs w:val="28"/>
        </w:rPr>
        <w:t xml:space="preserve">Георгиевского городского округа                                                   </w:t>
      </w:r>
    </w:p>
    <w:p w:rsidR="003C1761" w:rsidRPr="003C1761" w:rsidRDefault="003C34D8" w:rsidP="00227F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края                                                                     </w:t>
      </w:r>
      <w:r w:rsidR="00227FF3" w:rsidRPr="00227FF3">
        <w:rPr>
          <w:rFonts w:ascii="Times New Roman" w:hAnsi="Times New Roman" w:cs="Times New Roman"/>
          <w:color w:val="000000"/>
          <w:sz w:val="28"/>
          <w:szCs w:val="28"/>
        </w:rPr>
        <w:t>Т.В. Иванова</w:t>
      </w:r>
    </w:p>
    <w:sectPr w:rsidR="003C1761" w:rsidRPr="003C1761" w:rsidSect="00DF327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154E"/>
    <w:rsid w:val="00180B0E"/>
    <w:rsid w:val="00227FF3"/>
    <w:rsid w:val="002448CC"/>
    <w:rsid w:val="003C1761"/>
    <w:rsid w:val="003C34D8"/>
    <w:rsid w:val="004360EA"/>
    <w:rsid w:val="00573837"/>
    <w:rsid w:val="0059154E"/>
    <w:rsid w:val="00662F62"/>
    <w:rsid w:val="00665FB4"/>
    <w:rsid w:val="006E1E30"/>
    <w:rsid w:val="007639EE"/>
    <w:rsid w:val="007A69DB"/>
    <w:rsid w:val="00854585"/>
    <w:rsid w:val="00927CDE"/>
    <w:rsid w:val="009A6F8E"/>
    <w:rsid w:val="00A04E84"/>
    <w:rsid w:val="00C66379"/>
    <w:rsid w:val="00DB2178"/>
    <w:rsid w:val="00DF327E"/>
    <w:rsid w:val="00E1357C"/>
    <w:rsid w:val="00E64350"/>
    <w:rsid w:val="00E65522"/>
    <w:rsid w:val="00E822B3"/>
    <w:rsid w:val="00F4255E"/>
    <w:rsid w:val="00F975DB"/>
    <w:rsid w:val="00FA5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61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57383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8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E65522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80B0E"/>
    <w:pPr>
      <w:spacing w:line="256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180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Артур Цатурян</cp:lastModifiedBy>
  <cp:revision>17</cp:revision>
  <cp:lastPrinted>2023-03-17T13:00:00Z</cp:lastPrinted>
  <dcterms:created xsi:type="dcterms:W3CDTF">2022-09-15T13:42:00Z</dcterms:created>
  <dcterms:modified xsi:type="dcterms:W3CDTF">2023-03-17T13:00:00Z</dcterms:modified>
</cp:coreProperties>
</file>