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436106">
        <w:rPr>
          <w:sz w:val="28"/>
          <w:szCs w:val="28"/>
        </w:rPr>
        <w:t xml:space="preserve">от </w:t>
      </w:r>
      <w:r w:rsidR="00436106" w:rsidRPr="00436106">
        <w:rPr>
          <w:sz w:val="28"/>
          <w:szCs w:val="28"/>
        </w:rPr>
        <w:t>24 се</w:t>
      </w:r>
      <w:r w:rsidR="00436106" w:rsidRPr="00436106">
        <w:rPr>
          <w:sz w:val="28"/>
          <w:szCs w:val="28"/>
        </w:rPr>
        <w:t>н</w:t>
      </w:r>
      <w:r w:rsidR="00436106" w:rsidRPr="00436106">
        <w:rPr>
          <w:sz w:val="28"/>
          <w:szCs w:val="28"/>
        </w:rPr>
        <w:t>тября 2018 года</w:t>
      </w:r>
      <w:r w:rsidR="00923A6E">
        <w:rPr>
          <w:sz w:val="28"/>
          <w:szCs w:val="28"/>
        </w:rPr>
        <w:t xml:space="preserve"> № </w:t>
      </w:r>
      <w:r w:rsidR="00436106" w:rsidRPr="00436106">
        <w:rPr>
          <w:sz w:val="28"/>
          <w:szCs w:val="28"/>
        </w:rPr>
        <w:t>2533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Установление, изменение, отмена муниципальных (межмуниц</w:t>
      </w:r>
      <w:r w:rsidR="00436106" w:rsidRPr="00267E08">
        <w:rPr>
          <w:sz w:val="28"/>
          <w:szCs w:val="28"/>
        </w:rPr>
        <w:t>и</w:t>
      </w:r>
      <w:r w:rsidR="00436106" w:rsidRPr="00267E08">
        <w:rPr>
          <w:sz w:val="28"/>
          <w:szCs w:val="28"/>
        </w:rPr>
        <w:t>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постановлением администрации Гео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гиевского городского округа Ставропольского края </w:t>
      </w:r>
      <w:r w:rsidR="00603765" w:rsidRPr="00436106">
        <w:rPr>
          <w:bCs/>
          <w:sz w:val="28"/>
          <w:szCs w:val="28"/>
        </w:rPr>
        <w:t xml:space="preserve">от </w:t>
      </w:r>
      <w:r w:rsidR="00436106" w:rsidRPr="00436106">
        <w:rPr>
          <w:bCs/>
          <w:sz w:val="28"/>
          <w:szCs w:val="28"/>
        </w:rPr>
        <w:t>24 сентября 2018 г.</w:t>
      </w:r>
      <w:r w:rsidR="00603765" w:rsidRPr="00436106">
        <w:rPr>
          <w:bCs/>
          <w:sz w:val="28"/>
          <w:szCs w:val="28"/>
        </w:rPr>
        <w:t xml:space="preserve"> </w:t>
      </w:r>
      <w:r w:rsidR="00923A6E">
        <w:rPr>
          <w:bCs/>
          <w:sz w:val="28"/>
          <w:szCs w:val="28"/>
        </w:rPr>
        <w:t xml:space="preserve">    </w:t>
      </w:r>
      <w:r w:rsidR="00603765" w:rsidRPr="00436106">
        <w:rPr>
          <w:bCs/>
          <w:sz w:val="28"/>
          <w:szCs w:val="28"/>
        </w:rPr>
        <w:t>№</w:t>
      </w:r>
      <w:r w:rsidR="00923A6E">
        <w:rPr>
          <w:bCs/>
          <w:sz w:val="28"/>
          <w:szCs w:val="28"/>
        </w:rPr>
        <w:t xml:space="preserve"> </w:t>
      </w:r>
      <w:r w:rsidR="00436106">
        <w:rPr>
          <w:bCs/>
          <w:sz w:val="28"/>
          <w:szCs w:val="28"/>
        </w:rPr>
        <w:t xml:space="preserve">2533 </w:t>
      </w:r>
      <w:r w:rsidR="00603765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36106">
        <w:rPr>
          <w:sz w:val="28"/>
          <w:szCs w:val="28"/>
        </w:rPr>
        <w:t>«</w:t>
      </w:r>
      <w:r w:rsidR="00436106" w:rsidRPr="00267E08">
        <w:rPr>
          <w:sz w:val="28"/>
          <w:szCs w:val="28"/>
        </w:rPr>
        <w:t>Устано</w:t>
      </w:r>
      <w:r w:rsidR="00436106" w:rsidRPr="00267E08">
        <w:rPr>
          <w:sz w:val="28"/>
          <w:szCs w:val="28"/>
        </w:rPr>
        <w:t>в</w:t>
      </w:r>
      <w:r w:rsidR="00436106" w:rsidRPr="00267E08">
        <w:rPr>
          <w:sz w:val="28"/>
          <w:szCs w:val="28"/>
        </w:rPr>
        <w:t>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="00436106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436106">
        <w:rPr>
          <w:bCs/>
          <w:sz w:val="28"/>
          <w:szCs w:val="28"/>
        </w:rPr>
        <w:t xml:space="preserve">Подпункт «3» </w:t>
      </w:r>
      <w:r w:rsidR="00603765">
        <w:rPr>
          <w:bCs/>
          <w:sz w:val="28"/>
          <w:szCs w:val="28"/>
        </w:rPr>
        <w:t>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lastRenderedPageBreak/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ниципальной услуги;</w:t>
      </w:r>
      <w:r>
        <w:rPr>
          <w:bCs/>
          <w:sz w:val="28"/>
          <w:szCs w:val="28"/>
        </w:rPr>
        <w:t>».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</w:t>
      </w:r>
      <w:r w:rsidRPr="006516A1">
        <w:rPr>
          <w:bCs/>
          <w:sz w:val="28"/>
          <w:szCs w:val="28"/>
        </w:rPr>
        <w:t>р</w:t>
      </w:r>
      <w:r w:rsidRPr="006516A1">
        <w:rPr>
          <w:bCs/>
          <w:sz w:val="28"/>
          <w:szCs w:val="28"/>
        </w:rPr>
        <w:t>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</w:t>
      </w:r>
      <w:r w:rsidRPr="006516A1">
        <w:rPr>
          <w:bCs/>
          <w:sz w:val="28"/>
          <w:szCs w:val="28"/>
        </w:rPr>
        <w:t>а</w:t>
      </w:r>
      <w:r w:rsidRPr="006516A1">
        <w:rPr>
          <w:bCs/>
          <w:sz w:val="28"/>
          <w:szCs w:val="28"/>
        </w:rPr>
        <w:t>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="00436106" w:rsidRPr="00436106">
        <w:rPr>
          <w:sz w:val="28"/>
          <w:szCs w:val="28"/>
        </w:rPr>
        <w:t>комитетом</w:t>
      </w:r>
      <w:r w:rsidRPr="00436106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 устран</w:t>
      </w:r>
      <w:r w:rsidRPr="00CD4BD5">
        <w:rPr>
          <w:sz w:val="28"/>
          <w:szCs w:val="28"/>
        </w:rPr>
        <w:t>е</w:t>
      </w:r>
      <w:r w:rsidRPr="00CD4BD5">
        <w:rPr>
          <w:sz w:val="28"/>
          <w:szCs w:val="28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</w:t>
      </w:r>
      <w:r w:rsidRPr="00CD4BD5">
        <w:rPr>
          <w:sz w:val="28"/>
          <w:szCs w:val="28"/>
        </w:rPr>
        <w:t>ь</w:t>
      </w:r>
      <w:r w:rsidRPr="00CD4BD5">
        <w:rPr>
          <w:sz w:val="28"/>
          <w:szCs w:val="28"/>
        </w:rPr>
        <w:t>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436106" w:rsidRPr="00B55BDF" w:rsidRDefault="00151769" w:rsidP="00436106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>2</w:t>
      </w:r>
      <w:r w:rsidR="00436106">
        <w:rPr>
          <w:bCs/>
          <w:sz w:val="28"/>
          <w:szCs w:val="28"/>
        </w:rPr>
        <w:t xml:space="preserve">. </w:t>
      </w:r>
      <w:r w:rsidR="00436106" w:rsidRPr="00B55BDF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</w:t>
      </w:r>
      <w:r w:rsidR="00436106" w:rsidRPr="00B55BDF">
        <w:rPr>
          <w:sz w:val="28"/>
          <w:szCs w:val="28"/>
        </w:rPr>
        <w:t>о</w:t>
      </w:r>
      <w:r w:rsidR="00436106" w:rsidRPr="00B55BDF">
        <w:rPr>
          <w:sz w:val="28"/>
          <w:szCs w:val="28"/>
        </w:rPr>
        <w:t>родского округа Ставропольского края Батина Г.Г.</w:t>
      </w:r>
    </w:p>
    <w:p w:rsidR="00436106" w:rsidRPr="00B55BDF" w:rsidRDefault="00436106" w:rsidP="00436106">
      <w:pPr>
        <w:ind w:firstLine="709"/>
        <w:jc w:val="both"/>
        <w:rPr>
          <w:sz w:val="28"/>
          <w:szCs w:val="28"/>
        </w:rPr>
      </w:pPr>
    </w:p>
    <w:p w:rsidR="00436106" w:rsidRPr="00B55BDF" w:rsidRDefault="00436106" w:rsidP="00436106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5BD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36106" w:rsidRPr="00B55BDF" w:rsidRDefault="00436106" w:rsidP="00436106">
      <w:pPr>
        <w:jc w:val="both"/>
        <w:rPr>
          <w:sz w:val="28"/>
          <w:szCs w:val="28"/>
        </w:rPr>
      </w:pPr>
    </w:p>
    <w:p w:rsidR="00436106" w:rsidRPr="00B55BDF" w:rsidRDefault="00436106" w:rsidP="00665E6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436106" w:rsidRPr="00B55BDF" w:rsidRDefault="00436106" w:rsidP="00665E6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151769" w:rsidRPr="00151769" w:rsidRDefault="00436106" w:rsidP="00665E6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Pr="00B55BDF">
        <w:rPr>
          <w:sz w:val="28"/>
          <w:szCs w:val="28"/>
        </w:rPr>
        <w:t xml:space="preserve">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9E15FA" w:rsidRDefault="009E15FA" w:rsidP="009E15FA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вносит первый заместитель </w:t>
      </w:r>
    </w:p>
    <w:p w:rsidR="009E15FA" w:rsidRDefault="009E15FA" w:rsidP="009E15FA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            Г.Г.Батин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rPr>
          <w:color w:val="000000"/>
          <w:sz w:val="28"/>
          <w:szCs w:val="28"/>
        </w:rPr>
      </w:pPr>
      <w:r w:rsidRPr="00E85B7F">
        <w:rPr>
          <w:sz w:val="28"/>
          <w:szCs w:val="28"/>
        </w:rPr>
        <w:t>исполняющая обязанности у</w:t>
      </w:r>
      <w:r w:rsidRPr="00E85B7F">
        <w:rPr>
          <w:color w:val="000000"/>
          <w:sz w:val="28"/>
          <w:szCs w:val="28"/>
        </w:rPr>
        <w:t xml:space="preserve">правляющего 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  <w:r w:rsidRPr="00E85B7F">
        <w:rPr>
          <w:color w:val="000000"/>
          <w:sz w:val="28"/>
          <w:szCs w:val="28"/>
        </w:rPr>
        <w:t>делами</w:t>
      </w:r>
      <w:r>
        <w:rPr>
          <w:color w:val="00000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Н.Е.Филиппова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E15FA" w:rsidRDefault="009E15FA" w:rsidP="009E15FA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общего делопроизводства и протокола </w:t>
      </w:r>
      <w:r>
        <w:rPr>
          <w:sz w:val="28"/>
        </w:rPr>
        <w:t>администрации</w:t>
      </w:r>
      <w:r>
        <w:rPr>
          <w:sz w:val="28"/>
        </w:rPr>
        <w:tab/>
        <w:t xml:space="preserve">        С.А.Воробьев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</w:t>
      </w:r>
    </w:p>
    <w:p w:rsidR="009E15FA" w:rsidRDefault="009E15FA" w:rsidP="009E15FA">
      <w:pPr>
        <w:spacing w:line="240" w:lineRule="exact"/>
        <w:jc w:val="both"/>
        <w:rPr>
          <w:sz w:val="28"/>
        </w:rPr>
      </w:pPr>
      <w:r>
        <w:rPr>
          <w:sz w:val="28"/>
        </w:rPr>
        <w:t>правового управления администрации                                                 И.В.Кельм</w:t>
      </w:r>
    </w:p>
    <w:p w:rsidR="009E15FA" w:rsidRDefault="009E15FA" w:rsidP="009E15FA">
      <w:pPr>
        <w:spacing w:line="240" w:lineRule="exact"/>
        <w:jc w:val="both"/>
        <w:rPr>
          <w:sz w:val="28"/>
        </w:rPr>
      </w:pP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E15FA" w:rsidRDefault="009E15FA" w:rsidP="009E15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развития </w:t>
      </w:r>
    </w:p>
    <w:p w:rsidR="009E15FA" w:rsidRDefault="009E15FA" w:rsidP="009E15FA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и торговли администрации                                                                 Ю.С.Дзиова</w:t>
      </w:r>
    </w:p>
    <w:p w:rsidR="009E15FA" w:rsidRDefault="009E15FA" w:rsidP="009E15FA">
      <w:pPr>
        <w:tabs>
          <w:tab w:val="left" w:pos="7182"/>
        </w:tabs>
        <w:spacing w:line="240" w:lineRule="exact"/>
        <w:jc w:val="both"/>
        <w:rPr>
          <w:sz w:val="28"/>
          <w:szCs w:val="28"/>
        </w:rPr>
      </w:pPr>
    </w:p>
    <w:p w:rsidR="009E15FA" w:rsidRDefault="009E15FA" w:rsidP="009E15FA">
      <w:pPr>
        <w:spacing w:line="240" w:lineRule="exact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Проект подготовлен комитетом по транспорту и связи </w:t>
      </w:r>
      <w:r>
        <w:rPr>
          <w:sz w:val="28"/>
        </w:rPr>
        <w:t xml:space="preserve">администрации </w:t>
      </w:r>
    </w:p>
    <w:p w:rsidR="009E15FA" w:rsidRDefault="009E15FA" w:rsidP="009E15FA">
      <w:pPr>
        <w:spacing w:line="240" w:lineRule="exact"/>
        <w:ind w:left="7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А.М.Ходаков</w:t>
      </w:r>
    </w:p>
    <w:p w:rsidR="009E15FA" w:rsidRDefault="009E15FA">
      <w:pPr>
        <w:widowControl/>
        <w:autoSpaceDE/>
        <w:autoSpaceDN/>
        <w:adjustRightInd/>
        <w:rPr>
          <w:sz w:val="28"/>
          <w:szCs w:val="28"/>
        </w:rPr>
      </w:pPr>
    </w:p>
    <w:sectPr w:rsidR="009E15FA" w:rsidSect="009E15FA">
      <w:pgSz w:w="11906" w:h="16838"/>
      <w:pgMar w:top="1418" w:right="567" w:bottom="1418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4E" w:rsidRDefault="00D66E4E" w:rsidP="009B1B27">
      <w:r>
        <w:separator/>
      </w:r>
    </w:p>
  </w:endnote>
  <w:endnote w:type="continuationSeparator" w:id="1">
    <w:p w:rsidR="00D66E4E" w:rsidRDefault="00D66E4E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4E" w:rsidRDefault="00D66E4E" w:rsidP="009B1B27">
      <w:r>
        <w:separator/>
      </w:r>
    </w:p>
  </w:footnote>
  <w:footnote w:type="continuationSeparator" w:id="1">
    <w:p w:rsidR="00D66E4E" w:rsidRDefault="00D66E4E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070A7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36106"/>
    <w:rsid w:val="00440DAE"/>
    <w:rsid w:val="004F156F"/>
    <w:rsid w:val="004F280B"/>
    <w:rsid w:val="005F6CB3"/>
    <w:rsid w:val="00603765"/>
    <w:rsid w:val="006516A1"/>
    <w:rsid w:val="00665E6C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23A6E"/>
    <w:rsid w:val="009B1B27"/>
    <w:rsid w:val="009E15FA"/>
    <w:rsid w:val="009E2F6F"/>
    <w:rsid w:val="009E50FA"/>
    <w:rsid w:val="00A33516"/>
    <w:rsid w:val="00A66BCC"/>
    <w:rsid w:val="00A82032"/>
    <w:rsid w:val="00AA0249"/>
    <w:rsid w:val="00AB54C5"/>
    <w:rsid w:val="00AC5A96"/>
    <w:rsid w:val="00AD5EC0"/>
    <w:rsid w:val="00AE67EE"/>
    <w:rsid w:val="00BC08A1"/>
    <w:rsid w:val="00BE78BA"/>
    <w:rsid w:val="00CD1F38"/>
    <w:rsid w:val="00CD4BD5"/>
    <w:rsid w:val="00CF1A52"/>
    <w:rsid w:val="00D66E4E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Prom</cp:lastModifiedBy>
  <cp:revision>5</cp:revision>
  <cp:lastPrinted>2018-10-15T12:01:00Z</cp:lastPrinted>
  <dcterms:created xsi:type="dcterms:W3CDTF">2018-10-15T06:53:00Z</dcterms:created>
  <dcterms:modified xsi:type="dcterms:W3CDTF">2018-10-15T12:01:00Z</dcterms:modified>
</cp:coreProperties>
</file>