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E" w:rsidRDefault="000A126E" w:rsidP="000A12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Выборы депутатов Думы Ставропольского края шестого созыва </w:t>
      </w:r>
    </w:p>
    <w:p w:rsidR="000A126E" w:rsidRDefault="000A126E" w:rsidP="000A126E">
      <w:pPr>
        <w:jc w:val="center"/>
        <w:rPr>
          <w:b/>
          <w:bCs/>
          <w:szCs w:val="28"/>
        </w:rPr>
      </w:pPr>
    </w:p>
    <w:p w:rsidR="000A126E" w:rsidRPr="007C292A" w:rsidRDefault="000A126E" w:rsidP="000A126E">
      <w:pPr>
        <w:jc w:val="center"/>
        <w:rPr>
          <w:b/>
          <w:bCs/>
          <w:sz w:val="32"/>
          <w:szCs w:val="32"/>
        </w:rPr>
      </w:pPr>
      <w:r w:rsidRPr="007C292A">
        <w:rPr>
          <w:b/>
          <w:bCs/>
          <w:sz w:val="32"/>
          <w:szCs w:val="32"/>
        </w:rPr>
        <w:t>Окружная избирательная комиссия</w:t>
      </w:r>
    </w:p>
    <w:p w:rsidR="000A126E" w:rsidRPr="007C292A" w:rsidRDefault="000A126E" w:rsidP="000A126E">
      <w:pPr>
        <w:jc w:val="center"/>
        <w:rPr>
          <w:b/>
          <w:bCs/>
          <w:sz w:val="32"/>
          <w:szCs w:val="32"/>
        </w:rPr>
      </w:pPr>
      <w:r w:rsidRPr="007C292A">
        <w:rPr>
          <w:b/>
          <w:bCs/>
          <w:sz w:val="32"/>
          <w:szCs w:val="32"/>
        </w:rPr>
        <w:t>одномандатного избирательного округа № 4</w:t>
      </w:r>
    </w:p>
    <w:p w:rsidR="000A126E" w:rsidRDefault="000A126E" w:rsidP="000A126E">
      <w:pPr>
        <w:pStyle w:val="a4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0A126E" w:rsidRDefault="000A126E" w:rsidP="000A126E">
      <w:pPr>
        <w:pStyle w:val="6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A126E" w:rsidRDefault="000A126E" w:rsidP="000A126E">
      <w:pPr>
        <w:pStyle w:val="a3"/>
      </w:pPr>
    </w:p>
    <w:p w:rsidR="000A126E" w:rsidRPr="007C292A" w:rsidRDefault="000A126E" w:rsidP="000A126E">
      <w:pPr>
        <w:rPr>
          <w:bCs/>
        </w:rPr>
      </w:pPr>
      <w:r>
        <w:rPr>
          <w:bCs/>
        </w:rPr>
        <w:t>30</w:t>
      </w:r>
      <w:r w:rsidRPr="007C292A">
        <w:rPr>
          <w:bCs/>
        </w:rPr>
        <w:t xml:space="preserve"> июня 2016 г.</w:t>
      </w:r>
      <w:r w:rsidRPr="007C292A">
        <w:rPr>
          <w:szCs w:val="28"/>
        </w:rPr>
        <w:t xml:space="preserve"> </w:t>
      </w:r>
      <w:r w:rsidRPr="007C292A">
        <w:rPr>
          <w:szCs w:val="28"/>
        </w:rPr>
        <w:tab/>
      </w:r>
      <w:r w:rsidRPr="007C292A">
        <w:rPr>
          <w:szCs w:val="28"/>
        </w:rPr>
        <w:tab/>
      </w:r>
      <w:r>
        <w:rPr>
          <w:szCs w:val="28"/>
        </w:rPr>
        <w:tab/>
      </w:r>
      <w:r w:rsidRPr="007C292A">
        <w:rPr>
          <w:szCs w:val="28"/>
        </w:rPr>
        <w:t>город Георгиевск</w:t>
      </w:r>
      <w:r w:rsidRPr="007C292A">
        <w:rPr>
          <w:szCs w:val="28"/>
        </w:rPr>
        <w:tab/>
      </w:r>
      <w:r w:rsidRPr="007C292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</w:rPr>
        <w:t>2</w:t>
      </w:r>
      <w:r>
        <w:rPr>
          <w:bCs/>
        </w:rPr>
        <w:t>/1</w:t>
      </w:r>
      <w:r>
        <w:rPr>
          <w:bCs/>
        </w:rPr>
        <w:t>6</w:t>
      </w:r>
    </w:p>
    <w:p w:rsidR="000A126E" w:rsidRPr="00336BD4" w:rsidRDefault="000A126E" w:rsidP="00336BD4">
      <w:pPr>
        <w:rPr>
          <w:bCs/>
        </w:rPr>
      </w:pPr>
    </w:p>
    <w:p w:rsidR="000A126E" w:rsidRPr="00336BD4" w:rsidRDefault="000A126E" w:rsidP="00336BD4">
      <w:pPr>
        <w:rPr>
          <w:bCs/>
        </w:rPr>
      </w:pPr>
    </w:p>
    <w:p w:rsidR="000A126E" w:rsidRPr="00336BD4" w:rsidRDefault="000A126E" w:rsidP="00336BD4">
      <w:pPr>
        <w:jc w:val="both"/>
      </w:pPr>
      <w:r w:rsidRPr="00336BD4">
        <w:rPr>
          <w:bCs/>
        </w:rPr>
        <w:t xml:space="preserve">Об извещении кандидата в депутаты Думы Ставропольского края </w:t>
      </w:r>
      <w:r w:rsidR="00336BD4">
        <w:rPr>
          <w:bCs/>
        </w:rPr>
        <w:t xml:space="preserve">шестого созыва </w:t>
      </w:r>
      <w:proofErr w:type="spellStart"/>
      <w:r w:rsidRPr="00336BD4">
        <w:rPr>
          <w:bCs/>
        </w:rPr>
        <w:t>Антоняна</w:t>
      </w:r>
      <w:proofErr w:type="spellEnd"/>
      <w:r w:rsidRPr="00336BD4">
        <w:rPr>
          <w:bCs/>
        </w:rPr>
        <w:t xml:space="preserve"> Григория </w:t>
      </w:r>
      <w:proofErr w:type="spellStart"/>
      <w:r w:rsidRPr="00336BD4">
        <w:rPr>
          <w:bCs/>
        </w:rPr>
        <w:t>Суреновича</w:t>
      </w:r>
      <w:proofErr w:type="spellEnd"/>
      <w:r w:rsidRPr="00336BD4">
        <w:rPr>
          <w:bCs/>
        </w:rPr>
        <w:t xml:space="preserve"> </w:t>
      </w:r>
      <w:r w:rsidRPr="00336BD4">
        <w:t>о выявленных недостатках в документах, представленных в окружную избирательную комиссию одномандатного избирательного округа № 4 для уведомления о выдвижении и регистрации кандидатом в депутаты Думы Ставропольского края шестого созыва</w:t>
      </w:r>
    </w:p>
    <w:p w:rsidR="000A126E" w:rsidRPr="00336BD4" w:rsidRDefault="000A126E" w:rsidP="00336BD4">
      <w:pPr>
        <w:rPr>
          <w:bCs/>
        </w:rPr>
      </w:pPr>
    </w:p>
    <w:p w:rsidR="000A126E" w:rsidRPr="00336BD4" w:rsidRDefault="000A126E" w:rsidP="00336BD4">
      <w:pPr>
        <w:rPr>
          <w:bCs/>
        </w:rPr>
      </w:pPr>
    </w:p>
    <w:p w:rsidR="000A126E" w:rsidRPr="00D50C28" w:rsidRDefault="000A126E" w:rsidP="00336BD4">
      <w:pPr>
        <w:ind w:firstLine="709"/>
        <w:jc w:val="both"/>
        <w:rPr>
          <w:szCs w:val="28"/>
        </w:rPr>
      </w:pPr>
      <w:proofErr w:type="gramStart"/>
      <w:r w:rsidRPr="00D50C28">
        <w:rPr>
          <w:szCs w:val="28"/>
        </w:rPr>
        <w:t xml:space="preserve">В ходе проверки документов, 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</w:t>
      </w:r>
      <w:r w:rsidR="00336BD4">
        <w:rPr>
          <w:szCs w:val="28"/>
        </w:rPr>
        <w:t>тного избирательного округа №4</w:t>
      </w:r>
      <w:r w:rsidRPr="00D50C28">
        <w:rPr>
          <w:szCs w:val="28"/>
        </w:rPr>
        <w:t xml:space="preserve"> 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 </w:t>
      </w:r>
      <w:r>
        <w:rPr>
          <w:szCs w:val="28"/>
        </w:rPr>
        <w:t>шестого созыва выдвинутому по одноманда</w:t>
      </w:r>
      <w:r w:rsidR="00336BD4">
        <w:rPr>
          <w:szCs w:val="28"/>
        </w:rPr>
        <w:t xml:space="preserve">тному избирательному округу №4 в порядке самовыдвижения, </w:t>
      </w:r>
      <w:proofErr w:type="spellStart"/>
      <w:r w:rsidR="00336BD4">
        <w:rPr>
          <w:szCs w:val="28"/>
        </w:rPr>
        <w:t>Антоняном</w:t>
      </w:r>
      <w:proofErr w:type="spellEnd"/>
      <w:r w:rsidR="00336BD4">
        <w:rPr>
          <w:szCs w:val="28"/>
        </w:rPr>
        <w:t xml:space="preserve"> Григорием </w:t>
      </w:r>
      <w:proofErr w:type="spellStart"/>
      <w:r w:rsidR="00336BD4">
        <w:rPr>
          <w:szCs w:val="28"/>
        </w:rPr>
        <w:t>Суреновичем</w:t>
      </w:r>
      <w:proofErr w:type="spellEnd"/>
      <w:r w:rsidR="00336BD4">
        <w:rPr>
          <w:szCs w:val="28"/>
        </w:rPr>
        <w:t xml:space="preserve"> </w:t>
      </w:r>
      <w:r w:rsidRPr="00D50C28">
        <w:rPr>
          <w:szCs w:val="28"/>
        </w:rPr>
        <w:t>для</w:t>
      </w:r>
      <w:r w:rsidRPr="00D50C28">
        <w:rPr>
          <w:rStyle w:val="a7"/>
          <w:b w:val="0"/>
          <w:szCs w:val="28"/>
        </w:rPr>
        <w:t xml:space="preserve"> </w:t>
      </w:r>
      <w:r>
        <w:rPr>
          <w:rStyle w:val="a7"/>
          <w:b w:val="0"/>
          <w:szCs w:val="28"/>
        </w:rPr>
        <w:t xml:space="preserve">уведомления о </w:t>
      </w:r>
      <w:r w:rsidRPr="00D50C28">
        <w:rPr>
          <w:rStyle w:val="a7"/>
          <w:b w:val="0"/>
          <w:szCs w:val="28"/>
        </w:rPr>
        <w:t>выдвижени</w:t>
      </w:r>
      <w:r>
        <w:rPr>
          <w:rStyle w:val="a7"/>
          <w:b w:val="0"/>
          <w:szCs w:val="28"/>
        </w:rPr>
        <w:t>и и регистрации</w:t>
      </w:r>
      <w:r w:rsidRPr="00D50C28">
        <w:rPr>
          <w:rStyle w:val="a7"/>
          <w:b w:val="0"/>
          <w:szCs w:val="28"/>
        </w:rPr>
        <w:t xml:space="preserve"> кандидатом</w:t>
      </w:r>
      <w:r>
        <w:rPr>
          <w:rStyle w:val="a7"/>
          <w:b w:val="0"/>
          <w:szCs w:val="28"/>
        </w:rPr>
        <w:t xml:space="preserve"> в депутаты Думы</w:t>
      </w:r>
      <w:r w:rsidRPr="00D50C28">
        <w:rPr>
          <w:rStyle w:val="a7"/>
          <w:b w:val="0"/>
          <w:szCs w:val="28"/>
        </w:rPr>
        <w:t xml:space="preserve"> Ставропольского края</w:t>
      </w:r>
      <w:r>
        <w:rPr>
          <w:rStyle w:val="a7"/>
          <w:b w:val="0"/>
          <w:szCs w:val="28"/>
        </w:rPr>
        <w:t xml:space="preserve"> шестого созыва по одномандатному избирательному округу №</w:t>
      </w:r>
      <w:r w:rsidR="00336BD4">
        <w:rPr>
          <w:rStyle w:val="a7"/>
          <w:b w:val="0"/>
          <w:szCs w:val="28"/>
        </w:rPr>
        <w:t>4</w:t>
      </w:r>
      <w:r w:rsidRPr="00D50C28">
        <w:rPr>
          <w:szCs w:val="28"/>
        </w:rPr>
        <w:t xml:space="preserve">, </w:t>
      </w:r>
      <w:r w:rsidRPr="00C43AC1">
        <w:rPr>
          <w:szCs w:val="28"/>
        </w:rPr>
        <w:t>Рабочей групп</w:t>
      </w:r>
      <w:r>
        <w:rPr>
          <w:szCs w:val="28"/>
        </w:rPr>
        <w:t>ой</w:t>
      </w:r>
      <w:r w:rsidRPr="00C43AC1">
        <w:rPr>
          <w:szCs w:val="28"/>
        </w:rPr>
        <w:t xml:space="preserve"> </w:t>
      </w:r>
      <w:r w:rsidR="00336BD4" w:rsidRPr="001A1199">
        <w:rPr>
          <w:szCs w:val="28"/>
        </w:rPr>
        <w:t>по проверке и приему документов, сданных</w:t>
      </w:r>
      <w:proofErr w:type="gramEnd"/>
      <w:r w:rsidR="00336BD4" w:rsidRPr="001A1199">
        <w:rPr>
          <w:szCs w:val="28"/>
        </w:rPr>
        <w:t xml:space="preserve"> </w:t>
      </w:r>
      <w:proofErr w:type="gramStart"/>
      <w:r w:rsidR="00336BD4" w:rsidRPr="001A1199">
        <w:rPr>
          <w:szCs w:val="28"/>
        </w:rPr>
        <w:t>кандидатами в депутаты Думы Ставропольского края шестого созыва</w:t>
      </w:r>
      <w:r w:rsidR="00336BD4" w:rsidRPr="00336BD4">
        <w:rPr>
          <w:szCs w:val="28"/>
        </w:rPr>
        <w:t xml:space="preserve"> </w:t>
      </w:r>
      <w:r w:rsidRPr="00336BD4">
        <w:rPr>
          <w:szCs w:val="28"/>
        </w:rPr>
        <w:t>в окружную избирательную комиссию одномандат</w:t>
      </w:r>
      <w:r w:rsidR="00336BD4" w:rsidRPr="00336BD4">
        <w:rPr>
          <w:szCs w:val="28"/>
        </w:rPr>
        <w:t>ного избирательного округа № 4</w:t>
      </w:r>
      <w:r w:rsidRPr="00336BD4">
        <w:rPr>
          <w:szCs w:val="28"/>
        </w:rPr>
        <w:t xml:space="preserve"> при проведении выборов депутатов Думы Ставропольского края шестого созыва</w:t>
      </w:r>
      <w:r>
        <w:rPr>
          <w:szCs w:val="28"/>
        </w:rPr>
        <w:t xml:space="preserve">, </w:t>
      </w:r>
      <w:r w:rsidRPr="00D50C28">
        <w:rPr>
          <w:szCs w:val="28"/>
        </w:rPr>
        <w:t>в</w:t>
      </w:r>
      <w:r w:rsidRPr="00336BD4">
        <w:rPr>
          <w:bCs/>
        </w:rPr>
        <w:t xml:space="preserve">ыявлено </w:t>
      </w:r>
      <w:r w:rsidRPr="00D50C28">
        <w:rPr>
          <w:szCs w:val="28"/>
        </w:rPr>
        <w:t xml:space="preserve"> несоблюдени</w:t>
      </w:r>
      <w:r>
        <w:rPr>
          <w:szCs w:val="28"/>
        </w:rPr>
        <w:t>е</w:t>
      </w:r>
      <w:r w:rsidRPr="00D50C28">
        <w:rPr>
          <w:szCs w:val="28"/>
        </w:rPr>
        <w:t xml:space="preserve"> требований Федерального закона «Об о</w:t>
      </w:r>
      <w:r w:rsidRPr="00D50C28">
        <w:rPr>
          <w:szCs w:val="28"/>
        </w:rPr>
        <w:t>с</w:t>
      </w:r>
      <w:r w:rsidRPr="00D50C28">
        <w:rPr>
          <w:szCs w:val="28"/>
        </w:rPr>
        <w:t xml:space="preserve">новных гарантиях избирательных прав и права на участие в референдуме граждан Российской Федерации», Закона Ставропольского края «О выборах </w:t>
      </w:r>
      <w:r>
        <w:rPr>
          <w:szCs w:val="28"/>
        </w:rPr>
        <w:t>депутатов Думы</w:t>
      </w:r>
      <w:r w:rsidRPr="00D50C28">
        <w:rPr>
          <w:szCs w:val="28"/>
        </w:rPr>
        <w:t xml:space="preserve"> Ставропольского края» к оформлению документов.</w:t>
      </w:r>
      <w:proofErr w:type="gramEnd"/>
    </w:p>
    <w:p w:rsidR="000A126E" w:rsidRPr="00951373" w:rsidRDefault="000A126E" w:rsidP="000A126E">
      <w:pPr>
        <w:ind w:firstLine="708"/>
        <w:jc w:val="both"/>
        <w:rPr>
          <w:szCs w:val="28"/>
        </w:rPr>
      </w:pPr>
      <w:r w:rsidRPr="00951373">
        <w:rPr>
          <w:szCs w:val="28"/>
        </w:rPr>
        <w:t xml:space="preserve">В соответствии с </w:t>
      </w:r>
      <w:r>
        <w:rPr>
          <w:szCs w:val="28"/>
        </w:rPr>
        <w:t>пунктом 1</w:t>
      </w:r>
      <w:r w:rsidRPr="00F816AE">
        <w:rPr>
          <w:szCs w:val="28"/>
          <w:vertAlign w:val="superscript"/>
        </w:rPr>
        <w:t>1</w:t>
      </w:r>
      <w:r w:rsidRPr="00951373">
        <w:rPr>
          <w:szCs w:val="28"/>
        </w:rPr>
        <w:t xml:space="preserve"> ст</w:t>
      </w:r>
      <w:r>
        <w:rPr>
          <w:szCs w:val="28"/>
        </w:rPr>
        <w:t>атьи 38 Федерального закона «Об </w:t>
      </w:r>
      <w:r w:rsidRPr="00951373">
        <w:rPr>
          <w:szCs w:val="28"/>
        </w:rPr>
        <w:t>о</w:t>
      </w:r>
      <w:r w:rsidRPr="00951373">
        <w:rPr>
          <w:szCs w:val="28"/>
        </w:rPr>
        <w:t>с</w:t>
      </w:r>
      <w:r w:rsidRPr="00951373">
        <w:rPr>
          <w:szCs w:val="28"/>
        </w:rPr>
        <w:t xml:space="preserve">новных гарантиях избирательных прав и права на участие в референдуме граждан </w:t>
      </w:r>
      <w:r>
        <w:rPr>
          <w:szCs w:val="28"/>
        </w:rPr>
        <w:t>Российской Федерации», частью 1</w:t>
      </w:r>
      <w:r w:rsidRPr="00F816AE">
        <w:rPr>
          <w:szCs w:val="28"/>
          <w:vertAlign w:val="superscript"/>
        </w:rPr>
        <w:t>1</w:t>
      </w:r>
      <w:r w:rsidRPr="00951373">
        <w:rPr>
          <w:szCs w:val="28"/>
        </w:rPr>
        <w:t xml:space="preserve"> статьи 21 Закона Ставропольского края «О выборах депутатов Думы Ставропольского края»,  </w:t>
      </w:r>
    </w:p>
    <w:p w:rsidR="000A126E" w:rsidRDefault="000A126E" w:rsidP="000A126E">
      <w:pPr>
        <w:jc w:val="both"/>
        <w:rPr>
          <w:color w:val="FF0000"/>
          <w:szCs w:val="28"/>
        </w:rPr>
      </w:pPr>
      <w:proofErr w:type="gramStart"/>
      <w:r w:rsidRPr="00951373">
        <w:rPr>
          <w:szCs w:val="28"/>
        </w:rPr>
        <w:t>руководствуясь пунктами 4.6 и 4.12.2 Методических рекомендаций по вопросам, связанным с выдвижением и регистрацией кандидатов, списков</w:t>
      </w:r>
      <w:r w:rsidRPr="00D50C28">
        <w:rPr>
          <w:szCs w:val="28"/>
        </w:rPr>
        <w:t xml:space="preserve">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 июня 2014 г. № 235/1486-6, </w:t>
      </w:r>
      <w:r>
        <w:rPr>
          <w:szCs w:val="28"/>
        </w:rPr>
        <w:t xml:space="preserve">окружная </w:t>
      </w:r>
      <w:r w:rsidRPr="00D50C28">
        <w:rPr>
          <w:szCs w:val="28"/>
        </w:rPr>
        <w:t xml:space="preserve">избирательная комиссия </w:t>
      </w:r>
      <w:r>
        <w:rPr>
          <w:szCs w:val="28"/>
        </w:rPr>
        <w:t>одномандатного избирательного округа № </w:t>
      </w:r>
      <w:r w:rsidR="00336BD4">
        <w:rPr>
          <w:szCs w:val="28"/>
        </w:rPr>
        <w:t>4</w:t>
      </w:r>
      <w:proofErr w:type="gramEnd"/>
    </w:p>
    <w:p w:rsidR="000A126E" w:rsidRPr="004C5FE0" w:rsidRDefault="000A126E" w:rsidP="000A126E">
      <w:pPr>
        <w:ind w:left="28" w:right="3" w:firstLine="183"/>
        <w:jc w:val="both"/>
        <w:rPr>
          <w:color w:val="FF0000"/>
        </w:rPr>
      </w:pPr>
    </w:p>
    <w:p w:rsidR="000A126E" w:rsidRPr="00951373" w:rsidRDefault="000A126E" w:rsidP="000A126E">
      <w:pPr>
        <w:ind w:left="28" w:right="3"/>
        <w:jc w:val="both"/>
      </w:pPr>
      <w:r w:rsidRPr="00951373">
        <w:lastRenderedPageBreak/>
        <w:t>ПОСТАНОВЛЯЕТ:</w:t>
      </w:r>
    </w:p>
    <w:p w:rsidR="000A126E" w:rsidRPr="00951373" w:rsidRDefault="000A126E" w:rsidP="000A126E">
      <w:pPr>
        <w:ind w:left="28" w:right="3" w:firstLine="183"/>
        <w:jc w:val="both"/>
        <w:rPr>
          <w:szCs w:val="28"/>
        </w:rPr>
      </w:pPr>
      <w:r w:rsidRPr="00951373">
        <w:tab/>
      </w:r>
      <w:r w:rsidRPr="00951373">
        <w:rPr>
          <w:szCs w:val="28"/>
        </w:rPr>
        <w:tab/>
      </w:r>
    </w:p>
    <w:p w:rsidR="000A126E" w:rsidRPr="00336BD4" w:rsidRDefault="000A126E" w:rsidP="00336BD4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</w:t>
      </w:r>
      <w:r w:rsidRPr="00951373">
        <w:rPr>
          <w:szCs w:val="28"/>
        </w:rPr>
        <w:t xml:space="preserve">аправить кандидату </w:t>
      </w:r>
      <w:r w:rsidRPr="00951373">
        <w:rPr>
          <w:rStyle w:val="a7"/>
          <w:b w:val="0"/>
          <w:szCs w:val="28"/>
        </w:rPr>
        <w:t>в депутаты Думы Ставропольского края шестого созыва</w:t>
      </w:r>
      <w:r>
        <w:rPr>
          <w:rStyle w:val="a7"/>
          <w:b w:val="0"/>
          <w:szCs w:val="28"/>
        </w:rPr>
        <w:t xml:space="preserve">, выдвинутому по одномандатному </w:t>
      </w:r>
      <w:r w:rsidR="00336BD4">
        <w:rPr>
          <w:rStyle w:val="a7"/>
          <w:b w:val="0"/>
          <w:szCs w:val="28"/>
        </w:rPr>
        <w:t xml:space="preserve">избирательному округу № 4 </w:t>
      </w:r>
      <w:r w:rsidR="00336BD4">
        <w:rPr>
          <w:szCs w:val="28"/>
        </w:rPr>
        <w:t xml:space="preserve">в порядке самовыдвижения, </w:t>
      </w:r>
      <w:proofErr w:type="spellStart"/>
      <w:r w:rsidR="00336BD4">
        <w:rPr>
          <w:szCs w:val="28"/>
        </w:rPr>
        <w:t>Антоняном</w:t>
      </w:r>
      <w:proofErr w:type="spellEnd"/>
      <w:r w:rsidR="00336BD4">
        <w:rPr>
          <w:szCs w:val="28"/>
        </w:rPr>
        <w:t xml:space="preserve"> Григорием </w:t>
      </w:r>
      <w:proofErr w:type="spellStart"/>
      <w:r w:rsidR="00336BD4">
        <w:rPr>
          <w:szCs w:val="28"/>
        </w:rPr>
        <w:t>Суреновичем</w:t>
      </w:r>
      <w:proofErr w:type="spellEnd"/>
      <w:r w:rsidR="00336BD4">
        <w:rPr>
          <w:szCs w:val="28"/>
        </w:rPr>
        <w:t xml:space="preserve"> </w:t>
      </w:r>
      <w:r w:rsidR="00336BD4" w:rsidRPr="00D50C28">
        <w:rPr>
          <w:szCs w:val="28"/>
        </w:rPr>
        <w:t>для</w:t>
      </w:r>
      <w:r w:rsidR="00336BD4" w:rsidRPr="00D50C28">
        <w:rPr>
          <w:rStyle w:val="a7"/>
          <w:b w:val="0"/>
          <w:szCs w:val="28"/>
        </w:rPr>
        <w:t xml:space="preserve"> </w:t>
      </w:r>
      <w:r w:rsidR="00336BD4">
        <w:rPr>
          <w:rStyle w:val="a7"/>
          <w:b w:val="0"/>
          <w:szCs w:val="28"/>
        </w:rPr>
        <w:t xml:space="preserve">уведомления о </w:t>
      </w:r>
      <w:r w:rsidR="00336BD4" w:rsidRPr="00D50C28">
        <w:rPr>
          <w:rStyle w:val="a7"/>
          <w:b w:val="0"/>
          <w:szCs w:val="28"/>
        </w:rPr>
        <w:t>выдвижени</w:t>
      </w:r>
      <w:r w:rsidR="00336BD4">
        <w:rPr>
          <w:rStyle w:val="a7"/>
          <w:b w:val="0"/>
          <w:szCs w:val="28"/>
        </w:rPr>
        <w:t>и и регистрации</w:t>
      </w:r>
      <w:r w:rsidR="00336BD4" w:rsidRPr="00D50C28">
        <w:rPr>
          <w:rStyle w:val="a7"/>
          <w:b w:val="0"/>
          <w:szCs w:val="28"/>
        </w:rPr>
        <w:t xml:space="preserve"> кандидатом</w:t>
      </w:r>
      <w:r w:rsidR="00336BD4">
        <w:rPr>
          <w:rStyle w:val="a7"/>
          <w:b w:val="0"/>
          <w:szCs w:val="28"/>
        </w:rPr>
        <w:t xml:space="preserve"> в депутаты Думы</w:t>
      </w:r>
      <w:r w:rsidR="00336BD4" w:rsidRPr="00D50C28">
        <w:rPr>
          <w:rStyle w:val="a7"/>
          <w:b w:val="0"/>
          <w:szCs w:val="28"/>
        </w:rPr>
        <w:t xml:space="preserve"> Ставропольского края</w:t>
      </w:r>
      <w:r w:rsidR="00336BD4">
        <w:rPr>
          <w:rStyle w:val="a7"/>
          <w:b w:val="0"/>
          <w:szCs w:val="28"/>
        </w:rPr>
        <w:t xml:space="preserve"> шестого созыва по одномандатному избирательному округу №4</w:t>
      </w:r>
      <w:r w:rsidR="00336BD4">
        <w:rPr>
          <w:rStyle w:val="a7"/>
          <w:b w:val="0"/>
          <w:szCs w:val="28"/>
        </w:rPr>
        <w:t xml:space="preserve"> </w:t>
      </w:r>
      <w:r>
        <w:rPr>
          <w:szCs w:val="28"/>
        </w:rPr>
        <w:t xml:space="preserve">извещение </w:t>
      </w:r>
      <w:r w:rsidRPr="00E36C13">
        <w:rPr>
          <w:szCs w:val="28"/>
        </w:rPr>
        <w:t xml:space="preserve">о выявленных недостатках в документах, 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одномандат</w:t>
      </w:r>
      <w:r w:rsidR="00336BD4">
        <w:rPr>
          <w:szCs w:val="28"/>
        </w:rPr>
        <w:t>ного избирательного округа №4</w:t>
      </w:r>
      <w:r w:rsidRPr="00D50C28">
        <w:rPr>
          <w:szCs w:val="28"/>
        </w:rPr>
        <w:t xml:space="preserve"> для </w:t>
      </w:r>
      <w:r>
        <w:rPr>
          <w:szCs w:val="28"/>
        </w:rPr>
        <w:t>уведомления о выдвижении</w:t>
      </w:r>
      <w:r w:rsidRPr="00D50C28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регистрации </w:t>
      </w:r>
      <w:r w:rsidRPr="00D50C28">
        <w:rPr>
          <w:szCs w:val="28"/>
        </w:rPr>
        <w:t xml:space="preserve">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шестого созыва по одноманда</w:t>
      </w:r>
      <w:r w:rsidR="00336BD4">
        <w:rPr>
          <w:szCs w:val="28"/>
        </w:rPr>
        <w:t>тному избирательному округу №4</w:t>
      </w:r>
      <w:r>
        <w:rPr>
          <w:szCs w:val="28"/>
        </w:rPr>
        <w:t xml:space="preserve"> </w:t>
      </w:r>
      <w:r w:rsidRPr="00E36C13">
        <w:rPr>
          <w:szCs w:val="28"/>
        </w:rPr>
        <w:t>(прилагается)</w:t>
      </w:r>
    </w:p>
    <w:p w:rsidR="000A126E" w:rsidRDefault="000A126E" w:rsidP="00405725">
      <w:pPr>
        <w:widowControl w:val="0"/>
        <w:ind w:firstLine="697"/>
        <w:jc w:val="both"/>
        <w:rPr>
          <w:szCs w:val="28"/>
        </w:rPr>
      </w:pPr>
      <w:r>
        <w:rPr>
          <w:szCs w:val="28"/>
        </w:rPr>
        <w:t xml:space="preserve">2. </w:t>
      </w:r>
      <w:r w:rsidRPr="00861917">
        <w:rPr>
          <w:szCs w:val="28"/>
        </w:rPr>
        <w:t>Настоящее постановление довести до сведения избирателей путем</w:t>
      </w:r>
      <w:r w:rsidR="00405725">
        <w:rPr>
          <w:szCs w:val="28"/>
        </w:rPr>
        <w:t xml:space="preserve"> размещения на официальном сайте города Георгиевска.</w:t>
      </w:r>
    </w:p>
    <w:p w:rsidR="00405725" w:rsidRPr="00405725" w:rsidRDefault="00405725" w:rsidP="00405725">
      <w:pPr>
        <w:widowControl w:val="0"/>
        <w:ind w:firstLine="697"/>
        <w:jc w:val="both"/>
        <w:rPr>
          <w:szCs w:val="28"/>
        </w:rPr>
      </w:pPr>
    </w:p>
    <w:p w:rsidR="000A126E" w:rsidRPr="00827BA0" w:rsidRDefault="000A126E" w:rsidP="000A126E">
      <w:pPr>
        <w:jc w:val="both"/>
        <w:rPr>
          <w:szCs w:val="28"/>
        </w:rPr>
      </w:pPr>
    </w:p>
    <w:p w:rsidR="000A126E" w:rsidRPr="00827BA0" w:rsidRDefault="000A126E" w:rsidP="000A126E">
      <w:pPr>
        <w:jc w:val="both"/>
        <w:rPr>
          <w:szCs w:val="28"/>
        </w:rPr>
      </w:pPr>
      <w:r w:rsidRPr="00827BA0">
        <w:rPr>
          <w:szCs w:val="28"/>
        </w:rPr>
        <w:t xml:space="preserve">Председатель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С.И. </w:t>
      </w:r>
      <w:proofErr w:type="spellStart"/>
      <w:r>
        <w:rPr>
          <w:szCs w:val="28"/>
        </w:rPr>
        <w:t>Коровкина</w:t>
      </w:r>
      <w:proofErr w:type="spellEnd"/>
      <w:r w:rsidRPr="00827BA0">
        <w:rPr>
          <w:szCs w:val="28"/>
        </w:rPr>
        <w:t xml:space="preserve"> </w:t>
      </w:r>
    </w:p>
    <w:p w:rsidR="000A126E" w:rsidRPr="00827BA0" w:rsidRDefault="000A126E" w:rsidP="000A126E">
      <w:pPr>
        <w:jc w:val="both"/>
        <w:rPr>
          <w:szCs w:val="28"/>
        </w:rPr>
      </w:pPr>
    </w:p>
    <w:p w:rsidR="000A126E" w:rsidRPr="00827BA0" w:rsidRDefault="000A126E" w:rsidP="000A126E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   Э.П. </w:t>
      </w:r>
      <w:proofErr w:type="spellStart"/>
      <w:r>
        <w:rPr>
          <w:szCs w:val="28"/>
        </w:rPr>
        <w:t>Карицкая</w:t>
      </w:r>
      <w:proofErr w:type="spellEnd"/>
    </w:p>
    <w:p w:rsidR="00405725" w:rsidRDefault="00405725">
      <w:pPr>
        <w:spacing w:after="200" w:line="276" w:lineRule="auto"/>
      </w:pPr>
      <w:r>
        <w:br w:type="page"/>
      </w:r>
    </w:p>
    <w:p w:rsidR="00405725" w:rsidRDefault="00405725" w:rsidP="00405725">
      <w:pPr>
        <w:pStyle w:val="aa"/>
        <w:spacing w:line="240" w:lineRule="exact"/>
        <w:ind w:left="4961"/>
        <w:rPr>
          <w:sz w:val="24"/>
        </w:rPr>
      </w:pPr>
      <w:r>
        <w:rPr>
          <w:sz w:val="24"/>
        </w:rPr>
        <w:lastRenderedPageBreak/>
        <w:t>УТВЕРЖДЕНО</w:t>
      </w:r>
      <w:r w:rsidRPr="00951373">
        <w:rPr>
          <w:sz w:val="24"/>
        </w:rPr>
        <w:br/>
      </w:r>
      <w:r>
        <w:rPr>
          <w:sz w:val="24"/>
        </w:rPr>
        <w:t>постановлением</w:t>
      </w:r>
      <w:r w:rsidRPr="00951373">
        <w:rPr>
          <w:sz w:val="24"/>
        </w:rPr>
        <w:t xml:space="preserve"> окружной избирательной комиссии одномандатного избирательного округа № </w:t>
      </w:r>
      <w:r>
        <w:rPr>
          <w:sz w:val="24"/>
        </w:rPr>
        <w:t>4</w:t>
      </w:r>
    </w:p>
    <w:p w:rsidR="00405725" w:rsidRDefault="00405725" w:rsidP="00405725">
      <w:pPr>
        <w:pStyle w:val="aa"/>
        <w:spacing w:line="240" w:lineRule="exact"/>
        <w:ind w:left="4961"/>
        <w:rPr>
          <w:sz w:val="24"/>
        </w:rPr>
      </w:pPr>
      <w:r w:rsidRPr="00951373">
        <w:rPr>
          <w:sz w:val="24"/>
        </w:rPr>
        <w:t xml:space="preserve">от </w:t>
      </w:r>
      <w:r>
        <w:rPr>
          <w:sz w:val="24"/>
        </w:rPr>
        <w:t xml:space="preserve">30 июня </w:t>
      </w:r>
      <w:r w:rsidRPr="00951373">
        <w:rPr>
          <w:sz w:val="24"/>
        </w:rPr>
        <w:t>2016</w:t>
      </w:r>
      <w:r>
        <w:rPr>
          <w:sz w:val="24"/>
        </w:rPr>
        <w:t xml:space="preserve"> г.</w:t>
      </w:r>
      <w:r w:rsidRPr="00951373">
        <w:rPr>
          <w:sz w:val="24"/>
        </w:rPr>
        <w:t xml:space="preserve"> № </w:t>
      </w:r>
      <w:r>
        <w:rPr>
          <w:sz w:val="24"/>
        </w:rPr>
        <w:t>2/16</w:t>
      </w:r>
    </w:p>
    <w:p w:rsidR="00405725" w:rsidRPr="00951373" w:rsidRDefault="00405725" w:rsidP="00405725">
      <w:pPr>
        <w:pStyle w:val="aa"/>
        <w:spacing w:line="240" w:lineRule="exact"/>
        <w:ind w:left="4961"/>
        <w:rPr>
          <w:szCs w:val="28"/>
        </w:rPr>
      </w:pPr>
    </w:p>
    <w:p w:rsidR="00405725" w:rsidRDefault="00405725" w:rsidP="00405725">
      <w:pPr>
        <w:pStyle w:val="aa"/>
        <w:rPr>
          <w:szCs w:val="28"/>
        </w:rPr>
      </w:pPr>
      <w:r w:rsidRPr="00951373">
        <w:rPr>
          <w:szCs w:val="28"/>
        </w:rPr>
        <w:t>ИЗВЕЩЕНИЕ</w:t>
      </w:r>
    </w:p>
    <w:p w:rsidR="00405725" w:rsidRPr="00951373" w:rsidRDefault="00405725" w:rsidP="00405725">
      <w:pPr>
        <w:pStyle w:val="aa"/>
        <w:spacing w:line="240" w:lineRule="exact"/>
        <w:rPr>
          <w:szCs w:val="28"/>
        </w:rPr>
      </w:pPr>
    </w:p>
    <w:p w:rsidR="00405725" w:rsidRPr="00D50C28" w:rsidRDefault="00405725" w:rsidP="00405725">
      <w:pPr>
        <w:spacing w:line="240" w:lineRule="exact"/>
        <w:jc w:val="center"/>
        <w:rPr>
          <w:szCs w:val="28"/>
        </w:rPr>
      </w:pPr>
      <w:r w:rsidRPr="00D50C28">
        <w:rPr>
          <w:szCs w:val="28"/>
        </w:rPr>
        <w:t xml:space="preserve">кандидата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 </w:t>
      </w:r>
      <w:r>
        <w:rPr>
          <w:szCs w:val="28"/>
        </w:rPr>
        <w:t>шестого созыва</w:t>
      </w:r>
      <w:r w:rsidRPr="00D50C28">
        <w:rPr>
          <w:szCs w:val="28"/>
        </w:rPr>
        <w:t xml:space="preserve"> </w:t>
      </w:r>
      <w:proofErr w:type="spellStart"/>
      <w:r w:rsidRPr="00336BD4">
        <w:rPr>
          <w:bCs/>
        </w:rPr>
        <w:t>Антоняна</w:t>
      </w:r>
      <w:proofErr w:type="spellEnd"/>
      <w:r w:rsidRPr="00336BD4">
        <w:rPr>
          <w:bCs/>
        </w:rPr>
        <w:t xml:space="preserve"> Григория </w:t>
      </w:r>
      <w:proofErr w:type="spellStart"/>
      <w:r w:rsidRPr="00336BD4">
        <w:rPr>
          <w:bCs/>
        </w:rPr>
        <w:t>Суреновича</w:t>
      </w:r>
      <w:proofErr w:type="spellEnd"/>
      <w:r w:rsidRPr="00336BD4">
        <w:rPr>
          <w:bCs/>
        </w:rPr>
        <w:t xml:space="preserve"> </w:t>
      </w:r>
      <w:r w:rsidRPr="00D50C28">
        <w:rPr>
          <w:szCs w:val="28"/>
        </w:rPr>
        <w:t>о выявленных недостатках в документах</w:t>
      </w:r>
      <w:r>
        <w:rPr>
          <w:szCs w:val="28"/>
        </w:rPr>
        <w:t>,</w:t>
      </w:r>
      <w:r>
        <w:rPr>
          <w:szCs w:val="28"/>
        </w:rPr>
        <w:t xml:space="preserve"> </w:t>
      </w:r>
      <w:r w:rsidRPr="00336BD4">
        <w:t>представленных в окружную избирательную комиссию одномандатного избирательного округа № 4</w:t>
      </w:r>
      <w:r>
        <w:t xml:space="preserve">, </w:t>
      </w:r>
      <w:r w:rsidRPr="00D50C28">
        <w:rPr>
          <w:szCs w:val="28"/>
        </w:rPr>
        <w:t xml:space="preserve">для </w:t>
      </w:r>
      <w:r>
        <w:rPr>
          <w:szCs w:val="28"/>
        </w:rPr>
        <w:t xml:space="preserve">уведомления о </w:t>
      </w:r>
      <w:r w:rsidRPr="00D50C28">
        <w:rPr>
          <w:szCs w:val="28"/>
        </w:rPr>
        <w:t>выд</w:t>
      </w:r>
      <w:r>
        <w:rPr>
          <w:szCs w:val="28"/>
        </w:rPr>
        <w:t>вижении</w:t>
      </w:r>
      <w:r w:rsidRPr="00D50C28">
        <w:rPr>
          <w:szCs w:val="28"/>
        </w:rPr>
        <w:t xml:space="preserve"> </w:t>
      </w:r>
      <w:r>
        <w:rPr>
          <w:szCs w:val="28"/>
        </w:rPr>
        <w:t xml:space="preserve">и регистрации </w:t>
      </w:r>
      <w:r w:rsidRPr="00D50C28">
        <w:rPr>
          <w:szCs w:val="28"/>
        </w:rPr>
        <w:t xml:space="preserve">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шестого созыва</w:t>
      </w:r>
    </w:p>
    <w:p w:rsidR="00405725" w:rsidRPr="00D50C28" w:rsidRDefault="00405725" w:rsidP="00405725">
      <w:pPr>
        <w:jc w:val="center"/>
        <w:rPr>
          <w:szCs w:val="28"/>
        </w:rPr>
      </w:pPr>
    </w:p>
    <w:p w:rsidR="00405725" w:rsidRPr="00D50C28" w:rsidRDefault="00405725" w:rsidP="003260E3">
      <w:pPr>
        <w:ind w:firstLine="709"/>
        <w:jc w:val="both"/>
        <w:rPr>
          <w:szCs w:val="28"/>
        </w:rPr>
      </w:pPr>
      <w:proofErr w:type="gramStart"/>
      <w:r w:rsidRPr="00D50C28">
        <w:rPr>
          <w:szCs w:val="28"/>
        </w:rPr>
        <w:t>В соответствии с пунктом 1</w:t>
      </w:r>
      <w:r w:rsidRPr="00D50C28">
        <w:rPr>
          <w:szCs w:val="28"/>
          <w:vertAlign w:val="superscript"/>
        </w:rPr>
        <w:t>1</w:t>
      </w:r>
      <w:r w:rsidRPr="00D50C28">
        <w:rPr>
          <w:szCs w:val="28"/>
        </w:rPr>
        <w:t xml:space="preserve"> статьи 38 Федерального закона «Об о</w:t>
      </w:r>
      <w:r w:rsidRPr="00D50C28">
        <w:rPr>
          <w:szCs w:val="28"/>
        </w:rPr>
        <w:t>с</w:t>
      </w:r>
      <w:r w:rsidRPr="00D50C28">
        <w:rPr>
          <w:szCs w:val="28"/>
        </w:rPr>
        <w:t>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D50C28">
        <w:rPr>
          <w:szCs w:val="28"/>
        </w:rPr>
        <w:t>, частью 1</w:t>
      </w:r>
      <w:r w:rsidRPr="00951373">
        <w:rPr>
          <w:szCs w:val="28"/>
          <w:vertAlign w:val="superscript"/>
        </w:rPr>
        <w:t>1</w:t>
      </w:r>
      <w:r w:rsidRPr="00D50C28">
        <w:rPr>
          <w:szCs w:val="28"/>
        </w:rPr>
        <w:t xml:space="preserve"> статьи </w:t>
      </w:r>
      <w:r>
        <w:rPr>
          <w:szCs w:val="28"/>
        </w:rPr>
        <w:t>21</w:t>
      </w:r>
      <w:r w:rsidRPr="00D50C28">
        <w:rPr>
          <w:szCs w:val="28"/>
        </w:rPr>
        <w:t xml:space="preserve"> Закона Ставропольского края «О выборах </w:t>
      </w:r>
      <w:r>
        <w:rPr>
          <w:szCs w:val="28"/>
        </w:rPr>
        <w:t>депутатов Думы</w:t>
      </w:r>
      <w:r w:rsidRPr="00D50C28">
        <w:rPr>
          <w:szCs w:val="28"/>
        </w:rPr>
        <w:t xml:space="preserve"> Ставропольского края» </w:t>
      </w:r>
      <w:r>
        <w:rPr>
          <w:szCs w:val="28"/>
        </w:rPr>
        <w:t xml:space="preserve">окружная </w:t>
      </w:r>
      <w:r w:rsidRPr="00D50C28">
        <w:rPr>
          <w:szCs w:val="28"/>
        </w:rPr>
        <w:t xml:space="preserve">избирательная комиссия </w:t>
      </w:r>
      <w:r>
        <w:rPr>
          <w:szCs w:val="28"/>
        </w:rPr>
        <w:t>одномандат</w:t>
      </w:r>
      <w:r>
        <w:rPr>
          <w:szCs w:val="28"/>
        </w:rPr>
        <w:t>ного избирательного округа №4</w:t>
      </w:r>
      <w:r w:rsidRPr="00D50C28">
        <w:rPr>
          <w:szCs w:val="28"/>
        </w:rPr>
        <w:t xml:space="preserve"> извещает </w:t>
      </w:r>
      <w:r w:rsidRPr="00D50C28">
        <w:rPr>
          <w:bCs/>
          <w:szCs w:val="28"/>
        </w:rPr>
        <w:t xml:space="preserve">кандидата </w:t>
      </w:r>
      <w:r>
        <w:rPr>
          <w:bCs/>
          <w:szCs w:val="28"/>
        </w:rPr>
        <w:t>в депутаты Думы</w:t>
      </w:r>
      <w:r w:rsidRPr="00D50C28">
        <w:rPr>
          <w:bCs/>
          <w:szCs w:val="28"/>
        </w:rPr>
        <w:t xml:space="preserve"> Ставропольского края</w:t>
      </w:r>
      <w:r>
        <w:rPr>
          <w:bCs/>
          <w:szCs w:val="28"/>
        </w:rPr>
        <w:t xml:space="preserve">, выдвинутого по одномандатному </w:t>
      </w:r>
      <w:r w:rsidRPr="00951373">
        <w:rPr>
          <w:szCs w:val="28"/>
        </w:rPr>
        <w:t xml:space="preserve"> </w:t>
      </w:r>
      <w:r>
        <w:rPr>
          <w:szCs w:val="28"/>
        </w:rPr>
        <w:t>избирательном</w:t>
      </w:r>
      <w:r>
        <w:rPr>
          <w:szCs w:val="28"/>
        </w:rPr>
        <w:t>у округу № 4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 самовыдвижения</w:t>
      </w:r>
      <w:r w:rsidR="003260E3">
        <w:rPr>
          <w:szCs w:val="28"/>
        </w:rPr>
        <w:t xml:space="preserve"> </w:t>
      </w:r>
      <w:proofErr w:type="spellStart"/>
      <w:r w:rsidR="003260E3">
        <w:rPr>
          <w:szCs w:val="28"/>
        </w:rPr>
        <w:t>Антоняна</w:t>
      </w:r>
      <w:proofErr w:type="spellEnd"/>
      <w:r w:rsidR="003260E3">
        <w:rPr>
          <w:szCs w:val="28"/>
        </w:rPr>
        <w:t xml:space="preserve"> Григория </w:t>
      </w:r>
      <w:proofErr w:type="spellStart"/>
      <w:r w:rsidR="003260E3">
        <w:rPr>
          <w:szCs w:val="28"/>
        </w:rPr>
        <w:t>Суреновича</w:t>
      </w:r>
      <w:proofErr w:type="spellEnd"/>
      <w:r w:rsidR="003260E3">
        <w:rPr>
          <w:szCs w:val="28"/>
        </w:rPr>
        <w:t xml:space="preserve"> </w:t>
      </w:r>
      <w:r>
        <w:rPr>
          <w:szCs w:val="28"/>
        </w:rPr>
        <w:t xml:space="preserve">о </w:t>
      </w:r>
      <w:r w:rsidRPr="00D50C28">
        <w:rPr>
          <w:szCs w:val="28"/>
        </w:rPr>
        <w:t xml:space="preserve"> том, что в результате проверки документов, 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одномандатного избирательного округа №</w:t>
      </w:r>
      <w:r w:rsidR="003260E3">
        <w:rPr>
          <w:szCs w:val="28"/>
        </w:rPr>
        <w:t>4</w:t>
      </w:r>
      <w:r w:rsidRPr="00D50C28">
        <w:rPr>
          <w:szCs w:val="28"/>
        </w:rPr>
        <w:t xml:space="preserve"> для </w:t>
      </w:r>
      <w:r>
        <w:rPr>
          <w:szCs w:val="28"/>
        </w:rPr>
        <w:t xml:space="preserve">уведомления о </w:t>
      </w:r>
      <w:r w:rsidRPr="00D50C28">
        <w:rPr>
          <w:szCs w:val="28"/>
        </w:rPr>
        <w:t>выдвижени</w:t>
      </w:r>
      <w:r>
        <w:rPr>
          <w:szCs w:val="28"/>
        </w:rPr>
        <w:t>и и регистрации</w:t>
      </w:r>
      <w:r w:rsidRPr="00D50C28">
        <w:rPr>
          <w:szCs w:val="28"/>
        </w:rPr>
        <w:t xml:space="preserve"> 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шестого созыва</w:t>
      </w:r>
      <w:r w:rsidRPr="00D50C28">
        <w:rPr>
          <w:szCs w:val="28"/>
        </w:rPr>
        <w:t>, выявлены следующие недостатки:</w:t>
      </w:r>
      <w:proofErr w:type="gramEnd"/>
    </w:p>
    <w:p w:rsidR="00405725" w:rsidRDefault="00405725" w:rsidP="00405725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5725" w:rsidRPr="000A2F06" w:rsidTr="00986670">
        <w:trPr>
          <w:trHeight w:val="669"/>
        </w:trPr>
        <w:tc>
          <w:tcPr>
            <w:tcW w:w="4785" w:type="dxa"/>
            <w:shd w:val="clear" w:color="auto" w:fill="auto"/>
            <w:vAlign w:val="center"/>
          </w:tcPr>
          <w:p w:rsidR="00405725" w:rsidRPr="000A2F06" w:rsidRDefault="00405725" w:rsidP="00986670">
            <w:pPr>
              <w:jc w:val="center"/>
              <w:rPr>
                <w:sz w:val="24"/>
              </w:rPr>
            </w:pPr>
            <w:r w:rsidRPr="000A2F06">
              <w:rPr>
                <w:sz w:val="24"/>
              </w:rPr>
              <w:t>Наименование документа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05725" w:rsidRPr="000A2F06" w:rsidRDefault="00405725" w:rsidP="00986670">
            <w:pPr>
              <w:jc w:val="center"/>
              <w:rPr>
                <w:sz w:val="24"/>
              </w:rPr>
            </w:pPr>
            <w:r w:rsidRPr="000A2F06">
              <w:rPr>
                <w:sz w:val="24"/>
              </w:rPr>
              <w:t>Выявленные недостатки</w:t>
            </w:r>
          </w:p>
        </w:tc>
      </w:tr>
      <w:tr w:rsidR="00405725" w:rsidRPr="000A2F06" w:rsidTr="00986670">
        <w:tc>
          <w:tcPr>
            <w:tcW w:w="4785" w:type="dxa"/>
            <w:shd w:val="clear" w:color="auto" w:fill="auto"/>
          </w:tcPr>
          <w:p w:rsidR="00405725" w:rsidRPr="000A2F06" w:rsidRDefault="009918A5" w:rsidP="00986670">
            <w:pPr>
              <w:jc w:val="both"/>
              <w:rPr>
                <w:sz w:val="24"/>
              </w:rPr>
            </w:pPr>
            <w:r w:rsidRPr="000A2F06">
              <w:rPr>
                <w:sz w:val="24"/>
              </w:rPr>
              <w:t>Заявление о согласии баллотироваться кандидатом в депутаты Думы Ставропольского края шестого созыва</w:t>
            </w:r>
          </w:p>
        </w:tc>
        <w:tc>
          <w:tcPr>
            <w:tcW w:w="4786" w:type="dxa"/>
            <w:shd w:val="clear" w:color="auto" w:fill="auto"/>
          </w:tcPr>
          <w:p w:rsidR="00405725" w:rsidRPr="000A2F06" w:rsidRDefault="00625B06" w:rsidP="00625B06">
            <w:pPr>
              <w:rPr>
                <w:sz w:val="24"/>
              </w:rPr>
            </w:pPr>
            <w:r>
              <w:rPr>
                <w:sz w:val="24"/>
              </w:rPr>
              <w:t xml:space="preserve">Реквизиты документа об образовании указаны не в полном объеме (не указана дата выдачи документа), не указана присвоенная квалификация по диплому </w:t>
            </w:r>
            <w:r w:rsidR="009918A5" w:rsidRPr="000A2F06">
              <w:rPr>
                <w:sz w:val="24"/>
              </w:rPr>
              <w:t xml:space="preserve">(часть 5 ст. 14 </w:t>
            </w:r>
            <w:r w:rsidR="00405725" w:rsidRPr="000A2F06">
              <w:rPr>
                <w:sz w:val="24"/>
              </w:rPr>
              <w:t>Закона Ставропольского края «О выборах депута</w:t>
            </w:r>
            <w:bookmarkStart w:id="0" w:name="_GoBack"/>
            <w:bookmarkEnd w:id="0"/>
            <w:r w:rsidR="00405725" w:rsidRPr="000A2F06">
              <w:rPr>
                <w:sz w:val="24"/>
              </w:rPr>
              <w:t>та Думы Ставропольского края»</w:t>
            </w:r>
            <w:r w:rsidR="009918A5" w:rsidRPr="000A2F06">
              <w:rPr>
                <w:sz w:val="24"/>
              </w:rPr>
              <w:t>)</w:t>
            </w:r>
            <w:r w:rsidR="00405725" w:rsidRPr="000A2F06">
              <w:rPr>
                <w:sz w:val="24"/>
              </w:rPr>
              <w:t xml:space="preserve"> </w:t>
            </w:r>
            <w:r w:rsidR="009918A5" w:rsidRPr="000A2F06">
              <w:rPr>
                <w:sz w:val="24"/>
              </w:rPr>
              <w:t>-</w:t>
            </w:r>
            <w:r w:rsidR="00405725" w:rsidRPr="000A2F06">
              <w:rPr>
                <w:sz w:val="24"/>
              </w:rPr>
              <w:t xml:space="preserve"> необходимо устранить выявленные недостатки</w:t>
            </w:r>
            <w:r w:rsidR="009918A5" w:rsidRPr="000A2F06">
              <w:rPr>
                <w:sz w:val="24"/>
              </w:rPr>
              <w:t xml:space="preserve"> до 24.00 ч. 18 июля 2016 года</w:t>
            </w:r>
          </w:p>
        </w:tc>
      </w:tr>
      <w:tr w:rsidR="003C1022" w:rsidRPr="000A2F06" w:rsidTr="00986670">
        <w:tc>
          <w:tcPr>
            <w:tcW w:w="4785" w:type="dxa"/>
            <w:shd w:val="clear" w:color="auto" w:fill="auto"/>
          </w:tcPr>
          <w:p w:rsidR="003C1022" w:rsidRPr="000A2F06" w:rsidRDefault="003C1022" w:rsidP="00986670">
            <w:pPr>
              <w:jc w:val="both"/>
              <w:rPr>
                <w:sz w:val="24"/>
              </w:rPr>
            </w:pPr>
            <w:r w:rsidRPr="000A2F06">
              <w:rPr>
                <w:sz w:val="24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</w:t>
            </w:r>
            <w:r w:rsidRPr="000A2F06">
              <w:rPr>
                <w:sz w:val="24"/>
              </w:rPr>
              <w:t xml:space="preserve"> на бумажном носителе и в машиночитаемом виде.</w:t>
            </w:r>
          </w:p>
        </w:tc>
        <w:tc>
          <w:tcPr>
            <w:tcW w:w="4786" w:type="dxa"/>
            <w:shd w:val="clear" w:color="auto" w:fill="auto"/>
          </w:tcPr>
          <w:p w:rsidR="003C1022" w:rsidRPr="000A2F06" w:rsidRDefault="003C1022" w:rsidP="00986670">
            <w:pPr>
              <w:rPr>
                <w:sz w:val="24"/>
              </w:rPr>
            </w:pPr>
            <w:r w:rsidRPr="000A2F06">
              <w:rPr>
                <w:sz w:val="24"/>
              </w:rPr>
              <w:t>Не  представлены сведения</w:t>
            </w:r>
          </w:p>
          <w:p w:rsidR="003C1022" w:rsidRPr="000A2F06" w:rsidRDefault="003C1022" w:rsidP="003C1022">
            <w:pPr>
              <w:rPr>
                <w:sz w:val="24"/>
              </w:rPr>
            </w:pPr>
            <w:r w:rsidRPr="000A2F06">
              <w:rPr>
                <w:sz w:val="24"/>
              </w:rPr>
              <w:t xml:space="preserve">(часть 6.1 ст. 14 </w:t>
            </w:r>
            <w:r w:rsidRPr="000A2F06">
              <w:rPr>
                <w:sz w:val="24"/>
              </w:rPr>
              <w:t>Закона Ставропольского края «О выборах депутата Думы Ставропольского края»</w:t>
            </w:r>
            <w:r w:rsidRPr="000A2F06">
              <w:rPr>
                <w:sz w:val="24"/>
              </w:rPr>
              <w:t>)</w:t>
            </w:r>
            <w:r w:rsidRPr="000A2F06">
              <w:rPr>
                <w:sz w:val="24"/>
              </w:rPr>
              <w:t xml:space="preserve"> </w:t>
            </w:r>
            <w:r w:rsidRPr="000A2F06">
              <w:rPr>
                <w:sz w:val="24"/>
              </w:rPr>
              <w:t>-</w:t>
            </w:r>
            <w:r w:rsidRPr="000A2F06">
              <w:rPr>
                <w:sz w:val="24"/>
              </w:rPr>
              <w:t xml:space="preserve"> необходимо устранить выявленные недостатки</w:t>
            </w:r>
            <w:r w:rsidRPr="000A2F06">
              <w:rPr>
                <w:sz w:val="24"/>
              </w:rPr>
              <w:t xml:space="preserve"> до 24.00 ч. 18 июля 2016 года</w:t>
            </w:r>
          </w:p>
        </w:tc>
      </w:tr>
      <w:tr w:rsidR="003C1022" w:rsidRPr="000A2F06" w:rsidTr="00986670">
        <w:tc>
          <w:tcPr>
            <w:tcW w:w="4785" w:type="dxa"/>
            <w:shd w:val="clear" w:color="auto" w:fill="auto"/>
          </w:tcPr>
          <w:p w:rsidR="003C1022" w:rsidRPr="000A2F06" w:rsidRDefault="003C1022" w:rsidP="003C1022">
            <w:pPr>
              <w:jc w:val="both"/>
              <w:rPr>
                <w:sz w:val="24"/>
              </w:rPr>
            </w:pPr>
            <w:proofErr w:type="gramStart"/>
            <w:r w:rsidRPr="000A2F06">
              <w:rPr>
                <w:sz w:val="24"/>
              </w:rPr>
      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</w:t>
            </w:r>
            <w:r w:rsidRPr="000A2F06">
              <w:rPr>
                <w:sz w:val="24"/>
              </w:rPr>
              <w:lastRenderedPageBreak/>
              <w:t>территории Российской Федерации кандидата, а также сведения о таких обязательствах его супруга и несовершеннолетних детей (при наличии указанного имущества прилагаются копии документов, подтверждающих права собственности на территории</w:t>
            </w:r>
            <w:proofErr w:type="gramEnd"/>
            <w:r w:rsidRPr="000A2F06">
              <w:rPr>
                <w:sz w:val="24"/>
              </w:rPr>
              <w:t xml:space="preserve"> иностранного государства). </w:t>
            </w:r>
            <w:proofErr w:type="gramStart"/>
            <w:r w:rsidRPr="000A2F06">
              <w:rPr>
                <w:sz w:val="24"/>
              </w:rPr>
              <w:t>Указанные сведения представляются по форме, предусмотренной Указом Президента Российской Федерации от 6 июня 2013 года № 546 “О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</w:t>
            </w:r>
            <w:proofErr w:type="gramEnd"/>
            <w:r w:rsidRPr="000A2F06">
              <w:rPr>
                <w:sz w:val="24"/>
              </w:rPr>
              <w:t xml:space="preserve">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Федерации” № 546 </w:t>
            </w:r>
            <w:r w:rsidRPr="000A2F06">
              <w:rPr>
                <w:rStyle w:val="ae"/>
                <w:sz w:val="24"/>
              </w:rPr>
              <w:endnoteReference w:customMarkFollows="1" w:id="1"/>
              <w:t>2</w:t>
            </w:r>
            <w:r w:rsidRPr="000A2F06">
              <w:rPr>
                <w:sz w:val="24"/>
              </w:rPr>
              <w:t xml:space="preserve"> (далее – Указ Президента Российской Федерации № 546)</w:t>
            </w:r>
          </w:p>
        </w:tc>
        <w:tc>
          <w:tcPr>
            <w:tcW w:w="4786" w:type="dxa"/>
            <w:shd w:val="clear" w:color="auto" w:fill="auto"/>
          </w:tcPr>
          <w:p w:rsidR="003C1022" w:rsidRPr="000A2F06" w:rsidRDefault="003C1022" w:rsidP="00986670">
            <w:pPr>
              <w:rPr>
                <w:sz w:val="24"/>
              </w:rPr>
            </w:pPr>
            <w:r w:rsidRPr="000A2F06">
              <w:rPr>
                <w:sz w:val="24"/>
              </w:rPr>
              <w:lastRenderedPageBreak/>
              <w:t>Не  представлены сведения</w:t>
            </w:r>
          </w:p>
          <w:p w:rsidR="003C1022" w:rsidRPr="000A2F06" w:rsidRDefault="003C1022" w:rsidP="003C1022">
            <w:pPr>
              <w:rPr>
                <w:sz w:val="24"/>
              </w:rPr>
            </w:pPr>
            <w:r w:rsidRPr="000A2F06">
              <w:rPr>
                <w:sz w:val="24"/>
              </w:rPr>
              <w:t>(часть 6</w:t>
            </w:r>
            <w:r w:rsidR="000A2F06">
              <w:rPr>
                <w:sz w:val="24"/>
              </w:rPr>
              <w:t>.2</w:t>
            </w:r>
            <w:r w:rsidRPr="000A2F06">
              <w:rPr>
                <w:sz w:val="24"/>
              </w:rPr>
              <w:t xml:space="preserve"> ст. 14 </w:t>
            </w:r>
            <w:r w:rsidRPr="000A2F06">
              <w:rPr>
                <w:sz w:val="24"/>
              </w:rPr>
              <w:t>Закона Ставропольского края «О выборах депутата Думы Ставропольского края»</w:t>
            </w:r>
            <w:r w:rsidRPr="000A2F06">
              <w:rPr>
                <w:sz w:val="24"/>
              </w:rPr>
              <w:t>)</w:t>
            </w:r>
            <w:r w:rsidRPr="000A2F06">
              <w:rPr>
                <w:sz w:val="24"/>
              </w:rPr>
              <w:t xml:space="preserve"> </w:t>
            </w:r>
            <w:r w:rsidRPr="000A2F06">
              <w:rPr>
                <w:sz w:val="24"/>
              </w:rPr>
              <w:t>-</w:t>
            </w:r>
            <w:r w:rsidRPr="000A2F06">
              <w:rPr>
                <w:sz w:val="24"/>
              </w:rPr>
              <w:t xml:space="preserve"> необходимо устранить выявленные недостатки</w:t>
            </w:r>
            <w:r w:rsidRPr="000A2F06">
              <w:rPr>
                <w:sz w:val="24"/>
              </w:rPr>
              <w:t xml:space="preserve"> до 24.00 ч. 18 июля 2016 года</w:t>
            </w:r>
          </w:p>
        </w:tc>
      </w:tr>
      <w:tr w:rsidR="003C1022" w:rsidRPr="000A2F06" w:rsidTr="00986670">
        <w:tc>
          <w:tcPr>
            <w:tcW w:w="4785" w:type="dxa"/>
            <w:shd w:val="clear" w:color="auto" w:fill="auto"/>
          </w:tcPr>
          <w:p w:rsidR="003C1022" w:rsidRPr="000A2F06" w:rsidRDefault="003C1022" w:rsidP="00986670">
            <w:pPr>
              <w:jc w:val="both"/>
              <w:rPr>
                <w:sz w:val="24"/>
              </w:rPr>
            </w:pPr>
            <w:proofErr w:type="gramStart"/>
            <w:r w:rsidRPr="000A2F06">
              <w:rPr>
                <w:sz w:val="24"/>
              </w:rPr>
              <w:lastRenderedPageBreak/>
      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</w:t>
            </w:r>
            <w:proofErr w:type="gramEnd"/>
            <w:r w:rsidRPr="000A2F06">
              <w:rPr>
                <w:sz w:val="24"/>
              </w:rPr>
              <w:t xml:space="preserve"> сделки, и об источниках получения средств, за счет которых совершена сделка (при наличии указанного имущества прилагаются копии документов, подтверждающих права собственности). Указанные сведения представляются по форме, предусмотренной Указом Президента Российской Федерации № 546 </w:t>
            </w:r>
          </w:p>
        </w:tc>
        <w:tc>
          <w:tcPr>
            <w:tcW w:w="4786" w:type="dxa"/>
            <w:shd w:val="clear" w:color="auto" w:fill="auto"/>
          </w:tcPr>
          <w:p w:rsidR="003C1022" w:rsidRPr="000A2F06" w:rsidRDefault="003C1022" w:rsidP="00986670">
            <w:pPr>
              <w:rPr>
                <w:sz w:val="24"/>
              </w:rPr>
            </w:pPr>
            <w:r w:rsidRPr="000A2F06">
              <w:rPr>
                <w:sz w:val="24"/>
              </w:rPr>
              <w:t>Не  представлены сведения</w:t>
            </w:r>
          </w:p>
          <w:p w:rsidR="003C1022" w:rsidRPr="000A2F06" w:rsidRDefault="003C1022" w:rsidP="00986670">
            <w:pPr>
              <w:rPr>
                <w:sz w:val="24"/>
              </w:rPr>
            </w:pPr>
            <w:r w:rsidRPr="000A2F06">
              <w:rPr>
                <w:sz w:val="24"/>
              </w:rPr>
              <w:t>(часть 6</w:t>
            </w:r>
            <w:r w:rsidR="000A2F06">
              <w:rPr>
                <w:sz w:val="24"/>
              </w:rPr>
              <w:t>.2</w:t>
            </w:r>
            <w:r w:rsidRPr="000A2F06">
              <w:rPr>
                <w:sz w:val="24"/>
              </w:rPr>
              <w:t xml:space="preserve"> ст. 14 </w:t>
            </w:r>
            <w:r w:rsidRPr="000A2F06">
              <w:rPr>
                <w:sz w:val="24"/>
              </w:rPr>
              <w:t>Закона Ставропольского края «О выборах депутата Думы Ставропольского края»</w:t>
            </w:r>
            <w:r w:rsidRPr="000A2F06">
              <w:rPr>
                <w:sz w:val="24"/>
              </w:rPr>
              <w:t>)</w:t>
            </w:r>
            <w:r w:rsidRPr="000A2F06">
              <w:rPr>
                <w:sz w:val="24"/>
              </w:rPr>
              <w:t xml:space="preserve"> </w:t>
            </w:r>
            <w:r w:rsidRPr="000A2F06">
              <w:rPr>
                <w:sz w:val="24"/>
              </w:rPr>
              <w:t>-</w:t>
            </w:r>
            <w:r w:rsidRPr="000A2F06">
              <w:rPr>
                <w:sz w:val="24"/>
              </w:rPr>
              <w:t xml:space="preserve"> необходимо устранить выявленные недостатки</w:t>
            </w:r>
            <w:r w:rsidRPr="000A2F06">
              <w:rPr>
                <w:sz w:val="24"/>
              </w:rPr>
              <w:t xml:space="preserve"> до 24.00 ч. 18 июля 2016 года</w:t>
            </w:r>
          </w:p>
        </w:tc>
      </w:tr>
    </w:tbl>
    <w:p w:rsidR="00405725" w:rsidRDefault="00405725" w:rsidP="00405725">
      <w:pPr>
        <w:ind w:firstLine="741"/>
        <w:jc w:val="both"/>
        <w:rPr>
          <w:szCs w:val="28"/>
        </w:rPr>
      </w:pPr>
    </w:p>
    <w:p w:rsidR="00405725" w:rsidRPr="00DF28C6" w:rsidRDefault="00405725" w:rsidP="0040572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Кандидат вправе вносить уточнения и дополнения в документы, содержащие сведения о нем, а также в иные документы (</w:t>
      </w:r>
      <w:r w:rsidRPr="00DF28C6">
        <w:rPr>
          <w:szCs w:val="28"/>
        </w:rPr>
        <w:t>за исключением подписных листов с подписями избирателей и списка лиц, осуществлявших сбор подписей избирателей</w:t>
      </w:r>
      <w:r>
        <w:rPr>
          <w:szCs w:val="28"/>
        </w:rPr>
        <w:t>), представленные в избирательную комиссию для уведомления о выдвижении и регистрации кандидата, в целях приведения указанных документов в соответствие с требованиями закона, в том числе к их оформлению, в порядке</w:t>
      </w:r>
      <w:proofErr w:type="gramEnd"/>
      <w:r>
        <w:rPr>
          <w:szCs w:val="28"/>
        </w:rPr>
        <w:t xml:space="preserve"> и в сроки, предусмотренные пунктом 1</w:t>
      </w:r>
      <w:r w:rsidRPr="00E725C3">
        <w:rPr>
          <w:szCs w:val="28"/>
          <w:vertAlign w:val="superscript"/>
        </w:rPr>
        <w:t>1</w:t>
      </w:r>
      <w:r>
        <w:rPr>
          <w:szCs w:val="28"/>
        </w:rPr>
        <w:t xml:space="preserve"> статьи 38 Федерального закона, частью </w:t>
      </w:r>
      <w:r w:rsidRPr="00D50C28">
        <w:rPr>
          <w:szCs w:val="28"/>
        </w:rPr>
        <w:t>1</w:t>
      </w:r>
      <w:r w:rsidRPr="00951373">
        <w:rPr>
          <w:szCs w:val="28"/>
          <w:vertAlign w:val="superscript"/>
        </w:rPr>
        <w:t>1</w:t>
      </w:r>
      <w:r w:rsidRPr="00D50C28">
        <w:rPr>
          <w:szCs w:val="28"/>
        </w:rPr>
        <w:t xml:space="preserve"> статьи </w:t>
      </w:r>
      <w:r>
        <w:rPr>
          <w:szCs w:val="28"/>
        </w:rPr>
        <w:t>21</w:t>
      </w:r>
      <w:r w:rsidRPr="00D50C28">
        <w:rPr>
          <w:szCs w:val="28"/>
        </w:rPr>
        <w:t xml:space="preserve"> Закона Ставропольского края «О выборах </w:t>
      </w:r>
      <w:r>
        <w:rPr>
          <w:szCs w:val="28"/>
        </w:rPr>
        <w:t>депутатов Думы</w:t>
      </w:r>
      <w:r w:rsidRPr="00D50C28">
        <w:rPr>
          <w:szCs w:val="28"/>
        </w:rPr>
        <w:t xml:space="preserve"> Ставропольского края»</w:t>
      </w:r>
      <w:r>
        <w:rPr>
          <w:szCs w:val="28"/>
        </w:rPr>
        <w:t xml:space="preserve">. Кандидат вправе заменить представленный документ только в случае, если </w:t>
      </w:r>
      <w:r w:rsidRPr="00DF28C6">
        <w:rPr>
          <w:szCs w:val="28"/>
        </w:rPr>
        <w:t>он оформлен с нарушением требований закона.</w:t>
      </w:r>
    </w:p>
    <w:p w:rsidR="00405725" w:rsidRDefault="00405725" w:rsidP="00405725">
      <w:pPr>
        <w:pStyle w:val="14-1"/>
        <w:autoSpaceDE w:val="0"/>
        <w:autoSpaceDN w:val="0"/>
        <w:adjustRightInd w:val="0"/>
        <w:spacing w:line="240" w:lineRule="auto"/>
        <w:rPr>
          <w:szCs w:val="28"/>
        </w:rPr>
      </w:pPr>
      <w:r w:rsidRPr="00DF28C6">
        <w:rPr>
          <w:szCs w:val="28"/>
        </w:rPr>
        <w:t xml:space="preserve">В случае отсутствия копии какого-либо документа, представление которой предусмотрено пунктом 2.2 статьи 33 Федерального закона, кандидат вправе представить ее не </w:t>
      </w:r>
      <w:proofErr w:type="gramStart"/>
      <w:r w:rsidRPr="00DF28C6">
        <w:rPr>
          <w:szCs w:val="28"/>
        </w:rPr>
        <w:t>позднее</w:t>
      </w:r>
      <w:proofErr w:type="gramEnd"/>
      <w:r w:rsidRPr="00DF28C6"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3C1022" w:rsidRDefault="003C1022" w:rsidP="003C1022">
      <w:pPr>
        <w:pStyle w:val="14-1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3C1022" w:rsidRDefault="003C1022" w:rsidP="003C1022">
      <w:pPr>
        <w:pStyle w:val="14-1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0A2F06" w:rsidRDefault="000A2F06" w:rsidP="003C1022">
      <w:pPr>
        <w:pStyle w:val="14-1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С.И. </w:t>
      </w:r>
      <w:proofErr w:type="spellStart"/>
      <w:r>
        <w:rPr>
          <w:szCs w:val="28"/>
        </w:rPr>
        <w:t>Коровкина</w:t>
      </w:r>
      <w:proofErr w:type="spellEnd"/>
    </w:p>
    <w:p w:rsidR="000A2F06" w:rsidRDefault="000A2F06" w:rsidP="003C1022">
      <w:pPr>
        <w:pStyle w:val="14-1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3C1022" w:rsidRPr="00DF28C6" w:rsidRDefault="003C1022" w:rsidP="003C1022">
      <w:pPr>
        <w:pStyle w:val="14-1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Э.П. </w:t>
      </w:r>
      <w:proofErr w:type="spellStart"/>
      <w:r>
        <w:rPr>
          <w:szCs w:val="28"/>
        </w:rPr>
        <w:t>Карицкая</w:t>
      </w:r>
      <w:proofErr w:type="spellEnd"/>
    </w:p>
    <w:sectPr w:rsidR="003C1022" w:rsidRPr="00DF28C6" w:rsidSect="002B49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15" w:rsidRDefault="001B1415" w:rsidP="003C1022">
      <w:r>
        <w:separator/>
      </w:r>
    </w:p>
  </w:endnote>
  <w:endnote w:type="continuationSeparator" w:id="0">
    <w:p w:rsidR="001B1415" w:rsidRDefault="001B1415" w:rsidP="003C1022">
      <w:r>
        <w:continuationSeparator/>
      </w:r>
    </w:p>
  </w:endnote>
  <w:endnote w:id="1">
    <w:p w:rsidR="003C1022" w:rsidRPr="003C1022" w:rsidRDefault="003C1022" w:rsidP="003C1022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15" w:rsidRDefault="001B1415" w:rsidP="003C1022">
      <w:r>
        <w:separator/>
      </w:r>
    </w:p>
  </w:footnote>
  <w:footnote w:type="continuationSeparator" w:id="0">
    <w:p w:rsidR="001B1415" w:rsidRDefault="001B1415" w:rsidP="003C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E"/>
    <w:rsid w:val="000A126E"/>
    <w:rsid w:val="000A2F06"/>
    <w:rsid w:val="001B1415"/>
    <w:rsid w:val="00315CF3"/>
    <w:rsid w:val="003260E3"/>
    <w:rsid w:val="00336BD4"/>
    <w:rsid w:val="003C1022"/>
    <w:rsid w:val="00405725"/>
    <w:rsid w:val="00625B06"/>
    <w:rsid w:val="009918A5"/>
    <w:rsid w:val="00B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A126E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0A126E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0A126E"/>
    <w:pPr>
      <w:widowControl w:val="0"/>
      <w:spacing w:after="120"/>
      <w:jc w:val="center"/>
    </w:pPr>
    <w:rPr>
      <w:szCs w:val="20"/>
    </w:rPr>
  </w:style>
  <w:style w:type="paragraph" w:styleId="a5">
    <w:name w:val="Plain Text"/>
    <w:basedOn w:val="a"/>
    <w:link w:val="a6"/>
    <w:semiHidden/>
    <w:rsid w:val="000A126E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A126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0A126E"/>
    <w:rPr>
      <w:b/>
      <w:bCs/>
    </w:rPr>
  </w:style>
  <w:style w:type="paragraph" w:styleId="a8">
    <w:name w:val="Normal (Web)"/>
    <w:basedOn w:val="a"/>
    <w:semiHidden/>
    <w:rsid w:val="000A126E"/>
    <w:pPr>
      <w:spacing w:before="100" w:beforeAutospacing="1" w:after="100" w:afterAutospacing="1"/>
    </w:pPr>
    <w:rPr>
      <w:sz w:val="24"/>
    </w:rPr>
  </w:style>
  <w:style w:type="paragraph" w:styleId="a9">
    <w:name w:val="List Paragraph"/>
    <w:basedOn w:val="a"/>
    <w:uiPriority w:val="34"/>
    <w:qFormat/>
    <w:rsid w:val="00336BD4"/>
    <w:pPr>
      <w:ind w:left="720"/>
      <w:contextualSpacing/>
    </w:pPr>
  </w:style>
  <w:style w:type="paragraph" w:styleId="aa">
    <w:name w:val="Title"/>
    <w:basedOn w:val="a"/>
    <w:link w:val="ab"/>
    <w:qFormat/>
    <w:rsid w:val="0040572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b">
    <w:name w:val="Название Знак"/>
    <w:basedOn w:val="a0"/>
    <w:link w:val="aa"/>
    <w:rsid w:val="0040572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">
    <w:name w:val="Текст14-1"/>
    <w:aliases w:val="5,Т-1,текст14-1"/>
    <w:basedOn w:val="a"/>
    <w:rsid w:val="00405725"/>
    <w:pPr>
      <w:spacing w:line="360" w:lineRule="auto"/>
      <w:ind w:firstLine="709"/>
      <w:jc w:val="both"/>
    </w:pPr>
    <w:rPr>
      <w:szCs w:val="20"/>
    </w:rPr>
  </w:style>
  <w:style w:type="paragraph" w:styleId="ac">
    <w:name w:val="endnote text"/>
    <w:basedOn w:val="a"/>
    <w:link w:val="ad"/>
    <w:uiPriority w:val="99"/>
    <w:rsid w:val="003C1022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C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rsid w:val="003C102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25B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5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A126E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0A126E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0A126E"/>
    <w:pPr>
      <w:widowControl w:val="0"/>
      <w:spacing w:after="120"/>
      <w:jc w:val="center"/>
    </w:pPr>
    <w:rPr>
      <w:szCs w:val="20"/>
    </w:rPr>
  </w:style>
  <w:style w:type="paragraph" w:styleId="a5">
    <w:name w:val="Plain Text"/>
    <w:basedOn w:val="a"/>
    <w:link w:val="a6"/>
    <w:semiHidden/>
    <w:rsid w:val="000A126E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A126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0A126E"/>
    <w:rPr>
      <w:b/>
      <w:bCs/>
    </w:rPr>
  </w:style>
  <w:style w:type="paragraph" w:styleId="a8">
    <w:name w:val="Normal (Web)"/>
    <w:basedOn w:val="a"/>
    <w:semiHidden/>
    <w:rsid w:val="000A126E"/>
    <w:pPr>
      <w:spacing w:before="100" w:beforeAutospacing="1" w:after="100" w:afterAutospacing="1"/>
    </w:pPr>
    <w:rPr>
      <w:sz w:val="24"/>
    </w:rPr>
  </w:style>
  <w:style w:type="paragraph" w:styleId="a9">
    <w:name w:val="List Paragraph"/>
    <w:basedOn w:val="a"/>
    <w:uiPriority w:val="34"/>
    <w:qFormat/>
    <w:rsid w:val="00336BD4"/>
    <w:pPr>
      <w:ind w:left="720"/>
      <w:contextualSpacing/>
    </w:pPr>
  </w:style>
  <w:style w:type="paragraph" w:styleId="aa">
    <w:name w:val="Title"/>
    <w:basedOn w:val="a"/>
    <w:link w:val="ab"/>
    <w:qFormat/>
    <w:rsid w:val="0040572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b">
    <w:name w:val="Название Знак"/>
    <w:basedOn w:val="a0"/>
    <w:link w:val="aa"/>
    <w:rsid w:val="0040572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">
    <w:name w:val="Текст14-1"/>
    <w:aliases w:val="5,Т-1,текст14-1"/>
    <w:basedOn w:val="a"/>
    <w:rsid w:val="00405725"/>
    <w:pPr>
      <w:spacing w:line="360" w:lineRule="auto"/>
      <w:ind w:firstLine="709"/>
      <w:jc w:val="both"/>
    </w:pPr>
    <w:rPr>
      <w:szCs w:val="20"/>
    </w:rPr>
  </w:style>
  <w:style w:type="paragraph" w:styleId="ac">
    <w:name w:val="endnote text"/>
    <w:basedOn w:val="a"/>
    <w:link w:val="ad"/>
    <w:uiPriority w:val="99"/>
    <w:rsid w:val="003C1022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C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rsid w:val="003C102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25B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5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2016-06-30T12:56:00Z</cp:lastPrinted>
  <dcterms:created xsi:type="dcterms:W3CDTF">2016-06-30T11:09:00Z</dcterms:created>
  <dcterms:modified xsi:type="dcterms:W3CDTF">2016-06-30T13:33:00Z</dcterms:modified>
</cp:coreProperties>
</file>