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6CAE" w14:textId="77777777" w:rsidR="00F046A3" w:rsidRDefault="00F046A3" w:rsidP="00F046A3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45630D8E" w14:textId="77777777" w:rsidR="00F046A3" w:rsidRDefault="00F046A3" w:rsidP="00F046A3">
      <w:pPr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040BCFDD" w14:textId="77777777" w:rsidR="00F046A3" w:rsidRDefault="00F046A3" w:rsidP="00F046A3">
      <w:pPr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54320B81" w14:textId="77777777" w:rsidR="00F046A3" w:rsidRDefault="00F046A3" w:rsidP="00F046A3">
      <w:pPr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EF032E0" w14:textId="77777777" w:rsidR="00F046A3" w:rsidRDefault="00F046A3" w:rsidP="00F046A3">
      <w:pPr>
        <w:rPr>
          <w:rFonts w:ascii="Times New Roman" w:hAnsi="Times New Roman"/>
          <w:sz w:val="28"/>
          <w:szCs w:val="28"/>
        </w:rPr>
      </w:pPr>
    </w:p>
    <w:p w14:paraId="7FDC7B23" w14:textId="38A4690D" w:rsidR="00F046A3" w:rsidRPr="00EC6783" w:rsidRDefault="00640D04" w:rsidP="00F046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февраля</w:t>
      </w:r>
      <w:r w:rsidR="00F046A3" w:rsidRPr="00EC6783">
        <w:rPr>
          <w:rFonts w:ascii="Times New Roman" w:hAnsi="Times New Roman"/>
          <w:sz w:val="28"/>
          <w:szCs w:val="28"/>
        </w:rPr>
        <w:t xml:space="preserve"> 20</w:t>
      </w:r>
      <w:r w:rsidR="00F046A3">
        <w:rPr>
          <w:rFonts w:ascii="Times New Roman" w:hAnsi="Times New Roman"/>
          <w:sz w:val="28"/>
          <w:szCs w:val="28"/>
        </w:rPr>
        <w:t>24</w:t>
      </w:r>
      <w:r w:rsidR="00F046A3" w:rsidRPr="00EC6783">
        <w:rPr>
          <w:rFonts w:ascii="Times New Roman" w:hAnsi="Times New Roman"/>
          <w:sz w:val="28"/>
          <w:szCs w:val="28"/>
        </w:rPr>
        <w:t xml:space="preserve"> г.        </w:t>
      </w:r>
      <w:r w:rsidR="00F046A3">
        <w:rPr>
          <w:rFonts w:ascii="Times New Roman" w:hAnsi="Times New Roman"/>
          <w:sz w:val="28"/>
          <w:szCs w:val="28"/>
        </w:rPr>
        <w:t xml:space="preserve"> </w:t>
      </w:r>
      <w:r w:rsidR="00F046A3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046A3" w:rsidRPr="00EC6783">
        <w:rPr>
          <w:rFonts w:ascii="Times New Roman" w:hAnsi="Times New Roman"/>
          <w:sz w:val="28"/>
          <w:szCs w:val="28"/>
        </w:rPr>
        <w:t xml:space="preserve">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594</w:t>
      </w:r>
    </w:p>
    <w:p w14:paraId="5D37DD15" w14:textId="77777777" w:rsidR="009F5EB6" w:rsidRDefault="009F5EB6" w:rsidP="009E6778">
      <w:pPr>
        <w:jc w:val="both"/>
        <w:rPr>
          <w:rFonts w:ascii="Times New Roman" w:hAnsi="Times New Roman"/>
          <w:sz w:val="28"/>
          <w:szCs w:val="28"/>
        </w:rPr>
      </w:pPr>
    </w:p>
    <w:p w14:paraId="43294758" w14:textId="77777777" w:rsidR="009F5EB6" w:rsidRDefault="009F5EB6" w:rsidP="009E6778">
      <w:pPr>
        <w:jc w:val="both"/>
        <w:rPr>
          <w:rFonts w:ascii="Times New Roman" w:hAnsi="Times New Roman"/>
          <w:sz w:val="28"/>
          <w:szCs w:val="28"/>
        </w:rPr>
      </w:pPr>
    </w:p>
    <w:p w14:paraId="21A2D735" w14:textId="77777777" w:rsidR="009E6778" w:rsidRDefault="009E6778" w:rsidP="009E6778">
      <w:pPr>
        <w:jc w:val="both"/>
        <w:rPr>
          <w:rFonts w:ascii="Times New Roman" w:hAnsi="Times New Roman"/>
          <w:sz w:val="28"/>
          <w:szCs w:val="28"/>
        </w:rPr>
      </w:pPr>
    </w:p>
    <w:p w14:paraId="7F26D6BB" w14:textId="13805E42" w:rsidR="00E63E6E" w:rsidRPr="00A9614E" w:rsidRDefault="00D33517" w:rsidP="00B83A4B">
      <w:pPr>
        <w:suppressAutoHyphens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A9614E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</w:t>
      </w:r>
      <w:r w:rsidR="00F046A3">
        <w:rPr>
          <w:rFonts w:ascii="Times New Roman" w:hAnsi="Times New Roman"/>
          <w:bCs/>
          <w:sz w:val="28"/>
          <w:szCs w:val="28"/>
        </w:rPr>
        <w:t>-</w:t>
      </w:r>
      <w:r w:rsidRPr="00A9614E">
        <w:rPr>
          <w:rFonts w:ascii="Times New Roman" w:hAnsi="Times New Roman"/>
          <w:bCs/>
          <w:sz w:val="28"/>
          <w:szCs w:val="28"/>
        </w:rPr>
        <w:t>пальных услуг в социальной сфере</w:t>
      </w:r>
      <w:r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Pr="00A9614E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E63E6E" w:rsidRPr="00A9614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176DC1">
        <w:rPr>
          <w:rFonts w:ascii="Times New Roman" w:hAnsi="Times New Roman"/>
          <w:bCs/>
          <w:sz w:val="28"/>
          <w:szCs w:val="28"/>
        </w:rPr>
        <w:t>муниципального</w:t>
      </w:r>
      <w:r w:rsidR="00E63E6E"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 </w:t>
      </w:r>
    </w:p>
    <w:p w14:paraId="1008B2E8" w14:textId="77777777" w:rsidR="00E63E6E" w:rsidRPr="00D33517" w:rsidRDefault="00E63E6E" w:rsidP="009E6778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14:paraId="38C42235" w14:textId="77777777" w:rsidR="00E63E6E" w:rsidRDefault="00E63E6E" w:rsidP="009E677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5761205F" w14:textId="77777777" w:rsidR="00E63E6E" w:rsidRPr="00A346B5" w:rsidRDefault="00E63E6E" w:rsidP="009E677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423C38A" w14:textId="3EACD6DA" w:rsidR="00E63E6E" w:rsidRPr="00D33517" w:rsidRDefault="00E63E6E" w:rsidP="009E6778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D33517">
        <w:rPr>
          <w:rFonts w:ascii="Times New Roman" w:hAnsi="Times New Roman"/>
          <w:sz w:val="28"/>
          <w:szCs w:val="28"/>
        </w:rPr>
        <w:t xml:space="preserve">В соответствии </w:t>
      </w:r>
      <w:r w:rsidR="00D33517" w:rsidRPr="00D33517">
        <w:rPr>
          <w:rFonts w:ascii="Times New Roman" w:hAnsi="Times New Roman"/>
          <w:sz w:val="28"/>
          <w:szCs w:val="28"/>
        </w:rPr>
        <w:t>с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 xml:space="preserve"> Федеральн</w:t>
      </w:r>
      <w:r w:rsidR="005E4B21">
        <w:rPr>
          <w:rFonts w:ascii="Times New Roman" w:hAnsi="Times New Roman"/>
          <w:sz w:val="28"/>
          <w:szCs w:val="28"/>
          <w:lang w:eastAsia="en-US"/>
        </w:rPr>
        <w:t>ым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 w:rsidR="005E4B21">
        <w:rPr>
          <w:rFonts w:ascii="Times New Roman" w:hAnsi="Times New Roman"/>
          <w:sz w:val="28"/>
          <w:szCs w:val="28"/>
          <w:lang w:eastAsia="en-US"/>
        </w:rPr>
        <w:t>ом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 xml:space="preserve"> от 13</w:t>
      </w:r>
      <w:r w:rsidR="005E4B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>июля</w:t>
      </w:r>
      <w:r w:rsidR="005E4B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>2020</w:t>
      </w:r>
      <w:r w:rsidR="005E4B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>г</w:t>
      </w:r>
      <w:r w:rsidR="007C144B">
        <w:rPr>
          <w:rFonts w:ascii="Times New Roman" w:hAnsi="Times New Roman"/>
          <w:sz w:val="28"/>
          <w:szCs w:val="28"/>
          <w:lang w:eastAsia="en-US"/>
        </w:rPr>
        <w:t>.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5E4B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>189-ФЗ «О государственном (муниципальном) социальном заказе на оказание государственных (муниципальных) услуг в социальной сфере», постано</w:t>
      </w:r>
      <w:r w:rsidR="00F046A3">
        <w:rPr>
          <w:rFonts w:ascii="Times New Roman" w:hAnsi="Times New Roman"/>
          <w:sz w:val="28"/>
          <w:szCs w:val="28"/>
          <w:lang w:eastAsia="en-US"/>
        </w:rPr>
        <w:t>-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>влением Правительства Российской Федерации от 13</w:t>
      </w:r>
      <w:r w:rsidR="007C144B">
        <w:rPr>
          <w:rFonts w:ascii="Times New Roman" w:hAnsi="Times New Roman"/>
          <w:sz w:val="28"/>
          <w:szCs w:val="28"/>
          <w:lang w:eastAsia="en-US"/>
        </w:rPr>
        <w:t xml:space="preserve"> октября 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>2020</w:t>
      </w:r>
      <w:r w:rsidR="007C144B">
        <w:rPr>
          <w:rFonts w:ascii="Times New Roman" w:hAnsi="Times New Roman"/>
          <w:sz w:val="28"/>
          <w:szCs w:val="28"/>
          <w:lang w:eastAsia="en-US"/>
        </w:rPr>
        <w:t xml:space="preserve"> г.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 xml:space="preserve">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="00D33517" w:rsidRPr="00D33517">
        <w:rPr>
          <w:rFonts w:ascii="Times New Roman" w:hAnsi="Times New Roman"/>
          <w:sz w:val="28"/>
          <w:szCs w:val="28"/>
        </w:rPr>
        <w:t xml:space="preserve"> </w:t>
      </w:r>
      <w:r w:rsidRPr="00D33517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176DC1">
        <w:rPr>
          <w:rFonts w:ascii="Times New Roman" w:hAnsi="Times New Roman"/>
          <w:sz w:val="28"/>
          <w:szCs w:val="28"/>
        </w:rPr>
        <w:t>муниципального</w:t>
      </w:r>
      <w:r w:rsidRPr="00D3351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2B11559B" w14:textId="77777777" w:rsidR="00E63E6E" w:rsidRPr="00D33517" w:rsidRDefault="00E63E6E" w:rsidP="009E677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530DF84B" w14:textId="77777777" w:rsidR="00E63E6E" w:rsidRPr="00A346B5" w:rsidRDefault="00E63E6E" w:rsidP="009E677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59FB3F0B" w14:textId="77777777" w:rsidR="00E63E6E" w:rsidRPr="00A346B5" w:rsidRDefault="00E63E6E" w:rsidP="009E6778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16AE751F" w14:textId="77777777" w:rsidR="00E63E6E" w:rsidRDefault="00E63E6E" w:rsidP="009E677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DCFDDDC" w14:textId="77777777" w:rsidR="00E63E6E" w:rsidRPr="00A346B5" w:rsidRDefault="00E63E6E" w:rsidP="009E677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6A7F1238" w14:textId="3062445E" w:rsidR="00D33517" w:rsidRPr="00D33517" w:rsidRDefault="00D33517" w:rsidP="009E677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17">
        <w:rPr>
          <w:rFonts w:ascii="Times New Roman" w:hAnsi="Times New Roman"/>
          <w:sz w:val="28"/>
          <w:szCs w:val="28"/>
          <w:lang w:eastAsia="en-US"/>
        </w:rPr>
        <w:t>1. Организовать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</w:t>
      </w:r>
      <w:r w:rsidRPr="00D33517">
        <w:rPr>
          <w:rFonts w:ascii="Times New Roman" w:hAnsi="Times New Roman"/>
          <w:sz w:val="28"/>
          <w:szCs w:val="28"/>
          <w:lang w:eastAsia="en-US"/>
        </w:rPr>
        <w:t>о</w:t>
      </w:r>
      <w:r w:rsidRPr="00D33517">
        <w:rPr>
          <w:rFonts w:ascii="Times New Roman" w:hAnsi="Times New Roman"/>
          <w:sz w:val="28"/>
          <w:szCs w:val="28"/>
          <w:lang w:eastAsia="en-US"/>
        </w:rPr>
        <w:t xml:space="preserve">грамм в области искусств)» (далее – муниципальные услуги) на территории </w:t>
      </w:r>
      <w:r w:rsidR="00E63E6E" w:rsidRPr="00D33517">
        <w:rPr>
          <w:rFonts w:ascii="Times New Roman" w:hAnsi="Times New Roman"/>
          <w:sz w:val="28"/>
          <w:szCs w:val="28"/>
        </w:rPr>
        <w:t xml:space="preserve">Георгиевского </w:t>
      </w:r>
      <w:r w:rsidR="00176DC1">
        <w:rPr>
          <w:rFonts w:ascii="Times New Roman" w:hAnsi="Times New Roman"/>
          <w:sz w:val="28"/>
          <w:szCs w:val="28"/>
        </w:rPr>
        <w:t>муниципального</w:t>
      </w:r>
      <w:r w:rsidR="00E63E6E" w:rsidRPr="00D3351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D33517">
        <w:rPr>
          <w:rFonts w:ascii="Times New Roman" w:hAnsi="Times New Roman"/>
          <w:sz w:val="28"/>
          <w:szCs w:val="28"/>
          <w:lang w:eastAsia="en-US"/>
        </w:rPr>
        <w:t>.</w:t>
      </w:r>
    </w:p>
    <w:p w14:paraId="27EACB42" w14:textId="77777777" w:rsidR="00D547F5" w:rsidRPr="00D33517" w:rsidRDefault="00D547F5" w:rsidP="009E6778">
      <w:pPr>
        <w:suppressAutoHyphens/>
        <w:ind w:left="1416"/>
        <w:jc w:val="both"/>
        <w:rPr>
          <w:rFonts w:ascii="Times New Roman" w:hAnsi="Times New Roman"/>
          <w:sz w:val="28"/>
          <w:szCs w:val="28"/>
        </w:rPr>
      </w:pPr>
    </w:p>
    <w:p w14:paraId="75845F71" w14:textId="6FB7F4E7" w:rsidR="00D33517" w:rsidRPr="00D33517" w:rsidRDefault="00E63E6E" w:rsidP="009E677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Pr="00E219CF">
        <w:rPr>
          <w:rFonts w:ascii="Times New Roman" w:hAnsi="Times New Roman"/>
          <w:sz w:val="28"/>
          <w:szCs w:val="28"/>
        </w:rPr>
        <w:t xml:space="preserve"> </w:t>
      </w:r>
      <w:r w:rsidR="00D33517" w:rsidRPr="00D33517">
        <w:rPr>
          <w:rFonts w:ascii="Times New Roman" w:hAnsi="Times New Roman"/>
          <w:sz w:val="28"/>
          <w:szCs w:val="28"/>
        </w:rPr>
        <w:t xml:space="preserve">Определить управление образования администрация Георгиевского </w:t>
      </w:r>
      <w:r w:rsidR="00176DC1">
        <w:rPr>
          <w:rFonts w:ascii="Times New Roman" w:hAnsi="Times New Roman"/>
          <w:sz w:val="28"/>
          <w:szCs w:val="28"/>
        </w:rPr>
        <w:t>муниципального</w:t>
      </w:r>
      <w:r w:rsidR="00D33517" w:rsidRPr="00D3351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517">
        <w:rPr>
          <w:rFonts w:ascii="Times New Roman" w:hAnsi="Times New Roman"/>
          <w:sz w:val="28"/>
          <w:szCs w:val="28"/>
          <w:lang w:eastAsia="en-US"/>
        </w:rPr>
        <w:t>(далее – управление образов</w:t>
      </w:r>
      <w:r w:rsidR="00D33517">
        <w:rPr>
          <w:rFonts w:ascii="Times New Roman" w:hAnsi="Times New Roman"/>
          <w:sz w:val="28"/>
          <w:szCs w:val="28"/>
          <w:lang w:eastAsia="en-US"/>
        </w:rPr>
        <w:t>а</w:t>
      </w:r>
      <w:r w:rsidR="00D33517">
        <w:rPr>
          <w:rFonts w:ascii="Times New Roman" w:hAnsi="Times New Roman"/>
          <w:sz w:val="28"/>
          <w:szCs w:val="28"/>
          <w:lang w:eastAsia="en-US"/>
        </w:rPr>
        <w:t xml:space="preserve">ния) </w:t>
      </w:r>
      <w:r w:rsidR="00D33517" w:rsidRPr="00D33517">
        <w:rPr>
          <w:rFonts w:ascii="Times New Roman" w:hAnsi="Times New Roman"/>
          <w:sz w:val="28"/>
          <w:szCs w:val="28"/>
          <w:lang w:eastAsia="en-US"/>
        </w:rPr>
        <w:t>уполномоченным органом, утверждающим муниципальный социальный заказ на оказание муниципальных услуг.</w:t>
      </w:r>
    </w:p>
    <w:p w14:paraId="724E624A" w14:textId="77777777" w:rsidR="00D33517" w:rsidRDefault="00D33517" w:rsidP="009E6778">
      <w:pPr>
        <w:shd w:val="clear" w:color="auto" w:fill="FFFFFF"/>
        <w:ind w:firstLine="709"/>
        <w:jc w:val="both"/>
        <w:rPr>
          <w:szCs w:val="28"/>
          <w:lang w:eastAsia="en-US"/>
        </w:rPr>
      </w:pPr>
    </w:p>
    <w:p w14:paraId="441DB4FB" w14:textId="76C2CB57" w:rsidR="008001F6" w:rsidRPr="008001F6" w:rsidRDefault="00D33517" w:rsidP="009E677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001F6">
        <w:rPr>
          <w:rFonts w:ascii="Times New Roman" w:hAnsi="Times New Roman"/>
          <w:color w:val="2C2D2E"/>
          <w:sz w:val="28"/>
          <w:szCs w:val="28"/>
        </w:rPr>
        <w:t xml:space="preserve">3. </w:t>
      </w:r>
      <w:r w:rsidRPr="008001F6">
        <w:rPr>
          <w:rFonts w:ascii="Times New Roman" w:hAnsi="Times New Roman"/>
          <w:sz w:val="28"/>
          <w:szCs w:val="28"/>
          <w:lang w:eastAsia="en-US"/>
        </w:rPr>
        <w:t>Установить, что в рамках реализации мероприятий федерального проекта «Успех каждого ребенка» национального проекта «Образование» в части внедрения на территории</w:t>
      </w:r>
      <w:r w:rsidRPr="008001F6">
        <w:rPr>
          <w:rFonts w:ascii="Times New Roman" w:hAnsi="Times New Roman"/>
          <w:color w:val="2C2D2E"/>
          <w:sz w:val="28"/>
          <w:szCs w:val="28"/>
        </w:rPr>
        <w:t xml:space="preserve"> </w:t>
      </w:r>
      <w:r w:rsidRPr="008001F6">
        <w:rPr>
          <w:rFonts w:ascii="Times New Roman" w:hAnsi="Times New Roman"/>
          <w:sz w:val="28"/>
          <w:szCs w:val="28"/>
        </w:rPr>
        <w:t xml:space="preserve">Георгиевского </w:t>
      </w:r>
      <w:r w:rsidR="00176DC1">
        <w:rPr>
          <w:rFonts w:ascii="Times New Roman" w:hAnsi="Times New Roman"/>
          <w:sz w:val="28"/>
          <w:szCs w:val="28"/>
        </w:rPr>
        <w:t>муниципального</w:t>
      </w:r>
      <w:r w:rsidRPr="008001F6">
        <w:rPr>
          <w:rFonts w:ascii="Times New Roman" w:hAnsi="Times New Roman"/>
          <w:sz w:val="28"/>
          <w:szCs w:val="28"/>
        </w:rPr>
        <w:t xml:space="preserve"> округа Ста</w:t>
      </w:r>
      <w:r w:rsidRPr="008001F6">
        <w:rPr>
          <w:rFonts w:ascii="Times New Roman" w:hAnsi="Times New Roman"/>
          <w:sz w:val="28"/>
          <w:szCs w:val="28"/>
        </w:rPr>
        <w:t>в</w:t>
      </w:r>
      <w:r w:rsidRPr="008001F6">
        <w:rPr>
          <w:rFonts w:ascii="Times New Roman" w:hAnsi="Times New Roman"/>
          <w:sz w:val="28"/>
          <w:szCs w:val="28"/>
        </w:rPr>
        <w:t>ропольского края</w:t>
      </w:r>
      <w:r w:rsidR="008001F6" w:rsidRPr="008001F6">
        <w:rPr>
          <w:rFonts w:ascii="Times New Roman" w:hAnsi="Times New Roman"/>
          <w:sz w:val="28"/>
          <w:szCs w:val="28"/>
        </w:rPr>
        <w:t xml:space="preserve"> </w:t>
      </w:r>
      <w:r w:rsidR="008001F6" w:rsidRPr="008001F6">
        <w:rPr>
          <w:rFonts w:ascii="Times New Roman" w:hAnsi="Times New Roman"/>
          <w:sz w:val="28"/>
          <w:szCs w:val="28"/>
          <w:lang w:eastAsia="en-US"/>
        </w:rPr>
        <w:t>системы</w:t>
      </w:r>
      <w:r w:rsidR="008001F6" w:rsidRPr="008001F6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8001F6" w:rsidRPr="008001F6">
        <w:rPr>
          <w:rFonts w:ascii="Times New Roman" w:hAnsi="Times New Roman"/>
          <w:sz w:val="28"/>
          <w:szCs w:val="28"/>
          <w:lang w:eastAsia="en-US"/>
        </w:rPr>
        <w:t>персонифицированного финансирования дополн</w:t>
      </w:r>
      <w:r w:rsidR="008001F6" w:rsidRPr="008001F6">
        <w:rPr>
          <w:rFonts w:ascii="Times New Roman" w:hAnsi="Times New Roman"/>
          <w:sz w:val="28"/>
          <w:szCs w:val="28"/>
          <w:lang w:eastAsia="en-US"/>
        </w:rPr>
        <w:t>и</w:t>
      </w:r>
      <w:r w:rsidR="008001F6" w:rsidRPr="008001F6">
        <w:rPr>
          <w:rFonts w:ascii="Times New Roman" w:hAnsi="Times New Roman"/>
          <w:sz w:val="28"/>
          <w:szCs w:val="28"/>
          <w:lang w:eastAsia="en-US"/>
        </w:rPr>
        <w:lastRenderedPageBreak/>
        <w:t>тельного образования детей в 2023-2024 годах осуществляется формирование и исполнение муниципального социального заказа на оказание муниципал</w:t>
      </w:r>
      <w:r w:rsidR="008001F6" w:rsidRPr="008001F6">
        <w:rPr>
          <w:rFonts w:ascii="Times New Roman" w:hAnsi="Times New Roman"/>
          <w:sz w:val="28"/>
          <w:szCs w:val="28"/>
          <w:lang w:eastAsia="en-US"/>
        </w:rPr>
        <w:t>ь</w:t>
      </w:r>
      <w:r w:rsidR="008001F6" w:rsidRPr="008001F6">
        <w:rPr>
          <w:rFonts w:ascii="Times New Roman" w:hAnsi="Times New Roman"/>
          <w:sz w:val="28"/>
          <w:szCs w:val="28"/>
          <w:lang w:eastAsia="en-US"/>
        </w:rPr>
        <w:t xml:space="preserve">ных услуг в социальной сфере в соответствии с Федеральным законом </w:t>
      </w:r>
      <w:r w:rsidR="005E4B21">
        <w:rPr>
          <w:rFonts w:ascii="Times New Roman" w:hAnsi="Times New Roman"/>
          <w:sz w:val="28"/>
          <w:szCs w:val="28"/>
          <w:lang w:eastAsia="en-US"/>
        </w:rPr>
        <w:t xml:space="preserve">от 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</w:t>
      </w:r>
      <w:r w:rsidR="008001F6" w:rsidRPr="008001F6">
        <w:rPr>
          <w:rFonts w:ascii="Times New Roman" w:hAnsi="Times New Roman"/>
          <w:sz w:val="28"/>
          <w:szCs w:val="28"/>
          <w:lang w:eastAsia="en-US"/>
        </w:rPr>
        <w:t>по указанному в пункте 1 настоящего постановления направлению деятельности с использованием конкурентного способа отбора исполнителей муниципальных услуг, пред</w:t>
      </w:r>
      <w:r w:rsidR="008001F6" w:rsidRPr="008001F6">
        <w:rPr>
          <w:rFonts w:ascii="Times New Roman" w:hAnsi="Times New Roman"/>
          <w:sz w:val="28"/>
          <w:szCs w:val="28"/>
          <w:lang w:eastAsia="en-US"/>
        </w:rPr>
        <w:t>у</w:t>
      </w:r>
      <w:r w:rsidR="008001F6" w:rsidRPr="008001F6">
        <w:rPr>
          <w:rFonts w:ascii="Times New Roman" w:hAnsi="Times New Roman"/>
          <w:sz w:val="28"/>
          <w:szCs w:val="28"/>
          <w:lang w:eastAsia="en-US"/>
        </w:rPr>
        <w:t>смотренного пунктом 1 части 2 статьи 9 Федерального закона</w:t>
      </w:r>
      <w:r w:rsidR="007C144B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5E4B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C144B">
        <w:rPr>
          <w:rFonts w:ascii="Times New Roman" w:hAnsi="Times New Roman"/>
          <w:sz w:val="28"/>
          <w:szCs w:val="28"/>
          <w:lang w:eastAsia="en-US"/>
        </w:rPr>
        <w:t>189-ФЗ</w:t>
      </w:r>
      <w:r w:rsidR="008001F6" w:rsidRPr="008001F6">
        <w:rPr>
          <w:rFonts w:ascii="Times New Roman" w:hAnsi="Times New Roman"/>
          <w:sz w:val="28"/>
          <w:szCs w:val="28"/>
          <w:lang w:eastAsia="en-US"/>
        </w:rPr>
        <w:t>.</w:t>
      </w:r>
    </w:p>
    <w:p w14:paraId="42B4E404" w14:textId="77777777" w:rsidR="00D33517" w:rsidRDefault="00D33517" w:rsidP="009E677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9C3755" w14:textId="77777777" w:rsidR="00A83148" w:rsidRPr="00A83148" w:rsidRDefault="00A83148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3148">
        <w:rPr>
          <w:rFonts w:ascii="Times New Roman" w:hAnsi="Times New Roman"/>
          <w:sz w:val="28"/>
          <w:szCs w:val="28"/>
        </w:rPr>
        <w:t>4.</w:t>
      </w:r>
      <w:r w:rsidRPr="00A83148">
        <w:rPr>
          <w:rFonts w:ascii="Times New Roman" w:hAnsi="Times New Roman"/>
          <w:sz w:val="28"/>
          <w:szCs w:val="28"/>
          <w:lang w:eastAsia="en-US"/>
        </w:rPr>
        <w:t xml:space="preserve"> Установить, что применение указанного в пункте 3 настоящего п</w:t>
      </w:r>
      <w:r w:rsidRPr="00A83148">
        <w:rPr>
          <w:rFonts w:ascii="Times New Roman" w:hAnsi="Times New Roman"/>
          <w:sz w:val="28"/>
          <w:szCs w:val="28"/>
          <w:lang w:eastAsia="en-US"/>
        </w:rPr>
        <w:t>о</w:t>
      </w:r>
      <w:r w:rsidRPr="00A83148">
        <w:rPr>
          <w:rFonts w:ascii="Times New Roman" w:hAnsi="Times New Roman"/>
          <w:sz w:val="28"/>
          <w:szCs w:val="28"/>
          <w:lang w:eastAsia="en-US"/>
        </w:rPr>
        <w:t>становления способа отбора исполнителей услуг осуществляется в отнош</w:t>
      </w:r>
      <w:r w:rsidRPr="00A83148">
        <w:rPr>
          <w:rFonts w:ascii="Times New Roman" w:hAnsi="Times New Roman"/>
          <w:sz w:val="28"/>
          <w:szCs w:val="28"/>
          <w:lang w:eastAsia="en-US"/>
        </w:rPr>
        <w:t>е</w:t>
      </w:r>
      <w:r w:rsidRPr="00A83148">
        <w:rPr>
          <w:rFonts w:ascii="Times New Roman" w:hAnsi="Times New Roman"/>
          <w:sz w:val="28"/>
          <w:szCs w:val="28"/>
          <w:lang w:eastAsia="en-US"/>
        </w:rPr>
        <w:t>нии муниципальных услуг</w:t>
      </w:r>
      <w:r w:rsidR="007C144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A83148">
        <w:rPr>
          <w:rFonts w:ascii="Times New Roman" w:hAnsi="Times New Roman"/>
          <w:sz w:val="28"/>
          <w:szCs w:val="28"/>
          <w:lang w:eastAsia="en-US"/>
        </w:rPr>
        <w:t>оказываемых исполнителями услуг (за исключ</w:t>
      </w:r>
      <w:r w:rsidRPr="00A83148">
        <w:rPr>
          <w:rFonts w:ascii="Times New Roman" w:hAnsi="Times New Roman"/>
          <w:sz w:val="28"/>
          <w:szCs w:val="28"/>
          <w:lang w:eastAsia="en-US"/>
        </w:rPr>
        <w:t>е</w:t>
      </w:r>
      <w:r w:rsidRPr="00A83148">
        <w:rPr>
          <w:rFonts w:ascii="Times New Roman" w:hAnsi="Times New Roman"/>
          <w:sz w:val="28"/>
          <w:szCs w:val="28"/>
          <w:lang w:eastAsia="en-US"/>
        </w:rPr>
        <w:t>нием образовательных организаций дополнительного образования детей со специальными наименованиями «детская школа искусств», «детская муз</w:t>
      </w:r>
      <w:r w:rsidRPr="00A83148">
        <w:rPr>
          <w:rFonts w:ascii="Times New Roman" w:hAnsi="Times New Roman"/>
          <w:sz w:val="28"/>
          <w:szCs w:val="28"/>
          <w:lang w:eastAsia="en-US"/>
        </w:rPr>
        <w:t>ы</w:t>
      </w:r>
      <w:r w:rsidRPr="00A83148">
        <w:rPr>
          <w:rFonts w:ascii="Times New Roman" w:hAnsi="Times New Roman"/>
          <w:sz w:val="28"/>
          <w:szCs w:val="28"/>
          <w:lang w:eastAsia="en-US"/>
        </w:rPr>
        <w:t>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 школа», «детская школа художественных ремесел»)</w:t>
      </w:r>
      <w:r w:rsidR="007C144B">
        <w:rPr>
          <w:rFonts w:ascii="Times New Roman" w:hAnsi="Times New Roman"/>
          <w:sz w:val="28"/>
          <w:szCs w:val="28"/>
          <w:lang w:eastAsia="en-US"/>
        </w:rPr>
        <w:t>,</w:t>
      </w:r>
      <w:r w:rsidRPr="00A8314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C144B" w:rsidRPr="00A83148">
        <w:rPr>
          <w:rFonts w:ascii="Times New Roman" w:hAnsi="Times New Roman"/>
          <w:sz w:val="28"/>
          <w:szCs w:val="28"/>
          <w:lang w:eastAsia="en-US"/>
        </w:rPr>
        <w:t xml:space="preserve">согласно </w:t>
      </w:r>
      <w:r w:rsidR="007C144B">
        <w:rPr>
          <w:rFonts w:ascii="Times New Roman" w:hAnsi="Times New Roman"/>
          <w:sz w:val="28"/>
          <w:szCs w:val="28"/>
          <w:lang w:eastAsia="en-US"/>
        </w:rPr>
        <w:t>П</w:t>
      </w:r>
      <w:r w:rsidR="007C144B">
        <w:rPr>
          <w:rFonts w:ascii="Times New Roman" w:hAnsi="Times New Roman"/>
          <w:sz w:val="28"/>
          <w:szCs w:val="28"/>
          <w:lang w:eastAsia="en-US"/>
        </w:rPr>
        <w:t>е</w:t>
      </w:r>
      <w:r w:rsidR="007C144B">
        <w:rPr>
          <w:rFonts w:ascii="Times New Roman" w:hAnsi="Times New Roman"/>
          <w:sz w:val="28"/>
          <w:szCs w:val="28"/>
          <w:lang w:eastAsia="en-US"/>
        </w:rPr>
        <w:t>речню, утвержденному подпунктом 6.1 пункта 6 настоящего постановления.</w:t>
      </w:r>
      <w:r w:rsidRPr="00A8314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74039576" w14:textId="77777777" w:rsidR="00A83148" w:rsidRDefault="00A83148" w:rsidP="009E677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89CB0D" w14:textId="2B18F275" w:rsidR="00FF7AB4" w:rsidRPr="00FF7AB4" w:rsidRDefault="00A83148" w:rsidP="009E677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F7AB4">
        <w:rPr>
          <w:rFonts w:ascii="Times New Roman" w:hAnsi="Times New Roman"/>
          <w:sz w:val="28"/>
          <w:szCs w:val="28"/>
        </w:rPr>
        <w:t xml:space="preserve">5. </w:t>
      </w:r>
      <w:r w:rsidRPr="00FF7AB4">
        <w:rPr>
          <w:rFonts w:ascii="Times New Roman" w:hAnsi="Times New Roman"/>
          <w:sz w:val="28"/>
          <w:szCs w:val="28"/>
          <w:lang w:eastAsia="en-US"/>
        </w:rPr>
        <w:t>Определить, что функции и полномочия рабочей группы по орган</w:t>
      </w:r>
      <w:r w:rsidRPr="00FF7AB4">
        <w:rPr>
          <w:rFonts w:ascii="Times New Roman" w:hAnsi="Times New Roman"/>
          <w:sz w:val="28"/>
          <w:szCs w:val="28"/>
          <w:lang w:eastAsia="en-US"/>
        </w:rPr>
        <w:t>и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зации реализации </w:t>
      </w:r>
      <w:r w:rsidRPr="00FF7AB4">
        <w:rPr>
          <w:rFonts w:ascii="Times New Roman" w:hAnsi="Times New Roman"/>
          <w:sz w:val="28"/>
          <w:szCs w:val="28"/>
        </w:rPr>
        <w:t>дополнительных общеразвивающих программ с примен</w:t>
      </w:r>
      <w:r w:rsidRPr="00FF7AB4">
        <w:rPr>
          <w:rFonts w:ascii="Times New Roman" w:hAnsi="Times New Roman"/>
          <w:sz w:val="28"/>
          <w:szCs w:val="28"/>
        </w:rPr>
        <w:t>е</w:t>
      </w:r>
      <w:r w:rsidRPr="00FF7AB4">
        <w:rPr>
          <w:rFonts w:ascii="Times New Roman" w:hAnsi="Times New Roman"/>
          <w:sz w:val="28"/>
          <w:szCs w:val="28"/>
        </w:rPr>
        <w:t xml:space="preserve">нием Федерального закона </w:t>
      </w:r>
      <w:r w:rsidR="005E4B21">
        <w:rPr>
          <w:rFonts w:ascii="Times New Roman" w:hAnsi="Times New Roman"/>
          <w:sz w:val="28"/>
          <w:szCs w:val="28"/>
          <w:lang w:eastAsia="en-US"/>
        </w:rPr>
        <w:t>№ 189-ФЗ</w:t>
      </w:r>
      <w:r w:rsidR="005E4B21" w:rsidRPr="00FF7AB4">
        <w:rPr>
          <w:rFonts w:ascii="Times New Roman" w:hAnsi="Times New Roman"/>
          <w:sz w:val="28"/>
          <w:szCs w:val="28"/>
        </w:rPr>
        <w:t xml:space="preserve"> </w:t>
      </w:r>
      <w:r w:rsidRPr="00FF7AB4">
        <w:rPr>
          <w:rFonts w:ascii="Times New Roman" w:hAnsi="Times New Roman"/>
          <w:sz w:val="28"/>
          <w:szCs w:val="28"/>
        </w:rPr>
        <w:t xml:space="preserve">осуществляет </w:t>
      </w:r>
      <w:r w:rsidRPr="00FF7AB4">
        <w:rPr>
          <w:rFonts w:ascii="Times New Roman" w:hAnsi="Times New Roman"/>
          <w:sz w:val="28"/>
          <w:szCs w:val="28"/>
          <w:lang w:eastAsia="en-US"/>
        </w:rPr>
        <w:t>межведомственная раб</w:t>
      </w:r>
      <w:r w:rsidRPr="00FF7AB4">
        <w:rPr>
          <w:rFonts w:ascii="Times New Roman" w:hAnsi="Times New Roman"/>
          <w:sz w:val="28"/>
          <w:szCs w:val="28"/>
          <w:lang w:eastAsia="en-US"/>
        </w:rPr>
        <w:t>о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чая группа по внедрению </w:t>
      </w:r>
      <w:r w:rsidR="007C144B">
        <w:rPr>
          <w:rFonts w:ascii="Times New Roman" w:hAnsi="Times New Roman"/>
          <w:sz w:val="28"/>
          <w:szCs w:val="28"/>
          <w:lang w:eastAsia="en-US"/>
        </w:rPr>
        <w:t>ц</w:t>
      </w:r>
      <w:r w:rsidRPr="00FF7AB4">
        <w:rPr>
          <w:rFonts w:ascii="Times New Roman" w:hAnsi="Times New Roman"/>
          <w:sz w:val="28"/>
          <w:szCs w:val="28"/>
          <w:lang w:eastAsia="en-US"/>
        </w:rPr>
        <w:t>елевой модели развития дополнительного образ</w:t>
      </w:r>
      <w:r w:rsidRPr="00FF7AB4">
        <w:rPr>
          <w:rFonts w:ascii="Times New Roman" w:hAnsi="Times New Roman"/>
          <w:sz w:val="28"/>
          <w:szCs w:val="28"/>
          <w:lang w:eastAsia="en-US"/>
        </w:rPr>
        <w:t>о</w:t>
      </w:r>
      <w:r w:rsidRPr="00FF7AB4">
        <w:rPr>
          <w:rFonts w:ascii="Times New Roman" w:hAnsi="Times New Roman"/>
          <w:sz w:val="28"/>
          <w:szCs w:val="28"/>
          <w:lang w:eastAsia="en-US"/>
        </w:rPr>
        <w:t>вания детей</w:t>
      </w:r>
      <w:r w:rsidR="005E4B21">
        <w:rPr>
          <w:rFonts w:ascii="Times New Roman" w:hAnsi="Times New Roman"/>
          <w:sz w:val="28"/>
          <w:szCs w:val="28"/>
          <w:lang w:eastAsia="en-US"/>
        </w:rPr>
        <w:t xml:space="preserve"> в Георгиевском муниципальном округе Ставропольского края</w:t>
      </w:r>
      <w:r w:rsidRPr="00FF7AB4">
        <w:rPr>
          <w:rFonts w:ascii="Times New Roman" w:hAnsi="Times New Roman"/>
          <w:sz w:val="28"/>
          <w:szCs w:val="28"/>
          <w:lang w:eastAsia="en-US"/>
        </w:rPr>
        <w:t>, созданная постановлени</w:t>
      </w:r>
      <w:r w:rsidR="00D3654D">
        <w:rPr>
          <w:rFonts w:ascii="Times New Roman" w:hAnsi="Times New Roman"/>
          <w:sz w:val="28"/>
          <w:szCs w:val="28"/>
          <w:lang w:eastAsia="en-US"/>
        </w:rPr>
        <w:t>ем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а</w:t>
      </w:r>
      <w:r w:rsidRPr="00FF7AB4">
        <w:rPr>
          <w:rFonts w:ascii="Times New Roman" w:hAnsi="Times New Roman"/>
          <w:sz w:val="28"/>
          <w:szCs w:val="28"/>
          <w:lang w:eastAsia="en-US"/>
        </w:rPr>
        <w:t>дминистрации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F7AB4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176DC1">
        <w:rPr>
          <w:rFonts w:ascii="Times New Roman" w:hAnsi="Times New Roman"/>
          <w:sz w:val="28"/>
          <w:szCs w:val="28"/>
        </w:rPr>
        <w:t>муниципального</w:t>
      </w:r>
      <w:r w:rsidR="00176DC1" w:rsidRPr="00FF7AB4">
        <w:rPr>
          <w:rFonts w:ascii="Times New Roman" w:hAnsi="Times New Roman"/>
          <w:sz w:val="28"/>
          <w:szCs w:val="28"/>
        </w:rPr>
        <w:t xml:space="preserve"> </w:t>
      </w:r>
      <w:r w:rsidR="00FF7AB4" w:rsidRPr="00FF7AB4">
        <w:rPr>
          <w:rFonts w:ascii="Times New Roman" w:hAnsi="Times New Roman"/>
          <w:sz w:val="28"/>
          <w:szCs w:val="28"/>
        </w:rPr>
        <w:t>округа Ставропольского края</w:t>
      </w:r>
      <w:r w:rsidR="007C144B">
        <w:rPr>
          <w:rFonts w:ascii="Times New Roman" w:hAnsi="Times New Roman"/>
          <w:sz w:val="28"/>
          <w:szCs w:val="28"/>
        </w:rPr>
        <w:t xml:space="preserve"> </w:t>
      </w:r>
      <w:r w:rsidR="00FF7AB4" w:rsidRPr="00FF7AB4">
        <w:rPr>
          <w:rFonts w:ascii="Times New Roman" w:hAnsi="Times New Roman"/>
          <w:sz w:val="28"/>
          <w:szCs w:val="28"/>
        </w:rPr>
        <w:t xml:space="preserve">от </w:t>
      </w:r>
      <w:r w:rsidR="005E4B21">
        <w:rPr>
          <w:rFonts w:ascii="Times New Roman" w:hAnsi="Times New Roman"/>
          <w:sz w:val="28"/>
          <w:szCs w:val="28"/>
        </w:rPr>
        <w:t xml:space="preserve">21 февраля </w:t>
      </w:r>
      <w:r w:rsidR="00FF7AB4" w:rsidRPr="00FF7AB4">
        <w:rPr>
          <w:rFonts w:ascii="Times New Roman" w:hAnsi="Times New Roman"/>
          <w:sz w:val="28"/>
          <w:szCs w:val="28"/>
        </w:rPr>
        <w:t>202</w:t>
      </w:r>
      <w:r w:rsidR="005E4B21">
        <w:rPr>
          <w:rFonts w:ascii="Times New Roman" w:hAnsi="Times New Roman"/>
          <w:sz w:val="28"/>
          <w:szCs w:val="28"/>
        </w:rPr>
        <w:t>4</w:t>
      </w:r>
      <w:r w:rsidR="00FF7AB4" w:rsidRPr="00FF7AB4">
        <w:rPr>
          <w:rFonts w:ascii="Times New Roman" w:hAnsi="Times New Roman"/>
          <w:sz w:val="28"/>
          <w:szCs w:val="28"/>
        </w:rPr>
        <w:t xml:space="preserve"> г. № </w:t>
      </w:r>
      <w:r w:rsidR="005E4B21">
        <w:rPr>
          <w:rFonts w:ascii="Times New Roman" w:hAnsi="Times New Roman"/>
          <w:sz w:val="28"/>
          <w:szCs w:val="28"/>
        </w:rPr>
        <w:t>526</w:t>
      </w:r>
      <w:r w:rsidR="00FF7AB4" w:rsidRPr="00FF7AB4">
        <w:rPr>
          <w:rFonts w:ascii="Times New Roman" w:hAnsi="Times New Roman"/>
          <w:sz w:val="28"/>
          <w:szCs w:val="28"/>
        </w:rPr>
        <w:t xml:space="preserve"> «О создании ме</w:t>
      </w:r>
      <w:r w:rsidR="00FF7AB4" w:rsidRPr="00FF7AB4">
        <w:rPr>
          <w:rFonts w:ascii="Times New Roman" w:hAnsi="Times New Roman"/>
          <w:sz w:val="28"/>
          <w:szCs w:val="28"/>
        </w:rPr>
        <w:t>ж</w:t>
      </w:r>
      <w:r w:rsidR="00FF7AB4" w:rsidRPr="00FF7AB4">
        <w:rPr>
          <w:rFonts w:ascii="Times New Roman" w:hAnsi="Times New Roman"/>
          <w:sz w:val="28"/>
          <w:szCs w:val="28"/>
        </w:rPr>
        <w:t>ведомственной рабочей группы по внедрению целевой модели развития д</w:t>
      </w:r>
      <w:r w:rsidR="00FF7AB4" w:rsidRPr="00FF7AB4">
        <w:rPr>
          <w:rFonts w:ascii="Times New Roman" w:hAnsi="Times New Roman"/>
          <w:sz w:val="28"/>
          <w:szCs w:val="28"/>
        </w:rPr>
        <w:t>о</w:t>
      </w:r>
      <w:r w:rsidR="00FF7AB4" w:rsidRPr="00FF7AB4">
        <w:rPr>
          <w:rFonts w:ascii="Times New Roman" w:hAnsi="Times New Roman"/>
          <w:sz w:val="28"/>
          <w:szCs w:val="28"/>
        </w:rPr>
        <w:t xml:space="preserve">полнительного образования детей в Георгиевском </w:t>
      </w:r>
      <w:r w:rsidR="00176DC1">
        <w:rPr>
          <w:rFonts w:ascii="Times New Roman" w:hAnsi="Times New Roman"/>
          <w:sz w:val="28"/>
          <w:szCs w:val="28"/>
        </w:rPr>
        <w:t>муниципального</w:t>
      </w:r>
      <w:r w:rsidR="00FF7AB4" w:rsidRPr="00FF7AB4">
        <w:rPr>
          <w:rFonts w:ascii="Times New Roman" w:hAnsi="Times New Roman"/>
          <w:sz w:val="28"/>
          <w:szCs w:val="28"/>
        </w:rPr>
        <w:t xml:space="preserve"> округе Ставропольского края</w:t>
      </w:r>
      <w:r w:rsidR="000C60E9">
        <w:rPr>
          <w:rFonts w:ascii="Times New Roman" w:hAnsi="Times New Roman"/>
          <w:sz w:val="28"/>
          <w:szCs w:val="28"/>
        </w:rPr>
        <w:t>»</w:t>
      </w:r>
      <w:r w:rsidR="00A93BF3">
        <w:rPr>
          <w:rFonts w:ascii="Times New Roman" w:hAnsi="Times New Roman"/>
          <w:sz w:val="28"/>
          <w:szCs w:val="28"/>
        </w:rPr>
        <w:t>.</w:t>
      </w:r>
    </w:p>
    <w:p w14:paraId="693F7CE0" w14:textId="77777777" w:rsidR="00FF7AB4" w:rsidRPr="00FF7AB4" w:rsidRDefault="00FF7AB4" w:rsidP="009E677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A67E55" w14:textId="77777777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>6. Утвердить прилагаемые:</w:t>
      </w:r>
    </w:p>
    <w:p w14:paraId="65495E5D" w14:textId="77777777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>6.1. Перечень муниципальных услуг, в отношении которых осущест</w:t>
      </w:r>
      <w:r w:rsidRPr="00FF7AB4">
        <w:rPr>
          <w:rFonts w:ascii="Times New Roman" w:hAnsi="Times New Roman"/>
          <w:sz w:val="28"/>
          <w:szCs w:val="28"/>
          <w:lang w:eastAsia="en-US"/>
        </w:rPr>
        <w:t>в</w:t>
      </w:r>
      <w:r w:rsidRPr="00FF7AB4">
        <w:rPr>
          <w:rFonts w:ascii="Times New Roman" w:hAnsi="Times New Roman"/>
          <w:sz w:val="28"/>
          <w:szCs w:val="28"/>
          <w:lang w:eastAsia="en-US"/>
        </w:rPr>
        <w:t>ляется апробация предусмотренного пунктом 1 части 2 статьи 9 Федеральн</w:t>
      </w:r>
      <w:r w:rsidRPr="00FF7AB4">
        <w:rPr>
          <w:rFonts w:ascii="Times New Roman" w:hAnsi="Times New Roman"/>
          <w:sz w:val="28"/>
          <w:szCs w:val="28"/>
          <w:lang w:eastAsia="en-US"/>
        </w:rPr>
        <w:t>о</w:t>
      </w:r>
      <w:r w:rsidRPr="00FF7AB4">
        <w:rPr>
          <w:rFonts w:ascii="Times New Roman" w:hAnsi="Times New Roman"/>
          <w:sz w:val="28"/>
          <w:szCs w:val="28"/>
          <w:lang w:eastAsia="en-US"/>
        </w:rPr>
        <w:t>го закона от 13 июля 2020 г</w:t>
      </w:r>
      <w:r w:rsidR="00C04947">
        <w:rPr>
          <w:rFonts w:ascii="Times New Roman" w:hAnsi="Times New Roman"/>
          <w:sz w:val="28"/>
          <w:szCs w:val="28"/>
          <w:lang w:eastAsia="en-US"/>
        </w:rPr>
        <w:t>.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 № 189-ФЗ «О государственном (муниципал</w:t>
      </w:r>
      <w:r w:rsidRPr="00FF7AB4">
        <w:rPr>
          <w:rFonts w:ascii="Times New Roman" w:hAnsi="Times New Roman"/>
          <w:sz w:val="28"/>
          <w:szCs w:val="28"/>
          <w:lang w:eastAsia="en-US"/>
        </w:rPr>
        <w:t>ь</w:t>
      </w:r>
      <w:r w:rsidRPr="00FF7AB4">
        <w:rPr>
          <w:rFonts w:ascii="Times New Roman" w:hAnsi="Times New Roman"/>
          <w:sz w:val="28"/>
          <w:szCs w:val="28"/>
          <w:lang w:eastAsia="en-US"/>
        </w:rPr>
        <w:t>ном) социальном заказе на оказание государственных (муниципальных) услуг в социальной сфере» способа отбора исполнителей услуг.</w:t>
      </w:r>
    </w:p>
    <w:p w14:paraId="4AB60DAC" w14:textId="6F2DAE59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>6.2. План апробации механизмов организации оказания муниципал</w:t>
      </w:r>
      <w:r w:rsidRPr="00FF7AB4">
        <w:rPr>
          <w:rFonts w:ascii="Times New Roman" w:hAnsi="Times New Roman"/>
          <w:sz w:val="28"/>
          <w:szCs w:val="28"/>
          <w:lang w:eastAsia="en-US"/>
        </w:rPr>
        <w:t>ь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ных услуг в социальной сфере на территории </w:t>
      </w:r>
      <w:r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176DC1">
        <w:rPr>
          <w:rFonts w:ascii="Times New Roman" w:hAnsi="Times New Roman"/>
          <w:sz w:val="28"/>
          <w:szCs w:val="28"/>
        </w:rPr>
        <w:t>муниципального</w:t>
      </w:r>
      <w:r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FF7AB4">
        <w:rPr>
          <w:rFonts w:ascii="Times New Roman" w:hAnsi="Times New Roman"/>
          <w:sz w:val="28"/>
          <w:szCs w:val="28"/>
          <w:lang w:eastAsia="en-US"/>
        </w:rPr>
        <w:t>.</w:t>
      </w:r>
    </w:p>
    <w:p w14:paraId="45374AF0" w14:textId="304EF22C" w:rsid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>6.3. Таблицу показателей эффективности реализации мероприятий, проводимых в рамках апробации механизмов организации оказания муниц</w:t>
      </w:r>
      <w:r w:rsidRPr="00FF7AB4">
        <w:rPr>
          <w:rFonts w:ascii="Times New Roman" w:hAnsi="Times New Roman"/>
          <w:sz w:val="28"/>
          <w:szCs w:val="28"/>
          <w:lang w:eastAsia="en-US"/>
        </w:rPr>
        <w:t>и</w:t>
      </w:r>
      <w:r w:rsidRPr="00FF7AB4">
        <w:rPr>
          <w:rFonts w:ascii="Times New Roman" w:hAnsi="Times New Roman"/>
          <w:sz w:val="28"/>
          <w:szCs w:val="28"/>
          <w:lang w:eastAsia="en-US"/>
        </w:rPr>
        <w:t>пальной услуги «</w:t>
      </w:r>
      <w:r w:rsidRPr="00FF7AB4">
        <w:rPr>
          <w:rFonts w:ascii="Times New Roman" w:hAnsi="Times New Roman"/>
          <w:sz w:val="28"/>
          <w:szCs w:val="28"/>
        </w:rPr>
        <w:t xml:space="preserve">Реализация дополнительных общеразвивающих программ» на территории Георгиевского </w:t>
      </w:r>
      <w:r w:rsidR="00176DC1">
        <w:rPr>
          <w:rFonts w:ascii="Times New Roman" w:hAnsi="Times New Roman"/>
          <w:sz w:val="28"/>
          <w:szCs w:val="28"/>
        </w:rPr>
        <w:t>муниципального</w:t>
      </w:r>
      <w:r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FF7AB4">
        <w:rPr>
          <w:rFonts w:ascii="Times New Roman" w:hAnsi="Times New Roman"/>
          <w:sz w:val="28"/>
          <w:szCs w:val="28"/>
          <w:lang w:eastAsia="en-US"/>
        </w:rPr>
        <w:t>.</w:t>
      </w:r>
    </w:p>
    <w:p w14:paraId="1A598B09" w14:textId="192F9940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lastRenderedPageBreak/>
        <w:t>7. В целях определения порядка информационного обеспечения орг</w:t>
      </w:r>
      <w:r w:rsidRPr="00FF7AB4">
        <w:rPr>
          <w:rFonts w:ascii="Times New Roman" w:hAnsi="Times New Roman"/>
          <w:sz w:val="28"/>
          <w:szCs w:val="28"/>
          <w:lang w:eastAsia="en-US"/>
        </w:rPr>
        <w:t>а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низации оказания муниципальных услуг на территории </w:t>
      </w:r>
      <w:r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176DC1">
        <w:rPr>
          <w:rFonts w:ascii="Times New Roman" w:hAnsi="Times New Roman"/>
          <w:sz w:val="28"/>
          <w:szCs w:val="28"/>
        </w:rPr>
        <w:t>мун</w:t>
      </w:r>
      <w:r w:rsidR="00176DC1">
        <w:rPr>
          <w:rFonts w:ascii="Times New Roman" w:hAnsi="Times New Roman"/>
          <w:sz w:val="28"/>
          <w:szCs w:val="28"/>
        </w:rPr>
        <w:t>и</w:t>
      </w:r>
      <w:r w:rsidR="00176DC1">
        <w:rPr>
          <w:rFonts w:ascii="Times New Roman" w:hAnsi="Times New Roman"/>
          <w:sz w:val="28"/>
          <w:szCs w:val="28"/>
        </w:rPr>
        <w:t>ципального</w:t>
      </w:r>
      <w:r w:rsidRPr="00FF7AB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 определить:</w:t>
      </w:r>
    </w:p>
    <w:p w14:paraId="7837AB5D" w14:textId="77777777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 xml:space="preserve">7.1. </w:t>
      </w:r>
      <w:r w:rsidR="00C04947">
        <w:rPr>
          <w:rFonts w:ascii="Times New Roman" w:hAnsi="Times New Roman"/>
          <w:sz w:val="28"/>
          <w:szCs w:val="28"/>
          <w:lang w:eastAsia="en-US"/>
        </w:rPr>
        <w:t>П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еречень документов, обмен которыми между </w:t>
      </w:r>
      <w:r w:rsidRPr="00FF7AB4">
        <w:rPr>
          <w:rFonts w:ascii="Times New Roman" w:hAnsi="Times New Roman"/>
          <w:sz w:val="28"/>
          <w:szCs w:val="28"/>
        </w:rPr>
        <w:t>уполномоченными органами, потребителями услуг, исполнителями услуг, участниками отбора исполнителей услуг, иными юридическими и физическими лицами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 ос</w:t>
      </w:r>
      <w:r w:rsidRPr="00FF7AB4">
        <w:rPr>
          <w:rFonts w:ascii="Times New Roman" w:hAnsi="Times New Roman"/>
          <w:sz w:val="28"/>
          <w:szCs w:val="28"/>
          <w:lang w:eastAsia="en-US"/>
        </w:rPr>
        <w:t>у</w:t>
      </w:r>
      <w:r w:rsidRPr="00FF7AB4">
        <w:rPr>
          <w:rFonts w:ascii="Times New Roman" w:hAnsi="Times New Roman"/>
          <w:sz w:val="28"/>
          <w:szCs w:val="28"/>
          <w:lang w:eastAsia="en-US"/>
        </w:rPr>
        <w:t>ществляется в форме электронных документов:</w:t>
      </w:r>
    </w:p>
    <w:p w14:paraId="0AB5F97D" w14:textId="77777777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>1) муниципальный социальный заказ на оказание муниципальных услуг в социальной сфере;</w:t>
      </w:r>
    </w:p>
    <w:p w14:paraId="0230D6B4" w14:textId="77777777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>2) отчет об исполнении муниципального социального заказа на оказ</w:t>
      </w:r>
      <w:r w:rsidRPr="00FF7AB4">
        <w:rPr>
          <w:rFonts w:ascii="Times New Roman" w:hAnsi="Times New Roman"/>
          <w:sz w:val="28"/>
          <w:szCs w:val="28"/>
          <w:lang w:eastAsia="en-US"/>
        </w:rPr>
        <w:t>а</w:t>
      </w:r>
      <w:r w:rsidRPr="00FF7AB4">
        <w:rPr>
          <w:rFonts w:ascii="Times New Roman" w:hAnsi="Times New Roman"/>
          <w:sz w:val="28"/>
          <w:szCs w:val="28"/>
          <w:lang w:eastAsia="en-US"/>
        </w:rPr>
        <w:t>ние муниципальных услуг в социальной сфере;</w:t>
      </w:r>
    </w:p>
    <w:p w14:paraId="26A963E6" w14:textId="77777777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AB4">
        <w:rPr>
          <w:rFonts w:ascii="Times New Roman" w:hAnsi="Times New Roman"/>
          <w:sz w:val="28"/>
          <w:szCs w:val="28"/>
        </w:rPr>
        <w:t>3) заявка исполнителя услуг на включение в реестр исполнителей услуг по социальному сертификату;</w:t>
      </w:r>
    </w:p>
    <w:p w14:paraId="4B6A4459" w14:textId="77777777" w:rsidR="00FF7AB4" w:rsidRPr="00FF7AB4" w:rsidRDefault="00FF7AB4" w:rsidP="009E677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F7AB4">
        <w:rPr>
          <w:rFonts w:ascii="Times New Roman" w:hAnsi="Times New Roman"/>
          <w:iCs/>
          <w:sz w:val="28"/>
          <w:szCs w:val="28"/>
        </w:rPr>
        <w:t>4) соглашение о финансовом обеспечении (возмещении) затрат, св</w:t>
      </w:r>
      <w:r w:rsidRPr="00FF7AB4">
        <w:rPr>
          <w:rFonts w:ascii="Times New Roman" w:hAnsi="Times New Roman"/>
          <w:iCs/>
          <w:sz w:val="28"/>
          <w:szCs w:val="28"/>
        </w:rPr>
        <w:t>я</w:t>
      </w:r>
      <w:r w:rsidRPr="00FF7AB4">
        <w:rPr>
          <w:rFonts w:ascii="Times New Roman" w:hAnsi="Times New Roman"/>
          <w:iCs/>
          <w:sz w:val="28"/>
          <w:szCs w:val="28"/>
        </w:rPr>
        <w:t>занных с оказанием муниципальной услуги в соответствии с социальным сертификатом на получение муниципальной услуги;</w:t>
      </w:r>
    </w:p>
    <w:p w14:paraId="46CCFA5A" w14:textId="3EDE57F5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 xml:space="preserve">5) заявление потребителя услуг на оказание </w:t>
      </w:r>
      <w:r w:rsidRPr="00FF7AB4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FF7AB4">
        <w:rPr>
          <w:rFonts w:ascii="Times New Roman" w:hAnsi="Times New Roman"/>
          <w:sz w:val="28"/>
          <w:szCs w:val="28"/>
          <w:lang w:eastAsia="en-US"/>
        </w:rPr>
        <w:t>услуги «</w:t>
      </w:r>
      <w:r w:rsidRPr="00FF7AB4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программ» в соответствии с социальным сертификатом (заявление о зачислении на обучение и получении социального сертификата);</w:t>
      </w:r>
    </w:p>
    <w:p w14:paraId="40AD1760" w14:textId="21C3817F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AB4">
        <w:rPr>
          <w:rFonts w:ascii="Times New Roman" w:hAnsi="Times New Roman"/>
          <w:sz w:val="28"/>
          <w:szCs w:val="28"/>
        </w:rPr>
        <w:t xml:space="preserve">6) социальный сертификат на получение </w:t>
      </w:r>
      <w:r w:rsidRPr="00FF7AB4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FF7AB4">
        <w:rPr>
          <w:rFonts w:ascii="Times New Roman" w:hAnsi="Times New Roman"/>
          <w:sz w:val="28"/>
          <w:szCs w:val="28"/>
        </w:rPr>
        <w:t>услуги «ре</w:t>
      </w:r>
      <w:r w:rsidRPr="00FF7AB4">
        <w:rPr>
          <w:rFonts w:ascii="Times New Roman" w:hAnsi="Times New Roman"/>
          <w:sz w:val="28"/>
          <w:szCs w:val="28"/>
        </w:rPr>
        <w:t>а</w:t>
      </w:r>
      <w:r w:rsidRPr="00FF7AB4">
        <w:rPr>
          <w:rFonts w:ascii="Times New Roman" w:hAnsi="Times New Roman"/>
          <w:sz w:val="28"/>
          <w:szCs w:val="28"/>
        </w:rPr>
        <w:t>лизация дополнительных общеразвивающих программ»;</w:t>
      </w:r>
    </w:p>
    <w:p w14:paraId="4B669F0E" w14:textId="77777777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AB4">
        <w:rPr>
          <w:rFonts w:ascii="Times New Roman" w:hAnsi="Times New Roman"/>
          <w:sz w:val="28"/>
          <w:szCs w:val="28"/>
        </w:rPr>
        <w:t>7) договор между исполнителем услуг и получателем социального се</w:t>
      </w:r>
      <w:r w:rsidRPr="00FF7AB4">
        <w:rPr>
          <w:rFonts w:ascii="Times New Roman" w:hAnsi="Times New Roman"/>
          <w:sz w:val="28"/>
          <w:szCs w:val="28"/>
        </w:rPr>
        <w:t>р</w:t>
      </w:r>
      <w:r w:rsidRPr="00FF7AB4">
        <w:rPr>
          <w:rFonts w:ascii="Times New Roman" w:hAnsi="Times New Roman"/>
          <w:sz w:val="28"/>
          <w:szCs w:val="28"/>
        </w:rPr>
        <w:t>тификата, заключенный в целях реализации дополнительных общеразвив</w:t>
      </w:r>
      <w:r w:rsidRPr="00FF7AB4">
        <w:rPr>
          <w:rFonts w:ascii="Times New Roman" w:hAnsi="Times New Roman"/>
          <w:sz w:val="28"/>
          <w:szCs w:val="28"/>
        </w:rPr>
        <w:t>а</w:t>
      </w:r>
      <w:r w:rsidRPr="00FF7AB4">
        <w:rPr>
          <w:rFonts w:ascii="Times New Roman" w:hAnsi="Times New Roman"/>
          <w:sz w:val="28"/>
          <w:szCs w:val="28"/>
        </w:rPr>
        <w:t>ющих программ для детей</w:t>
      </w:r>
      <w:r w:rsidR="00C04947">
        <w:rPr>
          <w:rFonts w:ascii="Times New Roman" w:hAnsi="Times New Roman"/>
          <w:sz w:val="28"/>
          <w:szCs w:val="28"/>
        </w:rPr>
        <w:t>.</w:t>
      </w:r>
    </w:p>
    <w:p w14:paraId="3AF0CC7B" w14:textId="7606D028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 xml:space="preserve">7.2. </w:t>
      </w:r>
      <w:r w:rsidR="005E4B21">
        <w:rPr>
          <w:rFonts w:ascii="Times New Roman" w:hAnsi="Times New Roman"/>
          <w:sz w:val="28"/>
          <w:szCs w:val="28"/>
          <w:lang w:eastAsia="en-US"/>
        </w:rPr>
        <w:t>Г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осударственные информационные системы, используемые в целях организации оказания </w:t>
      </w:r>
      <w:r w:rsidR="00367370">
        <w:rPr>
          <w:rFonts w:ascii="Times New Roman" w:hAnsi="Times New Roman"/>
          <w:sz w:val="28"/>
          <w:szCs w:val="28"/>
          <w:lang w:eastAsia="en-US"/>
        </w:rPr>
        <w:t>муниципальных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 услуг в социальной сфере:</w:t>
      </w:r>
    </w:p>
    <w:p w14:paraId="42E14FD8" w14:textId="77777777" w:rsidR="00FF7AB4" w:rsidRPr="00FF7AB4" w:rsidRDefault="00C04947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государственная интегрированная информационная система упра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в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ления общественными финансами «Электронный бюджет»;</w:t>
      </w:r>
    </w:p>
    <w:p w14:paraId="58C0DE0B" w14:textId="77777777" w:rsidR="00FF7AB4" w:rsidRPr="00FF7AB4" w:rsidRDefault="00C04947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7A133E42" w14:textId="77777777" w:rsidR="00FF7AB4" w:rsidRPr="00FF7AB4" w:rsidRDefault="00C04947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автоматизированная информационная система «Навигатор дополн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и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тельного образования детей Ставропольского края»;</w:t>
      </w:r>
    </w:p>
    <w:p w14:paraId="4F486A41" w14:textId="77777777" w:rsidR="00FF7AB4" w:rsidRPr="00FF7AB4" w:rsidRDefault="00C04947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единая автоматизированная информационная система сбора и анал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и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за данных по учреждениям, программам, мероприятиям дополнительного о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б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разования и основным статистическим показателям охвата детей дополн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и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тельным образованием в регионах (ЕАИС ДО).</w:t>
      </w:r>
    </w:p>
    <w:p w14:paraId="28211841" w14:textId="77777777" w:rsidR="00FF7AB4" w:rsidRPr="00FF7AB4" w:rsidRDefault="002D3963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7.3. П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еречень информации и документов, формируемых с использов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а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нием автоматизированной информационн</w:t>
      </w:r>
      <w:r w:rsidR="00C04947">
        <w:rPr>
          <w:rFonts w:ascii="Times New Roman" w:hAnsi="Times New Roman"/>
          <w:sz w:val="28"/>
          <w:szCs w:val="28"/>
          <w:lang w:eastAsia="en-US"/>
        </w:rPr>
        <w:t>ой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 системы «Навигатор дополн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и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тельного образования детей Ставропольского края»:</w:t>
      </w:r>
    </w:p>
    <w:p w14:paraId="18AC4AE2" w14:textId="77777777" w:rsidR="00FF7AB4" w:rsidRPr="00FF7AB4" w:rsidRDefault="00C04947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документы, предусмотренные подпунктами 3-7 </w:t>
      </w:r>
      <w:r w:rsidR="00BE74B6">
        <w:rPr>
          <w:rFonts w:ascii="Times New Roman" w:hAnsi="Times New Roman"/>
          <w:sz w:val="28"/>
          <w:szCs w:val="28"/>
          <w:lang w:eastAsia="en-US"/>
        </w:rPr>
        <w:t>под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пункта 7.1 наст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о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ящего </w:t>
      </w:r>
      <w:r w:rsidR="00BE74B6">
        <w:rPr>
          <w:rFonts w:ascii="Times New Roman" w:hAnsi="Times New Roman"/>
          <w:sz w:val="28"/>
          <w:szCs w:val="28"/>
          <w:lang w:eastAsia="en-US"/>
        </w:rPr>
        <w:t>пункта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>;</w:t>
      </w:r>
    </w:p>
    <w:p w14:paraId="24C18EB4" w14:textId="4417AA00" w:rsidR="00A9614E" w:rsidRPr="00FF7AB4" w:rsidRDefault="00C04947" w:rsidP="009E67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2) 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иные документы и информация, предусмотренные </w:t>
      </w:r>
      <w:r w:rsidR="00367370">
        <w:rPr>
          <w:rFonts w:ascii="Times New Roman" w:hAnsi="Times New Roman"/>
          <w:sz w:val="28"/>
          <w:szCs w:val="28"/>
          <w:lang w:eastAsia="en-US"/>
        </w:rPr>
        <w:t xml:space="preserve">муниципальными </w:t>
      </w:r>
      <w:r w:rsidR="00FF7AB4" w:rsidRPr="00FF7AB4">
        <w:rPr>
          <w:rFonts w:ascii="Times New Roman" w:hAnsi="Times New Roman"/>
          <w:sz w:val="28"/>
          <w:szCs w:val="28"/>
          <w:lang w:eastAsia="en-US"/>
        </w:rPr>
        <w:t xml:space="preserve">правовыми актами </w:t>
      </w:r>
      <w:r w:rsidR="00FF7AB4" w:rsidRPr="00FF7AB4">
        <w:rPr>
          <w:rFonts w:ascii="Times New Roman" w:hAnsi="Times New Roman"/>
          <w:sz w:val="28"/>
          <w:szCs w:val="28"/>
        </w:rPr>
        <w:t xml:space="preserve">Георгиевского </w:t>
      </w:r>
      <w:r w:rsidR="00176DC1">
        <w:rPr>
          <w:rFonts w:ascii="Times New Roman" w:hAnsi="Times New Roman"/>
          <w:sz w:val="28"/>
          <w:szCs w:val="28"/>
        </w:rPr>
        <w:t>муниципального</w:t>
      </w:r>
      <w:r w:rsidR="00176DC1" w:rsidRPr="00FF7AB4">
        <w:rPr>
          <w:rFonts w:ascii="Times New Roman" w:hAnsi="Times New Roman"/>
          <w:sz w:val="28"/>
          <w:szCs w:val="28"/>
        </w:rPr>
        <w:t xml:space="preserve"> </w:t>
      </w:r>
      <w:r w:rsidR="00FF7AB4" w:rsidRPr="00FF7AB4">
        <w:rPr>
          <w:rFonts w:ascii="Times New Roman" w:hAnsi="Times New Roman"/>
          <w:sz w:val="28"/>
          <w:szCs w:val="28"/>
        </w:rPr>
        <w:t>округа Ставропольского края</w:t>
      </w:r>
      <w:r w:rsidR="00A9614E">
        <w:rPr>
          <w:rFonts w:ascii="Times New Roman" w:hAnsi="Times New Roman"/>
          <w:sz w:val="28"/>
          <w:szCs w:val="28"/>
        </w:rPr>
        <w:t>.</w:t>
      </w:r>
    </w:p>
    <w:p w14:paraId="308C579F" w14:textId="77777777" w:rsidR="00E724D2" w:rsidRDefault="00E724D2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30A4C80" w14:textId="77777777" w:rsid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>8. Информация и документы, формирование которых предусмотрено Федеральным законом</w:t>
      </w:r>
      <w:r w:rsidR="00C04947">
        <w:rPr>
          <w:rFonts w:ascii="Times New Roman" w:hAnsi="Times New Roman"/>
          <w:sz w:val="28"/>
          <w:szCs w:val="28"/>
          <w:lang w:eastAsia="en-US"/>
        </w:rPr>
        <w:t xml:space="preserve"> № 189-ФЗ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, подлежат размещению на едином портале бюджетной системы Российской Федерации </w:t>
      </w:r>
      <w:r w:rsidR="00C04947">
        <w:rPr>
          <w:rFonts w:ascii="Times New Roman" w:hAnsi="Times New Roman"/>
          <w:sz w:val="28"/>
          <w:szCs w:val="28"/>
          <w:lang w:eastAsia="en-US"/>
        </w:rPr>
        <w:t xml:space="preserve">(далее - единый портал) </w:t>
      </w:r>
      <w:r w:rsidRPr="00FF7AB4">
        <w:rPr>
          <w:rFonts w:ascii="Times New Roman" w:hAnsi="Times New Roman"/>
          <w:sz w:val="28"/>
          <w:szCs w:val="28"/>
          <w:lang w:eastAsia="en-US"/>
        </w:rPr>
        <w:t>в соо</w:t>
      </w:r>
      <w:r w:rsidRPr="00FF7AB4">
        <w:rPr>
          <w:rFonts w:ascii="Times New Roman" w:hAnsi="Times New Roman"/>
          <w:sz w:val="28"/>
          <w:szCs w:val="28"/>
          <w:lang w:eastAsia="en-US"/>
        </w:rPr>
        <w:t>т</w:t>
      </w:r>
      <w:r w:rsidRPr="00FF7AB4">
        <w:rPr>
          <w:rFonts w:ascii="Times New Roman" w:hAnsi="Times New Roman"/>
          <w:sz w:val="28"/>
          <w:szCs w:val="28"/>
          <w:lang w:eastAsia="en-US"/>
        </w:rPr>
        <w:t>ветствии с Бюджетным кодексом Российской Федерации в порядке, опред</w:t>
      </w:r>
      <w:r w:rsidRPr="00FF7AB4">
        <w:rPr>
          <w:rFonts w:ascii="Times New Roman" w:hAnsi="Times New Roman"/>
          <w:sz w:val="28"/>
          <w:szCs w:val="28"/>
          <w:lang w:eastAsia="en-US"/>
        </w:rPr>
        <w:t>е</w:t>
      </w:r>
      <w:r w:rsidRPr="00FF7AB4">
        <w:rPr>
          <w:rFonts w:ascii="Times New Roman" w:hAnsi="Times New Roman"/>
          <w:sz w:val="28"/>
          <w:szCs w:val="28"/>
          <w:lang w:eastAsia="en-US"/>
        </w:rPr>
        <w:t>ленном приказом Мин</w:t>
      </w:r>
      <w:r w:rsidR="00C04947">
        <w:rPr>
          <w:rFonts w:ascii="Times New Roman" w:hAnsi="Times New Roman"/>
          <w:sz w:val="28"/>
          <w:szCs w:val="28"/>
          <w:lang w:eastAsia="en-US"/>
        </w:rPr>
        <w:t>истерства финансов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 Росси</w:t>
      </w:r>
      <w:r w:rsidR="00C04947">
        <w:rPr>
          <w:rFonts w:ascii="Times New Roman" w:hAnsi="Times New Roman"/>
          <w:sz w:val="28"/>
          <w:szCs w:val="28"/>
          <w:lang w:eastAsia="en-US"/>
        </w:rPr>
        <w:t>йской Федерации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F7AB4">
        <w:rPr>
          <w:rFonts w:ascii="Times New Roman" w:hAnsi="Times New Roman"/>
          <w:sz w:val="28"/>
          <w:szCs w:val="28"/>
        </w:rPr>
        <w:t>от 28</w:t>
      </w:r>
      <w:r w:rsidR="00C04947">
        <w:rPr>
          <w:rFonts w:ascii="Times New Roman" w:hAnsi="Times New Roman"/>
          <w:sz w:val="28"/>
          <w:szCs w:val="28"/>
        </w:rPr>
        <w:t xml:space="preserve"> д</w:t>
      </w:r>
      <w:r w:rsidR="00C04947">
        <w:rPr>
          <w:rFonts w:ascii="Times New Roman" w:hAnsi="Times New Roman"/>
          <w:sz w:val="28"/>
          <w:szCs w:val="28"/>
        </w:rPr>
        <w:t>е</w:t>
      </w:r>
      <w:r w:rsidR="00C04947">
        <w:rPr>
          <w:rFonts w:ascii="Times New Roman" w:hAnsi="Times New Roman"/>
          <w:sz w:val="28"/>
          <w:szCs w:val="28"/>
        </w:rPr>
        <w:t xml:space="preserve">кабря </w:t>
      </w:r>
      <w:r w:rsidRPr="00FF7AB4">
        <w:rPr>
          <w:rFonts w:ascii="Times New Roman" w:hAnsi="Times New Roman"/>
          <w:sz w:val="28"/>
          <w:szCs w:val="28"/>
        </w:rPr>
        <w:t xml:space="preserve">2016 </w:t>
      </w:r>
      <w:r w:rsidR="00C04947">
        <w:rPr>
          <w:rFonts w:ascii="Times New Roman" w:hAnsi="Times New Roman"/>
          <w:sz w:val="28"/>
          <w:szCs w:val="28"/>
        </w:rPr>
        <w:t xml:space="preserve">г. </w:t>
      </w:r>
      <w:r w:rsidRPr="00FF7AB4">
        <w:rPr>
          <w:rFonts w:ascii="Times New Roman" w:hAnsi="Times New Roman"/>
          <w:sz w:val="28"/>
          <w:szCs w:val="28"/>
        </w:rPr>
        <w:t>№ 243н.</w:t>
      </w:r>
    </w:p>
    <w:p w14:paraId="0D2586E5" w14:textId="77777777" w:rsidR="00A9614E" w:rsidRPr="00FF7AB4" w:rsidRDefault="00A9614E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3B4C219" w14:textId="4FCAB71C" w:rsidR="00C04947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 xml:space="preserve">9. </w:t>
      </w:r>
      <w:r w:rsidR="00C04947">
        <w:rPr>
          <w:rFonts w:ascii="Times New Roman" w:hAnsi="Times New Roman"/>
          <w:sz w:val="28"/>
          <w:szCs w:val="28"/>
          <w:lang w:eastAsia="en-US"/>
        </w:rPr>
        <w:t>Уполномоченным органом по размещению</w:t>
      </w:r>
      <w:r w:rsidR="007B6FCD">
        <w:rPr>
          <w:rFonts w:ascii="Times New Roman" w:hAnsi="Times New Roman"/>
          <w:sz w:val="28"/>
          <w:szCs w:val="28"/>
          <w:lang w:eastAsia="en-US"/>
        </w:rPr>
        <w:t xml:space="preserve"> информации </w:t>
      </w:r>
      <w:r w:rsidR="007B6FCD" w:rsidRPr="00D33517">
        <w:rPr>
          <w:rFonts w:ascii="Times New Roman" w:hAnsi="Times New Roman"/>
          <w:sz w:val="28"/>
          <w:szCs w:val="28"/>
          <w:lang w:eastAsia="en-US"/>
        </w:rPr>
        <w:t>«О муниц</w:t>
      </w:r>
      <w:r w:rsidR="007B6FCD" w:rsidRPr="00D33517">
        <w:rPr>
          <w:rFonts w:ascii="Times New Roman" w:hAnsi="Times New Roman"/>
          <w:sz w:val="28"/>
          <w:szCs w:val="28"/>
          <w:lang w:eastAsia="en-US"/>
        </w:rPr>
        <w:t>и</w:t>
      </w:r>
      <w:r w:rsidR="007B6FCD" w:rsidRPr="00D33517">
        <w:rPr>
          <w:rFonts w:ascii="Times New Roman" w:hAnsi="Times New Roman"/>
          <w:sz w:val="28"/>
          <w:szCs w:val="28"/>
          <w:lang w:eastAsia="en-US"/>
        </w:rPr>
        <w:t>пальном социальном заказе на оказание муниципальных</w:t>
      </w:r>
      <w:r w:rsidR="007B6F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6FCD" w:rsidRPr="00D33517">
        <w:rPr>
          <w:rFonts w:ascii="Times New Roman" w:hAnsi="Times New Roman"/>
          <w:sz w:val="28"/>
          <w:szCs w:val="28"/>
          <w:lang w:eastAsia="en-US"/>
        </w:rPr>
        <w:t>услуг в социальной сфере»</w:t>
      </w:r>
      <w:r w:rsidR="007B6FCD">
        <w:rPr>
          <w:rFonts w:ascii="Times New Roman" w:hAnsi="Times New Roman"/>
          <w:sz w:val="28"/>
          <w:szCs w:val="28"/>
          <w:lang w:eastAsia="en-US"/>
        </w:rPr>
        <w:t xml:space="preserve"> на едином портале является финансовое управление администрации Георгиевского </w:t>
      </w:r>
      <w:r w:rsidR="00176DC1">
        <w:rPr>
          <w:rFonts w:ascii="Times New Roman" w:hAnsi="Times New Roman"/>
          <w:sz w:val="28"/>
          <w:szCs w:val="28"/>
        </w:rPr>
        <w:t>муниципального</w:t>
      </w:r>
      <w:r w:rsidR="007B6FCD">
        <w:rPr>
          <w:rFonts w:ascii="Times New Roman" w:hAnsi="Times New Roman"/>
          <w:sz w:val="28"/>
          <w:szCs w:val="28"/>
          <w:lang w:eastAsia="en-US"/>
        </w:rPr>
        <w:t xml:space="preserve"> округа  Ставропольского края.</w:t>
      </w:r>
    </w:p>
    <w:p w14:paraId="78874126" w14:textId="77777777" w:rsidR="007B6FCD" w:rsidRDefault="007B6FCD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97C3C7C" w14:textId="54468F6D" w:rsidR="00176DC1" w:rsidRPr="00176DC1" w:rsidRDefault="00176DC1" w:rsidP="00176DC1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1</w:t>
      </w:r>
      <w:r w:rsidR="005D6A5C">
        <w:rPr>
          <w:rFonts w:ascii="Times New Roman" w:hAnsi="Times New Roman"/>
          <w:sz w:val="28"/>
          <w:szCs w:val="28"/>
        </w:rPr>
        <w:t>0</w:t>
      </w:r>
      <w:r w:rsidRPr="00176DC1">
        <w:rPr>
          <w:rFonts w:ascii="Times New Roman" w:hAnsi="Times New Roman"/>
          <w:sz w:val="28"/>
          <w:szCs w:val="28"/>
        </w:rPr>
        <w:t>. Признать утратившими силу постановление администрации Георгиевского городского округа Ставропольского края от 28 апреля 2023 г. № 1281 «</w:t>
      </w:r>
      <w:r w:rsidRPr="00176DC1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Георгиевского городского округа Ставропольского края»</w:t>
      </w:r>
      <w:r w:rsidR="00231600">
        <w:rPr>
          <w:rFonts w:ascii="Times New Roman" w:hAnsi="Times New Roman"/>
          <w:bCs/>
          <w:sz w:val="28"/>
          <w:szCs w:val="28"/>
        </w:rPr>
        <w:t>.</w:t>
      </w:r>
      <w:r w:rsidRPr="00176DC1">
        <w:rPr>
          <w:rFonts w:ascii="Times New Roman" w:hAnsi="Times New Roman"/>
          <w:bCs/>
          <w:sz w:val="28"/>
          <w:szCs w:val="28"/>
        </w:rPr>
        <w:t xml:space="preserve"> </w:t>
      </w:r>
    </w:p>
    <w:p w14:paraId="530D2743" w14:textId="77777777" w:rsidR="00FF7AB4" w:rsidRPr="00FF7AB4" w:rsidRDefault="00FF7AB4" w:rsidP="009E6778">
      <w:pPr>
        <w:suppressAutoHyphens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AA811CD" w14:textId="415F89AF" w:rsidR="00FF7AB4" w:rsidRPr="00FF7AB4" w:rsidRDefault="00FF7AB4" w:rsidP="00E724D2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>1</w:t>
      </w:r>
      <w:r w:rsidR="005D6A5C">
        <w:rPr>
          <w:rFonts w:ascii="Times New Roman" w:hAnsi="Times New Roman"/>
          <w:sz w:val="28"/>
          <w:szCs w:val="28"/>
          <w:lang w:eastAsia="en-US"/>
        </w:rPr>
        <w:t>1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FF7A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</w:t>
      </w:r>
      <w:r w:rsidR="00176DC1">
        <w:rPr>
          <w:rFonts w:ascii="Times New Roman" w:hAnsi="Times New Roman"/>
          <w:sz w:val="28"/>
          <w:szCs w:val="28"/>
        </w:rPr>
        <w:t>муниципального</w:t>
      </w:r>
      <w:r w:rsidRPr="00FF7AB4">
        <w:rPr>
          <w:rFonts w:ascii="Times New Roman" w:hAnsi="Times New Roman"/>
          <w:sz w:val="28"/>
          <w:szCs w:val="28"/>
        </w:rPr>
        <w:t xml:space="preserve"> округа Ставропольского края Феодосиади А.Е.</w:t>
      </w:r>
    </w:p>
    <w:p w14:paraId="5CBFC4DB" w14:textId="77777777" w:rsidR="00FF7AB4" w:rsidRPr="00FF7AB4" w:rsidRDefault="00FF7AB4" w:rsidP="009E677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3EFE82A" w14:textId="3F357938" w:rsidR="00FF7AB4" w:rsidRPr="00FF7AB4" w:rsidRDefault="00FF7AB4" w:rsidP="009E677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7AB4">
        <w:rPr>
          <w:rFonts w:ascii="Times New Roman" w:hAnsi="Times New Roman"/>
          <w:sz w:val="28"/>
          <w:szCs w:val="28"/>
          <w:lang w:eastAsia="en-US"/>
        </w:rPr>
        <w:t>1</w:t>
      </w:r>
      <w:r w:rsidR="005D6A5C">
        <w:rPr>
          <w:rFonts w:ascii="Times New Roman" w:hAnsi="Times New Roman"/>
          <w:sz w:val="28"/>
          <w:szCs w:val="28"/>
          <w:lang w:eastAsia="en-US"/>
        </w:rPr>
        <w:t>2</w:t>
      </w:r>
      <w:r w:rsidRPr="00FF7AB4">
        <w:rPr>
          <w:rFonts w:ascii="Times New Roman" w:hAnsi="Times New Roman"/>
          <w:sz w:val="28"/>
          <w:szCs w:val="28"/>
          <w:lang w:eastAsia="en-US"/>
        </w:rPr>
        <w:t>.</w:t>
      </w:r>
      <w:r w:rsidRPr="00FF7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7B6FCD">
        <w:rPr>
          <w:rFonts w:ascii="Times New Roman" w:hAnsi="Times New Roman"/>
          <w:sz w:val="28"/>
          <w:szCs w:val="28"/>
          <w:lang w:eastAsia="en-US"/>
        </w:rPr>
        <w:t xml:space="preserve">официального опубликования и распространяются на правоотношения, возникшие с </w:t>
      </w:r>
      <w:r w:rsidR="005D6A5C">
        <w:rPr>
          <w:rFonts w:ascii="Times New Roman" w:hAnsi="Times New Roman"/>
          <w:sz w:val="28"/>
          <w:szCs w:val="28"/>
          <w:lang w:eastAsia="en-US"/>
        </w:rPr>
        <w:t>0</w:t>
      </w:r>
      <w:r w:rsidR="007B6FCD">
        <w:rPr>
          <w:rFonts w:ascii="Times New Roman" w:hAnsi="Times New Roman"/>
          <w:sz w:val="28"/>
          <w:szCs w:val="28"/>
          <w:lang w:eastAsia="en-US"/>
        </w:rPr>
        <w:t>1 я</w:t>
      </w:r>
      <w:r w:rsidR="007B6FCD">
        <w:rPr>
          <w:rFonts w:ascii="Times New Roman" w:hAnsi="Times New Roman"/>
          <w:sz w:val="28"/>
          <w:szCs w:val="28"/>
          <w:lang w:eastAsia="en-US"/>
        </w:rPr>
        <w:t>н</w:t>
      </w:r>
      <w:r w:rsidR="007B6FCD">
        <w:rPr>
          <w:rFonts w:ascii="Times New Roman" w:hAnsi="Times New Roman"/>
          <w:sz w:val="28"/>
          <w:szCs w:val="28"/>
          <w:lang w:eastAsia="en-US"/>
        </w:rPr>
        <w:t>варя 202</w:t>
      </w:r>
      <w:r w:rsidR="005D6A5C">
        <w:rPr>
          <w:rFonts w:ascii="Times New Roman" w:hAnsi="Times New Roman"/>
          <w:sz w:val="28"/>
          <w:szCs w:val="28"/>
          <w:lang w:eastAsia="en-US"/>
        </w:rPr>
        <w:t>4</w:t>
      </w:r>
      <w:r w:rsidR="007B6FCD">
        <w:rPr>
          <w:rFonts w:ascii="Times New Roman" w:hAnsi="Times New Roman"/>
          <w:sz w:val="28"/>
          <w:szCs w:val="28"/>
          <w:lang w:eastAsia="en-US"/>
        </w:rPr>
        <w:t xml:space="preserve"> г</w:t>
      </w:r>
      <w:r w:rsidRPr="00FF7AB4">
        <w:rPr>
          <w:rFonts w:ascii="Times New Roman" w:hAnsi="Times New Roman"/>
          <w:sz w:val="28"/>
          <w:szCs w:val="28"/>
          <w:lang w:eastAsia="en-US"/>
        </w:rPr>
        <w:t>.</w:t>
      </w:r>
    </w:p>
    <w:p w14:paraId="65AA6E98" w14:textId="77777777" w:rsidR="00FF7AB4" w:rsidRPr="00FF7AB4" w:rsidRDefault="00FF7AB4" w:rsidP="009E6778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661A72B" w14:textId="77777777"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B56F050" w14:textId="77777777"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6EEA5F2" w14:textId="77777777" w:rsidR="00435A43" w:rsidRPr="00B006E3" w:rsidRDefault="00435A43" w:rsidP="00435A4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14:paraId="2C60F3EE" w14:textId="77777777" w:rsidR="00435A43" w:rsidRPr="00B006E3" w:rsidRDefault="00435A43" w:rsidP="00435A4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E7AC216" w14:textId="77777777" w:rsidR="00435A43" w:rsidRDefault="00435A43" w:rsidP="00435A4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А.В.Зайцев</w:t>
      </w:r>
    </w:p>
    <w:p w14:paraId="15D92AD2" w14:textId="77777777" w:rsidR="005D6A5C" w:rsidRDefault="005D6A5C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5A051A20" w14:textId="77777777" w:rsidR="005D6A5C" w:rsidRDefault="005D6A5C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6339EED4" w14:textId="77777777" w:rsidR="005D6A5C" w:rsidRDefault="005D6A5C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7D617452" w14:textId="77777777" w:rsidR="005D6A5C" w:rsidRDefault="005D6A5C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784F142B" w14:textId="77777777" w:rsidR="009A43D3" w:rsidRPr="009A43D3" w:rsidRDefault="009A43D3" w:rsidP="009A43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bookmarkStart w:id="0" w:name="_Hlk127804966"/>
    </w:p>
    <w:p w14:paraId="43153D4F" w14:textId="77777777" w:rsidR="00E724D2" w:rsidRPr="009A43D3" w:rsidRDefault="00E724D2" w:rsidP="00176DC1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  <w:sectPr w:rsidR="00E724D2" w:rsidRPr="009A43D3" w:rsidSect="00F046A3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bookmarkEnd w:id="0"/>
    <w:p w14:paraId="29B79F2F" w14:textId="06421DC4" w:rsidR="00435A43" w:rsidRPr="00857964" w:rsidRDefault="00435A43" w:rsidP="00435A4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0462A705" w14:textId="77777777" w:rsidR="00435A43" w:rsidRPr="00857964" w:rsidRDefault="00435A43" w:rsidP="00435A4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57AE0F3B" w14:textId="77777777" w:rsidR="00435A43" w:rsidRPr="00857964" w:rsidRDefault="00435A43" w:rsidP="00435A4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B8B2EE9" w14:textId="77777777" w:rsidR="00435A43" w:rsidRPr="00857964" w:rsidRDefault="00435A43" w:rsidP="00435A4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359390BD" w14:textId="77777777" w:rsidR="00435A43" w:rsidRPr="00857964" w:rsidRDefault="00435A43" w:rsidP="00435A4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7924724E" w14:textId="5DE4ADA9" w:rsidR="00435A43" w:rsidRPr="00857964" w:rsidRDefault="00435A43" w:rsidP="00435A4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640D04">
        <w:rPr>
          <w:rFonts w:ascii="Times New Roman" w:hAnsi="Times New Roman"/>
          <w:sz w:val="28"/>
          <w:szCs w:val="28"/>
        </w:rPr>
        <w:t>29 февраля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640D04">
        <w:rPr>
          <w:rFonts w:ascii="Times New Roman" w:hAnsi="Times New Roman"/>
          <w:sz w:val="28"/>
          <w:szCs w:val="28"/>
        </w:rPr>
        <w:t>594</w:t>
      </w:r>
    </w:p>
    <w:p w14:paraId="4A03C5C1" w14:textId="77777777" w:rsidR="005D20DC" w:rsidRDefault="005D20DC" w:rsidP="00E724D2">
      <w:pPr>
        <w:tabs>
          <w:tab w:val="left" w:pos="709"/>
        </w:tabs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0DC64BB7" w14:textId="77777777" w:rsidR="005D20DC" w:rsidRDefault="005D20DC" w:rsidP="00E724D2">
      <w:pPr>
        <w:tabs>
          <w:tab w:val="left" w:pos="709"/>
        </w:tabs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0B5373B7" w14:textId="77777777" w:rsidR="005D20DC" w:rsidRDefault="005D20DC" w:rsidP="00E724D2">
      <w:pPr>
        <w:tabs>
          <w:tab w:val="left" w:pos="709"/>
        </w:tabs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1B8AEADB" w14:textId="77777777" w:rsidR="005D20DC" w:rsidRPr="005D20DC" w:rsidRDefault="005D20DC" w:rsidP="00E724D2">
      <w:pPr>
        <w:tabs>
          <w:tab w:val="left" w:pos="709"/>
        </w:tabs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14:paraId="3B608FF4" w14:textId="77777777" w:rsidR="00A9614E" w:rsidRDefault="00A9614E" w:rsidP="00A9614E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14:paraId="027F468E" w14:textId="77777777" w:rsidR="00A9614E" w:rsidRDefault="00A9614E" w:rsidP="00A9614E">
      <w:pPr>
        <w:spacing w:line="240" w:lineRule="exact"/>
        <w:jc w:val="center"/>
        <w:rPr>
          <w:color w:val="000000"/>
          <w:szCs w:val="28"/>
        </w:rPr>
      </w:pPr>
    </w:p>
    <w:p w14:paraId="29732EE9" w14:textId="77777777" w:rsidR="00A9614E" w:rsidRPr="005D20DC" w:rsidRDefault="00A9614E" w:rsidP="00A9614E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20DC">
        <w:rPr>
          <w:rFonts w:ascii="Times New Roman" w:hAnsi="Times New Roman"/>
          <w:sz w:val="28"/>
          <w:szCs w:val="28"/>
          <w:lang w:eastAsia="en-US"/>
        </w:rPr>
        <w:t>муниципальных услуг, в отношении которых осуществляется апробация предусмотренного пунктом 1 части 2 статьи 9 Федерального закона от 13 июля</w:t>
      </w:r>
      <w:r w:rsidR="00A932D9">
        <w:rPr>
          <w:rFonts w:ascii="Times New Roman" w:hAnsi="Times New Roman"/>
          <w:sz w:val="28"/>
          <w:szCs w:val="28"/>
          <w:lang w:eastAsia="en-US"/>
        </w:rPr>
        <w:t xml:space="preserve"> 2020 г.</w:t>
      </w:r>
      <w:r w:rsidRPr="005D20DC">
        <w:rPr>
          <w:rFonts w:ascii="Times New Roman" w:hAnsi="Times New Roman"/>
          <w:sz w:val="28"/>
          <w:szCs w:val="28"/>
          <w:lang w:eastAsia="en-US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14:paraId="42DB5FF6" w14:textId="77777777" w:rsidR="00A9614E" w:rsidRDefault="00A9614E" w:rsidP="00435A43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17C8C65" w14:textId="77777777" w:rsidR="00435A43" w:rsidRPr="005D20DC" w:rsidRDefault="00435A43" w:rsidP="00435A43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667"/>
        <w:gridCol w:w="3643"/>
        <w:gridCol w:w="2651"/>
      </w:tblGrid>
      <w:tr w:rsidR="00670B21" w:rsidRPr="00365A9E" w14:paraId="7DA54ECF" w14:textId="77777777" w:rsidTr="003003EF">
        <w:tc>
          <w:tcPr>
            <w:tcW w:w="611" w:type="dxa"/>
            <w:shd w:val="clear" w:color="auto" w:fill="auto"/>
          </w:tcPr>
          <w:p w14:paraId="74FD267F" w14:textId="77777777" w:rsidR="00A9614E" w:rsidRPr="00365A9E" w:rsidRDefault="00A961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88" w:type="dxa"/>
            <w:shd w:val="clear" w:color="auto" w:fill="auto"/>
          </w:tcPr>
          <w:p w14:paraId="2EBAD6F1" w14:textId="77777777" w:rsidR="00A9614E" w:rsidRPr="00365A9E" w:rsidRDefault="00A9614E" w:rsidP="004B4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Наименование м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у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ниципальной усл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у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ги в социальной сфере</w:t>
            </w:r>
          </w:p>
        </w:tc>
        <w:tc>
          <w:tcPr>
            <w:tcW w:w="3595" w:type="dxa"/>
            <w:shd w:val="clear" w:color="auto" w:fill="auto"/>
          </w:tcPr>
          <w:p w14:paraId="50D49851" w14:textId="77777777" w:rsidR="00A9614E" w:rsidRPr="00365A9E" w:rsidRDefault="00A9614E" w:rsidP="004B4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Уникальный номер реес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т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ровой записи общеросси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й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ского базового (отраслев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го) перечня (классификат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ра) государственных и м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у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ниципальных услуг, оказ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ы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ваемых физическим лицам</w:t>
            </w:r>
          </w:p>
        </w:tc>
        <w:tc>
          <w:tcPr>
            <w:tcW w:w="2676" w:type="dxa"/>
            <w:shd w:val="clear" w:color="auto" w:fill="auto"/>
          </w:tcPr>
          <w:p w14:paraId="06E4412F" w14:textId="77777777" w:rsidR="00A9614E" w:rsidRPr="00365A9E" w:rsidRDefault="00A9614E" w:rsidP="004B4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Наименование 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р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гана местного с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моуправления, осуществляющего организацию оказ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ния муниципальной услуги в социал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ь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ной сфере</w:t>
            </w:r>
          </w:p>
        </w:tc>
      </w:tr>
      <w:tr w:rsidR="00670B21" w:rsidRPr="00365A9E" w14:paraId="119AD473" w14:textId="77777777" w:rsidTr="003003EF">
        <w:tc>
          <w:tcPr>
            <w:tcW w:w="611" w:type="dxa"/>
            <w:shd w:val="clear" w:color="auto" w:fill="auto"/>
          </w:tcPr>
          <w:p w14:paraId="49CD57E1" w14:textId="77777777" w:rsidR="00A9614E" w:rsidRPr="00365A9E" w:rsidRDefault="00A961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14:paraId="65B1362B" w14:textId="77777777" w:rsidR="00A9614E" w:rsidRPr="00365A9E" w:rsidRDefault="00A9614E" w:rsidP="004B4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5" w:type="dxa"/>
            <w:shd w:val="clear" w:color="auto" w:fill="auto"/>
          </w:tcPr>
          <w:p w14:paraId="5A77EAE2" w14:textId="77777777" w:rsidR="00A9614E" w:rsidRPr="00365A9E" w:rsidRDefault="00A9614E" w:rsidP="004B4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14:paraId="457AC315" w14:textId="77777777" w:rsidR="00A9614E" w:rsidRPr="00365A9E" w:rsidRDefault="00A9614E" w:rsidP="004B4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0B21" w:rsidRPr="00365A9E" w14:paraId="56886768" w14:textId="77777777" w:rsidTr="003003EF">
        <w:tc>
          <w:tcPr>
            <w:tcW w:w="611" w:type="dxa"/>
            <w:shd w:val="clear" w:color="auto" w:fill="auto"/>
          </w:tcPr>
          <w:p w14:paraId="7BD4EEC1" w14:textId="77777777" w:rsidR="00F75532" w:rsidRPr="00365A9E" w:rsidRDefault="00F755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shd w:val="clear" w:color="auto" w:fill="auto"/>
          </w:tcPr>
          <w:p w14:paraId="32D85E0C" w14:textId="77777777" w:rsidR="00F75532" w:rsidRPr="00365A9E" w:rsidRDefault="00F755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Реализация допо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л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нительных общ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развивающих пр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3595" w:type="dxa"/>
            <w:shd w:val="clear" w:color="auto" w:fill="auto"/>
          </w:tcPr>
          <w:p w14:paraId="319CB69F" w14:textId="34BBE9F4" w:rsidR="00F75532" w:rsidRPr="003003EF" w:rsidRDefault="003003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3EF">
              <w:rPr>
                <w:rFonts w:ascii="Times New Roman" w:hAnsi="Times New Roman"/>
                <w:color w:val="000000"/>
                <w:sz w:val="28"/>
                <w:szCs w:val="28"/>
              </w:rPr>
              <w:t>804200О.99.0.ББ52АЖ96000</w:t>
            </w:r>
          </w:p>
        </w:tc>
        <w:tc>
          <w:tcPr>
            <w:tcW w:w="2676" w:type="dxa"/>
            <w:shd w:val="clear" w:color="auto" w:fill="auto"/>
          </w:tcPr>
          <w:p w14:paraId="6416B771" w14:textId="5DC6081D" w:rsidR="00F75532" w:rsidRPr="00365A9E" w:rsidRDefault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а</w:t>
            </w:r>
            <w:r w:rsidR="005D20DC" w:rsidRPr="00365A9E">
              <w:rPr>
                <w:rFonts w:ascii="Times New Roman" w:hAnsi="Times New Roman"/>
                <w:sz w:val="28"/>
                <w:szCs w:val="28"/>
              </w:rPr>
              <w:t>дминистрация Г</w:t>
            </w:r>
            <w:r w:rsidR="005D20DC"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="005D20DC" w:rsidRPr="00365A9E">
              <w:rPr>
                <w:rFonts w:ascii="Times New Roman" w:hAnsi="Times New Roman"/>
                <w:sz w:val="28"/>
                <w:szCs w:val="28"/>
              </w:rPr>
              <w:t xml:space="preserve">оргиевского 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мун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и</w:t>
            </w:r>
            <w:r w:rsidR="009A43D3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="005D20DC" w:rsidRPr="00365A9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4B4304" w:rsidRPr="00365A9E" w14:paraId="21AE20BD" w14:textId="77777777" w:rsidTr="003003EF">
        <w:tc>
          <w:tcPr>
            <w:tcW w:w="611" w:type="dxa"/>
            <w:shd w:val="clear" w:color="auto" w:fill="auto"/>
          </w:tcPr>
          <w:p w14:paraId="49F3D633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88" w:type="dxa"/>
            <w:shd w:val="clear" w:color="auto" w:fill="auto"/>
          </w:tcPr>
          <w:p w14:paraId="2A6D3F11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Реализация допо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л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нительных общ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развивающих пр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3595" w:type="dxa"/>
            <w:shd w:val="clear" w:color="auto" w:fill="auto"/>
          </w:tcPr>
          <w:p w14:paraId="3C192F2A" w14:textId="4310712B" w:rsidR="004B4304" w:rsidRPr="003003EF" w:rsidRDefault="003003EF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3EF">
              <w:rPr>
                <w:rFonts w:ascii="Times New Roman" w:hAnsi="Times New Roman"/>
                <w:sz w:val="28"/>
                <w:szCs w:val="28"/>
              </w:rPr>
              <w:t>804200О.99.0.ББ52АЗ20000</w:t>
            </w:r>
          </w:p>
        </w:tc>
        <w:tc>
          <w:tcPr>
            <w:tcW w:w="2676" w:type="dxa"/>
            <w:shd w:val="clear" w:color="auto" w:fill="auto"/>
          </w:tcPr>
          <w:p w14:paraId="2D333CBE" w14:textId="4B5E38B5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администрация Г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оргиевского 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мун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и</w:t>
            </w:r>
            <w:r w:rsidR="009A43D3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4B4304" w:rsidRPr="00365A9E" w14:paraId="136E3C23" w14:textId="77777777" w:rsidTr="003003EF">
        <w:tc>
          <w:tcPr>
            <w:tcW w:w="611" w:type="dxa"/>
            <w:shd w:val="clear" w:color="auto" w:fill="auto"/>
          </w:tcPr>
          <w:p w14:paraId="302AB2BA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88" w:type="dxa"/>
            <w:shd w:val="clear" w:color="auto" w:fill="auto"/>
          </w:tcPr>
          <w:p w14:paraId="711748A8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Реализация допо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л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нительных общ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развивающих пр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3595" w:type="dxa"/>
            <w:shd w:val="clear" w:color="auto" w:fill="auto"/>
          </w:tcPr>
          <w:p w14:paraId="254B52FD" w14:textId="74825A91" w:rsidR="004B4304" w:rsidRPr="003003EF" w:rsidRDefault="003003EF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3EF">
              <w:rPr>
                <w:rFonts w:ascii="Times New Roman" w:hAnsi="Times New Roman"/>
                <w:color w:val="000000"/>
                <w:sz w:val="28"/>
                <w:szCs w:val="28"/>
              </w:rPr>
              <w:t>804200О.99.0.ББ52АЕ52000</w:t>
            </w:r>
          </w:p>
        </w:tc>
        <w:tc>
          <w:tcPr>
            <w:tcW w:w="2676" w:type="dxa"/>
            <w:shd w:val="clear" w:color="auto" w:fill="auto"/>
          </w:tcPr>
          <w:p w14:paraId="55BB746C" w14:textId="6EC8452B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администрация Г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оргиевского 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мун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и</w:t>
            </w:r>
            <w:r w:rsidR="009A43D3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4B4304" w:rsidRPr="00365A9E" w14:paraId="11AA2BCB" w14:textId="77777777" w:rsidTr="003003EF">
        <w:tc>
          <w:tcPr>
            <w:tcW w:w="611" w:type="dxa"/>
            <w:shd w:val="clear" w:color="auto" w:fill="auto"/>
          </w:tcPr>
          <w:p w14:paraId="0705C995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88" w:type="dxa"/>
            <w:shd w:val="clear" w:color="auto" w:fill="auto"/>
          </w:tcPr>
          <w:p w14:paraId="04131BD2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Реализация допо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л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нительных общ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развивающих пр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3595" w:type="dxa"/>
            <w:shd w:val="clear" w:color="auto" w:fill="auto"/>
          </w:tcPr>
          <w:p w14:paraId="6C1EEDBA" w14:textId="18733640" w:rsidR="004B4304" w:rsidRPr="003003EF" w:rsidRDefault="003003EF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3EF">
              <w:rPr>
                <w:rFonts w:ascii="Times New Roman" w:hAnsi="Times New Roman"/>
                <w:color w:val="000000"/>
                <w:sz w:val="28"/>
                <w:szCs w:val="28"/>
              </w:rPr>
              <w:t>854100О.99.0.ББ52БР20000</w:t>
            </w:r>
          </w:p>
        </w:tc>
        <w:tc>
          <w:tcPr>
            <w:tcW w:w="2676" w:type="dxa"/>
            <w:shd w:val="clear" w:color="auto" w:fill="auto"/>
          </w:tcPr>
          <w:p w14:paraId="7992D960" w14:textId="241DB6D1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администрация Г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оргиевского 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мун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и</w:t>
            </w:r>
            <w:r w:rsidR="009A43D3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</w:t>
            </w:r>
            <w:r w:rsidRPr="00365A9E">
              <w:rPr>
                <w:rFonts w:ascii="Times New Roman" w:hAnsi="Times New Roman"/>
                <w:sz w:val="28"/>
                <w:szCs w:val="28"/>
              </w:rPr>
              <w:lastRenderedPageBreak/>
              <w:t>края</w:t>
            </w:r>
          </w:p>
        </w:tc>
      </w:tr>
      <w:tr w:rsidR="004B4304" w:rsidRPr="00365A9E" w14:paraId="0FD96A1B" w14:textId="77777777" w:rsidTr="003003EF">
        <w:tc>
          <w:tcPr>
            <w:tcW w:w="611" w:type="dxa"/>
            <w:shd w:val="clear" w:color="auto" w:fill="auto"/>
          </w:tcPr>
          <w:p w14:paraId="485EBE39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88" w:type="dxa"/>
            <w:shd w:val="clear" w:color="auto" w:fill="auto"/>
          </w:tcPr>
          <w:p w14:paraId="75B46260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Реализация допо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л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нительных общ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развивающих пр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3595" w:type="dxa"/>
            <w:shd w:val="clear" w:color="auto" w:fill="auto"/>
          </w:tcPr>
          <w:p w14:paraId="242EFCA1" w14:textId="7E4A3BBF" w:rsidR="004B4304" w:rsidRPr="003003EF" w:rsidRDefault="003003EF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3EF">
              <w:rPr>
                <w:rFonts w:ascii="Times New Roman" w:hAnsi="Times New Roman"/>
                <w:color w:val="000000"/>
                <w:sz w:val="28"/>
                <w:szCs w:val="28"/>
              </w:rPr>
              <w:t>804200О.99.0.ББ52АЖ72000</w:t>
            </w:r>
          </w:p>
        </w:tc>
        <w:tc>
          <w:tcPr>
            <w:tcW w:w="2676" w:type="dxa"/>
            <w:shd w:val="clear" w:color="auto" w:fill="auto"/>
          </w:tcPr>
          <w:p w14:paraId="399E7ACA" w14:textId="1A4FF826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администрация Г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оргиевского 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мун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и</w:t>
            </w:r>
            <w:r w:rsidR="009A43D3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4B4304" w:rsidRPr="00365A9E" w14:paraId="489DAE88" w14:textId="77777777" w:rsidTr="003003EF">
        <w:tc>
          <w:tcPr>
            <w:tcW w:w="611" w:type="dxa"/>
            <w:shd w:val="clear" w:color="auto" w:fill="auto"/>
          </w:tcPr>
          <w:p w14:paraId="22C855AB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88" w:type="dxa"/>
            <w:shd w:val="clear" w:color="auto" w:fill="auto"/>
          </w:tcPr>
          <w:p w14:paraId="7A8B3C03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Реализация допо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л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нительных общ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развивающих пр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3595" w:type="dxa"/>
            <w:shd w:val="clear" w:color="auto" w:fill="auto"/>
          </w:tcPr>
          <w:p w14:paraId="4A8A3673" w14:textId="146C0F93" w:rsidR="004B4304" w:rsidRPr="003003EF" w:rsidRDefault="003003EF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3EF">
              <w:rPr>
                <w:rFonts w:ascii="Times New Roman" w:hAnsi="Times New Roman"/>
                <w:color w:val="000000"/>
                <w:sz w:val="28"/>
                <w:szCs w:val="28"/>
              </w:rPr>
              <w:t>804200О.99.0.ББ52АЗ44000</w:t>
            </w:r>
          </w:p>
        </w:tc>
        <w:tc>
          <w:tcPr>
            <w:tcW w:w="2676" w:type="dxa"/>
            <w:shd w:val="clear" w:color="auto" w:fill="auto"/>
          </w:tcPr>
          <w:p w14:paraId="3357C141" w14:textId="6943C6B1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администрация Г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оргиевского 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мун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и</w:t>
            </w:r>
            <w:r w:rsidR="009A43D3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3003EF" w:rsidRPr="00365A9E" w14:paraId="2B2A8ECA" w14:textId="77777777" w:rsidTr="003003EF">
        <w:tc>
          <w:tcPr>
            <w:tcW w:w="611" w:type="dxa"/>
            <w:shd w:val="clear" w:color="auto" w:fill="auto"/>
          </w:tcPr>
          <w:p w14:paraId="643D8207" w14:textId="77777777" w:rsidR="003003EF" w:rsidRPr="00365A9E" w:rsidRDefault="003003EF" w:rsidP="003003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88" w:type="dxa"/>
            <w:shd w:val="clear" w:color="auto" w:fill="auto"/>
          </w:tcPr>
          <w:p w14:paraId="26B23297" w14:textId="77777777" w:rsidR="003003EF" w:rsidRPr="00365A9E" w:rsidRDefault="003003EF" w:rsidP="003003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Реализация допо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л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нительных общ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развивающих пр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3595" w:type="dxa"/>
            <w:shd w:val="clear" w:color="auto" w:fill="auto"/>
          </w:tcPr>
          <w:p w14:paraId="1D4BA1DA" w14:textId="4918A93F" w:rsidR="003003EF" w:rsidRPr="003003EF" w:rsidRDefault="003003EF" w:rsidP="003003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3EF">
              <w:rPr>
                <w:rFonts w:ascii="Times New Roman" w:hAnsi="Times New Roman"/>
                <w:color w:val="000000"/>
                <w:sz w:val="28"/>
                <w:szCs w:val="28"/>
              </w:rPr>
              <w:t>804200О.99.0.ББ52АА72000</w:t>
            </w:r>
          </w:p>
        </w:tc>
        <w:tc>
          <w:tcPr>
            <w:tcW w:w="2676" w:type="dxa"/>
            <w:shd w:val="clear" w:color="auto" w:fill="auto"/>
          </w:tcPr>
          <w:p w14:paraId="798CD73F" w14:textId="3F87ED40" w:rsidR="003003EF" w:rsidRPr="00365A9E" w:rsidRDefault="003003EF" w:rsidP="003003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администрация Г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оргиевского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4B4304" w:rsidRPr="00365A9E" w14:paraId="5644CA4C" w14:textId="77777777" w:rsidTr="003003EF">
        <w:tc>
          <w:tcPr>
            <w:tcW w:w="611" w:type="dxa"/>
            <w:shd w:val="clear" w:color="auto" w:fill="auto"/>
          </w:tcPr>
          <w:p w14:paraId="1AB49B73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88" w:type="dxa"/>
            <w:shd w:val="clear" w:color="auto" w:fill="auto"/>
          </w:tcPr>
          <w:p w14:paraId="1DBC49DF" w14:textId="77777777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Реализация допо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л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нительных общ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развивающих пр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3595" w:type="dxa"/>
            <w:shd w:val="clear" w:color="auto" w:fill="auto"/>
          </w:tcPr>
          <w:p w14:paraId="5B6AA13D" w14:textId="02896F32" w:rsidR="004B4304" w:rsidRPr="003003EF" w:rsidRDefault="003003EF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3EF">
              <w:rPr>
                <w:rFonts w:ascii="Times New Roman" w:hAnsi="Times New Roman"/>
                <w:color w:val="000000"/>
                <w:sz w:val="28"/>
                <w:szCs w:val="28"/>
              </w:rPr>
              <w:t>804200О.99.0.ББ52АЗ68000</w:t>
            </w:r>
          </w:p>
        </w:tc>
        <w:tc>
          <w:tcPr>
            <w:tcW w:w="2676" w:type="dxa"/>
            <w:shd w:val="clear" w:color="auto" w:fill="auto"/>
          </w:tcPr>
          <w:p w14:paraId="24B887F7" w14:textId="5716B5DC" w:rsidR="004B4304" w:rsidRPr="00365A9E" w:rsidRDefault="004B4304" w:rsidP="004B4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A9E">
              <w:rPr>
                <w:rFonts w:ascii="Times New Roman" w:hAnsi="Times New Roman"/>
                <w:sz w:val="28"/>
                <w:szCs w:val="28"/>
              </w:rPr>
              <w:t>администрация Г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оргиевского 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мун</w:t>
            </w:r>
            <w:r w:rsidR="009A43D3">
              <w:rPr>
                <w:rFonts w:ascii="Times New Roman" w:hAnsi="Times New Roman"/>
                <w:sz w:val="28"/>
                <w:szCs w:val="28"/>
              </w:rPr>
              <w:t>и</w:t>
            </w:r>
            <w:r w:rsidR="009A43D3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Pr="00365A9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</w:tbl>
    <w:p w14:paraId="2811AEF6" w14:textId="77777777" w:rsidR="00E724D2" w:rsidRPr="00365A9E" w:rsidRDefault="00E724D2" w:rsidP="00E724D2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971D5AE" w14:textId="77777777" w:rsidR="00E724D2" w:rsidRPr="00365A9E" w:rsidRDefault="00E724D2" w:rsidP="00E724D2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7D1CE62" w14:textId="77777777" w:rsidR="007A460F" w:rsidRDefault="007A460F" w:rsidP="007A460F">
      <w:pPr>
        <w:spacing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BDC0991" w14:textId="431D6F80" w:rsidR="007A460F" w:rsidRPr="007A460F" w:rsidRDefault="00640D04" w:rsidP="00640D0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</w:p>
    <w:p w14:paraId="39CCE5F8" w14:textId="77777777" w:rsidR="00A9614E" w:rsidRPr="007A460F" w:rsidRDefault="00A9614E" w:rsidP="005D20DC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49F201B" w14:textId="77777777" w:rsidR="00A9614E" w:rsidRPr="00EB3FC3" w:rsidRDefault="00A9614E" w:rsidP="00A9614E">
      <w:pPr>
        <w:spacing w:line="336" w:lineRule="auto"/>
        <w:ind w:firstLine="709"/>
        <w:rPr>
          <w:szCs w:val="28"/>
          <w:lang w:eastAsia="en-US"/>
        </w:rPr>
        <w:sectPr w:rsidR="00A9614E" w:rsidRPr="00EB3FC3" w:rsidSect="0046020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679F6A72" w14:textId="77777777" w:rsidR="008964AC" w:rsidRPr="008964AC" w:rsidRDefault="008964AC" w:rsidP="008964AC">
      <w:pPr>
        <w:widowControl w:val="0"/>
        <w:autoSpaceDE w:val="0"/>
        <w:autoSpaceDN w:val="0"/>
        <w:adjustRightInd w:val="0"/>
        <w:spacing w:line="240" w:lineRule="exact"/>
        <w:ind w:firstLine="10773"/>
        <w:jc w:val="center"/>
        <w:rPr>
          <w:rFonts w:ascii="Times New Roman" w:hAnsi="Times New Roman"/>
          <w:sz w:val="28"/>
          <w:szCs w:val="28"/>
        </w:rPr>
      </w:pPr>
      <w:r w:rsidRPr="008964AC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69C391EB" w14:textId="77777777" w:rsidR="008964AC" w:rsidRPr="008964AC" w:rsidRDefault="008964AC" w:rsidP="008964AC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rFonts w:ascii="Times New Roman" w:hAnsi="Times New Roman"/>
          <w:sz w:val="28"/>
          <w:szCs w:val="28"/>
        </w:rPr>
      </w:pPr>
    </w:p>
    <w:p w14:paraId="0EC1E3E7" w14:textId="77777777" w:rsidR="008964AC" w:rsidRPr="008964AC" w:rsidRDefault="008964AC" w:rsidP="008964AC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rFonts w:ascii="Times New Roman" w:hAnsi="Times New Roman"/>
          <w:sz w:val="28"/>
          <w:szCs w:val="28"/>
        </w:rPr>
      </w:pPr>
      <w:r w:rsidRPr="008964A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F50CE3D" w14:textId="7A830F64" w:rsidR="008964AC" w:rsidRPr="008964AC" w:rsidRDefault="008964AC" w:rsidP="008964AC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rFonts w:ascii="Times New Roman" w:hAnsi="Times New Roman"/>
          <w:sz w:val="28"/>
          <w:szCs w:val="28"/>
        </w:rPr>
      </w:pPr>
      <w:r w:rsidRPr="008964AC">
        <w:rPr>
          <w:rFonts w:ascii="Times New Roman" w:hAnsi="Times New Roman"/>
          <w:sz w:val="28"/>
          <w:szCs w:val="28"/>
        </w:rPr>
        <w:t xml:space="preserve">Георгиевского </w:t>
      </w:r>
      <w:r w:rsidR="009A43D3">
        <w:rPr>
          <w:rFonts w:ascii="Times New Roman" w:hAnsi="Times New Roman"/>
          <w:sz w:val="28"/>
          <w:szCs w:val="28"/>
        </w:rPr>
        <w:t>муниципального</w:t>
      </w:r>
    </w:p>
    <w:p w14:paraId="1A04D247" w14:textId="77777777" w:rsidR="008964AC" w:rsidRPr="008964AC" w:rsidRDefault="008964AC" w:rsidP="008964AC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rFonts w:ascii="Times New Roman" w:hAnsi="Times New Roman"/>
          <w:sz w:val="28"/>
          <w:szCs w:val="28"/>
        </w:rPr>
      </w:pPr>
      <w:r w:rsidRPr="008964AC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5C4FDCCB" w14:textId="67BD0485" w:rsidR="00435A43" w:rsidRPr="00857964" w:rsidRDefault="00435A43" w:rsidP="00435A43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640D04">
        <w:rPr>
          <w:rFonts w:ascii="Times New Roman" w:hAnsi="Times New Roman"/>
          <w:sz w:val="28"/>
          <w:szCs w:val="28"/>
        </w:rPr>
        <w:t>29 февраля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640D04">
        <w:rPr>
          <w:rFonts w:ascii="Times New Roman" w:hAnsi="Times New Roman"/>
          <w:sz w:val="28"/>
          <w:szCs w:val="28"/>
        </w:rPr>
        <w:t>594</w:t>
      </w:r>
    </w:p>
    <w:p w14:paraId="0E0A2AF1" w14:textId="77777777" w:rsidR="00A9614E" w:rsidRDefault="00A9614E" w:rsidP="008964AC">
      <w:pPr>
        <w:tabs>
          <w:tab w:val="left" w:pos="709"/>
        </w:tabs>
        <w:rPr>
          <w:b/>
          <w:szCs w:val="28"/>
        </w:rPr>
      </w:pPr>
    </w:p>
    <w:p w14:paraId="371E0936" w14:textId="77777777" w:rsidR="00A9614E" w:rsidRDefault="00A9614E" w:rsidP="008964AC"/>
    <w:p w14:paraId="16543629" w14:textId="77777777" w:rsidR="008964AC" w:rsidRPr="00EB3FC3" w:rsidRDefault="008964AC" w:rsidP="008964AC"/>
    <w:p w14:paraId="37AE78B2" w14:textId="77777777" w:rsidR="00A9614E" w:rsidRDefault="00A9614E" w:rsidP="004A287D">
      <w:pPr>
        <w:widowControl w:val="0"/>
        <w:spacing w:line="240" w:lineRule="exact"/>
        <w:jc w:val="center"/>
        <w:rPr>
          <w:rFonts w:ascii="Times New Roman" w:eastAsia="Calibri" w:hAnsi="Times New Roman"/>
          <w:bCs/>
          <w:caps/>
          <w:sz w:val="28"/>
          <w:szCs w:val="28"/>
        </w:rPr>
      </w:pPr>
      <w:r w:rsidRPr="004A287D">
        <w:rPr>
          <w:rFonts w:ascii="Times New Roman" w:eastAsia="Calibri" w:hAnsi="Times New Roman"/>
          <w:bCs/>
          <w:caps/>
          <w:sz w:val="28"/>
          <w:szCs w:val="28"/>
        </w:rPr>
        <w:t xml:space="preserve">План </w:t>
      </w:r>
    </w:p>
    <w:p w14:paraId="3B59082D" w14:textId="77777777" w:rsidR="000C5C9F" w:rsidRPr="004A287D" w:rsidRDefault="000C5C9F" w:rsidP="004A287D">
      <w:pPr>
        <w:widowControl w:val="0"/>
        <w:spacing w:line="240" w:lineRule="exact"/>
        <w:jc w:val="center"/>
        <w:rPr>
          <w:rFonts w:ascii="Times New Roman" w:eastAsia="Calibri" w:hAnsi="Times New Roman"/>
          <w:bCs/>
          <w:caps/>
          <w:sz w:val="28"/>
          <w:szCs w:val="28"/>
        </w:rPr>
      </w:pPr>
    </w:p>
    <w:p w14:paraId="619B7313" w14:textId="77777777" w:rsidR="00A9614E" w:rsidRPr="004A287D" w:rsidRDefault="00A9614E" w:rsidP="004A287D">
      <w:pPr>
        <w:widowControl w:val="0"/>
        <w:spacing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A287D">
        <w:rPr>
          <w:rFonts w:ascii="Times New Roman" w:eastAsia="Calibri" w:hAnsi="Times New Roman"/>
          <w:bCs/>
          <w:sz w:val="28"/>
          <w:szCs w:val="28"/>
        </w:rPr>
        <w:t>апробации механизмов организации оказания</w:t>
      </w:r>
    </w:p>
    <w:p w14:paraId="239A79BE" w14:textId="40965B9A" w:rsidR="00A9614E" w:rsidRPr="004A287D" w:rsidRDefault="00A9614E" w:rsidP="004A287D">
      <w:pPr>
        <w:widowControl w:val="0"/>
        <w:spacing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A287D">
        <w:rPr>
          <w:rFonts w:ascii="Times New Roman" w:eastAsia="Calibri" w:hAnsi="Times New Roman"/>
          <w:bCs/>
          <w:sz w:val="28"/>
          <w:szCs w:val="28"/>
        </w:rPr>
        <w:t xml:space="preserve">муниципальных услуг в социальной сфере на территории </w:t>
      </w:r>
      <w:r w:rsidR="005D20DC" w:rsidRPr="004A287D">
        <w:rPr>
          <w:rFonts w:ascii="Times New Roman" w:eastAsia="Calibri" w:hAnsi="Times New Roman"/>
          <w:bCs/>
          <w:sz w:val="28"/>
          <w:szCs w:val="28"/>
        </w:rPr>
        <w:t xml:space="preserve">Георгиевского </w:t>
      </w:r>
      <w:r w:rsidR="009A43D3">
        <w:rPr>
          <w:rFonts w:ascii="Times New Roman" w:hAnsi="Times New Roman"/>
          <w:sz w:val="28"/>
          <w:szCs w:val="28"/>
        </w:rPr>
        <w:t>муниципального</w:t>
      </w:r>
      <w:r w:rsidR="005D20DC" w:rsidRPr="004A287D">
        <w:rPr>
          <w:rFonts w:ascii="Times New Roman" w:eastAsia="Calibri" w:hAnsi="Times New Roman"/>
          <w:bCs/>
          <w:sz w:val="28"/>
          <w:szCs w:val="28"/>
        </w:rPr>
        <w:t xml:space="preserve"> округа Ставропольского края</w:t>
      </w:r>
    </w:p>
    <w:p w14:paraId="783D3FB1" w14:textId="77777777" w:rsidR="005D20DC" w:rsidRPr="008964AC" w:rsidRDefault="005D20DC" w:rsidP="005D20DC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0C1690D" w14:textId="77777777" w:rsidR="008964AC" w:rsidRPr="008964AC" w:rsidRDefault="008964AC" w:rsidP="005D20DC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140"/>
        <w:gridCol w:w="6161"/>
        <w:gridCol w:w="1462"/>
        <w:gridCol w:w="2059"/>
        <w:gridCol w:w="1635"/>
      </w:tblGrid>
      <w:tr w:rsidR="00670B21" w14:paraId="1B93569B" w14:textId="77777777" w:rsidTr="00443805">
        <w:tc>
          <w:tcPr>
            <w:tcW w:w="225" w:type="pct"/>
            <w:shd w:val="clear" w:color="auto" w:fill="auto"/>
          </w:tcPr>
          <w:p w14:paraId="76E80C62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37" w:type="pct"/>
            <w:shd w:val="clear" w:color="auto" w:fill="auto"/>
          </w:tcPr>
          <w:p w14:paraId="3F3004B0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2035" w:type="pct"/>
            <w:shd w:val="clear" w:color="auto" w:fill="auto"/>
          </w:tcPr>
          <w:p w14:paraId="30309BCC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83" w:type="pct"/>
            <w:shd w:val="clear" w:color="auto" w:fill="auto"/>
          </w:tcPr>
          <w:p w14:paraId="53D59C01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полнения</w:t>
            </w:r>
          </w:p>
        </w:tc>
        <w:tc>
          <w:tcPr>
            <w:tcW w:w="680" w:type="pct"/>
            <w:shd w:val="clear" w:color="auto" w:fill="auto"/>
          </w:tcPr>
          <w:p w14:paraId="44CEA35C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540" w:type="pct"/>
            <w:shd w:val="clear" w:color="auto" w:fill="auto"/>
          </w:tcPr>
          <w:p w14:paraId="465DE7D3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испо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нители</w:t>
            </w:r>
          </w:p>
        </w:tc>
      </w:tr>
      <w:tr w:rsidR="00670B21" w14:paraId="1DD6C136" w14:textId="77777777" w:rsidTr="00443805">
        <w:trPr>
          <w:trHeight w:val="270"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14:paraId="7E6E40B0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</w:tcPr>
          <w:p w14:paraId="66B48B9C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5" w:type="pct"/>
            <w:tcBorders>
              <w:bottom w:val="single" w:sz="4" w:space="0" w:color="auto"/>
            </w:tcBorders>
            <w:shd w:val="clear" w:color="auto" w:fill="auto"/>
          </w:tcPr>
          <w:p w14:paraId="375CBA43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7B6266F7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14:paraId="09150EA4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14:paraId="07DF5544" w14:textId="77777777" w:rsidR="00A9614E" w:rsidRDefault="00A9614E" w:rsidP="000C5C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70B21" w:rsidDel="008413E3" w14:paraId="70C51130" w14:textId="77777777" w:rsidTr="00443805">
        <w:trPr>
          <w:trHeight w:val="2474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EE3C" w14:textId="77777777" w:rsidR="00A9614E" w:rsidRDefault="00A9614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67CA" w14:textId="77777777" w:rsidR="00A9614E" w:rsidRDefault="00A9614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Проведение организацио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ных мероприятий,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необх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димых для реализации 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ложений Федерального 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кона от 13 июля 2020 г. № 189-ФЗ «О государственном (муниципальном) социал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 заказе на оказание го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ударственных (муниц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пальных) услуг в социал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ной сфере» (далее – Фед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ральный закон № 189-ФЗ)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6AC1" w14:textId="77777777" w:rsidR="00A9614E" w:rsidRDefault="00A961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1.1. Организация размещения информации и документов, формирование которых предусмотрено Федеральным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законодательством Российской Федерации (далее – Единый портал бюджетной системы)</w:t>
            </w:r>
          </w:p>
          <w:p w14:paraId="137434B3" w14:textId="77777777" w:rsidR="00A9614E" w:rsidDel="001D0024" w:rsidRDefault="00A961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858D" w14:textId="2FFF2234" w:rsidR="00A9614E" w:rsidDel="001D0024" w:rsidRDefault="00A9614E" w:rsidP="00435A4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435A4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марта 2023 года</w:t>
            </w:r>
            <w:r w:rsidR="005D6A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59D9" w14:textId="77777777" w:rsidR="00A9614E" w:rsidDel="001D0024" w:rsidRDefault="000C5C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="00A961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азмещение и</w:t>
            </w:r>
            <w:r w:rsidR="00A961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="00A961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формации и д</w:t>
            </w:r>
            <w:r w:rsidR="00A961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="00A961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кументов на Ед</w:t>
            </w:r>
            <w:r w:rsidR="00A961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A961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 портале бюджетной с</w:t>
            </w:r>
            <w:r w:rsidR="00A961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A961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стемы организ</w:t>
            </w:r>
            <w:r w:rsidR="00A961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="00A961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вано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BBC4" w14:textId="6A6C491D" w:rsidR="00A9614E" w:rsidDel="001D0024" w:rsidRDefault="000C5C9F" w:rsidP="00435A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A961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дминистр</w:t>
            </w:r>
            <w:r w:rsidR="00A961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A961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ция </w:t>
            </w:r>
            <w:r w:rsidR="005D2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Георг</w:t>
            </w:r>
            <w:r w:rsidR="005D2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="005D2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о</w:t>
            </w:r>
            <w:r w:rsidR="008B4195">
              <w:rPr>
                <w:rFonts w:ascii="Times New Roman" w:hAnsi="Times New Roman"/>
                <w:sz w:val="24"/>
                <w:szCs w:val="24"/>
              </w:rPr>
              <w:t>родского</w:t>
            </w:r>
            <w:r w:rsidR="009A43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D2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округа Ста</w:t>
            </w:r>
            <w:r w:rsidR="005D2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5D2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ропольского края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(далее – администр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ция), упра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зования а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еоргиевск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го </w:t>
            </w:r>
            <w:r w:rsidR="00435A43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435A43">
              <w:rPr>
                <w:rFonts w:ascii="Times New Roman" w:hAnsi="Times New Roman"/>
                <w:sz w:val="24"/>
                <w:szCs w:val="24"/>
              </w:rPr>
              <w:t>о</w:t>
            </w:r>
            <w:r w:rsidR="00435A4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округа Ставропол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ь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ского края (далее – управление образования)</w:t>
            </w:r>
          </w:p>
        </w:tc>
      </w:tr>
      <w:tr w:rsidR="00670B21" w14:paraId="141379F9" w14:textId="77777777" w:rsidTr="00443805">
        <w:trPr>
          <w:trHeight w:val="139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471D" w14:textId="77777777" w:rsidR="00A9614E" w:rsidRDefault="00A9614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F3EF" w14:textId="77777777" w:rsidR="00A9614E" w:rsidRDefault="00A961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EDD8" w14:textId="77777777" w:rsidR="00A9614E" w:rsidRDefault="00A9614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1.2. Обеспечение заключения соглашения с исполнит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лями услуг </w:t>
            </w:r>
            <w:r w:rsidR="00EE710F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</w:t>
            </w:r>
            <w:r w:rsidR="00EE710F">
              <w:rPr>
                <w:rFonts w:ascii="Times New Roman" w:hAnsi="Times New Roman"/>
                <w:sz w:val="24"/>
                <w:szCs w:val="24"/>
              </w:rPr>
              <w:t>ю</w:t>
            </w:r>
            <w:r w:rsidR="00EE710F">
              <w:rPr>
                <w:rFonts w:ascii="Times New Roman" w:hAnsi="Times New Roman"/>
                <w:sz w:val="24"/>
                <w:szCs w:val="24"/>
              </w:rPr>
              <w:t>щих программ для детей</w:t>
            </w:r>
            <w:r w:rsidR="00EE7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электронной форме</w:t>
            </w:r>
            <w:r w:rsidR="00EE71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3F07" w14:textId="187BAFCF" w:rsidR="00A9614E" w:rsidRDefault="00A9614E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сентября 2023 года</w:t>
            </w:r>
            <w:r w:rsidR="008B41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B4ED" w14:textId="77777777" w:rsidR="00A9614E" w:rsidRDefault="000C5C9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</w:t>
            </w:r>
            <w:r w:rsidR="00A961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аключение с</w:t>
            </w:r>
            <w:r w:rsidR="00A961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="00A961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глашения с и</w:t>
            </w:r>
            <w:r w:rsidR="00A961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A961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полнителями услуг в эле</w:t>
            </w:r>
            <w:r w:rsidR="00A961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A961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тронной форме обеспечено</w:t>
            </w:r>
          </w:p>
          <w:p w14:paraId="543BC994" w14:textId="77777777" w:rsidR="008964AC" w:rsidRDefault="008964A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18AC" w14:textId="77777777" w:rsidR="00EE710F" w:rsidRDefault="000C5C9F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A961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дминистр</w:t>
            </w:r>
            <w:r w:rsidR="00A961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A961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упра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EE7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зования</w:t>
            </w:r>
            <w:r w:rsidR="00A961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90C3328" w14:textId="77777777" w:rsidR="00A9614E" w:rsidRDefault="00A9614E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70B21" w14:paraId="5F2431CE" w14:textId="77777777" w:rsidTr="00443805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0346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68A6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Нормативное правовое обеспечение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886F" w14:textId="2B83260F" w:rsidR="00BE5248" w:rsidRDefault="00BE52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2.1. Разработка проекта нормативного правового акта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Георгиевского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округа Ста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ропольского края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утверждении порядка формиров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муниципального социального заказа на оказание 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ниципальных услуг в социальной сфере,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форме и ср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ках формирования отчета об их исполнении</w:t>
            </w:r>
          </w:p>
          <w:p w14:paraId="03EF0C41" w14:textId="77777777" w:rsidR="008964AC" w:rsidRDefault="008964AC">
            <w:pPr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CBE5" w14:textId="25B8E621" w:rsidR="00BE5248" w:rsidRDefault="00BE5248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марта 2023 года</w:t>
            </w:r>
            <w:r w:rsidR="008B41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BF19" w14:textId="77777777" w:rsidR="00BE5248" w:rsidRDefault="00BE524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F0AE" w14:textId="77777777" w:rsidR="00BE5248" w:rsidRDefault="00BE5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</w:tr>
      <w:tr w:rsidR="00670B21" w14:paraId="239FFE60" w14:textId="77777777" w:rsidTr="00443805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8993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88CB" w14:textId="77777777" w:rsidR="00BE5248" w:rsidRDefault="00BE524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BD06" w14:textId="60E3FEF5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2.2. Внесение изменений в бюджет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Георгиевского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д</w:t>
            </w:r>
            <w:r w:rsidR="008B4195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округа Ставропольского края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сводную бюджетную роспись в части перераспределения средств на оказание муниципальных услуг в социальной сфере в 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ствии с социальным сертификатом. Внесение изменений осуществляется на основании произведенных расчетов параметров социального заказа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4A99" w14:textId="416153C2" w:rsidR="00BE5248" w:rsidRDefault="000C5C9F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r w:rsidR="00CE43F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="00CE43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</w:t>
            </w:r>
            <w:r w:rsidR="00CE43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CE43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тал 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 года</w:t>
            </w:r>
            <w:r w:rsidR="008B41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AAFE" w14:textId="4F7A172F" w:rsidR="00BE5248" w:rsidRDefault="006F09D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риняты измен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ния в бюджет Г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оргиевского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о</w:t>
            </w:r>
            <w:r w:rsidR="008B4195">
              <w:rPr>
                <w:rFonts w:ascii="Times New Roman" w:hAnsi="Times New Roman"/>
                <w:sz w:val="24"/>
                <w:szCs w:val="24"/>
              </w:rPr>
              <w:t>родского</w:t>
            </w:r>
            <w:r w:rsidR="008B41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округа Ставропольского края сводную бюджетную ро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пись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C330" w14:textId="77777777" w:rsidR="00BE5248" w:rsidRDefault="00BE5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</w:tr>
      <w:tr w:rsidR="00670B21" w14:paraId="30479957" w14:textId="77777777" w:rsidTr="00443805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7EF8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BE9F" w14:textId="77777777" w:rsidR="00BE5248" w:rsidRDefault="00BE524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9B07" w14:textId="178ECBE4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2.3. Разработка проекта нормативного правового акта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Георгиевского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округа Ста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ропольского края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утверждении порядка формиров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реестра исполнителей муниципальной услуги «Ре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лизация дополнительных общеразвивающих программ» в соответствии с социальным сертификатом</w:t>
            </w:r>
          </w:p>
          <w:p w14:paraId="53E21709" w14:textId="77777777" w:rsidR="008964AC" w:rsidRDefault="008964AC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96A7" w14:textId="21E7504B" w:rsidR="00BE5248" w:rsidRDefault="000C5C9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CE43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июня 2023 года</w:t>
            </w:r>
            <w:r w:rsidR="008B41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B19" w14:textId="77777777" w:rsidR="00BE5248" w:rsidRDefault="00BE524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F466" w14:textId="77777777" w:rsidR="00BE5248" w:rsidRDefault="00BE5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</w:tr>
      <w:tr w:rsidR="00670B21" w14:paraId="3B882125" w14:textId="77777777" w:rsidTr="00443805">
        <w:tc>
          <w:tcPr>
            <w:tcW w:w="225" w:type="pct"/>
            <w:vMerge/>
            <w:tcBorders>
              <w:top w:val="single" w:sz="4" w:space="0" w:color="auto"/>
            </w:tcBorders>
            <w:shd w:val="clear" w:color="auto" w:fill="auto"/>
          </w:tcPr>
          <w:p w14:paraId="45D25F7E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2A64A27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78ACB" w14:textId="50E44170" w:rsidR="00BE5248" w:rsidRDefault="00BE5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2.4. Разработка проекта нормативного правового акта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Георгиевского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B41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округа Ста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ропольского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      </w:r>
          </w:p>
          <w:p w14:paraId="7514524D" w14:textId="77777777" w:rsidR="008964AC" w:rsidRDefault="008964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27A65BE5" w14:textId="4200231D" w:rsidR="00BE5248" w:rsidRDefault="000C5C9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1 июня 2023 года</w:t>
            </w:r>
            <w:r w:rsidR="008B41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14:paraId="342026DA" w14:textId="77777777" w:rsidR="00BE5248" w:rsidRDefault="00BE524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</w:tcPr>
          <w:p w14:paraId="507F37AF" w14:textId="77777777" w:rsidR="00BE5248" w:rsidRDefault="00BE5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</w:tr>
      <w:tr w:rsidR="00670B21" w14:paraId="16BDF174" w14:textId="77777777" w:rsidTr="00443805">
        <w:tc>
          <w:tcPr>
            <w:tcW w:w="225" w:type="pct"/>
            <w:vMerge/>
            <w:shd w:val="clear" w:color="auto" w:fill="auto"/>
          </w:tcPr>
          <w:p w14:paraId="706C69D8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14:paraId="0A2588C5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CA66F" w14:textId="615E6D20" w:rsidR="00BE5248" w:rsidRDefault="00BE52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2.5. Разработка проекта нормативного правового акта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Георгиевского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округа Ста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ропольского края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утверждении правил заключения в электронной форме и подписания усиленной квалифиц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циальной сфере</w:t>
            </w:r>
          </w:p>
          <w:p w14:paraId="6389EB5B" w14:textId="77777777" w:rsidR="008964AC" w:rsidRDefault="0089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shd w:val="clear" w:color="auto" w:fill="auto"/>
          </w:tcPr>
          <w:p w14:paraId="3D16E5A4" w14:textId="1A4FEF85" w:rsidR="00BE5248" w:rsidRDefault="000C5C9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1 июня 2023 года</w:t>
            </w:r>
            <w:r w:rsidR="008B41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shd w:val="clear" w:color="auto" w:fill="auto"/>
          </w:tcPr>
          <w:p w14:paraId="3274876A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540" w:type="pct"/>
            <w:shd w:val="clear" w:color="auto" w:fill="auto"/>
          </w:tcPr>
          <w:p w14:paraId="3B7BC83F" w14:textId="77777777" w:rsidR="00BE5248" w:rsidRDefault="00BE5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</w:tr>
      <w:tr w:rsidR="00670B21" w14:paraId="4ACC18D6" w14:textId="77777777" w:rsidTr="00443805">
        <w:trPr>
          <w:trHeight w:val="70"/>
        </w:trPr>
        <w:tc>
          <w:tcPr>
            <w:tcW w:w="225" w:type="pct"/>
            <w:vMerge/>
            <w:shd w:val="clear" w:color="auto" w:fill="auto"/>
          </w:tcPr>
          <w:p w14:paraId="0FE4BD72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14:paraId="55446AC5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0F5C9" w14:textId="1076354C" w:rsidR="00BE5248" w:rsidRDefault="008964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2.6. </w:t>
            </w:r>
            <w:r w:rsidR="00BE52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администрации 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Георгиевского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округа Ста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ропольского края</w:t>
            </w:r>
            <w:r w:rsidR="00BE52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 утверждении порядка предоставл</w:t>
            </w:r>
            <w:r w:rsidR="00BE52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="00BE52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ния субсидии юридическим лицам, индивидуальным </w:t>
            </w:r>
            <w:r w:rsidR="00BE52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предпринимателям, физическим лицам – производителям товаров, работ, услуг на оплату соглашения о финанс</w:t>
            </w:r>
            <w:r w:rsidR="00BE52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="00BE52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вом обеспечении/возмещении затрат, связанных с оказ</w:t>
            </w:r>
            <w:r w:rsidR="00BE52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нием муниципальных услуг в социальной сфере в соо</w:t>
            </w:r>
            <w:r w:rsidR="00BE52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="00BE52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ветствии с социальным сертификатом</w:t>
            </w:r>
          </w:p>
          <w:p w14:paraId="51A20147" w14:textId="77777777" w:rsidR="008964AC" w:rsidRDefault="008964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shd w:val="clear" w:color="auto" w:fill="auto"/>
          </w:tcPr>
          <w:p w14:paraId="4F17D1CA" w14:textId="07A48EF2" w:rsidR="00BE5248" w:rsidRDefault="000C5C9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1 июня 2023 года</w:t>
            </w:r>
            <w:r w:rsidR="008B41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shd w:val="clear" w:color="auto" w:fill="auto"/>
          </w:tcPr>
          <w:p w14:paraId="5FD819C8" w14:textId="77777777" w:rsidR="00BE5248" w:rsidRDefault="00BE524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540" w:type="pct"/>
            <w:shd w:val="clear" w:color="auto" w:fill="auto"/>
          </w:tcPr>
          <w:p w14:paraId="006200FA" w14:textId="77777777" w:rsidR="00BE5248" w:rsidRDefault="00BE5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</w:tr>
      <w:tr w:rsidR="00670B21" w14:paraId="4E314C5A" w14:textId="77777777" w:rsidTr="00443805">
        <w:tc>
          <w:tcPr>
            <w:tcW w:w="225" w:type="pct"/>
            <w:vMerge/>
            <w:shd w:val="clear" w:color="auto" w:fill="auto"/>
          </w:tcPr>
          <w:p w14:paraId="12E1B56B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14:paraId="77F98C68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C5703" w14:textId="30A17B1A" w:rsidR="00BE5248" w:rsidRDefault="00BE52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2.7 Разработка проекта нормативного правового акта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Георгиевского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округа Ставр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польского края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утверждении порядка выдачи единого социального сертификата на получение двух и более 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услуг в социальной сфере, которые вкл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чены в муниципальные социальные заказы одного или нескольких уполномоченных органов и оказание кот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рых осуществляется в соответствии с социальным серт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фикатом</w:t>
            </w:r>
          </w:p>
          <w:p w14:paraId="11F2D0DB" w14:textId="77777777" w:rsidR="008964AC" w:rsidRDefault="008964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shd w:val="clear" w:color="auto" w:fill="auto"/>
          </w:tcPr>
          <w:p w14:paraId="2B430EF7" w14:textId="56C45F49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2024 года</w:t>
            </w:r>
            <w:r w:rsidR="008B41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shd w:val="clear" w:color="auto" w:fill="auto"/>
          </w:tcPr>
          <w:p w14:paraId="46A1F66B" w14:textId="77777777" w:rsidR="00BE5248" w:rsidRDefault="00BE524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540" w:type="pct"/>
            <w:shd w:val="clear" w:color="auto" w:fill="auto"/>
          </w:tcPr>
          <w:p w14:paraId="4E7734CC" w14:textId="77777777" w:rsidR="00BE5248" w:rsidRDefault="00BE5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</w:tr>
      <w:tr w:rsidR="00670B21" w14:paraId="5D95DDE6" w14:textId="77777777" w:rsidTr="00443805">
        <w:tc>
          <w:tcPr>
            <w:tcW w:w="225" w:type="pct"/>
            <w:vMerge/>
            <w:shd w:val="clear" w:color="auto" w:fill="auto"/>
          </w:tcPr>
          <w:p w14:paraId="544AF528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14:paraId="5AABDEEA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3999E" w14:textId="18BAF136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2.8. Разработка проекта нормативного правового акта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Георгиевского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округа Ста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ропольского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 утверждении типовой формы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глашения, заключаемого по результатам отбора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телей услуг в социальной сфере</w:t>
            </w:r>
          </w:p>
          <w:p w14:paraId="4F78F75F" w14:textId="77777777" w:rsidR="008964AC" w:rsidRDefault="008964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shd w:val="clear" w:color="auto" w:fill="auto"/>
          </w:tcPr>
          <w:p w14:paraId="6EB6E175" w14:textId="468855FA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июня 2023 года</w:t>
            </w:r>
            <w:r w:rsidR="008B41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shd w:val="clear" w:color="auto" w:fill="auto"/>
          </w:tcPr>
          <w:p w14:paraId="78F43F8F" w14:textId="77777777" w:rsidR="00BE5248" w:rsidRDefault="00BE524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приказ утвержден</w:t>
            </w:r>
          </w:p>
        </w:tc>
        <w:tc>
          <w:tcPr>
            <w:tcW w:w="540" w:type="pct"/>
            <w:shd w:val="clear" w:color="auto" w:fill="auto"/>
          </w:tcPr>
          <w:p w14:paraId="4D374D1B" w14:textId="77777777" w:rsidR="00BE5248" w:rsidRDefault="00BE5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</w:tr>
      <w:tr w:rsidR="00670B21" w14:paraId="6C6CE541" w14:textId="77777777" w:rsidTr="00443805"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6E9945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2FAC84F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B7489" w14:textId="653BC788" w:rsidR="00BE5248" w:rsidRDefault="00BE52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2.9. Разработка проекта нормативного правового акта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Георгиевского </w:t>
            </w:r>
            <w:r w:rsidR="009A43D3" w:rsidRPr="009A43D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округа Ставропольского края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иных условиях, включаемых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договор, заключаемый исполнителем услуг с потребит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лем услуг в целях оказания муниципальных</w:t>
            </w:r>
            <w:r w:rsidR="008B41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 в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циальной сфере</w:t>
            </w:r>
          </w:p>
          <w:p w14:paraId="377276A0" w14:textId="77777777" w:rsidR="008964AC" w:rsidRDefault="00896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3D3D9D36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14:paraId="7FC4E639" w14:textId="77777777" w:rsidR="00BE5248" w:rsidRDefault="000C5C9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роекты актов разработ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ны/акты утве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ждены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14:paraId="3FC10F18" w14:textId="3E090D31" w:rsidR="00BE5248" w:rsidRDefault="008B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дминистр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Георг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евского 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ниципальн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 округа Ставропол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ского края (далее – 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министр</w:t>
            </w:r>
            <w:r w:rsidR="00680C1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ция)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упра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680C1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министрации Георгиевск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 муниц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пального округа Ста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ропольского края (далее – управление образования</w:t>
            </w:r>
            <w:r w:rsidR="00680C1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670B21" w14:paraId="34A79459" w14:textId="77777777" w:rsidTr="00443805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F124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B5BD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Коммуникационная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держка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EE52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B7C1" w14:textId="77777777" w:rsidR="00BE5248" w:rsidRDefault="000C5C9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реже 1 раза в ква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 (по м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 необх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димости)</w:t>
            </w:r>
          </w:p>
          <w:p w14:paraId="71F3132B" w14:textId="77777777" w:rsidR="008964AC" w:rsidRDefault="008964A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5155" w14:textId="77777777" w:rsidR="00BE5248" w:rsidRDefault="000C5C9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овещание пр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ведено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F554" w14:textId="77777777" w:rsidR="00BE5248" w:rsidRDefault="000C5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дминистр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ция, упра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зования </w:t>
            </w:r>
          </w:p>
        </w:tc>
      </w:tr>
      <w:tr w:rsidR="00670B21" w14:paraId="367DCDFB" w14:textId="77777777" w:rsidTr="00443805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E57D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701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ACDA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3.2. Подготовка материалов и проведение 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ной кампании (взаимодействие со средствами массовой информации) о реализации апробации механизмов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низации оказания муниципальных услуг в социальной сфере (далее – апробация)</w:t>
            </w:r>
          </w:p>
          <w:p w14:paraId="7A84F8B7" w14:textId="77777777" w:rsidR="008964AC" w:rsidRDefault="008964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764C" w14:textId="66786B5F" w:rsidR="00BE5248" w:rsidRDefault="000C5C9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1 июля 2023 года</w:t>
            </w:r>
            <w:r w:rsidR="008B41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1826" w14:textId="77777777" w:rsidR="00BE5248" w:rsidRDefault="000C5C9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атериалы по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готовлены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6223" w14:textId="77777777" w:rsidR="00BE5248" w:rsidRDefault="000C5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дминистр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ция, упра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зования </w:t>
            </w:r>
          </w:p>
        </w:tc>
      </w:tr>
      <w:tr w:rsidR="00670B21" w14:paraId="26FE16A9" w14:textId="77777777" w:rsidTr="00443805">
        <w:trPr>
          <w:trHeight w:val="1905"/>
        </w:trPr>
        <w:tc>
          <w:tcPr>
            <w:tcW w:w="225" w:type="pct"/>
            <w:vMerge/>
            <w:tcBorders>
              <w:top w:val="single" w:sz="4" w:space="0" w:color="auto"/>
            </w:tcBorders>
            <w:shd w:val="clear" w:color="auto" w:fill="auto"/>
          </w:tcPr>
          <w:p w14:paraId="1353D401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</w:tcBorders>
            <w:shd w:val="clear" w:color="auto" w:fill="auto"/>
          </w:tcPr>
          <w:p w14:paraId="11F8D839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8BBC7B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3.3. Проведение консультаций, семинаров, совещаний с заинтересованными сторонами (в том числе потребит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лями услуг, представителями негосударственных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заций и некоммерческих организаций, должностными лицами и персоналом, работающим непосредственно с потребителями услуг), вовлекаемыми к участию в апр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бации </w:t>
            </w:r>
          </w:p>
          <w:p w14:paraId="15CA6FE3" w14:textId="77777777" w:rsidR="008964AC" w:rsidRDefault="008964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12330998" w14:textId="77777777" w:rsidR="00BE5248" w:rsidRDefault="000C5C9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мере необход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мости 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14:paraId="4B03D38D" w14:textId="77777777" w:rsidR="00BE5248" w:rsidRDefault="000C5C9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онсультации проведены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</w:tcPr>
          <w:p w14:paraId="6CD79F10" w14:textId="77777777" w:rsidR="00BE5248" w:rsidRDefault="000C5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дминистр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ция, упра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зования </w:t>
            </w:r>
          </w:p>
        </w:tc>
      </w:tr>
      <w:tr w:rsidR="00670B21" w14:paraId="7AE5E321" w14:textId="77777777" w:rsidTr="00443805"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CB80FF5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C491D8B" w14:textId="77777777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F3AEE" w14:textId="3879F474" w:rsidR="00BE5248" w:rsidRDefault="00BE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3.4. Подготовка плана мероприятий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оргиевского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округа Ставропольского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освещению в средствах массовой информации реализ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ции Федерального закона № 189-ФЗ</w:t>
            </w:r>
          </w:p>
          <w:p w14:paraId="6984A9B4" w14:textId="77777777" w:rsidR="008964AC" w:rsidRDefault="008964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216F5827" w14:textId="34BC078F" w:rsidR="00BE5248" w:rsidRDefault="000C5C9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31 марта 2023 года</w:t>
            </w:r>
            <w:r w:rsidR="008B41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14:paraId="47958A03" w14:textId="77777777" w:rsidR="00BE5248" w:rsidRDefault="000C5C9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лан меропри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я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тий утвержден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14:paraId="4EDC779F" w14:textId="77777777" w:rsidR="00BE5248" w:rsidRDefault="000C5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дминистр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ция, упра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зования </w:t>
            </w:r>
          </w:p>
        </w:tc>
      </w:tr>
      <w:tr w:rsidR="00670B21" w14:paraId="41053630" w14:textId="77777777" w:rsidTr="00443805">
        <w:tc>
          <w:tcPr>
            <w:tcW w:w="225" w:type="pct"/>
            <w:tcBorders>
              <w:right w:val="single" w:sz="4" w:space="0" w:color="auto"/>
            </w:tcBorders>
            <w:shd w:val="clear" w:color="auto" w:fill="FFFFFF"/>
          </w:tcPr>
          <w:p w14:paraId="6047570E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3ADD9" w14:textId="77777777" w:rsidR="00BE5248" w:rsidRDefault="00BE524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 муниципальных услугах, исполнители кот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рых будут определены по результатам отбора испо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нителей услуг, и выбор сп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соба отбора исполнителей услуг</w:t>
            </w:r>
          </w:p>
          <w:p w14:paraId="589117AD" w14:textId="77777777" w:rsidR="008964AC" w:rsidRDefault="008964AC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2A61" w14:textId="77777777" w:rsidR="00BE5248" w:rsidRDefault="00BE524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 Формирование, утверждение и размещение муниц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пального социального заказа на оказание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муниципальной услуги «Реализация дополнительных общеразвивающих программ»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9F9C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  <w:r w:rsidR="000C5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далее еж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годно до 1 января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EB60" w14:textId="77777777" w:rsidR="00BE5248" w:rsidRDefault="000C5C9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униципальный социальный заказ утвержден и ра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</w:t>
            </w:r>
            <w:r w:rsidR="00BE524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мещен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BB8F" w14:textId="77777777" w:rsidR="00BE5248" w:rsidRDefault="000C5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дминистр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ция, упра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зования </w:t>
            </w:r>
          </w:p>
        </w:tc>
      </w:tr>
      <w:tr w:rsidR="00751260" w14:paraId="4045BDFD" w14:textId="77777777" w:rsidTr="00751260">
        <w:tc>
          <w:tcPr>
            <w:tcW w:w="225" w:type="pct"/>
            <w:vMerge w:val="restart"/>
            <w:shd w:val="clear" w:color="auto" w:fill="auto"/>
          </w:tcPr>
          <w:p w14:paraId="7FFCB616" w14:textId="77777777" w:rsidR="00751260" w:rsidRDefault="00751260" w:rsidP="0075126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037" w:type="pct"/>
            <w:vMerge w:val="restart"/>
            <w:shd w:val="clear" w:color="auto" w:fill="auto"/>
          </w:tcPr>
          <w:p w14:paraId="1CE2645A" w14:textId="77777777" w:rsidR="00751260" w:rsidRDefault="0075126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Отбор исполнителей услуг (в случае выбора способа отбора исполнителей услуг)</w:t>
            </w: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09C00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 Формирование реестра исполнителей (по заявке,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нованием является лицензия)</w:t>
            </w:r>
          </w:p>
        </w:tc>
        <w:tc>
          <w:tcPr>
            <w:tcW w:w="483" w:type="pct"/>
            <w:shd w:val="clear" w:color="auto" w:fill="auto"/>
          </w:tcPr>
          <w:p w14:paraId="47DD7488" w14:textId="39A3DC29" w:rsidR="00751260" w:rsidRDefault="0075126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авг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 2023 года</w:t>
            </w:r>
            <w:r w:rsidR="008B41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  <w:p w14:paraId="15CC58A8" w14:textId="77777777" w:rsidR="00751260" w:rsidRDefault="0075126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shd w:val="clear" w:color="auto" w:fill="auto"/>
          </w:tcPr>
          <w:p w14:paraId="5B71D0F0" w14:textId="77777777" w:rsidR="00751260" w:rsidRDefault="0075126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реестр сформ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рован</w:t>
            </w:r>
          </w:p>
        </w:tc>
        <w:tc>
          <w:tcPr>
            <w:tcW w:w="540" w:type="pct"/>
            <w:shd w:val="clear" w:color="auto" w:fill="auto"/>
          </w:tcPr>
          <w:p w14:paraId="386971F6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администр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ция, упра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зования </w:t>
            </w:r>
          </w:p>
        </w:tc>
      </w:tr>
      <w:tr w:rsidR="00751260" w14:paraId="796A17C6" w14:textId="77777777" w:rsidTr="00751260">
        <w:tc>
          <w:tcPr>
            <w:tcW w:w="225" w:type="pct"/>
            <w:vMerge/>
            <w:shd w:val="clear" w:color="auto" w:fill="auto"/>
          </w:tcPr>
          <w:p w14:paraId="4E9661A9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14:paraId="7A2D668F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477CE" w14:textId="3A565115" w:rsidR="00751260" w:rsidRDefault="007512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аключение </w:t>
            </w:r>
            <w:r>
              <w:rPr>
                <w:rFonts w:ascii="Times New Roman" w:hAnsi="Times New Roman"/>
                <w:sz w:val="24"/>
                <w:szCs w:val="24"/>
              </w:rPr>
              <w:t>соглашений о финансовом обеспечении (возмещении) затрат, связанных с оказанием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услуг в социальной сфере в соответствии с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циальным сертификатом на получение муниципальной услуги в социальной сфере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целях исполнения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пального социального заказа на 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услуги «Реализация дополнительных общеразвивающих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программ», утвержденного управлением образования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Георгиевского </w:t>
            </w:r>
            <w:r w:rsidR="008B419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округа Ста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ропольского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2023 год </w:t>
            </w:r>
          </w:p>
          <w:p w14:paraId="1E34FD6B" w14:textId="77777777" w:rsidR="00751260" w:rsidRDefault="007512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shd w:val="clear" w:color="auto" w:fill="auto"/>
          </w:tcPr>
          <w:p w14:paraId="71EAB4B4" w14:textId="5E41D873" w:rsidR="00751260" w:rsidRDefault="0075126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 15 авг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 2023 года</w:t>
            </w:r>
            <w:r w:rsidR="008B41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shd w:val="clear" w:color="auto" w:fill="auto"/>
          </w:tcPr>
          <w:p w14:paraId="54235E7E" w14:textId="77777777" w:rsidR="00751260" w:rsidRDefault="0075126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соглашения 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ключены</w:t>
            </w:r>
          </w:p>
        </w:tc>
        <w:tc>
          <w:tcPr>
            <w:tcW w:w="540" w:type="pct"/>
            <w:shd w:val="clear" w:color="auto" w:fill="auto"/>
          </w:tcPr>
          <w:p w14:paraId="6BECE069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администр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ция, упра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зования </w:t>
            </w:r>
          </w:p>
        </w:tc>
      </w:tr>
      <w:tr w:rsidR="00751260" w14:paraId="7F1A4BA2" w14:textId="77777777" w:rsidTr="00751260">
        <w:tc>
          <w:tcPr>
            <w:tcW w:w="225" w:type="pct"/>
            <w:vMerge/>
            <w:shd w:val="clear" w:color="auto" w:fill="auto"/>
          </w:tcPr>
          <w:p w14:paraId="761EFC0A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14:paraId="1DB8083E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0E8B3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 Обеспечение формирования в электронном виде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циальных сертификатов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«Реализация дополнительных общеразвивающих программ»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реестра их получателей</w:t>
            </w:r>
          </w:p>
          <w:p w14:paraId="618BDB04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shd w:val="clear" w:color="auto" w:fill="auto"/>
          </w:tcPr>
          <w:p w14:paraId="4D5E06F0" w14:textId="7C4BD582" w:rsidR="00751260" w:rsidRDefault="0075126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 се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тября 2023 года</w:t>
            </w:r>
            <w:r w:rsidR="00680C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shd w:val="clear" w:color="auto" w:fill="auto"/>
          </w:tcPr>
          <w:p w14:paraId="2B3D00E7" w14:textId="77777777" w:rsidR="00751260" w:rsidRDefault="0075126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сертификаты сформированы</w:t>
            </w:r>
          </w:p>
        </w:tc>
        <w:tc>
          <w:tcPr>
            <w:tcW w:w="540" w:type="pct"/>
            <w:shd w:val="clear" w:color="auto" w:fill="auto"/>
          </w:tcPr>
          <w:p w14:paraId="5E585DFB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</w:tr>
      <w:tr w:rsidR="00751260" w14:paraId="1788CECD" w14:textId="77777777" w:rsidTr="00751260"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D483CF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D15CB7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DCDAE" w14:textId="5F099C88" w:rsidR="00751260" w:rsidRPr="00680C16" w:rsidRDefault="007512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5.4. Проведение отбора исполнителей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«Реализация дополнительных общеразвивающих программ»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14:paraId="32F87543" w14:textId="044ACBB9" w:rsidR="00751260" w:rsidRDefault="0075126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 сентя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 2023 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  <w:r w:rsidR="00680C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14:paraId="00B7584C" w14:textId="77777777" w:rsidR="00751260" w:rsidRDefault="0075126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отбор проведен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14:paraId="14C2FDA1" w14:textId="77777777" w:rsidR="00751260" w:rsidRDefault="00751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</w:tr>
      <w:tr w:rsidR="00670B21" w14:paraId="246D30A2" w14:textId="77777777" w:rsidTr="00443805">
        <w:trPr>
          <w:trHeight w:val="916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4E1F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F3F0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 мониторинга и оценки результатов оказ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услуг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F304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 Организация конференции по вопросам системы 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ниторинга и оценки результатов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961B" w14:textId="77777777" w:rsidR="00BE5248" w:rsidRDefault="00BE524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3F62" w14:textId="77777777" w:rsidR="00BE5248" w:rsidRDefault="006D465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онференция проведена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6793" w14:textId="77777777" w:rsidR="00BE5248" w:rsidRDefault="006D4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дминистр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ция, упра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зования </w:t>
            </w:r>
          </w:p>
        </w:tc>
      </w:tr>
      <w:tr w:rsidR="00670B21" w14:paraId="0441AA9B" w14:textId="77777777" w:rsidTr="00443805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77DB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C2D7" w14:textId="77777777" w:rsidR="00BE5248" w:rsidRDefault="00BE524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B618" w14:textId="77777777" w:rsidR="00BE5248" w:rsidRDefault="00BE52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6.2. Разработка системы мониторинга и оценки результ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тов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7BE1" w14:textId="77777777" w:rsidR="00BE5248" w:rsidRDefault="00BE5248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7655" w14:textId="061497A1" w:rsidR="008964AC" w:rsidRDefault="006D465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етодические р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комендации по системе монит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ринга и оценке результатов ок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зания </w:t>
            </w:r>
            <w:r w:rsidR="00BE5248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BE5248">
              <w:rPr>
                <w:rFonts w:ascii="Times New Roman" w:hAnsi="Times New Roman"/>
                <w:sz w:val="24"/>
                <w:szCs w:val="24"/>
              </w:rPr>
              <w:t>и</w:t>
            </w:r>
            <w:r w:rsidR="00BE5248">
              <w:rPr>
                <w:rFonts w:ascii="Times New Roman" w:hAnsi="Times New Roman"/>
                <w:sz w:val="24"/>
                <w:szCs w:val="24"/>
              </w:rPr>
              <w:t xml:space="preserve">пальных </w:t>
            </w:r>
            <w:r w:rsidR="00BE5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 утверждены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4E6F" w14:textId="77777777" w:rsidR="00BE5248" w:rsidRDefault="006D4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дминистр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ция, упра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ление обр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BE52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зования </w:t>
            </w:r>
          </w:p>
        </w:tc>
      </w:tr>
    </w:tbl>
    <w:p w14:paraId="44763679" w14:textId="77777777" w:rsidR="00680C16" w:rsidRDefault="00680C16" w:rsidP="00680C16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D7F0B4" w14:textId="46DDD671" w:rsidR="00F75532" w:rsidRPr="008964AC" w:rsidRDefault="00443805" w:rsidP="00680C16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*мероприятие исполнено</w:t>
      </w:r>
    </w:p>
    <w:p w14:paraId="6F492761" w14:textId="77777777" w:rsidR="007A460F" w:rsidRDefault="007A460F" w:rsidP="006D4654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003A86B5" w14:textId="77777777" w:rsidR="00680C16" w:rsidRPr="008964AC" w:rsidRDefault="00680C16" w:rsidP="006D4654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31CAC8A8" w14:textId="52B391EA" w:rsidR="00680C16" w:rsidRDefault="00640D04" w:rsidP="00640D04">
      <w:pPr>
        <w:spacing w:line="240" w:lineRule="exact"/>
        <w:jc w:val="center"/>
        <w:rPr>
          <w:rFonts w:ascii="Times New Roman" w:hAnsi="Times New Roman"/>
          <w:sz w:val="28"/>
          <w:szCs w:val="28"/>
        </w:rPr>
        <w:sectPr w:rsidR="00680C16" w:rsidSect="0002397C">
          <w:pgSz w:w="16838" w:h="11906" w:orient="landscape"/>
          <w:pgMar w:top="1985" w:right="567" w:bottom="1134" w:left="1418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>___</w:t>
      </w:r>
    </w:p>
    <w:p w14:paraId="58AB4087" w14:textId="77777777" w:rsidR="00D577A3" w:rsidRPr="00D577A3" w:rsidRDefault="00D577A3" w:rsidP="001D168C">
      <w:pPr>
        <w:widowControl w:val="0"/>
        <w:autoSpaceDE w:val="0"/>
        <w:autoSpaceDN w:val="0"/>
        <w:adjustRightInd w:val="0"/>
        <w:spacing w:line="240" w:lineRule="exact"/>
        <w:ind w:firstLine="10773"/>
        <w:jc w:val="center"/>
        <w:rPr>
          <w:rFonts w:ascii="Times New Roman" w:hAnsi="Times New Roman"/>
          <w:sz w:val="28"/>
          <w:szCs w:val="28"/>
        </w:rPr>
      </w:pPr>
      <w:r w:rsidRPr="00D577A3">
        <w:rPr>
          <w:rFonts w:ascii="Times New Roman" w:hAnsi="Times New Roman"/>
          <w:sz w:val="28"/>
          <w:szCs w:val="28"/>
        </w:rPr>
        <w:lastRenderedPageBreak/>
        <w:t>УТВЕРЖДЕН</w:t>
      </w:r>
      <w:r w:rsidR="00DA1A23">
        <w:rPr>
          <w:rFonts w:ascii="Times New Roman" w:hAnsi="Times New Roman"/>
          <w:sz w:val="28"/>
          <w:szCs w:val="28"/>
        </w:rPr>
        <w:t>А</w:t>
      </w:r>
    </w:p>
    <w:p w14:paraId="3CD75D59" w14:textId="77777777" w:rsidR="00D577A3" w:rsidRPr="00D577A3" w:rsidRDefault="00D577A3" w:rsidP="001D168C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rFonts w:ascii="Times New Roman" w:hAnsi="Times New Roman"/>
          <w:sz w:val="28"/>
          <w:szCs w:val="28"/>
        </w:rPr>
      </w:pPr>
    </w:p>
    <w:p w14:paraId="2D250529" w14:textId="77777777" w:rsidR="00D577A3" w:rsidRPr="00D577A3" w:rsidRDefault="00D577A3" w:rsidP="001D168C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rFonts w:ascii="Times New Roman" w:hAnsi="Times New Roman"/>
          <w:sz w:val="28"/>
          <w:szCs w:val="28"/>
        </w:rPr>
      </w:pPr>
      <w:r w:rsidRPr="00D577A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043C9F8" w14:textId="44A5157A" w:rsidR="00D577A3" w:rsidRPr="00D577A3" w:rsidRDefault="00D577A3" w:rsidP="001D168C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Георгиевского </w:t>
      </w:r>
      <w:r w:rsidR="009A43D3" w:rsidRPr="009A43D3">
        <w:rPr>
          <w:rFonts w:ascii="Times New Roman" w:hAnsi="Times New Roman"/>
          <w:sz w:val="28"/>
          <w:szCs w:val="28"/>
        </w:rPr>
        <w:t>муниципальног</w:t>
      </w:r>
      <w:r w:rsidR="009A43D3" w:rsidRPr="009A43D3">
        <w:rPr>
          <w:rFonts w:ascii="Times New Roman" w:hAnsi="Times New Roman"/>
          <w:sz w:val="24"/>
          <w:szCs w:val="24"/>
        </w:rPr>
        <w:t>о</w:t>
      </w:r>
    </w:p>
    <w:p w14:paraId="43A7DAED" w14:textId="77777777" w:rsidR="00D577A3" w:rsidRPr="00D577A3" w:rsidRDefault="00D577A3" w:rsidP="001D168C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rFonts w:ascii="Times New Roman" w:hAnsi="Times New Roman"/>
          <w:sz w:val="28"/>
          <w:szCs w:val="28"/>
        </w:rPr>
      </w:pPr>
      <w:r w:rsidRPr="00D577A3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4B809C83" w14:textId="5FADDAA8" w:rsidR="00680C16" w:rsidRPr="00857964" w:rsidRDefault="00680C16" w:rsidP="00680C16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640D04">
        <w:rPr>
          <w:rFonts w:ascii="Times New Roman" w:hAnsi="Times New Roman"/>
          <w:sz w:val="28"/>
          <w:szCs w:val="28"/>
        </w:rPr>
        <w:t xml:space="preserve">29 февраля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640D04">
        <w:rPr>
          <w:rFonts w:ascii="Times New Roman" w:hAnsi="Times New Roman"/>
          <w:sz w:val="28"/>
          <w:szCs w:val="28"/>
        </w:rPr>
        <w:t>594</w:t>
      </w:r>
    </w:p>
    <w:p w14:paraId="5BCB190B" w14:textId="77777777" w:rsidR="00A9614E" w:rsidRPr="001D168C" w:rsidRDefault="00A9614E" w:rsidP="00D577A3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98CAAF1" w14:textId="77777777" w:rsidR="001D168C" w:rsidRPr="001D168C" w:rsidRDefault="001D168C" w:rsidP="00D577A3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486A143" w14:textId="77777777" w:rsidR="001D168C" w:rsidRPr="001D168C" w:rsidRDefault="001D168C" w:rsidP="00D577A3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E56CA4" w14:textId="77777777" w:rsidR="001D168C" w:rsidRPr="001D168C" w:rsidRDefault="001D168C" w:rsidP="00D577A3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B85BF99" w14:textId="77777777" w:rsidR="00A9614E" w:rsidRDefault="00A9614E" w:rsidP="001D168C">
      <w:pPr>
        <w:spacing w:line="240" w:lineRule="exact"/>
        <w:jc w:val="center"/>
        <w:rPr>
          <w:rFonts w:ascii="Times New Roman" w:eastAsia="Calibri" w:hAnsi="Times New Roman"/>
          <w:bCs/>
          <w:iCs/>
          <w:caps/>
          <w:sz w:val="28"/>
          <w:szCs w:val="28"/>
          <w:lang w:eastAsia="en-US"/>
        </w:rPr>
      </w:pPr>
      <w:r w:rsidRPr="00BE5248">
        <w:rPr>
          <w:rFonts w:ascii="Times New Roman" w:eastAsia="Calibri" w:hAnsi="Times New Roman"/>
          <w:bCs/>
          <w:iCs/>
          <w:caps/>
          <w:sz w:val="28"/>
          <w:szCs w:val="28"/>
          <w:lang w:eastAsia="en-US"/>
        </w:rPr>
        <w:t xml:space="preserve">Таблица показателей </w:t>
      </w:r>
    </w:p>
    <w:p w14:paraId="45141956" w14:textId="77777777" w:rsidR="001D168C" w:rsidRPr="00BE5248" w:rsidRDefault="001D168C" w:rsidP="001D168C">
      <w:pPr>
        <w:spacing w:line="240" w:lineRule="exact"/>
        <w:jc w:val="center"/>
        <w:rPr>
          <w:rFonts w:ascii="Times New Roman" w:eastAsia="Calibri" w:hAnsi="Times New Roman"/>
          <w:bCs/>
          <w:iCs/>
          <w:caps/>
          <w:sz w:val="28"/>
          <w:szCs w:val="28"/>
          <w:lang w:eastAsia="en-US"/>
        </w:rPr>
      </w:pPr>
    </w:p>
    <w:p w14:paraId="2F1CE065" w14:textId="27AD2830" w:rsidR="00A9614E" w:rsidRPr="00BE5248" w:rsidRDefault="00A9614E" w:rsidP="001D168C">
      <w:pPr>
        <w:spacing w:line="240" w:lineRule="exact"/>
        <w:jc w:val="center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BE524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эффективности реализации мероприятий, проводимых в рамках апробации механизмов организации оказания муниц</w:t>
      </w:r>
      <w:r w:rsidRPr="00BE524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</w:t>
      </w:r>
      <w:r w:rsidRPr="00BE524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пальн</w:t>
      </w:r>
      <w:r w:rsidR="006D465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ой</w:t>
      </w:r>
      <w:r w:rsidRPr="00BE524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услуг</w:t>
      </w:r>
      <w:r w:rsidR="006D465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</w:t>
      </w:r>
      <w:r w:rsidRPr="00BE524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«Реализация дополнительных общеразвивающих программ</w:t>
      </w:r>
      <w:r w:rsidR="006D465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» на территории </w:t>
      </w:r>
      <w:r w:rsidR="006D4654" w:rsidRPr="009A43D3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Георгиевского </w:t>
      </w:r>
      <w:r w:rsidR="009A43D3" w:rsidRPr="009A43D3">
        <w:rPr>
          <w:rFonts w:ascii="Times New Roman" w:hAnsi="Times New Roman"/>
          <w:sz w:val="28"/>
          <w:szCs w:val="28"/>
        </w:rPr>
        <w:t>муниципальн</w:t>
      </w:r>
      <w:r w:rsidR="009A43D3" w:rsidRPr="009A43D3">
        <w:rPr>
          <w:rFonts w:ascii="Times New Roman" w:hAnsi="Times New Roman"/>
          <w:sz w:val="28"/>
          <w:szCs w:val="28"/>
        </w:rPr>
        <w:t>о</w:t>
      </w:r>
      <w:r w:rsidR="009A43D3" w:rsidRPr="009A43D3">
        <w:rPr>
          <w:rFonts w:ascii="Times New Roman" w:hAnsi="Times New Roman"/>
          <w:sz w:val="28"/>
          <w:szCs w:val="28"/>
        </w:rPr>
        <w:t>го</w:t>
      </w:r>
      <w:r w:rsidR="006D465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округа Ставропольского края</w:t>
      </w:r>
    </w:p>
    <w:p w14:paraId="01D9489B" w14:textId="77777777" w:rsidR="00A9614E" w:rsidRPr="001D168C" w:rsidRDefault="00A9614E" w:rsidP="001D168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07C3017C" w14:textId="77777777" w:rsidR="001D168C" w:rsidRPr="001D168C" w:rsidRDefault="001D168C" w:rsidP="001D168C">
      <w:pPr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878"/>
        <w:gridCol w:w="1843"/>
        <w:gridCol w:w="4678"/>
        <w:gridCol w:w="1984"/>
        <w:gridCol w:w="1418"/>
        <w:gridCol w:w="1984"/>
      </w:tblGrid>
      <w:tr w:rsidR="006D4654" w:rsidRPr="00EB3FC3" w14:paraId="59032ACD" w14:textId="77777777" w:rsidTr="00680C16">
        <w:tc>
          <w:tcPr>
            <w:tcW w:w="1212" w:type="dxa"/>
            <w:shd w:val="clear" w:color="auto" w:fill="auto"/>
          </w:tcPr>
          <w:p w14:paraId="5F1C94BD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8" w:type="dxa"/>
            <w:shd w:val="clear" w:color="auto" w:fill="auto"/>
          </w:tcPr>
          <w:p w14:paraId="66830B50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843" w:type="dxa"/>
            <w:shd w:val="clear" w:color="auto" w:fill="auto"/>
          </w:tcPr>
          <w:p w14:paraId="4C55E5DC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индикат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4678" w:type="dxa"/>
            <w:shd w:val="clear" w:color="auto" w:fill="auto"/>
          </w:tcPr>
          <w:p w14:paraId="1660150C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984" w:type="dxa"/>
            <w:shd w:val="clear" w:color="auto" w:fill="auto"/>
          </w:tcPr>
          <w:p w14:paraId="7F1424F4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Базовая велич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14:paraId="42DA9C4D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Целевой ориентир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984" w:type="dxa"/>
            <w:shd w:val="clear" w:color="auto" w:fill="auto"/>
          </w:tcPr>
          <w:p w14:paraId="57AB12F5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D4654" w:rsidRPr="00EB3FC3" w14:paraId="4A081935" w14:textId="77777777" w:rsidTr="00680C16">
        <w:tc>
          <w:tcPr>
            <w:tcW w:w="1212" w:type="dxa"/>
            <w:shd w:val="clear" w:color="auto" w:fill="auto"/>
          </w:tcPr>
          <w:p w14:paraId="698DE698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14:paraId="03D4332F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EBC3D01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167D52A4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0D81A0B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D6C083D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1484E9C0" w14:textId="77777777" w:rsidR="00A9614E" w:rsidRDefault="00A9614E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D4654" w:rsidRPr="00EB3FC3" w14:paraId="65BF1A62" w14:textId="77777777" w:rsidTr="00680C16">
        <w:tc>
          <w:tcPr>
            <w:tcW w:w="1212" w:type="dxa"/>
            <w:vMerge w:val="restart"/>
            <w:shd w:val="clear" w:color="auto" w:fill="auto"/>
          </w:tcPr>
          <w:p w14:paraId="33BBD168" w14:textId="77777777" w:rsidR="00BE5248" w:rsidRDefault="00BE5248" w:rsidP="00D577A3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475D63BD" w14:textId="44697F5B" w:rsidR="00BE5248" w:rsidRPr="00443805" w:rsidRDefault="00443805" w:rsidP="00443805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Усиление ко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куренции при выборе негос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дарственных исполнителей услуг</w:t>
            </w:r>
          </w:p>
        </w:tc>
        <w:tc>
          <w:tcPr>
            <w:tcW w:w="1843" w:type="dxa"/>
            <w:shd w:val="clear" w:color="auto" w:fill="auto"/>
          </w:tcPr>
          <w:p w14:paraId="64C82525" w14:textId="77777777" w:rsidR="00BE5248" w:rsidRDefault="00BE5248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78" w:type="dxa"/>
            <w:shd w:val="clear" w:color="auto" w:fill="auto"/>
          </w:tcPr>
          <w:p w14:paraId="6D45F453" w14:textId="0EF1FBD9" w:rsidR="00BE5248" w:rsidRPr="00443805" w:rsidRDefault="00443805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оказания услуг н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государственными исполнителями услуг в соответствии с социальным сертификатом</w:t>
            </w:r>
          </w:p>
        </w:tc>
        <w:tc>
          <w:tcPr>
            <w:tcW w:w="1984" w:type="dxa"/>
            <w:shd w:val="clear" w:color="auto" w:fill="auto"/>
          </w:tcPr>
          <w:p w14:paraId="2FBB05F8" w14:textId="77777777" w:rsidR="00BE5248" w:rsidRDefault="00BE5248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69EDB6DC" w14:textId="77777777" w:rsidR="00BE5248" w:rsidRDefault="00BE5248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  <w:p w14:paraId="34E0D1A3" w14:textId="42D018B6" w:rsidR="00443805" w:rsidRDefault="00443805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14:paraId="2FD72C30" w14:textId="77777777" w:rsidR="00BE5248" w:rsidRDefault="00BE5248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6B8DEE47" w14:textId="77777777" w:rsidR="00BE5248" w:rsidRDefault="00BE5248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  <w:p w14:paraId="6CC6FC56" w14:textId="40F62AD5" w:rsidR="00443805" w:rsidRDefault="00443805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14:paraId="28CB5359" w14:textId="2C2B001F" w:rsidR="00BE5248" w:rsidRDefault="006D4654" w:rsidP="00D577A3">
            <w:pPr>
              <w:spacing w:line="25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разования а</w:t>
            </w:r>
            <w:r w:rsidR="004A28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дм</w:t>
            </w:r>
            <w:r w:rsidR="004A28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="004A28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нистраци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="004A28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A2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Гео</w:t>
            </w:r>
            <w:r w:rsidR="004A2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</w:t>
            </w:r>
            <w:r w:rsidR="004A2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гиевского </w:t>
            </w:r>
            <w:r w:rsidR="009A43D3" w:rsidRPr="009A43D3">
              <w:rPr>
                <w:rFonts w:ascii="Times New Roman" w:hAnsi="Times New Roman"/>
                <w:sz w:val="24"/>
                <w:szCs w:val="24"/>
              </w:rPr>
              <w:t>мун</w:t>
            </w:r>
            <w:r w:rsidR="009A43D3" w:rsidRPr="009A43D3">
              <w:rPr>
                <w:rFonts w:ascii="Times New Roman" w:hAnsi="Times New Roman"/>
                <w:sz w:val="24"/>
                <w:szCs w:val="24"/>
              </w:rPr>
              <w:t>и</w:t>
            </w:r>
            <w:r w:rsidR="009A43D3" w:rsidRPr="009A43D3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="004A2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округа Ставр</w:t>
            </w:r>
            <w:r w:rsidR="004A2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="004A2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польского края </w:t>
            </w:r>
            <w:r w:rsidR="004A2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(далее –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ление образов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ния</w:t>
            </w:r>
            <w:r w:rsidR="004A2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)</w:t>
            </w:r>
          </w:p>
          <w:p w14:paraId="1B494A96" w14:textId="77777777" w:rsidR="001D168C" w:rsidRDefault="001D168C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D4654" w:rsidRPr="00EB3FC3" w14:paraId="024C583B" w14:textId="77777777" w:rsidTr="00680C16">
        <w:tc>
          <w:tcPr>
            <w:tcW w:w="1212" w:type="dxa"/>
            <w:vMerge/>
            <w:shd w:val="clear" w:color="auto" w:fill="auto"/>
          </w:tcPr>
          <w:p w14:paraId="6F63FCC9" w14:textId="77777777" w:rsidR="00BE5248" w:rsidRDefault="00BE5248" w:rsidP="00D577A3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69E5AD64" w14:textId="77777777" w:rsidR="00BE5248" w:rsidRDefault="00BE5248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B39D7A1" w14:textId="77777777" w:rsidR="00BE5248" w:rsidRDefault="00BE5248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Промежуто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ный результат </w:t>
            </w:r>
          </w:p>
        </w:tc>
        <w:tc>
          <w:tcPr>
            <w:tcW w:w="4678" w:type="dxa"/>
            <w:shd w:val="clear" w:color="auto" w:fill="auto"/>
          </w:tcPr>
          <w:p w14:paraId="010E3199" w14:textId="1BE5FB99" w:rsidR="001D168C" w:rsidRPr="00443805" w:rsidRDefault="00443805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юридических лиц, индивид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альных предпринимателей, участвовавших в процедурах отбора исполнителей мун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услуг в социальной сфере (д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лее – исполнитель услуг) в целях оказания муниципальных услуг в социальной сфере в соответствии с социальным сертифик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438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</w:t>
            </w:r>
          </w:p>
        </w:tc>
        <w:tc>
          <w:tcPr>
            <w:tcW w:w="1984" w:type="dxa"/>
            <w:shd w:val="clear" w:color="auto" w:fill="auto"/>
          </w:tcPr>
          <w:p w14:paraId="18916CF0" w14:textId="77777777" w:rsidR="00BE5248" w:rsidRDefault="00BE5248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6F6AD509" w14:textId="77777777" w:rsidR="00BE5248" w:rsidRDefault="00BE5248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  <w:p w14:paraId="1E0CE911" w14:textId="56E38982" w:rsidR="00443805" w:rsidRDefault="00443805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055E0CA" w14:textId="77777777" w:rsidR="00BE5248" w:rsidRDefault="00BE5248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0AFA15EA" w14:textId="77777777" w:rsidR="00BE5248" w:rsidRDefault="00BE5248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  <w:p w14:paraId="299DA300" w14:textId="372775BE" w:rsidR="00443805" w:rsidRDefault="00443805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F8311BE" w14:textId="77777777" w:rsidR="00BE5248" w:rsidRDefault="006D4654" w:rsidP="00D577A3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17608A3D" w14:textId="77777777" w:rsidTr="00680C16">
        <w:tc>
          <w:tcPr>
            <w:tcW w:w="1212" w:type="dxa"/>
            <w:vMerge/>
            <w:shd w:val="clear" w:color="auto" w:fill="auto"/>
          </w:tcPr>
          <w:p w14:paraId="45E1775F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75AD4A3B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405BEA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Итоговый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зультат</w:t>
            </w:r>
          </w:p>
        </w:tc>
        <w:tc>
          <w:tcPr>
            <w:tcW w:w="4678" w:type="dxa"/>
            <w:shd w:val="clear" w:color="auto" w:fill="auto"/>
          </w:tcPr>
          <w:p w14:paraId="54711B45" w14:textId="3715B729" w:rsidR="00EE54A6" w:rsidRP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юридических лиц, не являющихся государственными (муниципальными) учреждениями, индивидуальных предпр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нимателей, имеющих высокий уровень п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тенциала для конкуренции с государстве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ными (муниципальными) учреждениями при отборе исполнителей услуг в целях оказания муниципальных услуг в социал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сфере, в соответствии с социальным сертификатом в общем объеме организ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ций, оказывающих указанные услуги в с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ответствии с социальным сертификатом</w:t>
            </w:r>
          </w:p>
        </w:tc>
        <w:tc>
          <w:tcPr>
            <w:tcW w:w="1984" w:type="dxa"/>
            <w:shd w:val="clear" w:color="auto" w:fill="auto"/>
          </w:tcPr>
          <w:p w14:paraId="12300527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5D0E5B00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  <w:p w14:paraId="57426FE6" w14:textId="0AC5E58C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ACBB661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5F6DE57E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  <w:p w14:paraId="64206953" w14:textId="2A776E72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984" w:type="dxa"/>
            <w:shd w:val="clear" w:color="auto" w:fill="auto"/>
          </w:tcPr>
          <w:p w14:paraId="4A7576EF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698B7E07" w14:textId="77777777" w:rsidTr="00680C16">
        <w:trPr>
          <w:trHeight w:val="581"/>
        </w:trPr>
        <w:tc>
          <w:tcPr>
            <w:tcW w:w="1212" w:type="dxa"/>
            <w:vMerge w:val="restart"/>
            <w:shd w:val="clear" w:color="auto" w:fill="auto"/>
          </w:tcPr>
          <w:p w14:paraId="46CFFFBC" w14:textId="77777777" w:rsidR="00EE54A6" w:rsidRDefault="00EE54A6" w:rsidP="00EE54A6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34929DAC" w14:textId="4AB688BD" w:rsidR="00EE54A6" w:rsidRP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 удовл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творенности граждан оказ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нием муниц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пальных услуг 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социальной сфере</w:t>
            </w:r>
          </w:p>
        </w:tc>
        <w:tc>
          <w:tcPr>
            <w:tcW w:w="1843" w:type="dxa"/>
            <w:shd w:val="clear" w:color="auto" w:fill="auto"/>
          </w:tcPr>
          <w:p w14:paraId="77B7A92C" w14:textId="77777777" w:rsidR="00EE54A6" w:rsidRP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Процесс</w:t>
            </w:r>
          </w:p>
        </w:tc>
        <w:tc>
          <w:tcPr>
            <w:tcW w:w="4678" w:type="dxa"/>
            <w:shd w:val="clear" w:color="auto" w:fill="auto"/>
          </w:tcPr>
          <w:p w14:paraId="046AF244" w14:textId="33F9FA61" w:rsidR="00EE54A6" w:rsidRP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механизмов обратной связи и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полнителей услуг с потребителями услуг, которым указанные исполнители услуг оказали муниципальные услуги в социал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ной сфере, выбранные для апробации </w:t>
            </w:r>
          </w:p>
        </w:tc>
        <w:tc>
          <w:tcPr>
            <w:tcW w:w="1984" w:type="dxa"/>
            <w:shd w:val="clear" w:color="auto" w:fill="auto"/>
          </w:tcPr>
          <w:p w14:paraId="15DCC1D2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2F17F65F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  <w:p w14:paraId="510441B9" w14:textId="5F9130B2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2B5A2508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1B04E32B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  <w:p w14:paraId="3C4B810B" w14:textId="784678DF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14:paraId="37A2545E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798375CC" w14:textId="77777777" w:rsidTr="00680C16">
        <w:tc>
          <w:tcPr>
            <w:tcW w:w="1212" w:type="dxa"/>
            <w:vMerge/>
            <w:shd w:val="clear" w:color="auto" w:fill="auto"/>
          </w:tcPr>
          <w:p w14:paraId="276EB141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5C92D4DE" w14:textId="77777777" w:rsidR="00EE54A6" w:rsidRP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7FD22B7" w14:textId="77777777" w:rsidR="00EE54A6" w:rsidRP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Промежуто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ный результат </w:t>
            </w:r>
          </w:p>
        </w:tc>
        <w:tc>
          <w:tcPr>
            <w:tcW w:w="4678" w:type="dxa"/>
            <w:shd w:val="clear" w:color="auto" w:fill="auto"/>
          </w:tcPr>
          <w:p w14:paraId="752127B0" w14:textId="2198EB0D" w:rsidR="00EE54A6" w:rsidRP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исполнителей услуг, оказыв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 муниципальные услуги в социал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сфере, выбранные для апробации, проводящих мониторинг удовлетворенн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потребителей услуг, которым указа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ные исполнители оказали муниципальные услуги в социальной сфере, выбранные для апробации, качеством оказанных услуг </w:t>
            </w:r>
          </w:p>
        </w:tc>
        <w:tc>
          <w:tcPr>
            <w:tcW w:w="1984" w:type="dxa"/>
            <w:shd w:val="clear" w:color="auto" w:fill="auto"/>
          </w:tcPr>
          <w:p w14:paraId="13FC80A7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0FACF77C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  <w:p w14:paraId="58E047EE" w14:textId="5F52EA18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F345752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3D7FEDAC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  <w:p w14:paraId="0606A0CF" w14:textId="6FCDBABF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753EBA2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7F93E7C9" w14:textId="77777777" w:rsidTr="00680C16">
        <w:tc>
          <w:tcPr>
            <w:tcW w:w="1212" w:type="dxa"/>
            <w:vMerge/>
            <w:shd w:val="clear" w:color="auto" w:fill="auto"/>
          </w:tcPr>
          <w:p w14:paraId="09ED805B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7761E691" w14:textId="77777777" w:rsidR="00EE54A6" w:rsidRP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1D73BC5" w14:textId="77777777" w:rsidR="00EE54A6" w:rsidRP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Итоговый р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14:paraId="1B677FAC" w14:textId="0126C931" w:rsidR="00EE54A6" w:rsidRP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 потребителей услуг, удовлетв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ренных качеством муниципальных услуг в социальной сфере, выбранных для апроб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ции, оказанных исполнителями услуг, от общего числа потребителей услуг, опред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ленный по результатам мониторинга уд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E5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влетворенности потребителей услуг</w:t>
            </w:r>
          </w:p>
        </w:tc>
        <w:tc>
          <w:tcPr>
            <w:tcW w:w="1984" w:type="dxa"/>
            <w:shd w:val="clear" w:color="auto" w:fill="auto"/>
          </w:tcPr>
          <w:p w14:paraId="6C99B383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09615B68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  <w:p w14:paraId="5F88941C" w14:textId="76FC4825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5A6E931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1354320B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  <w:p w14:paraId="3F4CA94F" w14:textId="511116A9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94,8%</w:t>
            </w:r>
          </w:p>
        </w:tc>
        <w:tc>
          <w:tcPr>
            <w:tcW w:w="1984" w:type="dxa"/>
            <w:shd w:val="clear" w:color="auto" w:fill="auto"/>
          </w:tcPr>
          <w:p w14:paraId="7B08117D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7A12618E" w14:textId="77777777" w:rsidTr="00680C16">
        <w:tc>
          <w:tcPr>
            <w:tcW w:w="1212" w:type="dxa"/>
            <w:vMerge w:val="restart"/>
            <w:shd w:val="clear" w:color="auto" w:fill="auto"/>
          </w:tcPr>
          <w:p w14:paraId="68300221" w14:textId="77777777" w:rsidR="00EE54A6" w:rsidRDefault="00EE54A6" w:rsidP="00EE54A6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14CE8C6D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охвата услуг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ми/доступа к услугам </w:t>
            </w:r>
          </w:p>
        </w:tc>
        <w:tc>
          <w:tcPr>
            <w:tcW w:w="1843" w:type="dxa"/>
            <w:shd w:val="clear" w:color="auto" w:fill="auto"/>
          </w:tcPr>
          <w:p w14:paraId="52EDDC4E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78" w:type="dxa"/>
            <w:shd w:val="clear" w:color="auto" w:fill="auto"/>
          </w:tcPr>
          <w:p w14:paraId="0A298AB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Информационная кампания для потреб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телей муниципальных услуг в социальной сфере (далее – потребитель услуг) и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полнителей услуг</w:t>
            </w:r>
          </w:p>
          <w:p w14:paraId="76BB0A9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091E540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78148A1C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4703476A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63D77A7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5C81C93F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2AA70AA3" w14:textId="77777777" w:rsidTr="00680C16">
        <w:trPr>
          <w:trHeight w:val="735"/>
        </w:trPr>
        <w:tc>
          <w:tcPr>
            <w:tcW w:w="1212" w:type="dxa"/>
            <w:vMerge/>
            <w:shd w:val="clear" w:color="auto" w:fill="auto"/>
          </w:tcPr>
          <w:p w14:paraId="2E358577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564DE9E4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612AA7F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Промежуто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ный результат </w:t>
            </w:r>
          </w:p>
        </w:tc>
        <w:tc>
          <w:tcPr>
            <w:tcW w:w="4678" w:type="dxa"/>
            <w:shd w:val="clear" w:color="auto" w:fill="auto"/>
          </w:tcPr>
          <w:p w14:paraId="15237560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юридических лиц,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дивидуальных предпринимателей, физич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лиц – производителей товаров, работ, услуг, оказывающих муниципальные усл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 в социальной сфере, выбранных для апробации, единиц</w:t>
            </w:r>
          </w:p>
          <w:p w14:paraId="0C5A8FF0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950962D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739DE15C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0ADB7C4A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213BCBB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0E032B76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517E7DC4" w14:textId="77777777" w:rsidTr="00680C16">
        <w:trPr>
          <w:trHeight w:val="735"/>
        </w:trPr>
        <w:tc>
          <w:tcPr>
            <w:tcW w:w="1212" w:type="dxa"/>
            <w:vMerge/>
            <w:shd w:val="clear" w:color="auto" w:fill="auto"/>
          </w:tcPr>
          <w:p w14:paraId="654FCE9A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41B5DD6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DB7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711F214B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количество юридических лиц, не являющихся муниципальными учрежден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ями, индивидуальных предпринимателей, физических лиц – производителей товаров, работ, услуг,  единиц </w:t>
            </w:r>
          </w:p>
          <w:p w14:paraId="524D3BF2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8019CEF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значение: </w:t>
            </w:r>
          </w:p>
          <w:p w14:paraId="70EE7DD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085EE5F2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3BA82EFC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3E1F4A9F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39E82EE6" w14:textId="77777777" w:rsidTr="00680C16">
        <w:tc>
          <w:tcPr>
            <w:tcW w:w="1212" w:type="dxa"/>
            <w:vMerge/>
            <w:shd w:val="clear" w:color="auto" w:fill="auto"/>
          </w:tcPr>
          <w:p w14:paraId="7CABB765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62A78CCF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0D1C96C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Итоговый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14:paraId="1B29277A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потребителей муниц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услуг в социальной сфере, 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бранных для апробации, человек </w:t>
            </w:r>
          </w:p>
          <w:p w14:paraId="14DC34BC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EDFD9BA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4CB08EB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2C5FA34D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6C0889E0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1E9E4C77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7E4BDD8C" w14:textId="77777777" w:rsidTr="00680C16">
        <w:tc>
          <w:tcPr>
            <w:tcW w:w="1212" w:type="dxa"/>
            <w:vMerge/>
            <w:shd w:val="clear" w:color="auto" w:fill="auto"/>
          </w:tcPr>
          <w:p w14:paraId="1B5BF3D7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31A6411E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1CF6B6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3C3183A7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потребителей услуг, получи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ших муниципальную услугу в социальной сфере, выбранную для апробации, у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полнителей услуг, не являющихся мун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ципальными учреждениями, человек</w:t>
            </w:r>
          </w:p>
          <w:p w14:paraId="529467D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260C2EE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7522E8CB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5749A6C3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3F8F59C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797450C7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25244123" w14:textId="77777777" w:rsidTr="00680C16">
        <w:tc>
          <w:tcPr>
            <w:tcW w:w="1212" w:type="dxa"/>
            <w:vMerge w:val="restart"/>
            <w:shd w:val="clear" w:color="auto" w:fill="auto"/>
          </w:tcPr>
          <w:p w14:paraId="3F7F3C6B" w14:textId="77777777" w:rsidR="00EE54A6" w:rsidRDefault="00EE54A6" w:rsidP="00EE54A6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0F3DB8C1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чества оказа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ных услуг </w:t>
            </w:r>
          </w:p>
        </w:tc>
        <w:tc>
          <w:tcPr>
            <w:tcW w:w="1843" w:type="dxa"/>
            <w:shd w:val="clear" w:color="auto" w:fill="auto"/>
          </w:tcPr>
          <w:p w14:paraId="4DE57C7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78" w:type="dxa"/>
            <w:shd w:val="clear" w:color="auto" w:fill="auto"/>
          </w:tcPr>
          <w:p w14:paraId="77E4851E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стандартов (порядков) оказ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муниципальных услуг в социальной сфере, выбранных для апробации, и мин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мальных требований к качеству их оказ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  <w:p w14:paraId="14D3D054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CEBE6E2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210520B4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5CC4607F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74B6D06F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24672C89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48C66022" w14:textId="77777777" w:rsidTr="00680C16">
        <w:tc>
          <w:tcPr>
            <w:tcW w:w="1212" w:type="dxa"/>
            <w:vMerge/>
            <w:shd w:val="clear" w:color="auto" w:fill="auto"/>
          </w:tcPr>
          <w:p w14:paraId="7AE3AC7C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0B5D09E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B51E2AD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4678" w:type="dxa"/>
            <w:shd w:val="clear" w:color="auto" w:fill="auto"/>
          </w:tcPr>
          <w:p w14:paraId="5F71AEB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системы мониторинга и оценки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(в т. ч.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  <w:p w14:paraId="274847DF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AFA01FE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042B27CC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06A26B4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1FF9E55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50E05269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50543B3C" w14:textId="77777777" w:rsidTr="00680C16">
        <w:tc>
          <w:tcPr>
            <w:tcW w:w="1212" w:type="dxa"/>
            <w:vMerge/>
            <w:shd w:val="clear" w:color="auto" w:fill="auto"/>
          </w:tcPr>
          <w:p w14:paraId="7D62D7F5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5403C983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569C01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78" w:type="dxa"/>
            <w:shd w:val="clear" w:color="auto" w:fill="auto"/>
          </w:tcPr>
          <w:p w14:paraId="05AB9E0B" w14:textId="0A908B39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в органах местного самоуправл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Георгиевского </w:t>
            </w:r>
            <w:r w:rsidRPr="009A43D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округа Ставропольского края,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осуществляющих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регулирование оказания муниципальных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– структу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ное подразделение), а также перечня мер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приятий по проведению указанного мон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торинга и показателей реализации таких мероприятий (далее – чек-лист)</w:t>
            </w:r>
          </w:p>
          <w:p w14:paraId="23DAD102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C90F85E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значение: </w:t>
            </w:r>
          </w:p>
          <w:p w14:paraId="0095024C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6F85D068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7B992BD3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3E3347BF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1CED3FAA" w14:textId="77777777" w:rsidTr="00680C16">
        <w:tc>
          <w:tcPr>
            <w:tcW w:w="1212" w:type="dxa"/>
            <w:vMerge/>
            <w:shd w:val="clear" w:color="auto" w:fill="auto"/>
          </w:tcPr>
          <w:p w14:paraId="4A714643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76A14D88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5284867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Промежуто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ный результат </w:t>
            </w:r>
          </w:p>
        </w:tc>
        <w:tc>
          <w:tcPr>
            <w:tcW w:w="4678" w:type="dxa"/>
            <w:shd w:val="clear" w:color="auto" w:fill="auto"/>
          </w:tcPr>
          <w:p w14:paraId="156E63C6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юридических лиц, индивид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альных предпринимателей, физических лиц – производителей товаров, работ, услуг, оказывающих муниципальные усл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 в социальной сфере, выбранных для апробации, проводящих мониторинг 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зания таких услуг в соответствии со ста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дартом (порядком) оказания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услуг в социальной сфере, единиц</w:t>
            </w:r>
          </w:p>
          <w:p w14:paraId="46F659ED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3E4BF5F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298E9D6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5F38E52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24BC3BF3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64549BE3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0374CBC7" w14:textId="77777777" w:rsidTr="00680C16">
        <w:tc>
          <w:tcPr>
            <w:tcW w:w="1212" w:type="dxa"/>
            <w:vMerge/>
            <w:shd w:val="clear" w:color="auto" w:fill="auto"/>
          </w:tcPr>
          <w:p w14:paraId="54B01B52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03150C5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986CFCD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Итоговый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14:paraId="35164D4C" w14:textId="2001325F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соответствия показателей, опред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ленных в рамках мероприятий по провед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нию мониторинга оказания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услуг в социальной сфере, выбранных для апробации, показателям, включенным в чек-лист, определенная в ходе указанн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мониторинга, проводимого структу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 подразделением, процент</w:t>
            </w:r>
          </w:p>
        </w:tc>
        <w:tc>
          <w:tcPr>
            <w:tcW w:w="1984" w:type="dxa"/>
            <w:shd w:val="clear" w:color="auto" w:fill="auto"/>
          </w:tcPr>
          <w:p w14:paraId="33A03301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23D17166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34F82D33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2FEABA8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5B02549C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75A451A7" w14:textId="77777777" w:rsidTr="00680C16">
        <w:tc>
          <w:tcPr>
            <w:tcW w:w="1212" w:type="dxa"/>
            <w:vMerge w:val="restart"/>
            <w:shd w:val="clear" w:color="auto" w:fill="auto"/>
          </w:tcPr>
          <w:p w14:paraId="32BA425F" w14:textId="77777777" w:rsidR="00EE54A6" w:rsidRDefault="00EE54A6" w:rsidP="00EE54A6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78" w:type="dxa"/>
            <w:vMerge w:val="restart"/>
            <w:shd w:val="clear" w:color="auto" w:fill="auto"/>
          </w:tcPr>
          <w:p w14:paraId="2E910F61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 удовл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творенности граждан оказ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нием муниц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услуг в социальной сфере</w:t>
            </w:r>
          </w:p>
        </w:tc>
        <w:tc>
          <w:tcPr>
            <w:tcW w:w="1843" w:type="dxa"/>
            <w:shd w:val="clear" w:color="auto" w:fill="auto"/>
          </w:tcPr>
          <w:p w14:paraId="0E07C00D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678" w:type="dxa"/>
            <w:shd w:val="clear" w:color="auto" w:fill="auto"/>
          </w:tcPr>
          <w:p w14:paraId="5A5F74F5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механизмов обратной связи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полнителей услуг с потребителями услуг, которым указанные исполнители услуг оказали муниципальные услуги в социал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сфере, выбранные для апробации</w:t>
            </w:r>
          </w:p>
        </w:tc>
        <w:tc>
          <w:tcPr>
            <w:tcW w:w="1984" w:type="dxa"/>
            <w:shd w:val="clear" w:color="auto" w:fill="auto"/>
          </w:tcPr>
          <w:p w14:paraId="1B16CAB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546BEE60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4BA4CA8A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0BFAFF08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371682CA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2BBBEB61" w14:textId="77777777" w:rsidTr="00680C16">
        <w:tc>
          <w:tcPr>
            <w:tcW w:w="1212" w:type="dxa"/>
            <w:vMerge/>
            <w:shd w:val="clear" w:color="auto" w:fill="auto"/>
          </w:tcPr>
          <w:p w14:paraId="3BDD5E71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367CE8BF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0F9BD1A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Промежуто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ный результат </w:t>
            </w:r>
          </w:p>
        </w:tc>
        <w:tc>
          <w:tcPr>
            <w:tcW w:w="4678" w:type="dxa"/>
            <w:shd w:val="clear" w:color="auto" w:fill="auto"/>
          </w:tcPr>
          <w:p w14:paraId="37D886DB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исполнителей услуг, оказыв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 муниципальные услуги в социал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сфере, выбранные для апробации, проводящих мониторинг удовлетворенн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потребителей услуг, которым указа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ные исполнители оказали муниципальные услуги в социальной сфере, выбранные для апробации, качеством оказанных услуг </w:t>
            </w:r>
          </w:p>
          <w:p w14:paraId="08BA5581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F6EF673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0EF189A6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633A601F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518675A7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2E5C7331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  <w:tr w:rsidR="00EE54A6" w:rsidRPr="00EB3FC3" w14:paraId="0DB845D8" w14:textId="77777777" w:rsidTr="00680C16">
        <w:trPr>
          <w:trHeight w:val="504"/>
        </w:trPr>
        <w:tc>
          <w:tcPr>
            <w:tcW w:w="1212" w:type="dxa"/>
            <w:vMerge/>
            <w:shd w:val="clear" w:color="auto" w:fill="auto"/>
          </w:tcPr>
          <w:p w14:paraId="6341B424" w14:textId="77777777" w:rsidR="00EE54A6" w:rsidRDefault="00EE54A6" w:rsidP="00EE54A6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14:paraId="6AA8A2FD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281C2E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Итоговый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14:paraId="271F6047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 потребителей услуг, удовлетв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ренных качеством муниципальных услуг в социальной сфере, выбранных для апроб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ции, оказанных исполнителями услуг, от общего числа потребителей услуг, опред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ленный по результатам мониторинга 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влетворенности потребителей услуг</w:t>
            </w:r>
          </w:p>
          <w:p w14:paraId="79BD5264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F0EB4EB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223F9F79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418" w:type="dxa"/>
            <w:shd w:val="clear" w:color="auto" w:fill="auto"/>
          </w:tcPr>
          <w:p w14:paraId="7DD5A16C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значение: </w:t>
            </w:r>
          </w:p>
          <w:p w14:paraId="079E9C7B" w14:textId="77777777" w:rsidR="00EE54A6" w:rsidRDefault="00EE54A6" w:rsidP="00EE54A6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984" w:type="dxa"/>
            <w:shd w:val="clear" w:color="auto" w:fill="auto"/>
          </w:tcPr>
          <w:p w14:paraId="6AE5D20E" w14:textId="77777777" w:rsidR="00EE54A6" w:rsidRDefault="00EE54A6" w:rsidP="00EE54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разования</w:t>
            </w:r>
          </w:p>
        </w:tc>
      </w:tr>
    </w:tbl>
    <w:p w14:paraId="715C3287" w14:textId="77777777" w:rsidR="00A9614E" w:rsidRDefault="00A9614E" w:rsidP="001D168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13C27D7F" w14:textId="77777777" w:rsidR="007A460F" w:rsidRDefault="007A460F" w:rsidP="001D168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0BF6C3D8" w14:textId="77777777" w:rsidR="007A460F" w:rsidRPr="001D168C" w:rsidRDefault="007A460F" w:rsidP="001D168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2B5B30F3" w14:textId="40C6E179" w:rsidR="00A9614E" w:rsidRPr="00680C16" w:rsidRDefault="00640D04" w:rsidP="00640D0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bookmarkStart w:id="1" w:name="_GoBack"/>
      <w:bookmarkEnd w:id="1"/>
    </w:p>
    <w:sectPr w:rsidR="00A9614E" w:rsidRPr="00680C16" w:rsidSect="0002397C">
      <w:headerReference w:type="default" r:id="rId10"/>
      <w:pgSz w:w="16838" w:h="11906" w:orient="landscape"/>
      <w:pgMar w:top="1985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62F16" w14:textId="77777777" w:rsidR="009B3938" w:rsidRDefault="009B3938" w:rsidP="005E4102">
      <w:r>
        <w:separator/>
      </w:r>
    </w:p>
  </w:endnote>
  <w:endnote w:type="continuationSeparator" w:id="0">
    <w:p w14:paraId="102E7EC1" w14:textId="77777777" w:rsidR="009B3938" w:rsidRDefault="009B3938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BFC64" w14:textId="77777777" w:rsidR="009B3938" w:rsidRDefault="009B3938" w:rsidP="005E4102">
      <w:r>
        <w:separator/>
      </w:r>
    </w:p>
  </w:footnote>
  <w:footnote w:type="continuationSeparator" w:id="0">
    <w:p w14:paraId="3787A879" w14:textId="77777777" w:rsidR="009B3938" w:rsidRDefault="009B3938" w:rsidP="005E4102">
      <w:r>
        <w:continuationSeparator/>
      </w:r>
    </w:p>
  </w:footnote>
  <w:footnote w:id="1">
    <w:p w14:paraId="66EF76D6" w14:textId="77777777" w:rsidR="00F046A3" w:rsidRPr="00777C22" w:rsidRDefault="00F046A3" w:rsidP="00A9614E">
      <w:pPr>
        <w:pStyle w:val="af7"/>
      </w:pPr>
      <w:r w:rsidRPr="00777C22">
        <w:rPr>
          <w:rStyle w:val="af9"/>
        </w:rPr>
        <w:footnoteRef/>
      </w:r>
      <w:r>
        <w:t xml:space="preserve"> </w:t>
      </w:r>
      <w:r w:rsidRPr="00777C22">
        <w:t xml:space="preserve">Значение базовой величины </w:t>
      </w:r>
      <w:r>
        <w:t xml:space="preserve">рекомендуется определять </w:t>
      </w:r>
      <w:r w:rsidRPr="00777C22">
        <w:t xml:space="preserve">по первому году формирования </w:t>
      </w:r>
      <w:r>
        <w:t>муниципального</w:t>
      </w:r>
      <w:r w:rsidRPr="00777C22">
        <w:t xml:space="preserve"> социального заказа</w:t>
      </w:r>
      <w:r>
        <w:t>.</w:t>
      </w:r>
    </w:p>
  </w:footnote>
  <w:footnote w:id="2">
    <w:p w14:paraId="0BAED174" w14:textId="77777777" w:rsidR="00F046A3" w:rsidRPr="00777C22" w:rsidRDefault="00F046A3" w:rsidP="00A9614E">
      <w:pPr>
        <w:pStyle w:val="af7"/>
      </w:pPr>
      <w:r w:rsidRPr="008C092D">
        <w:rPr>
          <w:vertAlign w:val="superscript"/>
        </w:rPr>
        <w:footnoteRef/>
      </w:r>
      <w:r w:rsidRPr="00777C22">
        <w:t xml:space="preserve"> Значение целевого ориентира </w:t>
      </w:r>
      <w:r>
        <w:t xml:space="preserve">рекомендуется определять </w:t>
      </w:r>
      <w:r w:rsidRPr="00777C22">
        <w:t>для послед</w:t>
      </w:r>
      <w:r>
        <w:t>него года, в котором действует с</w:t>
      </w:r>
      <w:r w:rsidRPr="00777C22">
        <w:t xml:space="preserve">оглашение </w:t>
      </w:r>
      <w:r>
        <w:t xml:space="preserve">о </w:t>
      </w:r>
      <w:r w:rsidRPr="00777C22">
        <w:t>сотрудничестве в сфере апробации механизмов органи</w:t>
      </w:r>
      <w:r>
        <w:t>з</w:t>
      </w:r>
      <w:r>
        <w:t>а</w:t>
      </w:r>
      <w:r>
        <w:t xml:space="preserve">ции оказания </w:t>
      </w:r>
      <w:r w:rsidRPr="00777C22">
        <w:t>муниципальных услуг в социальной сфере</w:t>
      </w:r>
      <w:r>
        <w:t xml:space="preserve"> в соответствии с Федеральным законом «О государственном (муниципальном) социальном заказе на оказание м</w:t>
      </w:r>
      <w:r>
        <w:t>у</w:t>
      </w:r>
      <w:r>
        <w:t>ниципальных услуг в социальной сфере» (далее – Федеральный закон № 189-ФЗ).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87B9" w14:textId="77777777" w:rsidR="00F046A3" w:rsidRPr="009E6778" w:rsidRDefault="00F046A3" w:rsidP="009E6778">
    <w:pPr>
      <w:pStyle w:val="a8"/>
      <w:jc w:val="right"/>
      <w:rPr>
        <w:rFonts w:ascii="Times New Roman" w:hAnsi="Times New Roman"/>
        <w:sz w:val="28"/>
        <w:szCs w:val="28"/>
      </w:rPr>
    </w:pPr>
    <w:r w:rsidRPr="009E6778">
      <w:rPr>
        <w:rFonts w:ascii="Times New Roman" w:hAnsi="Times New Roman"/>
        <w:sz w:val="28"/>
        <w:szCs w:val="28"/>
      </w:rPr>
      <w:fldChar w:fldCharType="begin"/>
    </w:r>
    <w:r w:rsidRPr="009E6778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9E6778">
      <w:rPr>
        <w:rFonts w:ascii="Times New Roman" w:hAnsi="Times New Roman"/>
        <w:sz w:val="28"/>
        <w:szCs w:val="28"/>
      </w:rPr>
      <w:fldChar w:fldCharType="separate"/>
    </w:r>
    <w:r w:rsidR="00640D04">
      <w:rPr>
        <w:rFonts w:ascii="Times New Roman" w:hAnsi="Times New Roman"/>
        <w:noProof/>
        <w:sz w:val="28"/>
        <w:szCs w:val="28"/>
      </w:rPr>
      <w:t>7</w:t>
    </w:r>
    <w:r w:rsidRPr="009E677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B022B" w14:textId="77777777" w:rsidR="00F046A3" w:rsidRPr="00532924" w:rsidRDefault="00F046A3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 w:rsidR="00640D04">
      <w:rPr>
        <w:rFonts w:ascii="Times New Roman" w:hAnsi="Times New Roman"/>
        <w:noProof/>
        <w:sz w:val="28"/>
        <w:szCs w:val="28"/>
      </w:rPr>
      <w:t>6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AE1"/>
    <w:multiLevelType w:val="hybridMultilevel"/>
    <w:tmpl w:val="D53E420E"/>
    <w:lvl w:ilvl="0" w:tplc="194A8BD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332EF"/>
    <w:multiLevelType w:val="multilevel"/>
    <w:tmpl w:val="6832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CF"/>
    <w:multiLevelType w:val="hybridMultilevel"/>
    <w:tmpl w:val="B4E0AAB0"/>
    <w:lvl w:ilvl="0" w:tplc="A4EED7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4E11C5"/>
    <w:multiLevelType w:val="hybridMultilevel"/>
    <w:tmpl w:val="11F08816"/>
    <w:lvl w:ilvl="0" w:tplc="8A381752">
      <w:start w:val="5"/>
      <w:numFmt w:val="bullet"/>
      <w:lvlText w:val=""/>
      <w:lvlJc w:val="left"/>
      <w:pPr>
        <w:ind w:left="115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3EEF2502"/>
    <w:multiLevelType w:val="hybridMultilevel"/>
    <w:tmpl w:val="7E82DC86"/>
    <w:lvl w:ilvl="0" w:tplc="520A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62BFF"/>
    <w:multiLevelType w:val="hybridMultilevel"/>
    <w:tmpl w:val="3B8A7B06"/>
    <w:lvl w:ilvl="0" w:tplc="F170129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5C29DB"/>
    <w:multiLevelType w:val="multilevel"/>
    <w:tmpl w:val="FA0A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AFB2FC6"/>
    <w:multiLevelType w:val="multilevel"/>
    <w:tmpl w:val="03B6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9DE"/>
    <w:rsid w:val="00001BD9"/>
    <w:rsid w:val="0000531E"/>
    <w:rsid w:val="00006A8E"/>
    <w:rsid w:val="00017D5F"/>
    <w:rsid w:val="0002397C"/>
    <w:rsid w:val="000241E2"/>
    <w:rsid w:val="000244B4"/>
    <w:rsid w:val="00035A1A"/>
    <w:rsid w:val="00047543"/>
    <w:rsid w:val="00047EFA"/>
    <w:rsid w:val="000534A9"/>
    <w:rsid w:val="000545CB"/>
    <w:rsid w:val="00060BC0"/>
    <w:rsid w:val="00063FC0"/>
    <w:rsid w:val="00065241"/>
    <w:rsid w:val="000701CA"/>
    <w:rsid w:val="00072EE4"/>
    <w:rsid w:val="0007529F"/>
    <w:rsid w:val="00075858"/>
    <w:rsid w:val="00083926"/>
    <w:rsid w:val="000846FC"/>
    <w:rsid w:val="000A3A31"/>
    <w:rsid w:val="000A60B1"/>
    <w:rsid w:val="000B0B73"/>
    <w:rsid w:val="000B0C2E"/>
    <w:rsid w:val="000B496B"/>
    <w:rsid w:val="000C47CF"/>
    <w:rsid w:val="000C5C9F"/>
    <w:rsid w:val="000C60E9"/>
    <w:rsid w:val="000E246B"/>
    <w:rsid w:val="000E59A8"/>
    <w:rsid w:val="000E722C"/>
    <w:rsid w:val="000F1F5B"/>
    <w:rsid w:val="00100B08"/>
    <w:rsid w:val="00105070"/>
    <w:rsid w:val="00113317"/>
    <w:rsid w:val="001150DF"/>
    <w:rsid w:val="00125CCF"/>
    <w:rsid w:val="00135590"/>
    <w:rsid w:val="001369C2"/>
    <w:rsid w:val="00140DD6"/>
    <w:rsid w:val="00142141"/>
    <w:rsid w:val="001565F3"/>
    <w:rsid w:val="001649D3"/>
    <w:rsid w:val="0017323C"/>
    <w:rsid w:val="00176DC1"/>
    <w:rsid w:val="00177042"/>
    <w:rsid w:val="0018022C"/>
    <w:rsid w:val="001803B2"/>
    <w:rsid w:val="001946E5"/>
    <w:rsid w:val="00194FF9"/>
    <w:rsid w:val="001A48F2"/>
    <w:rsid w:val="001A633F"/>
    <w:rsid w:val="001A63E9"/>
    <w:rsid w:val="001A673D"/>
    <w:rsid w:val="001A7480"/>
    <w:rsid w:val="001B7163"/>
    <w:rsid w:val="001B7C2B"/>
    <w:rsid w:val="001C04EB"/>
    <w:rsid w:val="001C14C1"/>
    <w:rsid w:val="001C6CEC"/>
    <w:rsid w:val="001D168C"/>
    <w:rsid w:val="001D1EEF"/>
    <w:rsid w:val="001D7DFB"/>
    <w:rsid w:val="001E2CCC"/>
    <w:rsid w:val="001E3B79"/>
    <w:rsid w:val="001E6F10"/>
    <w:rsid w:val="001E7FA2"/>
    <w:rsid w:val="001F3C03"/>
    <w:rsid w:val="001F5520"/>
    <w:rsid w:val="001F71C6"/>
    <w:rsid w:val="001F7FE8"/>
    <w:rsid w:val="00212CD9"/>
    <w:rsid w:val="002131DF"/>
    <w:rsid w:val="00213E62"/>
    <w:rsid w:val="002255C5"/>
    <w:rsid w:val="00231600"/>
    <w:rsid w:val="00231BD8"/>
    <w:rsid w:val="002351F3"/>
    <w:rsid w:val="002361C5"/>
    <w:rsid w:val="00236B4E"/>
    <w:rsid w:val="0023724B"/>
    <w:rsid w:val="002417F1"/>
    <w:rsid w:val="002438D4"/>
    <w:rsid w:val="00244BE5"/>
    <w:rsid w:val="00246AD6"/>
    <w:rsid w:val="00253896"/>
    <w:rsid w:val="00253940"/>
    <w:rsid w:val="0025640E"/>
    <w:rsid w:val="002577BB"/>
    <w:rsid w:val="00257B84"/>
    <w:rsid w:val="0026159D"/>
    <w:rsid w:val="0027149C"/>
    <w:rsid w:val="002826A7"/>
    <w:rsid w:val="00295060"/>
    <w:rsid w:val="00296FB9"/>
    <w:rsid w:val="002A6125"/>
    <w:rsid w:val="002B040F"/>
    <w:rsid w:val="002B2595"/>
    <w:rsid w:val="002B287B"/>
    <w:rsid w:val="002B33AA"/>
    <w:rsid w:val="002C1292"/>
    <w:rsid w:val="002C1BE4"/>
    <w:rsid w:val="002D0324"/>
    <w:rsid w:val="002D128A"/>
    <w:rsid w:val="002D1D7B"/>
    <w:rsid w:val="002D384F"/>
    <w:rsid w:val="002D3963"/>
    <w:rsid w:val="002D3BAE"/>
    <w:rsid w:val="002E4E02"/>
    <w:rsid w:val="002E77A2"/>
    <w:rsid w:val="002F0D08"/>
    <w:rsid w:val="002F3D37"/>
    <w:rsid w:val="003003EF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372E"/>
    <w:rsid w:val="00353D1B"/>
    <w:rsid w:val="00365A9E"/>
    <w:rsid w:val="00367370"/>
    <w:rsid w:val="00367408"/>
    <w:rsid w:val="00367C4C"/>
    <w:rsid w:val="0037018B"/>
    <w:rsid w:val="003717C1"/>
    <w:rsid w:val="00372568"/>
    <w:rsid w:val="00375203"/>
    <w:rsid w:val="00382129"/>
    <w:rsid w:val="003862EA"/>
    <w:rsid w:val="003A48BC"/>
    <w:rsid w:val="003A5A83"/>
    <w:rsid w:val="003B051D"/>
    <w:rsid w:val="003B1F36"/>
    <w:rsid w:val="003C7563"/>
    <w:rsid w:val="003E422D"/>
    <w:rsid w:val="003E7A89"/>
    <w:rsid w:val="003F07B6"/>
    <w:rsid w:val="004102B1"/>
    <w:rsid w:val="00413373"/>
    <w:rsid w:val="00414B79"/>
    <w:rsid w:val="004203ED"/>
    <w:rsid w:val="004233AF"/>
    <w:rsid w:val="00426A6E"/>
    <w:rsid w:val="00430225"/>
    <w:rsid w:val="00435A43"/>
    <w:rsid w:val="00441F90"/>
    <w:rsid w:val="00443805"/>
    <w:rsid w:val="00443B2F"/>
    <w:rsid w:val="004455D0"/>
    <w:rsid w:val="00445E19"/>
    <w:rsid w:val="0045303F"/>
    <w:rsid w:val="00460209"/>
    <w:rsid w:val="004639BC"/>
    <w:rsid w:val="00470F01"/>
    <w:rsid w:val="00473B6B"/>
    <w:rsid w:val="00483DD9"/>
    <w:rsid w:val="004848A9"/>
    <w:rsid w:val="00487A21"/>
    <w:rsid w:val="00487C26"/>
    <w:rsid w:val="004A0B7B"/>
    <w:rsid w:val="004A287D"/>
    <w:rsid w:val="004A35D7"/>
    <w:rsid w:val="004B2BE6"/>
    <w:rsid w:val="004B3362"/>
    <w:rsid w:val="004B3489"/>
    <w:rsid w:val="004B4304"/>
    <w:rsid w:val="004C034B"/>
    <w:rsid w:val="004C2279"/>
    <w:rsid w:val="004C3D17"/>
    <w:rsid w:val="004C6FBB"/>
    <w:rsid w:val="004D1D58"/>
    <w:rsid w:val="004D7548"/>
    <w:rsid w:val="004F3E9D"/>
    <w:rsid w:val="004F40C4"/>
    <w:rsid w:val="004F48BC"/>
    <w:rsid w:val="004F571F"/>
    <w:rsid w:val="004F67B8"/>
    <w:rsid w:val="005031CE"/>
    <w:rsid w:val="00503C4C"/>
    <w:rsid w:val="00514617"/>
    <w:rsid w:val="00515707"/>
    <w:rsid w:val="00515C1F"/>
    <w:rsid w:val="005165C2"/>
    <w:rsid w:val="00517344"/>
    <w:rsid w:val="00525836"/>
    <w:rsid w:val="005308FD"/>
    <w:rsid w:val="005312AA"/>
    <w:rsid w:val="00532307"/>
    <w:rsid w:val="00532924"/>
    <w:rsid w:val="00532F6E"/>
    <w:rsid w:val="005411D0"/>
    <w:rsid w:val="00554FE2"/>
    <w:rsid w:val="00556A0F"/>
    <w:rsid w:val="00570D10"/>
    <w:rsid w:val="00571FD4"/>
    <w:rsid w:val="00575E4C"/>
    <w:rsid w:val="00577F38"/>
    <w:rsid w:val="00580CB8"/>
    <w:rsid w:val="005811C2"/>
    <w:rsid w:val="00581DEF"/>
    <w:rsid w:val="005826D0"/>
    <w:rsid w:val="005831F1"/>
    <w:rsid w:val="0059400D"/>
    <w:rsid w:val="0059770B"/>
    <w:rsid w:val="005A365B"/>
    <w:rsid w:val="005A4A22"/>
    <w:rsid w:val="005A59BA"/>
    <w:rsid w:val="005A6E97"/>
    <w:rsid w:val="005B6A6A"/>
    <w:rsid w:val="005B7C54"/>
    <w:rsid w:val="005C281A"/>
    <w:rsid w:val="005D0A64"/>
    <w:rsid w:val="005D20DC"/>
    <w:rsid w:val="005D2B4D"/>
    <w:rsid w:val="005D39B0"/>
    <w:rsid w:val="005D6A5C"/>
    <w:rsid w:val="005D6A60"/>
    <w:rsid w:val="005D7589"/>
    <w:rsid w:val="005E21C6"/>
    <w:rsid w:val="005E4102"/>
    <w:rsid w:val="005E4B21"/>
    <w:rsid w:val="005F3432"/>
    <w:rsid w:val="005F3837"/>
    <w:rsid w:val="00604C8D"/>
    <w:rsid w:val="006233C2"/>
    <w:rsid w:val="006246BC"/>
    <w:rsid w:val="00631675"/>
    <w:rsid w:val="00637A43"/>
    <w:rsid w:val="00640D04"/>
    <w:rsid w:val="0064520B"/>
    <w:rsid w:val="006518E9"/>
    <w:rsid w:val="00652C85"/>
    <w:rsid w:val="00654BBF"/>
    <w:rsid w:val="00656184"/>
    <w:rsid w:val="00670B21"/>
    <w:rsid w:val="006718E5"/>
    <w:rsid w:val="00671969"/>
    <w:rsid w:val="00671A0B"/>
    <w:rsid w:val="00673334"/>
    <w:rsid w:val="0067707D"/>
    <w:rsid w:val="00680C16"/>
    <w:rsid w:val="0068125D"/>
    <w:rsid w:val="00684ACE"/>
    <w:rsid w:val="00685F0D"/>
    <w:rsid w:val="00695A13"/>
    <w:rsid w:val="006A0AFD"/>
    <w:rsid w:val="006A1E5A"/>
    <w:rsid w:val="006B45DB"/>
    <w:rsid w:val="006B62E2"/>
    <w:rsid w:val="006C2EF2"/>
    <w:rsid w:val="006C5181"/>
    <w:rsid w:val="006C5F34"/>
    <w:rsid w:val="006C6497"/>
    <w:rsid w:val="006D204C"/>
    <w:rsid w:val="006D4654"/>
    <w:rsid w:val="006D5B5E"/>
    <w:rsid w:val="006D6484"/>
    <w:rsid w:val="006E49CD"/>
    <w:rsid w:val="006E7DD1"/>
    <w:rsid w:val="006F09D1"/>
    <w:rsid w:val="006F22E3"/>
    <w:rsid w:val="006F48A1"/>
    <w:rsid w:val="006F5395"/>
    <w:rsid w:val="0070134B"/>
    <w:rsid w:val="00717E91"/>
    <w:rsid w:val="00720420"/>
    <w:rsid w:val="007433CE"/>
    <w:rsid w:val="0074345F"/>
    <w:rsid w:val="0074663C"/>
    <w:rsid w:val="00751260"/>
    <w:rsid w:val="007518E2"/>
    <w:rsid w:val="00754614"/>
    <w:rsid w:val="0076359A"/>
    <w:rsid w:val="007652A6"/>
    <w:rsid w:val="007747B4"/>
    <w:rsid w:val="00777538"/>
    <w:rsid w:val="007825EC"/>
    <w:rsid w:val="00790BD6"/>
    <w:rsid w:val="007A1A52"/>
    <w:rsid w:val="007A460F"/>
    <w:rsid w:val="007A4DF2"/>
    <w:rsid w:val="007B6FCD"/>
    <w:rsid w:val="007B70F1"/>
    <w:rsid w:val="007C144B"/>
    <w:rsid w:val="007C2966"/>
    <w:rsid w:val="007C4D36"/>
    <w:rsid w:val="007C628B"/>
    <w:rsid w:val="007C6B9D"/>
    <w:rsid w:val="007D0905"/>
    <w:rsid w:val="007D4E2F"/>
    <w:rsid w:val="007E529F"/>
    <w:rsid w:val="007F553E"/>
    <w:rsid w:val="008001F6"/>
    <w:rsid w:val="008177C3"/>
    <w:rsid w:val="00834178"/>
    <w:rsid w:val="00834CBF"/>
    <w:rsid w:val="00841F05"/>
    <w:rsid w:val="00857416"/>
    <w:rsid w:val="00860DB8"/>
    <w:rsid w:val="00866BCB"/>
    <w:rsid w:val="00874883"/>
    <w:rsid w:val="00882FFA"/>
    <w:rsid w:val="00885FA1"/>
    <w:rsid w:val="008964AC"/>
    <w:rsid w:val="008A6F95"/>
    <w:rsid w:val="008A7A32"/>
    <w:rsid w:val="008B4195"/>
    <w:rsid w:val="008B63BF"/>
    <w:rsid w:val="008C09C0"/>
    <w:rsid w:val="008C1E50"/>
    <w:rsid w:val="008D30F2"/>
    <w:rsid w:val="008D45B9"/>
    <w:rsid w:val="008D7221"/>
    <w:rsid w:val="008E3002"/>
    <w:rsid w:val="008E5070"/>
    <w:rsid w:val="008F0721"/>
    <w:rsid w:val="008F3898"/>
    <w:rsid w:val="008F6C9C"/>
    <w:rsid w:val="00904269"/>
    <w:rsid w:val="00907A0B"/>
    <w:rsid w:val="00907C5C"/>
    <w:rsid w:val="009116A0"/>
    <w:rsid w:val="009119DE"/>
    <w:rsid w:val="00927143"/>
    <w:rsid w:val="00931BE7"/>
    <w:rsid w:val="0093723F"/>
    <w:rsid w:val="00941390"/>
    <w:rsid w:val="0095551D"/>
    <w:rsid w:val="009648FC"/>
    <w:rsid w:val="00972D11"/>
    <w:rsid w:val="00980602"/>
    <w:rsid w:val="009853A9"/>
    <w:rsid w:val="00994930"/>
    <w:rsid w:val="009A024C"/>
    <w:rsid w:val="009A2C0C"/>
    <w:rsid w:val="009A43D3"/>
    <w:rsid w:val="009A4C20"/>
    <w:rsid w:val="009A70F5"/>
    <w:rsid w:val="009B0664"/>
    <w:rsid w:val="009B3938"/>
    <w:rsid w:val="009B3DEB"/>
    <w:rsid w:val="009B4AFD"/>
    <w:rsid w:val="009C2D11"/>
    <w:rsid w:val="009D4D56"/>
    <w:rsid w:val="009D4F27"/>
    <w:rsid w:val="009E2213"/>
    <w:rsid w:val="009E230F"/>
    <w:rsid w:val="009E34A8"/>
    <w:rsid w:val="009E6778"/>
    <w:rsid w:val="009E741F"/>
    <w:rsid w:val="009F2984"/>
    <w:rsid w:val="009F459D"/>
    <w:rsid w:val="009F45EC"/>
    <w:rsid w:val="009F5EB6"/>
    <w:rsid w:val="00A0186C"/>
    <w:rsid w:val="00A01D5E"/>
    <w:rsid w:val="00A20647"/>
    <w:rsid w:val="00A20DB6"/>
    <w:rsid w:val="00A218E9"/>
    <w:rsid w:val="00A24DDB"/>
    <w:rsid w:val="00A25136"/>
    <w:rsid w:val="00A346B5"/>
    <w:rsid w:val="00A355DC"/>
    <w:rsid w:val="00A35B87"/>
    <w:rsid w:val="00A4131E"/>
    <w:rsid w:val="00A4523D"/>
    <w:rsid w:val="00A54A09"/>
    <w:rsid w:val="00A67550"/>
    <w:rsid w:val="00A760A2"/>
    <w:rsid w:val="00A76801"/>
    <w:rsid w:val="00A83148"/>
    <w:rsid w:val="00A84C47"/>
    <w:rsid w:val="00A857F8"/>
    <w:rsid w:val="00A932D9"/>
    <w:rsid w:val="00A938AF"/>
    <w:rsid w:val="00A93BF3"/>
    <w:rsid w:val="00A94C74"/>
    <w:rsid w:val="00A9614E"/>
    <w:rsid w:val="00AA5103"/>
    <w:rsid w:val="00AB051A"/>
    <w:rsid w:val="00AC4921"/>
    <w:rsid w:val="00AD2F7A"/>
    <w:rsid w:val="00AD4B4F"/>
    <w:rsid w:val="00AE25AE"/>
    <w:rsid w:val="00AE7E0B"/>
    <w:rsid w:val="00AF319E"/>
    <w:rsid w:val="00AF548B"/>
    <w:rsid w:val="00AF5BFE"/>
    <w:rsid w:val="00AF5DAB"/>
    <w:rsid w:val="00B019CF"/>
    <w:rsid w:val="00B26D2E"/>
    <w:rsid w:val="00B320D7"/>
    <w:rsid w:val="00B322B6"/>
    <w:rsid w:val="00B35105"/>
    <w:rsid w:val="00B37634"/>
    <w:rsid w:val="00B43C09"/>
    <w:rsid w:val="00B47AC0"/>
    <w:rsid w:val="00B63023"/>
    <w:rsid w:val="00B63D51"/>
    <w:rsid w:val="00B70932"/>
    <w:rsid w:val="00B70B4B"/>
    <w:rsid w:val="00B765C9"/>
    <w:rsid w:val="00B772BD"/>
    <w:rsid w:val="00B779E3"/>
    <w:rsid w:val="00B82378"/>
    <w:rsid w:val="00B83A4B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C0AE9"/>
    <w:rsid w:val="00BC69B3"/>
    <w:rsid w:val="00BD475A"/>
    <w:rsid w:val="00BD6A89"/>
    <w:rsid w:val="00BD75A4"/>
    <w:rsid w:val="00BE23DB"/>
    <w:rsid w:val="00BE5248"/>
    <w:rsid w:val="00BE74B6"/>
    <w:rsid w:val="00BF20C5"/>
    <w:rsid w:val="00BF60C1"/>
    <w:rsid w:val="00BF7E83"/>
    <w:rsid w:val="00C0032C"/>
    <w:rsid w:val="00C04947"/>
    <w:rsid w:val="00C05643"/>
    <w:rsid w:val="00C10B1C"/>
    <w:rsid w:val="00C11A83"/>
    <w:rsid w:val="00C152DB"/>
    <w:rsid w:val="00C249C3"/>
    <w:rsid w:val="00C26DF2"/>
    <w:rsid w:val="00C32C36"/>
    <w:rsid w:val="00C451CD"/>
    <w:rsid w:val="00C54396"/>
    <w:rsid w:val="00C55E2B"/>
    <w:rsid w:val="00C57202"/>
    <w:rsid w:val="00C57A8E"/>
    <w:rsid w:val="00C60F2F"/>
    <w:rsid w:val="00C61D70"/>
    <w:rsid w:val="00C677DE"/>
    <w:rsid w:val="00C67E6E"/>
    <w:rsid w:val="00C71BAE"/>
    <w:rsid w:val="00C777C0"/>
    <w:rsid w:val="00C8314A"/>
    <w:rsid w:val="00C851AC"/>
    <w:rsid w:val="00C875B0"/>
    <w:rsid w:val="00C92561"/>
    <w:rsid w:val="00C93C14"/>
    <w:rsid w:val="00C978C6"/>
    <w:rsid w:val="00CB2886"/>
    <w:rsid w:val="00CD7390"/>
    <w:rsid w:val="00CE43FD"/>
    <w:rsid w:val="00D04800"/>
    <w:rsid w:val="00D05B6C"/>
    <w:rsid w:val="00D07FFE"/>
    <w:rsid w:val="00D149E3"/>
    <w:rsid w:val="00D200C6"/>
    <w:rsid w:val="00D30227"/>
    <w:rsid w:val="00D33517"/>
    <w:rsid w:val="00D34FE0"/>
    <w:rsid w:val="00D36442"/>
    <w:rsid w:val="00D3654D"/>
    <w:rsid w:val="00D36BC9"/>
    <w:rsid w:val="00D4347A"/>
    <w:rsid w:val="00D46149"/>
    <w:rsid w:val="00D547F5"/>
    <w:rsid w:val="00D54FA2"/>
    <w:rsid w:val="00D56194"/>
    <w:rsid w:val="00D56CFA"/>
    <w:rsid w:val="00D577A3"/>
    <w:rsid w:val="00D5799A"/>
    <w:rsid w:val="00D60803"/>
    <w:rsid w:val="00D65E57"/>
    <w:rsid w:val="00D66ECA"/>
    <w:rsid w:val="00D74486"/>
    <w:rsid w:val="00D76798"/>
    <w:rsid w:val="00D80564"/>
    <w:rsid w:val="00D805F3"/>
    <w:rsid w:val="00D86F1E"/>
    <w:rsid w:val="00D97EAA"/>
    <w:rsid w:val="00DA1A23"/>
    <w:rsid w:val="00DA264B"/>
    <w:rsid w:val="00DA7C31"/>
    <w:rsid w:val="00DB1E17"/>
    <w:rsid w:val="00DB4C4E"/>
    <w:rsid w:val="00DD74D3"/>
    <w:rsid w:val="00DF408A"/>
    <w:rsid w:val="00DF4CEE"/>
    <w:rsid w:val="00DF68F8"/>
    <w:rsid w:val="00DF7325"/>
    <w:rsid w:val="00E0342F"/>
    <w:rsid w:val="00E079D6"/>
    <w:rsid w:val="00E143F4"/>
    <w:rsid w:val="00E219CF"/>
    <w:rsid w:val="00E26B3C"/>
    <w:rsid w:val="00E356A9"/>
    <w:rsid w:val="00E46B0E"/>
    <w:rsid w:val="00E62205"/>
    <w:rsid w:val="00E63E6E"/>
    <w:rsid w:val="00E71943"/>
    <w:rsid w:val="00E724D2"/>
    <w:rsid w:val="00E815EB"/>
    <w:rsid w:val="00E837A1"/>
    <w:rsid w:val="00E93E5F"/>
    <w:rsid w:val="00E955B7"/>
    <w:rsid w:val="00E96C00"/>
    <w:rsid w:val="00EA663D"/>
    <w:rsid w:val="00EB299E"/>
    <w:rsid w:val="00EB3373"/>
    <w:rsid w:val="00EC5015"/>
    <w:rsid w:val="00EE38FD"/>
    <w:rsid w:val="00EE54A6"/>
    <w:rsid w:val="00EE710F"/>
    <w:rsid w:val="00EF27B8"/>
    <w:rsid w:val="00F00684"/>
    <w:rsid w:val="00F02C11"/>
    <w:rsid w:val="00F038AC"/>
    <w:rsid w:val="00F046A3"/>
    <w:rsid w:val="00F11F72"/>
    <w:rsid w:val="00F151B3"/>
    <w:rsid w:val="00F16C8A"/>
    <w:rsid w:val="00F17B84"/>
    <w:rsid w:val="00F21B1D"/>
    <w:rsid w:val="00F31DBD"/>
    <w:rsid w:val="00F34014"/>
    <w:rsid w:val="00F3421D"/>
    <w:rsid w:val="00F35F59"/>
    <w:rsid w:val="00F4404A"/>
    <w:rsid w:val="00F51C29"/>
    <w:rsid w:val="00F5644F"/>
    <w:rsid w:val="00F602B8"/>
    <w:rsid w:val="00F64C03"/>
    <w:rsid w:val="00F66810"/>
    <w:rsid w:val="00F70DE8"/>
    <w:rsid w:val="00F73AC7"/>
    <w:rsid w:val="00F73BEA"/>
    <w:rsid w:val="00F75532"/>
    <w:rsid w:val="00F75A39"/>
    <w:rsid w:val="00F77A77"/>
    <w:rsid w:val="00F87202"/>
    <w:rsid w:val="00F939E9"/>
    <w:rsid w:val="00F96E14"/>
    <w:rsid w:val="00FA2E53"/>
    <w:rsid w:val="00FB1D0C"/>
    <w:rsid w:val="00FB4E82"/>
    <w:rsid w:val="00FB5A86"/>
    <w:rsid w:val="00FB70C7"/>
    <w:rsid w:val="00FC0034"/>
    <w:rsid w:val="00FC2EE1"/>
    <w:rsid w:val="00FC65A4"/>
    <w:rsid w:val="00FD5667"/>
    <w:rsid w:val="00FE1C43"/>
    <w:rsid w:val="00FE4F94"/>
    <w:rsid w:val="00FE672A"/>
    <w:rsid w:val="00FE7160"/>
    <w:rsid w:val="00FE729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A2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basedOn w:val="a"/>
    <w:uiPriority w:val="34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">
    <w:name w:val="Нет списка1"/>
    <w:next w:val="a2"/>
    <w:semiHidden/>
    <w:unhideWhenUsed/>
    <w:rsid w:val="002E4E02"/>
  </w:style>
  <w:style w:type="paragraph" w:customStyle="1" w:styleId="af1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1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3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6">
    <w:name w:val="Table Grid"/>
    <w:basedOn w:val="a1"/>
    <w:uiPriority w:val="39"/>
    <w:rsid w:val="002E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E4E02"/>
  </w:style>
  <w:style w:type="character" w:styleId="af9">
    <w:name w:val="footnote reference"/>
    <w:uiPriority w:val="99"/>
    <w:rsid w:val="002E4E02"/>
    <w:rPr>
      <w:vertAlign w:val="superscript"/>
    </w:rPr>
  </w:style>
  <w:style w:type="paragraph" w:customStyle="1" w:styleId="Default">
    <w:name w:val="Default"/>
    <w:uiPriority w:val="99"/>
    <w:qFormat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Document Map"/>
    <w:basedOn w:val="a"/>
    <w:link w:val="afb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character" w:customStyle="1" w:styleId="ConsPlusNormal0">
    <w:name w:val="ConsPlusNormal Знак"/>
    <w:link w:val="ConsPlusNormal"/>
    <w:locked/>
    <w:rsid w:val="001C04EB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6"/>
    <w:uiPriority w:val="39"/>
    <w:rsid w:val="00A961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сноски Знак1"/>
    <w:uiPriority w:val="99"/>
    <w:semiHidden/>
    <w:rsid w:val="00A9614E"/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D556-5728-45CA-ADE1-1AE813F1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19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26834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Васекина</cp:lastModifiedBy>
  <cp:revision>292</cp:revision>
  <cp:lastPrinted>2024-03-01T06:46:00Z</cp:lastPrinted>
  <dcterms:created xsi:type="dcterms:W3CDTF">2018-02-14T09:59:00Z</dcterms:created>
  <dcterms:modified xsi:type="dcterms:W3CDTF">2024-03-05T05:59:00Z</dcterms:modified>
</cp:coreProperties>
</file>