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967EA" w:rsidP="00795E85">
      <w:pPr>
        <w:pStyle w:val="a8"/>
        <w:jc w:val="center"/>
        <w:rPr>
          <w:szCs w:val="28"/>
        </w:rPr>
      </w:pPr>
      <w:r>
        <w:rPr>
          <w:szCs w:val="28"/>
        </w:rPr>
        <w:t>02.02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F967EA">
        <w:rPr>
          <w:rFonts w:eastAsia="Calibri"/>
          <w:b w:val="0"/>
          <w:szCs w:val="28"/>
        </w:rPr>
        <w:t>Рассмотрение проекта</w:t>
      </w:r>
      <w:r w:rsidR="00F967EA" w:rsidRPr="00A331A4">
        <w:rPr>
          <w:rFonts w:eastAsia="Calibri"/>
          <w:b w:val="0"/>
          <w:szCs w:val="28"/>
        </w:rPr>
        <w:t xml:space="preserve">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город Георгиевск, улица </w:t>
      </w:r>
      <w:r w:rsidR="00F967EA">
        <w:rPr>
          <w:rFonts w:eastAsia="Calibri"/>
          <w:b w:val="0"/>
          <w:szCs w:val="28"/>
        </w:rPr>
        <w:t>Калинина, земельный участок 168</w:t>
      </w:r>
      <w:r w:rsidR="00F967EA" w:rsidRPr="00A331A4">
        <w:rPr>
          <w:rFonts w:eastAsia="Calibri"/>
          <w:b w:val="0"/>
          <w:szCs w:val="28"/>
        </w:rPr>
        <w:t>)</w:t>
      </w:r>
      <w:r w:rsidR="00F967EA">
        <w:rPr>
          <w:rFonts w:eastAsia="Calibri"/>
          <w:b w:val="0"/>
          <w:szCs w:val="28"/>
        </w:rPr>
        <w:t>.</w:t>
      </w:r>
    </w:p>
    <w:p w:rsidR="00925007" w:rsidRPr="00852122" w:rsidRDefault="0092500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852122">
        <w:rPr>
          <w:b/>
          <w:sz w:val="28"/>
          <w:szCs w:val="28"/>
        </w:rPr>
        <w:t xml:space="preserve">Количество участников </w:t>
      </w:r>
      <w:r>
        <w:rPr>
          <w:b/>
          <w:sz w:val="28"/>
          <w:szCs w:val="28"/>
        </w:rPr>
        <w:t>общественных обсуждений</w:t>
      </w:r>
      <w:r w:rsidRPr="00852122">
        <w:rPr>
          <w:b/>
          <w:sz w:val="28"/>
          <w:szCs w:val="28"/>
        </w:rPr>
        <w:t xml:space="preserve"> – </w:t>
      </w:r>
      <w:r w:rsidR="00F967EA">
        <w:rPr>
          <w:sz w:val="28"/>
          <w:szCs w:val="28"/>
        </w:rPr>
        <w:t>0</w:t>
      </w:r>
      <w:r w:rsidRPr="00440CCB">
        <w:rPr>
          <w:sz w:val="28"/>
          <w:szCs w:val="28"/>
        </w:rPr>
        <w:t>.</w:t>
      </w:r>
    </w:p>
    <w:p w:rsidR="009917E7" w:rsidRPr="0080403A" w:rsidRDefault="009917E7" w:rsidP="0099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Общественные обсуж</w:t>
      </w:r>
      <w:r>
        <w:rPr>
          <w:rFonts w:ascii="Times New Roman" w:hAnsi="Times New Roman"/>
          <w:b/>
          <w:sz w:val="28"/>
          <w:szCs w:val="28"/>
        </w:rPr>
        <w:t xml:space="preserve">дения назначены: </w:t>
      </w:r>
      <w:r w:rsidR="00F967EA" w:rsidRPr="0019038C">
        <w:rPr>
          <w:rFonts w:ascii="Times New Roman" w:hAnsi="Times New Roman"/>
          <w:sz w:val="28"/>
          <w:szCs w:val="28"/>
        </w:rPr>
        <w:t>постановлением Главы Георгиевского городского округа Ставропольског</w:t>
      </w:r>
      <w:r w:rsidR="00F967EA">
        <w:rPr>
          <w:rFonts w:ascii="Times New Roman" w:hAnsi="Times New Roman"/>
          <w:sz w:val="28"/>
          <w:szCs w:val="28"/>
        </w:rPr>
        <w:t xml:space="preserve">о края </w:t>
      </w:r>
      <w:r w:rsidR="00F967EA">
        <w:rPr>
          <w:rFonts w:ascii="Times New Roman" w:hAnsi="Times New Roman" w:cs="Times New Roman"/>
          <w:sz w:val="28"/>
          <w:szCs w:val="28"/>
        </w:rPr>
        <w:t>от 11 января 2021 г. №</w:t>
      </w:r>
      <w:r w:rsidR="00F967EA" w:rsidRPr="00B1686A">
        <w:rPr>
          <w:rFonts w:ascii="Times New Roman" w:hAnsi="Times New Roman" w:cs="Times New Roman"/>
          <w:sz w:val="28"/>
          <w:szCs w:val="28"/>
        </w:rPr>
        <w:t xml:space="preserve"> </w:t>
      </w:r>
      <w:r w:rsidR="00F967EA">
        <w:rPr>
          <w:rFonts w:ascii="Times New Roman" w:hAnsi="Times New Roman" w:cs="Times New Roman"/>
          <w:sz w:val="28"/>
          <w:szCs w:val="28"/>
        </w:rPr>
        <w:t>1 «О</w:t>
      </w:r>
      <w:r w:rsidR="00F967EA" w:rsidRPr="00B1686A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F967E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967EA" w:rsidRPr="00B1686A">
        <w:rPr>
          <w:rFonts w:ascii="Times New Roman" w:hAnsi="Times New Roman" w:cs="Times New Roman"/>
          <w:sz w:val="28"/>
          <w:szCs w:val="28"/>
        </w:rPr>
        <w:t xml:space="preserve"> по </w:t>
      </w:r>
      <w:r w:rsidR="00F967EA">
        <w:rPr>
          <w:rFonts w:ascii="Times New Roman" w:hAnsi="Times New Roman" w:cs="Times New Roman"/>
          <w:sz w:val="28"/>
          <w:szCs w:val="28"/>
        </w:rPr>
        <w:t>проекту решения</w:t>
      </w:r>
      <w:r w:rsidR="00F967EA" w:rsidRPr="006F509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(</w:t>
      </w:r>
      <w:r w:rsidR="00F967EA" w:rsidRPr="003004C7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Георгиевский городской округ, город Георгиевск, улица Калинина, земельный участок 168</w:t>
      </w:r>
      <w:r w:rsidR="00F967EA" w:rsidRPr="006F5091">
        <w:rPr>
          <w:rFonts w:ascii="Times New Roman" w:hAnsi="Times New Roman" w:cs="Times New Roman"/>
          <w:sz w:val="28"/>
          <w:szCs w:val="28"/>
        </w:rPr>
        <w:t>)</w:t>
      </w:r>
      <w:r w:rsidR="00F967EA" w:rsidRPr="0019038C">
        <w:rPr>
          <w:rFonts w:ascii="Times New Roman" w:hAnsi="Times New Roman"/>
          <w:sz w:val="28"/>
          <w:szCs w:val="28"/>
        </w:rPr>
        <w:t>».</w:t>
      </w:r>
    </w:p>
    <w:p w:rsidR="00B47CCE" w:rsidRDefault="00B47CCE" w:rsidP="00B47CCE">
      <w:pPr>
        <w:pStyle w:val="a3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F967EA" w:rsidRPr="005C2A28" w:rsidRDefault="00F967EA" w:rsidP="00F967EA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</w:t>
      </w:r>
      <w:r w:rsidRPr="005C2A28">
        <w:rPr>
          <w:rFonts w:ascii="Times New Roman" w:hAnsi="Times New Roman"/>
          <w:sz w:val="28"/>
          <w:szCs w:val="28"/>
        </w:rPr>
        <w:t xml:space="preserve">– </w:t>
      </w:r>
      <w:r w:rsidRPr="005C2A28">
        <w:rPr>
          <w:rFonts w:ascii="Times New Roman" w:hAnsi="Times New Roman" w:cs="Times New Roman"/>
          <w:sz w:val="28"/>
          <w:szCs w:val="28"/>
        </w:rPr>
        <w:t>с «15» января 2021 до «05» февраля 2021</w:t>
      </w:r>
      <w:r w:rsidRPr="005C2A28">
        <w:rPr>
          <w:rFonts w:ascii="Times New Roman" w:hAnsi="Times New Roman"/>
          <w:sz w:val="28"/>
          <w:szCs w:val="28"/>
        </w:rPr>
        <w:t>;</w:t>
      </w:r>
    </w:p>
    <w:p w:rsidR="00F967EA" w:rsidRPr="005C2A28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проходила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</w:t>
      </w:r>
      <w:r w:rsidRPr="005C2A28">
        <w:rPr>
          <w:rFonts w:ascii="Times New Roman" w:hAnsi="Times New Roman" w:cs="Times New Roman"/>
          <w:sz w:val="28"/>
          <w:szCs w:val="28"/>
        </w:rPr>
        <w:t>, с 25.01.2021 до 01.02.2021.</w:t>
      </w:r>
    </w:p>
    <w:p w:rsidR="00F967EA" w:rsidRPr="005C2A28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A28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рабочие дни с понедельника по пятницу с 9-00 часов до 13-00 часов и с 14-00 часов до 18-00 часов.</w:t>
      </w:r>
    </w:p>
    <w:p w:rsidR="00F967EA" w:rsidRPr="005C2A28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A28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проекта, принимались с 25.01.2021 до 01.02.2021: </w:t>
      </w:r>
    </w:p>
    <w:p w:rsidR="00F967EA" w:rsidRDefault="00F967EA" w:rsidP="00F96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 xml:space="preserve">в 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будние дни с </w:t>
      </w:r>
      <w:r w:rsidRPr="00A161EB">
        <w:rPr>
          <w:rFonts w:ascii="Times New Roman" w:hAnsi="Times New Roman" w:cs="Times New Roman"/>
          <w:sz w:val="28"/>
          <w:szCs w:val="28"/>
        </w:rPr>
        <w:t xml:space="preserve">9-00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до 13-00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>и с 14-00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1EB">
        <w:rPr>
          <w:rFonts w:ascii="Times New Roman" w:hAnsi="Times New Roman" w:cs="Times New Roman"/>
          <w:sz w:val="28"/>
          <w:szCs w:val="28"/>
        </w:rPr>
        <w:t xml:space="preserve"> до 18-00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Георгиевского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63; </w:t>
      </w:r>
    </w:p>
    <w:p w:rsidR="00F967EA" w:rsidRDefault="00F967EA" w:rsidP="00F96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записи в журнале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учета посетителей экспозиции проек</w:t>
      </w:r>
      <w:r>
        <w:rPr>
          <w:rFonts w:ascii="Times New Roman" w:hAnsi="Times New Roman" w:cs="Times New Roman"/>
          <w:sz w:val="28"/>
          <w:szCs w:val="28"/>
        </w:rPr>
        <w:t>та, подлежащего рассмотрению на общественных обсуждениях;</w:t>
      </w:r>
      <w:r w:rsidRPr="00EF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EA" w:rsidRPr="00B1686A" w:rsidRDefault="00F967EA" w:rsidP="00F96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или информационных систем.</w:t>
      </w:r>
    </w:p>
    <w:p w:rsidR="00F967EA" w:rsidRPr="00B1686A" w:rsidRDefault="00F967EA" w:rsidP="00F967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>Проект, подлежащий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86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</w:t>
      </w:r>
      <w:r w:rsidRPr="00B168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к нему размещены на официальном  сайте </w:t>
      </w:r>
      <w:r w:rsidRPr="00B168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следующему адресу:</w:t>
      </w:r>
      <w:r w:rsidRPr="00D574CA">
        <w:rPr>
          <w:rFonts w:ascii="Calibri" w:hAnsi="Calibri" w:cs="Times New Roman"/>
          <w:sz w:val="22"/>
          <w:szCs w:val="22"/>
        </w:rPr>
        <w:t xml:space="preserve"> </w:t>
      </w:r>
      <w:r w:rsidRPr="00ED438E">
        <w:rPr>
          <w:rFonts w:ascii="Times New Roman" w:hAnsi="Times New Roman" w:cs="Times New Roman"/>
          <w:sz w:val="28"/>
          <w:szCs w:val="28"/>
        </w:rPr>
        <w:t>www.georgievsk.ru</w:t>
      </w:r>
      <w:r w:rsidRPr="00B1686A">
        <w:rPr>
          <w:rFonts w:ascii="Times New Roman" w:hAnsi="Times New Roman" w:cs="Times New Roman"/>
          <w:sz w:val="28"/>
          <w:szCs w:val="28"/>
        </w:rPr>
        <w:t>.</w:t>
      </w:r>
    </w:p>
    <w:p w:rsidR="00925007" w:rsidRDefault="00F967EA" w:rsidP="00F967E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3A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</w:t>
      </w:r>
      <w:r w:rsidRPr="008238D0">
        <w:rPr>
          <w:rFonts w:ascii="Times New Roman" w:hAnsi="Times New Roman" w:cs="Times New Roman"/>
          <w:sz w:val="28"/>
          <w:szCs w:val="28"/>
        </w:rPr>
        <w:t xml:space="preserve">газета «Георгиевская округа» от </w:t>
      </w:r>
      <w:r>
        <w:rPr>
          <w:rFonts w:ascii="Times New Roman" w:hAnsi="Times New Roman" w:cs="Times New Roman"/>
          <w:sz w:val="28"/>
          <w:szCs w:val="28"/>
        </w:rPr>
        <w:t>15 января 2021 г. № 1</w:t>
      </w:r>
      <w:r w:rsidRPr="008238D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8238D0">
        <w:rPr>
          <w:rFonts w:ascii="Times New Roman" w:hAnsi="Times New Roman" w:cs="Times New Roman"/>
          <w:sz w:val="28"/>
          <w:szCs w:val="28"/>
        </w:rPr>
        <w:t>).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F967EA">
        <w:rPr>
          <w:rFonts w:ascii="Times New Roman" w:hAnsi="Times New Roman"/>
          <w:sz w:val="28"/>
          <w:szCs w:val="28"/>
        </w:rPr>
        <w:t>02.02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F967EA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F967EA">
        <w:rPr>
          <w:sz w:val="28"/>
          <w:szCs w:val="28"/>
        </w:rPr>
        <w:t>02.02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округа Ставропольского края реко</w:t>
      </w:r>
      <w:r w:rsidR="00440CCB" w:rsidRPr="00440CCB">
        <w:rPr>
          <w:sz w:val="28"/>
          <w:szCs w:val="28"/>
        </w:rPr>
        <w:softHyphen/>
        <w:t xml:space="preserve">мендует Главе Георгиевского городского округа Ставропольского края принять решение </w:t>
      </w:r>
      <w:r w:rsidR="00F967EA">
        <w:rPr>
          <w:sz w:val="28"/>
          <w:szCs w:val="28"/>
        </w:rPr>
        <w:t>о</w:t>
      </w:r>
      <w:r w:rsidR="00440CCB" w:rsidRPr="00440CCB">
        <w:rPr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440CCB" w:rsidRPr="00F967EA">
        <w:rPr>
          <w:sz w:val="28"/>
          <w:szCs w:val="28"/>
        </w:rPr>
        <w:t xml:space="preserve">земельного участка, </w:t>
      </w:r>
      <w:r w:rsidR="00F967EA" w:rsidRPr="00F967EA">
        <w:rPr>
          <w:rFonts w:eastAsia="Calibri"/>
          <w:sz w:val="28"/>
          <w:szCs w:val="28"/>
        </w:rPr>
        <w:t>площадью 1439 кв. м, с кадастровым номером 26:26:011021:309, по ул. Калинина, з/у 168 в</w:t>
      </w:r>
      <w:proofErr w:type="gramEnd"/>
      <w:r w:rsidR="00F967EA" w:rsidRPr="00F967EA">
        <w:rPr>
          <w:rFonts w:eastAsia="Calibri"/>
          <w:sz w:val="28"/>
          <w:szCs w:val="28"/>
        </w:rPr>
        <w:t xml:space="preserve"> г. </w:t>
      </w:r>
      <w:proofErr w:type="gramStart"/>
      <w:r w:rsidR="00F967EA" w:rsidRPr="00F967EA">
        <w:rPr>
          <w:rFonts w:eastAsia="Calibri"/>
          <w:sz w:val="28"/>
          <w:szCs w:val="28"/>
        </w:rPr>
        <w:t>Георгиевске</w:t>
      </w:r>
      <w:proofErr w:type="gramEnd"/>
      <w:r w:rsidR="00F967EA" w:rsidRPr="00F967EA">
        <w:rPr>
          <w:rFonts w:eastAsia="Calibri"/>
          <w:sz w:val="28"/>
          <w:szCs w:val="28"/>
        </w:rPr>
        <w:t>, - «Автомобил</w:t>
      </w:r>
      <w:r w:rsidR="00F967EA" w:rsidRPr="00F967EA">
        <w:rPr>
          <w:rFonts w:eastAsia="Calibri"/>
          <w:sz w:val="28"/>
          <w:szCs w:val="28"/>
        </w:rPr>
        <w:t>ь</w:t>
      </w:r>
      <w:r w:rsidR="00F967EA" w:rsidRPr="00F967EA">
        <w:rPr>
          <w:rFonts w:eastAsia="Calibri"/>
          <w:sz w:val="28"/>
          <w:szCs w:val="28"/>
        </w:rPr>
        <w:t>ные мойки».</w:t>
      </w:r>
    </w:p>
    <w:p w:rsidR="00440CCB" w:rsidRPr="00B47CCE" w:rsidRDefault="00440CCB" w:rsidP="00440CCB">
      <w:pPr>
        <w:pStyle w:val="a6"/>
        <w:rPr>
          <w:i w:val="0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  <w:r w:rsidRPr="00852122">
        <w:rPr>
          <w:rFonts w:ascii="Times New Roman" w:hAnsi="Times New Roman"/>
          <w:sz w:val="28"/>
          <w:szCs w:val="28"/>
        </w:rPr>
        <w:tab/>
      </w:r>
      <w:r w:rsidRPr="00852122">
        <w:rPr>
          <w:rFonts w:ascii="Times New Roman" w:hAnsi="Times New Roman"/>
          <w:sz w:val="28"/>
          <w:szCs w:val="28"/>
        </w:rPr>
        <w:tab/>
        <w:t xml:space="preserve">      </w:t>
      </w:r>
      <w:r w:rsidRPr="0085212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40CC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40CCB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Default="00795E85" w:rsidP="00795E85">
      <w:pPr>
        <w:pStyle w:val="ConsPlusNormal"/>
        <w:spacing w:line="240" w:lineRule="exact"/>
        <w:jc w:val="both"/>
        <w:rPr>
          <w:szCs w:val="28"/>
        </w:rPr>
      </w:pPr>
      <w:r w:rsidRPr="00852122">
        <w:rPr>
          <w:szCs w:val="28"/>
        </w:rPr>
        <w:t xml:space="preserve">землепользованию и застройке       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</w:t>
      </w:r>
      <w:r w:rsidR="00440CCB">
        <w:rPr>
          <w:szCs w:val="28"/>
        </w:rPr>
        <w:t xml:space="preserve">    </w:t>
      </w:r>
      <w:proofErr w:type="spellStart"/>
      <w:r w:rsidR="00440CCB">
        <w:rPr>
          <w:szCs w:val="28"/>
        </w:rPr>
        <w:t>К.А.Криницкий</w:t>
      </w:r>
      <w:proofErr w:type="spellEnd"/>
    </w:p>
    <w:p w:rsidR="000B3A92" w:rsidRDefault="000B3A92">
      <w:bookmarkStart w:id="0" w:name="_GoBack"/>
      <w:bookmarkEnd w:id="0"/>
    </w:p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795E85"/>
    <w:rsid w:val="00925007"/>
    <w:rsid w:val="009917E7"/>
    <w:rsid w:val="00B47CCE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2021-02-02T12:46:00Z</cp:lastPrinted>
  <dcterms:created xsi:type="dcterms:W3CDTF">2021-02-02T12:47:00Z</dcterms:created>
  <dcterms:modified xsi:type="dcterms:W3CDTF">2021-02-02T12:47:00Z</dcterms:modified>
</cp:coreProperties>
</file>