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1150" w:rsidRPr="007E1150" w:rsidRDefault="00D90D05" w:rsidP="007E1150">
      <w:pPr>
        <w:jc w:val="center"/>
        <w:rPr>
          <w:rFonts w:ascii="Times New Roman" w:hAnsi="Times New Roman"/>
          <w:b/>
          <w:sz w:val="32"/>
          <w:szCs w:val="32"/>
        </w:rPr>
      </w:pPr>
      <w:bookmarkStart w:id="0" w:name="_GoBack"/>
      <w:bookmarkEnd w:id="0"/>
      <w:r w:rsidRPr="007E1150">
        <w:rPr>
          <w:rFonts w:ascii="Times New Roman" w:hAnsi="Times New Roman"/>
          <w:b/>
          <w:sz w:val="32"/>
          <w:szCs w:val="32"/>
        </w:rPr>
        <w:t>ПОСТАНОВЛЕНИЕ</w:t>
      </w:r>
    </w:p>
    <w:p w:rsidR="007E1150" w:rsidRPr="007E1150" w:rsidRDefault="00D90D05" w:rsidP="007E1150">
      <w:pPr>
        <w:jc w:val="center"/>
        <w:rPr>
          <w:rFonts w:ascii="Times New Roman" w:hAnsi="Times New Roman"/>
          <w:b/>
          <w:sz w:val="28"/>
          <w:szCs w:val="28"/>
        </w:rPr>
      </w:pPr>
      <w:r w:rsidRPr="007E1150">
        <w:rPr>
          <w:rFonts w:ascii="Times New Roman" w:hAnsi="Times New Roman"/>
          <w:b/>
          <w:sz w:val="28"/>
          <w:szCs w:val="28"/>
        </w:rPr>
        <w:t>АДМИНИСТРАЦИИ ГЕОРГИЕВСКОГО</w:t>
      </w:r>
    </w:p>
    <w:p w:rsidR="007E1150" w:rsidRPr="007E1150" w:rsidRDefault="00D90D05" w:rsidP="007E1150">
      <w:pPr>
        <w:jc w:val="center"/>
        <w:rPr>
          <w:rFonts w:ascii="Times New Roman" w:hAnsi="Times New Roman"/>
          <w:b/>
          <w:sz w:val="28"/>
          <w:szCs w:val="28"/>
        </w:rPr>
      </w:pPr>
      <w:r w:rsidRPr="007E1150">
        <w:rPr>
          <w:rFonts w:ascii="Times New Roman" w:hAnsi="Times New Roman"/>
          <w:b/>
          <w:sz w:val="28"/>
          <w:szCs w:val="28"/>
        </w:rPr>
        <w:t>ГОРОДСКОГО ОКРУГА</w:t>
      </w:r>
    </w:p>
    <w:p w:rsidR="007E1150" w:rsidRPr="007E1150" w:rsidRDefault="00D90D05" w:rsidP="007E1150">
      <w:pPr>
        <w:jc w:val="center"/>
        <w:rPr>
          <w:rFonts w:ascii="Times New Roman" w:hAnsi="Times New Roman"/>
          <w:b/>
          <w:sz w:val="28"/>
          <w:szCs w:val="28"/>
        </w:rPr>
      </w:pPr>
      <w:r w:rsidRPr="007E1150">
        <w:rPr>
          <w:rFonts w:ascii="Times New Roman" w:hAnsi="Times New Roman"/>
          <w:b/>
          <w:sz w:val="28"/>
          <w:szCs w:val="28"/>
        </w:rPr>
        <w:t>СТАВРОПОЛЬСКОГО КРАЯ</w:t>
      </w:r>
    </w:p>
    <w:p w:rsidR="007E1150" w:rsidRPr="007E1150" w:rsidRDefault="00D90D05" w:rsidP="007E1150">
      <w:pPr>
        <w:jc w:val="center"/>
        <w:rPr>
          <w:rFonts w:ascii="Times New Roman" w:hAnsi="Times New Roman"/>
          <w:sz w:val="28"/>
          <w:szCs w:val="28"/>
        </w:rPr>
      </w:pPr>
    </w:p>
    <w:p w:rsidR="00B3029F" w:rsidRPr="00B3029F" w:rsidRDefault="00D90D05" w:rsidP="00B3029F">
      <w:pPr>
        <w:jc w:val="both"/>
        <w:rPr>
          <w:rFonts w:ascii="Times New Roman" w:hAnsi="Times New Roman"/>
          <w:sz w:val="28"/>
          <w:szCs w:val="28"/>
        </w:rPr>
      </w:pPr>
      <w:r>
        <w:rPr>
          <w:rFonts w:ascii="Times New Roman" w:hAnsi="Times New Roman"/>
          <w:sz w:val="28"/>
          <w:szCs w:val="28"/>
        </w:rPr>
        <w:t>________</w:t>
      </w:r>
      <w:r>
        <w:rPr>
          <w:rFonts w:ascii="Times New Roman" w:hAnsi="Times New Roman"/>
          <w:sz w:val="28"/>
          <w:szCs w:val="28"/>
        </w:rPr>
        <w:t xml:space="preserve"> </w:t>
      </w:r>
      <w:r w:rsidRPr="00B3029F">
        <w:rPr>
          <w:rFonts w:ascii="Times New Roman" w:hAnsi="Times New Roman"/>
          <w:sz w:val="28"/>
          <w:szCs w:val="28"/>
        </w:rPr>
        <w:t>202</w:t>
      </w:r>
      <w:r>
        <w:rPr>
          <w:rFonts w:ascii="Times New Roman" w:hAnsi="Times New Roman"/>
          <w:sz w:val="28"/>
          <w:szCs w:val="28"/>
        </w:rPr>
        <w:t>2</w:t>
      </w:r>
      <w:r w:rsidRPr="00B3029F">
        <w:rPr>
          <w:rFonts w:ascii="Times New Roman" w:hAnsi="Times New Roman"/>
          <w:sz w:val="28"/>
          <w:szCs w:val="28"/>
        </w:rPr>
        <w:t xml:space="preserve"> г.       </w:t>
      </w:r>
      <w:r>
        <w:rPr>
          <w:rFonts w:ascii="Times New Roman" w:hAnsi="Times New Roman"/>
          <w:sz w:val="28"/>
          <w:szCs w:val="28"/>
        </w:rPr>
        <w:t xml:space="preserve">       </w:t>
      </w:r>
      <w:r w:rsidRPr="00B3029F">
        <w:rPr>
          <w:rFonts w:ascii="Times New Roman" w:hAnsi="Times New Roman"/>
          <w:sz w:val="28"/>
          <w:szCs w:val="28"/>
        </w:rPr>
        <w:t xml:space="preserve">         г. Георгиевск                             </w:t>
      </w:r>
      <w:r>
        <w:rPr>
          <w:rFonts w:ascii="Times New Roman" w:hAnsi="Times New Roman"/>
          <w:sz w:val="28"/>
          <w:szCs w:val="28"/>
        </w:rPr>
        <w:t xml:space="preserve">  </w:t>
      </w:r>
      <w:r w:rsidRPr="00B3029F">
        <w:rPr>
          <w:rFonts w:ascii="Times New Roman" w:hAnsi="Times New Roman"/>
          <w:sz w:val="28"/>
          <w:szCs w:val="28"/>
        </w:rPr>
        <w:t xml:space="preserve">            № </w:t>
      </w:r>
      <w:r>
        <w:rPr>
          <w:rFonts w:ascii="Times New Roman" w:hAnsi="Times New Roman"/>
          <w:sz w:val="28"/>
          <w:szCs w:val="28"/>
        </w:rPr>
        <w:t>_____</w:t>
      </w:r>
    </w:p>
    <w:p w:rsidR="007E1150" w:rsidRPr="007E1150" w:rsidRDefault="00D90D05" w:rsidP="007E1150">
      <w:pPr>
        <w:rPr>
          <w:rFonts w:ascii="Times New Roman" w:hAnsi="Times New Roman"/>
          <w:sz w:val="28"/>
          <w:szCs w:val="28"/>
          <w:lang w:eastAsia="zh-CN"/>
        </w:rPr>
      </w:pPr>
    </w:p>
    <w:p w:rsidR="007E1150" w:rsidRPr="007E1150" w:rsidRDefault="00D90D05" w:rsidP="007E1150">
      <w:pPr>
        <w:rPr>
          <w:rFonts w:ascii="Times New Roman" w:hAnsi="Times New Roman"/>
          <w:sz w:val="28"/>
          <w:szCs w:val="28"/>
          <w:lang w:eastAsia="zh-CN"/>
        </w:rPr>
      </w:pPr>
    </w:p>
    <w:p w:rsidR="007E1150" w:rsidRPr="007E1150" w:rsidRDefault="00D90D05" w:rsidP="007E1150">
      <w:pPr>
        <w:rPr>
          <w:rFonts w:ascii="Times New Roman" w:hAnsi="Times New Roman"/>
          <w:sz w:val="28"/>
          <w:szCs w:val="28"/>
          <w:lang w:eastAsia="zh-CN"/>
        </w:rPr>
      </w:pPr>
    </w:p>
    <w:p w:rsidR="007E1150" w:rsidRPr="007E1150" w:rsidRDefault="00D90D05" w:rsidP="007E1150">
      <w:pPr>
        <w:spacing w:before="120" w:line="240" w:lineRule="exact"/>
        <w:contextualSpacing/>
        <w:rPr>
          <w:rFonts w:ascii="Times New Roman" w:hAnsi="Times New Roman"/>
          <w:bCs/>
          <w:sz w:val="28"/>
          <w:lang w:eastAsia="zh-CN"/>
        </w:rPr>
      </w:pPr>
      <w:r w:rsidRPr="007E1150">
        <w:rPr>
          <w:rFonts w:ascii="Times New Roman" w:hAnsi="Times New Roman"/>
          <w:bCs/>
          <w:sz w:val="28"/>
          <w:lang w:eastAsia="zh-CN"/>
        </w:rPr>
        <w:t xml:space="preserve">Об утверждении Правил </w:t>
      </w:r>
    </w:p>
    <w:p w:rsidR="007E1150" w:rsidRPr="007E1150" w:rsidRDefault="00D90D05" w:rsidP="007E1150">
      <w:pPr>
        <w:spacing w:before="120" w:line="240" w:lineRule="exact"/>
        <w:contextualSpacing/>
        <w:rPr>
          <w:rFonts w:ascii="Times New Roman" w:hAnsi="Times New Roman"/>
          <w:bCs/>
          <w:sz w:val="28"/>
          <w:lang w:eastAsia="zh-CN"/>
        </w:rPr>
      </w:pPr>
      <w:r w:rsidRPr="007E1150">
        <w:rPr>
          <w:rFonts w:ascii="Times New Roman" w:hAnsi="Times New Roman"/>
          <w:bCs/>
          <w:sz w:val="28"/>
          <w:lang w:eastAsia="zh-CN"/>
        </w:rPr>
        <w:t xml:space="preserve">землепользования и застройки </w:t>
      </w:r>
    </w:p>
    <w:p w:rsidR="007E1150" w:rsidRPr="007E1150" w:rsidRDefault="00D90D05" w:rsidP="007E1150">
      <w:pPr>
        <w:spacing w:before="120" w:line="240" w:lineRule="exact"/>
        <w:contextualSpacing/>
        <w:rPr>
          <w:rFonts w:ascii="Times New Roman" w:hAnsi="Times New Roman"/>
          <w:bCs/>
          <w:sz w:val="28"/>
          <w:lang w:eastAsia="zh-CN"/>
        </w:rPr>
      </w:pPr>
      <w:r w:rsidRPr="007E1150">
        <w:rPr>
          <w:rFonts w:ascii="Times New Roman" w:hAnsi="Times New Roman"/>
          <w:bCs/>
          <w:sz w:val="28"/>
          <w:lang w:eastAsia="zh-CN"/>
        </w:rPr>
        <w:t xml:space="preserve">Георгиевского городского округа </w:t>
      </w:r>
    </w:p>
    <w:p w:rsidR="007E1150" w:rsidRPr="007E1150" w:rsidRDefault="00D90D05" w:rsidP="007E1150">
      <w:pPr>
        <w:spacing w:before="120" w:line="240" w:lineRule="exact"/>
        <w:contextualSpacing/>
        <w:rPr>
          <w:rFonts w:ascii="Times New Roman" w:hAnsi="Times New Roman"/>
          <w:sz w:val="28"/>
          <w:szCs w:val="28"/>
          <w:lang w:eastAsia="zh-CN"/>
        </w:rPr>
      </w:pPr>
      <w:r w:rsidRPr="007E1150">
        <w:rPr>
          <w:rFonts w:ascii="Times New Roman" w:hAnsi="Times New Roman"/>
          <w:bCs/>
          <w:sz w:val="28"/>
          <w:lang w:eastAsia="zh-CN"/>
        </w:rPr>
        <w:t>Ставропольского края</w:t>
      </w:r>
    </w:p>
    <w:p w:rsidR="007E1150" w:rsidRPr="007E1150" w:rsidRDefault="00D90D05" w:rsidP="007E1150">
      <w:pPr>
        <w:suppressAutoHyphens/>
        <w:autoSpaceDE w:val="0"/>
        <w:rPr>
          <w:rFonts w:ascii="Times New Roman" w:hAnsi="Times New Roman"/>
          <w:bCs/>
          <w:sz w:val="28"/>
          <w:szCs w:val="28"/>
          <w:lang w:eastAsia="zh-CN"/>
        </w:rPr>
      </w:pPr>
    </w:p>
    <w:p w:rsidR="007E1150" w:rsidRPr="007E1150" w:rsidRDefault="00D90D05" w:rsidP="007E1150">
      <w:pPr>
        <w:suppressAutoHyphens/>
        <w:autoSpaceDE w:val="0"/>
        <w:rPr>
          <w:rFonts w:ascii="Times New Roman" w:hAnsi="Times New Roman"/>
          <w:bCs/>
          <w:sz w:val="28"/>
          <w:szCs w:val="28"/>
          <w:lang w:eastAsia="zh-CN"/>
        </w:rPr>
      </w:pPr>
    </w:p>
    <w:p w:rsidR="007E1150" w:rsidRPr="007E1150" w:rsidRDefault="00D90D05" w:rsidP="007E1150">
      <w:pPr>
        <w:suppressAutoHyphens/>
        <w:autoSpaceDE w:val="0"/>
        <w:rPr>
          <w:rFonts w:ascii="Times New Roman" w:hAnsi="Times New Roman"/>
          <w:bCs/>
          <w:sz w:val="28"/>
          <w:szCs w:val="28"/>
          <w:lang w:eastAsia="zh-CN"/>
        </w:rPr>
      </w:pPr>
    </w:p>
    <w:p w:rsidR="007E1150" w:rsidRPr="007E1150" w:rsidRDefault="00D90D05" w:rsidP="007E1150">
      <w:pPr>
        <w:keepNext/>
        <w:keepLines/>
        <w:ind w:firstLine="709"/>
        <w:contextualSpacing/>
        <w:jc w:val="both"/>
        <w:rPr>
          <w:rFonts w:ascii="Times New Roman" w:hAnsi="Times New Roman"/>
          <w:szCs w:val="28"/>
          <w:lang w:eastAsia="zh-CN"/>
        </w:rPr>
      </w:pPr>
      <w:r w:rsidRPr="007E1150">
        <w:rPr>
          <w:rFonts w:ascii="Times New Roman" w:hAnsi="Times New Roman"/>
          <w:sz w:val="28"/>
          <w:lang w:eastAsia="zh-CN"/>
        </w:rPr>
        <w:t xml:space="preserve">В соответствии со статьей 32 Градостроительного кодекса Российской Федерации, статьей 8.1 Закона Ставропольского края от 18 июня 2012 г.       № 53-кз «О некоторых вопросах регулирования отношений в </w:t>
      </w:r>
      <w:r w:rsidRPr="007E1150">
        <w:rPr>
          <w:rFonts w:ascii="Times New Roman" w:hAnsi="Times New Roman"/>
          <w:sz w:val="28"/>
          <w:lang w:eastAsia="zh-CN"/>
        </w:rPr>
        <w:t xml:space="preserve">области градостроительной деятельности на территории Ставропольского края», </w:t>
      </w:r>
      <w:r w:rsidRPr="007E1150">
        <w:rPr>
          <w:rFonts w:ascii="Times New Roman" w:hAnsi="Times New Roman"/>
          <w:sz w:val="28"/>
          <w:szCs w:val="28"/>
          <w:lang w:eastAsia="zh-CN"/>
        </w:rPr>
        <w:t>на основании статей 57, 61 Устава Георгиевского городского округа Ставропольского края, администрация Георгиевского городского округа Ставропольского края</w:t>
      </w:r>
      <w:r w:rsidRPr="007E1150">
        <w:rPr>
          <w:rFonts w:ascii="Times New Roman" w:hAnsi="Times New Roman"/>
          <w:b/>
          <w:sz w:val="28"/>
          <w:szCs w:val="28"/>
          <w:lang w:eastAsia="zh-CN"/>
        </w:rPr>
        <w:t xml:space="preserve"> </w:t>
      </w:r>
    </w:p>
    <w:p w:rsidR="007E1150" w:rsidRPr="007E1150" w:rsidRDefault="00D90D05" w:rsidP="007E1150">
      <w:pPr>
        <w:rPr>
          <w:rFonts w:ascii="Times New Roman" w:hAnsi="Times New Roman"/>
          <w:bCs/>
          <w:color w:val="444444"/>
          <w:sz w:val="28"/>
          <w:szCs w:val="28"/>
        </w:rPr>
      </w:pPr>
    </w:p>
    <w:p w:rsidR="007E1150" w:rsidRPr="007E1150" w:rsidRDefault="00D90D05" w:rsidP="007E1150">
      <w:pPr>
        <w:rPr>
          <w:rFonts w:ascii="Times New Roman" w:hAnsi="Times New Roman"/>
          <w:sz w:val="28"/>
          <w:szCs w:val="28"/>
          <w:lang w:eastAsia="zh-CN"/>
        </w:rPr>
      </w:pPr>
    </w:p>
    <w:p w:rsidR="007E1150" w:rsidRPr="007E1150" w:rsidRDefault="00D90D05" w:rsidP="007E1150">
      <w:pPr>
        <w:suppressAutoHyphens/>
        <w:autoSpaceDE w:val="0"/>
        <w:spacing w:line="240" w:lineRule="exact"/>
        <w:jc w:val="both"/>
        <w:rPr>
          <w:rFonts w:ascii="Times New Roman" w:hAnsi="Times New Roman"/>
          <w:caps/>
          <w:sz w:val="28"/>
          <w:szCs w:val="28"/>
          <w:lang w:eastAsia="zh-CN"/>
        </w:rPr>
      </w:pPr>
      <w:r w:rsidRPr="007E1150">
        <w:rPr>
          <w:rFonts w:ascii="Times New Roman" w:hAnsi="Times New Roman"/>
          <w:caps/>
          <w:sz w:val="28"/>
          <w:szCs w:val="28"/>
          <w:lang w:eastAsia="zh-CN"/>
        </w:rPr>
        <w:t>постановляет:</w:t>
      </w:r>
    </w:p>
    <w:p w:rsidR="007E1150" w:rsidRPr="007E1150" w:rsidRDefault="00D90D05" w:rsidP="007E1150">
      <w:pPr>
        <w:suppressAutoHyphens/>
        <w:autoSpaceDE w:val="0"/>
        <w:jc w:val="both"/>
        <w:rPr>
          <w:rFonts w:ascii="Times New Roman" w:hAnsi="Times New Roman"/>
          <w:caps/>
          <w:sz w:val="28"/>
          <w:szCs w:val="28"/>
          <w:lang w:eastAsia="zh-CN"/>
        </w:rPr>
      </w:pPr>
    </w:p>
    <w:p w:rsidR="007E1150" w:rsidRPr="007E1150" w:rsidRDefault="00D90D05" w:rsidP="007E1150">
      <w:pPr>
        <w:suppressAutoHyphens/>
        <w:autoSpaceDE w:val="0"/>
        <w:jc w:val="both"/>
        <w:rPr>
          <w:rFonts w:ascii="Times New Roman" w:hAnsi="Times New Roman"/>
          <w:caps/>
          <w:sz w:val="28"/>
          <w:szCs w:val="28"/>
          <w:lang w:eastAsia="zh-CN"/>
        </w:rPr>
      </w:pPr>
    </w:p>
    <w:p w:rsidR="00BE6A56" w:rsidRPr="007E1150" w:rsidRDefault="00D90D05" w:rsidP="00BE6A56">
      <w:pPr>
        <w:keepNext/>
        <w:keepLines/>
        <w:ind w:firstLine="709"/>
        <w:contextualSpacing/>
        <w:jc w:val="both"/>
        <w:rPr>
          <w:rFonts w:ascii="Times New Roman" w:hAnsi="Times New Roman"/>
          <w:sz w:val="28"/>
          <w:szCs w:val="28"/>
          <w:lang w:eastAsia="zh-CN"/>
        </w:rPr>
      </w:pPr>
      <w:r>
        <w:rPr>
          <w:rFonts w:ascii="Times New Roman" w:hAnsi="Times New Roman"/>
          <w:sz w:val="28"/>
          <w:szCs w:val="28"/>
          <w:lang w:eastAsia="zh-CN"/>
        </w:rPr>
        <w:t xml:space="preserve">1. </w:t>
      </w:r>
      <w:r w:rsidRPr="007E1150">
        <w:rPr>
          <w:rFonts w:ascii="Times New Roman" w:hAnsi="Times New Roman"/>
          <w:sz w:val="28"/>
          <w:szCs w:val="28"/>
          <w:lang w:eastAsia="zh-CN"/>
        </w:rPr>
        <w:t>Утвердить прилагаемые Правила землепользования и застройки Георгиевского городского округа Ставропольского края.</w:t>
      </w:r>
    </w:p>
    <w:p w:rsidR="00BE6A56" w:rsidRDefault="00D90D05" w:rsidP="00790D1A">
      <w:pPr>
        <w:widowControl w:val="0"/>
        <w:spacing w:line="300" w:lineRule="exact"/>
        <w:ind w:firstLine="708"/>
        <w:jc w:val="both"/>
        <w:rPr>
          <w:rFonts w:ascii="Times New Roman" w:hAnsi="Times New Roman"/>
          <w:caps/>
          <w:sz w:val="28"/>
          <w:szCs w:val="28"/>
          <w:lang w:eastAsia="zh-CN"/>
        </w:rPr>
      </w:pPr>
    </w:p>
    <w:p w:rsidR="00790D1A" w:rsidRDefault="00D90D05" w:rsidP="00790D1A">
      <w:pPr>
        <w:widowControl w:val="0"/>
        <w:spacing w:line="300" w:lineRule="exact"/>
        <w:ind w:firstLine="708"/>
        <w:jc w:val="both"/>
        <w:rPr>
          <w:rFonts w:ascii="Times New Roman" w:hAnsi="Times New Roman"/>
          <w:sz w:val="28"/>
          <w:szCs w:val="28"/>
        </w:rPr>
      </w:pPr>
      <w:r>
        <w:rPr>
          <w:rFonts w:ascii="Times New Roman" w:hAnsi="Times New Roman"/>
          <w:caps/>
          <w:sz w:val="28"/>
          <w:szCs w:val="28"/>
          <w:lang w:eastAsia="zh-CN"/>
        </w:rPr>
        <w:t>2</w:t>
      </w:r>
      <w:r w:rsidRPr="007E1150">
        <w:rPr>
          <w:rFonts w:ascii="Times New Roman" w:hAnsi="Times New Roman"/>
          <w:caps/>
          <w:sz w:val="28"/>
          <w:szCs w:val="28"/>
          <w:lang w:eastAsia="zh-CN"/>
        </w:rPr>
        <w:t>.</w:t>
      </w:r>
      <w:r w:rsidRPr="007E1150">
        <w:rPr>
          <w:rFonts w:ascii="Times New Roman" w:hAnsi="Times New Roman"/>
          <w:lang w:eastAsia="zh-CN"/>
        </w:rPr>
        <w:t xml:space="preserve"> </w:t>
      </w:r>
      <w:r>
        <w:rPr>
          <w:rFonts w:ascii="Times New Roman" w:hAnsi="Times New Roman"/>
          <w:sz w:val="28"/>
          <w:szCs w:val="28"/>
        </w:rPr>
        <w:t>Признать утратившими силу постановление администрации Георгиевского городского округа Ставропольского края от 13 декабря 2021 г. № 3950 «Об</w:t>
      </w:r>
      <w:r>
        <w:rPr>
          <w:rFonts w:ascii="Times New Roman" w:hAnsi="Times New Roman"/>
          <w:sz w:val="28"/>
          <w:szCs w:val="28"/>
        </w:rPr>
        <w:t xml:space="preserve"> утверждении Правил землепользования и застройки </w:t>
      </w:r>
      <w:r>
        <w:rPr>
          <w:rFonts w:ascii="Times New Roman" w:hAnsi="Times New Roman"/>
          <w:sz w:val="28"/>
          <w:szCs w:val="28"/>
        </w:rPr>
        <w:lastRenderedPageBreak/>
        <w:t>Георгиевского городского округа Ставропольского края».</w:t>
      </w:r>
    </w:p>
    <w:p w:rsidR="00BE6A56" w:rsidRPr="007E1150" w:rsidRDefault="00D90D05" w:rsidP="007E1150">
      <w:pPr>
        <w:ind w:firstLine="709"/>
        <w:contextualSpacing/>
        <w:jc w:val="both"/>
        <w:rPr>
          <w:rFonts w:ascii="Times New Roman" w:hAnsi="Times New Roman"/>
          <w:lang w:eastAsia="zh-CN"/>
        </w:rPr>
      </w:pPr>
    </w:p>
    <w:p w:rsidR="007E1150" w:rsidRPr="007E1150" w:rsidRDefault="00D90D05" w:rsidP="007E1150">
      <w:pPr>
        <w:suppressAutoHyphens/>
        <w:ind w:firstLine="708"/>
        <w:jc w:val="both"/>
        <w:rPr>
          <w:rFonts w:ascii="Times New Roman" w:eastAsia="Calibri" w:hAnsi="Times New Roman"/>
          <w:sz w:val="28"/>
          <w:szCs w:val="28"/>
          <w:lang w:eastAsia="zh-CN"/>
        </w:rPr>
      </w:pPr>
      <w:r w:rsidRPr="007E1150">
        <w:rPr>
          <w:rFonts w:ascii="Times New Roman" w:eastAsia="Calibri" w:hAnsi="Times New Roman"/>
          <w:sz w:val="28"/>
          <w:szCs w:val="28"/>
          <w:lang w:eastAsia="zh-CN"/>
        </w:rPr>
        <w:t>2. Контроль за выполнением настоящего постановления возложить на первого заместителя главы администрации Георгиевского городского округа Ставропольског</w:t>
      </w:r>
      <w:r w:rsidRPr="007E1150">
        <w:rPr>
          <w:rFonts w:ascii="Times New Roman" w:eastAsia="Calibri" w:hAnsi="Times New Roman"/>
          <w:sz w:val="28"/>
          <w:szCs w:val="28"/>
          <w:lang w:eastAsia="zh-CN"/>
        </w:rPr>
        <w:t xml:space="preserve">о края </w:t>
      </w:r>
      <w:r>
        <w:rPr>
          <w:rFonts w:ascii="Times New Roman" w:eastAsia="Calibri" w:hAnsi="Times New Roman"/>
          <w:sz w:val="28"/>
          <w:szCs w:val="28"/>
          <w:lang w:eastAsia="zh-CN"/>
        </w:rPr>
        <w:t>Грищенко И.А.</w:t>
      </w:r>
    </w:p>
    <w:p w:rsidR="007E1150" w:rsidRPr="007E1150" w:rsidRDefault="00D90D05" w:rsidP="007E1150">
      <w:pPr>
        <w:suppressAutoHyphens/>
        <w:ind w:firstLine="708"/>
        <w:jc w:val="both"/>
        <w:rPr>
          <w:rFonts w:ascii="Times New Roman" w:eastAsia="Calibri" w:hAnsi="Times New Roman"/>
          <w:sz w:val="28"/>
          <w:szCs w:val="28"/>
          <w:lang w:eastAsia="zh-CN"/>
        </w:rPr>
      </w:pPr>
    </w:p>
    <w:p w:rsidR="00790D1A" w:rsidRDefault="00D90D05" w:rsidP="007E1150">
      <w:pPr>
        <w:suppressAutoHyphens/>
        <w:ind w:firstLine="708"/>
        <w:jc w:val="both"/>
        <w:rPr>
          <w:rFonts w:ascii="Times New Roman" w:eastAsia="Calibri" w:hAnsi="Times New Roman"/>
          <w:sz w:val="28"/>
          <w:szCs w:val="28"/>
          <w:lang w:eastAsia="zh-CN"/>
        </w:rPr>
      </w:pPr>
    </w:p>
    <w:p w:rsidR="00790D1A" w:rsidRDefault="00D90D05" w:rsidP="007E1150">
      <w:pPr>
        <w:suppressAutoHyphens/>
        <w:ind w:firstLine="708"/>
        <w:jc w:val="both"/>
        <w:rPr>
          <w:rFonts w:ascii="Times New Roman" w:eastAsia="Calibri" w:hAnsi="Times New Roman"/>
          <w:sz w:val="28"/>
          <w:szCs w:val="28"/>
          <w:lang w:eastAsia="zh-CN"/>
        </w:rPr>
      </w:pPr>
    </w:p>
    <w:p w:rsidR="00790D1A" w:rsidRDefault="00D90D05" w:rsidP="007E1150">
      <w:pPr>
        <w:suppressAutoHyphens/>
        <w:ind w:firstLine="708"/>
        <w:jc w:val="both"/>
        <w:rPr>
          <w:rFonts w:ascii="Times New Roman" w:eastAsia="Calibri" w:hAnsi="Times New Roman"/>
          <w:sz w:val="28"/>
          <w:szCs w:val="28"/>
          <w:lang w:eastAsia="zh-CN"/>
        </w:rPr>
      </w:pPr>
    </w:p>
    <w:p w:rsidR="00790D1A" w:rsidRDefault="00D90D05" w:rsidP="007E1150">
      <w:pPr>
        <w:suppressAutoHyphens/>
        <w:ind w:firstLine="708"/>
        <w:jc w:val="both"/>
        <w:rPr>
          <w:rFonts w:ascii="Times New Roman" w:eastAsia="Calibri" w:hAnsi="Times New Roman"/>
          <w:sz w:val="28"/>
          <w:szCs w:val="28"/>
          <w:lang w:eastAsia="zh-CN"/>
        </w:rPr>
      </w:pPr>
    </w:p>
    <w:p w:rsidR="00790D1A" w:rsidRDefault="00D90D05" w:rsidP="007E1150">
      <w:pPr>
        <w:suppressAutoHyphens/>
        <w:ind w:firstLine="708"/>
        <w:jc w:val="both"/>
        <w:rPr>
          <w:rFonts w:ascii="Times New Roman" w:eastAsia="Calibri" w:hAnsi="Times New Roman"/>
          <w:sz w:val="28"/>
          <w:szCs w:val="28"/>
          <w:lang w:eastAsia="zh-CN"/>
        </w:rPr>
      </w:pPr>
    </w:p>
    <w:p w:rsidR="007E1150" w:rsidRPr="007E1150" w:rsidRDefault="00D90D05" w:rsidP="007E1150">
      <w:pPr>
        <w:suppressAutoHyphens/>
        <w:ind w:firstLine="708"/>
        <w:jc w:val="both"/>
        <w:rPr>
          <w:rFonts w:ascii="Times New Roman" w:eastAsia="Calibri" w:hAnsi="Times New Roman"/>
          <w:sz w:val="28"/>
          <w:szCs w:val="28"/>
          <w:lang w:eastAsia="zh-CN"/>
        </w:rPr>
      </w:pPr>
      <w:r w:rsidRPr="007E1150">
        <w:rPr>
          <w:rFonts w:ascii="Times New Roman" w:eastAsia="Calibri" w:hAnsi="Times New Roman"/>
          <w:sz w:val="28"/>
          <w:szCs w:val="28"/>
          <w:lang w:eastAsia="zh-CN"/>
        </w:rPr>
        <w:t>3. Настоящее постановление вступает в силу со дня его официального опубликования.</w:t>
      </w:r>
    </w:p>
    <w:p w:rsidR="007E1150" w:rsidRPr="007E1150" w:rsidRDefault="00D90D05" w:rsidP="007E1150">
      <w:pPr>
        <w:widowControl w:val="0"/>
        <w:suppressAutoHyphens/>
        <w:rPr>
          <w:rFonts w:ascii="Times New Roman" w:eastAsia="Lucida Sans Unicode" w:hAnsi="Times New Roman" w:cs="Arial"/>
          <w:kern w:val="1"/>
          <w:sz w:val="28"/>
          <w:szCs w:val="28"/>
          <w:lang w:eastAsia="zh-CN"/>
        </w:rPr>
      </w:pPr>
    </w:p>
    <w:p w:rsidR="007E1150" w:rsidRPr="007E1150" w:rsidRDefault="00D90D05" w:rsidP="007E1150">
      <w:pPr>
        <w:widowControl w:val="0"/>
        <w:suppressAutoHyphens/>
        <w:rPr>
          <w:rFonts w:ascii="Times New Roman" w:eastAsia="Lucida Sans Unicode" w:hAnsi="Times New Roman" w:cs="Arial"/>
          <w:kern w:val="1"/>
          <w:sz w:val="28"/>
          <w:szCs w:val="28"/>
          <w:lang w:eastAsia="zh-CN"/>
        </w:rPr>
      </w:pPr>
    </w:p>
    <w:p w:rsidR="007E1150" w:rsidRPr="007E1150" w:rsidRDefault="00D90D05" w:rsidP="007E1150">
      <w:pPr>
        <w:widowControl w:val="0"/>
        <w:suppressAutoHyphens/>
        <w:rPr>
          <w:rFonts w:ascii="Times New Roman" w:eastAsia="Lucida Sans Unicode" w:hAnsi="Times New Roman" w:cs="Arial"/>
          <w:kern w:val="1"/>
          <w:sz w:val="28"/>
          <w:szCs w:val="28"/>
          <w:lang w:eastAsia="zh-CN"/>
        </w:rPr>
      </w:pPr>
    </w:p>
    <w:p w:rsidR="007E1150" w:rsidRPr="007E1150" w:rsidRDefault="00D90D05" w:rsidP="007E1150">
      <w:pPr>
        <w:spacing w:line="240" w:lineRule="exact"/>
        <w:jc w:val="both"/>
        <w:rPr>
          <w:rFonts w:ascii="Times New Roman" w:hAnsi="Times New Roman"/>
          <w:sz w:val="28"/>
          <w:szCs w:val="28"/>
          <w:lang w:eastAsia="zh-CN"/>
        </w:rPr>
      </w:pPr>
      <w:r w:rsidRPr="007E1150">
        <w:rPr>
          <w:rFonts w:ascii="Times New Roman" w:hAnsi="Times New Roman"/>
          <w:sz w:val="28"/>
          <w:szCs w:val="28"/>
          <w:lang w:eastAsia="zh-CN"/>
        </w:rPr>
        <w:t xml:space="preserve">Глава </w:t>
      </w:r>
    </w:p>
    <w:p w:rsidR="007E1150" w:rsidRPr="007E1150" w:rsidRDefault="00D90D05" w:rsidP="007E1150">
      <w:pPr>
        <w:spacing w:line="240" w:lineRule="exact"/>
        <w:jc w:val="both"/>
        <w:rPr>
          <w:rFonts w:ascii="Times New Roman" w:hAnsi="Times New Roman"/>
          <w:sz w:val="28"/>
          <w:szCs w:val="28"/>
          <w:lang w:eastAsia="zh-CN"/>
        </w:rPr>
      </w:pPr>
      <w:r w:rsidRPr="007E1150">
        <w:rPr>
          <w:rFonts w:ascii="Times New Roman" w:hAnsi="Times New Roman"/>
          <w:sz w:val="28"/>
          <w:szCs w:val="28"/>
          <w:lang w:eastAsia="zh-CN"/>
        </w:rPr>
        <w:t xml:space="preserve">Георгиевского городского округа </w:t>
      </w:r>
    </w:p>
    <w:p w:rsidR="007E1150" w:rsidRPr="007E1150" w:rsidRDefault="00D90D05" w:rsidP="007E1150">
      <w:pPr>
        <w:spacing w:line="240" w:lineRule="exact"/>
        <w:jc w:val="both"/>
        <w:rPr>
          <w:rFonts w:ascii="Times New Roman" w:hAnsi="Times New Roman"/>
          <w:sz w:val="28"/>
          <w:szCs w:val="28"/>
          <w:lang w:eastAsia="zh-CN"/>
        </w:rPr>
      </w:pPr>
      <w:r w:rsidRPr="007E1150">
        <w:rPr>
          <w:rFonts w:ascii="Times New Roman" w:hAnsi="Times New Roman"/>
          <w:sz w:val="28"/>
          <w:szCs w:val="28"/>
          <w:lang w:eastAsia="zh-CN"/>
        </w:rPr>
        <w:t xml:space="preserve">Ставропольского края                                                                            </w:t>
      </w:r>
      <w:r w:rsidRPr="007E1150">
        <w:rPr>
          <w:rFonts w:ascii="Times New Roman" w:hAnsi="Times New Roman"/>
          <w:sz w:val="28"/>
          <w:szCs w:val="28"/>
          <w:lang w:eastAsia="zh-CN"/>
        </w:rPr>
        <w:t>А.В.Зайцев</w:t>
      </w:r>
    </w:p>
    <w:p w:rsidR="007E1150" w:rsidRPr="007E1150" w:rsidRDefault="00D90D05" w:rsidP="007E1150">
      <w:pPr>
        <w:spacing w:line="240" w:lineRule="exact"/>
        <w:rPr>
          <w:rFonts w:ascii="Times New Roman" w:hAnsi="Times New Roman"/>
          <w:sz w:val="28"/>
          <w:szCs w:val="28"/>
          <w:lang w:eastAsia="zh-CN"/>
        </w:rPr>
      </w:pPr>
    </w:p>
    <w:p w:rsidR="007E1150" w:rsidRPr="007E1150" w:rsidRDefault="00D90D05" w:rsidP="007E1150">
      <w:pPr>
        <w:spacing w:line="240" w:lineRule="exact"/>
        <w:rPr>
          <w:rFonts w:ascii="Times New Roman" w:hAnsi="Times New Roman"/>
          <w:sz w:val="28"/>
          <w:szCs w:val="28"/>
          <w:lang w:eastAsia="zh-CN"/>
        </w:rPr>
      </w:pPr>
    </w:p>
    <w:p w:rsidR="007E1150" w:rsidRPr="007E1150" w:rsidRDefault="00D90D05" w:rsidP="007E1150">
      <w:pPr>
        <w:spacing w:line="240" w:lineRule="exact"/>
        <w:rPr>
          <w:rFonts w:ascii="Times New Roman" w:hAnsi="Times New Roman"/>
          <w:sz w:val="28"/>
          <w:szCs w:val="28"/>
          <w:lang w:eastAsia="zh-CN"/>
        </w:rPr>
      </w:pPr>
    </w:p>
    <w:p w:rsidR="007E1150" w:rsidRPr="007E1150" w:rsidRDefault="00D90D05" w:rsidP="007E1150">
      <w:pPr>
        <w:spacing w:line="240" w:lineRule="exact"/>
        <w:rPr>
          <w:rFonts w:ascii="Times New Roman" w:hAnsi="Times New Roman"/>
          <w:sz w:val="28"/>
          <w:szCs w:val="28"/>
          <w:lang w:eastAsia="zh-CN"/>
        </w:rPr>
      </w:pPr>
    </w:p>
    <w:p w:rsidR="007E1150" w:rsidRPr="007E1150" w:rsidRDefault="00DD2ECC" w:rsidP="007E1150">
      <w:pPr>
        <w:suppressAutoHyphens/>
        <w:spacing w:line="240" w:lineRule="exact"/>
        <w:jc w:val="both"/>
        <w:rPr>
          <w:rFonts w:ascii="Times New Roman" w:eastAsia="Calibri" w:hAnsi="Times New Roman"/>
          <w:sz w:val="28"/>
          <w:lang w:eastAsia="zh-CN"/>
        </w:rPr>
      </w:pPr>
      <w:r>
        <w:rPr>
          <w:rFonts w:ascii="Times New Roman" w:eastAsia="Calibri" w:hAnsi="Times New Roman"/>
          <w:noProof/>
          <w:sz w:val="28"/>
        </w:rPr>
        <mc:AlternateContent>
          <mc:Choice Requires="wps">
            <w:drawing>
              <wp:anchor distT="0" distB="0" distL="114300" distR="114300" simplePos="0" relativeHeight="251747840" behindDoc="0" locked="0" layoutInCell="1" allowOverlap="1">
                <wp:simplePos x="0" y="0"/>
                <wp:positionH relativeFrom="column">
                  <wp:posOffset>5602605</wp:posOffset>
                </wp:positionH>
                <wp:positionV relativeFrom="paragraph">
                  <wp:posOffset>-586105</wp:posOffset>
                </wp:positionV>
                <wp:extent cx="666750" cy="523875"/>
                <wp:effectExtent l="0" t="0" r="19050" b="28575"/>
                <wp:wrapNone/>
                <wp:docPr id="3"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52387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E9B5C3" id="Прямоугольник 2" o:spid="_x0000_s1026" style="position:absolute;margin-left:441.15pt;margin-top:-46.15pt;width:52.5pt;height:41.2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" strokecolor="white"/>
            </w:pict>
          </mc:Fallback>
        </mc:AlternateContent>
      </w:r>
      <w:r w:rsidR="00D90D05" w:rsidRPr="007E1150">
        <w:rPr>
          <w:rFonts w:ascii="Times New Roman" w:eastAsia="Calibri" w:hAnsi="Times New Roman"/>
          <w:sz w:val="28"/>
          <w:lang w:eastAsia="zh-CN"/>
        </w:rPr>
        <w:t xml:space="preserve">Проект вносит первый заместитель главы администрации                 </w:t>
      </w:r>
    </w:p>
    <w:p w:rsidR="007E1150" w:rsidRPr="007E1150" w:rsidRDefault="00D90D05" w:rsidP="007E1150">
      <w:pPr>
        <w:suppressAutoHyphens/>
        <w:spacing w:line="240" w:lineRule="exact"/>
        <w:jc w:val="both"/>
        <w:rPr>
          <w:rFonts w:ascii="Times New Roman" w:eastAsia="Calibri" w:hAnsi="Times New Roman"/>
          <w:sz w:val="28"/>
          <w:lang w:eastAsia="zh-CN"/>
        </w:rPr>
      </w:pPr>
      <w:r w:rsidRPr="007E1150">
        <w:rPr>
          <w:rFonts w:ascii="Times New Roman" w:eastAsia="Calibri" w:hAnsi="Times New Roman"/>
          <w:sz w:val="28"/>
          <w:lang w:eastAsia="zh-CN"/>
        </w:rPr>
        <w:t xml:space="preserve">                                                                                  </w:t>
      </w:r>
      <w:r>
        <w:rPr>
          <w:rFonts w:ascii="Times New Roman" w:eastAsia="Calibri" w:hAnsi="Times New Roman"/>
          <w:sz w:val="28"/>
          <w:lang w:eastAsia="zh-CN"/>
        </w:rPr>
        <w:t xml:space="preserve">                          И.А.Грищенко</w:t>
      </w:r>
    </w:p>
    <w:p w:rsidR="007E1150" w:rsidRPr="007E1150" w:rsidRDefault="00D90D05" w:rsidP="007E1150">
      <w:pPr>
        <w:suppressAutoHyphens/>
        <w:spacing w:line="240" w:lineRule="exact"/>
        <w:jc w:val="both"/>
        <w:rPr>
          <w:rFonts w:ascii="Times New Roman" w:eastAsia="Calibri" w:hAnsi="Times New Roman"/>
          <w:sz w:val="28"/>
          <w:lang w:eastAsia="zh-CN"/>
        </w:rPr>
      </w:pPr>
      <w:r w:rsidRPr="007E1150">
        <w:rPr>
          <w:rFonts w:ascii="Times New Roman" w:eastAsia="Calibri" w:hAnsi="Times New Roman"/>
          <w:sz w:val="28"/>
          <w:lang w:eastAsia="zh-CN"/>
        </w:rPr>
        <w:t>Проект визируют:</w:t>
      </w:r>
    </w:p>
    <w:p w:rsidR="007E1150" w:rsidRPr="007E1150" w:rsidRDefault="00D90D05" w:rsidP="007E1150">
      <w:pPr>
        <w:suppressAutoHyphens/>
        <w:spacing w:line="240" w:lineRule="exact"/>
        <w:jc w:val="both"/>
        <w:rPr>
          <w:rFonts w:ascii="Times New Roman" w:eastAsia="Calibri" w:hAnsi="Times New Roman"/>
          <w:sz w:val="28"/>
          <w:lang w:eastAsia="zh-CN"/>
        </w:rPr>
      </w:pPr>
    </w:p>
    <w:p w:rsidR="007E1150" w:rsidRPr="007E1150" w:rsidRDefault="00D90D05" w:rsidP="007E1150">
      <w:pPr>
        <w:suppressAutoHyphens/>
        <w:spacing w:line="240" w:lineRule="exact"/>
        <w:jc w:val="both"/>
        <w:rPr>
          <w:rFonts w:ascii="Times New Roman" w:eastAsia="Calibri" w:hAnsi="Times New Roman"/>
          <w:sz w:val="28"/>
          <w:lang w:eastAsia="zh-CN"/>
        </w:rPr>
      </w:pPr>
      <w:r w:rsidRPr="007E1150">
        <w:rPr>
          <w:rFonts w:ascii="Times New Roman" w:eastAsia="Calibri" w:hAnsi="Times New Roman"/>
          <w:sz w:val="28"/>
          <w:lang w:eastAsia="zh-CN"/>
        </w:rPr>
        <w:t>управляющий делами администраци</w:t>
      </w:r>
      <w:r w:rsidRPr="007E1150">
        <w:rPr>
          <w:rFonts w:ascii="Times New Roman" w:eastAsia="Calibri" w:hAnsi="Times New Roman"/>
          <w:sz w:val="28"/>
          <w:lang w:eastAsia="zh-CN"/>
        </w:rPr>
        <w:t xml:space="preserve">и                                            </w:t>
      </w:r>
      <w:r>
        <w:rPr>
          <w:rFonts w:ascii="Times New Roman" w:eastAsia="Calibri" w:hAnsi="Times New Roman"/>
          <w:sz w:val="28"/>
          <w:lang w:eastAsia="zh-CN"/>
        </w:rPr>
        <w:t>Л.А.Сеськова</w:t>
      </w:r>
    </w:p>
    <w:p w:rsidR="007E1150" w:rsidRPr="007E1150" w:rsidRDefault="00D90D05" w:rsidP="007E1150">
      <w:pPr>
        <w:suppressAutoHyphens/>
        <w:spacing w:line="240" w:lineRule="exact"/>
        <w:jc w:val="both"/>
        <w:rPr>
          <w:rFonts w:ascii="Times New Roman" w:eastAsia="Calibri" w:hAnsi="Times New Roman"/>
          <w:sz w:val="28"/>
          <w:lang w:eastAsia="zh-CN"/>
        </w:rPr>
      </w:pPr>
    </w:p>
    <w:p w:rsidR="007E1150" w:rsidRPr="007E1150" w:rsidRDefault="00D90D05" w:rsidP="007E1150">
      <w:pPr>
        <w:suppressAutoHyphens/>
        <w:spacing w:line="240" w:lineRule="exact"/>
        <w:jc w:val="both"/>
        <w:rPr>
          <w:rFonts w:ascii="Times New Roman" w:eastAsia="Calibri" w:hAnsi="Times New Roman"/>
          <w:sz w:val="28"/>
          <w:lang w:eastAsia="zh-CN"/>
        </w:rPr>
      </w:pPr>
      <w:r w:rsidRPr="007E1150">
        <w:rPr>
          <w:rFonts w:ascii="Times New Roman" w:eastAsia="Calibri" w:hAnsi="Times New Roman"/>
          <w:sz w:val="28"/>
          <w:lang w:eastAsia="zh-CN"/>
        </w:rPr>
        <w:t>начальник отдела общего делопроизводства</w:t>
      </w:r>
    </w:p>
    <w:p w:rsidR="007E1150" w:rsidRPr="007E1150" w:rsidRDefault="00D90D05" w:rsidP="007E1150">
      <w:pPr>
        <w:suppressAutoHyphens/>
        <w:spacing w:line="240" w:lineRule="exact"/>
        <w:jc w:val="both"/>
        <w:rPr>
          <w:rFonts w:ascii="Times New Roman" w:eastAsia="Calibri" w:hAnsi="Times New Roman"/>
          <w:sz w:val="28"/>
          <w:lang w:eastAsia="zh-CN"/>
        </w:rPr>
      </w:pPr>
      <w:r w:rsidRPr="007E1150">
        <w:rPr>
          <w:rFonts w:ascii="Times New Roman" w:eastAsia="Calibri" w:hAnsi="Times New Roman"/>
          <w:sz w:val="28"/>
          <w:lang w:eastAsia="zh-CN"/>
        </w:rPr>
        <w:t>и протокола администрации                                                          М.И.Коблякова</w:t>
      </w:r>
    </w:p>
    <w:p w:rsidR="007E1150" w:rsidRPr="007E1150" w:rsidRDefault="00D90D05" w:rsidP="007E1150">
      <w:pPr>
        <w:suppressAutoHyphens/>
        <w:spacing w:line="240" w:lineRule="exact"/>
        <w:jc w:val="both"/>
        <w:rPr>
          <w:rFonts w:ascii="Times New Roman" w:eastAsia="Calibri" w:hAnsi="Times New Roman"/>
          <w:sz w:val="28"/>
          <w:lang w:eastAsia="zh-CN"/>
        </w:rPr>
      </w:pPr>
    </w:p>
    <w:p w:rsidR="007E1150" w:rsidRPr="007E1150" w:rsidRDefault="00D90D05" w:rsidP="007E1150">
      <w:pPr>
        <w:suppressAutoHyphens/>
        <w:spacing w:line="240" w:lineRule="exact"/>
        <w:jc w:val="both"/>
        <w:rPr>
          <w:rFonts w:ascii="Times New Roman" w:eastAsia="Calibri" w:hAnsi="Times New Roman"/>
          <w:sz w:val="28"/>
          <w:lang w:eastAsia="zh-CN"/>
        </w:rPr>
      </w:pPr>
      <w:r w:rsidRPr="007E1150">
        <w:rPr>
          <w:rFonts w:ascii="Times New Roman" w:eastAsia="Calibri" w:hAnsi="Times New Roman"/>
          <w:sz w:val="28"/>
          <w:lang w:eastAsia="zh-CN"/>
        </w:rPr>
        <w:t xml:space="preserve">начальник правового </w:t>
      </w:r>
    </w:p>
    <w:p w:rsidR="007E1150" w:rsidRPr="007E1150" w:rsidRDefault="00D90D05" w:rsidP="007E1150">
      <w:pPr>
        <w:suppressAutoHyphens/>
        <w:spacing w:line="240" w:lineRule="exact"/>
        <w:jc w:val="both"/>
        <w:rPr>
          <w:rFonts w:ascii="Times New Roman" w:eastAsia="Calibri" w:hAnsi="Times New Roman"/>
          <w:sz w:val="28"/>
          <w:lang w:eastAsia="zh-CN"/>
        </w:rPr>
      </w:pPr>
      <w:r w:rsidRPr="007E1150">
        <w:rPr>
          <w:rFonts w:ascii="Times New Roman" w:eastAsia="Calibri" w:hAnsi="Times New Roman"/>
          <w:sz w:val="28"/>
          <w:lang w:eastAsia="zh-CN"/>
        </w:rPr>
        <w:lastRenderedPageBreak/>
        <w:t xml:space="preserve">управления администрации             </w:t>
      </w:r>
      <w:r w:rsidRPr="007E1150">
        <w:rPr>
          <w:rFonts w:ascii="Times New Roman" w:eastAsia="Calibri" w:hAnsi="Times New Roman"/>
          <w:sz w:val="28"/>
          <w:lang w:eastAsia="zh-CN"/>
        </w:rPr>
        <w:t xml:space="preserve">                                                       И.В.Кельм</w:t>
      </w:r>
    </w:p>
    <w:p w:rsidR="007E1150" w:rsidRPr="007E1150" w:rsidRDefault="00D90D05" w:rsidP="007E1150">
      <w:pPr>
        <w:suppressAutoHyphens/>
        <w:spacing w:line="240" w:lineRule="exact"/>
        <w:jc w:val="both"/>
        <w:rPr>
          <w:rFonts w:ascii="Times New Roman" w:eastAsia="Calibri" w:hAnsi="Times New Roman"/>
          <w:sz w:val="28"/>
          <w:lang w:eastAsia="zh-CN"/>
        </w:rPr>
      </w:pPr>
    </w:p>
    <w:p w:rsidR="007E1150" w:rsidRPr="007E1150" w:rsidRDefault="00D90D05" w:rsidP="007E1150">
      <w:pPr>
        <w:suppressAutoHyphens/>
        <w:spacing w:line="240" w:lineRule="exact"/>
        <w:jc w:val="both"/>
        <w:rPr>
          <w:rFonts w:ascii="Times New Roman" w:eastAsia="Calibri" w:hAnsi="Times New Roman"/>
          <w:sz w:val="28"/>
          <w:lang w:eastAsia="zh-CN"/>
        </w:rPr>
      </w:pPr>
      <w:r w:rsidRPr="007E1150">
        <w:rPr>
          <w:rFonts w:ascii="Times New Roman" w:eastAsia="Calibri" w:hAnsi="Times New Roman"/>
          <w:sz w:val="28"/>
          <w:lang w:eastAsia="zh-CN"/>
        </w:rPr>
        <w:t>Проект подготовлен управлением архитектуры и градостроительства администрации</w:t>
      </w:r>
      <w:r w:rsidRPr="007E1150">
        <w:rPr>
          <w:rFonts w:ascii="Times New Roman" w:eastAsia="Calibri" w:hAnsi="Times New Roman"/>
          <w:color w:val="FFFFFF"/>
          <w:sz w:val="28"/>
          <w:lang w:eastAsia="zh-CN"/>
        </w:rPr>
        <w:t xml:space="preserve">рбанович                                                                </w:t>
      </w:r>
      <w:r w:rsidRPr="007E1150">
        <w:rPr>
          <w:rFonts w:ascii="Times New Roman" w:eastAsia="Calibri" w:hAnsi="Times New Roman"/>
          <w:sz w:val="28"/>
          <w:lang w:eastAsia="zh-CN"/>
        </w:rPr>
        <w:t>К.А.Криницкий</w:t>
      </w:r>
    </w:p>
    <w:sdt>
      <w:sdtPr>
        <w:rPr>
          <w:rFonts w:ascii="Times New Roman" w:hAnsi="Times New Roman"/>
          <w:b/>
          <w:lang w:val="en-US"/>
        </w:rPr>
        <w:id w:val="-397518939"/>
        <w:docPartObj>
          <w:docPartGallery w:val="Cover Pages"/>
          <w:docPartUnique/>
        </w:docPartObj>
      </w:sdtPr>
      <w:sdtEndPr>
        <w:rPr>
          <w:bCs/>
          <w:lang w:val="ru-RU"/>
        </w:rPr>
      </w:sdtEndPr>
      <w:sdtContent>
        <w:p w:rsidR="007E1150" w:rsidRDefault="00D90D05" w:rsidP="00213DDE">
          <w:pPr>
            <w:keepNext/>
            <w:keepLines/>
            <w:ind w:left="4820"/>
            <w:contextualSpacing/>
            <w:rPr>
              <w:rFonts w:ascii="Times New Roman" w:hAnsi="Times New Roman"/>
              <w:b/>
              <w:lang w:val="en-US"/>
            </w:rPr>
            <w:sectPr w:rsidR="007E1150" w:rsidSect="0041286D">
              <w:headerReference w:type="default" r:id="rId7"/>
              <w:footerReference w:type="even" r:id="rId8"/>
              <w:pgSz w:w="11906" w:h="16838"/>
              <w:pgMar w:top="1418" w:right="567" w:bottom="1134" w:left="1985" w:header="709" w:footer="709" w:gutter="0"/>
              <w:pgNumType w:start="1"/>
              <w:cols w:space="708"/>
              <w:titlePg/>
              <w:docGrid w:linePitch="360"/>
            </w:sectPr>
          </w:pPr>
        </w:p>
        <w:p w:rsidR="007E1150" w:rsidRDefault="00D90D05" w:rsidP="007E1150">
          <w:pPr>
            <w:widowControl w:val="0"/>
            <w:autoSpaceDE w:val="0"/>
            <w:autoSpaceDN w:val="0"/>
            <w:adjustRightInd w:val="0"/>
            <w:spacing w:line="240" w:lineRule="exact"/>
            <w:ind w:firstLine="5245"/>
            <w:jc w:val="center"/>
            <w:rPr>
              <w:rFonts w:ascii="Times New Roman" w:hAnsi="Times New Roman"/>
              <w:color w:val="FF0000"/>
              <w:sz w:val="28"/>
              <w:szCs w:val="28"/>
            </w:rPr>
          </w:pPr>
          <w:r w:rsidRPr="007E1150">
            <w:rPr>
              <w:rFonts w:ascii="Times New Roman" w:hAnsi="Times New Roman"/>
              <w:sz w:val="28"/>
              <w:szCs w:val="28"/>
            </w:rPr>
            <w:lastRenderedPageBreak/>
            <w:t>УТВЕРЖДЕНЫ</w:t>
          </w:r>
        </w:p>
        <w:p w:rsidR="007E1150" w:rsidRPr="007E1150" w:rsidRDefault="00D90D05" w:rsidP="007E1150">
          <w:pPr>
            <w:widowControl w:val="0"/>
            <w:autoSpaceDE w:val="0"/>
            <w:autoSpaceDN w:val="0"/>
            <w:adjustRightInd w:val="0"/>
            <w:spacing w:line="240" w:lineRule="exact"/>
            <w:ind w:firstLine="5245"/>
            <w:jc w:val="center"/>
            <w:rPr>
              <w:rFonts w:ascii="Times New Roman" w:hAnsi="Times New Roman"/>
              <w:sz w:val="28"/>
              <w:szCs w:val="28"/>
            </w:rPr>
          </w:pPr>
        </w:p>
        <w:p w:rsidR="007E1150" w:rsidRPr="007E1150" w:rsidRDefault="00D90D05" w:rsidP="007E1150">
          <w:pPr>
            <w:widowControl w:val="0"/>
            <w:autoSpaceDE w:val="0"/>
            <w:autoSpaceDN w:val="0"/>
            <w:adjustRightInd w:val="0"/>
            <w:spacing w:line="240" w:lineRule="exact"/>
            <w:ind w:firstLine="5245"/>
            <w:jc w:val="both"/>
            <w:rPr>
              <w:rFonts w:ascii="Times New Roman" w:hAnsi="Times New Roman"/>
              <w:sz w:val="28"/>
              <w:szCs w:val="28"/>
            </w:rPr>
          </w:pPr>
          <w:r w:rsidRPr="007E1150">
            <w:rPr>
              <w:rFonts w:ascii="Times New Roman" w:hAnsi="Times New Roman"/>
              <w:sz w:val="28"/>
              <w:szCs w:val="28"/>
            </w:rPr>
            <w:t>постановлением администрации</w:t>
          </w:r>
        </w:p>
        <w:p w:rsidR="007E1150" w:rsidRPr="007E1150" w:rsidRDefault="00D90D05" w:rsidP="007E1150">
          <w:pPr>
            <w:widowControl w:val="0"/>
            <w:autoSpaceDE w:val="0"/>
            <w:autoSpaceDN w:val="0"/>
            <w:adjustRightInd w:val="0"/>
            <w:spacing w:line="240" w:lineRule="exact"/>
            <w:ind w:firstLine="5245"/>
            <w:jc w:val="both"/>
            <w:rPr>
              <w:rFonts w:ascii="Times New Roman" w:hAnsi="Times New Roman"/>
              <w:sz w:val="28"/>
              <w:szCs w:val="28"/>
            </w:rPr>
          </w:pPr>
          <w:r w:rsidRPr="007E1150">
            <w:rPr>
              <w:rFonts w:ascii="Times New Roman" w:hAnsi="Times New Roman"/>
              <w:sz w:val="28"/>
              <w:szCs w:val="28"/>
            </w:rPr>
            <w:t>Георгиевского городского</w:t>
          </w:r>
        </w:p>
        <w:p w:rsidR="007E1150" w:rsidRPr="007E1150" w:rsidRDefault="00D90D05" w:rsidP="007E1150">
          <w:pPr>
            <w:widowControl w:val="0"/>
            <w:autoSpaceDE w:val="0"/>
            <w:autoSpaceDN w:val="0"/>
            <w:adjustRightInd w:val="0"/>
            <w:spacing w:line="240" w:lineRule="exact"/>
            <w:ind w:firstLine="5245"/>
            <w:jc w:val="both"/>
            <w:rPr>
              <w:rFonts w:ascii="Times New Roman" w:hAnsi="Times New Roman"/>
              <w:sz w:val="28"/>
              <w:szCs w:val="28"/>
            </w:rPr>
          </w:pPr>
          <w:r w:rsidRPr="007E1150">
            <w:rPr>
              <w:rFonts w:ascii="Times New Roman" w:hAnsi="Times New Roman"/>
              <w:sz w:val="28"/>
              <w:szCs w:val="28"/>
            </w:rPr>
            <w:t>округа Ставропольского края</w:t>
          </w:r>
        </w:p>
        <w:p w:rsidR="00352EDB" w:rsidRPr="00352EDB" w:rsidRDefault="00D90D05" w:rsidP="00352EDB">
          <w:pPr>
            <w:widowControl w:val="0"/>
            <w:autoSpaceDE w:val="0"/>
            <w:autoSpaceDN w:val="0"/>
            <w:adjustRightInd w:val="0"/>
            <w:spacing w:line="240" w:lineRule="exact"/>
            <w:ind w:firstLine="5245"/>
            <w:jc w:val="both"/>
            <w:rPr>
              <w:rFonts w:ascii="Times New Roman" w:hAnsi="Times New Roman"/>
              <w:sz w:val="28"/>
              <w:szCs w:val="28"/>
            </w:rPr>
          </w:pPr>
          <w:r w:rsidRPr="00352EDB">
            <w:rPr>
              <w:rFonts w:ascii="Times New Roman" w:hAnsi="Times New Roman"/>
              <w:sz w:val="28"/>
              <w:szCs w:val="28"/>
            </w:rPr>
            <w:t xml:space="preserve">от </w:t>
          </w:r>
          <w:r>
            <w:rPr>
              <w:rFonts w:ascii="Times New Roman" w:hAnsi="Times New Roman"/>
              <w:sz w:val="28"/>
              <w:szCs w:val="28"/>
            </w:rPr>
            <w:t>_____</w:t>
          </w:r>
          <w:r>
            <w:rPr>
              <w:rFonts w:ascii="Times New Roman" w:hAnsi="Times New Roman"/>
              <w:sz w:val="28"/>
              <w:szCs w:val="28"/>
            </w:rPr>
            <w:t xml:space="preserve"> </w:t>
          </w:r>
          <w:r w:rsidRPr="00352EDB">
            <w:rPr>
              <w:rFonts w:ascii="Times New Roman" w:hAnsi="Times New Roman"/>
              <w:sz w:val="28"/>
              <w:szCs w:val="28"/>
            </w:rPr>
            <w:t>202</w:t>
          </w:r>
          <w:r>
            <w:rPr>
              <w:rFonts w:ascii="Times New Roman" w:hAnsi="Times New Roman"/>
              <w:sz w:val="28"/>
              <w:szCs w:val="28"/>
            </w:rPr>
            <w:t>2</w:t>
          </w:r>
          <w:r w:rsidRPr="00352EDB">
            <w:rPr>
              <w:rFonts w:ascii="Times New Roman" w:hAnsi="Times New Roman"/>
              <w:sz w:val="28"/>
              <w:szCs w:val="28"/>
            </w:rPr>
            <w:t xml:space="preserve"> г. № </w:t>
          </w:r>
          <w:r>
            <w:rPr>
              <w:rFonts w:ascii="Times New Roman" w:hAnsi="Times New Roman"/>
              <w:sz w:val="28"/>
              <w:szCs w:val="28"/>
            </w:rPr>
            <w:t>____</w:t>
          </w:r>
        </w:p>
        <w:p w:rsidR="007E1150" w:rsidRDefault="00D90D05" w:rsidP="007E1150">
          <w:pPr>
            <w:widowControl w:val="0"/>
            <w:autoSpaceDE w:val="0"/>
            <w:autoSpaceDN w:val="0"/>
            <w:adjustRightInd w:val="0"/>
            <w:spacing w:line="240" w:lineRule="exact"/>
            <w:ind w:firstLine="5245"/>
            <w:jc w:val="both"/>
            <w:rPr>
              <w:rFonts w:ascii="Times New Roman" w:hAnsi="Times New Roman"/>
              <w:sz w:val="28"/>
              <w:szCs w:val="28"/>
            </w:rPr>
          </w:pPr>
        </w:p>
        <w:p w:rsidR="007E1150" w:rsidRDefault="00D90D05" w:rsidP="007E1150">
          <w:pPr>
            <w:widowControl w:val="0"/>
            <w:autoSpaceDE w:val="0"/>
            <w:autoSpaceDN w:val="0"/>
            <w:adjustRightInd w:val="0"/>
            <w:spacing w:line="240" w:lineRule="exact"/>
            <w:ind w:firstLine="5245"/>
            <w:jc w:val="both"/>
            <w:rPr>
              <w:rFonts w:ascii="Times New Roman" w:hAnsi="Times New Roman"/>
              <w:sz w:val="28"/>
              <w:szCs w:val="28"/>
            </w:rPr>
          </w:pPr>
        </w:p>
        <w:p w:rsidR="007E1150" w:rsidRDefault="00D90D05" w:rsidP="007E1150">
          <w:pPr>
            <w:widowControl w:val="0"/>
            <w:autoSpaceDE w:val="0"/>
            <w:autoSpaceDN w:val="0"/>
            <w:adjustRightInd w:val="0"/>
            <w:spacing w:line="240" w:lineRule="exact"/>
            <w:ind w:firstLine="5245"/>
            <w:jc w:val="both"/>
            <w:rPr>
              <w:rFonts w:ascii="Times New Roman" w:hAnsi="Times New Roman"/>
              <w:sz w:val="28"/>
              <w:szCs w:val="28"/>
            </w:rPr>
          </w:pPr>
        </w:p>
        <w:p w:rsidR="007E1150" w:rsidRDefault="00D90D05" w:rsidP="007E1150">
          <w:pPr>
            <w:widowControl w:val="0"/>
            <w:autoSpaceDE w:val="0"/>
            <w:autoSpaceDN w:val="0"/>
            <w:adjustRightInd w:val="0"/>
            <w:spacing w:line="240" w:lineRule="exact"/>
            <w:ind w:firstLine="5245"/>
            <w:jc w:val="both"/>
            <w:rPr>
              <w:rFonts w:ascii="Times New Roman" w:hAnsi="Times New Roman"/>
              <w:sz w:val="28"/>
              <w:szCs w:val="28"/>
            </w:rPr>
          </w:pPr>
        </w:p>
        <w:p w:rsidR="007E1150" w:rsidRDefault="00D90D05" w:rsidP="007E1150">
          <w:pPr>
            <w:widowControl w:val="0"/>
            <w:autoSpaceDE w:val="0"/>
            <w:autoSpaceDN w:val="0"/>
            <w:adjustRightInd w:val="0"/>
            <w:spacing w:line="240" w:lineRule="exact"/>
            <w:ind w:firstLine="5245"/>
            <w:jc w:val="both"/>
            <w:rPr>
              <w:rFonts w:ascii="Times New Roman" w:hAnsi="Times New Roman"/>
              <w:sz w:val="28"/>
              <w:szCs w:val="28"/>
            </w:rPr>
          </w:pPr>
        </w:p>
        <w:p w:rsidR="007E1150" w:rsidRDefault="00D90D05" w:rsidP="007E1150">
          <w:pPr>
            <w:widowControl w:val="0"/>
            <w:autoSpaceDE w:val="0"/>
            <w:autoSpaceDN w:val="0"/>
            <w:adjustRightInd w:val="0"/>
            <w:spacing w:line="240" w:lineRule="exact"/>
            <w:ind w:firstLine="5245"/>
            <w:jc w:val="both"/>
            <w:rPr>
              <w:rFonts w:ascii="Times New Roman" w:hAnsi="Times New Roman"/>
              <w:sz w:val="28"/>
              <w:szCs w:val="28"/>
            </w:rPr>
          </w:pPr>
        </w:p>
        <w:p w:rsidR="007E1150" w:rsidRDefault="00D90D05" w:rsidP="007E1150">
          <w:pPr>
            <w:widowControl w:val="0"/>
            <w:autoSpaceDE w:val="0"/>
            <w:autoSpaceDN w:val="0"/>
            <w:adjustRightInd w:val="0"/>
            <w:spacing w:line="240" w:lineRule="exact"/>
            <w:ind w:firstLine="5245"/>
            <w:jc w:val="both"/>
            <w:rPr>
              <w:rFonts w:ascii="Times New Roman" w:hAnsi="Times New Roman"/>
              <w:sz w:val="28"/>
              <w:szCs w:val="28"/>
            </w:rPr>
          </w:pPr>
        </w:p>
        <w:p w:rsidR="007E1150" w:rsidRDefault="00D90D05" w:rsidP="007E1150">
          <w:pPr>
            <w:widowControl w:val="0"/>
            <w:autoSpaceDE w:val="0"/>
            <w:autoSpaceDN w:val="0"/>
            <w:adjustRightInd w:val="0"/>
            <w:spacing w:line="240" w:lineRule="exact"/>
            <w:ind w:firstLine="5245"/>
            <w:jc w:val="both"/>
            <w:rPr>
              <w:rFonts w:ascii="Times New Roman" w:hAnsi="Times New Roman"/>
              <w:sz w:val="28"/>
              <w:szCs w:val="28"/>
            </w:rPr>
          </w:pPr>
        </w:p>
        <w:p w:rsidR="007E1150" w:rsidRDefault="00D90D05" w:rsidP="007E1150">
          <w:pPr>
            <w:widowControl w:val="0"/>
            <w:autoSpaceDE w:val="0"/>
            <w:autoSpaceDN w:val="0"/>
            <w:adjustRightInd w:val="0"/>
            <w:spacing w:line="240" w:lineRule="exact"/>
            <w:ind w:firstLine="5245"/>
            <w:jc w:val="both"/>
            <w:rPr>
              <w:rFonts w:ascii="Times New Roman" w:hAnsi="Times New Roman"/>
              <w:sz w:val="28"/>
              <w:szCs w:val="28"/>
            </w:rPr>
          </w:pPr>
        </w:p>
        <w:p w:rsidR="007E1150" w:rsidRDefault="00D90D05" w:rsidP="007E1150">
          <w:pPr>
            <w:widowControl w:val="0"/>
            <w:autoSpaceDE w:val="0"/>
            <w:autoSpaceDN w:val="0"/>
            <w:adjustRightInd w:val="0"/>
            <w:spacing w:line="240" w:lineRule="exact"/>
            <w:ind w:firstLine="5245"/>
            <w:jc w:val="both"/>
            <w:rPr>
              <w:rFonts w:ascii="Times New Roman" w:hAnsi="Times New Roman"/>
              <w:sz w:val="28"/>
              <w:szCs w:val="28"/>
            </w:rPr>
          </w:pPr>
        </w:p>
        <w:p w:rsidR="007E1150" w:rsidRDefault="00D90D05" w:rsidP="007E1150">
          <w:pPr>
            <w:widowControl w:val="0"/>
            <w:autoSpaceDE w:val="0"/>
            <w:autoSpaceDN w:val="0"/>
            <w:adjustRightInd w:val="0"/>
            <w:spacing w:line="240" w:lineRule="exact"/>
            <w:ind w:firstLine="5245"/>
            <w:jc w:val="both"/>
            <w:rPr>
              <w:rFonts w:ascii="Times New Roman" w:hAnsi="Times New Roman"/>
              <w:sz w:val="28"/>
              <w:szCs w:val="28"/>
            </w:rPr>
          </w:pPr>
        </w:p>
        <w:p w:rsidR="007E1150" w:rsidRDefault="00D90D05" w:rsidP="007E1150">
          <w:pPr>
            <w:widowControl w:val="0"/>
            <w:autoSpaceDE w:val="0"/>
            <w:autoSpaceDN w:val="0"/>
            <w:adjustRightInd w:val="0"/>
            <w:spacing w:line="240" w:lineRule="exact"/>
            <w:ind w:firstLine="5245"/>
            <w:jc w:val="both"/>
            <w:rPr>
              <w:rFonts w:ascii="Times New Roman" w:hAnsi="Times New Roman"/>
              <w:sz w:val="28"/>
              <w:szCs w:val="28"/>
            </w:rPr>
          </w:pPr>
        </w:p>
        <w:p w:rsidR="007E1150" w:rsidRDefault="00D90D05" w:rsidP="007E1150">
          <w:pPr>
            <w:widowControl w:val="0"/>
            <w:autoSpaceDE w:val="0"/>
            <w:autoSpaceDN w:val="0"/>
            <w:adjustRightInd w:val="0"/>
            <w:spacing w:line="240" w:lineRule="exact"/>
            <w:ind w:firstLine="5245"/>
            <w:jc w:val="both"/>
            <w:rPr>
              <w:rFonts w:ascii="Times New Roman" w:hAnsi="Times New Roman"/>
              <w:sz w:val="28"/>
              <w:szCs w:val="28"/>
            </w:rPr>
          </w:pPr>
        </w:p>
        <w:p w:rsidR="00377755" w:rsidRDefault="00D90D05" w:rsidP="007E1150">
          <w:pPr>
            <w:widowControl w:val="0"/>
            <w:autoSpaceDE w:val="0"/>
            <w:autoSpaceDN w:val="0"/>
            <w:adjustRightInd w:val="0"/>
            <w:spacing w:line="240" w:lineRule="exact"/>
            <w:jc w:val="center"/>
            <w:rPr>
              <w:rFonts w:ascii="Times New Roman" w:hAnsi="Times New Roman"/>
              <w:bCs/>
              <w:caps/>
              <w:sz w:val="28"/>
              <w:szCs w:val="28"/>
            </w:rPr>
          </w:pPr>
          <w:r w:rsidRPr="007E1150">
            <w:rPr>
              <w:rFonts w:ascii="Times New Roman" w:hAnsi="Times New Roman"/>
              <w:bCs/>
              <w:caps/>
              <w:sz w:val="28"/>
              <w:szCs w:val="28"/>
            </w:rPr>
            <w:t>Правила</w:t>
          </w:r>
        </w:p>
        <w:p w:rsidR="007E1150" w:rsidRDefault="00D90D05" w:rsidP="007E1150">
          <w:pPr>
            <w:widowControl w:val="0"/>
            <w:autoSpaceDE w:val="0"/>
            <w:autoSpaceDN w:val="0"/>
            <w:adjustRightInd w:val="0"/>
            <w:spacing w:line="240" w:lineRule="exact"/>
            <w:jc w:val="center"/>
            <w:rPr>
              <w:rFonts w:ascii="Times New Roman" w:hAnsi="Times New Roman"/>
              <w:bCs/>
              <w:caps/>
              <w:sz w:val="28"/>
              <w:szCs w:val="28"/>
            </w:rPr>
          </w:pPr>
        </w:p>
        <w:p w:rsidR="007E1150" w:rsidRPr="007E1150" w:rsidRDefault="00D90D05" w:rsidP="007E1150">
          <w:pPr>
            <w:widowControl w:val="0"/>
            <w:autoSpaceDE w:val="0"/>
            <w:autoSpaceDN w:val="0"/>
            <w:adjustRightInd w:val="0"/>
            <w:spacing w:line="240" w:lineRule="exact"/>
            <w:jc w:val="center"/>
            <w:rPr>
              <w:rFonts w:ascii="Times New Roman" w:hAnsi="Times New Roman"/>
              <w:bCs/>
              <w:caps/>
              <w:sz w:val="28"/>
              <w:szCs w:val="28"/>
            </w:rPr>
          </w:pPr>
        </w:p>
        <w:p w:rsidR="007E1150" w:rsidRPr="007E1150" w:rsidRDefault="00D90D05" w:rsidP="007E1150">
          <w:pPr>
            <w:keepNext/>
            <w:keepLines/>
            <w:spacing w:line="240" w:lineRule="exact"/>
            <w:contextualSpacing/>
            <w:jc w:val="center"/>
            <w:rPr>
              <w:rFonts w:ascii="Times New Roman" w:hAnsi="Times New Roman"/>
              <w:bCs/>
              <w:sz w:val="28"/>
              <w:szCs w:val="28"/>
            </w:rPr>
          </w:pPr>
          <w:r w:rsidRPr="007E1150">
            <w:rPr>
              <w:rFonts w:ascii="Times New Roman" w:hAnsi="Times New Roman"/>
              <w:bCs/>
              <w:sz w:val="28"/>
              <w:szCs w:val="28"/>
            </w:rPr>
            <w:t>землепользования и застройки Георгиевского городского округа</w:t>
          </w:r>
        </w:p>
        <w:p w:rsidR="007E1150" w:rsidRDefault="00D90D05" w:rsidP="007E1150">
          <w:pPr>
            <w:keepNext/>
            <w:keepLines/>
            <w:spacing w:line="240" w:lineRule="exact"/>
            <w:contextualSpacing/>
            <w:jc w:val="center"/>
            <w:rPr>
              <w:rFonts w:ascii="Times New Roman" w:hAnsi="Times New Roman"/>
              <w:b/>
              <w:bCs/>
              <w:sz w:val="28"/>
              <w:szCs w:val="28"/>
            </w:rPr>
          </w:pPr>
          <w:r w:rsidRPr="007E1150">
            <w:rPr>
              <w:rFonts w:ascii="Times New Roman" w:hAnsi="Times New Roman"/>
              <w:bCs/>
              <w:sz w:val="28"/>
              <w:szCs w:val="28"/>
            </w:rPr>
            <w:t>Ставропольского края</w:t>
          </w:r>
        </w:p>
        <w:p w:rsidR="007E1150" w:rsidRPr="007E1150" w:rsidRDefault="00D90D05" w:rsidP="007E1150">
          <w:pPr>
            <w:widowControl w:val="0"/>
            <w:autoSpaceDE w:val="0"/>
            <w:autoSpaceDN w:val="0"/>
            <w:adjustRightInd w:val="0"/>
            <w:spacing w:line="240" w:lineRule="exact"/>
            <w:ind w:firstLine="5245"/>
            <w:jc w:val="both"/>
            <w:rPr>
              <w:rFonts w:ascii="Times New Roman" w:hAnsi="Times New Roman"/>
              <w:sz w:val="28"/>
              <w:szCs w:val="28"/>
            </w:rPr>
          </w:pPr>
        </w:p>
        <w:p w:rsidR="00D70C3F" w:rsidRPr="007E1150" w:rsidRDefault="00D90D05" w:rsidP="007E1150">
          <w:pPr>
            <w:keepNext/>
            <w:keepLines/>
            <w:contextualSpacing/>
            <w:rPr>
              <w:rFonts w:ascii="Times New Roman" w:hAnsi="Times New Roman"/>
              <w:b/>
              <w:bCs/>
            </w:rPr>
          </w:pPr>
        </w:p>
      </w:sdtContent>
    </w:sdt>
    <w:bookmarkStart w:id="1" w:name="_Toc51079557" w:displacedByCustomXml="prev"/>
    <w:bookmarkStart w:id="2" w:name="_Toc14774877" w:displacedByCustomXml="prev"/>
    <w:bookmarkStart w:id="3" w:name="_Toc335576611" w:displacedByCustomXml="prev"/>
    <w:bookmarkStart w:id="4" w:name="_Toc331865285" w:displacedByCustomXml="prev"/>
    <w:p w:rsidR="00C70EEE" w:rsidRDefault="00D90D05" w:rsidP="001553C1">
      <w:r>
        <w:br w:type="page"/>
      </w:r>
    </w:p>
    <w:p w:rsidR="002A3A96" w:rsidRDefault="00D90D05" w:rsidP="002A3A96">
      <w:pPr>
        <w:jc w:val="center"/>
      </w:pPr>
      <w:r>
        <w:lastRenderedPageBreak/>
        <w:t>Содержание</w:t>
      </w:r>
    </w:p>
    <w:tbl>
      <w:tblPr>
        <w:tblpPr w:leftFromText="180" w:rightFromText="180" w:horzAnchor="margin" w:tblpY="1198"/>
        <w:tblW w:w="9464" w:type="dxa"/>
        <w:tblCellMar>
          <w:left w:w="10" w:type="dxa"/>
          <w:right w:w="10" w:type="dxa"/>
        </w:tblCellMar>
        <w:tblLook w:val="04A0" w:firstRow="1" w:lastRow="0" w:firstColumn="1" w:lastColumn="0" w:noHBand="0" w:noVBand="1"/>
      </w:tblPr>
      <w:tblGrid>
        <w:gridCol w:w="8472"/>
        <w:gridCol w:w="992"/>
      </w:tblGrid>
      <w:tr w:rsidR="00D70C3F" w:rsidRPr="005E0DBB" w:rsidTr="00C70EEE">
        <w:tblPrEx>
          <w:tblCellMar>
            <w:top w:w="0" w:type="dxa"/>
            <w:bottom w:w="0" w:type="dxa"/>
          </w:tblCellMar>
        </w:tblPrEx>
        <w:tc>
          <w:tcPr>
            <w:tcW w:w="8472" w:type="dxa"/>
          </w:tcPr>
          <w:p w:rsidR="00D70C3F" w:rsidRPr="002A3A96" w:rsidRDefault="00D90D05" w:rsidP="00C70EEE">
            <w:pPr>
              <w:keepNext/>
              <w:keepLines/>
              <w:contextualSpacing/>
              <w:jc w:val="both"/>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Глава</w:t>
            </w:r>
            <w:r w:rsidRPr="002A3A96">
              <w:rPr>
                <w:rFonts w:ascii="Times New Roman" w:hAnsi="Times New Roman"/>
                <w:bCs/>
                <w:color w:val="0D0D0D" w:themeColor="text1" w:themeTint="F2"/>
                <w:sz w:val="28"/>
                <w:szCs w:val="28"/>
              </w:rPr>
              <w:t xml:space="preserve"> 1. Основные понятия, используемые в Правилах</w:t>
            </w:r>
          </w:p>
        </w:tc>
        <w:tc>
          <w:tcPr>
            <w:tcW w:w="992" w:type="dxa"/>
          </w:tcPr>
          <w:p w:rsidR="00D70C3F" w:rsidRPr="002A3A96" w:rsidRDefault="00D90D05" w:rsidP="00C70EEE">
            <w:pPr>
              <w:keepNext/>
              <w:keepLines/>
              <w:contextualSpacing/>
              <w:jc w:val="center"/>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1</w:t>
            </w:r>
          </w:p>
        </w:tc>
      </w:tr>
      <w:tr w:rsidR="00D70C3F" w:rsidRPr="005E0DBB" w:rsidTr="00C70EEE">
        <w:tblPrEx>
          <w:tblCellMar>
            <w:top w:w="0" w:type="dxa"/>
            <w:bottom w:w="0" w:type="dxa"/>
          </w:tblCellMar>
        </w:tblPrEx>
        <w:tc>
          <w:tcPr>
            <w:tcW w:w="8472" w:type="dxa"/>
          </w:tcPr>
          <w:p w:rsidR="00D70C3F" w:rsidRPr="002A3A96" w:rsidRDefault="00D90D05" w:rsidP="00C70EEE">
            <w:pPr>
              <w:keepNext/>
              <w:keepLines/>
              <w:contextualSpacing/>
              <w:jc w:val="both"/>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Глава</w:t>
            </w:r>
            <w:r w:rsidRPr="002A3A96">
              <w:rPr>
                <w:rFonts w:ascii="Times New Roman" w:hAnsi="Times New Roman"/>
                <w:bCs/>
                <w:color w:val="0D0D0D" w:themeColor="text1" w:themeTint="F2"/>
                <w:sz w:val="28"/>
                <w:szCs w:val="28"/>
              </w:rPr>
              <w:t xml:space="preserve"> 2. Назначение Правил землепользования и застройки</w:t>
            </w:r>
          </w:p>
        </w:tc>
        <w:tc>
          <w:tcPr>
            <w:tcW w:w="992" w:type="dxa"/>
          </w:tcPr>
          <w:p w:rsidR="00D70C3F" w:rsidRPr="002A3A96" w:rsidRDefault="00D90D05" w:rsidP="00C70EE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5</w:t>
            </w:r>
          </w:p>
        </w:tc>
      </w:tr>
      <w:tr w:rsidR="00D70C3F" w:rsidRPr="005E0DBB" w:rsidTr="00C70EEE">
        <w:tblPrEx>
          <w:tblCellMar>
            <w:top w:w="0" w:type="dxa"/>
            <w:bottom w:w="0" w:type="dxa"/>
          </w:tblCellMar>
        </w:tblPrEx>
        <w:tc>
          <w:tcPr>
            <w:tcW w:w="8472" w:type="dxa"/>
          </w:tcPr>
          <w:p w:rsidR="00D70C3F" w:rsidRPr="002A3A96" w:rsidRDefault="00D90D05" w:rsidP="00C70EEE">
            <w:pPr>
              <w:keepNext/>
              <w:keepLines/>
              <w:contextualSpacing/>
              <w:jc w:val="both"/>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Глава</w:t>
            </w:r>
            <w:r w:rsidRPr="002A3A96">
              <w:rPr>
                <w:rFonts w:ascii="Times New Roman" w:hAnsi="Times New Roman"/>
                <w:bCs/>
                <w:color w:val="0D0D0D" w:themeColor="text1" w:themeTint="F2"/>
                <w:sz w:val="28"/>
                <w:szCs w:val="28"/>
              </w:rPr>
              <w:t xml:space="preserve"> 3. Порядок регулирования землепользования и застройки в части обеспечения применения Правил</w:t>
            </w:r>
          </w:p>
        </w:tc>
        <w:tc>
          <w:tcPr>
            <w:tcW w:w="992" w:type="dxa"/>
          </w:tcPr>
          <w:p w:rsidR="00D70C3F" w:rsidRPr="002A3A96" w:rsidRDefault="00D90D05" w:rsidP="00C70EE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5</w:t>
            </w:r>
          </w:p>
        </w:tc>
      </w:tr>
      <w:tr w:rsidR="00D70C3F" w:rsidRPr="005E0DBB" w:rsidTr="00C70EEE">
        <w:tblPrEx>
          <w:tblCellMar>
            <w:top w:w="0" w:type="dxa"/>
            <w:bottom w:w="0" w:type="dxa"/>
          </w:tblCellMar>
        </w:tblPrEx>
        <w:tc>
          <w:tcPr>
            <w:tcW w:w="8472" w:type="dxa"/>
          </w:tcPr>
          <w:p w:rsidR="00D70C3F" w:rsidRPr="002A3A96" w:rsidRDefault="00D90D05" w:rsidP="00C70EEE">
            <w:pPr>
              <w:keepNext/>
              <w:keepLines/>
              <w:contextualSpacing/>
              <w:jc w:val="both"/>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Глава</w:t>
            </w:r>
            <w:r w:rsidRPr="002A3A96">
              <w:rPr>
                <w:rFonts w:ascii="Times New Roman" w:hAnsi="Times New Roman"/>
                <w:bCs/>
                <w:color w:val="0D0D0D" w:themeColor="text1" w:themeTint="F2"/>
                <w:sz w:val="28"/>
                <w:szCs w:val="28"/>
              </w:rPr>
              <w:t xml:space="preserve"> 4. Общие положения, относящиеся к ранее возникшим правам</w:t>
            </w:r>
          </w:p>
        </w:tc>
        <w:tc>
          <w:tcPr>
            <w:tcW w:w="992" w:type="dxa"/>
          </w:tcPr>
          <w:p w:rsidR="00D70C3F" w:rsidRPr="002A3A96" w:rsidRDefault="00D90D05" w:rsidP="00C70EEE">
            <w:pPr>
              <w:keepNext/>
              <w:keepLines/>
              <w:contextualSpacing/>
              <w:jc w:val="center"/>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8</w:t>
            </w:r>
          </w:p>
        </w:tc>
      </w:tr>
      <w:tr w:rsidR="00D70C3F" w:rsidRPr="005E0DBB" w:rsidTr="00C70EEE">
        <w:tblPrEx>
          <w:tblCellMar>
            <w:top w:w="0" w:type="dxa"/>
            <w:bottom w:w="0" w:type="dxa"/>
          </w:tblCellMar>
        </w:tblPrEx>
        <w:tc>
          <w:tcPr>
            <w:tcW w:w="8472" w:type="dxa"/>
          </w:tcPr>
          <w:p w:rsidR="00D70C3F" w:rsidRPr="002A3A96" w:rsidRDefault="00D90D05" w:rsidP="00C70EEE">
            <w:pPr>
              <w:keepNext/>
              <w:keepLines/>
              <w:contextualSpacing/>
              <w:jc w:val="both"/>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Глава</w:t>
            </w:r>
            <w:r w:rsidRPr="002A3A96">
              <w:rPr>
                <w:rFonts w:ascii="Times New Roman" w:hAnsi="Times New Roman"/>
                <w:bCs/>
                <w:color w:val="0D0D0D" w:themeColor="text1" w:themeTint="F2"/>
                <w:sz w:val="28"/>
                <w:szCs w:val="28"/>
              </w:rPr>
              <w:t xml:space="preserve"> 5. Комиссия по землепользованию и застройке Георгиевского городского округа</w:t>
            </w:r>
          </w:p>
        </w:tc>
        <w:tc>
          <w:tcPr>
            <w:tcW w:w="992" w:type="dxa"/>
          </w:tcPr>
          <w:p w:rsidR="00D70C3F" w:rsidRPr="002A3A96" w:rsidRDefault="00D90D05" w:rsidP="00C70EEE">
            <w:pPr>
              <w:keepNext/>
              <w:keepLines/>
              <w:contextualSpacing/>
              <w:jc w:val="center"/>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8</w:t>
            </w: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jc w:val="both"/>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 xml:space="preserve">Глава 6. </w:t>
            </w:r>
            <w:r w:rsidRPr="002A3A96">
              <w:rPr>
                <w:rFonts w:ascii="Times New Roman" w:hAnsi="Times New Roman"/>
                <w:bCs/>
                <w:color w:val="0D0D0D" w:themeColor="text1" w:themeTint="F2"/>
                <w:sz w:val="28"/>
                <w:szCs w:val="28"/>
              </w:rPr>
              <w:t>Общие положения об изменении видов разрешенного использования земельных участков и объектов капитального строительства</w:t>
            </w: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9</w:t>
            </w: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jc w:val="both"/>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 xml:space="preserve">Глава 7. Порядок изменения вида разрешенного использования объекта капитального строительства, в случае изменения вида разрешенного </w:t>
            </w:r>
            <w:r w:rsidRPr="002A3A96">
              <w:rPr>
                <w:rFonts w:ascii="Times New Roman" w:hAnsi="Times New Roman"/>
                <w:bCs/>
                <w:color w:val="0D0D0D" w:themeColor="text1" w:themeTint="F2"/>
                <w:sz w:val="28"/>
                <w:szCs w:val="28"/>
              </w:rPr>
              <w:t>использования земельного участка, влекущем за собой реконструкцию существующего объекта капитального строительства</w:t>
            </w: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10</w:t>
            </w: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jc w:val="both"/>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Глава 8. Порядок изменения вида разрешенного использования объекта капитального строительства, в случае изменения вида разрешенного испол</w:t>
            </w:r>
            <w:r w:rsidRPr="002A3A96">
              <w:rPr>
                <w:rFonts w:ascii="Times New Roman" w:hAnsi="Times New Roman"/>
                <w:bCs/>
                <w:color w:val="0D0D0D" w:themeColor="text1" w:themeTint="F2"/>
                <w:sz w:val="28"/>
                <w:szCs w:val="28"/>
              </w:rPr>
              <w:t>ьзования земельного участка, не влекущем за собой изменение параметров объекта капитального строительства</w:t>
            </w:r>
          </w:p>
        </w:tc>
        <w:tc>
          <w:tcPr>
            <w:tcW w:w="992" w:type="dxa"/>
          </w:tcPr>
          <w:p w:rsidR="000C29C9" w:rsidRPr="002A3A96" w:rsidRDefault="00D90D05" w:rsidP="000C29C9">
            <w:pPr>
              <w:keepNext/>
              <w:keepLines/>
              <w:contextualSpacing/>
              <w:jc w:val="center"/>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11</w:t>
            </w:r>
          </w:p>
        </w:tc>
      </w:tr>
      <w:tr w:rsidR="000C29C9" w:rsidRPr="005E0DBB" w:rsidTr="00C70EEE">
        <w:tblPrEx>
          <w:tblCellMar>
            <w:top w:w="0" w:type="dxa"/>
            <w:bottom w:w="0" w:type="dxa"/>
          </w:tblCellMar>
        </w:tblPrEx>
        <w:trPr>
          <w:trHeight w:val="1347"/>
        </w:trPr>
        <w:tc>
          <w:tcPr>
            <w:tcW w:w="8472" w:type="dxa"/>
          </w:tcPr>
          <w:p w:rsidR="000C29C9" w:rsidRPr="002A3A96" w:rsidRDefault="00D90D05" w:rsidP="00C70EEE">
            <w:pPr>
              <w:keepNext/>
              <w:keepLines/>
              <w:contextualSpacing/>
              <w:jc w:val="both"/>
              <w:rPr>
                <w:rFonts w:ascii="Times New Roman" w:hAnsi="Times New Roman"/>
                <w:bCs/>
                <w:color w:val="0D0D0D" w:themeColor="text1" w:themeTint="F2"/>
                <w:sz w:val="28"/>
                <w:szCs w:val="28"/>
              </w:rPr>
            </w:pP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jc w:val="both"/>
              <w:rPr>
                <w:rFonts w:ascii="Times New Roman" w:hAnsi="Times New Roman"/>
                <w:bCs/>
                <w:color w:val="0D0D0D" w:themeColor="text1" w:themeTint="F2"/>
                <w:sz w:val="28"/>
                <w:szCs w:val="28"/>
              </w:rPr>
            </w:pP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jc w:val="both"/>
              <w:rPr>
                <w:rFonts w:ascii="Times New Roman" w:hAnsi="Times New Roman"/>
                <w:bCs/>
                <w:color w:val="0D0D0D" w:themeColor="text1" w:themeTint="F2"/>
                <w:sz w:val="28"/>
                <w:szCs w:val="28"/>
              </w:rPr>
            </w:pPr>
          </w:p>
        </w:tc>
        <w:tc>
          <w:tcPr>
            <w:tcW w:w="992" w:type="dxa"/>
          </w:tcPr>
          <w:p w:rsidR="000C29C9" w:rsidRPr="002A3A96" w:rsidRDefault="00D90D05" w:rsidP="000C29C9">
            <w:pPr>
              <w:keepNext/>
              <w:keepLines/>
              <w:contextualSpacing/>
              <w:jc w:val="center"/>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jc w:val="both"/>
              <w:rPr>
                <w:rFonts w:ascii="Times New Roman" w:hAnsi="Times New Roman"/>
                <w:bCs/>
                <w:color w:val="0D0D0D" w:themeColor="text1" w:themeTint="F2"/>
                <w:sz w:val="28"/>
                <w:szCs w:val="28"/>
              </w:rPr>
            </w:pPr>
          </w:p>
        </w:tc>
        <w:tc>
          <w:tcPr>
            <w:tcW w:w="992" w:type="dxa"/>
          </w:tcPr>
          <w:p w:rsidR="000C29C9" w:rsidRPr="002A3A96" w:rsidRDefault="00D90D05" w:rsidP="000C29C9">
            <w:pPr>
              <w:keepNext/>
              <w:keepLines/>
              <w:contextualSpacing/>
              <w:jc w:val="center"/>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jc w:val="both"/>
              <w:rPr>
                <w:rFonts w:ascii="Times New Roman" w:hAnsi="Times New Roman"/>
                <w:bCs/>
                <w:color w:val="0D0D0D" w:themeColor="text1" w:themeTint="F2"/>
                <w:sz w:val="28"/>
                <w:szCs w:val="28"/>
              </w:rPr>
            </w:pPr>
          </w:p>
        </w:tc>
        <w:tc>
          <w:tcPr>
            <w:tcW w:w="992" w:type="dxa"/>
          </w:tcPr>
          <w:p w:rsidR="000C29C9" w:rsidRPr="002A3A96" w:rsidRDefault="00D90D05" w:rsidP="000C29C9">
            <w:pPr>
              <w:keepNext/>
              <w:keepLines/>
              <w:contextualSpacing/>
              <w:jc w:val="center"/>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F6741">
            <w:pPr>
              <w:keepNext/>
              <w:keepLines/>
              <w:contextualSpacing/>
              <w:jc w:val="both"/>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 xml:space="preserve">Глава </w:t>
            </w:r>
            <w:r>
              <w:rPr>
                <w:rFonts w:ascii="Times New Roman" w:hAnsi="Times New Roman"/>
                <w:bCs/>
                <w:color w:val="0D0D0D" w:themeColor="text1" w:themeTint="F2"/>
                <w:sz w:val="28"/>
                <w:szCs w:val="28"/>
              </w:rPr>
              <w:t>9</w:t>
            </w:r>
            <w:r w:rsidRPr="002A3A96">
              <w:rPr>
                <w:rFonts w:ascii="Times New Roman" w:hAnsi="Times New Roman"/>
                <w:bCs/>
                <w:color w:val="0D0D0D" w:themeColor="text1" w:themeTint="F2"/>
                <w:sz w:val="28"/>
                <w:szCs w:val="28"/>
              </w:rPr>
              <w:t>. Порядок внесения изменений в Правила землепользования и застройки Георгиевского городского округа</w:t>
            </w:r>
          </w:p>
        </w:tc>
        <w:tc>
          <w:tcPr>
            <w:tcW w:w="992" w:type="dxa"/>
          </w:tcPr>
          <w:p w:rsidR="000C29C9" w:rsidRPr="002A3A96" w:rsidRDefault="00D90D05" w:rsidP="000C29C9">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12</w:t>
            </w:r>
          </w:p>
        </w:tc>
      </w:tr>
      <w:tr w:rsidR="000C29C9" w:rsidRPr="005E0DBB" w:rsidTr="00C70EEE">
        <w:tblPrEx>
          <w:tblCellMar>
            <w:top w:w="0" w:type="dxa"/>
            <w:bottom w:w="0" w:type="dxa"/>
          </w:tblCellMar>
        </w:tblPrEx>
        <w:tc>
          <w:tcPr>
            <w:tcW w:w="8472" w:type="dxa"/>
          </w:tcPr>
          <w:p w:rsidR="000C29C9" w:rsidRPr="002A3A96" w:rsidRDefault="00D90D05" w:rsidP="00CF6741">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 xml:space="preserve">Глава </w:t>
            </w:r>
            <w:r>
              <w:rPr>
                <w:rFonts w:ascii="Times New Roman" w:hAnsi="Times New Roman"/>
                <w:bCs/>
                <w:color w:val="0D0D0D" w:themeColor="text1" w:themeTint="F2"/>
                <w:sz w:val="28"/>
                <w:szCs w:val="28"/>
              </w:rPr>
              <w:t>10</w:t>
            </w:r>
            <w:r w:rsidRPr="002A3A96">
              <w:rPr>
                <w:rFonts w:ascii="Times New Roman" w:hAnsi="Times New Roman"/>
                <w:bCs/>
                <w:color w:val="0D0D0D" w:themeColor="text1" w:themeTint="F2"/>
                <w:sz w:val="28"/>
                <w:szCs w:val="28"/>
              </w:rPr>
              <w:t>. Размещение рекламных конструкций, информационных и иных конструкций, не содержащих сведений рекламного характера</w:t>
            </w: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16</w:t>
            </w:r>
          </w:p>
        </w:tc>
      </w:tr>
      <w:tr w:rsidR="000C29C9" w:rsidRPr="005E0DBB" w:rsidTr="00C70EEE">
        <w:tblPrEx>
          <w:tblCellMar>
            <w:top w:w="0" w:type="dxa"/>
            <w:bottom w:w="0" w:type="dxa"/>
          </w:tblCellMar>
        </w:tblPrEx>
        <w:tc>
          <w:tcPr>
            <w:tcW w:w="8472" w:type="dxa"/>
          </w:tcPr>
          <w:p w:rsidR="000C29C9" w:rsidRPr="002A3A96" w:rsidRDefault="00D90D05" w:rsidP="00CF6741">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 xml:space="preserve">Глава </w:t>
            </w:r>
            <w:r>
              <w:rPr>
                <w:rFonts w:ascii="Times New Roman" w:hAnsi="Times New Roman"/>
                <w:bCs/>
                <w:color w:val="0D0D0D" w:themeColor="text1" w:themeTint="F2"/>
                <w:sz w:val="28"/>
                <w:szCs w:val="28"/>
              </w:rPr>
              <w:t>11</w:t>
            </w:r>
            <w:r w:rsidRPr="002A3A96">
              <w:rPr>
                <w:rFonts w:ascii="Times New Roman" w:hAnsi="Times New Roman"/>
                <w:bCs/>
                <w:color w:val="0D0D0D" w:themeColor="text1" w:themeTint="F2"/>
                <w:sz w:val="28"/>
                <w:szCs w:val="28"/>
              </w:rPr>
              <w:t>. Архитектурно-градостроительный облик объектов</w:t>
            </w: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17</w:t>
            </w:r>
          </w:p>
        </w:tc>
      </w:tr>
      <w:tr w:rsidR="000C29C9" w:rsidRPr="005E0DBB" w:rsidTr="00C70EEE">
        <w:tblPrEx>
          <w:tblCellMar>
            <w:top w:w="0" w:type="dxa"/>
            <w:bottom w:w="0" w:type="dxa"/>
          </w:tblCellMar>
        </w:tblPrEx>
        <w:tc>
          <w:tcPr>
            <w:tcW w:w="8472" w:type="dxa"/>
          </w:tcPr>
          <w:p w:rsidR="000C29C9" w:rsidRPr="002A3A96" w:rsidRDefault="00D90D05" w:rsidP="00064BC2">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 xml:space="preserve">Глава </w:t>
            </w:r>
            <w:r>
              <w:rPr>
                <w:rFonts w:ascii="Times New Roman" w:hAnsi="Times New Roman"/>
                <w:bCs/>
                <w:color w:val="0D0D0D" w:themeColor="text1" w:themeTint="F2"/>
                <w:sz w:val="28"/>
                <w:szCs w:val="28"/>
              </w:rPr>
              <w:t>12</w:t>
            </w:r>
            <w:r w:rsidRPr="002A3A96">
              <w:rPr>
                <w:rFonts w:ascii="Times New Roman" w:hAnsi="Times New Roman"/>
                <w:bCs/>
                <w:color w:val="0D0D0D" w:themeColor="text1" w:themeTint="F2"/>
                <w:sz w:val="28"/>
                <w:szCs w:val="28"/>
              </w:rPr>
              <w:t xml:space="preserve">. Использование земельных участков и объектов </w:t>
            </w:r>
            <w:r w:rsidRPr="002A3A96">
              <w:rPr>
                <w:rFonts w:ascii="Times New Roman" w:hAnsi="Times New Roman"/>
                <w:bCs/>
                <w:color w:val="0D0D0D" w:themeColor="text1" w:themeTint="F2"/>
                <w:sz w:val="28"/>
                <w:szCs w:val="28"/>
              </w:rPr>
              <w:lastRenderedPageBreak/>
              <w:t xml:space="preserve">капитального </w:t>
            </w:r>
            <w:r w:rsidRPr="002A3A96">
              <w:rPr>
                <w:rFonts w:ascii="Times New Roman" w:hAnsi="Times New Roman"/>
                <w:bCs/>
                <w:color w:val="0D0D0D" w:themeColor="text1" w:themeTint="F2"/>
                <w:sz w:val="28"/>
                <w:szCs w:val="28"/>
              </w:rPr>
              <w:t>строительства, не соответствующих Правилам</w:t>
            </w: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lastRenderedPageBreak/>
              <w:t>19</w:t>
            </w:r>
          </w:p>
        </w:tc>
      </w:tr>
      <w:tr w:rsidR="000C29C9" w:rsidRPr="005E0DBB" w:rsidTr="00C70EEE">
        <w:tblPrEx>
          <w:tblCellMar>
            <w:top w:w="0" w:type="dxa"/>
            <w:bottom w:w="0" w:type="dxa"/>
          </w:tblCellMar>
        </w:tblPrEx>
        <w:tc>
          <w:tcPr>
            <w:tcW w:w="8472" w:type="dxa"/>
          </w:tcPr>
          <w:p w:rsidR="000C29C9" w:rsidRPr="002A3A96" w:rsidRDefault="00D90D05" w:rsidP="00064BC2">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 xml:space="preserve">Глава </w:t>
            </w:r>
            <w:r>
              <w:rPr>
                <w:rFonts w:ascii="Times New Roman" w:hAnsi="Times New Roman"/>
                <w:bCs/>
                <w:color w:val="0D0D0D" w:themeColor="text1" w:themeTint="F2"/>
                <w:sz w:val="28"/>
                <w:szCs w:val="28"/>
              </w:rPr>
              <w:t>13</w:t>
            </w:r>
            <w:r w:rsidRPr="002A3A96">
              <w:rPr>
                <w:rFonts w:ascii="Times New Roman" w:hAnsi="Times New Roman"/>
                <w:bCs/>
                <w:color w:val="0D0D0D" w:themeColor="text1" w:themeTint="F2"/>
                <w:sz w:val="28"/>
                <w:szCs w:val="28"/>
              </w:rPr>
              <w:t>. Места массового пребывания людей</w:t>
            </w:r>
          </w:p>
        </w:tc>
        <w:tc>
          <w:tcPr>
            <w:tcW w:w="992" w:type="dxa"/>
          </w:tcPr>
          <w:p w:rsidR="000C29C9" w:rsidRPr="002A3A96" w:rsidRDefault="00D90D05" w:rsidP="000C29C9">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19</w:t>
            </w:r>
          </w:p>
        </w:tc>
      </w:tr>
      <w:tr w:rsidR="000C29C9" w:rsidRPr="005E0DBB" w:rsidTr="00C70EEE">
        <w:tblPrEx>
          <w:tblCellMar>
            <w:top w:w="0" w:type="dxa"/>
            <w:bottom w:w="0" w:type="dxa"/>
          </w:tblCellMar>
        </w:tblPrEx>
        <w:tc>
          <w:tcPr>
            <w:tcW w:w="8472" w:type="dxa"/>
          </w:tcPr>
          <w:p w:rsidR="000C29C9" w:rsidRPr="002A3A96" w:rsidRDefault="00D90D05" w:rsidP="00064BC2">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 xml:space="preserve">Глава </w:t>
            </w:r>
            <w:r>
              <w:rPr>
                <w:rFonts w:ascii="Times New Roman" w:hAnsi="Times New Roman"/>
                <w:bCs/>
                <w:color w:val="0D0D0D" w:themeColor="text1" w:themeTint="F2"/>
                <w:sz w:val="28"/>
                <w:szCs w:val="28"/>
              </w:rPr>
              <w:t>14</w:t>
            </w:r>
            <w:r w:rsidRPr="002A3A96">
              <w:rPr>
                <w:rFonts w:ascii="Times New Roman" w:hAnsi="Times New Roman"/>
                <w:bCs/>
                <w:color w:val="0D0D0D" w:themeColor="text1" w:themeTint="F2"/>
                <w:sz w:val="28"/>
                <w:szCs w:val="28"/>
              </w:rPr>
              <w:t>. Ответственность за нарушения Правил</w:t>
            </w: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20</w:t>
            </w:r>
          </w:p>
        </w:tc>
      </w:tr>
      <w:tr w:rsidR="000C29C9" w:rsidRPr="005E0DBB" w:rsidTr="00C70EEE">
        <w:tblPrEx>
          <w:tblCellMar>
            <w:top w:w="0" w:type="dxa"/>
            <w:bottom w:w="0" w:type="dxa"/>
          </w:tblCellMar>
        </w:tblPrEx>
        <w:tc>
          <w:tcPr>
            <w:tcW w:w="8472" w:type="dxa"/>
          </w:tcPr>
          <w:p w:rsidR="000C29C9" w:rsidRPr="002A3A96" w:rsidRDefault="00D90D05" w:rsidP="00064BC2">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 xml:space="preserve">Глава </w:t>
            </w:r>
            <w:r>
              <w:rPr>
                <w:rFonts w:ascii="Times New Roman" w:hAnsi="Times New Roman"/>
                <w:bCs/>
                <w:color w:val="0D0D0D" w:themeColor="text1" w:themeTint="F2"/>
                <w:sz w:val="28"/>
                <w:szCs w:val="28"/>
              </w:rPr>
              <w:t>15</w:t>
            </w:r>
            <w:r w:rsidRPr="002A3A96">
              <w:rPr>
                <w:rFonts w:ascii="Times New Roman" w:hAnsi="Times New Roman"/>
                <w:bCs/>
                <w:color w:val="0D0D0D" w:themeColor="text1" w:themeTint="F2"/>
                <w:sz w:val="28"/>
                <w:szCs w:val="28"/>
              </w:rPr>
              <w:t>. Общие положения градостроительного зонирования территории</w:t>
            </w: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21</w:t>
            </w:r>
          </w:p>
        </w:tc>
      </w:tr>
      <w:tr w:rsidR="000C29C9" w:rsidRPr="005E0DBB" w:rsidTr="00C70EEE">
        <w:tblPrEx>
          <w:tblCellMar>
            <w:top w:w="0" w:type="dxa"/>
            <w:bottom w:w="0" w:type="dxa"/>
          </w:tblCellMar>
        </w:tblPrEx>
        <w:tc>
          <w:tcPr>
            <w:tcW w:w="8472" w:type="dxa"/>
          </w:tcPr>
          <w:p w:rsidR="000C29C9" w:rsidRPr="002A3A96" w:rsidRDefault="00D90D05" w:rsidP="00064BC2">
            <w:pPr>
              <w:keepNext/>
              <w:keepLines/>
              <w:contextualSpacing/>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Глава 16</w:t>
            </w:r>
            <w:r w:rsidRPr="002A3A96">
              <w:rPr>
                <w:rFonts w:ascii="Times New Roman" w:hAnsi="Times New Roman"/>
                <w:bCs/>
                <w:color w:val="0D0D0D" w:themeColor="text1" w:themeTint="F2"/>
                <w:sz w:val="28"/>
                <w:szCs w:val="28"/>
              </w:rPr>
              <w:t xml:space="preserve"> Карта градостроительного зонирования территории</w:t>
            </w: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21</w:t>
            </w:r>
          </w:p>
        </w:tc>
      </w:tr>
      <w:tr w:rsidR="000C29C9" w:rsidRPr="005E0DBB" w:rsidTr="00C70EEE">
        <w:tblPrEx>
          <w:tblCellMar>
            <w:top w:w="0" w:type="dxa"/>
            <w:bottom w:w="0" w:type="dxa"/>
          </w:tblCellMar>
        </w:tblPrEx>
        <w:tc>
          <w:tcPr>
            <w:tcW w:w="8472" w:type="dxa"/>
          </w:tcPr>
          <w:p w:rsidR="000C29C9" w:rsidRPr="002A3A96" w:rsidRDefault="00D90D05" w:rsidP="00064BC2">
            <w:pPr>
              <w:keepNext/>
              <w:keepLines/>
              <w:contextualSpacing/>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Глава 17</w:t>
            </w:r>
            <w:r w:rsidRPr="002A3A96">
              <w:rPr>
                <w:rFonts w:ascii="Times New Roman" w:hAnsi="Times New Roman"/>
                <w:bCs/>
                <w:color w:val="0D0D0D" w:themeColor="text1" w:themeTint="F2"/>
                <w:sz w:val="28"/>
                <w:szCs w:val="28"/>
              </w:rPr>
              <w:t>. Перечень территориальных зон, установленных на карте градостроительного зонирования Георгиевского городского округа</w:t>
            </w: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25</w:t>
            </w:r>
          </w:p>
        </w:tc>
      </w:tr>
      <w:tr w:rsidR="000C29C9" w:rsidRPr="005E0DBB" w:rsidTr="00C70EEE">
        <w:tblPrEx>
          <w:tblCellMar>
            <w:top w:w="0" w:type="dxa"/>
            <w:bottom w:w="0" w:type="dxa"/>
          </w:tblCellMar>
        </w:tblPrEx>
        <w:tc>
          <w:tcPr>
            <w:tcW w:w="8472" w:type="dxa"/>
          </w:tcPr>
          <w:p w:rsidR="000C29C9" w:rsidRPr="002A3A96" w:rsidRDefault="00D90D05" w:rsidP="00064BC2">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 xml:space="preserve">Глава </w:t>
            </w:r>
            <w:r>
              <w:rPr>
                <w:rFonts w:ascii="Times New Roman" w:hAnsi="Times New Roman"/>
                <w:bCs/>
                <w:color w:val="0D0D0D" w:themeColor="text1" w:themeTint="F2"/>
                <w:sz w:val="28"/>
                <w:szCs w:val="28"/>
              </w:rPr>
              <w:t>18</w:t>
            </w:r>
            <w:r w:rsidRPr="002A3A96">
              <w:rPr>
                <w:rFonts w:ascii="Times New Roman" w:hAnsi="Times New Roman"/>
                <w:bCs/>
                <w:color w:val="0D0D0D" w:themeColor="text1" w:themeTint="F2"/>
                <w:sz w:val="28"/>
                <w:szCs w:val="28"/>
              </w:rPr>
              <w:t xml:space="preserve">. Виды зон с особыми условиями использования территории, </w:t>
            </w:r>
            <w:r w:rsidRPr="002A3A96">
              <w:rPr>
                <w:rFonts w:ascii="Times New Roman" w:hAnsi="Times New Roman"/>
                <w:bCs/>
                <w:color w:val="0D0D0D" w:themeColor="text1" w:themeTint="F2"/>
                <w:sz w:val="28"/>
                <w:szCs w:val="28"/>
              </w:rPr>
              <w:t>обозначенных карте градостроительного зонирования</w:t>
            </w: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26</w:t>
            </w:r>
          </w:p>
        </w:tc>
      </w:tr>
      <w:tr w:rsidR="000C29C9" w:rsidRPr="005E0DBB" w:rsidTr="00C70EEE">
        <w:tblPrEx>
          <w:tblCellMar>
            <w:top w:w="0" w:type="dxa"/>
            <w:bottom w:w="0" w:type="dxa"/>
          </w:tblCellMar>
        </w:tblPrEx>
        <w:tc>
          <w:tcPr>
            <w:tcW w:w="8472" w:type="dxa"/>
          </w:tcPr>
          <w:p w:rsidR="000C29C9" w:rsidRPr="002A3A96" w:rsidRDefault="00D90D05" w:rsidP="00064BC2">
            <w:pPr>
              <w:keepNext/>
              <w:keepLines/>
              <w:contextualSpacing/>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Глава 19</w:t>
            </w:r>
            <w:r w:rsidRPr="002A3A96">
              <w:rPr>
                <w:rFonts w:ascii="Times New Roman" w:hAnsi="Times New Roman"/>
                <w:bCs/>
                <w:color w:val="0D0D0D" w:themeColor="text1" w:themeTint="F2"/>
                <w:sz w:val="28"/>
                <w:szCs w:val="28"/>
              </w:rPr>
              <w:t>. Общие положения о градостроительных регламентах</w:t>
            </w: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27</w:t>
            </w:r>
          </w:p>
        </w:tc>
      </w:tr>
      <w:tr w:rsidR="000C29C9" w:rsidRPr="005E0DBB" w:rsidTr="00C70EEE">
        <w:tblPrEx>
          <w:tblCellMar>
            <w:top w:w="0" w:type="dxa"/>
            <w:bottom w:w="0" w:type="dxa"/>
          </w:tblCellMar>
        </w:tblPrEx>
        <w:tc>
          <w:tcPr>
            <w:tcW w:w="8472" w:type="dxa"/>
          </w:tcPr>
          <w:p w:rsidR="000C29C9" w:rsidRPr="002A3A96" w:rsidRDefault="00D90D05" w:rsidP="00064BC2">
            <w:pPr>
              <w:keepNext/>
              <w:keepLines/>
              <w:contextualSpacing/>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Глава 20</w:t>
            </w:r>
            <w:r w:rsidRPr="002A3A96">
              <w:rPr>
                <w:rFonts w:ascii="Times New Roman" w:hAnsi="Times New Roman"/>
                <w:bCs/>
                <w:color w:val="0D0D0D" w:themeColor="text1" w:themeTint="F2"/>
                <w:sz w:val="28"/>
                <w:szCs w:val="28"/>
              </w:rPr>
              <w:t>. Виды разрешенного использования</w:t>
            </w: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29</w:t>
            </w:r>
          </w:p>
        </w:tc>
      </w:tr>
      <w:tr w:rsidR="000C29C9" w:rsidRPr="005E0DBB" w:rsidTr="00C70EEE">
        <w:tblPrEx>
          <w:tblCellMar>
            <w:top w:w="0" w:type="dxa"/>
            <w:bottom w:w="0" w:type="dxa"/>
          </w:tblCellMar>
        </w:tblPrEx>
        <w:tc>
          <w:tcPr>
            <w:tcW w:w="8472" w:type="dxa"/>
          </w:tcPr>
          <w:p w:rsidR="000C29C9" w:rsidRPr="002A3A96" w:rsidRDefault="00D90D05" w:rsidP="00064BC2">
            <w:pPr>
              <w:keepNext/>
              <w:keepLines/>
              <w:contextualSpacing/>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Глава 21</w:t>
            </w:r>
            <w:r w:rsidRPr="002A3A96">
              <w:rPr>
                <w:rFonts w:ascii="Times New Roman" w:hAnsi="Times New Roman"/>
                <w:bCs/>
                <w:color w:val="0D0D0D" w:themeColor="text1" w:themeTint="F2"/>
                <w:sz w:val="28"/>
                <w:szCs w:val="28"/>
              </w:rPr>
              <w:t xml:space="preserve">. Предельные размеры земельных участков и предельные параметры разрешенного </w:t>
            </w:r>
            <w:r w:rsidRPr="002A3A96">
              <w:rPr>
                <w:rFonts w:ascii="Times New Roman" w:hAnsi="Times New Roman"/>
                <w:bCs/>
                <w:color w:val="0D0D0D" w:themeColor="text1" w:themeTint="F2"/>
                <w:sz w:val="28"/>
                <w:szCs w:val="28"/>
              </w:rPr>
              <w:t>строительства, реконструкции объектов капитального строительства</w:t>
            </w:r>
          </w:p>
        </w:tc>
        <w:tc>
          <w:tcPr>
            <w:tcW w:w="992" w:type="dxa"/>
          </w:tcPr>
          <w:p w:rsidR="000C29C9" w:rsidRPr="002A3A96" w:rsidRDefault="00D90D05" w:rsidP="00064BC2">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30</w:t>
            </w:r>
          </w:p>
        </w:tc>
      </w:tr>
      <w:tr w:rsidR="000C29C9" w:rsidRPr="005E0DBB" w:rsidTr="00C70EEE">
        <w:tblPrEx>
          <w:tblCellMar>
            <w:top w:w="0" w:type="dxa"/>
            <w:bottom w:w="0" w:type="dxa"/>
          </w:tblCellMar>
        </w:tblPrEx>
        <w:tc>
          <w:tcPr>
            <w:tcW w:w="8472" w:type="dxa"/>
          </w:tcPr>
          <w:p w:rsidR="000C29C9" w:rsidRPr="002A3A96" w:rsidRDefault="00D90D05" w:rsidP="00064BC2">
            <w:pPr>
              <w:keepNext/>
              <w:keepLines/>
              <w:contextualSpacing/>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Глава 22</w:t>
            </w:r>
            <w:r w:rsidRPr="002A3A96">
              <w:rPr>
                <w:rFonts w:ascii="Times New Roman" w:hAnsi="Times New Roman"/>
                <w:bCs/>
                <w:color w:val="0D0D0D" w:themeColor="text1" w:themeTint="F2"/>
                <w:sz w:val="28"/>
                <w:szCs w:val="28"/>
              </w:rPr>
              <w:t>. Градостроительные регламенты использования территорий в части видов разрешенного использования</w:t>
            </w: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31</w:t>
            </w:r>
          </w:p>
        </w:tc>
      </w:tr>
      <w:tr w:rsidR="000C29C9" w:rsidRPr="005E0DBB" w:rsidTr="00C70EEE">
        <w:tblPrEx>
          <w:tblCellMar>
            <w:top w:w="0" w:type="dxa"/>
            <w:bottom w:w="0" w:type="dxa"/>
          </w:tblCellMar>
        </w:tblPrEx>
        <w:tc>
          <w:tcPr>
            <w:tcW w:w="8472" w:type="dxa"/>
          </w:tcPr>
          <w:p w:rsidR="000C29C9" w:rsidRPr="002A3A96" w:rsidRDefault="00D90D05" w:rsidP="00064BC2">
            <w:pPr>
              <w:keepNext/>
              <w:keepLines/>
              <w:contextualSpacing/>
              <w:jc w:val="both"/>
              <w:outlineLvl w:val="3"/>
              <w:rPr>
                <w:bCs/>
                <w:color w:val="0D0D0D" w:themeColor="text1" w:themeTint="F2"/>
                <w:szCs w:val="28"/>
              </w:rPr>
            </w:pPr>
            <w:r w:rsidRPr="002A3A96">
              <w:rPr>
                <w:bCs/>
                <w:szCs w:val="28"/>
              </w:rPr>
              <w:t xml:space="preserve">Глава </w:t>
            </w:r>
            <w:r>
              <w:rPr>
                <w:bCs/>
                <w:szCs w:val="28"/>
              </w:rPr>
              <w:t>22</w:t>
            </w:r>
            <w:r w:rsidRPr="002A3A96">
              <w:rPr>
                <w:bCs/>
                <w:szCs w:val="28"/>
              </w:rPr>
              <w:t>.1. Ж-1. Зона застройки индивидуальными жилыми домами</w:t>
            </w: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31</w:t>
            </w:r>
          </w:p>
        </w:tc>
      </w:tr>
      <w:tr w:rsidR="000C29C9" w:rsidRPr="005E0DBB" w:rsidTr="00C70EEE">
        <w:tblPrEx>
          <w:tblCellMar>
            <w:top w:w="0" w:type="dxa"/>
            <w:bottom w:w="0" w:type="dxa"/>
          </w:tblCellMar>
        </w:tblPrEx>
        <w:tc>
          <w:tcPr>
            <w:tcW w:w="8472" w:type="dxa"/>
          </w:tcPr>
          <w:p w:rsidR="000C29C9" w:rsidRPr="002A3A96" w:rsidRDefault="00D90D05" w:rsidP="00064BC2">
            <w:pPr>
              <w:keepNext/>
              <w:keepLines/>
              <w:contextualSpacing/>
              <w:jc w:val="both"/>
              <w:outlineLvl w:val="3"/>
              <w:rPr>
                <w:bCs/>
                <w:color w:val="0D0D0D" w:themeColor="text1" w:themeTint="F2"/>
                <w:szCs w:val="28"/>
              </w:rPr>
            </w:pPr>
            <w:r w:rsidRPr="002A3A96">
              <w:rPr>
                <w:bCs/>
                <w:szCs w:val="28"/>
              </w:rPr>
              <w:t>Глава</w:t>
            </w:r>
            <w:r w:rsidRPr="002A3A96">
              <w:rPr>
                <w:bCs/>
                <w:szCs w:val="28"/>
              </w:rPr>
              <w:t xml:space="preserve"> </w:t>
            </w:r>
            <w:r>
              <w:rPr>
                <w:bCs/>
                <w:szCs w:val="28"/>
              </w:rPr>
              <w:t>22</w:t>
            </w:r>
            <w:r w:rsidRPr="002A3A96">
              <w:rPr>
                <w:bCs/>
                <w:szCs w:val="28"/>
              </w:rPr>
              <w:t xml:space="preserve">.2. </w:t>
            </w:r>
            <w:r w:rsidRPr="002A3A96">
              <w:rPr>
                <w:bCs/>
                <w:szCs w:val="28"/>
              </w:rPr>
              <w:t>Ж-2. Зона застройки малоэтажными жилыми домами</w:t>
            </w: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44</w:t>
            </w:r>
          </w:p>
        </w:tc>
      </w:tr>
      <w:tr w:rsidR="000C29C9" w:rsidRPr="005E0DBB" w:rsidTr="00C70EEE">
        <w:tblPrEx>
          <w:tblCellMar>
            <w:top w:w="0" w:type="dxa"/>
            <w:bottom w:w="0" w:type="dxa"/>
          </w:tblCellMar>
        </w:tblPrEx>
        <w:tc>
          <w:tcPr>
            <w:tcW w:w="8472" w:type="dxa"/>
          </w:tcPr>
          <w:p w:rsidR="000C29C9" w:rsidRPr="002A3A96" w:rsidRDefault="00D90D05" w:rsidP="00064BC2">
            <w:pPr>
              <w:keepNext/>
              <w:keepLines/>
              <w:contextualSpacing/>
              <w:jc w:val="both"/>
              <w:outlineLvl w:val="3"/>
              <w:rPr>
                <w:bCs/>
                <w:color w:val="0D0D0D" w:themeColor="text1" w:themeTint="F2"/>
                <w:szCs w:val="28"/>
              </w:rPr>
            </w:pPr>
            <w:r w:rsidRPr="002A3A96">
              <w:rPr>
                <w:bCs/>
                <w:szCs w:val="28"/>
              </w:rPr>
              <w:t>Глава</w:t>
            </w:r>
            <w:r w:rsidRPr="002A3A96">
              <w:rPr>
                <w:bCs/>
                <w:szCs w:val="28"/>
              </w:rPr>
              <w:t xml:space="preserve"> </w:t>
            </w:r>
            <w:r>
              <w:rPr>
                <w:bCs/>
                <w:szCs w:val="28"/>
              </w:rPr>
              <w:t>22</w:t>
            </w:r>
            <w:r w:rsidRPr="002A3A96">
              <w:rPr>
                <w:bCs/>
                <w:szCs w:val="28"/>
              </w:rPr>
              <w:t>.3. Ж-3. Зона смешанной застройки среднеэтажными и многоэтажными жилыми домами</w:t>
            </w: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55</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jc w:val="both"/>
              <w:outlineLvl w:val="3"/>
              <w:rPr>
                <w:bCs/>
                <w:color w:val="0D0D0D" w:themeColor="text1" w:themeTint="F2"/>
                <w:szCs w:val="28"/>
              </w:rPr>
            </w:pPr>
            <w:r w:rsidRPr="002A3A96">
              <w:rPr>
                <w:bCs/>
                <w:szCs w:val="28"/>
              </w:rPr>
              <w:t>Глава</w:t>
            </w:r>
            <w:r w:rsidRPr="002A3A96">
              <w:rPr>
                <w:bCs/>
                <w:szCs w:val="28"/>
              </w:rPr>
              <w:t xml:space="preserve"> </w:t>
            </w:r>
            <w:r>
              <w:rPr>
                <w:bCs/>
                <w:szCs w:val="28"/>
              </w:rPr>
              <w:t>22</w:t>
            </w:r>
            <w:r w:rsidRPr="002A3A96">
              <w:rPr>
                <w:bCs/>
                <w:szCs w:val="28"/>
              </w:rPr>
              <w:t>.4. ОД. Зона делового назначения</w:t>
            </w: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65</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jc w:val="both"/>
              <w:outlineLvl w:val="3"/>
              <w:rPr>
                <w:bCs/>
                <w:color w:val="0D0D0D" w:themeColor="text1" w:themeTint="F2"/>
                <w:szCs w:val="28"/>
              </w:rPr>
            </w:pPr>
            <w:r w:rsidRPr="002A3A96">
              <w:rPr>
                <w:bCs/>
                <w:szCs w:val="28"/>
              </w:rPr>
              <w:t>Глава</w:t>
            </w:r>
            <w:r w:rsidRPr="002A3A96">
              <w:rPr>
                <w:bCs/>
                <w:szCs w:val="28"/>
              </w:rPr>
              <w:t xml:space="preserve"> </w:t>
            </w:r>
            <w:r>
              <w:rPr>
                <w:bCs/>
                <w:szCs w:val="28"/>
              </w:rPr>
              <w:t>22</w:t>
            </w:r>
            <w:r w:rsidRPr="002A3A96">
              <w:rPr>
                <w:bCs/>
                <w:szCs w:val="28"/>
              </w:rPr>
              <w:t>.5. ОП. Зона образования и просвещения</w:t>
            </w: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73</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jc w:val="both"/>
              <w:outlineLvl w:val="3"/>
              <w:rPr>
                <w:bCs/>
                <w:color w:val="0D0D0D" w:themeColor="text1" w:themeTint="F2"/>
                <w:szCs w:val="28"/>
              </w:rPr>
            </w:pPr>
            <w:r w:rsidRPr="002A3A96">
              <w:rPr>
                <w:bCs/>
                <w:szCs w:val="28"/>
              </w:rPr>
              <w:t>Глава</w:t>
            </w:r>
            <w:r>
              <w:rPr>
                <w:bCs/>
                <w:szCs w:val="28"/>
              </w:rPr>
              <w:t xml:space="preserve"> 22</w:t>
            </w:r>
            <w:r w:rsidRPr="002A3A96">
              <w:rPr>
                <w:bCs/>
                <w:szCs w:val="28"/>
              </w:rPr>
              <w:t xml:space="preserve">.6. ЗД. </w:t>
            </w:r>
            <w:r w:rsidRPr="002A3A96">
              <w:rPr>
                <w:bCs/>
                <w:szCs w:val="28"/>
              </w:rPr>
              <w:t>Зона объектов здравоохранения</w:t>
            </w: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79</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jc w:val="both"/>
              <w:outlineLvl w:val="3"/>
              <w:rPr>
                <w:bCs/>
                <w:color w:val="0D0D0D" w:themeColor="text1" w:themeTint="F2"/>
                <w:szCs w:val="28"/>
              </w:rPr>
            </w:pPr>
            <w:r w:rsidRPr="002A3A96">
              <w:rPr>
                <w:bCs/>
                <w:szCs w:val="28"/>
              </w:rPr>
              <w:t>Глава</w:t>
            </w:r>
            <w:r w:rsidRPr="002A3A96">
              <w:rPr>
                <w:bCs/>
                <w:szCs w:val="28"/>
              </w:rPr>
              <w:t xml:space="preserve"> </w:t>
            </w:r>
            <w:r>
              <w:rPr>
                <w:bCs/>
                <w:szCs w:val="28"/>
              </w:rPr>
              <w:t>22</w:t>
            </w:r>
            <w:r w:rsidRPr="002A3A96">
              <w:rPr>
                <w:bCs/>
                <w:szCs w:val="28"/>
              </w:rPr>
              <w:t>.7. РИ. Зона объектов религиозного использования</w:t>
            </w: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85</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jc w:val="both"/>
              <w:outlineLvl w:val="3"/>
              <w:rPr>
                <w:bCs/>
                <w:color w:val="0D0D0D" w:themeColor="text1" w:themeTint="F2"/>
                <w:szCs w:val="28"/>
              </w:rPr>
            </w:pPr>
            <w:r w:rsidRPr="002A3A96">
              <w:rPr>
                <w:bCs/>
                <w:szCs w:val="28"/>
              </w:rPr>
              <w:t>Глава</w:t>
            </w:r>
            <w:r w:rsidRPr="002A3A96">
              <w:rPr>
                <w:bCs/>
                <w:szCs w:val="28"/>
              </w:rPr>
              <w:t xml:space="preserve"> </w:t>
            </w:r>
            <w:r>
              <w:rPr>
                <w:bCs/>
                <w:szCs w:val="28"/>
              </w:rPr>
              <w:t>22</w:t>
            </w:r>
            <w:r w:rsidRPr="002A3A96">
              <w:rPr>
                <w:bCs/>
                <w:szCs w:val="28"/>
              </w:rPr>
              <w:t>.8. СП. Зона спорта</w:t>
            </w:r>
          </w:p>
        </w:tc>
        <w:tc>
          <w:tcPr>
            <w:tcW w:w="992" w:type="dxa"/>
          </w:tcPr>
          <w:p w:rsidR="000C29C9" w:rsidRPr="002A3A96" w:rsidRDefault="00D90D05" w:rsidP="00F445C5">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90</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jc w:val="both"/>
              <w:outlineLvl w:val="3"/>
              <w:rPr>
                <w:bCs/>
                <w:color w:val="0D0D0D" w:themeColor="text1" w:themeTint="F2"/>
                <w:szCs w:val="28"/>
              </w:rPr>
            </w:pPr>
            <w:r w:rsidRPr="002A3A96">
              <w:rPr>
                <w:bCs/>
                <w:szCs w:val="28"/>
              </w:rPr>
              <w:t>Глава</w:t>
            </w:r>
            <w:r w:rsidRPr="002A3A96">
              <w:rPr>
                <w:bCs/>
                <w:szCs w:val="28"/>
              </w:rPr>
              <w:t xml:space="preserve"> </w:t>
            </w:r>
            <w:r>
              <w:rPr>
                <w:bCs/>
                <w:szCs w:val="28"/>
              </w:rPr>
              <w:t>22</w:t>
            </w:r>
            <w:r w:rsidRPr="002A3A96">
              <w:rPr>
                <w:bCs/>
                <w:szCs w:val="28"/>
              </w:rPr>
              <w:t>.9. ПР-1. Зона парков, скверов и бульваров</w:t>
            </w: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95</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jc w:val="both"/>
              <w:outlineLvl w:val="3"/>
              <w:rPr>
                <w:bCs/>
                <w:color w:val="0D0D0D" w:themeColor="text1" w:themeTint="F2"/>
                <w:szCs w:val="28"/>
              </w:rPr>
            </w:pPr>
            <w:r w:rsidRPr="002A3A96">
              <w:rPr>
                <w:bCs/>
                <w:szCs w:val="28"/>
              </w:rPr>
              <w:t>Глава</w:t>
            </w:r>
            <w:r w:rsidRPr="002A3A96">
              <w:rPr>
                <w:bCs/>
                <w:szCs w:val="28"/>
              </w:rPr>
              <w:t xml:space="preserve"> </w:t>
            </w:r>
            <w:r>
              <w:rPr>
                <w:bCs/>
                <w:szCs w:val="28"/>
              </w:rPr>
              <w:t>22</w:t>
            </w:r>
            <w:r w:rsidRPr="002A3A96">
              <w:rPr>
                <w:bCs/>
                <w:szCs w:val="28"/>
              </w:rPr>
              <w:t>.10. ПР-2. Зона естественного природного ландшафта</w:t>
            </w:r>
          </w:p>
        </w:tc>
        <w:tc>
          <w:tcPr>
            <w:tcW w:w="992" w:type="dxa"/>
          </w:tcPr>
          <w:p w:rsidR="000C29C9" w:rsidRPr="002A3A96" w:rsidRDefault="00D90D05" w:rsidP="0006559C">
            <w:pPr>
              <w:keepNext/>
              <w:keepLines/>
              <w:contextualSpacing/>
              <w:jc w:val="center"/>
              <w:rPr>
                <w:rFonts w:ascii="Times New Roman" w:hAnsi="Times New Roman"/>
                <w:bCs/>
                <w:color w:val="0D0D0D" w:themeColor="text1" w:themeTint="F2"/>
                <w:sz w:val="28"/>
                <w:szCs w:val="28"/>
              </w:rPr>
            </w:pPr>
            <w:r w:rsidRPr="0006559C">
              <w:rPr>
                <w:rFonts w:ascii="Times New Roman" w:hAnsi="Times New Roman"/>
                <w:bCs/>
                <w:color w:val="0D0D0D" w:themeColor="text1" w:themeTint="F2"/>
                <w:sz w:val="28"/>
                <w:szCs w:val="28"/>
              </w:rPr>
              <w:t>102</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jc w:val="both"/>
              <w:outlineLvl w:val="3"/>
              <w:rPr>
                <w:bCs/>
                <w:szCs w:val="28"/>
              </w:rPr>
            </w:pPr>
            <w:r w:rsidRPr="002A3A96">
              <w:rPr>
                <w:bCs/>
                <w:szCs w:val="28"/>
              </w:rPr>
              <w:t>Глава</w:t>
            </w:r>
            <w:r w:rsidRPr="002A3A96">
              <w:rPr>
                <w:bCs/>
                <w:szCs w:val="28"/>
              </w:rPr>
              <w:t xml:space="preserve"> </w:t>
            </w:r>
            <w:r>
              <w:rPr>
                <w:bCs/>
                <w:szCs w:val="28"/>
              </w:rPr>
              <w:t>22</w:t>
            </w:r>
            <w:r w:rsidRPr="002A3A96">
              <w:rPr>
                <w:bCs/>
                <w:szCs w:val="28"/>
              </w:rPr>
              <w:t>.11. ТИ-1. Зона объектов железнодорожного транспорта</w:t>
            </w:r>
          </w:p>
        </w:tc>
        <w:tc>
          <w:tcPr>
            <w:tcW w:w="992" w:type="dxa"/>
          </w:tcPr>
          <w:p w:rsidR="000C29C9" w:rsidRPr="002A3A96" w:rsidRDefault="00D90D05" w:rsidP="0006559C">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104</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jc w:val="both"/>
              <w:outlineLvl w:val="3"/>
              <w:rPr>
                <w:bCs/>
                <w:szCs w:val="28"/>
              </w:rPr>
            </w:pPr>
            <w:r w:rsidRPr="002A3A96">
              <w:rPr>
                <w:bCs/>
                <w:szCs w:val="28"/>
              </w:rPr>
              <w:t>Глава</w:t>
            </w:r>
            <w:r w:rsidRPr="002A3A96">
              <w:rPr>
                <w:bCs/>
                <w:szCs w:val="28"/>
              </w:rPr>
              <w:t xml:space="preserve"> </w:t>
            </w:r>
            <w:r>
              <w:rPr>
                <w:bCs/>
                <w:szCs w:val="28"/>
              </w:rPr>
              <w:t>22</w:t>
            </w:r>
            <w:r w:rsidRPr="002A3A96">
              <w:rPr>
                <w:bCs/>
                <w:szCs w:val="28"/>
              </w:rPr>
              <w:t>.12. ТИ-2. Зона объектов автомобильного транспорта</w:t>
            </w:r>
          </w:p>
        </w:tc>
        <w:tc>
          <w:tcPr>
            <w:tcW w:w="992" w:type="dxa"/>
          </w:tcPr>
          <w:p w:rsidR="000C29C9" w:rsidRPr="002A3A96" w:rsidRDefault="00D90D05" w:rsidP="0006559C">
            <w:pPr>
              <w:keepNext/>
              <w:keepLines/>
              <w:contextualSpacing/>
              <w:jc w:val="center"/>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1</w:t>
            </w:r>
            <w:r>
              <w:rPr>
                <w:rFonts w:ascii="Times New Roman" w:hAnsi="Times New Roman"/>
                <w:bCs/>
                <w:color w:val="0D0D0D" w:themeColor="text1" w:themeTint="F2"/>
                <w:sz w:val="28"/>
                <w:szCs w:val="28"/>
              </w:rPr>
              <w:t>07</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jc w:val="both"/>
              <w:outlineLvl w:val="3"/>
              <w:rPr>
                <w:bCs/>
                <w:szCs w:val="28"/>
              </w:rPr>
            </w:pPr>
            <w:r w:rsidRPr="002A3A96">
              <w:rPr>
                <w:bCs/>
                <w:szCs w:val="28"/>
              </w:rPr>
              <w:t>Глава</w:t>
            </w:r>
            <w:r w:rsidRPr="002A3A96">
              <w:rPr>
                <w:bCs/>
                <w:szCs w:val="28"/>
              </w:rPr>
              <w:t xml:space="preserve"> </w:t>
            </w:r>
            <w:r>
              <w:rPr>
                <w:bCs/>
                <w:szCs w:val="28"/>
              </w:rPr>
              <w:t>22</w:t>
            </w:r>
            <w:r w:rsidRPr="002A3A96">
              <w:rPr>
                <w:bCs/>
                <w:szCs w:val="28"/>
              </w:rPr>
              <w:t>.13. ГК. Зона гаражных кооперативов</w:t>
            </w:r>
          </w:p>
        </w:tc>
        <w:tc>
          <w:tcPr>
            <w:tcW w:w="992" w:type="dxa"/>
          </w:tcPr>
          <w:p w:rsidR="000C29C9" w:rsidRPr="002A3A96" w:rsidRDefault="00D90D05" w:rsidP="0006559C">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111</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jc w:val="both"/>
              <w:outlineLvl w:val="3"/>
              <w:rPr>
                <w:bCs/>
                <w:szCs w:val="28"/>
              </w:rPr>
            </w:pPr>
            <w:r w:rsidRPr="002A3A96">
              <w:rPr>
                <w:bCs/>
                <w:szCs w:val="28"/>
              </w:rPr>
              <w:t>Глава</w:t>
            </w:r>
            <w:r w:rsidRPr="002A3A96">
              <w:rPr>
                <w:bCs/>
                <w:szCs w:val="28"/>
              </w:rPr>
              <w:t xml:space="preserve"> </w:t>
            </w:r>
            <w:r>
              <w:rPr>
                <w:bCs/>
                <w:szCs w:val="28"/>
              </w:rPr>
              <w:t>22</w:t>
            </w:r>
            <w:r w:rsidRPr="002A3A96">
              <w:rPr>
                <w:bCs/>
                <w:szCs w:val="28"/>
              </w:rPr>
              <w:t>.14. КО. Зона коммунального облуживания</w:t>
            </w: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114</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jc w:val="both"/>
              <w:outlineLvl w:val="3"/>
              <w:rPr>
                <w:bCs/>
                <w:szCs w:val="28"/>
              </w:rPr>
            </w:pPr>
            <w:r w:rsidRPr="002A3A96">
              <w:rPr>
                <w:bCs/>
                <w:szCs w:val="28"/>
              </w:rPr>
              <w:t>Глава</w:t>
            </w:r>
            <w:r w:rsidRPr="002A3A96">
              <w:rPr>
                <w:bCs/>
                <w:szCs w:val="28"/>
              </w:rPr>
              <w:t xml:space="preserve"> </w:t>
            </w:r>
            <w:r>
              <w:rPr>
                <w:bCs/>
                <w:szCs w:val="28"/>
              </w:rPr>
              <w:t>22</w:t>
            </w:r>
            <w:r w:rsidRPr="002A3A96">
              <w:rPr>
                <w:bCs/>
                <w:szCs w:val="28"/>
              </w:rPr>
              <w:t xml:space="preserve">.15. ПВО. Зона общего </w:t>
            </w:r>
            <w:r w:rsidRPr="002A3A96">
              <w:rPr>
                <w:bCs/>
                <w:szCs w:val="28"/>
              </w:rPr>
              <w:t>пользования водными объектами</w:t>
            </w:r>
          </w:p>
        </w:tc>
        <w:tc>
          <w:tcPr>
            <w:tcW w:w="992" w:type="dxa"/>
          </w:tcPr>
          <w:p w:rsidR="000C29C9" w:rsidRPr="002A3A96" w:rsidRDefault="00D90D05" w:rsidP="0006559C">
            <w:pPr>
              <w:keepNext/>
              <w:keepLines/>
              <w:contextualSpacing/>
              <w:jc w:val="center"/>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1</w:t>
            </w:r>
            <w:r>
              <w:rPr>
                <w:rFonts w:ascii="Times New Roman" w:hAnsi="Times New Roman"/>
                <w:bCs/>
                <w:color w:val="0D0D0D" w:themeColor="text1" w:themeTint="F2"/>
                <w:sz w:val="28"/>
                <w:szCs w:val="28"/>
              </w:rPr>
              <w:t>19</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jc w:val="both"/>
              <w:outlineLvl w:val="3"/>
              <w:rPr>
                <w:bCs/>
                <w:szCs w:val="28"/>
              </w:rPr>
            </w:pPr>
            <w:r w:rsidRPr="002A3A96">
              <w:rPr>
                <w:bCs/>
                <w:szCs w:val="28"/>
              </w:rPr>
              <w:t>Глава</w:t>
            </w:r>
            <w:r w:rsidRPr="002A3A96">
              <w:rPr>
                <w:bCs/>
                <w:szCs w:val="28"/>
              </w:rPr>
              <w:t xml:space="preserve"> </w:t>
            </w:r>
            <w:r>
              <w:rPr>
                <w:bCs/>
                <w:szCs w:val="28"/>
              </w:rPr>
              <w:t>22</w:t>
            </w:r>
            <w:r w:rsidRPr="002A3A96">
              <w:rPr>
                <w:bCs/>
                <w:szCs w:val="28"/>
              </w:rPr>
              <w:t>.16. ПД. Зона производственной деятельности</w:t>
            </w:r>
          </w:p>
        </w:tc>
        <w:tc>
          <w:tcPr>
            <w:tcW w:w="992" w:type="dxa"/>
          </w:tcPr>
          <w:p w:rsidR="000C29C9" w:rsidRPr="002A3A96" w:rsidRDefault="00D90D05" w:rsidP="0006559C">
            <w:pPr>
              <w:keepNext/>
              <w:keepLines/>
              <w:contextualSpacing/>
              <w:jc w:val="center"/>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1</w:t>
            </w:r>
            <w:r>
              <w:rPr>
                <w:rFonts w:ascii="Times New Roman" w:hAnsi="Times New Roman"/>
                <w:bCs/>
                <w:color w:val="0D0D0D" w:themeColor="text1" w:themeTint="F2"/>
                <w:sz w:val="28"/>
                <w:szCs w:val="28"/>
              </w:rPr>
              <w:t>21</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jc w:val="both"/>
              <w:outlineLvl w:val="3"/>
              <w:rPr>
                <w:bCs/>
                <w:szCs w:val="28"/>
              </w:rPr>
            </w:pPr>
            <w:r w:rsidRPr="002A3A96">
              <w:rPr>
                <w:bCs/>
                <w:szCs w:val="28"/>
              </w:rPr>
              <w:t>Глава</w:t>
            </w:r>
            <w:r w:rsidRPr="002A3A96">
              <w:rPr>
                <w:bCs/>
                <w:szCs w:val="28"/>
              </w:rPr>
              <w:t xml:space="preserve"> </w:t>
            </w:r>
            <w:r>
              <w:rPr>
                <w:bCs/>
                <w:szCs w:val="28"/>
              </w:rPr>
              <w:t>22</w:t>
            </w:r>
            <w:r w:rsidRPr="002A3A96">
              <w:rPr>
                <w:bCs/>
                <w:szCs w:val="28"/>
              </w:rPr>
              <w:t>.17. СН-1. Зона ритуальной деятельности</w:t>
            </w:r>
          </w:p>
        </w:tc>
        <w:tc>
          <w:tcPr>
            <w:tcW w:w="992" w:type="dxa"/>
          </w:tcPr>
          <w:p w:rsidR="000C29C9" w:rsidRPr="002A3A96" w:rsidRDefault="00D90D05" w:rsidP="0006559C">
            <w:pPr>
              <w:keepNext/>
              <w:keepLines/>
              <w:contextualSpacing/>
              <w:jc w:val="center"/>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1</w:t>
            </w:r>
            <w:r>
              <w:rPr>
                <w:rFonts w:ascii="Times New Roman" w:hAnsi="Times New Roman"/>
                <w:bCs/>
                <w:color w:val="0D0D0D" w:themeColor="text1" w:themeTint="F2"/>
                <w:sz w:val="28"/>
                <w:szCs w:val="28"/>
              </w:rPr>
              <w:t>28</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jc w:val="both"/>
              <w:outlineLvl w:val="3"/>
              <w:rPr>
                <w:bCs/>
                <w:szCs w:val="28"/>
              </w:rPr>
            </w:pPr>
            <w:r w:rsidRPr="002A3A96">
              <w:rPr>
                <w:bCs/>
                <w:szCs w:val="28"/>
              </w:rPr>
              <w:t>Глава</w:t>
            </w:r>
            <w:r w:rsidRPr="002A3A96">
              <w:rPr>
                <w:bCs/>
                <w:szCs w:val="28"/>
              </w:rPr>
              <w:t xml:space="preserve"> </w:t>
            </w:r>
            <w:r>
              <w:rPr>
                <w:bCs/>
                <w:szCs w:val="28"/>
              </w:rPr>
              <w:t>22</w:t>
            </w:r>
            <w:r w:rsidRPr="002A3A96">
              <w:rPr>
                <w:bCs/>
                <w:szCs w:val="28"/>
              </w:rPr>
              <w:t>.18. СН-2. Зона военных и режимных объектов</w:t>
            </w:r>
          </w:p>
        </w:tc>
        <w:tc>
          <w:tcPr>
            <w:tcW w:w="992" w:type="dxa"/>
          </w:tcPr>
          <w:p w:rsidR="000C29C9" w:rsidRPr="002A3A96" w:rsidRDefault="00D90D05" w:rsidP="0006559C">
            <w:pPr>
              <w:keepNext/>
              <w:keepLines/>
              <w:contextualSpacing/>
              <w:jc w:val="center"/>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1</w:t>
            </w:r>
            <w:r>
              <w:rPr>
                <w:rFonts w:ascii="Times New Roman" w:hAnsi="Times New Roman"/>
                <w:bCs/>
                <w:color w:val="0D0D0D" w:themeColor="text1" w:themeTint="F2"/>
                <w:sz w:val="28"/>
                <w:szCs w:val="28"/>
              </w:rPr>
              <w:t>33</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jc w:val="both"/>
              <w:outlineLvl w:val="3"/>
              <w:rPr>
                <w:bCs/>
                <w:szCs w:val="28"/>
              </w:rPr>
            </w:pPr>
            <w:r w:rsidRPr="002A3A96">
              <w:rPr>
                <w:bCs/>
                <w:szCs w:val="28"/>
              </w:rPr>
              <w:t>Глава</w:t>
            </w:r>
            <w:r>
              <w:rPr>
                <w:bCs/>
                <w:szCs w:val="28"/>
              </w:rPr>
              <w:t xml:space="preserve"> 22</w:t>
            </w:r>
            <w:r w:rsidRPr="002A3A96">
              <w:rPr>
                <w:bCs/>
                <w:szCs w:val="28"/>
              </w:rPr>
              <w:t>.19. СН-3. Зона утилизации отходов потребления</w:t>
            </w:r>
          </w:p>
        </w:tc>
        <w:tc>
          <w:tcPr>
            <w:tcW w:w="992" w:type="dxa"/>
          </w:tcPr>
          <w:p w:rsidR="000C29C9" w:rsidRPr="002A3A96" w:rsidRDefault="00D90D05" w:rsidP="0006559C">
            <w:pPr>
              <w:keepNext/>
              <w:keepLines/>
              <w:contextualSpacing/>
              <w:jc w:val="center"/>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1</w:t>
            </w:r>
            <w:r>
              <w:rPr>
                <w:rFonts w:ascii="Times New Roman" w:hAnsi="Times New Roman"/>
                <w:bCs/>
                <w:color w:val="0D0D0D" w:themeColor="text1" w:themeTint="F2"/>
                <w:sz w:val="28"/>
                <w:szCs w:val="28"/>
              </w:rPr>
              <w:t>38</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jc w:val="both"/>
              <w:outlineLvl w:val="3"/>
              <w:rPr>
                <w:bCs/>
                <w:szCs w:val="28"/>
              </w:rPr>
            </w:pPr>
            <w:r w:rsidRPr="002A3A96">
              <w:rPr>
                <w:bCs/>
                <w:szCs w:val="28"/>
              </w:rPr>
              <w:t>Глава</w:t>
            </w:r>
            <w:r>
              <w:rPr>
                <w:bCs/>
                <w:szCs w:val="28"/>
              </w:rPr>
              <w:t xml:space="preserve"> 22</w:t>
            </w:r>
            <w:r w:rsidRPr="002A3A96">
              <w:rPr>
                <w:bCs/>
                <w:szCs w:val="28"/>
              </w:rPr>
              <w:t>.20. СН-4. Зона специальной деятельности</w:t>
            </w:r>
          </w:p>
        </w:tc>
        <w:tc>
          <w:tcPr>
            <w:tcW w:w="992" w:type="dxa"/>
          </w:tcPr>
          <w:p w:rsidR="000C29C9" w:rsidRPr="002A3A96" w:rsidRDefault="00D90D05" w:rsidP="0006559C">
            <w:pPr>
              <w:keepNext/>
              <w:keepLines/>
              <w:contextualSpacing/>
              <w:jc w:val="center"/>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1</w:t>
            </w:r>
            <w:r>
              <w:rPr>
                <w:rFonts w:ascii="Times New Roman" w:hAnsi="Times New Roman"/>
                <w:bCs/>
                <w:color w:val="0D0D0D" w:themeColor="text1" w:themeTint="F2"/>
                <w:sz w:val="28"/>
                <w:szCs w:val="28"/>
              </w:rPr>
              <w:t>40</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jc w:val="both"/>
              <w:outlineLvl w:val="3"/>
              <w:rPr>
                <w:bCs/>
                <w:szCs w:val="28"/>
              </w:rPr>
            </w:pPr>
            <w:r w:rsidRPr="002A3A96">
              <w:rPr>
                <w:bCs/>
                <w:szCs w:val="28"/>
              </w:rPr>
              <w:t>Глава</w:t>
            </w:r>
            <w:r w:rsidRPr="002A3A96">
              <w:rPr>
                <w:bCs/>
                <w:szCs w:val="28"/>
              </w:rPr>
              <w:t xml:space="preserve"> </w:t>
            </w:r>
            <w:r>
              <w:rPr>
                <w:bCs/>
                <w:szCs w:val="28"/>
              </w:rPr>
              <w:t>22</w:t>
            </w:r>
            <w:r w:rsidRPr="002A3A96">
              <w:rPr>
                <w:bCs/>
                <w:szCs w:val="28"/>
              </w:rPr>
              <w:t>.21. СХ-1. Зона сельскохозяйственного использования</w:t>
            </w:r>
          </w:p>
        </w:tc>
        <w:tc>
          <w:tcPr>
            <w:tcW w:w="992" w:type="dxa"/>
          </w:tcPr>
          <w:p w:rsidR="000C29C9" w:rsidRPr="002A3A96" w:rsidRDefault="00D90D05" w:rsidP="0006559C">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142</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jc w:val="both"/>
              <w:outlineLvl w:val="3"/>
              <w:rPr>
                <w:bCs/>
                <w:szCs w:val="28"/>
              </w:rPr>
            </w:pPr>
            <w:r w:rsidRPr="002A3A96">
              <w:rPr>
                <w:bCs/>
                <w:szCs w:val="28"/>
              </w:rPr>
              <w:t>Глава</w:t>
            </w:r>
            <w:r w:rsidRPr="002A3A96">
              <w:rPr>
                <w:bCs/>
                <w:szCs w:val="28"/>
              </w:rPr>
              <w:t xml:space="preserve"> </w:t>
            </w:r>
            <w:r>
              <w:rPr>
                <w:bCs/>
                <w:szCs w:val="28"/>
              </w:rPr>
              <w:t>22</w:t>
            </w:r>
            <w:r w:rsidRPr="002A3A96">
              <w:rPr>
                <w:bCs/>
                <w:szCs w:val="28"/>
              </w:rPr>
              <w:t>.22. СХ-2. Зона объектов сельскохозяйственного использования</w:t>
            </w:r>
          </w:p>
        </w:tc>
        <w:tc>
          <w:tcPr>
            <w:tcW w:w="992" w:type="dxa"/>
          </w:tcPr>
          <w:p w:rsidR="000C29C9" w:rsidRPr="002A3A96" w:rsidRDefault="00D90D05" w:rsidP="0006559C">
            <w:pPr>
              <w:keepNext/>
              <w:keepLines/>
              <w:contextualSpacing/>
              <w:jc w:val="center"/>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1</w:t>
            </w:r>
            <w:r>
              <w:rPr>
                <w:rFonts w:ascii="Times New Roman" w:hAnsi="Times New Roman"/>
                <w:bCs/>
                <w:color w:val="0D0D0D" w:themeColor="text1" w:themeTint="F2"/>
                <w:sz w:val="28"/>
                <w:szCs w:val="28"/>
              </w:rPr>
              <w:t>46</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jc w:val="both"/>
              <w:outlineLvl w:val="3"/>
              <w:rPr>
                <w:bCs/>
                <w:szCs w:val="28"/>
              </w:rPr>
            </w:pPr>
            <w:r w:rsidRPr="002A3A96">
              <w:rPr>
                <w:bCs/>
                <w:szCs w:val="28"/>
              </w:rPr>
              <w:t>Глава</w:t>
            </w:r>
            <w:r>
              <w:rPr>
                <w:bCs/>
                <w:szCs w:val="28"/>
              </w:rPr>
              <w:t xml:space="preserve"> 22</w:t>
            </w:r>
            <w:r w:rsidRPr="002A3A96">
              <w:rPr>
                <w:bCs/>
                <w:szCs w:val="28"/>
              </w:rPr>
              <w:t xml:space="preserve">.23. ЗСН-1. Зона земель сельскохозяйственного </w:t>
            </w:r>
            <w:r w:rsidRPr="002A3A96">
              <w:rPr>
                <w:bCs/>
                <w:szCs w:val="28"/>
              </w:rPr>
              <w:t>назначения (пашни, пастбища)</w:t>
            </w:r>
          </w:p>
        </w:tc>
        <w:tc>
          <w:tcPr>
            <w:tcW w:w="992" w:type="dxa"/>
          </w:tcPr>
          <w:p w:rsidR="000C29C9" w:rsidRPr="002A3A96" w:rsidRDefault="00D90D05" w:rsidP="0006559C">
            <w:pPr>
              <w:keepNext/>
              <w:keepLines/>
              <w:contextualSpacing/>
              <w:jc w:val="center"/>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1</w:t>
            </w:r>
            <w:r>
              <w:rPr>
                <w:rFonts w:ascii="Times New Roman" w:hAnsi="Times New Roman"/>
                <w:bCs/>
                <w:color w:val="0D0D0D" w:themeColor="text1" w:themeTint="F2"/>
                <w:sz w:val="28"/>
                <w:szCs w:val="28"/>
              </w:rPr>
              <w:t>51</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jc w:val="both"/>
              <w:outlineLvl w:val="3"/>
              <w:rPr>
                <w:bCs/>
                <w:szCs w:val="28"/>
              </w:rPr>
            </w:pPr>
            <w:r w:rsidRPr="002A3A96">
              <w:rPr>
                <w:bCs/>
                <w:szCs w:val="28"/>
              </w:rPr>
              <w:lastRenderedPageBreak/>
              <w:t>Глава</w:t>
            </w:r>
            <w:r w:rsidRPr="002A3A96">
              <w:rPr>
                <w:bCs/>
                <w:szCs w:val="28"/>
              </w:rPr>
              <w:t xml:space="preserve"> </w:t>
            </w:r>
            <w:r>
              <w:rPr>
                <w:bCs/>
                <w:szCs w:val="28"/>
              </w:rPr>
              <w:t>22</w:t>
            </w:r>
            <w:r w:rsidRPr="002A3A96">
              <w:rPr>
                <w:bCs/>
                <w:szCs w:val="28"/>
              </w:rPr>
              <w:t>.24. ЗСН-2. Зона земель сельскохозяйственного назначения (ведение огородничества и садоводства)</w:t>
            </w:r>
          </w:p>
        </w:tc>
        <w:tc>
          <w:tcPr>
            <w:tcW w:w="992" w:type="dxa"/>
          </w:tcPr>
          <w:p w:rsidR="000C29C9" w:rsidRPr="002A3A96" w:rsidRDefault="00D90D05" w:rsidP="0006559C">
            <w:pPr>
              <w:keepNext/>
              <w:keepLines/>
              <w:contextualSpacing/>
              <w:jc w:val="center"/>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1</w:t>
            </w:r>
            <w:r>
              <w:rPr>
                <w:rFonts w:ascii="Times New Roman" w:hAnsi="Times New Roman"/>
                <w:bCs/>
                <w:color w:val="0D0D0D" w:themeColor="text1" w:themeTint="F2"/>
                <w:sz w:val="28"/>
                <w:szCs w:val="28"/>
              </w:rPr>
              <w:t>51</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jc w:val="both"/>
              <w:outlineLvl w:val="3"/>
              <w:rPr>
                <w:bCs/>
                <w:szCs w:val="28"/>
              </w:rPr>
            </w:pPr>
            <w:r w:rsidRPr="002A3A96">
              <w:rPr>
                <w:bCs/>
                <w:szCs w:val="28"/>
              </w:rPr>
              <w:t>Глава</w:t>
            </w:r>
            <w:r w:rsidRPr="002A3A96">
              <w:rPr>
                <w:bCs/>
                <w:szCs w:val="28"/>
              </w:rPr>
              <w:t xml:space="preserve"> </w:t>
            </w:r>
            <w:r>
              <w:rPr>
                <w:bCs/>
                <w:szCs w:val="28"/>
              </w:rPr>
              <w:t>22</w:t>
            </w:r>
            <w:r w:rsidRPr="002A3A96">
              <w:rPr>
                <w:bCs/>
                <w:szCs w:val="28"/>
              </w:rPr>
              <w:t>.25. ЗЛФ. Зона земель лесного фонда</w:t>
            </w:r>
          </w:p>
        </w:tc>
        <w:tc>
          <w:tcPr>
            <w:tcW w:w="992" w:type="dxa"/>
          </w:tcPr>
          <w:p w:rsidR="000C29C9" w:rsidRPr="002A3A96" w:rsidRDefault="00D90D05" w:rsidP="0006559C">
            <w:pPr>
              <w:keepNext/>
              <w:keepLines/>
              <w:contextualSpacing/>
              <w:jc w:val="center"/>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1</w:t>
            </w:r>
            <w:r>
              <w:rPr>
                <w:rFonts w:ascii="Times New Roman" w:hAnsi="Times New Roman"/>
                <w:bCs/>
                <w:color w:val="0D0D0D" w:themeColor="text1" w:themeTint="F2"/>
                <w:sz w:val="28"/>
                <w:szCs w:val="28"/>
              </w:rPr>
              <w:t>57</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jc w:val="both"/>
              <w:outlineLvl w:val="3"/>
              <w:rPr>
                <w:bCs/>
                <w:szCs w:val="28"/>
              </w:rPr>
            </w:pPr>
            <w:r w:rsidRPr="002A3A96">
              <w:rPr>
                <w:bCs/>
                <w:szCs w:val="28"/>
              </w:rPr>
              <w:t>Глава</w:t>
            </w:r>
            <w:r w:rsidRPr="002A3A96">
              <w:rPr>
                <w:bCs/>
                <w:szCs w:val="28"/>
              </w:rPr>
              <w:t xml:space="preserve"> </w:t>
            </w:r>
            <w:r>
              <w:rPr>
                <w:bCs/>
                <w:szCs w:val="28"/>
              </w:rPr>
              <w:t>22</w:t>
            </w:r>
            <w:r w:rsidRPr="002A3A96">
              <w:rPr>
                <w:bCs/>
                <w:szCs w:val="28"/>
              </w:rPr>
              <w:t>.26. ЗВФ. Зона земель водного фонда</w:t>
            </w:r>
          </w:p>
        </w:tc>
        <w:tc>
          <w:tcPr>
            <w:tcW w:w="992" w:type="dxa"/>
          </w:tcPr>
          <w:p w:rsidR="000C29C9" w:rsidRPr="002A3A96" w:rsidRDefault="00D90D05" w:rsidP="0006559C">
            <w:pPr>
              <w:keepNext/>
              <w:keepLines/>
              <w:contextualSpacing/>
              <w:jc w:val="center"/>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1</w:t>
            </w:r>
            <w:r>
              <w:rPr>
                <w:rFonts w:ascii="Times New Roman" w:hAnsi="Times New Roman"/>
                <w:bCs/>
                <w:color w:val="0D0D0D" w:themeColor="text1" w:themeTint="F2"/>
                <w:sz w:val="28"/>
                <w:szCs w:val="28"/>
              </w:rPr>
              <w:t>58</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jc w:val="both"/>
              <w:outlineLvl w:val="3"/>
              <w:rPr>
                <w:bCs/>
                <w:szCs w:val="28"/>
              </w:rPr>
            </w:pPr>
            <w:r w:rsidRPr="002A3A96">
              <w:rPr>
                <w:bCs/>
                <w:szCs w:val="28"/>
              </w:rPr>
              <w:t>Глава</w:t>
            </w:r>
            <w:r w:rsidRPr="002A3A96">
              <w:rPr>
                <w:bCs/>
                <w:szCs w:val="28"/>
              </w:rPr>
              <w:t xml:space="preserve"> </w:t>
            </w:r>
            <w:r>
              <w:rPr>
                <w:bCs/>
                <w:szCs w:val="28"/>
              </w:rPr>
              <w:t>22</w:t>
            </w:r>
            <w:r w:rsidRPr="002A3A96">
              <w:rPr>
                <w:bCs/>
                <w:szCs w:val="28"/>
              </w:rPr>
              <w:t xml:space="preserve">.27. </w:t>
            </w:r>
            <w:r w:rsidRPr="002A3A96">
              <w:rPr>
                <w:bCs/>
                <w:szCs w:val="28"/>
              </w:rPr>
              <w:t>Зона особо охраняемых природных территорий</w:t>
            </w:r>
          </w:p>
        </w:tc>
        <w:tc>
          <w:tcPr>
            <w:tcW w:w="992" w:type="dxa"/>
          </w:tcPr>
          <w:p w:rsidR="000C29C9" w:rsidRPr="002A3A96" w:rsidRDefault="00D90D05" w:rsidP="0006559C">
            <w:pPr>
              <w:keepNext/>
              <w:keepLines/>
              <w:contextualSpacing/>
              <w:jc w:val="center"/>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1</w:t>
            </w:r>
            <w:r>
              <w:rPr>
                <w:rFonts w:ascii="Times New Roman" w:hAnsi="Times New Roman"/>
                <w:bCs/>
                <w:color w:val="0D0D0D" w:themeColor="text1" w:themeTint="F2"/>
                <w:sz w:val="28"/>
                <w:szCs w:val="28"/>
              </w:rPr>
              <w:t>58</w:t>
            </w:r>
          </w:p>
        </w:tc>
      </w:tr>
      <w:tr w:rsidR="000C29C9" w:rsidRPr="005E0DBB" w:rsidTr="00C70EEE">
        <w:tblPrEx>
          <w:tblCellMar>
            <w:top w:w="0" w:type="dxa"/>
            <w:bottom w:w="0" w:type="dxa"/>
          </w:tblCellMar>
        </w:tblPrEx>
        <w:tc>
          <w:tcPr>
            <w:tcW w:w="8472" w:type="dxa"/>
          </w:tcPr>
          <w:p w:rsidR="000C29C9" w:rsidRPr="002A3A96" w:rsidRDefault="00D90D05" w:rsidP="00F445C5">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Глава</w:t>
            </w:r>
            <w:r w:rsidRPr="002A3A96">
              <w:rPr>
                <w:rFonts w:ascii="Times New Roman" w:hAnsi="Times New Roman"/>
                <w:bCs/>
                <w:color w:val="0D0D0D" w:themeColor="text1" w:themeTint="F2"/>
                <w:sz w:val="28"/>
                <w:szCs w:val="28"/>
              </w:rPr>
              <w:t xml:space="preserve"> </w:t>
            </w:r>
            <w:r>
              <w:rPr>
                <w:rFonts w:ascii="Times New Roman" w:hAnsi="Times New Roman"/>
                <w:bCs/>
                <w:color w:val="0D0D0D" w:themeColor="text1" w:themeTint="F2"/>
                <w:sz w:val="28"/>
                <w:szCs w:val="28"/>
              </w:rPr>
              <w:t>23</w:t>
            </w:r>
            <w:r w:rsidRPr="002A3A96">
              <w:rPr>
                <w:rFonts w:ascii="Times New Roman" w:hAnsi="Times New Roman"/>
                <w:bCs/>
                <w:color w:val="0D0D0D" w:themeColor="text1" w:themeTint="F2"/>
                <w:sz w:val="28"/>
                <w:szCs w:val="28"/>
              </w:rPr>
              <w:t>. Ограничения в использовании земельных участков и объектов капитального строительства в связи с установлением зон с особыми условиями использования</w:t>
            </w:r>
          </w:p>
        </w:tc>
        <w:tc>
          <w:tcPr>
            <w:tcW w:w="992" w:type="dxa"/>
          </w:tcPr>
          <w:p w:rsidR="000C29C9" w:rsidRPr="002A3A96" w:rsidRDefault="00D90D05" w:rsidP="0006559C">
            <w:pPr>
              <w:keepNext/>
              <w:keepLines/>
              <w:contextualSpacing/>
              <w:jc w:val="center"/>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1</w:t>
            </w:r>
            <w:r>
              <w:rPr>
                <w:rFonts w:ascii="Times New Roman" w:hAnsi="Times New Roman"/>
                <w:bCs/>
                <w:color w:val="0D0D0D" w:themeColor="text1" w:themeTint="F2"/>
                <w:sz w:val="28"/>
                <w:szCs w:val="28"/>
              </w:rPr>
              <w:t>51</w:t>
            </w: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1</w:t>
            </w:r>
          </w:p>
        </w:tc>
        <w:tc>
          <w:tcPr>
            <w:tcW w:w="992" w:type="dxa"/>
          </w:tcPr>
          <w:p w:rsidR="000C29C9" w:rsidRPr="002A3A96" w:rsidRDefault="00D90D05" w:rsidP="00C70EEE">
            <w:pPr>
              <w:keepNext/>
              <w:keepLines/>
              <w:contextualSpacing/>
              <w:jc w:val="center"/>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2</w:t>
            </w:r>
          </w:p>
        </w:tc>
        <w:tc>
          <w:tcPr>
            <w:tcW w:w="99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3</w:t>
            </w:r>
          </w:p>
        </w:tc>
        <w:tc>
          <w:tcPr>
            <w:tcW w:w="99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4</w:t>
            </w:r>
          </w:p>
        </w:tc>
        <w:tc>
          <w:tcPr>
            <w:tcW w:w="99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5</w:t>
            </w:r>
          </w:p>
        </w:tc>
        <w:tc>
          <w:tcPr>
            <w:tcW w:w="99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6</w:t>
            </w:r>
          </w:p>
        </w:tc>
        <w:tc>
          <w:tcPr>
            <w:tcW w:w="99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7</w:t>
            </w:r>
          </w:p>
        </w:tc>
        <w:tc>
          <w:tcPr>
            <w:tcW w:w="99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8</w:t>
            </w:r>
          </w:p>
        </w:tc>
        <w:tc>
          <w:tcPr>
            <w:tcW w:w="99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9</w:t>
            </w:r>
          </w:p>
        </w:tc>
        <w:tc>
          <w:tcPr>
            <w:tcW w:w="99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10</w:t>
            </w:r>
          </w:p>
        </w:tc>
        <w:tc>
          <w:tcPr>
            <w:tcW w:w="99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11</w:t>
            </w:r>
          </w:p>
        </w:tc>
        <w:tc>
          <w:tcPr>
            <w:tcW w:w="99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12</w:t>
            </w:r>
          </w:p>
        </w:tc>
        <w:tc>
          <w:tcPr>
            <w:tcW w:w="99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13</w:t>
            </w:r>
          </w:p>
        </w:tc>
        <w:tc>
          <w:tcPr>
            <w:tcW w:w="99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14</w:t>
            </w:r>
          </w:p>
        </w:tc>
        <w:tc>
          <w:tcPr>
            <w:tcW w:w="99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15</w:t>
            </w:r>
          </w:p>
        </w:tc>
        <w:tc>
          <w:tcPr>
            <w:tcW w:w="99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16</w:t>
            </w:r>
          </w:p>
        </w:tc>
        <w:tc>
          <w:tcPr>
            <w:tcW w:w="99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17</w:t>
            </w:r>
          </w:p>
        </w:tc>
        <w:tc>
          <w:tcPr>
            <w:tcW w:w="99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18</w:t>
            </w:r>
          </w:p>
        </w:tc>
        <w:tc>
          <w:tcPr>
            <w:tcW w:w="99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19</w:t>
            </w:r>
          </w:p>
        </w:tc>
        <w:tc>
          <w:tcPr>
            <w:tcW w:w="99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20</w:t>
            </w:r>
          </w:p>
        </w:tc>
        <w:tc>
          <w:tcPr>
            <w:tcW w:w="99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21</w:t>
            </w:r>
          </w:p>
        </w:tc>
        <w:tc>
          <w:tcPr>
            <w:tcW w:w="992" w:type="dxa"/>
          </w:tcPr>
          <w:p w:rsidR="000C29C9" w:rsidRPr="002A3A96" w:rsidRDefault="00D90D05" w:rsidP="00C70EEE">
            <w:pPr>
              <w:keepNext/>
              <w:keepLines/>
              <w:contextualSpacing/>
              <w:rPr>
                <w:rFonts w:ascii="Times New Roman" w:hAnsi="Times New Roman"/>
                <w:bCs/>
                <w:color w:val="0D0D0D" w:themeColor="text1" w:themeTint="F2"/>
                <w:sz w:val="28"/>
                <w:szCs w:val="28"/>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22</w:t>
            </w:r>
          </w:p>
        </w:tc>
        <w:tc>
          <w:tcPr>
            <w:tcW w:w="992" w:type="dxa"/>
          </w:tcPr>
          <w:p w:rsidR="000C29C9" w:rsidRPr="005E0DBB" w:rsidRDefault="00D90D05" w:rsidP="00C70EEE">
            <w:pPr>
              <w:keepNext/>
              <w:keepLines/>
              <w:contextualSpacing/>
              <w:rPr>
                <w:rFonts w:ascii="Times New Roman" w:hAnsi="Times New Roman"/>
                <w:bCs/>
                <w:color w:val="0D0D0D" w:themeColor="text1" w:themeTint="F2"/>
                <w:sz w:val="28"/>
                <w:szCs w:val="28"/>
                <w:highlight w:val="yellow"/>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23</w:t>
            </w:r>
          </w:p>
        </w:tc>
        <w:tc>
          <w:tcPr>
            <w:tcW w:w="992" w:type="dxa"/>
          </w:tcPr>
          <w:p w:rsidR="000C29C9" w:rsidRPr="005E0DBB" w:rsidRDefault="00D90D05" w:rsidP="00C70EEE">
            <w:pPr>
              <w:keepNext/>
              <w:keepLines/>
              <w:contextualSpacing/>
              <w:rPr>
                <w:rFonts w:ascii="Times New Roman" w:hAnsi="Times New Roman"/>
                <w:bCs/>
                <w:color w:val="0D0D0D" w:themeColor="text1" w:themeTint="F2"/>
                <w:sz w:val="28"/>
                <w:szCs w:val="28"/>
                <w:highlight w:val="yellow"/>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24</w:t>
            </w:r>
          </w:p>
        </w:tc>
        <w:tc>
          <w:tcPr>
            <w:tcW w:w="992" w:type="dxa"/>
          </w:tcPr>
          <w:p w:rsidR="000C29C9" w:rsidRPr="005E0DBB" w:rsidRDefault="00D90D05" w:rsidP="00C70EEE">
            <w:pPr>
              <w:keepNext/>
              <w:keepLines/>
              <w:contextualSpacing/>
              <w:rPr>
                <w:rFonts w:ascii="Times New Roman" w:hAnsi="Times New Roman"/>
                <w:bCs/>
                <w:color w:val="0D0D0D" w:themeColor="text1" w:themeTint="F2"/>
                <w:sz w:val="28"/>
                <w:szCs w:val="28"/>
                <w:highlight w:val="yellow"/>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25</w:t>
            </w:r>
          </w:p>
        </w:tc>
        <w:tc>
          <w:tcPr>
            <w:tcW w:w="992" w:type="dxa"/>
          </w:tcPr>
          <w:p w:rsidR="000C29C9" w:rsidRPr="005E0DBB" w:rsidRDefault="00D90D05" w:rsidP="00C70EEE">
            <w:pPr>
              <w:keepNext/>
              <w:keepLines/>
              <w:contextualSpacing/>
              <w:rPr>
                <w:rFonts w:ascii="Times New Roman" w:hAnsi="Times New Roman"/>
                <w:bCs/>
                <w:color w:val="0D0D0D" w:themeColor="text1" w:themeTint="F2"/>
                <w:sz w:val="28"/>
                <w:szCs w:val="28"/>
                <w:highlight w:val="yellow"/>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26</w:t>
            </w:r>
          </w:p>
        </w:tc>
        <w:tc>
          <w:tcPr>
            <w:tcW w:w="992" w:type="dxa"/>
          </w:tcPr>
          <w:p w:rsidR="000C29C9" w:rsidRPr="005E0DBB" w:rsidRDefault="00D90D05" w:rsidP="00C70EEE">
            <w:pPr>
              <w:keepNext/>
              <w:keepLines/>
              <w:contextualSpacing/>
              <w:rPr>
                <w:rFonts w:ascii="Times New Roman" w:hAnsi="Times New Roman"/>
                <w:bCs/>
                <w:color w:val="0D0D0D" w:themeColor="text1" w:themeTint="F2"/>
                <w:sz w:val="28"/>
                <w:szCs w:val="28"/>
                <w:highlight w:val="yellow"/>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27</w:t>
            </w:r>
          </w:p>
        </w:tc>
        <w:tc>
          <w:tcPr>
            <w:tcW w:w="992" w:type="dxa"/>
          </w:tcPr>
          <w:p w:rsidR="000C29C9" w:rsidRPr="005E0DBB" w:rsidRDefault="00D90D05" w:rsidP="00C70EEE">
            <w:pPr>
              <w:keepNext/>
              <w:keepLines/>
              <w:contextualSpacing/>
              <w:rPr>
                <w:rFonts w:ascii="Times New Roman" w:hAnsi="Times New Roman"/>
                <w:bCs/>
                <w:color w:val="0D0D0D" w:themeColor="text1" w:themeTint="F2"/>
                <w:sz w:val="28"/>
                <w:szCs w:val="28"/>
                <w:highlight w:val="yellow"/>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28</w:t>
            </w:r>
          </w:p>
        </w:tc>
        <w:tc>
          <w:tcPr>
            <w:tcW w:w="992" w:type="dxa"/>
          </w:tcPr>
          <w:p w:rsidR="000C29C9" w:rsidRPr="005E0DBB" w:rsidRDefault="00D90D05" w:rsidP="00C70EEE">
            <w:pPr>
              <w:keepNext/>
              <w:keepLines/>
              <w:contextualSpacing/>
              <w:rPr>
                <w:rFonts w:ascii="Times New Roman" w:hAnsi="Times New Roman"/>
                <w:bCs/>
                <w:color w:val="0D0D0D" w:themeColor="text1" w:themeTint="F2"/>
                <w:sz w:val="28"/>
                <w:szCs w:val="28"/>
                <w:highlight w:val="yellow"/>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29</w:t>
            </w:r>
          </w:p>
        </w:tc>
        <w:tc>
          <w:tcPr>
            <w:tcW w:w="992" w:type="dxa"/>
          </w:tcPr>
          <w:p w:rsidR="000C29C9" w:rsidRPr="005E0DBB" w:rsidRDefault="00D90D05" w:rsidP="00C70EEE">
            <w:pPr>
              <w:keepNext/>
              <w:keepLines/>
              <w:contextualSpacing/>
              <w:rPr>
                <w:rFonts w:ascii="Times New Roman" w:hAnsi="Times New Roman"/>
                <w:bCs/>
                <w:color w:val="0D0D0D" w:themeColor="text1" w:themeTint="F2"/>
                <w:sz w:val="28"/>
                <w:szCs w:val="28"/>
                <w:highlight w:val="yellow"/>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30</w:t>
            </w:r>
          </w:p>
        </w:tc>
        <w:tc>
          <w:tcPr>
            <w:tcW w:w="992" w:type="dxa"/>
          </w:tcPr>
          <w:p w:rsidR="000C29C9" w:rsidRPr="005E0DBB" w:rsidRDefault="00D90D05" w:rsidP="00C70EEE">
            <w:pPr>
              <w:keepNext/>
              <w:keepLines/>
              <w:contextualSpacing/>
              <w:rPr>
                <w:rFonts w:ascii="Times New Roman" w:hAnsi="Times New Roman"/>
                <w:bCs/>
                <w:color w:val="0D0D0D" w:themeColor="text1" w:themeTint="F2"/>
                <w:sz w:val="28"/>
                <w:szCs w:val="28"/>
                <w:highlight w:val="yellow"/>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31</w:t>
            </w:r>
          </w:p>
        </w:tc>
        <w:tc>
          <w:tcPr>
            <w:tcW w:w="992" w:type="dxa"/>
          </w:tcPr>
          <w:p w:rsidR="000C29C9" w:rsidRPr="005E0DBB" w:rsidRDefault="00D90D05" w:rsidP="00C70EEE">
            <w:pPr>
              <w:keepNext/>
              <w:keepLines/>
              <w:contextualSpacing/>
              <w:rPr>
                <w:rFonts w:ascii="Times New Roman" w:hAnsi="Times New Roman"/>
                <w:bCs/>
                <w:color w:val="0D0D0D" w:themeColor="text1" w:themeTint="F2"/>
                <w:sz w:val="28"/>
                <w:szCs w:val="28"/>
                <w:highlight w:val="yellow"/>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32</w:t>
            </w:r>
          </w:p>
        </w:tc>
        <w:tc>
          <w:tcPr>
            <w:tcW w:w="992" w:type="dxa"/>
          </w:tcPr>
          <w:p w:rsidR="000C29C9" w:rsidRPr="005E0DBB" w:rsidRDefault="00D90D05" w:rsidP="00C70EEE">
            <w:pPr>
              <w:keepNext/>
              <w:keepLines/>
              <w:contextualSpacing/>
              <w:rPr>
                <w:rFonts w:ascii="Times New Roman" w:hAnsi="Times New Roman"/>
                <w:bCs/>
                <w:color w:val="0D0D0D" w:themeColor="text1" w:themeTint="F2"/>
                <w:sz w:val="28"/>
                <w:szCs w:val="28"/>
                <w:highlight w:val="yellow"/>
              </w:rPr>
            </w:pPr>
          </w:p>
        </w:tc>
      </w:tr>
      <w:tr w:rsidR="000C29C9" w:rsidRPr="005E0DBB" w:rsidTr="00C70EEE">
        <w:tblPrEx>
          <w:tblCellMar>
            <w:top w:w="0" w:type="dxa"/>
            <w:bottom w:w="0" w:type="dxa"/>
          </w:tblCellMar>
        </w:tblPrEx>
        <w:tc>
          <w:tcPr>
            <w:tcW w:w="8472" w:type="dxa"/>
          </w:tcPr>
          <w:p w:rsidR="000C29C9" w:rsidRPr="002A3A96" w:rsidRDefault="00D90D05" w:rsidP="00C70EEE">
            <w:pPr>
              <w:keepNext/>
              <w:keepLines/>
              <w:contextualSpacing/>
              <w:rPr>
                <w:rFonts w:ascii="Times New Roman" w:hAnsi="Times New Roman"/>
                <w:bCs/>
                <w:color w:val="0D0D0D" w:themeColor="text1" w:themeTint="F2"/>
                <w:sz w:val="28"/>
                <w:szCs w:val="28"/>
              </w:rPr>
            </w:pPr>
            <w:r w:rsidRPr="002A3A96">
              <w:rPr>
                <w:rFonts w:ascii="Times New Roman" w:hAnsi="Times New Roman"/>
                <w:bCs/>
                <w:color w:val="0D0D0D" w:themeColor="text1" w:themeTint="F2"/>
                <w:sz w:val="28"/>
                <w:szCs w:val="28"/>
              </w:rPr>
              <w:t>Приложение 33</w:t>
            </w:r>
          </w:p>
        </w:tc>
        <w:tc>
          <w:tcPr>
            <w:tcW w:w="992" w:type="dxa"/>
          </w:tcPr>
          <w:p w:rsidR="000C29C9" w:rsidRPr="005E0DBB" w:rsidRDefault="00D90D05" w:rsidP="00C70EEE">
            <w:pPr>
              <w:keepNext/>
              <w:keepLines/>
              <w:contextualSpacing/>
              <w:rPr>
                <w:rFonts w:ascii="Times New Roman" w:hAnsi="Times New Roman"/>
                <w:bCs/>
                <w:color w:val="0D0D0D" w:themeColor="text1" w:themeTint="F2"/>
                <w:sz w:val="28"/>
                <w:szCs w:val="28"/>
                <w:highlight w:val="yellow"/>
              </w:rPr>
            </w:pPr>
          </w:p>
        </w:tc>
      </w:tr>
    </w:tbl>
    <w:p w:rsidR="00D70C3F" w:rsidRDefault="00D90D05" w:rsidP="00213DDE">
      <w:pPr>
        <w:keepNext/>
        <w:keepLines/>
        <w:contextualSpacing/>
        <w:jc w:val="center"/>
        <w:rPr>
          <w:rFonts w:ascii="Times New Roman" w:hAnsi="Times New Roman"/>
          <w:b/>
          <w:color w:val="0D0D0D" w:themeColor="text1" w:themeTint="F2"/>
          <w:sz w:val="28"/>
          <w:szCs w:val="28"/>
        </w:rPr>
      </w:pPr>
    </w:p>
    <w:p w:rsidR="007E1150" w:rsidRDefault="00D90D05" w:rsidP="007E1150">
      <w:pPr>
        <w:keepNext/>
        <w:keepLines/>
        <w:contextualSpacing/>
        <w:rPr>
          <w:rFonts w:ascii="Times New Roman" w:hAnsi="Times New Roman"/>
          <w:b/>
          <w:color w:val="0D0D0D" w:themeColor="text1" w:themeTint="F2"/>
          <w:sz w:val="28"/>
          <w:szCs w:val="28"/>
        </w:rPr>
        <w:sectPr w:rsidR="007E1150" w:rsidSect="0041286D">
          <w:pgSz w:w="11906" w:h="16838"/>
          <w:pgMar w:top="1418" w:right="567" w:bottom="1134" w:left="1985" w:header="709" w:footer="709" w:gutter="0"/>
          <w:pgNumType w:start="1"/>
          <w:cols w:space="708"/>
          <w:titlePg/>
          <w:docGrid w:linePitch="360"/>
        </w:sectPr>
      </w:pPr>
    </w:p>
    <w:bookmarkEnd w:id="4"/>
    <w:bookmarkEnd w:id="3"/>
    <w:bookmarkEnd w:id="2"/>
    <w:bookmarkEnd w:id="1"/>
    <w:p w:rsidR="00377755" w:rsidRPr="002800A3" w:rsidRDefault="00D90D05" w:rsidP="002800A3">
      <w:pPr>
        <w:keepNext/>
        <w:keepLines/>
        <w:spacing w:line="240" w:lineRule="exact"/>
        <w:contextualSpacing/>
        <w:jc w:val="center"/>
        <w:rPr>
          <w:rFonts w:ascii="Times New Roman" w:hAnsi="Times New Roman"/>
          <w:sz w:val="28"/>
          <w:szCs w:val="28"/>
        </w:rPr>
      </w:pPr>
    </w:p>
    <w:p w:rsidR="00377755" w:rsidRPr="002800A3" w:rsidRDefault="00D90D05" w:rsidP="00F96B0B">
      <w:pPr>
        <w:keepNext/>
        <w:keepLines/>
        <w:spacing w:line="240" w:lineRule="exact"/>
        <w:contextualSpacing/>
        <w:jc w:val="center"/>
        <w:outlineLvl w:val="2"/>
        <w:rPr>
          <w:rFonts w:ascii="Times New Roman" w:hAnsi="Times New Roman"/>
          <w:sz w:val="28"/>
          <w:szCs w:val="28"/>
        </w:rPr>
      </w:pPr>
      <w:bookmarkStart w:id="5" w:name="_Toc482832952"/>
      <w:bookmarkStart w:id="6" w:name="_Toc14774879"/>
      <w:bookmarkStart w:id="7" w:name="_Toc51079559"/>
      <w:r>
        <w:rPr>
          <w:rFonts w:ascii="Times New Roman" w:hAnsi="Times New Roman"/>
          <w:sz w:val="28"/>
          <w:szCs w:val="28"/>
        </w:rPr>
        <w:t>Глава</w:t>
      </w:r>
      <w:r w:rsidRPr="002800A3">
        <w:rPr>
          <w:rFonts w:ascii="Times New Roman" w:hAnsi="Times New Roman"/>
          <w:sz w:val="28"/>
          <w:szCs w:val="28"/>
        </w:rPr>
        <w:t xml:space="preserve"> 1. Основные понятия, используемые в Правилах</w:t>
      </w:r>
      <w:bookmarkEnd w:id="5"/>
      <w:bookmarkEnd w:id="6"/>
      <w:bookmarkEnd w:id="7"/>
    </w:p>
    <w:p w:rsidR="00662887" w:rsidRPr="00377755" w:rsidRDefault="00D90D05" w:rsidP="00213DDE">
      <w:pPr>
        <w:keepNext/>
        <w:keepLines/>
        <w:ind w:firstLine="709"/>
        <w:contextualSpacing/>
        <w:jc w:val="both"/>
        <w:outlineLvl w:val="2"/>
        <w:rPr>
          <w:rFonts w:ascii="Times New Roman" w:hAnsi="Times New Roman"/>
          <w:b/>
          <w:sz w:val="28"/>
          <w:szCs w:val="28"/>
        </w:rPr>
      </w:pPr>
    </w:p>
    <w:p w:rsidR="00377755" w:rsidRPr="00377755" w:rsidRDefault="00D90D05" w:rsidP="00213DDE">
      <w:pPr>
        <w:keepNext/>
        <w:keepLines/>
        <w:tabs>
          <w:tab w:val="left" w:pos="993"/>
        </w:tabs>
        <w:ind w:firstLine="709"/>
        <w:contextualSpacing/>
        <w:jc w:val="both"/>
        <w:rPr>
          <w:rFonts w:ascii="Times New Roman" w:hAnsi="Times New Roman"/>
          <w:sz w:val="28"/>
          <w:szCs w:val="28"/>
        </w:rPr>
      </w:pPr>
      <w:r w:rsidRPr="00377755">
        <w:rPr>
          <w:rFonts w:ascii="Times New Roman" w:hAnsi="Times New Roman"/>
          <w:sz w:val="28"/>
          <w:szCs w:val="28"/>
        </w:rPr>
        <w:t>1. Понятия, используемые в настоящих Правилах, применяются в следующем значении:</w:t>
      </w:r>
    </w:p>
    <w:p w:rsidR="00377755" w:rsidRPr="002800A3" w:rsidRDefault="00D90D05" w:rsidP="00213DDE">
      <w:pPr>
        <w:keepNext/>
        <w:keepLines/>
        <w:ind w:firstLine="709"/>
        <w:contextualSpacing/>
        <w:jc w:val="both"/>
        <w:rPr>
          <w:rFonts w:ascii="Times New Roman" w:hAnsi="Times New Roman"/>
          <w:sz w:val="28"/>
          <w:szCs w:val="28"/>
        </w:rPr>
      </w:pPr>
      <w:bookmarkStart w:id="8" w:name="_Toc14774880"/>
      <w:r w:rsidRPr="002800A3">
        <w:rPr>
          <w:rFonts w:ascii="Times New Roman" w:hAnsi="Times New Roman"/>
          <w:bCs/>
          <w:sz w:val="28"/>
          <w:szCs w:val="28"/>
        </w:rPr>
        <w:t>градостроительный план земельного участка</w:t>
      </w:r>
      <w:r w:rsidRPr="002800A3">
        <w:rPr>
          <w:rFonts w:ascii="Times New Roman" w:hAnsi="Times New Roman"/>
          <w:sz w:val="28"/>
          <w:szCs w:val="28"/>
        </w:rPr>
        <w:t xml:space="preserve"> – документ, подготавливаемый в целях обеспечения субъектов градостроительной </w:t>
      </w:r>
      <w:r w:rsidRPr="002800A3">
        <w:rPr>
          <w:rFonts w:ascii="Times New Roman" w:hAnsi="Times New Roman"/>
          <w:sz w:val="28"/>
          <w:szCs w:val="28"/>
        </w:rPr>
        <w:t>деятельности информацией, необходимой для архитектурно – строительного проектирования, строительства, реконструкции объектов капитального строительства в границах земельного участка;</w:t>
      </w:r>
    </w:p>
    <w:p w:rsidR="00377755" w:rsidRPr="002800A3" w:rsidRDefault="00D90D05" w:rsidP="00213DDE">
      <w:pPr>
        <w:keepNext/>
        <w:keepLines/>
        <w:ind w:firstLine="709"/>
        <w:contextualSpacing/>
        <w:jc w:val="both"/>
        <w:rPr>
          <w:rFonts w:ascii="Times New Roman" w:hAnsi="Times New Roman"/>
          <w:sz w:val="28"/>
          <w:szCs w:val="28"/>
        </w:rPr>
      </w:pPr>
      <w:r w:rsidRPr="002800A3">
        <w:rPr>
          <w:rFonts w:ascii="Times New Roman" w:hAnsi="Times New Roman"/>
          <w:bCs/>
          <w:sz w:val="28"/>
          <w:szCs w:val="28"/>
        </w:rPr>
        <w:t>градостроительное зонирование</w:t>
      </w:r>
      <w:r w:rsidRPr="002800A3">
        <w:rPr>
          <w:rFonts w:ascii="Times New Roman" w:hAnsi="Times New Roman"/>
          <w:sz w:val="28"/>
          <w:szCs w:val="28"/>
        </w:rPr>
        <w:t xml:space="preserve"> – зонирование территорий муниципальных обра</w:t>
      </w:r>
      <w:r w:rsidRPr="002800A3">
        <w:rPr>
          <w:rFonts w:ascii="Times New Roman" w:hAnsi="Times New Roman"/>
          <w:sz w:val="28"/>
          <w:szCs w:val="28"/>
        </w:rPr>
        <w:t>зований в целях определения территориальных зон и установления градостроительных регламентов;</w:t>
      </w:r>
    </w:p>
    <w:p w:rsidR="00377755" w:rsidRPr="00377755" w:rsidRDefault="00D90D05" w:rsidP="00213DDE">
      <w:pPr>
        <w:keepNext/>
        <w:keepLines/>
        <w:ind w:firstLine="709"/>
        <w:contextualSpacing/>
        <w:jc w:val="both"/>
        <w:rPr>
          <w:rFonts w:ascii="Times New Roman" w:hAnsi="Times New Roman"/>
          <w:sz w:val="28"/>
          <w:szCs w:val="28"/>
        </w:rPr>
      </w:pPr>
      <w:r w:rsidRPr="002800A3">
        <w:rPr>
          <w:rFonts w:ascii="Times New Roman" w:eastAsia="Arial" w:hAnsi="Times New Roman"/>
          <w:bCs/>
          <w:sz w:val="28"/>
          <w:szCs w:val="28"/>
        </w:rPr>
        <w:t xml:space="preserve">градостроительный регламент – </w:t>
      </w:r>
      <w:r w:rsidRPr="002800A3">
        <w:rPr>
          <w:rFonts w:ascii="Times New Roman" w:hAnsi="Times New Roman"/>
          <w:sz w:val="28"/>
          <w:szCs w:val="28"/>
        </w:rPr>
        <w:t>устанавливаемые</w:t>
      </w:r>
      <w:r w:rsidRPr="00377755">
        <w:rPr>
          <w:rFonts w:ascii="Times New Roman" w:hAnsi="Times New Roman"/>
          <w:sz w:val="28"/>
          <w:szCs w:val="28"/>
        </w:rPr>
        <w:t xml:space="preserve"> в пределах границ соответствующей территориальной зоны виды разрешенного использования земельных участков, равно как</w:t>
      </w:r>
      <w:r w:rsidRPr="00377755">
        <w:rPr>
          <w:rFonts w:ascii="Times New Roman" w:hAnsi="Times New Roman"/>
          <w:sz w:val="28"/>
          <w:szCs w:val="28"/>
        </w:rPr>
        <w:t xml:space="preserve">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w:t>
      </w:r>
      <w:r w:rsidRPr="00377755">
        <w:rPr>
          <w:rFonts w:ascii="Times New Roman" w:hAnsi="Times New Roman"/>
          <w:sz w:val="28"/>
          <w:szCs w:val="28"/>
        </w:rPr>
        <w:t>аметры разрешенного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w:t>
      </w:r>
      <w:r w:rsidRPr="00377755">
        <w:rPr>
          <w:rFonts w:ascii="Times New Roman" w:hAnsi="Times New Roman"/>
          <w:sz w:val="28"/>
          <w:szCs w:val="28"/>
        </w:rPr>
        <w:t>е деятельности по комплекс</w:t>
      </w:r>
      <w:r>
        <w:rPr>
          <w:rFonts w:ascii="Times New Roman" w:hAnsi="Times New Roman"/>
          <w:sz w:val="28"/>
          <w:szCs w:val="28"/>
        </w:rPr>
        <w:t xml:space="preserve">ному </w:t>
      </w:r>
      <w:r w:rsidRPr="00377755">
        <w:rPr>
          <w:rFonts w:ascii="Times New Roman" w:hAnsi="Times New Roman"/>
          <w:sz w:val="28"/>
          <w:szCs w:val="28"/>
        </w:rPr>
        <w:t>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w:t>
      </w:r>
      <w:r w:rsidRPr="00377755">
        <w:rPr>
          <w:rFonts w:ascii="Times New Roman" w:hAnsi="Times New Roman"/>
          <w:sz w:val="28"/>
          <w:szCs w:val="28"/>
        </w:rPr>
        <w:t xml:space="preserve">ровня территориальной доступности указанных объектов для населения; </w:t>
      </w:r>
    </w:p>
    <w:p w:rsidR="00662887" w:rsidRPr="002800A3" w:rsidRDefault="00D90D05" w:rsidP="00213DDE">
      <w:pPr>
        <w:keepNext/>
        <w:keepLines/>
        <w:ind w:firstLine="709"/>
        <w:contextualSpacing/>
        <w:jc w:val="both"/>
        <w:rPr>
          <w:rFonts w:ascii="Times New Roman" w:hAnsi="Times New Roman"/>
          <w:sz w:val="28"/>
          <w:szCs w:val="28"/>
        </w:rPr>
      </w:pPr>
      <w:r w:rsidRPr="002800A3">
        <w:rPr>
          <w:rFonts w:ascii="Times New Roman" w:hAnsi="Times New Roman"/>
          <w:bCs/>
          <w:sz w:val="28"/>
          <w:szCs w:val="28"/>
        </w:rPr>
        <w:t xml:space="preserve">документация по планировке территории </w:t>
      </w:r>
      <w:r w:rsidRPr="002800A3">
        <w:rPr>
          <w:rFonts w:ascii="Times New Roman" w:hAnsi="Times New Roman"/>
          <w:sz w:val="28"/>
          <w:szCs w:val="28"/>
        </w:rPr>
        <w:t>– проекты планировки территории, проекты межевания территории;</w:t>
      </w:r>
    </w:p>
    <w:p w:rsidR="00377755" w:rsidRPr="00377755" w:rsidRDefault="00D90D05" w:rsidP="00F453CB">
      <w:pPr>
        <w:keepNext/>
        <w:keepLines/>
        <w:ind w:firstLine="709"/>
        <w:contextualSpacing/>
        <w:jc w:val="both"/>
        <w:rPr>
          <w:rFonts w:ascii="Times New Roman" w:hAnsi="Times New Roman"/>
          <w:sz w:val="28"/>
          <w:szCs w:val="28"/>
        </w:rPr>
      </w:pPr>
      <w:r w:rsidRPr="002800A3">
        <w:rPr>
          <w:rFonts w:ascii="Times New Roman" w:hAnsi="Times New Roman"/>
          <w:sz w:val="28"/>
          <w:szCs w:val="28"/>
        </w:rPr>
        <w:t>зоны с особыми условиями использования территорий</w:t>
      </w:r>
      <w:r w:rsidRPr="00377755">
        <w:rPr>
          <w:rFonts w:ascii="Times New Roman" w:hAnsi="Times New Roman"/>
          <w:b/>
          <w:sz w:val="28"/>
          <w:szCs w:val="28"/>
        </w:rPr>
        <w:t xml:space="preserve"> </w:t>
      </w:r>
      <w:r w:rsidRPr="00377755">
        <w:rPr>
          <w:rFonts w:ascii="Times New Roman" w:hAnsi="Times New Roman"/>
          <w:sz w:val="28"/>
          <w:szCs w:val="28"/>
        </w:rPr>
        <w:t>– охранные, санитарно-защитные зоны,</w:t>
      </w:r>
      <w:r w:rsidRPr="00377755">
        <w:rPr>
          <w:rFonts w:ascii="Times New Roman" w:hAnsi="Times New Roman"/>
          <w:sz w:val="28"/>
          <w:szCs w:val="28"/>
        </w:rPr>
        <w:t xml:space="preserve"> зоны охраны объектов культурного наследия (памятников истории и культуры) народов Российской Федерации (далее – объекты культурного наследия), защитные зоны объектов культурного наследия, водоохранные зоны, зоны затопления, подтопления, зоны санитарной ох</w:t>
      </w:r>
      <w:r w:rsidRPr="00377755">
        <w:rPr>
          <w:rFonts w:ascii="Times New Roman" w:hAnsi="Times New Roman"/>
          <w:sz w:val="28"/>
          <w:szCs w:val="28"/>
        </w:rPr>
        <w:t>раны источников питьевого и хозяйственно-бытового водоснабжения, зоны охраняемых объектов, приаэродромная территория, иные зоны, устанавливаемые в соответствии с законодательством Российской Федерации;</w:t>
      </w:r>
    </w:p>
    <w:p w:rsidR="00377755" w:rsidRPr="002800A3" w:rsidRDefault="00D90D05" w:rsidP="00D56FF4">
      <w:pPr>
        <w:keepNext/>
        <w:keepLines/>
        <w:ind w:firstLine="709"/>
        <w:contextualSpacing/>
        <w:jc w:val="both"/>
        <w:rPr>
          <w:rFonts w:ascii="Times New Roman" w:hAnsi="Times New Roman"/>
          <w:bCs/>
          <w:sz w:val="28"/>
          <w:szCs w:val="28"/>
        </w:rPr>
      </w:pPr>
      <w:r w:rsidRPr="002800A3">
        <w:rPr>
          <w:rFonts w:ascii="Times New Roman" w:hAnsi="Times New Roman"/>
          <w:sz w:val="28"/>
          <w:szCs w:val="28"/>
        </w:rPr>
        <w:lastRenderedPageBreak/>
        <w:t>дом блокированной застройки</w:t>
      </w:r>
      <w:r w:rsidRPr="002800A3">
        <w:rPr>
          <w:rFonts w:ascii="Times New Roman" w:hAnsi="Times New Roman"/>
          <w:bCs/>
          <w:sz w:val="28"/>
          <w:szCs w:val="28"/>
        </w:rPr>
        <w:t xml:space="preserve"> </w:t>
      </w:r>
      <w:r w:rsidRPr="002800A3">
        <w:rPr>
          <w:rFonts w:ascii="Times New Roman" w:hAnsi="Times New Roman"/>
          <w:sz w:val="28"/>
          <w:szCs w:val="28"/>
        </w:rPr>
        <w:t>–</w:t>
      </w:r>
      <w:r w:rsidRPr="002800A3">
        <w:rPr>
          <w:rFonts w:ascii="Times New Roman" w:hAnsi="Times New Roman"/>
          <w:bCs/>
          <w:sz w:val="28"/>
          <w:szCs w:val="28"/>
        </w:rPr>
        <w:t xml:space="preserve"> жил</w:t>
      </w:r>
      <w:r>
        <w:rPr>
          <w:rFonts w:ascii="Times New Roman" w:hAnsi="Times New Roman"/>
          <w:bCs/>
          <w:sz w:val="28"/>
          <w:szCs w:val="28"/>
        </w:rPr>
        <w:t>ой дом</w:t>
      </w:r>
      <w:r>
        <w:rPr>
          <w:rFonts w:ascii="Times New Roman" w:hAnsi="Times New Roman"/>
          <w:bCs/>
          <w:sz w:val="28"/>
          <w:szCs w:val="28"/>
        </w:rPr>
        <w:t>, блокированный</w:t>
      </w:r>
      <w:r>
        <w:rPr>
          <w:rFonts w:ascii="Times New Roman" w:hAnsi="Times New Roman"/>
          <w:bCs/>
          <w:sz w:val="28"/>
          <w:szCs w:val="28"/>
        </w:rPr>
        <w:t xml:space="preserve"> с другим жилым домом (другими жилыми домами) в одном ряду общей боковой стеной (общими боковыми стенами) без проемов и имеющий отдельный выход на земельный участок;</w:t>
      </w:r>
    </w:p>
    <w:p w:rsidR="00377755" w:rsidRPr="002800A3" w:rsidRDefault="00D90D05" w:rsidP="00D56FF4">
      <w:pPr>
        <w:keepNext/>
        <w:keepLines/>
        <w:ind w:firstLine="709"/>
        <w:contextualSpacing/>
        <w:jc w:val="both"/>
        <w:rPr>
          <w:rFonts w:ascii="Times New Roman" w:hAnsi="Times New Roman"/>
          <w:bCs/>
          <w:sz w:val="28"/>
          <w:szCs w:val="28"/>
        </w:rPr>
      </w:pPr>
      <w:r w:rsidRPr="002800A3">
        <w:rPr>
          <w:rFonts w:ascii="Times New Roman" w:hAnsi="Times New Roman"/>
          <w:bCs/>
          <w:sz w:val="28"/>
          <w:szCs w:val="28"/>
        </w:rPr>
        <w:t xml:space="preserve">капитальный ремонт объектов капитального строительства (за исключением линейных объектов) </w:t>
      </w:r>
      <w:r w:rsidRPr="002800A3">
        <w:rPr>
          <w:rFonts w:ascii="Times New Roman" w:hAnsi="Times New Roman"/>
          <w:bCs/>
          <w:sz w:val="28"/>
          <w:szCs w:val="28"/>
        </w:rPr>
        <w:t>– замена и (или) восстановление строительных конструкций объектов капитального 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w:t>
      </w:r>
      <w:r w:rsidRPr="002800A3">
        <w:rPr>
          <w:rFonts w:ascii="Times New Roman" w:hAnsi="Times New Roman"/>
          <w:bCs/>
          <w:sz w:val="28"/>
          <w:szCs w:val="28"/>
        </w:rPr>
        <w:t>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 элементы и (или) восстановление указ</w:t>
      </w:r>
      <w:r w:rsidRPr="002800A3">
        <w:rPr>
          <w:rFonts w:ascii="Times New Roman" w:hAnsi="Times New Roman"/>
          <w:bCs/>
          <w:sz w:val="28"/>
          <w:szCs w:val="28"/>
        </w:rPr>
        <w:t>анных элементов;</w:t>
      </w:r>
    </w:p>
    <w:p w:rsidR="00377755" w:rsidRPr="002800A3" w:rsidRDefault="00D90D05" w:rsidP="00D56FF4">
      <w:pPr>
        <w:keepNext/>
        <w:keepLines/>
        <w:ind w:firstLine="709"/>
        <w:contextualSpacing/>
        <w:jc w:val="both"/>
        <w:rPr>
          <w:rFonts w:ascii="Times New Roman" w:hAnsi="Times New Roman"/>
          <w:sz w:val="28"/>
          <w:szCs w:val="28"/>
        </w:rPr>
      </w:pPr>
      <w:r w:rsidRPr="002800A3">
        <w:rPr>
          <w:rFonts w:ascii="Times New Roman" w:hAnsi="Times New Roman"/>
          <w:bCs/>
          <w:sz w:val="28"/>
          <w:szCs w:val="28"/>
        </w:rPr>
        <w:t>красные линии</w:t>
      </w:r>
      <w:r w:rsidRPr="002800A3">
        <w:rPr>
          <w:rFonts w:ascii="Times New Roman" w:hAnsi="Times New Roman"/>
          <w:sz w:val="28"/>
          <w:szCs w:val="28"/>
        </w:rPr>
        <w:t xml:space="preserve">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377755" w:rsidRPr="00377755" w:rsidRDefault="00D90D05" w:rsidP="00D56FF4">
      <w:pPr>
        <w:keepNext/>
        <w:keepLines/>
        <w:ind w:firstLine="709"/>
        <w:contextualSpacing/>
        <w:jc w:val="both"/>
        <w:rPr>
          <w:rFonts w:ascii="Times New Roman" w:hAnsi="Times New Roman"/>
          <w:sz w:val="28"/>
          <w:szCs w:val="28"/>
        </w:rPr>
      </w:pPr>
      <w:r w:rsidRPr="002800A3">
        <w:rPr>
          <w:rFonts w:ascii="Times New Roman" w:hAnsi="Times New Roman"/>
          <w:bCs/>
          <w:sz w:val="28"/>
          <w:szCs w:val="28"/>
        </w:rPr>
        <w:t>линейные объекты</w:t>
      </w:r>
      <w:r w:rsidRPr="002800A3">
        <w:rPr>
          <w:rFonts w:ascii="Times New Roman" w:hAnsi="Times New Roman"/>
          <w:sz w:val="28"/>
          <w:szCs w:val="28"/>
        </w:rPr>
        <w:t xml:space="preserve"> – линии электропередачи, линии связи (в том числе линей</w:t>
      </w:r>
      <w:r w:rsidRPr="002800A3">
        <w:rPr>
          <w:rFonts w:ascii="Times New Roman" w:hAnsi="Times New Roman"/>
          <w:sz w:val="28"/>
          <w:szCs w:val="28"/>
        </w:rPr>
        <w:t>но-кабельные сооружения), трубопроводы, автомобильные дороги, железнодорожные линии и</w:t>
      </w:r>
      <w:r w:rsidRPr="00377755">
        <w:rPr>
          <w:rFonts w:ascii="Times New Roman" w:hAnsi="Times New Roman"/>
          <w:sz w:val="28"/>
          <w:szCs w:val="28"/>
        </w:rPr>
        <w:t xml:space="preserve"> другие подобные сооружения;</w:t>
      </w:r>
    </w:p>
    <w:p w:rsidR="009A7C68" w:rsidRDefault="00D90D05" w:rsidP="00D56FF4">
      <w:pPr>
        <w:keepNext/>
        <w:keepLines/>
        <w:ind w:firstLine="709"/>
        <w:contextualSpacing/>
        <w:jc w:val="both"/>
        <w:rPr>
          <w:rFonts w:ascii="Times New Roman" w:hAnsi="Times New Roman"/>
          <w:sz w:val="28"/>
          <w:szCs w:val="28"/>
        </w:rPr>
      </w:pPr>
      <w:r w:rsidRPr="002800A3">
        <w:rPr>
          <w:rFonts w:ascii="Times New Roman" w:hAnsi="Times New Roman"/>
          <w:sz w:val="28"/>
          <w:szCs w:val="28"/>
        </w:rPr>
        <w:t xml:space="preserve">машино-место - предназначенная исключительно для размещения транспортного средства индивидуально-определенная часть здания или сооружения, </w:t>
      </w:r>
      <w:r w:rsidRPr="002800A3">
        <w:rPr>
          <w:rFonts w:ascii="Times New Roman" w:hAnsi="Times New Roman"/>
          <w:sz w:val="28"/>
          <w:szCs w:val="28"/>
        </w:rPr>
        <w:t>которая не ограничена либо частично ограничена строительной или иной ограждающей конструкцией и границы которой описаны в установленном законодательством о государственном кадастровом учете порядке;</w:t>
      </w:r>
    </w:p>
    <w:p w:rsidR="009A7C68" w:rsidRPr="00D6054B" w:rsidRDefault="00D90D05" w:rsidP="00D56FF4">
      <w:pPr>
        <w:ind w:firstLine="708"/>
        <w:jc w:val="both"/>
        <w:rPr>
          <w:rFonts w:ascii="Times New Roman" w:hAnsi="Times New Roman"/>
          <w:sz w:val="28"/>
          <w:szCs w:val="28"/>
        </w:rPr>
      </w:pPr>
      <w:r w:rsidRPr="009A5CCC">
        <w:rPr>
          <w:rFonts w:ascii="Times New Roman" w:hAnsi="Times New Roman"/>
          <w:sz w:val="28"/>
          <w:szCs w:val="28"/>
        </w:rPr>
        <w:t>минимальная (максимальная) площадь и размеры земельных уч</w:t>
      </w:r>
      <w:r w:rsidRPr="009A5CCC">
        <w:rPr>
          <w:rFonts w:ascii="Times New Roman" w:hAnsi="Times New Roman"/>
          <w:sz w:val="28"/>
          <w:szCs w:val="28"/>
        </w:rPr>
        <w:t xml:space="preserve">астков – показатели наименьшей (наибольшей) площади и линейных размеров земельных участков, установленные градостроительными регламентами применительно к конкретной зоне в соответствии с действующим </w:t>
      </w:r>
      <w:hyperlink r:id="rId9" w:history="1">
        <w:r w:rsidRPr="00D6054B">
          <w:rPr>
            <w:rFonts w:ascii="Times New Roman" w:hAnsi="Times New Roman"/>
            <w:sz w:val="28"/>
            <w:szCs w:val="28"/>
          </w:rPr>
          <w:t>законодательством</w:t>
        </w:r>
      </w:hyperlink>
      <w:r w:rsidRPr="00D6054B">
        <w:rPr>
          <w:rFonts w:ascii="Times New Roman" w:hAnsi="Times New Roman"/>
          <w:sz w:val="28"/>
          <w:szCs w:val="28"/>
        </w:rPr>
        <w:t>;</w:t>
      </w:r>
    </w:p>
    <w:p w:rsidR="001C1E2D" w:rsidRPr="009A5CCC" w:rsidRDefault="00D90D05" w:rsidP="0035142C">
      <w:pPr>
        <w:autoSpaceDE w:val="0"/>
        <w:autoSpaceDN w:val="0"/>
        <w:adjustRightInd w:val="0"/>
        <w:jc w:val="both"/>
        <w:rPr>
          <w:rFonts w:ascii="Times New Roman" w:hAnsi="Times New Roman"/>
          <w:sz w:val="28"/>
          <w:szCs w:val="28"/>
        </w:rPr>
      </w:pPr>
      <w:r w:rsidRPr="009A5CCC">
        <w:rPr>
          <w:rFonts w:ascii="Times New Roman" w:hAnsi="Times New Roman"/>
          <w:sz w:val="28"/>
          <w:szCs w:val="28"/>
        </w:rPr>
        <w:t xml:space="preserve">многоквартирный дом – </w:t>
      </w:r>
      <w:r>
        <w:rPr>
          <w:rFonts w:ascii="Times New Roman" w:hAnsi="Times New Roman"/>
          <w:sz w:val="28"/>
          <w:szCs w:val="28"/>
        </w:rPr>
        <w:t>здание, состоящее из двух и более квартир, включающее в себя имущество, указанное в пункте 1-3 части 1 статьи 36 Жилищного кодекса Российской Федерации, так же может включать в себя принадлежащее отдельным собственникам нежилые поме</w:t>
      </w:r>
      <w:r>
        <w:rPr>
          <w:rFonts w:ascii="Times New Roman" w:hAnsi="Times New Roman"/>
          <w:sz w:val="28"/>
          <w:szCs w:val="28"/>
        </w:rPr>
        <w:t xml:space="preserve">щения и (или) </w:t>
      </w:r>
      <w:r>
        <w:rPr>
          <w:rFonts w:ascii="Times New Roman" w:eastAsiaTheme="minorHAnsi" w:hAnsi="Times New Roman"/>
          <w:sz w:val="28"/>
          <w:szCs w:val="28"/>
          <w:lang w:eastAsia="en-US"/>
        </w:rPr>
        <w:t>машино-места, являющиеся неотъемлемой конструктивной частью такого многоквартирного дома</w:t>
      </w:r>
      <w:r w:rsidRPr="009A5CCC">
        <w:rPr>
          <w:rFonts w:ascii="Times New Roman" w:hAnsi="Times New Roman"/>
          <w:sz w:val="28"/>
          <w:szCs w:val="28"/>
        </w:rPr>
        <w:t>;</w:t>
      </w:r>
    </w:p>
    <w:p w:rsidR="001C1E2D" w:rsidRPr="009A5CCC" w:rsidRDefault="00D90D05" w:rsidP="00D56FF4">
      <w:pPr>
        <w:ind w:firstLine="708"/>
        <w:jc w:val="both"/>
        <w:rPr>
          <w:rFonts w:ascii="Times New Roman" w:hAnsi="Times New Roman"/>
          <w:sz w:val="28"/>
          <w:szCs w:val="28"/>
        </w:rPr>
      </w:pPr>
      <w:r w:rsidRPr="009A5CCC">
        <w:rPr>
          <w:rFonts w:ascii="Times New Roman" w:hAnsi="Times New Roman"/>
          <w:sz w:val="28"/>
          <w:szCs w:val="28"/>
        </w:rPr>
        <w:t>о</w:t>
      </w:r>
      <w:r w:rsidRPr="009A5CCC">
        <w:rPr>
          <w:rFonts w:ascii="Times New Roman" w:hAnsi="Times New Roman"/>
          <w:sz w:val="28"/>
          <w:szCs w:val="28"/>
        </w:rPr>
        <w:t>бъект индивидуального жилищного строительства – отдельно стоящее здание с количеством надземных этажей не более чем три, высотой не более двадцати метр</w:t>
      </w:r>
      <w:r w:rsidRPr="009A5CCC">
        <w:rPr>
          <w:rFonts w:ascii="Times New Roman" w:hAnsi="Times New Roman"/>
          <w:sz w:val="28"/>
          <w:szCs w:val="28"/>
        </w:rPr>
        <w:t xml:space="preserve">ов, которое состоит из комнат и помещений вспомогательного </w:t>
      </w:r>
      <w:r w:rsidRPr="009A5CCC">
        <w:rPr>
          <w:rFonts w:ascii="Times New Roman" w:hAnsi="Times New Roman"/>
          <w:sz w:val="28"/>
          <w:szCs w:val="28"/>
        </w:rPr>
        <w:lastRenderedPageBreak/>
        <w:t xml:space="preserve">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 </w:t>
      </w:r>
      <w:r w:rsidRPr="009A5CCC">
        <w:rPr>
          <w:rFonts w:ascii="Times New Roman" w:hAnsi="Times New Roman"/>
          <w:sz w:val="28"/>
          <w:szCs w:val="28"/>
        </w:rPr>
        <w:t xml:space="preserve">Понятия «объект индивидуального жилищного строительства», «жилой дом» и «индивидуальный жилой дом» применяются в одном значении, если иное не предусмотрено федеральными законами и иными нормативными правовыми актами Российской </w:t>
      </w:r>
      <w:r w:rsidRPr="009A5CCC">
        <w:rPr>
          <w:rFonts w:ascii="Times New Roman" w:eastAsia="Calibri" w:hAnsi="Times New Roman"/>
          <w:sz w:val="28"/>
          <w:szCs w:val="28"/>
        </w:rPr>
        <w:t>Федерации. При этом параметры</w:t>
      </w:r>
      <w:r w:rsidRPr="009A5CCC">
        <w:rPr>
          <w:rFonts w:ascii="Times New Roman" w:eastAsia="Calibri" w:hAnsi="Times New Roman"/>
          <w:sz w:val="28"/>
          <w:szCs w:val="28"/>
        </w:rPr>
        <w:t>, устанавливаемые к объектам индивидуального жилищного строительства Градостроительным кодексом</w:t>
      </w:r>
      <w:r w:rsidRPr="009A5CCC">
        <w:rPr>
          <w:rFonts w:ascii="Times New Roman" w:hAnsi="Times New Roman"/>
          <w:sz w:val="28"/>
          <w:szCs w:val="28"/>
        </w:rPr>
        <w:t xml:space="preserve"> Российской Федерации</w:t>
      </w:r>
      <w:r w:rsidRPr="009A5CCC">
        <w:rPr>
          <w:rFonts w:ascii="Times New Roman" w:eastAsia="Calibri" w:hAnsi="Times New Roman"/>
          <w:sz w:val="28"/>
          <w:szCs w:val="28"/>
        </w:rPr>
        <w:t>, в равной степени применяются к жилым домам, индивидуальным жилым домам, если иное не предусмотрено такими федеральными законами и норматив</w:t>
      </w:r>
      <w:r w:rsidRPr="009A5CCC">
        <w:rPr>
          <w:rFonts w:ascii="Times New Roman" w:eastAsia="Calibri" w:hAnsi="Times New Roman"/>
          <w:sz w:val="28"/>
          <w:szCs w:val="28"/>
        </w:rPr>
        <w:t>ными правовыми актами Российской Федерации;</w:t>
      </w:r>
    </w:p>
    <w:p w:rsidR="00377755" w:rsidRPr="009A5CCC" w:rsidRDefault="00D90D05" w:rsidP="00D56FF4">
      <w:pPr>
        <w:ind w:firstLine="708"/>
        <w:jc w:val="both"/>
        <w:rPr>
          <w:rFonts w:ascii="Times New Roman" w:hAnsi="Times New Roman"/>
          <w:sz w:val="28"/>
          <w:szCs w:val="28"/>
        </w:rPr>
      </w:pPr>
      <w:r w:rsidRPr="009A5CCC">
        <w:rPr>
          <w:rFonts w:ascii="Times New Roman" w:hAnsi="Times New Roman"/>
          <w:sz w:val="28"/>
          <w:szCs w:val="28"/>
        </w:rPr>
        <w:t>объект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некапитальных строений, сооружений и не</w:t>
      </w:r>
      <w:r w:rsidRPr="009A5CCC">
        <w:rPr>
          <w:rFonts w:ascii="Times New Roman" w:hAnsi="Times New Roman"/>
          <w:sz w:val="28"/>
          <w:szCs w:val="28"/>
        </w:rPr>
        <w:t>отделимых улучшений земельного участка (замощение, покрытие и другие);</w:t>
      </w:r>
    </w:p>
    <w:p w:rsidR="00377755" w:rsidRPr="009A7C68" w:rsidRDefault="00D90D05" w:rsidP="00D56FF4">
      <w:pPr>
        <w:ind w:firstLine="708"/>
        <w:jc w:val="both"/>
        <w:rPr>
          <w:rFonts w:ascii="Times New Roman" w:eastAsia="Calibri" w:hAnsi="Times New Roman"/>
          <w:sz w:val="28"/>
          <w:szCs w:val="28"/>
        </w:rPr>
      </w:pPr>
      <w:r w:rsidRPr="009A7C68">
        <w:rPr>
          <w:rFonts w:ascii="Times New Roman" w:hAnsi="Times New Roman"/>
          <w:sz w:val="28"/>
          <w:szCs w:val="28"/>
        </w:rPr>
        <w:t xml:space="preserve">общественные обсуждения или публичные слушания – форма реализации прав населения на участие в процессе принятия решений органами местного самоуправления посредством проведения собраний </w:t>
      </w:r>
      <w:r w:rsidRPr="009A7C68">
        <w:rPr>
          <w:rFonts w:ascii="Times New Roman" w:hAnsi="Times New Roman"/>
          <w:sz w:val="28"/>
          <w:szCs w:val="28"/>
        </w:rPr>
        <w:t>для публичного обсуждения вопросов местного значения, либо через средства массовой информации в том числе через информационно – телекоммуникационную сеть «Интернет»;</w:t>
      </w:r>
    </w:p>
    <w:p w:rsidR="00377755" w:rsidRPr="009A7C68" w:rsidRDefault="00D90D05" w:rsidP="00D56FF4">
      <w:pPr>
        <w:ind w:firstLine="708"/>
        <w:jc w:val="both"/>
        <w:rPr>
          <w:rFonts w:ascii="Times New Roman" w:eastAsia="Calibri" w:hAnsi="Times New Roman"/>
          <w:sz w:val="28"/>
          <w:szCs w:val="28"/>
        </w:rPr>
      </w:pPr>
      <w:r w:rsidRPr="009A7C68">
        <w:rPr>
          <w:rFonts w:ascii="Times New Roman" w:hAnsi="Times New Roman"/>
          <w:sz w:val="28"/>
          <w:szCs w:val="28"/>
        </w:rPr>
        <w:t>планировка территории – одна из разновидностей градостроительной деятельности по упорядоче</w:t>
      </w:r>
      <w:r w:rsidRPr="009A7C68">
        <w:rPr>
          <w:rFonts w:ascii="Times New Roman" w:hAnsi="Times New Roman"/>
          <w:sz w:val="28"/>
          <w:szCs w:val="28"/>
        </w:rPr>
        <w:t>нию и созданию условий для развития территории, осуществляемая путем подготовки и реализации решений документации по планировке территории, содержащей характеристики и параметры ее планируемого развития, а также фиксированные границы регулирования землепол</w:t>
      </w:r>
      <w:r w:rsidRPr="009A7C68">
        <w:rPr>
          <w:rFonts w:ascii="Times New Roman" w:hAnsi="Times New Roman"/>
          <w:sz w:val="28"/>
          <w:szCs w:val="28"/>
        </w:rPr>
        <w:t>ьзования и застройки, в том числе, в виде красных линий, границ земельных участков, границ зон планируемого размещения объектов, границ зон действия публичных сервитутов;</w:t>
      </w:r>
    </w:p>
    <w:p w:rsidR="00377755" w:rsidRPr="009A7C68" w:rsidRDefault="00D90D05" w:rsidP="00D56FF4">
      <w:pPr>
        <w:ind w:firstLine="708"/>
        <w:jc w:val="both"/>
        <w:rPr>
          <w:rFonts w:ascii="Times New Roman" w:hAnsi="Times New Roman"/>
          <w:sz w:val="28"/>
          <w:szCs w:val="28"/>
        </w:rPr>
      </w:pPr>
      <w:r w:rsidRPr="009A7C68">
        <w:rPr>
          <w:rFonts w:ascii="Times New Roman" w:hAnsi="Times New Roman"/>
          <w:sz w:val="28"/>
          <w:szCs w:val="28"/>
        </w:rPr>
        <w:t>прибрежная защитная полоса – полоса земли вдоль береговой линии водного объекта общег</w:t>
      </w:r>
      <w:r w:rsidRPr="009A7C68">
        <w:rPr>
          <w:rFonts w:ascii="Times New Roman" w:hAnsi="Times New Roman"/>
          <w:sz w:val="28"/>
          <w:szCs w:val="28"/>
        </w:rPr>
        <w:t>о пользования, являющаяся частью водоохраной зоны, для которой вводятся дополнительные ограничения хозяйственной и иной деятельности;</w:t>
      </w:r>
    </w:p>
    <w:p w:rsidR="00377755" w:rsidRPr="009A5CCC" w:rsidRDefault="00D90D05" w:rsidP="00D56FF4">
      <w:pPr>
        <w:ind w:firstLine="708"/>
        <w:jc w:val="both"/>
        <w:rPr>
          <w:rFonts w:ascii="Times New Roman" w:eastAsia="Arial" w:hAnsi="Times New Roman"/>
          <w:sz w:val="28"/>
          <w:szCs w:val="28"/>
        </w:rPr>
      </w:pPr>
      <w:r w:rsidRPr="009A5CCC">
        <w:rPr>
          <w:rFonts w:ascii="Times New Roman" w:eastAsia="Arial" w:hAnsi="Times New Roman"/>
          <w:sz w:val="28"/>
          <w:szCs w:val="28"/>
        </w:rPr>
        <w:t xml:space="preserve">проект планировки </w:t>
      </w:r>
      <w:r w:rsidRPr="009A5CCC">
        <w:rPr>
          <w:rFonts w:ascii="Times New Roman" w:hAnsi="Times New Roman"/>
          <w:sz w:val="28"/>
          <w:szCs w:val="28"/>
        </w:rPr>
        <w:t>–</w:t>
      </w:r>
      <w:r w:rsidRPr="009A5CCC">
        <w:rPr>
          <w:rFonts w:ascii="Times New Roman" w:eastAsia="Arial" w:hAnsi="Times New Roman"/>
          <w:sz w:val="28"/>
          <w:szCs w:val="28"/>
        </w:rPr>
        <w:t xml:space="preserve"> документ, разрабатываемый для выделения элементов планировочной структуры, установления границ террито</w:t>
      </w:r>
      <w:r w:rsidRPr="009A5CCC">
        <w:rPr>
          <w:rFonts w:ascii="Times New Roman" w:eastAsia="Arial" w:hAnsi="Times New Roman"/>
          <w:sz w:val="28"/>
          <w:szCs w:val="28"/>
        </w:rPr>
        <w:t xml:space="preserve">рий общего пользования, границ зон планируемого размещения объектов </w:t>
      </w:r>
      <w:r w:rsidRPr="009A5CCC">
        <w:rPr>
          <w:rFonts w:ascii="Times New Roman" w:eastAsia="Arial" w:hAnsi="Times New Roman"/>
          <w:sz w:val="28"/>
          <w:szCs w:val="28"/>
        </w:rPr>
        <w:lastRenderedPageBreak/>
        <w:t>капитального строительства, определения характеристик и очередности планируемого развития территории;</w:t>
      </w:r>
    </w:p>
    <w:p w:rsidR="00377755" w:rsidRPr="009A5CCC" w:rsidRDefault="00D90D05" w:rsidP="00D56FF4">
      <w:pPr>
        <w:ind w:firstLine="708"/>
        <w:jc w:val="both"/>
        <w:rPr>
          <w:rFonts w:ascii="Times New Roman" w:hAnsi="Times New Roman"/>
          <w:sz w:val="28"/>
          <w:szCs w:val="28"/>
        </w:rPr>
      </w:pPr>
      <w:r w:rsidRPr="009A5CCC">
        <w:rPr>
          <w:rFonts w:ascii="Times New Roman" w:eastAsia="Arial" w:hAnsi="Times New Roman"/>
          <w:sz w:val="28"/>
          <w:szCs w:val="28"/>
        </w:rPr>
        <w:t xml:space="preserve">проект межевания </w:t>
      </w:r>
      <w:r w:rsidRPr="009A5CCC">
        <w:rPr>
          <w:rFonts w:ascii="Times New Roman" w:hAnsi="Times New Roman"/>
          <w:sz w:val="28"/>
          <w:szCs w:val="28"/>
        </w:rPr>
        <w:t>–</w:t>
      </w:r>
      <w:r w:rsidRPr="009A5CCC">
        <w:rPr>
          <w:rFonts w:ascii="Times New Roman" w:eastAsia="Arial" w:hAnsi="Times New Roman"/>
          <w:sz w:val="28"/>
          <w:szCs w:val="28"/>
        </w:rPr>
        <w:t xml:space="preserve"> </w:t>
      </w:r>
      <w:r w:rsidRPr="009A5CCC">
        <w:rPr>
          <w:rFonts w:ascii="Times New Roman" w:hAnsi="Times New Roman"/>
          <w:sz w:val="28"/>
          <w:szCs w:val="28"/>
        </w:rPr>
        <w:t>документ, разрабатываемый применительно к территории, расположенной</w:t>
      </w:r>
      <w:r w:rsidRPr="009A5CCC">
        <w:rPr>
          <w:rFonts w:ascii="Times New Roman" w:hAnsi="Times New Roman"/>
          <w:sz w:val="28"/>
          <w:szCs w:val="28"/>
        </w:rPr>
        <w:t xml:space="preserve"> в границах одного или нескольких смежных элементов планировочной структуры, границах определенной правилами землепользования и застройки территориальной зоны и (или) границах установленной схемой территориального планирования муниципального района, генера</w:t>
      </w:r>
      <w:r w:rsidRPr="009A5CCC">
        <w:rPr>
          <w:rFonts w:ascii="Times New Roman" w:hAnsi="Times New Roman"/>
          <w:sz w:val="28"/>
          <w:szCs w:val="28"/>
        </w:rPr>
        <w:t>льным планом поселения, городского округа, функциональной зоны, территории, в отношении которой предусматривается осуществление комплексно</w:t>
      </w:r>
      <w:r>
        <w:rPr>
          <w:rFonts w:ascii="Times New Roman" w:hAnsi="Times New Roman"/>
          <w:sz w:val="28"/>
          <w:szCs w:val="28"/>
        </w:rPr>
        <w:t>го развития территории;</w:t>
      </w:r>
    </w:p>
    <w:p w:rsidR="00377755" w:rsidRPr="009A5CCC" w:rsidRDefault="00D90D05" w:rsidP="00D56FF4">
      <w:pPr>
        <w:ind w:firstLine="708"/>
        <w:jc w:val="both"/>
        <w:rPr>
          <w:rFonts w:ascii="Times New Roman" w:hAnsi="Times New Roman"/>
          <w:sz w:val="28"/>
          <w:szCs w:val="28"/>
        </w:rPr>
      </w:pPr>
      <w:r w:rsidRPr="009A5CCC">
        <w:rPr>
          <w:rFonts w:ascii="Times New Roman" w:eastAsia="Arial" w:hAnsi="Times New Roman"/>
          <w:sz w:val="28"/>
          <w:szCs w:val="28"/>
        </w:rPr>
        <w:t>проектная документация</w:t>
      </w:r>
      <w:r w:rsidRPr="009A5CCC">
        <w:rPr>
          <w:rFonts w:ascii="Times New Roman" w:hAnsi="Times New Roman"/>
          <w:sz w:val="28"/>
          <w:szCs w:val="28"/>
        </w:rPr>
        <w:t xml:space="preserve"> – документация, подготавливаемая применительно к объектам капитального </w:t>
      </w:r>
      <w:r w:rsidRPr="009A5CCC">
        <w:rPr>
          <w:rFonts w:ascii="Times New Roman" w:hAnsi="Times New Roman"/>
          <w:sz w:val="28"/>
          <w:szCs w:val="28"/>
        </w:rPr>
        <w:t>строительства и их частям, строящимся, реконструируемым в границах принадлежащего застройщику или иному правообладателю земельного участка;</w:t>
      </w:r>
    </w:p>
    <w:p w:rsidR="00377755" w:rsidRPr="009A5CCC" w:rsidRDefault="00D90D05" w:rsidP="00D56FF4">
      <w:pPr>
        <w:ind w:firstLine="708"/>
        <w:jc w:val="both"/>
        <w:rPr>
          <w:rFonts w:ascii="Times New Roman" w:hAnsi="Times New Roman"/>
          <w:sz w:val="28"/>
          <w:szCs w:val="28"/>
        </w:rPr>
      </w:pPr>
      <w:r w:rsidRPr="009A5CCC">
        <w:rPr>
          <w:rFonts w:ascii="Times New Roman" w:hAnsi="Times New Roman"/>
          <w:sz w:val="28"/>
          <w:szCs w:val="28"/>
        </w:rPr>
        <w:t>процент застройки участка – выраженный в процентах показатель градостроительного регламента, показывающий, какая мак</w:t>
      </w:r>
      <w:r w:rsidRPr="009A5CCC">
        <w:rPr>
          <w:rFonts w:ascii="Times New Roman" w:hAnsi="Times New Roman"/>
          <w:sz w:val="28"/>
          <w:szCs w:val="28"/>
        </w:rPr>
        <w:t>симальная часть площади каждого земельного участка, расположенного в соответствующей территориальной зоне, может быть занята зданиями, строениями и сооружениями;</w:t>
      </w:r>
    </w:p>
    <w:p w:rsidR="00377755" w:rsidRPr="009A5CCC" w:rsidRDefault="00D90D05" w:rsidP="00D56FF4">
      <w:pPr>
        <w:ind w:firstLine="708"/>
        <w:jc w:val="both"/>
        <w:rPr>
          <w:rFonts w:ascii="Times New Roman" w:hAnsi="Times New Roman"/>
          <w:sz w:val="28"/>
          <w:szCs w:val="28"/>
        </w:rPr>
      </w:pPr>
      <w:r w:rsidRPr="009A5CCC">
        <w:rPr>
          <w:rFonts w:ascii="Times New Roman" w:hAnsi="Times New Roman"/>
          <w:sz w:val="28"/>
          <w:szCs w:val="28"/>
        </w:rPr>
        <w:t xml:space="preserve">публичный сервитут – право ограниченного пользования недвижимостью, установленное законом или </w:t>
      </w:r>
      <w:r w:rsidRPr="009A5CCC">
        <w:rPr>
          <w:rFonts w:ascii="Times New Roman" w:hAnsi="Times New Roman"/>
          <w:sz w:val="28"/>
          <w:szCs w:val="28"/>
        </w:rPr>
        <w:t>иным нормативным правовым актом Российской Федерации, нормативным правовым актом субъекта Российской Федерации, нормативным правовым актом органа местного самоуправления с учетом результатов общественных обсуждений или публичных слушаний по обсуждению доку</w:t>
      </w:r>
      <w:r w:rsidRPr="009A5CCC">
        <w:rPr>
          <w:rFonts w:ascii="Times New Roman" w:hAnsi="Times New Roman"/>
          <w:sz w:val="28"/>
          <w:szCs w:val="28"/>
        </w:rPr>
        <w:t>ментации по планировке территории, в случаях, если это необходимо для обеспечения интересов государства, местного самоуправления или местного населения, без изъятия земельных участков;</w:t>
      </w:r>
    </w:p>
    <w:p w:rsidR="00377755" w:rsidRPr="009A5CCC" w:rsidRDefault="00D90D05" w:rsidP="00D56FF4">
      <w:pPr>
        <w:ind w:firstLine="708"/>
        <w:jc w:val="both"/>
        <w:rPr>
          <w:rFonts w:ascii="Times New Roman" w:hAnsi="Times New Roman"/>
          <w:sz w:val="28"/>
          <w:szCs w:val="28"/>
        </w:rPr>
      </w:pPr>
      <w:r w:rsidRPr="009A5CCC">
        <w:rPr>
          <w:rFonts w:ascii="Times New Roman" w:hAnsi="Times New Roman"/>
          <w:sz w:val="28"/>
          <w:szCs w:val="28"/>
        </w:rPr>
        <w:t>разрешенное использование земельных участков и иных объектов недвижимос</w:t>
      </w:r>
      <w:r w:rsidRPr="009A5CCC">
        <w:rPr>
          <w:rFonts w:ascii="Times New Roman" w:hAnsi="Times New Roman"/>
          <w:sz w:val="28"/>
          <w:szCs w:val="28"/>
        </w:rPr>
        <w:t>ти – использование недвижимости в соответствии с градостроительным регламентом, ограничениями на использование недвижимости, установленными в соответствии с законодательством, а также публичными сервитутами;</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реконструкция объектов капитального строительств</w:t>
      </w:r>
      <w:r w:rsidRPr="0030105C">
        <w:rPr>
          <w:rFonts w:ascii="Times New Roman" w:hAnsi="Times New Roman"/>
          <w:sz w:val="28"/>
          <w:szCs w:val="28"/>
        </w:rPr>
        <w:t>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w:t>
      </w:r>
      <w:r w:rsidRPr="0030105C">
        <w:rPr>
          <w:rFonts w:ascii="Times New Roman" w:hAnsi="Times New Roman"/>
          <w:sz w:val="28"/>
          <w:szCs w:val="28"/>
        </w:rPr>
        <w:t xml:space="preserve">ли) восстановление несущих строительных </w:t>
      </w:r>
      <w:r w:rsidRPr="0030105C">
        <w:rPr>
          <w:rFonts w:ascii="Times New Roman" w:hAnsi="Times New Roman"/>
          <w:sz w:val="28"/>
          <w:szCs w:val="28"/>
        </w:rPr>
        <w:lastRenderedPageBreak/>
        <w:t>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 указанных эл</w:t>
      </w:r>
      <w:r w:rsidRPr="0030105C">
        <w:rPr>
          <w:rFonts w:ascii="Times New Roman" w:hAnsi="Times New Roman"/>
          <w:sz w:val="28"/>
          <w:szCs w:val="28"/>
        </w:rPr>
        <w:t>ементов;</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w:t>
      </w:r>
      <w:r w:rsidRPr="0030105C">
        <w:rPr>
          <w:rFonts w:ascii="Times New Roman" w:hAnsi="Times New Roman"/>
          <w:sz w:val="28"/>
          <w:szCs w:val="28"/>
        </w:rPr>
        <w:t>подъемности и других) или при котором требуется изменение границ полос отвода и (или) охранных зон таких объектов;</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территориальные зоны – зоны, для которых в правилах землепользования и застройки определены границы и установлены градостроительные регламент</w:t>
      </w:r>
      <w:r w:rsidRPr="0030105C">
        <w:rPr>
          <w:rFonts w:ascii="Times New Roman" w:hAnsi="Times New Roman"/>
          <w:sz w:val="28"/>
          <w:szCs w:val="28"/>
        </w:rPr>
        <w:t>ы;</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377755" w:rsidRPr="0030105C" w:rsidRDefault="00D90D05" w:rsidP="00D56FF4">
      <w:pPr>
        <w:ind w:firstLine="709"/>
        <w:jc w:val="both"/>
        <w:rPr>
          <w:rFonts w:ascii="Times New Roman" w:hAnsi="Times New Roman"/>
          <w:sz w:val="28"/>
          <w:szCs w:val="28"/>
        </w:rPr>
      </w:pPr>
      <w:r w:rsidRPr="0030105C">
        <w:rPr>
          <w:rFonts w:ascii="Times New Roman" w:hAnsi="Times New Roman"/>
          <w:sz w:val="28"/>
          <w:szCs w:val="28"/>
        </w:rPr>
        <w:t>этажность здания –</w:t>
      </w:r>
      <w:r>
        <w:rPr>
          <w:rFonts w:ascii="Times New Roman" w:hAnsi="Times New Roman"/>
          <w:sz w:val="28"/>
          <w:szCs w:val="28"/>
        </w:rPr>
        <w:t xml:space="preserve"> </w:t>
      </w:r>
      <w:r w:rsidRPr="0030105C">
        <w:rPr>
          <w:rFonts w:ascii="Times New Roman" w:hAnsi="Times New Roman"/>
          <w:sz w:val="28"/>
          <w:szCs w:val="28"/>
        </w:rPr>
        <w:t>все над</w:t>
      </w:r>
      <w:r w:rsidRPr="0030105C">
        <w:rPr>
          <w:rFonts w:ascii="Times New Roman" w:hAnsi="Times New Roman"/>
          <w:sz w:val="28"/>
          <w:szCs w:val="28"/>
        </w:rPr>
        <w:t xml:space="preserve">земные этажи, в том числе технический этаж, мансардный, а также цокольный этаж, если верх его перекрытия находится выше средней планировочной отметки земли не менее чем на 2 м. </w:t>
      </w:r>
      <w:r>
        <w:rPr>
          <w:rFonts w:ascii="Times New Roman" w:hAnsi="Times New Roman"/>
          <w:sz w:val="28"/>
          <w:szCs w:val="28"/>
        </w:rPr>
        <w:t>Техническое п</w:t>
      </w:r>
      <w:r w:rsidRPr="0030105C">
        <w:rPr>
          <w:rFonts w:ascii="Times New Roman" w:hAnsi="Times New Roman"/>
          <w:sz w:val="28"/>
          <w:szCs w:val="28"/>
        </w:rPr>
        <w:t>одполье под зданием независимо от его высоты, а также междуэтажное</w:t>
      </w:r>
      <w:r w:rsidRPr="0030105C">
        <w:rPr>
          <w:rFonts w:ascii="Times New Roman" w:hAnsi="Times New Roman"/>
          <w:sz w:val="28"/>
          <w:szCs w:val="28"/>
        </w:rPr>
        <w:t xml:space="preserve"> пространство </w:t>
      </w:r>
      <w:r>
        <w:rPr>
          <w:rFonts w:ascii="Times New Roman" w:hAnsi="Times New Roman"/>
          <w:sz w:val="28"/>
          <w:szCs w:val="28"/>
        </w:rPr>
        <w:t xml:space="preserve">и технический чердак </w:t>
      </w:r>
      <w:r w:rsidRPr="0030105C">
        <w:rPr>
          <w:rFonts w:ascii="Times New Roman" w:hAnsi="Times New Roman"/>
          <w:sz w:val="28"/>
          <w:szCs w:val="28"/>
        </w:rPr>
        <w:t xml:space="preserve">с высотой менее 1,8 м в </w:t>
      </w:r>
      <w:r>
        <w:rPr>
          <w:rFonts w:ascii="Times New Roman" w:hAnsi="Times New Roman"/>
          <w:sz w:val="28"/>
          <w:szCs w:val="28"/>
        </w:rPr>
        <w:t>количество</w:t>
      </w:r>
      <w:r w:rsidRPr="0030105C">
        <w:rPr>
          <w:rFonts w:ascii="Times New Roman" w:hAnsi="Times New Roman"/>
          <w:sz w:val="28"/>
          <w:szCs w:val="28"/>
        </w:rPr>
        <w:t xml:space="preserve"> надземных этажей не включается. При различном числе этажей в разных частях здания этажность определяется отдельно для каждой части здания.</w:t>
      </w:r>
    </w:p>
    <w:p w:rsidR="007E1150" w:rsidRPr="00377755" w:rsidRDefault="00D90D05" w:rsidP="00D56FF4">
      <w:pPr>
        <w:keepNext/>
        <w:keepLines/>
        <w:contextualSpacing/>
        <w:jc w:val="both"/>
        <w:rPr>
          <w:rFonts w:ascii="Times New Roman" w:hAnsi="Times New Roman"/>
          <w:sz w:val="28"/>
          <w:szCs w:val="28"/>
        </w:rPr>
      </w:pPr>
    </w:p>
    <w:p w:rsidR="00377755" w:rsidRPr="0030105C" w:rsidRDefault="00D90D05" w:rsidP="00F96B0B">
      <w:pPr>
        <w:spacing w:line="240" w:lineRule="exact"/>
        <w:jc w:val="center"/>
        <w:rPr>
          <w:rFonts w:ascii="Times New Roman" w:hAnsi="Times New Roman"/>
          <w:sz w:val="28"/>
          <w:szCs w:val="28"/>
        </w:rPr>
      </w:pPr>
      <w:bookmarkStart w:id="9" w:name="_Toc51079560"/>
      <w:r>
        <w:rPr>
          <w:rFonts w:ascii="Times New Roman" w:hAnsi="Times New Roman"/>
          <w:sz w:val="28"/>
          <w:szCs w:val="28"/>
        </w:rPr>
        <w:t>Глава</w:t>
      </w:r>
      <w:r w:rsidRPr="0030105C">
        <w:rPr>
          <w:rFonts w:ascii="Times New Roman" w:hAnsi="Times New Roman"/>
          <w:sz w:val="28"/>
          <w:szCs w:val="28"/>
        </w:rPr>
        <w:t xml:space="preserve"> 2. Назначение Правил землепользования и застройки</w:t>
      </w:r>
      <w:bookmarkEnd w:id="8"/>
      <w:bookmarkEnd w:id="9"/>
    </w:p>
    <w:p w:rsidR="00662887" w:rsidRPr="0030105C" w:rsidRDefault="00D90D05" w:rsidP="00D56FF4">
      <w:pPr>
        <w:jc w:val="both"/>
        <w:rPr>
          <w:rFonts w:ascii="Times New Roman" w:hAnsi="Times New Roman"/>
          <w:sz w:val="28"/>
          <w:szCs w:val="28"/>
        </w:rPr>
      </w:pPr>
    </w:p>
    <w:p w:rsidR="00662887" w:rsidRPr="0030105C" w:rsidRDefault="00D90D05" w:rsidP="00D56FF4">
      <w:pPr>
        <w:ind w:firstLine="708"/>
        <w:jc w:val="both"/>
        <w:rPr>
          <w:rFonts w:ascii="Times New Roman" w:hAnsi="Times New Roman"/>
          <w:sz w:val="28"/>
          <w:szCs w:val="28"/>
        </w:rPr>
      </w:pPr>
      <w:bookmarkStart w:id="10" w:name="_Toc331865283"/>
      <w:r>
        <w:rPr>
          <w:rFonts w:ascii="Times New Roman" w:hAnsi="Times New Roman"/>
          <w:sz w:val="28"/>
          <w:szCs w:val="28"/>
        </w:rPr>
        <w:t>2</w:t>
      </w:r>
      <w:r w:rsidRPr="0030105C">
        <w:rPr>
          <w:rFonts w:ascii="Times New Roman" w:hAnsi="Times New Roman"/>
          <w:sz w:val="28"/>
          <w:szCs w:val="28"/>
        </w:rPr>
        <w:t xml:space="preserve">. Правила землепользования и застройки Георгиевского городского округа Ставропольского края (далее – Правила, Георгиевский городской округ соответственно) – документ </w:t>
      </w:r>
      <w:r>
        <w:rPr>
          <w:rFonts w:ascii="Times New Roman" w:hAnsi="Times New Roman"/>
          <w:sz w:val="28"/>
          <w:szCs w:val="28"/>
        </w:rPr>
        <w:t>градостроительного</w:t>
      </w:r>
      <w:r w:rsidRPr="0030105C">
        <w:rPr>
          <w:rFonts w:ascii="Times New Roman" w:hAnsi="Times New Roman"/>
          <w:sz w:val="28"/>
          <w:szCs w:val="28"/>
        </w:rPr>
        <w:t xml:space="preserve"> зонирования, приня</w:t>
      </w:r>
      <w:r w:rsidRPr="0030105C">
        <w:rPr>
          <w:rFonts w:ascii="Times New Roman" w:hAnsi="Times New Roman"/>
          <w:sz w:val="28"/>
          <w:szCs w:val="28"/>
        </w:rPr>
        <w:t xml:space="preserve">тый в соответствии с Градостроительным кодексом Российской Федерации, Земельным кодексом Российской Федерации, Федеральным законом </w:t>
      </w:r>
      <w:r w:rsidRPr="0030105C">
        <w:rPr>
          <w:rFonts w:ascii="Times New Roman" w:hAnsi="Times New Roman"/>
          <w:sz w:val="28"/>
          <w:szCs w:val="28"/>
        </w:rPr>
        <w:t xml:space="preserve">от 06 октября 2003 г. № 131-ФЗ </w:t>
      </w:r>
      <w:r w:rsidRPr="0030105C">
        <w:rPr>
          <w:rFonts w:ascii="Times New Roman" w:hAnsi="Times New Roman"/>
          <w:sz w:val="28"/>
          <w:szCs w:val="28"/>
        </w:rPr>
        <w:t>«Об общих принципах организации местного самоуправления в Российской Федерации», иными законам</w:t>
      </w:r>
      <w:r w:rsidRPr="0030105C">
        <w:rPr>
          <w:rFonts w:ascii="Times New Roman" w:hAnsi="Times New Roman"/>
          <w:sz w:val="28"/>
          <w:szCs w:val="28"/>
        </w:rPr>
        <w:t xml:space="preserve">и и нормативными правовыми актами, регламентирующими вопросы землепользования и застройки земель на территории </w:t>
      </w:r>
      <w:r w:rsidRPr="0030105C">
        <w:rPr>
          <w:rFonts w:ascii="Times New Roman" w:hAnsi="Times New Roman"/>
          <w:sz w:val="28"/>
          <w:szCs w:val="28"/>
        </w:rPr>
        <w:t>Георгиевского городского округа</w:t>
      </w:r>
      <w:r w:rsidRPr="0030105C">
        <w:rPr>
          <w:rFonts w:ascii="Times New Roman" w:hAnsi="Times New Roman"/>
          <w:sz w:val="28"/>
          <w:szCs w:val="28"/>
        </w:rPr>
        <w:t>.</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lastRenderedPageBreak/>
        <w:t>Правила учитывают основные направления социально-экономического и градостроительного развития, охраны культурног</w:t>
      </w:r>
      <w:r w:rsidRPr="0030105C">
        <w:rPr>
          <w:rFonts w:ascii="Times New Roman" w:hAnsi="Times New Roman"/>
          <w:sz w:val="28"/>
          <w:szCs w:val="28"/>
        </w:rPr>
        <w:t>о наследия, окружающей среды и рационального использования природных ресурсов.</w:t>
      </w:r>
    </w:p>
    <w:p w:rsidR="00377755" w:rsidRPr="0030105C" w:rsidRDefault="00D90D05" w:rsidP="00D56FF4">
      <w:pPr>
        <w:ind w:firstLine="708"/>
        <w:jc w:val="both"/>
        <w:rPr>
          <w:rFonts w:ascii="Times New Roman" w:hAnsi="Times New Roman"/>
          <w:sz w:val="28"/>
          <w:szCs w:val="28"/>
        </w:rPr>
      </w:pPr>
      <w:r>
        <w:rPr>
          <w:rFonts w:ascii="Times New Roman" w:hAnsi="Times New Roman"/>
          <w:sz w:val="28"/>
          <w:szCs w:val="28"/>
        </w:rPr>
        <w:t>3</w:t>
      </w:r>
      <w:r w:rsidRPr="0030105C">
        <w:rPr>
          <w:rFonts w:ascii="Times New Roman" w:hAnsi="Times New Roman"/>
          <w:sz w:val="28"/>
          <w:szCs w:val="28"/>
        </w:rPr>
        <w:t>. Настоящие Правила обязательны для соблюдения органами государственной власти, администрацией Георгиевского городского округа Ставропольского края</w:t>
      </w:r>
      <w:r w:rsidRPr="0030105C">
        <w:rPr>
          <w:rFonts w:ascii="Times New Roman" w:hAnsi="Times New Roman"/>
          <w:sz w:val="28"/>
          <w:szCs w:val="28"/>
        </w:rPr>
        <w:t xml:space="preserve"> (далее - администрация Георг</w:t>
      </w:r>
      <w:r w:rsidRPr="0030105C">
        <w:rPr>
          <w:rFonts w:ascii="Times New Roman" w:hAnsi="Times New Roman"/>
          <w:sz w:val="28"/>
          <w:szCs w:val="28"/>
        </w:rPr>
        <w:t>иевского городского округа)</w:t>
      </w:r>
      <w:r w:rsidRPr="0030105C">
        <w:rPr>
          <w:rFonts w:ascii="Times New Roman" w:hAnsi="Times New Roman"/>
          <w:sz w:val="28"/>
          <w:szCs w:val="28"/>
        </w:rPr>
        <w:t>, физическими и юридическими лицами, должностными лицами, осуществляющими, регулирующими или контролирующими градостроительную деятельность на территории Георгиевского городского округа.</w:t>
      </w:r>
    </w:p>
    <w:p w:rsidR="00377755" w:rsidRPr="0030105C" w:rsidRDefault="00D90D05" w:rsidP="00D56FF4">
      <w:pPr>
        <w:ind w:firstLine="708"/>
        <w:jc w:val="both"/>
        <w:rPr>
          <w:rFonts w:ascii="Times New Roman" w:hAnsi="Times New Roman"/>
          <w:sz w:val="28"/>
          <w:szCs w:val="28"/>
        </w:rPr>
      </w:pPr>
      <w:r>
        <w:rPr>
          <w:rFonts w:ascii="Times New Roman" w:hAnsi="Times New Roman"/>
          <w:sz w:val="28"/>
          <w:szCs w:val="28"/>
        </w:rPr>
        <w:t>4</w:t>
      </w:r>
      <w:r w:rsidRPr="0030105C">
        <w:rPr>
          <w:rFonts w:ascii="Times New Roman" w:hAnsi="Times New Roman"/>
          <w:sz w:val="28"/>
          <w:szCs w:val="28"/>
        </w:rPr>
        <w:t>. Задачи</w:t>
      </w:r>
      <w:bookmarkEnd w:id="10"/>
      <w:r w:rsidRPr="0030105C">
        <w:rPr>
          <w:rFonts w:ascii="Times New Roman" w:hAnsi="Times New Roman"/>
          <w:sz w:val="28"/>
          <w:szCs w:val="28"/>
        </w:rPr>
        <w:t xml:space="preserve"> Правил:</w:t>
      </w:r>
    </w:p>
    <w:p w:rsidR="00377755" w:rsidRPr="0030105C" w:rsidRDefault="00D90D05" w:rsidP="00D56FF4">
      <w:pPr>
        <w:ind w:firstLine="709"/>
        <w:jc w:val="both"/>
        <w:rPr>
          <w:rFonts w:ascii="Times New Roman" w:hAnsi="Times New Roman"/>
          <w:sz w:val="28"/>
          <w:szCs w:val="28"/>
        </w:rPr>
      </w:pPr>
      <w:r>
        <w:rPr>
          <w:rFonts w:ascii="Times New Roman" w:hAnsi="Times New Roman"/>
          <w:sz w:val="28"/>
          <w:szCs w:val="28"/>
        </w:rPr>
        <w:t>1)</w:t>
      </w:r>
      <w:r>
        <w:rPr>
          <w:rFonts w:ascii="Times New Roman" w:hAnsi="Times New Roman"/>
          <w:sz w:val="28"/>
          <w:szCs w:val="28"/>
        </w:rPr>
        <w:t xml:space="preserve"> </w:t>
      </w:r>
      <w:r w:rsidRPr="0030105C">
        <w:rPr>
          <w:rFonts w:ascii="Times New Roman" w:hAnsi="Times New Roman"/>
          <w:sz w:val="28"/>
          <w:szCs w:val="28"/>
        </w:rPr>
        <w:t xml:space="preserve">создание условий для </w:t>
      </w:r>
      <w:r w:rsidRPr="0030105C">
        <w:rPr>
          <w:rFonts w:ascii="Times New Roman" w:hAnsi="Times New Roman"/>
          <w:sz w:val="28"/>
          <w:szCs w:val="28"/>
        </w:rPr>
        <w:t>устойчивого развития территории Георгиевского городского округа, сохранения окружающей среды и объектов культурно-исторического наследия;</w:t>
      </w:r>
    </w:p>
    <w:p w:rsidR="00377755" w:rsidRPr="0030105C" w:rsidRDefault="00D90D05" w:rsidP="00D56FF4">
      <w:pPr>
        <w:ind w:firstLine="709"/>
        <w:jc w:val="both"/>
        <w:rPr>
          <w:rFonts w:ascii="Times New Roman" w:hAnsi="Times New Roman"/>
          <w:sz w:val="28"/>
          <w:szCs w:val="28"/>
        </w:rPr>
      </w:pPr>
      <w:r>
        <w:rPr>
          <w:rFonts w:ascii="Times New Roman" w:hAnsi="Times New Roman"/>
          <w:sz w:val="28"/>
          <w:szCs w:val="28"/>
        </w:rPr>
        <w:t>2)</w:t>
      </w:r>
      <w:r>
        <w:rPr>
          <w:rFonts w:ascii="Times New Roman" w:hAnsi="Times New Roman"/>
          <w:sz w:val="28"/>
          <w:szCs w:val="28"/>
        </w:rPr>
        <w:t xml:space="preserve"> </w:t>
      </w:r>
      <w:r w:rsidRPr="0030105C">
        <w:rPr>
          <w:rFonts w:ascii="Times New Roman" w:hAnsi="Times New Roman"/>
          <w:sz w:val="28"/>
          <w:szCs w:val="28"/>
        </w:rPr>
        <w:t>создание условий для планировки территории Георгиевского городского округа;</w:t>
      </w:r>
    </w:p>
    <w:p w:rsidR="00377755" w:rsidRPr="0030105C" w:rsidRDefault="00D90D05" w:rsidP="00D56FF4">
      <w:pPr>
        <w:ind w:firstLine="709"/>
        <w:jc w:val="both"/>
        <w:rPr>
          <w:rFonts w:ascii="Times New Roman" w:hAnsi="Times New Roman"/>
          <w:sz w:val="28"/>
          <w:szCs w:val="28"/>
        </w:rPr>
      </w:pPr>
      <w:r>
        <w:rPr>
          <w:rFonts w:ascii="Times New Roman" w:hAnsi="Times New Roman"/>
          <w:sz w:val="28"/>
          <w:szCs w:val="28"/>
        </w:rPr>
        <w:t>3)</w:t>
      </w:r>
      <w:r>
        <w:rPr>
          <w:rFonts w:ascii="Times New Roman" w:hAnsi="Times New Roman"/>
          <w:sz w:val="28"/>
          <w:szCs w:val="28"/>
        </w:rPr>
        <w:t xml:space="preserve"> </w:t>
      </w:r>
      <w:r w:rsidRPr="0030105C">
        <w:rPr>
          <w:rFonts w:ascii="Times New Roman" w:hAnsi="Times New Roman"/>
          <w:sz w:val="28"/>
          <w:szCs w:val="28"/>
        </w:rPr>
        <w:t>обеспечение прав и законных интересо</w:t>
      </w:r>
      <w:r w:rsidRPr="0030105C">
        <w:rPr>
          <w:rFonts w:ascii="Times New Roman" w:hAnsi="Times New Roman"/>
          <w:sz w:val="28"/>
          <w:szCs w:val="28"/>
        </w:rPr>
        <w:t>в физических и юридических лиц, в том числе правообладателей земельных участков и объектов капитального строительства;</w:t>
      </w:r>
    </w:p>
    <w:p w:rsidR="00377755" w:rsidRPr="0030105C" w:rsidRDefault="00D90D05" w:rsidP="00D56FF4">
      <w:pPr>
        <w:ind w:firstLine="709"/>
        <w:jc w:val="both"/>
        <w:rPr>
          <w:rFonts w:ascii="Times New Roman" w:hAnsi="Times New Roman"/>
          <w:sz w:val="28"/>
          <w:szCs w:val="28"/>
        </w:rPr>
      </w:pPr>
      <w:r>
        <w:rPr>
          <w:rFonts w:ascii="Times New Roman" w:hAnsi="Times New Roman"/>
          <w:sz w:val="28"/>
          <w:szCs w:val="28"/>
        </w:rPr>
        <w:t>4)</w:t>
      </w:r>
      <w:r>
        <w:rPr>
          <w:rFonts w:ascii="Times New Roman" w:hAnsi="Times New Roman"/>
          <w:sz w:val="28"/>
          <w:szCs w:val="28"/>
        </w:rPr>
        <w:t xml:space="preserve"> </w:t>
      </w:r>
      <w:r w:rsidRPr="0030105C">
        <w:rPr>
          <w:rFonts w:ascii="Times New Roman" w:hAnsi="Times New Roman"/>
          <w:sz w:val="28"/>
          <w:szCs w:val="28"/>
        </w:rPr>
        <w:t>создание условий для привлечения инвестиций, в том числе путём предоставления возможности выбора наиболее эффективных видов разрешённо</w:t>
      </w:r>
      <w:r w:rsidRPr="0030105C">
        <w:rPr>
          <w:rFonts w:ascii="Times New Roman" w:hAnsi="Times New Roman"/>
          <w:sz w:val="28"/>
          <w:szCs w:val="28"/>
        </w:rPr>
        <w:t>го использования земельных участков и объектов капитального строитель</w:t>
      </w:r>
      <w:bookmarkStart w:id="11" w:name="_Toc331865284"/>
      <w:r w:rsidRPr="0030105C">
        <w:rPr>
          <w:rFonts w:ascii="Times New Roman" w:hAnsi="Times New Roman"/>
          <w:sz w:val="28"/>
          <w:szCs w:val="28"/>
        </w:rPr>
        <w:t>ства.</w:t>
      </w:r>
    </w:p>
    <w:bookmarkEnd w:id="11"/>
    <w:p w:rsidR="00377755" w:rsidRPr="0030105C" w:rsidRDefault="00D90D05" w:rsidP="00D56FF4">
      <w:pPr>
        <w:ind w:firstLine="708"/>
        <w:jc w:val="both"/>
        <w:rPr>
          <w:rFonts w:ascii="Times New Roman" w:hAnsi="Times New Roman"/>
          <w:sz w:val="28"/>
          <w:szCs w:val="28"/>
        </w:rPr>
      </w:pPr>
      <w:r>
        <w:rPr>
          <w:rFonts w:ascii="Times New Roman" w:hAnsi="Times New Roman"/>
          <w:sz w:val="28"/>
          <w:szCs w:val="28"/>
        </w:rPr>
        <w:t>5</w:t>
      </w:r>
      <w:r w:rsidRPr="0030105C">
        <w:rPr>
          <w:rFonts w:ascii="Times New Roman" w:hAnsi="Times New Roman"/>
          <w:sz w:val="28"/>
          <w:szCs w:val="28"/>
        </w:rPr>
        <w:t>. Правила землепользования и застройки включают в себя:</w:t>
      </w:r>
    </w:p>
    <w:p w:rsidR="00377755" w:rsidRPr="0030105C" w:rsidRDefault="00D90D05" w:rsidP="00F96B0B">
      <w:pPr>
        <w:ind w:firstLine="708"/>
        <w:jc w:val="both"/>
        <w:rPr>
          <w:rFonts w:ascii="Times New Roman" w:hAnsi="Times New Roman"/>
          <w:sz w:val="28"/>
          <w:szCs w:val="28"/>
        </w:rPr>
      </w:pPr>
      <w:r w:rsidRPr="0030105C">
        <w:rPr>
          <w:rFonts w:ascii="Times New Roman" w:hAnsi="Times New Roman"/>
          <w:sz w:val="28"/>
          <w:szCs w:val="28"/>
        </w:rPr>
        <w:t>1) порядок применения и внесения изменений в Правила;</w:t>
      </w:r>
    </w:p>
    <w:p w:rsidR="00377755" w:rsidRPr="0030105C" w:rsidRDefault="00D90D05" w:rsidP="00F96B0B">
      <w:pPr>
        <w:ind w:firstLine="708"/>
        <w:jc w:val="both"/>
        <w:rPr>
          <w:rFonts w:ascii="Times New Roman" w:hAnsi="Times New Roman"/>
          <w:sz w:val="28"/>
          <w:szCs w:val="28"/>
        </w:rPr>
      </w:pPr>
      <w:bookmarkStart w:id="12" w:name="OLE_LINK11"/>
      <w:bookmarkStart w:id="13" w:name="OLE_LINK12"/>
      <w:r w:rsidRPr="0030105C">
        <w:rPr>
          <w:rFonts w:ascii="Times New Roman" w:hAnsi="Times New Roman"/>
          <w:sz w:val="28"/>
          <w:szCs w:val="28"/>
        </w:rPr>
        <w:t>2) карты градостроительного зонирования;</w:t>
      </w:r>
    </w:p>
    <w:bookmarkEnd w:id="12"/>
    <w:bookmarkEnd w:id="13"/>
    <w:p w:rsidR="00377755" w:rsidRPr="0030105C" w:rsidRDefault="00D90D05" w:rsidP="00F96B0B">
      <w:pPr>
        <w:ind w:firstLine="708"/>
        <w:jc w:val="both"/>
        <w:rPr>
          <w:rFonts w:ascii="Times New Roman" w:hAnsi="Times New Roman"/>
          <w:sz w:val="28"/>
          <w:szCs w:val="28"/>
        </w:rPr>
      </w:pPr>
      <w:r w:rsidRPr="0030105C">
        <w:rPr>
          <w:rFonts w:ascii="Times New Roman" w:hAnsi="Times New Roman"/>
          <w:sz w:val="28"/>
          <w:szCs w:val="28"/>
        </w:rPr>
        <w:t>3) градостроительные регламен</w:t>
      </w:r>
      <w:r w:rsidRPr="0030105C">
        <w:rPr>
          <w:rFonts w:ascii="Times New Roman" w:hAnsi="Times New Roman"/>
          <w:sz w:val="28"/>
          <w:szCs w:val="28"/>
        </w:rPr>
        <w:t>ты.</w:t>
      </w:r>
    </w:p>
    <w:p w:rsidR="00662887" w:rsidRPr="0030105C" w:rsidRDefault="00D90D05" w:rsidP="00D56FF4">
      <w:pPr>
        <w:jc w:val="both"/>
        <w:rPr>
          <w:rFonts w:ascii="Times New Roman" w:hAnsi="Times New Roman"/>
          <w:sz w:val="28"/>
          <w:szCs w:val="28"/>
        </w:rPr>
      </w:pPr>
    </w:p>
    <w:p w:rsidR="00377755" w:rsidRPr="0030105C" w:rsidRDefault="00D90D05" w:rsidP="00F96B0B">
      <w:pPr>
        <w:spacing w:line="240" w:lineRule="exact"/>
        <w:jc w:val="center"/>
        <w:rPr>
          <w:rFonts w:ascii="Times New Roman" w:hAnsi="Times New Roman"/>
          <w:sz w:val="28"/>
          <w:szCs w:val="28"/>
        </w:rPr>
      </w:pPr>
      <w:bookmarkStart w:id="14" w:name="_Toc525301453"/>
      <w:bookmarkStart w:id="15" w:name="_Toc51079561"/>
      <w:bookmarkStart w:id="16" w:name="_Toc14774883"/>
      <w:r>
        <w:rPr>
          <w:rFonts w:ascii="Times New Roman" w:hAnsi="Times New Roman"/>
          <w:sz w:val="28"/>
          <w:szCs w:val="28"/>
        </w:rPr>
        <w:t>Глава</w:t>
      </w:r>
      <w:r w:rsidRPr="0030105C">
        <w:rPr>
          <w:rFonts w:ascii="Times New Roman" w:hAnsi="Times New Roman"/>
          <w:sz w:val="28"/>
          <w:szCs w:val="28"/>
        </w:rPr>
        <w:t xml:space="preserve"> 3. Порядок регулирования землепользования и застройки в части обеспечения применения Правил</w:t>
      </w:r>
      <w:bookmarkEnd w:id="14"/>
      <w:bookmarkEnd w:id="15"/>
    </w:p>
    <w:p w:rsidR="004462B4" w:rsidRPr="0030105C" w:rsidRDefault="00D90D05" w:rsidP="00D56FF4">
      <w:pPr>
        <w:jc w:val="both"/>
        <w:rPr>
          <w:rFonts w:ascii="Times New Roman" w:hAnsi="Times New Roman"/>
          <w:sz w:val="28"/>
          <w:szCs w:val="28"/>
        </w:rPr>
      </w:pPr>
    </w:p>
    <w:p w:rsidR="00377755" w:rsidRPr="0030105C" w:rsidRDefault="00D90D05" w:rsidP="00D56FF4">
      <w:pPr>
        <w:ind w:firstLine="708"/>
        <w:jc w:val="both"/>
        <w:rPr>
          <w:rFonts w:ascii="Times New Roman" w:hAnsi="Times New Roman"/>
          <w:sz w:val="28"/>
          <w:szCs w:val="28"/>
        </w:rPr>
      </w:pPr>
      <w:r>
        <w:rPr>
          <w:rFonts w:ascii="Times New Roman" w:hAnsi="Times New Roman"/>
          <w:sz w:val="28"/>
          <w:szCs w:val="28"/>
        </w:rPr>
        <w:t>6</w:t>
      </w:r>
      <w:r w:rsidRPr="0030105C">
        <w:rPr>
          <w:rFonts w:ascii="Times New Roman" w:hAnsi="Times New Roman"/>
          <w:sz w:val="28"/>
          <w:szCs w:val="28"/>
        </w:rPr>
        <w:t>. В соответствии с законами, иными нормативными правовыми актами к органам, уполномоченным регулировать и контролировать землепользование и застройку в</w:t>
      </w:r>
      <w:r w:rsidRPr="0030105C">
        <w:rPr>
          <w:rFonts w:ascii="Times New Roman" w:hAnsi="Times New Roman"/>
          <w:sz w:val="28"/>
          <w:szCs w:val="28"/>
        </w:rPr>
        <w:t xml:space="preserve"> части соблюдения настоящих Правил, относятся:</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lastRenderedPageBreak/>
        <w:t>1) администрация Георгиевского городского округа Ставропольского края (уполномоченные Главой Георгиевского городского округа Ставропольского края структурные подразделения администрации Георгиевского городског</w:t>
      </w:r>
      <w:r w:rsidRPr="0030105C">
        <w:rPr>
          <w:rFonts w:ascii="Times New Roman" w:hAnsi="Times New Roman"/>
          <w:sz w:val="28"/>
          <w:szCs w:val="28"/>
        </w:rPr>
        <w:t>о округа Ставропольского края);</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2) иные уполномоченные органы.</w:t>
      </w:r>
    </w:p>
    <w:p w:rsidR="00377755" w:rsidRPr="0030105C" w:rsidRDefault="00D90D05" w:rsidP="00D56FF4">
      <w:pPr>
        <w:ind w:firstLine="708"/>
        <w:jc w:val="both"/>
        <w:rPr>
          <w:rFonts w:ascii="Times New Roman" w:hAnsi="Times New Roman"/>
          <w:sz w:val="28"/>
          <w:szCs w:val="28"/>
        </w:rPr>
      </w:pPr>
      <w:r>
        <w:rPr>
          <w:rFonts w:ascii="Times New Roman" w:hAnsi="Times New Roman"/>
          <w:sz w:val="28"/>
          <w:szCs w:val="28"/>
        </w:rPr>
        <w:t>7</w:t>
      </w:r>
      <w:r w:rsidRPr="0030105C">
        <w:rPr>
          <w:rFonts w:ascii="Times New Roman" w:hAnsi="Times New Roman"/>
          <w:sz w:val="28"/>
          <w:szCs w:val="28"/>
        </w:rPr>
        <w:t>. По вопросам применения настоящих Правил органы, уполномоченные регулировать и контролировать землепользование и застройку:</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1) по запросу Комиссии по землепользованию и застройке предоставляю</w:t>
      </w:r>
      <w:r w:rsidRPr="0030105C">
        <w:rPr>
          <w:rFonts w:ascii="Times New Roman" w:hAnsi="Times New Roman"/>
          <w:sz w:val="28"/>
          <w:szCs w:val="28"/>
        </w:rPr>
        <w:t>т заключения по вопросам, связанным с проведением общественных обсуждений или публичных слушаний;</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 xml:space="preserve">2) участвуют в регулировании и контролировании землепользования и застройки в соответствии с законодательством, настоящими Правилами и на основании Положений </w:t>
      </w:r>
      <w:r w:rsidRPr="0030105C">
        <w:rPr>
          <w:rFonts w:ascii="Times New Roman" w:hAnsi="Times New Roman"/>
          <w:sz w:val="28"/>
          <w:szCs w:val="28"/>
        </w:rPr>
        <w:t>об этих органах.</w:t>
      </w:r>
    </w:p>
    <w:p w:rsidR="00377755" w:rsidRPr="0030105C" w:rsidRDefault="00D90D05" w:rsidP="00D56FF4">
      <w:pPr>
        <w:ind w:firstLine="708"/>
        <w:jc w:val="both"/>
        <w:rPr>
          <w:rFonts w:ascii="Times New Roman" w:hAnsi="Times New Roman"/>
          <w:sz w:val="28"/>
          <w:szCs w:val="28"/>
        </w:rPr>
      </w:pPr>
      <w:r>
        <w:rPr>
          <w:rFonts w:ascii="Times New Roman" w:hAnsi="Times New Roman"/>
          <w:sz w:val="28"/>
          <w:szCs w:val="28"/>
        </w:rPr>
        <w:t>8</w:t>
      </w:r>
      <w:r w:rsidRPr="0030105C">
        <w:rPr>
          <w:rFonts w:ascii="Times New Roman" w:hAnsi="Times New Roman"/>
          <w:sz w:val="28"/>
          <w:szCs w:val="28"/>
        </w:rPr>
        <w:t>. По вопросам применения настоящих Правил в обязанности струк</w:t>
      </w:r>
      <w:r w:rsidRPr="0030105C">
        <w:rPr>
          <w:rFonts w:ascii="Times New Roman" w:hAnsi="Times New Roman"/>
          <w:sz w:val="28"/>
          <w:szCs w:val="28"/>
        </w:rPr>
        <w:t>турного подразделения администрации Георгиевского городского округа, уполномоченного в области градостроительной деятельности – управления архитектуры и градостроительства администрации (далее – УАиГ), входит:</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1) осуществление контроля за разработкой градо</w:t>
      </w:r>
      <w:r w:rsidRPr="0030105C">
        <w:rPr>
          <w:rFonts w:ascii="Times New Roman" w:hAnsi="Times New Roman"/>
          <w:sz w:val="28"/>
          <w:szCs w:val="28"/>
        </w:rPr>
        <w:t>строительной документации Георгиевского городского округа;</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2) выдача разрешений на строительство объектов капитального строительства и ввод в эксплуатацию объектов капитального строительства, расположенных на территории Георгиевского городского округа;</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 xml:space="preserve">3) </w:t>
      </w:r>
      <w:r w:rsidRPr="0030105C">
        <w:rPr>
          <w:rFonts w:ascii="Times New Roman" w:hAnsi="Times New Roman"/>
          <w:sz w:val="28"/>
          <w:szCs w:val="28"/>
        </w:rPr>
        <w:t>ведение информационной системы обеспечения градостроительной деятельности в соответствии с действующим законодательством;</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4) осуществление контроля за установкой и эксплуатацией рекламных конструкции, дополнительного оборудования фасадов зданий и сооружени</w:t>
      </w:r>
      <w:r w:rsidRPr="0030105C">
        <w:rPr>
          <w:rFonts w:ascii="Times New Roman" w:hAnsi="Times New Roman"/>
          <w:sz w:val="28"/>
          <w:szCs w:val="28"/>
        </w:rPr>
        <w:t>й;</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5) подготовка и выдача градостроительных планов земельных участков на территории Георгиевского городского округа;</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6) организация работы по подготовке и выдаче разрешений на условно разрешенный вид использования земельного участка на территории Георгиевс</w:t>
      </w:r>
      <w:r w:rsidRPr="0030105C">
        <w:rPr>
          <w:rFonts w:ascii="Times New Roman" w:hAnsi="Times New Roman"/>
          <w:sz w:val="28"/>
          <w:szCs w:val="28"/>
        </w:rPr>
        <w:t>кого городского округа, разрешений на отклонение от предельных параметров разрешенного строительства, реконструкции объектов капитального строительства;</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lastRenderedPageBreak/>
        <w:t>7) обеспечение работы по подготовке документации по планировке территории Георгиевского городского окру</w:t>
      </w:r>
      <w:r w:rsidRPr="0030105C">
        <w:rPr>
          <w:rFonts w:ascii="Times New Roman" w:hAnsi="Times New Roman"/>
          <w:sz w:val="28"/>
          <w:szCs w:val="28"/>
        </w:rPr>
        <w:t>га, внесение изменений в документацию по планировке территории, проверка такой документации на соответствие требованиям градостроительного законодательства;</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8) участие в подготовке предложений по выбору земельных участков для строительства, реконструкции с</w:t>
      </w:r>
      <w:r w:rsidRPr="0030105C">
        <w:rPr>
          <w:rFonts w:ascii="Times New Roman" w:hAnsi="Times New Roman"/>
          <w:sz w:val="28"/>
          <w:szCs w:val="28"/>
        </w:rPr>
        <w:t>уществующей застройки, благоустройству территорий в соответствии с утвержденной в установленном порядке градостроительной документацией;</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9) предоставление заинтересованным лицам информации, которая содержится в Правилах и утвержденной документации по плани</w:t>
      </w:r>
      <w:r w:rsidRPr="0030105C">
        <w:rPr>
          <w:rFonts w:ascii="Times New Roman" w:hAnsi="Times New Roman"/>
          <w:sz w:val="28"/>
          <w:szCs w:val="28"/>
        </w:rPr>
        <w:t>ровке территории;</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10) направление уведомлений, предусмотренных пунктом 2 части 7, пунктом 3 части 8 статьи 51.1 и пунктом 5 части 19 статьи 55 Градостроительного кодекса Российской Федерации, при осуществлении строительства, реконструкции объектов индивиду</w:t>
      </w:r>
      <w:r w:rsidRPr="0030105C">
        <w:rPr>
          <w:rFonts w:ascii="Times New Roman" w:hAnsi="Times New Roman"/>
          <w:sz w:val="28"/>
          <w:szCs w:val="28"/>
        </w:rPr>
        <w:t>ального жилищного строительства, садовых домов на земельных участках, расположенных на территориях поселений;</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11) другие обязанности, выполняемые в соответствии с законодательством и Положением об УАиГ.</w:t>
      </w:r>
    </w:p>
    <w:p w:rsidR="00377755" w:rsidRPr="0030105C" w:rsidRDefault="00D90D05" w:rsidP="00856AB0">
      <w:pPr>
        <w:ind w:firstLine="708"/>
        <w:jc w:val="both"/>
        <w:rPr>
          <w:rFonts w:ascii="Times New Roman" w:hAnsi="Times New Roman"/>
          <w:sz w:val="28"/>
          <w:szCs w:val="28"/>
        </w:rPr>
      </w:pPr>
      <w:r>
        <w:rPr>
          <w:rFonts w:ascii="Times New Roman" w:hAnsi="Times New Roman"/>
          <w:sz w:val="28"/>
          <w:szCs w:val="28"/>
        </w:rPr>
        <w:t>9</w:t>
      </w:r>
      <w:r w:rsidRPr="0030105C">
        <w:rPr>
          <w:rFonts w:ascii="Times New Roman" w:hAnsi="Times New Roman"/>
          <w:sz w:val="28"/>
          <w:szCs w:val="28"/>
        </w:rPr>
        <w:t>. По вопросам применения настоящих Правил в обязанно</w:t>
      </w:r>
      <w:r w:rsidRPr="0030105C">
        <w:rPr>
          <w:rFonts w:ascii="Times New Roman" w:hAnsi="Times New Roman"/>
          <w:sz w:val="28"/>
          <w:szCs w:val="28"/>
        </w:rPr>
        <w:t>сти структурного подразделения администрации Георгиевского городского округа, уполномоченного в области имущественных и земельных отношений, входит:</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 xml:space="preserve">1) организация и проведение торгов по продаже имущества, торгов (конкурсов, аукционов) по продаже права на </w:t>
      </w:r>
      <w:r w:rsidRPr="0030105C">
        <w:rPr>
          <w:rFonts w:ascii="Times New Roman" w:hAnsi="Times New Roman"/>
          <w:sz w:val="28"/>
          <w:szCs w:val="28"/>
        </w:rPr>
        <w:t>заключение договоров аренды, иных договоров, предусматривающих переход прав владения и (или) пользования в отношении имущества, находящегося в муниципальной собственности, в соответствии с законодательством Российской Федерации и законодательством Ставропо</w:t>
      </w:r>
      <w:r w:rsidRPr="0030105C">
        <w:rPr>
          <w:rFonts w:ascii="Times New Roman" w:hAnsi="Times New Roman"/>
          <w:sz w:val="28"/>
          <w:szCs w:val="28"/>
        </w:rPr>
        <w:t>льского края;</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2) заключение в установленном законодательством порядке договоров купли-продажи имущества, находящегося в муниципальной собственности;</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3) выполнение функций арендодателя при сдаче в аренду имущества, находящегося в муниципальной собственности</w:t>
      </w:r>
      <w:r w:rsidRPr="0030105C">
        <w:rPr>
          <w:rFonts w:ascii="Times New Roman" w:hAnsi="Times New Roman"/>
          <w:sz w:val="28"/>
          <w:szCs w:val="28"/>
        </w:rPr>
        <w:t xml:space="preserve">, заключение договоров аренды, дополнительных соглашений к договорам аренды; </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 xml:space="preserve">4) передача в безвозмездное пользование имущества, находящегося в муниципальной собственности, в соответствии с Положением о порядке </w:t>
      </w:r>
      <w:r w:rsidRPr="0030105C">
        <w:rPr>
          <w:rFonts w:ascii="Times New Roman" w:hAnsi="Times New Roman"/>
          <w:sz w:val="28"/>
          <w:szCs w:val="28"/>
        </w:rPr>
        <w:lastRenderedPageBreak/>
        <w:t>управления и распоряжения имуществом, находящ</w:t>
      </w:r>
      <w:r w:rsidRPr="0030105C">
        <w:rPr>
          <w:rFonts w:ascii="Times New Roman" w:hAnsi="Times New Roman"/>
          <w:sz w:val="28"/>
          <w:szCs w:val="28"/>
        </w:rPr>
        <w:t>имся в муниципальной собственности, и гражданским законодательством Российской Федерации;</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5) предоставление по запросу Комиссии по землепользованию и застройке заключений относительно специальных согласований, иных вопросов;</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6) другие обязанности, выполняе</w:t>
      </w:r>
      <w:r w:rsidRPr="0030105C">
        <w:rPr>
          <w:rFonts w:ascii="Times New Roman" w:hAnsi="Times New Roman"/>
          <w:sz w:val="28"/>
          <w:szCs w:val="28"/>
        </w:rPr>
        <w:t>мые в соответствии с законодательством и Положением о структурном подразделении администрации Георгиевского городского округа, уполномоченном в области имущественных и земельных отношений.</w:t>
      </w:r>
    </w:p>
    <w:p w:rsidR="00377755" w:rsidRPr="0030105C" w:rsidRDefault="00D90D05" w:rsidP="00D56FF4">
      <w:pPr>
        <w:ind w:firstLine="708"/>
        <w:jc w:val="both"/>
        <w:rPr>
          <w:rFonts w:ascii="Times New Roman" w:hAnsi="Times New Roman"/>
          <w:sz w:val="28"/>
          <w:szCs w:val="28"/>
        </w:rPr>
      </w:pPr>
      <w:r>
        <w:rPr>
          <w:rFonts w:ascii="Times New Roman" w:hAnsi="Times New Roman"/>
          <w:sz w:val="28"/>
          <w:szCs w:val="28"/>
        </w:rPr>
        <w:t>10</w:t>
      </w:r>
      <w:r w:rsidRPr="0030105C">
        <w:rPr>
          <w:rFonts w:ascii="Times New Roman" w:hAnsi="Times New Roman"/>
          <w:sz w:val="28"/>
          <w:szCs w:val="28"/>
        </w:rPr>
        <w:t>. По вопросам применения настоящих Правил в обязанности структурн</w:t>
      </w:r>
      <w:r w:rsidRPr="0030105C">
        <w:rPr>
          <w:rFonts w:ascii="Times New Roman" w:hAnsi="Times New Roman"/>
          <w:sz w:val="28"/>
          <w:szCs w:val="28"/>
        </w:rPr>
        <w:t>ого подразделения администрации Георгиевского городского округа, уполномоченного в области ведения правовой работы, входит:</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1) экспертиза проектов нормативных актов по вопросам землепользования и застройки, применения настоящих Правил, проектов предложений</w:t>
      </w:r>
      <w:r w:rsidRPr="0030105C">
        <w:rPr>
          <w:rFonts w:ascii="Times New Roman" w:hAnsi="Times New Roman"/>
          <w:sz w:val="28"/>
          <w:szCs w:val="28"/>
        </w:rPr>
        <w:t xml:space="preserve"> по внесению в них изменений;</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2) обеспечение правовой информацией структурных подразделений администрации Георгиевского городского округа Ставропольского края по вопросам землепользования и застройки;</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3) предоставление Комиссии по землепользованию и застро</w:t>
      </w:r>
      <w:r w:rsidRPr="0030105C">
        <w:rPr>
          <w:rFonts w:ascii="Times New Roman" w:hAnsi="Times New Roman"/>
          <w:sz w:val="28"/>
          <w:szCs w:val="28"/>
        </w:rPr>
        <w:t>йке заключений по вопросам ее деятельности;</w:t>
      </w:r>
    </w:p>
    <w:p w:rsidR="00377755" w:rsidRPr="0030105C" w:rsidRDefault="00D90D05" w:rsidP="00D56FF4">
      <w:pPr>
        <w:ind w:firstLine="708"/>
        <w:jc w:val="both"/>
        <w:rPr>
          <w:rFonts w:ascii="Times New Roman" w:hAnsi="Times New Roman"/>
          <w:sz w:val="28"/>
          <w:szCs w:val="28"/>
        </w:rPr>
      </w:pPr>
      <w:r w:rsidRPr="0030105C">
        <w:rPr>
          <w:rFonts w:ascii="Times New Roman" w:hAnsi="Times New Roman"/>
          <w:sz w:val="28"/>
          <w:szCs w:val="28"/>
        </w:rPr>
        <w:t>4) другие обязанности, выполняемые в соответствии с законодательством и Положением о структурном подразделении администрации Георгиевского городского округа, уполномоченном в области ведения правовой работы.</w:t>
      </w:r>
    </w:p>
    <w:p w:rsidR="007E1150" w:rsidRDefault="00D90D05" w:rsidP="00D56FF4">
      <w:pPr>
        <w:keepNext/>
        <w:keepLines/>
        <w:ind w:firstLine="709"/>
        <w:contextualSpacing/>
        <w:jc w:val="both"/>
        <w:rPr>
          <w:rFonts w:ascii="Times New Roman" w:hAnsi="Times New Roman"/>
          <w:bCs/>
          <w:sz w:val="28"/>
          <w:szCs w:val="28"/>
        </w:rPr>
      </w:pPr>
    </w:p>
    <w:p w:rsidR="00377755" w:rsidRPr="001A3A58" w:rsidRDefault="00D90D05" w:rsidP="00F96B0B">
      <w:pPr>
        <w:spacing w:line="240" w:lineRule="exact"/>
        <w:jc w:val="center"/>
        <w:rPr>
          <w:rFonts w:ascii="Times New Roman" w:hAnsi="Times New Roman"/>
          <w:sz w:val="28"/>
          <w:szCs w:val="28"/>
        </w:rPr>
      </w:pPr>
      <w:bookmarkStart w:id="17" w:name="_Toc51079562"/>
      <w:r>
        <w:rPr>
          <w:rFonts w:ascii="Times New Roman" w:hAnsi="Times New Roman"/>
          <w:sz w:val="28"/>
          <w:szCs w:val="28"/>
        </w:rPr>
        <w:t>Глава</w:t>
      </w:r>
      <w:r w:rsidRPr="001A3A58">
        <w:rPr>
          <w:rFonts w:ascii="Times New Roman" w:hAnsi="Times New Roman"/>
          <w:sz w:val="28"/>
          <w:szCs w:val="28"/>
        </w:rPr>
        <w:t xml:space="preserve"> 4. Общие положения, относящиеся к ранее возникшим правам</w:t>
      </w:r>
      <w:bookmarkEnd w:id="16"/>
      <w:bookmarkEnd w:id="17"/>
    </w:p>
    <w:p w:rsidR="00662887" w:rsidRPr="001A3A58" w:rsidRDefault="00D90D05" w:rsidP="00D56FF4">
      <w:pPr>
        <w:jc w:val="both"/>
        <w:rPr>
          <w:rFonts w:ascii="Times New Roman" w:hAnsi="Times New Roman"/>
          <w:sz w:val="28"/>
          <w:szCs w:val="28"/>
        </w:rPr>
      </w:pPr>
    </w:p>
    <w:p w:rsidR="00377755" w:rsidRPr="001A3A58" w:rsidRDefault="00D90D05" w:rsidP="00D56FF4">
      <w:pPr>
        <w:ind w:firstLine="708"/>
        <w:jc w:val="both"/>
        <w:rPr>
          <w:rFonts w:ascii="Times New Roman" w:hAnsi="Times New Roman"/>
          <w:sz w:val="28"/>
          <w:szCs w:val="28"/>
        </w:rPr>
      </w:pPr>
      <w:bookmarkStart w:id="18" w:name="_Toc470277536"/>
      <w:r>
        <w:rPr>
          <w:rFonts w:ascii="Times New Roman" w:hAnsi="Times New Roman"/>
          <w:sz w:val="28"/>
          <w:szCs w:val="28"/>
        </w:rPr>
        <w:t>1</w:t>
      </w:r>
      <w:r>
        <w:rPr>
          <w:rFonts w:ascii="Times New Roman" w:hAnsi="Times New Roman"/>
          <w:sz w:val="28"/>
          <w:szCs w:val="28"/>
        </w:rPr>
        <w:t>1</w:t>
      </w:r>
      <w:r>
        <w:rPr>
          <w:rFonts w:ascii="Times New Roman" w:hAnsi="Times New Roman"/>
          <w:sz w:val="28"/>
          <w:szCs w:val="28"/>
        </w:rPr>
        <w:t xml:space="preserve">. </w:t>
      </w:r>
      <w:r w:rsidRPr="001A3A58">
        <w:rPr>
          <w:rFonts w:ascii="Times New Roman" w:hAnsi="Times New Roman"/>
          <w:sz w:val="28"/>
          <w:szCs w:val="28"/>
        </w:rPr>
        <w:t>Принятые до введения в действие настоящих Правил муниципальные правовые акты по вопросам землепользования и застройки применяются в части, не противоречащей настоящим Правилам.</w:t>
      </w:r>
    </w:p>
    <w:p w:rsidR="00377755" w:rsidRPr="001A3A58" w:rsidRDefault="00D90D05" w:rsidP="00D56FF4">
      <w:pPr>
        <w:ind w:firstLine="708"/>
        <w:jc w:val="both"/>
        <w:rPr>
          <w:rFonts w:ascii="Times New Roman" w:hAnsi="Times New Roman"/>
          <w:sz w:val="28"/>
          <w:szCs w:val="28"/>
        </w:rPr>
      </w:pPr>
      <w:r>
        <w:rPr>
          <w:rFonts w:ascii="Times New Roman" w:hAnsi="Times New Roman"/>
          <w:sz w:val="28"/>
          <w:szCs w:val="28"/>
        </w:rPr>
        <w:t>1</w:t>
      </w:r>
      <w:r>
        <w:rPr>
          <w:rFonts w:ascii="Times New Roman" w:hAnsi="Times New Roman"/>
          <w:sz w:val="28"/>
          <w:szCs w:val="28"/>
        </w:rPr>
        <w:t xml:space="preserve">2. </w:t>
      </w:r>
      <w:r w:rsidRPr="001A3A58">
        <w:rPr>
          <w:rFonts w:ascii="Times New Roman" w:hAnsi="Times New Roman"/>
          <w:sz w:val="28"/>
          <w:szCs w:val="28"/>
        </w:rPr>
        <w:t>Разреше</w:t>
      </w:r>
      <w:r w:rsidRPr="001A3A58">
        <w:rPr>
          <w:rFonts w:ascii="Times New Roman" w:hAnsi="Times New Roman"/>
          <w:sz w:val="28"/>
          <w:szCs w:val="28"/>
        </w:rPr>
        <w:t>ния на строительство, реконструкцию, капитальный ремонт, выданные физическим и юридическим лицам до вступления в силу настоящих Правил, являются действительными.</w:t>
      </w:r>
    </w:p>
    <w:p w:rsidR="00377755" w:rsidRPr="001A3A58" w:rsidRDefault="00D90D05" w:rsidP="00D56FF4">
      <w:pPr>
        <w:ind w:firstLine="708"/>
        <w:jc w:val="both"/>
        <w:rPr>
          <w:rFonts w:ascii="Times New Roman" w:hAnsi="Times New Roman"/>
          <w:sz w:val="28"/>
          <w:szCs w:val="28"/>
        </w:rPr>
      </w:pPr>
      <w:r>
        <w:rPr>
          <w:rFonts w:ascii="Times New Roman" w:hAnsi="Times New Roman"/>
          <w:sz w:val="28"/>
          <w:szCs w:val="28"/>
        </w:rPr>
        <w:t>1</w:t>
      </w:r>
      <w:r w:rsidRPr="001A3A58">
        <w:rPr>
          <w:rFonts w:ascii="Times New Roman" w:hAnsi="Times New Roman"/>
          <w:sz w:val="28"/>
          <w:szCs w:val="28"/>
        </w:rPr>
        <w:t>3. Земельные участки или объекты капитального строительства, виды разрешенного использования,</w:t>
      </w:r>
      <w:r w:rsidRPr="001A3A58">
        <w:rPr>
          <w:rFonts w:ascii="Times New Roman" w:hAnsi="Times New Roman"/>
          <w:sz w:val="28"/>
          <w:szCs w:val="28"/>
        </w:rPr>
        <w:t xml:space="preserve"> предельные (минимальные и (или) </w:t>
      </w:r>
      <w:r w:rsidRPr="001A3A58">
        <w:rPr>
          <w:rFonts w:ascii="Times New Roman" w:hAnsi="Times New Roman"/>
          <w:sz w:val="28"/>
          <w:szCs w:val="28"/>
        </w:rPr>
        <w:lastRenderedPageBreak/>
        <w:t>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w:t>
      </w:r>
      <w:r w:rsidRPr="001A3A58">
        <w:rPr>
          <w:rFonts w:ascii="Times New Roman" w:hAnsi="Times New Roman"/>
          <w:sz w:val="28"/>
          <w:szCs w:val="28"/>
        </w:rPr>
        <w:t>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377755" w:rsidRPr="001A3A58" w:rsidRDefault="00D90D05" w:rsidP="00D56FF4">
      <w:pPr>
        <w:ind w:firstLine="708"/>
        <w:jc w:val="both"/>
        <w:rPr>
          <w:rFonts w:ascii="Times New Roman" w:hAnsi="Times New Roman"/>
          <w:sz w:val="28"/>
          <w:szCs w:val="28"/>
        </w:rPr>
      </w:pPr>
      <w:r>
        <w:rPr>
          <w:rFonts w:ascii="Times New Roman" w:hAnsi="Times New Roman"/>
          <w:sz w:val="28"/>
          <w:szCs w:val="28"/>
        </w:rPr>
        <w:t>1</w:t>
      </w:r>
      <w:r w:rsidRPr="001A3A58">
        <w:rPr>
          <w:rFonts w:ascii="Times New Roman" w:hAnsi="Times New Roman"/>
          <w:sz w:val="28"/>
          <w:szCs w:val="28"/>
        </w:rPr>
        <w:t xml:space="preserve">4. Реконструкция указанных в </w:t>
      </w:r>
      <w:r>
        <w:rPr>
          <w:rFonts w:ascii="Times New Roman" w:hAnsi="Times New Roman"/>
          <w:sz w:val="28"/>
          <w:szCs w:val="28"/>
        </w:rPr>
        <w:t>пункте 13 настоящих Правил</w:t>
      </w:r>
      <w:r w:rsidRPr="001A3A58">
        <w:rPr>
          <w:rFonts w:ascii="Times New Roman" w:hAnsi="Times New Roman"/>
          <w:sz w:val="28"/>
          <w:szCs w:val="28"/>
        </w:rPr>
        <w:t xml:space="preserve">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w:t>
      </w:r>
      <w:r w:rsidRPr="001A3A58">
        <w:rPr>
          <w:rFonts w:ascii="Times New Roman" w:hAnsi="Times New Roman"/>
          <w:sz w:val="28"/>
          <w:szCs w:val="28"/>
        </w:rPr>
        <w:t>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w:t>
      </w:r>
      <w:r w:rsidRPr="001A3A58">
        <w:rPr>
          <w:rFonts w:ascii="Times New Roman" w:hAnsi="Times New Roman"/>
          <w:sz w:val="28"/>
          <w:szCs w:val="28"/>
        </w:rPr>
        <w:t>новленными градостроительным регламентом.</w:t>
      </w:r>
    </w:p>
    <w:p w:rsidR="00377755" w:rsidRPr="001A3A58" w:rsidRDefault="00D90D05" w:rsidP="00D56FF4">
      <w:pPr>
        <w:ind w:firstLine="708"/>
        <w:jc w:val="both"/>
        <w:rPr>
          <w:rFonts w:ascii="Times New Roman" w:hAnsi="Times New Roman"/>
          <w:sz w:val="28"/>
          <w:szCs w:val="28"/>
        </w:rPr>
      </w:pPr>
      <w:r>
        <w:rPr>
          <w:rFonts w:ascii="Times New Roman" w:hAnsi="Times New Roman"/>
          <w:sz w:val="28"/>
          <w:szCs w:val="28"/>
        </w:rPr>
        <w:t>1</w:t>
      </w:r>
      <w:r w:rsidRPr="001A3A58">
        <w:rPr>
          <w:rFonts w:ascii="Times New Roman" w:hAnsi="Times New Roman"/>
          <w:sz w:val="28"/>
          <w:szCs w:val="28"/>
        </w:rPr>
        <w:t xml:space="preserve">5. В случае, если использование указанных в </w:t>
      </w:r>
      <w:r>
        <w:rPr>
          <w:rFonts w:ascii="Times New Roman" w:hAnsi="Times New Roman"/>
          <w:sz w:val="28"/>
          <w:szCs w:val="28"/>
        </w:rPr>
        <w:t>пункте 13 настоящих Правил</w:t>
      </w:r>
      <w:r w:rsidRPr="001A3A58">
        <w:rPr>
          <w:rFonts w:ascii="Times New Roman" w:hAnsi="Times New Roman"/>
          <w:sz w:val="28"/>
          <w:szCs w:val="28"/>
        </w:rPr>
        <w:t xml:space="preserve"> земельных участков и объектов капитального строительства продолжается и опасно для жизни или здоровья человека, для окружающей среды, объектов</w:t>
      </w:r>
      <w:r w:rsidRPr="001A3A58">
        <w:rPr>
          <w:rFonts w:ascii="Times New Roman" w:hAnsi="Times New Roman"/>
          <w:sz w:val="28"/>
          <w:szCs w:val="28"/>
        </w:rPr>
        <w:t xml:space="preserve">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662887" w:rsidRPr="001A3A58" w:rsidRDefault="00D90D05" w:rsidP="00D56FF4">
      <w:pPr>
        <w:jc w:val="both"/>
        <w:rPr>
          <w:rFonts w:ascii="Times New Roman" w:hAnsi="Times New Roman"/>
          <w:sz w:val="28"/>
          <w:szCs w:val="28"/>
        </w:rPr>
      </w:pPr>
    </w:p>
    <w:p w:rsidR="00377755" w:rsidRPr="001A3A58" w:rsidRDefault="00D90D05" w:rsidP="00F96B0B">
      <w:pPr>
        <w:spacing w:line="240" w:lineRule="exact"/>
        <w:jc w:val="center"/>
        <w:rPr>
          <w:rFonts w:ascii="Times New Roman" w:hAnsi="Times New Roman"/>
          <w:sz w:val="28"/>
          <w:szCs w:val="28"/>
        </w:rPr>
      </w:pPr>
      <w:bookmarkStart w:id="19" w:name="_Toc14774885"/>
      <w:bookmarkStart w:id="20" w:name="_Toc51079563"/>
      <w:bookmarkEnd w:id="18"/>
      <w:r>
        <w:rPr>
          <w:rFonts w:ascii="Times New Roman" w:hAnsi="Times New Roman"/>
          <w:sz w:val="28"/>
          <w:szCs w:val="28"/>
        </w:rPr>
        <w:t>Глава</w:t>
      </w:r>
      <w:r w:rsidRPr="001A3A58">
        <w:rPr>
          <w:rFonts w:ascii="Times New Roman" w:hAnsi="Times New Roman"/>
          <w:sz w:val="28"/>
          <w:szCs w:val="28"/>
        </w:rPr>
        <w:t xml:space="preserve"> 5. Комиссия по землепользованию и застройке Георгиевского городского округа</w:t>
      </w:r>
      <w:bookmarkEnd w:id="19"/>
      <w:bookmarkEnd w:id="20"/>
    </w:p>
    <w:p w:rsidR="00662887" w:rsidRPr="001A3A58" w:rsidRDefault="00D90D05" w:rsidP="00D56FF4">
      <w:pPr>
        <w:jc w:val="both"/>
        <w:rPr>
          <w:rFonts w:ascii="Times New Roman" w:hAnsi="Times New Roman"/>
          <w:sz w:val="28"/>
          <w:szCs w:val="28"/>
        </w:rPr>
      </w:pPr>
    </w:p>
    <w:p w:rsidR="00377755" w:rsidRPr="001A3A58" w:rsidRDefault="00D90D05" w:rsidP="00D56FF4">
      <w:pPr>
        <w:ind w:firstLine="708"/>
        <w:jc w:val="both"/>
        <w:rPr>
          <w:rFonts w:ascii="Times New Roman" w:hAnsi="Times New Roman"/>
          <w:sz w:val="28"/>
          <w:szCs w:val="28"/>
        </w:rPr>
      </w:pPr>
      <w:bookmarkStart w:id="21" w:name="_Toc482832955"/>
      <w:r w:rsidRPr="001A3A58">
        <w:rPr>
          <w:rFonts w:ascii="Times New Roman" w:hAnsi="Times New Roman"/>
          <w:sz w:val="28"/>
          <w:szCs w:val="28"/>
        </w:rPr>
        <w:t>1</w:t>
      </w:r>
      <w:r>
        <w:rPr>
          <w:rFonts w:ascii="Times New Roman" w:hAnsi="Times New Roman"/>
          <w:sz w:val="28"/>
          <w:szCs w:val="28"/>
        </w:rPr>
        <w:t>6</w:t>
      </w:r>
      <w:r w:rsidRPr="001A3A58">
        <w:rPr>
          <w:rFonts w:ascii="Times New Roman" w:hAnsi="Times New Roman"/>
          <w:sz w:val="28"/>
          <w:szCs w:val="28"/>
        </w:rPr>
        <w:t>. Комиссия по землепользован</w:t>
      </w:r>
      <w:r w:rsidRPr="001A3A58">
        <w:rPr>
          <w:rFonts w:ascii="Times New Roman" w:hAnsi="Times New Roman"/>
          <w:sz w:val="28"/>
          <w:szCs w:val="28"/>
        </w:rPr>
        <w:t>ию и застройке Георгиевского городского округа (далее – Комиссия) является постоянно действующим консультативным органом при Главе Георгиевского городского округа. Комиссия формируется на основании постановления администрации Георгиевского городского округ</w:t>
      </w:r>
      <w:r w:rsidRPr="001A3A58">
        <w:rPr>
          <w:rFonts w:ascii="Times New Roman" w:hAnsi="Times New Roman"/>
          <w:sz w:val="28"/>
          <w:szCs w:val="28"/>
        </w:rPr>
        <w:t xml:space="preserve">а и осуществляет свою деятельность в соответствии с настоящими Правилами, </w:t>
      </w:r>
      <w:hyperlink r:id="rId10" w:history="1">
        <w:r w:rsidRPr="008D287A">
          <w:rPr>
            <w:rFonts w:ascii="Times New Roman" w:hAnsi="Times New Roman"/>
            <w:sz w:val="28"/>
            <w:szCs w:val="28"/>
          </w:rPr>
          <w:t>Положением</w:t>
        </w:r>
      </w:hyperlink>
      <w:r w:rsidRPr="001A3A58">
        <w:rPr>
          <w:rFonts w:ascii="Times New Roman" w:hAnsi="Times New Roman"/>
          <w:sz w:val="28"/>
          <w:szCs w:val="28"/>
        </w:rPr>
        <w:t xml:space="preserve"> о Комиссии и иными документами, ре</w:t>
      </w:r>
      <w:r w:rsidRPr="001A3A58">
        <w:rPr>
          <w:rFonts w:ascii="Times New Roman" w:hAnsi="Times New Roman"/>
          <w:sz w:val="28"/>
          <w:szCs w:val="28"/>
        </w:rPr>
        <w:t>гламентирующими её деятельность.</w:t>
      </w:r>
    </w:p>
    <w:p w:rsidR="00377755" w:rsidRPr="001A3A58" w:rsidRDefault="00D90D05" w:rsidP="00D56FF4">
      <w:pPr>
        <w:ind w:firstLine="708"/>
        <w:jc w:val="both"/>
        <w:rPr>
          <w:rFonts w:ascii="Times New Roman" w:hAnsi="Times New Roman"/>
          <w:sz w:val="28"/>
          <w:szCs w:val="28"/>
        </w:rPr>
      </w:pPr>
      <w:r>
        <w:rPr>
          <w:rFonts w:ascii="Times New Roman" w:hAnsi="Times New Roman"/>
          <w:sz w:val="28"/>
          <w:szCs w:val="28"/>
        </w:rPr>
        <w:t>17</w:t>
      </w:r>
      <w:r w:rsidRPr="001A3A58">
        <w:rPr>
          <w:rFonts w:ascii="Times New Roman" w:hAnsi="Times New Roman"/>
          <w:sz w:val="28"/>
          <w:szCs w:val="28"/>
        </w:rPr>
        <w:t>. Комиссия реализует следующие полномочия:</w:t>
      </w:r>
    </w:p>
    <w:p w:rsidR="00377755" w:rsidRPr="001A3A58" w:rsidRDefault="00D90D05" w:rsidP="00D56FF4">
      <w:pPr>
        <w:ind w:firstLine="708"/>
        <w:jc w:val="both"/>
        <w:rPr>
          <w:rFonts w:ascii="Times New Roman" w:hAnsi="Times New Roman"/>
          <w:sz w:val="28"/>
          <w:szCs w:val="28"/>
        </w:rPr>
      </w:pPr>
      <w:r w:rsidRPr="001A3A58">
        <w:rPr>
          <w:rFonts w:ascii="Times New Roman" w:hAnsi="Times New Roman"/>
          <w:sz w:val="28"/>
          <w:szCs w:val="28"/>
        </w:rPr>
        <w:t>1) подготовка и рассмотрение предложений о внесении изменений в Правила, в Генеральный план Георгиевского городского округа, в проекты муниципальных правовых актов, иных документ</w:t>
      </w:r>
      <w:r w:rsidRPr="001A3A58">
        <w:rPr>
          <w:rFonts w:ascii="Times New Roman" w:hAnsi="Times New Roman"/>
          <w:sz w:val="28"/>
          <w:szCs w:val="28"/>
        </w:rPr>
        <w:t>ов, связанных с реализацией и применением Правил;</w:t>
      </w:r>
    </w:p>
    <w:p w:rsidR="00377755" w:rsidRPr="001A3A58" w:rsidRDefault="00D90D05" w:rsidP="00D56FF4">
      <w:pPr>
        <w:ind w:firstLine="708"/>
        <w:jc w:val="both"/>
        <w:rPr>
          <w:rFonts w:ascii="Times New Roman" w:hAnsi="Times New Roman"/>
          <w:sz w:val="28"/>
          <w:szCs w:val="28"/>
        </w:rPr>
      </w:pPr>
      <w:r w:rsidRPr="001A3A58">
        <w:rPr>
          <w:rFonts w:ascii="Times New Roman" w:hAnsi="Times New Roman"/>
          <w:sz w:val="28"/>
          <w:szCs w:val="28"/>
        </w:rPr>
        <w:lastRenderedPageBreak/>
        <w:t>2) организация и проведение публичных слушаний и общественных обсуждений по вопросам землепользования и застройки;</w:t>
      </w:r>
    </w:p>
    <w:p w:rsidR="00377755" w:rsidRPr="001A3A58" w:rsidRDefault="00D90D05" w:rsidP="00D56FF4">
      <w:pPr>
        <w:ind w:firstLine="708"/>
        <w:jc w:val="both"/>
        <w:rPr>
          <w:rFonts w:ascii="Times New Roman" w:hAnsi="Times New Roman"/>
          <w:sz w:val="28"/>
          <w:szCs w:val="28"/>
        </w:rPr>
      </w:pPr>
      <w:r w:rsidRPr="001A3A58">
        <w:rPr>
          <w:rFonts w:ascii="Times New Roman" w:hAnsi="Times New Roman"/>
          <w:sz w:val="28"/>
          <w:szCs w:val="28"/>
        </w:rPr>
        <w:t>3) иные функции в соответствии с настоящими Правилами и иными муниципальными правовыми акта</w:t>
      </w:r>
      <w:r w:rsidRPr="001A3A58">
        <w:rPr>
          <w:rFonts w:ascii="Times New Roman" w:hAnsi="Times New Roman"/>
          <w:sz w:val="28"/>
          <w:szCs w:val="28"/>
        </w:rPr>
        <w:t>ми.</w:t>
      </w:r>
    </w:p>
    <w:p w:rsidR="00377755" w:rsidRPr="001A3A58" w:rsidRDefault="00D90D05" w:rsidP="00D56FF4">
      <w:pPr>
        <w:ind w:firstLine="708"/>
        <w:jc w:val="both"/>
        <w:rPr>
          <w:rFonts w:ascii="Times New Roman" w:hAnsi="Times New Roman"/>
          <w:sz w:val="28"/>
          <w:szCs w:val="28"/>
        </w:rPr>
      </w:pPr>
      <w:r>
        <w:rPr>
          <w:rFonts w:ascii="Times New Roman" w:hAnsi="Times New Roman"/>
          <w:sz w:val="28"/>
          <w:szCs w:val="28"/>
        </w:rPr>
        <w:t>18</w:t>
      </w:r>
      <w:r w:rsidRPr="001A3A58">
        <w:rPr>
          <w:rFonts w:ascii="Times New Roman" w:hAnsi="Times New Roman"/>
          <w:sz w:val="28"/>
          <w:szCs w:val="28"/>
        </w:rPr>
        <w:t>. Комиссию возглавляет председатель, который руководит её деятельностью и несёт персональную ответственность за выполнение возложенных на нее законодательством о градостроительной деятельности полномочий.</w:t>
      </w:r>
    </w:p>
    <w:p w:rsidR="00377755" w:rsidRPr="001A3A58" w:rsidRDefault="00D90D05" w:rsidP="00D56FF4">
      <w:pPr>
        <w:ind w:firstLine="708"/>
        <w:jc w:val="both"/>
        <w:rPr>
          <w:rFonts w:ascii="Times New Roman" w:hAnsi="Times New Roman"/>
          <w:sz w:val="28"/>
          <w:szCs w:val="28"/>
        </w:rPr>
      </w:pPr>
      <w:r>
        <w:rPr>
          <w:rFonts w:ascii="Times New Roman" w:hAnsi="Times New Roman"/>
          <w:sz w:val="28"/>
          <w:szCs w:val="28"/>
        </w:rPr>
        <w:t>1</w:t>
      </w:r>
      <w:r>
        <w:rPr>
          <w:rFonts w:ascii="Times New Roman" w:hAnsi="Times New Roman"/>
          <w:sz w:val="28"/>
          <w:szCs w:val="28"/>
        </w:rPr>
        <w:t>9</w:t>
      </w:r>
      <w:r w:rsidRPr="001A3A58">
        <w:rPr>
          <w:rFonts w:ascii="Times New Roman" w:hAnsi="Times New Roman"/>
          <w:sz w:val="28"/>
          <w:szCs w:val="28"/>
        </w:rPr>
        <w:t>. Персональный состав Комиссии утверждается</w:t>
      </w:r>
      <w:r w:rsidRPr="001A3A58">
        <w:rPr>
          <w:rFonts w:ascii="Times New Roman" w:hAnsi="Times New Roman"/>
          <w:sz w:val="28"/>
          <w:szCs w:val="28"/>
        </w:rPr>
        <w:t xml:space="preserve"> постановлением администрации Георгиевского городского округа, из числа членов Комиссии назначается председатель, заместитель председателя, секретарь Комиссии.</w:t>
      </w:r>
    </w:p>
    <w:p w:rsidR="00377755" w:rsidRPr="001A3A58" w:rsidRDefault="00D90D05" w:rsidP="00D56FF4">
      <w:pPr>
        <w:ind w:firstLine="708"/>
        <w:jc w:val="both"/>
        <w:rPr>
          <w:rFonts w:ascii="Times New Roman" w:hAnsi="Times New Roman"/>
          <w:sz w:val="28"/>
          <w:szCs w:val="28"/>
        </w:rPr>
      </w:pPr>
      <w:r>
        <w:rPr>
          <w:rFonts w:ascii="Times New Roman" w:hAnsi="Times New Roman"/>
          <w:sz w:val="28"/>
          <w:szCs w:val="28"/>
        </w:rPr>
        <w:t>20</w:t>
      </w:r>
      <w:r w:rsidRPr="001A3A58">
        <w:rPr>
          <w:rFonts w:ascii="Times New Roman" w:hAnsi="Times New Roman"/>
          <w:sz w:val="28"/>
          <w:szCs w:val="28"/>
        </w:rPr>
        <w:t>. Члены Комиссии обязаны посещать заседания Комиссии и осуществляют свою деятельность на безво</w:t>
      </w:r>
      <w:r w:rsidRPr="001A3A58">
        <w:rPr>
          <w:rFonts w:ascii="Times New Roman" w:hAnsi="Times New Roman"/>
          <w:sz w:val="28"/>
          <w:szCs w:val="28"/>
        </w:rPr>
        <w:t>змездной основе.</w:t>
      </w:r>
    </w:p>
    <w:p w:rsidR="00377755" w:rsidRPr="001A3A58" w:rsidRDefault="00D90D05" w:rsidP="00D56FF4">
      <w:pPr>
        <w:ind w:firstLine="708"/>
        <w:jc w:val="both"/>
        <w:rPr>
          <w:rFonts w:ascii="Times New Roman" w:hAnsi="Times New Roman"/>
          <w:sz w:val="28"/>
          <w:szCs w:val="28"/>
        </w:rPr>
      </w:pPr>
      <w:r>
        <w:rPr>
          <w:rFonts w:ascii="Times New Roman" w:hAnsi="Times New Roman"/>
          <w:sz w:val="28"/>
          <w:szCs w:val="28"/>
        </w:rPr>
        <w:t>21</w:t>
      </w:r>
      <w:r w:rsidRPr="001A3A58">
        <w:rPr>
          <w:rFonts w:ascii="Times New Roman" w:hAnsi="Times New Roman"/>
          <w:sz w:val="28"/>
          <w:szCs w:val="28"/>
        </w:rPr>
        <w:t>. Решения Комиссии оформляются протоколом, который подписывается председательствующим на заседании и секретарём Комиссии. К протоколу могут прилагаться копии материалов, связанных с вопросами, рассматриваемыми на заседании.</w:t>
      </w:r>
    </w:p>
    <w:p w:rsidR="00377755" w:rsidRPr="001A3A58" w:rsidRDefault="00D90D05" w:rsidP="00D56FF4">
      <w:pPr>
        <w:ind w:firstLine="708"/>
        <w:jc w:val="both"/>
        <w:rPr>
          <w:rFonts w:ascii="Times New Roman" w:hAnsi="Times New Roman"/>
          <w:sz w:val="28"/>
          <w:szCs w:val="28"/>
        </w:rPr>
      </w:pPr>
      <w:r>
        <w:rPr>
          <w:rFonts w:ascii="Times New Roman" w:hAnsi="Times New Roman"/>
          <w:sz w:val="28"/>
          <w:szCs w:val="28"/>
        </w:rPr>
        <w:t>22</w:t>
      </w:r>
      <w:r w:rsidRPr="001A3A58">
        <w:rPr>
          <w:rFonts w:ascii="Times New Roman" w:hAnsi="Times New Roman"/>
          <w:sz w:val="28"/>
          <w:szCs w:val="28"/>
        </w:rPr>
        <w:t>. Протоколы</w:t>
      </w:r>
      <w:r w:rsidRPr="001A3A58">
        <w:rPr>
          <w:rFonts w:ascii="Times New Roman" w:hAnsi="Times New Roman"/>
          <w:sz w:val="28"/>
          <w:szCs w:val="28"/>
        </w:rPr>
        <w:t xml:space="preserve"> заседаний Комиссии являются открытыми для всех заинтересованных лиц, которые могут получать заверенные копии протоколов.</w:t>
      </w:r>
    </w:p>
    <w:p w:rsidR="00377755" w:rsidRPr="001A3A58" w:rsidRDefault="00D90D05" w:rsidP="00D56FF4">
      <w:pPr>
        <w:ind w:firstLine="708"/>
        <w:jc w:val="both"/>
        <w:rPr>
          <w:rFonts w:ascii="Times New Roman" w:hAnsi="Times New Roman"/>
          <w:sz w:val="28"/>
          <w:szCs w:val="28"/>
        </w:rPr>
      </w:pPr>
      <w:r>
        <w:rPr>
          <w:rFonts w:ascii="Times New Roman" w:hAnsi="Times New Roman"/>
          <w:sz w:val="28"/>
          <w:szCs w:val="28"/>
        </w:rPr>
        <w:t>2</w:t>
      </w:r>
      <w:r>
        <w:rPr>
          <w:rFonts w:ascii="Times New Roman" w:hAnsi="Times New Roman"/>
          <w:sz w:val="28"/>
          <w:szCs w:val="28"/>
        </w:rPr>
        <w:t>3</w:t>
      </w:r>
      <w:r w:rsidRPr="001A3A58">
        <w:rPr>
          <w:rFonts w:ascii="Times New Roman" w:hAnsi="Times New Roman"/>
          <w:sz w:val="28"/>
          <w:szCs w:val="28"/>
        </w:rPr>
        <w:t>. На заседания Комиссии могут приглашаться представители территориального общественного самоуправления Георгиевского городского окру</w:t>
      </w:r>
      <w:r w:rsidRPr="001A3A58">
        <w:rPr>
          <w:rFonts w:ascii="Times New Roman" w:hAnsi="Times New Roman"/>
          <w:sz w:val="28"/>
          <w:szCs w:val="28"/>
        </w:rPr>
        <w:t>га (далее – ТОС), собственники смежных земельных участков, где расположены объекты недвижимости, по поводу которых подготавливаются соответствующие рекомендации.</w:t>
      </w:r>
    </w:p>
    <w:p w:rsidR="004462B4" w:rsidRPr="001A3A58" w:rsidRDefault="00D90D05" w:rsidP="00D56FF4">
      <w:pPr>
        <w:jc w:val="both"/>
        <w:rPr>
          <w:rFonts w:ascii="Times New Roman" w:hAnsi="Times New Roman"/>
          <w:sz w:val="28"/>
          <w:szCs w:val="28"/>
        </w:rPr>
      </w:pPr>
    </w:p>
    <w:p w:rsidR="00377755" w:rsidRPr="001A3A58" w:rsidRDefault="00D90D05" w:rsidP="00F96B0B">
      <w:pPr>
        <w:spacing w:line="240" w:lineRule="exact"/>
        <w:jc w:val="center"/>
        <w:rPr>
          <w:rFonts w:ascii="Times New Roman" w:hAnsi="Times New Roman"/>
          <w:sz w:val="28"/>
          <w:szCs w:val="28"/>
        </w:rPr>
      </w:pPr>
      <w:bookmarkStart w:id="22" w:name="_Toc526332614"/>
      <w:bookmarkStart w:id="23" w:name="_Toc14774888"/>
      <w:bookmarkStart w:id="24" w:name="_Toc51079565"/>
      <w:bookmarkStart w:id="25" w:name="_Toc482832975"/>
      <w:bookmarkEnd w:id="21"/>
      <w:r>
        <w:rPr>
          <w:rFonts w:ascii="Times New Roman" w:hAnsi="Times New Roman"/>
          <w:sz w:val="28"/>
          <w:szCs w:val="28"/>
        </w:rPr>
        <w:t>Глава</w:t>
      </w:r>
      <w:r w:rsidRPr="001A3A58">
        <w:rPr>
          <w:rFonts w:ascii="Times New Roman" w:hAnsi="Times New Roman"/>
          <w:sz w:val="28"/>
          <w:szCs w:val="28"/>
        </w:rPr>
        <w:t xml:space="preserve"> 6. Общие положения об изменении видов разрешенного использования земельных участков и о</w:t>
      </w:r>
      <w:r w:rsidRPr="001A3A58">
        <w:rPr>
          <w:rFonts w:ascii="Times New Roman" w:hAnsi="Times New Roman"/>
          <w:sz w:val="28"/>
          <w:szCs w:val="28"/>
        </w:rPr>
        <w:t>бъектов капитального строительства</w:t>
      </w:r>
      <w:bookmarkEnd w:id="22"/>
      <w:bookmarkEnd w:id="23"/>
      <w:bookmarkEnd w:id="24"/>
    </w:p>
    <w:p w:rsidR="007E1150" w:rsidRPr="001A3A58" w:rsidRDefault="00D90D05" w:rsidP="00D56FF4">
      <w:pPr>
        <w:jc w:val="both"/>
        <w:rPr>
          <w:rFonts w:ascii="Times New Roman" w:hAnsi="Times New Roman"/>
          <w:sz w:val="28"/>
          <w:szCs w:val="28"/>
        </w:rPr>
      </w:pPr>
    </w:p>
    <w:p w:rsidR="00377755" w:rsidRPr="001A3A58" w:rsidRDefault="00D90D05" w:rsidP="00D56FF4">
      <w:pPr>
        <w:ind w:firstLine="708"/>
        <w:jc w:val="both"/>
        <w:rPr>
          <w:rFonts w:ascii="Times New Roman" w:hAnsi="Times New Roman"/>
          <w:sz w:val="28"/>
          <w:szCs w:val="28"/>
        </w:rPr>
      </w:pPr>
      <w:r>
        <w:rPr>
          <w:rFonts w:ascii="Times New Roman" w:hAnsi="Times New Roman"/>
          <w:sz w:val="28"/>
          <w:szCs w:val="28"/>
        </w:rPr>
        <w:t>2</w:t>
      </w:r>
      <w:r>
        <w:rPr>
          <w:rFonts w:ascii="Times New Roman" w:hAnsi="Times New Roman"/>
          <w:sz w:val="28"/>
          <w:szCs w:val="28"/>
        </w:rPr>
        <w:t>4</w:t>
      </w:r>
      <w:r w:rsidRPr="001A3A58">
        <w:rPr>
          <w:rFonts w:ascii="Times New Roman" w:hAnsi="Times New Roman"/>
          <w:sz w:val="28"/>
          <w:szCs w:val="28"/>
        </w:rPr>
        <w:t>. Разрешенное использование земельных участков и объектов капитального строительства может быть следующих видов:</w:t>
      </w:r>
    </w:p>
    <w:p w:rsidR="00377755" w:rsidRPr="001A3A58" w:rsidRDefault="00D90D05" w:rsidP="00D56FF4">
      <w:pPr>
        <w:ind w:firstLine="708"/>
        <w:jc w:val="both"/>
        <w:rPr>
          <w:rFonts w:ascii="Times New Roman" w:hAnsi="Times New Roman"/>
          <w:sz w:val="28"/>
          <w:szCs w:val="28"/>
        </w:rPr>
      </w:pPr>
      <w:bookmarkStart w:id="26" w:name="dst100597"/>
      <w:bookmarkEnd w:id="26"/>
      <w:r w:rsidRPr="001A3A58">
        <w:rPr>
          <w:rFonts w:ascii="Times New Roman" w:hAnsi="Times New Roman"/>
          <w:sz w:val="28"/>
          <w:szCs w:val="28"/>
        </w:rPr>
        <w:t>1) основные виды разрешенного использования;</w:t>
      </w:r>
    </w:p>
    <w:p w:rsidR="00377755" w:rsidRPr="001A3A58" w:rsidRDefault="00D90D05" w:rsidP="00D56FF4">
      <w:pPr>
        <w:ind w:firstLine="708"/>
        <w:jc w:val="both"/>
        <w:rPr>
          <w:rFonts w:ascii="Times New Roman" w:hAnsi="Times New Roman"/>
          <w:sz w:val="28"/>
          <w:szCs w:val="28"/>
        </w:rPr>
      </w:pPr>
      <w:bookmarkStart w:id="27" w:name="dst100598"/>
      <w:bookmarkEnd w:id="27"/>
      <w:r w:rsidRPr="001A3A58">
        <w:rPr>
          <w:rFonts w:ascii="Times New Roman" w:hAnsi="Times New Roman"/>
          <w:sz w:val="28"/>
          <w:szCs w:val="28"/>
        </w:rPr>
        <w:t>2) условно разрешенные виды использования;</w:t>
      </w:r>
    </w:p>
    <w:p w:rsidR="00377755" w:rsidRPr="001A3A58" w:rsidRDefault="00D90D05" w:rsidP="00D56FF4">
      <w:pPr>
        <w:ind w:firstLine="708"/>
        <w:jc w:val="both"/>
        <w:rPr>
          <w:rFonts w:ascii="Times New Roman" w:hAnsi="Times New Roman"/>
          <w:sz w:val="28"/>
          <w:szCs w:val="28"/>
        </w:rPr>
      </w:pPr>
      <w:bookmarkStart w:id="28" w:name="dst100599"/>
      <w:bookmarkEnd w:id="28"/>
      <w:r w:rsidRPr="001A3A58">
        <w:rPr>
          <w:rFonts w:ascii="Times New Roman" w:hAnsi="Times New Roman"/>
          <w:sz w:val="28"/>
          <w:szCs w:val="28"/>
        </w:rPr>
        <w:t xml:space="preserve">3) вспомогательные виды разрешенного использования, допустимые только в качестве дополнительных по отношению к основным видам </w:t>
      </w:r>
      <w:r w:rsidRPr="001A3A58">
        <w:rPr>
          <w:rFonts w:ascii="Times New Roman" w:hAnsi="Times New Roman"/>
          <w:sz w:val="28"/>
          <w:szCs w:val="28"/>
        </w:rPr>
        <w:lastRenderedPageBreak/>
        <w:t>разрешенного использования и условно разрешенным видам использования и осуществляемые совместно с ними.</w:t>
      </w:r>
    </w:p>
    <w:p w:rsidR="00377755" w:rsidRPr="001A3A58" w:rsidRDefault="00D90D05" w:rsidP="00D56FF4">
      <w:pPr>
        <w:ind w:firstLine="708"/>
        <w:jc w:val="both"/>
        <w:rPr>
          <w:rFonts w:ascii="Times New Roman" w:hAnsi="Times New Roman"/>
          <w:sz w:val="28"/>
          <w:szCs w:val="28"/>
        </w:rPr>
      </w:pPr>
      <w:bookmarkStart w:id="29" w:name="dst100600"/>
      <w:bookmarkEnd w:id="29"/>
      <w:r w:rsidRPr="001A3A58">
        <w:rPr>
          <w:rFonts w:ascii="Times New Roman" w:hAnsi="Times New Roman"/>
          <w:sz w:val="28"/>
          <w:szCs w:val="28"/>
        </w:rPr>
        <w:t>2</w:t>
      </w:r>
      <w:r>
        <w:rPr>
          <w:rFonts w:ascii="Times New Roman" w:hAnsi="Times New Roman"/>
          <w:sz w:val="28"/>
          <w:szCs w:val="28"/>
        </w:rPr>
        <w:t>5</w:t>
      </w:r>
      <w:r w:rsidRPr="001A3A58">
        <w:rPr>
          <w:rFonts w:ascii="Times New Roman" w:hAnsi="Times New Roman"/>
          <w:sz w:val="28"/>
          <w:szCs w:val="28"/>
        </w:rPr>
        <w:t>. Применительно к каждой</w:t>
      </w:r>
      <w:r w:rsidRPr="001A3A58">
        <w:rPr>
          <w:rFonts w:ascii="Times New Roman" w:hAnsi="Times New Roman"/>
          <w:sz w:val="28"/>
          <w:szCs w:val="28"/>
        </w:rPr>
        <w:t xml:space="preserve"> территориальной зоне устанавливаются виды разрешенного использования земельных участков и объектов капитального строительства.</w:t>
      </w:r>
      <w:bookmarkStart w:id="30" w:name="dst1349"/>
      <w:bookmarkEnd w:id="30"/>
    </w:p>
    <w:p w:rsidR="00377755" w:rsidRPr="001A3A58" w:rsidRDefault="00D90D05" w:rsidP="00D56FF4">
      <w:pPr>
        <w:ind w:firstLine="708"/>
        <w:jc w:val="both"/>
        <w:rPr>
          <w:rFonts w:ascii="Times New Roman" w:hAnsi="Times New Roman"/>
          <w:sz w:val="28"/>
          <w:szCs w:val="28"/>
        </w:rPr>
      </w:pPr>
      <w:r w:rsidRPr="001A3A58">
        <w:rPr>
          <w:rFonts w:ascii="Times New Roman" w:hAnsi="Times New Roman"/>
          <w:sz w:val="28"/>
          <w:szCs w:val="28"/>
        </w:rPr>
        <w:t>Установление основных видов разрешенного использования земельных участков и объектов капитального строительства является обязате</w:t>
      </w:r>
      <w:r w:rsidRPr="001A3A58">
        <w:rPr>
          <w:rFonts w:ascii="Times New Roman" w:hAnsi="Times New Roman"/>
          <w:sz w:val="28"/>
          <w:szCs w:val="28"/>
        </w:rPr>
        <w:t>льным применительно к каждой территориальной зоне, в отношении которой устанавливается градостроительный регламент.</w:t>
      </w:r>
    </w:p>
    <w:p w:rsidR="00377755" w:rsidRPr="001A3A58" w:rsidRDefault="00D90D05" w:rsidP="00D56FF4">
      <w:pPr>
        <w:ind w:firstLine="708"/>
        <w:jc w:val="both"/>
        <w:rPr>
          <w:rFonts w:ascii="Times New Roman" w:hAnsi="Times New Roman"/>
          <w:sz w:val="28"/>
          <w:szCs w:val="28"/>
        </w:rPr>
      </w:pPr>
      <w:bookmarkStart w:id="31" w:name="dst100601"/>
      <w:bookmarkEnd w:id="31"/>
      <w:r>
        <w:rPr>
          <w:rFonts w:ascii="Times New Roman" w:hAnsi="Times New Roman"/>
          <w:sz w:val="28"/>
          <w:szCs w:val="28"/>
        </w:rPr>
        <w:t>2</w:t>
      </w:r>
      <w:r>
        <w:rPr>
          <w:rFonts w:ascii="Times New Roman" w:hAnsi="Times New Roman"/>
          <w:sz w:val="28"/>
          <w:szCs w:val="28"/>
        </w:rPr>
        <w:t>6</w:t>
      </w:r>
      <w:r w:rsidRPr="001A3A58">
        <w:rPr>
          <w:rFonts w:ascii="Times New Roman" w:hAnsi="Times New Roman"/>
          <w:sz w:val="28"/>
          <w:szCs w:val="28"/>
        </w:rPr>
        <w:t>. Изменение одного вида разрешенного использования земельных участков и объектов капитального строительства на другой вид такого использов</w:t>
      </w:r>
      <w:r w:rsidRPr="001A3A58">
        <w:rPr>
          <w:rFonts w:ascii="Times New Roman" w:hAnsi="Times New Roman"/>
          <w:sz w:val="28"/>
          <w:szCs w:val="28"/>
        </w:rPr>
        <w:t>ания осуществляется в соответствии с градостроительным регламентом при условии соблюдения требований технических регламентов.</w:t>
      </w:r>
    </w:p>
    <w:p w:rsidR="00377755" w:rsidRPr="001A3A58" w:rsidRDefault="00D90D05" w:rsidP="00D56FF4">
      <w:pPr>
        <w:ind w:firstLine="708"/>
        <w:jc w:val="both"/>
        <w:rPr>
          <w:rFonts w:ascii="Times New Roman" w:hAnsi="Times New Roman"/>
          <w:sz w:val="28"/>
          <w:szCs w:val="28"/>
        </w:rPr>
      </w:pPr>
      <w:bookmarkStart w:id="32" w:name="dst100602"/>
      <w:bookmarkEnd w:id="32"/>
      <w:r>
        <w:rPr>
          <w:rFonts w:ascii="Times New Roman" w:hAnsi="Times New Roman"/>
          <w:sz w:val="28"/>
          <w:szCs w:val="28"/>
        </w:rPr>
        <w:t>2</w:t>
      </w:r>
      <w:r>
        <w:rPr>
          <w:rFonts w:ascii="Times New Roman" w:hAnsi="Times New Roman"/>
          <w:sz w:val="28"/>
          <w:szCs w:val="28"/>
        </w:rPr>
        <w:t>7</w:t>
      </w:r>
      <w:r w:rsidRPr="001A3A58">
        <w:rPr>
          <w:rFonts w:ascii="Times New Roman" w:hAnsi="Times New Roman"/>
          <w:sz w:val="28"/>
          <w:szCs w:val="28"/>
        </w:rPr>
        <w:t>. Основные и вспомогательные виды разрешенного использования земельных участков и объектов капитального строительства правооблад</w:t>
      </w:r>
      <w:r w:rsidRPr="001A3A58">
        <w:rPr>
          <w:rFonts w:ascii="Times New Roman" w:hAnsi="Times New Roman"/>
          <w:sz w:val="28"/>
          <w:szCs w:val="28"/>
        </w:rPr>
        <w:t xml:space="preserve">ателями земельных участков и объектов капитального строительства, за исключением органов государственной власти, </w:t>
      </w:r>
      <w:r>
        <w:rPr>
          <w:rFonts w:ascii="Times New Roman" w:hAnsi="Times New Roman"/>
          <w:sz w:val="28"/>
          <w:szCs w:val="28"/>
        </w:rPr>
        <w:t>органов местного самоуправления</w:t>
      </w:r>
      <w:r w:rsidRPr="001A3A58">
        <w:rPr>
          <w:rFonts w:ascii="Times New Roman" w:hAnsi="Times New Roman"/>
          <w:sz w:val="28"/>
          <w:szCs w:val="28"/>
        </w:rPr>
        <w:t xml:space="preserve">, государственных и муниципальных учреждений, государственных и муниципальных унитарных предприятий, выбираются </w:t>
      </w:r>
      <w:r w:rsidRPr="001A3A58">
        <w:rPr>
          <w:rFonts w:ascii="Times New Roman" w:hAnsi="Times New Roman"/>
          <w:sz w:val="28"/>
          <w:szCs w:val="28"/>
        </w:rPr>
        <w:t>самостоятельно без дополнительных разрешений и согласования.</w:t>
      </w:r>
    </w:p>
    <w:p w:rsidR="00377755" w:rsidRPr="001A3A58" w:rsidRDefault="00D90D05" w:rsidP="00D56FF4">
      <w:pPr>
        <w:ind w:firstLine="708"/>
        <w:jc w:val="both"/>
        <w:rPr>
          <w:rFonts w:ascii="Times New Roman" w:hAnsi="Times New Roman"/>
          <w:sz w:val="28"/>
          <w:szCs w:val="28"/>
        </w:rPr>
      </w:pPr>
      <w:bookmarkStart w:id="33" w:name="dst100603"/>
      <w:bookmarkEnd w:id="33"/>
      <w:r>
        <w:rPr>
          <w:rFonts w:ascii="Times New Roman" w:hAnsi="Times New Roman"/>
          <w:sz w:val="28"/>
          <w:szCs w:val="28"/>
        </w:rPr>
        <w:t>2</w:t>
      </w:r>
      <w:r>
        <w:rPr>
          <w:rFonts w:ascii="Times New Roman" w:hAnsi="Times New Roman"/>
          <w:sz w:val="28"/>
          <w:szCs w:val="28"/>
        </w:rPr>
        <w:t>8</w:t>
      </w:r>
      <w:r w:rsidRPr="001A3A58">
        <w:rPr>
          <w:rFonts w:ascii="Times New Roman" w:hAnsi="Times New Roman"/>
          <w:sz w:val="28"/>
          <w:szCs w:val="28"/>
        </w:rPr>
        <w:t>.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w:t>
      </w:r>
      <w:r w:rsidRPr="001A3A58">
        <w:rPr>
          <w:rFonts w:ascii="Times New Roman" w:hAnsi="Times New Roman"/>
          <w:sz w:val="28"/>
          <w:szCs w:val="28"/>
        </w:rPr>
        <w:t>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377755" w:rsidRPr="001A3A58" w:rsidRDefault="00D90D05" w:rsidP="00D56FF4">
      <w:pPr>
        <w:ind w:firstLine="708"/>
        <w:jc w:val="both"/>
        <w:rPr>
          <w:rFonts w:ascii="Times New Roman" w:hAnsi="Times New Roman"/>
          <w:sz w:val="28"/>
          <w:szCs w:val="28"/>
        </w:rPr>
      </w:pPr>
      <w:bookmarkStart w:id="34" w:name="dst100604"/>
      <w:bookmarkEnd w:id="34"/>
      <w:r>
        <w:rPr>
          <w:rFonts w:ascii="Times New Roman" w:hAnsi="Times New Roman"/>
          <w:sz w:val="28"/>
          <w:szCs w:val="28"/>
        </w:rPr>
        <w:t>2</w:t>
      </w:r>
      <w:r>
        <w:rPr>
          <w:rFonts w:ascii="Times New Roman" w:hAnsi="Times New Roman"/>
          <w:sz w:val="28"/>
          <w:szCs w:val="28"/>
        </w:rPr>
        <w:t>9</w:t>
      </w:r>
      <w:r w:rsidRPr="001A3A58">
        <w:rPr>
          <w:rFonts w:ascii="Times New Roman" w:hAnsi="Times New Roman"/>
          <w:sz w:val="28"/>
          <w:szCs w:val="28"/>
        </w:rPr>
        <w:t xml:space="preserve">. Предоставление разрешения на условно разрешенный вид использования земельного </w:t>
      </w:r>
      <w:r w:rsidRPr="001A3A58">
        <w:rPr>
          <w:rFonts w:ascii="Times New Roman" w:hAnsi="Times New Roman"/>
          <w:sz w:val="28"/>
          <w:szCs w:val="28"/>
        </w:rPr>
        <w:t>участка или объекта капитального строительства осуществляется в порядке, предусмотренном </w:t>
      </w:r>
      <w:hyperlink r:id="rId11" w:anchor="dst100615" w:history="1">
        <w:r w:rsidRPr="008C0B65">
          <w:rPr>
            <w:rFonts w:ascii="Times New Roman" w:hAnsi="Times New Roman"/>
            <w:sz w:val="28"/>
            <w:szCs w:val="28"/>
          </w:rPr>
          <w:t>статьей 39</w:t>
        </w:r>
      </w:hyperlink>
      <w:r w:rsidRPr="001A3A58">
        <w:rPr>
          <w:rFonts w:ascii="Times New Roman" w:hAnsi="Times New Roman"/>
          <w:sz w:val="28"/>
          <w:szCs w:val="28"/>
        </w:rPr>
        <w:t xml:space="preserve"> Градостроительного кодекса Ро</w:t>
      </w:r>
      <w:r w:rsidRPr="001A3A58">
        <w:rPr>
          <w:rFonts w:ascii="Times New Roman" w:hAnsi="Times New Roman"/>
          <w:sz w:val="28"/>
          <w:szCs w:val="28"/>
        </w:rPr>
        <w:t>ссийской Федерации.</w:t>
      </w:r>
    </w:p>
    <w:p w:rsidR="00377755" w:rsidRPr="001A3A58" w:rsidRDefault="00D90D05" w:rsidP="00D56FF4">
      <w:pPr>
        <w:ind w:firstLine="708"/>
        <w:jc w:val="both"/>
        <w:rPr>
          <w:rFonts w:ascii="Times New Roman" w:hAnsi="Times New Roman"/>
          <w:sz w:val="28"/>
          <w:szCs w:val="28"/>
        </w:rPr>
      </w:pPr>
      <w:bookmarkStart w:id="35" w:name="dst100605"/>
      <w:bookmarkEnd w:id="35"/>
      <w:r>
        <w:rPr>
          <w:rFonts w:ascii="Times New Roman" w:hAnsi="Times New Roman"/>
          <w:sz w:val="28"/>
          <w:szCs w:val="28"/>
        </w:rPr>
        <w:t>30</w:t>
      </w:r>
      <w:r w:rsidRPr="001A3A58">
        <w:rPr>
          <w:rFonts w:ascii="Times New Roman" w:hAnsi="Times New Roman"/>
          <w:sz w:val="28"/>
          <w:szCs w:val="28"/>
        </w:rPr>
        <w:t>. Физическое или юридическое лицо вправе оспорить в суде решение о предоставлении разрешения на условно разрешенный вид использования земельного участка или объекта капитального строительства либо об отказе в предоставлении такого раз</w:t>
      </w:r>
      <w:r w:rsidRPr="001A3A58">
        <w:rPr>
          <w:rFonts w:ascii="Times New Roman" w:hAnsi="Times New Roman"/>
          <w:sz w:val="28"/>
          <w:szCs w:val="28"/>
        </w:rPr>
        <w:t>решения.</w:t>
      </w:r>
    </w:p>
    <w:p w:rsidR="00647A6A" w:rsidRPr="001A3A58" w:rsidRDefault="00D90D05" w:rsidP="00D56FF4">
      <w:pPr>
        <w:jc w:val="both"/>
        <w:rPr>
          <w:rFonts w:ascii="Times New Roman" w:hAnsi="Times New Roman"/>
          <w:sz w:val="28"/>
          <w:szCs w:val="28"/>
        </w:rPr>
      </w:pPr>
    </w:p>
    <w:p w:rsidR="00647A6A" w:rsidRPr="001A3A58" w:rsidRDefault="00D90D05" w:rsidP="00F96B0B">
      <w:pPr>
        <w:spacing w:line="240" w:lineRule="exact"/>
        <w:jc w:val="center"/>
        <w:rPr>
          <w:rFonts w:ascii="Times New Roman" w:hAnsi="Times New Roman"/>
          <w:sz w:val="28"/>
          <w:szCs w:val="28"/>
        </w:rPr>
      </w:pPr>
      <w:bookmarkStart w:id="36" w:name="_Toc51079566"/>
      <w:bookmarkStart w:id="37" w:name="_Toc468962713"/>
      <w:bookmarkStart w:id="38" w:name="_Toc14774890"/>
      <w:r>
        <w:rPr>
          <w:rFonts w:ascii="Times New Roman" w:hAnsi="Times New Roman"/>
          <w:sz w:val="28"/>
          <w:szCs w:val="28"/>
        </w:rPr>
        <w:t>Глава</w:t>
      </w:r>
      <w:r w:rsidRPr="001A3A58">
        <w:rPr>
          <w:rFonts w:ascii="Times New Roman" w:hAnsi="Times New Roman"/>
          <w:sz w:val="28"/>
          <w:szCs w:val="28"/>
        </w:rPr>
        <w:t xml:space="preserve"> 7. Порядок изменения вида разрешенного использования объекта капитального строительства, в случае изменения вида разрешенного </w:t>
      </w:r>
      <w:r w:rsidRPr="001A3A58">
        <w:rPr>
          <w:rFonts w:ascii="Times New Roman" w:hAnsi="Times New Roman"/>
          <w:sz w:val="28"/>
          <w:szCs w:val="28"/>
        </w:rPr>
        <w:lastRenderedPageBreak/>
        <w:t>использования земельного участка, влекущем за собой реконструкцию существующего объекта капитального строительства</w:t>
      </w:r>
      <w:bookmarkEnd w:id="36"/>
    </w:p>
    <w:p w:rsidR="00377755" w:rsidRPr="001A3A58" w:rsidRDefault="00D90D05" w:rsidP="00D56FF4">
      <w:pPr>
        <w:ind w:firstLine="708"/>
        <w:jc w:val="both"/>
        <w:rPr>
          <w:rFonts w:ascii="Times New Roman" w:hAnsi="Times New Roman"/>
          <w:sz w:val="28"/>
          <w:szCs w:val="28"/>
        </w:rPr>
      </w:pPr>
      <w:r>
        <w:rPr>
          <w:rFonts w:ascii="Times New Roman" w:hAnsi="Times New Roman"/>
          <w:sz w:val="28"/>
          <w:szCs w:val="28"/>
        </w:rPr>
        <w:t>3</w:t>
      </w:r>
      <w:r>
        <w:rPr>
          <w:rFonts w:ascii="Times New Roman" w:hAnsi="Times New Roman"/>
          <w:sz w:val="28"/>
          <w:szCs w:val="28"/>
        </w:rPr>
        <w:t>1</w:t>
      </w:r>
      <w:r w:rsidRPr="001A3A58">
        <w:rPr>
          <w:rFonts w:ascii="Times New Roman" w:hAnsi="Times New Roman"/>
          <w:sz w:val="28"/>
          <w:szCs w:val="28"/>
        </w:rPr>
        <w:t xml:space="preserve">. В случае если изменение вида разрешенного использования земельного участка, как в соответствии с градостроительным регламентом, так и при предоставлении разрешения на условно разрешенный вид использования земельного участка, влечет за собой изменение </w:t>
      </w:r>
      <w:r w:rsidRPr="001A3A58">
        <w:rPr>
          <w:rFonts w:ascii="Times New Roman" w:hAnsi="Times New Roman"/>
          <w:sz w:val="28"/>
          <w:szCs w:val="28"/>
        </w:rPr>
        <w:t>вида разрешенного использования объекта капитального строительства, расположенного на таком участке, при этом изменяются параметры объекта, а также затрагиваются основные несущие конструкции и другие характеристики надёжности и безопасности такого объекта,</w:t>
      </w:r>
      <w:r w:rsidRPr="001A3A58">
        <w:rPr>
          <w:rFonts w:ascii="Times New Roman" w:hAnsi="Times New Roman"/>
          <w:sz w:val="28"/>
          <w:szCs w:val="28"/>
        </w:rPr>
        <w:t xml:space="preserve"> застройщик осуществляет следующие действия:</w:t>
      </w:r>
    </w:p>
    <w:p w:rsidR="00377755" w:rsidRPr="001A3A58" w:rsidRDefault="00D90D05" w:rsidP="00D56FF4">
      <w:pPr>
        <w:ind w:firstLine="708"/>
        <w:jc w:val="both"/>
        <w:rPr>
          <w:rFonts w:ascii="Times New Roman" w:hAnsi="Times New Roman"/>
          <w:sz w:val="28"/>
          <w:szCs w:val="28"/>
        </w:rPr>
      </w:pPr>
      <w:r w:rsidRPr="001A3A58">
        <w:rPr>
          <w:rFonts w:ascii="Times New Roman" w:hAnsi="Times New Roman"/>
          <w:sz w:val="28"/>
          <w:szCs w:val="28"/>
        </w:rPr>
        <w:t xml:space="preserve">1) получение разрешения на строительство (реконструкцию) в случаях и порядке, установленных Градостроительным </w:t>
      </w:r>
      <w:hyperlink r:id="rId12" w:history="1">
        <w:r w:rsidRPr="00D073DC">
          <w:rPr>
            <w:rFonts w:ascii="Times New Roman" w:hAnsi="Times New Roman"/>
            <w:sz w:val="28"/>
            <w:szCs w:val="28"/>
          </w:rPr>
          <w:t>кодексом</w:t>
        </w:r>
      </w:hyperlink>
      <w:r w:rsidRPr="001A3A58">
        <w:rPr>
          <w:rFonts w:ascii="Times New Roman" w:hAnsi="Times New Roman"/>
          <w:sz w:val="28"/>
          <w:szCs w:val="28"/>
        </w:rPr>
        <w:t xml:space="preserve"> Российской Федерации;</w:t>
      </w:r>
    </w:p>
    <w:p w:rsidR="00377755" w:rsidRPr="001A3A58" w:rsidRDefault="00D90D05" w:rsidP="00D56FF4">
      <w:pPr>
        <w:ind w:firstLine="708"/>
        <w:jc w:val="both"/>
        <w:rPr>
          <w:rFonts w:ascii="Times New Roman" w:hAnsi="Times New Roman"/>
          <w:sz w:val="28"/>
          <w:szCs w:val="28"/>
        </w:rPr>
      </w:pPr>
      <w:r w:rsidRPr="001A3A58">
        <w:rPr>
          <w:rFonts w:ascii="Times New Roman" w:hAnsi="Times New Roman"/>
          <w:sz w:val="28"/>
          <w:szCs w:val="28"/>
        </w:rPr>
        <w:t>2) направление уведомления о планируемых строительстве или реконструкции объекта индивидуального жилищного строительства или садового дома;</w:t>
      </w:r>
    </w:p>
    <w:p w:rsidR="00377755" w:rsidRPr="001A3A58" w:rsidRDefault="00D90D05" w:rsidP="00D56FF4">
      <w:pPr>
        <w:ind w:firstLine="708"/>
        <w:jc w:val="both"/>
        <w:rPr>
          <w:rFonts w:ascii="Times New Roman" w:hAnsi="Times New Roman"/>
          <w:sz w:val="28"/>
          <w:szCs w:val="28"/>
        </w:rPr>
      </w:pPr>
      <w:r w:rsidRPr="001A3A58">
        <w:rPr>
          <w:rFonts w:ascii="Times New Roman" w:hAnsi="Times New Roman"/>
          <w:sz w:val="28"/>
          <w:szCs w:val="28"/>
        </w:rPr>
        <w:t>3) получение уведомления о соответствии указанных в уведомлении о планируемом</w:t>
      </w:r>
      <w:r w:rsidRPr="001A3A58">
        <w:rPr>
          <w:rFonts w:ascii="Times New Roman" w:hAnsi="Times New Roman"/>
          <w:sz w:val="28"/>
          <w:szCs w:val="28"/>
        </w:rPr>
        <w:t xml:space="preserve">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
    <w:p w:rsidR="00377755" w:rsidRPr="001A3A58" w:rsidRDefault="00D90D05" w:rsidP="00D56FF4">
      <w:pPr>
        <w:ind w:firstLine="708"/>
        <w:jc w:val="both"/>
        <w:rPr>
          <w:rFonts w:ascii="Times New Roman" w:hAnsi="Times New Roman"/>
          <w:sz w:val="28"/>
          <w:szCs w:val="28"/>
        </w:rPr>
      </w:pPr>
      <w:r w:rsidRPr="001A3A58">
        <w:rPr>
          <w:rFonts w:ascii="Times New Roman" w:hAnsi="Times New Roman"/>
          <w:sz w:val="28"/>
          <w:szCs w:val="28"/>
        </w:rPr>
        <w:t>4) осуществление строител</w:t>
      </w:r>
      <w:r w:rsidRPr="001A3A58">
        <w:rPr>
          <w:rFonts w:ascii="Times New Roman" w:hAnsi="Times New Roman"/>
          <w:sz w:val="28"/>
          <w:szCs w:val="28"/>
        </w:rPr>
        <w:t>ьства, реконструкции объекта капитального строительства в соответствии с полученными разрешительными документами, действующим законодательством Российской Федерации, техническими регламентами;</w:t>
      </w:r>
    </w:p>
    <w:p w:rsidR="00377755" w:rsidRPr="001A3A58" w:rsidRDefault="00D90D05" w:rsidP="00D56FF4">
      <w:pPr>
        <w:ind w:firstLine="708"/>
        <w:jc w:val="both"/>
        <w:rPr>
          <w:rFonts w:ascii="Times New Roman" w:hAnsi="Times New Roman"/>
          <w:sz w:val="28"/>
          <w:szCs w:val="28"/>
        </w:rPr>
      </w:pPr>
      <w:r w:rsidRPr="001A3A58">
        <w:rPr>
          <w:rFonts w:ascii="Times New Roman" w:hAnsi="Times New Roman"/>
          <w:sz w:val="28"/>
          <w:szCs w:val="28"/>
        </w:rPr>
        <w:t>5) ввод объекта капитального строительства в эксплуатацию в соо</w:t>
      </w:r>
      <w:r w:rsidRPr="001A3A58">
        <w:rPr>
          <w:rFonts w:ascii="Times New Roman" w:hAnsi="Times New Roman"/>
          <w:sz w:val="28"/>
          <w:szCs w:val="28"/>
        </w:rPr>
        <w:t>тветствии с действующим законодательством Российской Федерации;</w:t>
      </w:r>
    </w:p>
    <w:p w:rsidR="00377755" w:rsidRPr="001A3A58" w:rsidRDefault="00D90D05" w:rsidP="00D56FF4">
      <w:pPr>
        <w:ind w:firstLine="708"/>
        <w:jc w:val="both"/>
        <w:rPr>
          <w:rFonts w:ascii="Times New Roman" w:hAnsi="Times New Roman"/>
          <w:sz w:val="28"/>
          <w:szCs w:val="28"/>
        </w:rPr>
      </w:pPr>
      <w:r w:rsidRPr="001A3A58">
        <w:rPr>
          <w:rFonts w:ascii="Times New Roman" w:hAnsi="Times New Roman"/>
          <w:sz w:val="28"/>
          <w:szCs w:val="28"/>
        </w:rPr>
        <w:t>6) направление уведомления об окончании строительства или реконструкции объекта индивидуального жилищного строительства или садового дома;</w:t>
      </w:r>
    </w:p>
    <w:p w:rsidR="00377755" w:rsidRPr="001A3A58" w:rsidRDefault="00D90D05" w:rsidP="00D56FF4">
      <w:pPr>
        <w:ind w:firstLine="708"/>
        <w:jc w:val="both"/>
        <w:rPr>
          <w:rFonts w:ascii="Times New Roman" w:hAnsi="Times New Roman"/>
          <w:sz w:val="28"/>
          <w:szCs w:val="28"/>
        </w:rPr>
      </w:pPr>
      <w:r w:rsidRPr="001A3A58">
        <w:rPr>
          <w:rFonts w:ascii="Times New Roman" w:hAnsi="Times New Roman"/>
          <w:sz w:val="28"/>
          <w:szCs w:val="28"/>
        </w:rPr>
        <w:t xml:space="preserve">7) получение уведомления о соответствии построенного </w:t>
      </w:r>
      <w:r w:rsidRPr="001A3A58">
        <w:rPr>
          <w:rFonts w:ascii="Times New Roman" w:hAnsi="Times New Roman"/>
          <w:sz w:val="28"/>
          <w:szCs w:val="28"/>
        </w:rPr>
        <w:t>или реконструированного объекта индивидуального жилищного строительства или садового дома требованиям законодательства о градостроительной деятельности.</w:t>
      </w:r>
    </w:p>
    <w:p w:rsidR="00647A6A" w:rsidRPr="001A3A58" w:rsidRDefault="00D90D05" w:rsidP="00D56FF4">
      <w:pPr>
        <w:jc w:val="both"/>
        <w:rPr>
          <w:rFonts w:ascii="Times New Roman" w:hAnsi="Times New Roman"/>
          <w:sz w:val="28"/>
          <w:szCs w:val="28"/>
        </w:rPr>
      </w:pPr>
    </w:p>
    <w:p w:rsidR="00377755" w:rsidRPr="001A3A58" w:rsidRDefault="00D90D05" w:rsidP="00F96B0B">
      <w:pPr>
        <w:spacing w:line="240" w:lineRule="exact"/>
        <w:jc w:val="center"/>
        <w:rPr>
          <w:rFonts w:ascii="Times New Roman" w:hAnsi="Times New Roman"/>
          <w:sz w:val="28"/>
          <w:szCs w:val="28"/>
        </w:rPr>
      </w:pPr>
      <w:bookmarkStart w:id="39" w:name="_Toc51079567"/>
      <w:r>
        <w:rPr>
          <w:rFonts w:ascii="Times New Roman" w:hAnsi="Times New Roman"/>
          <w:sz w:val="28"/>
          <w:szCs w:val="28"/>
        </w:rPr>
        <w:lastRenderedPageBreak/>
        <w:t>Глава</w:t>
      </w:r>
      <w:r w:rsidRPr="001A3A58">
        <w:rPr>
          <w:rFonts w:ascii="Times New Roman" w:hAnsi="Times New Roman"/>
          <w:sz w:val="28"/>
          <w:szCs w:val="28"/>
        </w:rPr>
        <w:t xml:space="preserve"> 8. Порядок изменения вида разрешенного использования объекта капитального строительства, в случа</w:t>
      </w:r>
      <w:r w:rsidRPr="001A3A58">
        <w:rPr>
          <w:rFonts w:ascii="Times New Roman" w:hAnsi="Times New Roman"/>
          <w:sz w:val="28"/>
          <w:szCs w:val="28"/>
        </w:rPr>
        <w:t>е изменения вида разрешенного использования земельного участка, не влекущем за собой изменение параметров объекта капитального строительства</w:t>
      </w:r>
      <w:bookmarkEnd w:id="37"/>
      <w:bookmarkEnd w:id="39"/>
    </w:p>
    <w:p w:rsidR="00647A6A" w:rsidRPr="001A3A58" w:rsidRDefault="00D90D05" w:rsidP="00D56FF4">
      <w:pPr>
        <w:jc w:val="both"/>
        <w:rPr>
          <w:rFonts w:ascii="Times New Roman" w:hAnsi="Times New Roman"/>
          <w:sz w:val="28"/>
          <w:szCs w:val="28"/>
        </w:rPr>
      </w:pPr>
    </w:p>
    <w:p w:rsidR="00377755" w:rsidRPr="001A3A58" w:rsidRDefault="00D90D05" w:rsidP="00D56FF4">
      <w:pPr>
        <w:ind w:firstLine="708"/>
        <w:jc w:val="both"/>
        <w:rPr>
          <w:rFonts w:ascii="Times New Roman" w:hAnsi="Times New Roman"/>
          <w:sz w:val="28"/>
          <w:szCs w:val="28"/>
        </w:rPr>
      </w:pPr>
      <w:bookmarkStart w:id="40" w:name="P311"/>
      <w:bookmarkEnd w:id="40"/>
      <w:r>
        <w:rPr>
          <w:rFonts w:ascii="Times New Roman" w:hAnsi="Times New Roman"/>
          <w:sz w:val="28"/>
          <w:szCs w:val="28"/>
        </w:rPr>
        <w:t>3</w:t>
      </w:r>
      <w:r>
        <w:rPr>
          <w:rFonts w:ascii="Times New Roman" w:hAnsi="Times New Roman"/>
          <w:sz w:val="28"/>
          <w:szCs w:val="28"/>
        </w:rPr>
        <w:t>2</w:t>
      </w:r>
      <w:r w:rsidRPr="001A3A58">
        <w:rPr>
          <w:rFonts w:ascii="Times New Roman" w:hAnsi="Times New Roman"/>
          <w:sz w:val="28"/>
          <w:szCs w:val="28"/>
        </w:rPr>
        <w:t>. В случае если изменение вида разрешенного использования земельного участка, как в соответствии с градостроител</w:t>
      </w:r>
      <w:r w:rsidRPr="001A3A58">
        <w:rPr>
          <w:rFonts w:ascii="Times New Roman" w:hAnsi="Times New Roman"/>
          <w:sz w:val="28"/>
          <w:szCs w:val="28"/>
        </w:rPr>
        <w:t>ьным регламентом, так и при предоставлении разрешения на условно разрешенный вид использования земельного участка, влечет за собой изменение вида разрешенного использования объекта капитального строительства, расположенного на таком участке, при этом не за</w:t>
      </w:r>
      <w:r w:rsidRPr="001A3A58">
        <w:rPr>
          <w:rFonts w:ascii="Times New Roman" w:hAnsi="Times New Roman"/>
          <w:sz w:val="28"/>
          <w:szCs w:val="28"/>
        </w:rPr>
        <w:t>трагиваются основные несущие конструкции и другие характеристики надёжности и безопасности такого объекта, застройщик осуществляет следующие действия:</w:t>
      </w:r>
    </w:p>
    <w:p w:rsidR="00377755" w:rsidRPr="001A3A58" w:rsidRDefault="00D90D05" w:rsidP="00D56FF4">
      <w:pPr>
        <w:ind w:firstLine="708"/>
        <w:jc w:val="both"/>
        <w:rPr>
          <w:rFonts w:ascii="Times New Roman" w:hAnsi="Times New Roman"/>
          <w:sz w:val="28"/>
          <w:szCs w:val="28"/>
        </w:rPr>
      </w:pPr>
      <w:r w:rsidRPr="001A3A58">
        <w:rPr>
          <w:rFonts w:ascii="Times New Roman" w:hAnsi="Times New Roman"/>
          <w:sz w:val="28"/>
          <w:szCs w:val="28"/>
        </w:rPr>
        <w:t>1) получение решения о переводе жилого помещения в нежилое помещение или нежилого помещения в жилое помещ</w:t>
      </w:r>
      <w:r w:rsidRPr="001A3A58">
        <w:rPr>
          <w:rFonts w:ascii="Times New Roman" w:hAnsi="Times New Roman"/>
          <w:sz w:val="28"/>
          <w:szCs w:val="28"/>
        </w:rPr>
        <w:t>ение;</w:t>
      </w:r>
    </w:p>
    <w:p w:rsidR="00377755" w:rsidRPr="001A3A58" w:rsidRDefault="00D90D05" w:rsidP="00D56FF4">
      <w:pPr>
        <w:ind w:firstLine="708"/>
        <w:jc w:val="both"/>
        <w:rPr>
          <w:rFonts w:ascii="Times New Roman" w:hAnsi="Times New Roman"/>
          <w:sz w:val="28"/>
          <w:szCs w:val="28"/>
        </w:rPr>
      </w:pPr>
      <w:r w:rsidRPr="001A3A58">
        <w:rPr>
          <w:rFonts w:ascii="Times New Roman" w:hAnsi="Times New Roman"/>
          <w:sz w:val="28"/>
          <w:szCs w:val="28"/>
        </w:rPr>
        <w:t xml:space="preserve">2) получение решения о согласовании переустройства и (или) перепланировки (для помещения в многоквартирном доме); </w:t>
      </w:r>
    </w:p>
    <w:p w:rsidR="00377755" w:rsidRPr="001A3A58" w:rsidRDefault="00D90D05" w:rsidP="00D56FF4">
      <w:pPr>
        <w:ind w:firstLine="708"/>
        <w:jc w:val="both"/>
        <w:rPr>
          <w:rFonts w:ascii="Times New Roman" w:hAnsi="Times New Roman"/>
          <w:sz w:val="28"/>
          <w:szCs w:val="28"/>
        </w:rPr>
      </w:pPr>
      <w:r w:rsidRPr="001A3A58">
        <w:rPr>
          <w:rFonts w:ascii="Times New Roman" w:hAnsi="Times New Roman"/>
          <w:sz w:val="28"/>
          <w:szCs w:val="28"/>
        </w:rPr>
        <w:t>3) осуществление переустройства и (или) перепланировки или капитального ремонта;</w:t>
      </w:r>
    </w:p>
    <w:p w:rsidR="00377755" w:rsidRPr="001A3A58" w:rsidRDefault="00D90D05" w:rsidP="00D56FF4">
      <w:pPr>
        <w:ind w:firstLine="708"/>
        <w:jc w:val="both"/>
        <w:rPr>
          <w:rFonts w:ascii="Times New Roman" w:hAnsi="Times New Roman"/>
          <w:sz w:val="28"/>
          <w:szCs w:val="28"/>
        </w:rPr>
      </w:pPr>
      <w:r w:rsidRPr="001A3A58">
        <w:rPr>
          <w:rFonts w:ascii="Times New Roman" w:hAnsi="Times New Roman"/>
          <w:sz w:val="28"/>
          <w:szCs w:val="28"/>
        </w:rPr>
        <w:t xml:space="preserve">4) получение документа, подтверждающего завершение </w:t>
      </w:r>
      <w:r w:rsidRPr="001A3A58">
        <w:rPr>
          <w:rFonts w:ascii="Times New Roman" w:hAnsi="Times New Roman"/>
          <w:sz w:val="28"/>
          <w:szCs w:val="28"/>
        </w:rPr>
        <w:t>переустройства и (или) перепланировки помещения в многоквартирном доме, в соответствии с действующим законодательством Российской Федерации;</w:t>
      </w:r>
    </w:p>
    <w:p w:rsidR="00377755" w:rsidRPr="001A3A58" w:rsidRDefault="00D90D05" w:rsidP="00D56FF4">
      <w:pPr>
        <w:ind w:firstLine="708"/>
        <w:jc w:val="both"/>
        <w:rPr>
          <w:rFonts w:ascii="Times New Roman" w:hAnsi="Times New Roman"/>
          <w:sz w:val="28"/>
          <w:szCs w:val="28"/>
        </w:rPr>
      </w:pPr>
      <w:r w:rsidRPr="001A3A58">
        <w:rPr>
          <w:rFonts w:ascii="Times New Roman" w:hAnsi="Times New Roman"/>
          <w:sz w:val="28"/>
          <w:szCs w:val="28"/>
        </w:rPr>
        <w:t>5) получение документа, подтверждающего завершение перевода жилого помещения в нежилое помещение или нежилого помещ</w:t>
      </w:r>
      <w:r w:rsidRPr="001A3A58">
        <w:rPr>
          <w:rFonts w:ascii="Times New Roman" w:hAnsi="Times New Roman"/>
          <w:sz w:val="28"/>
          <w:szCs w:val="28"/>
        </w:rPr>
        <w:t>ения в жилое помещение.</w:t>
      </w:r>
    </w:p>
    <w:p w:rsidR="00377755" w:rsidRPr="001A3A58" w:rsidRDefault="00D90D05" w:rsidP="00D56FF4">
      <w:pPr>
        <w:ind w:firstLine="708"/>
        <w:jc w:val="both"/>
        <w:rPr>
          <w:rFonts w:ascii="Times New Roman" w:hAnsi="Times New Roman"/>
          <w:sz w:val="28"/>
          <w:szCs w:val="28"/>
        </w:rPr>
      </w:pPr>
      <w:r>
        <w:rPr>
          <w:rFonts w:ascii="Times New Roman" w:hAnsi="Times New Roman"/>
          <w:sz w:val="28"/>
          <w:szCs w:val="28"/>
        </w:rPr>
        <w:t>3</w:t>
      </w:r>
      <w:r>
        <w:rPr>
          <w:rFonts w:ascii="Times New Roman" w:hAnsi="Times New Roman"/>
          <w:sz w:val="28"/>
          <w:szCs w:val="28"/>
        </w:rPr>
        <w:t>3</w:t>
      </w:r>
      <w:r w:rsidRPr="001A3A58">
        <w:rPr>
          <w:rFonts w:ascii="Times New Roman" w:hAnsi="Times New Roman"/>
          <w:sz w:val="28"/>
          <w:szCs w:val="28"/>
        </w:rPr>
        <w:t xml:space="preserve">. В случае если, в соответствии с действующим законодательством Российской Федерации, осуществление действий, указанных в </w:t>
      </w:r>
      <w:r>
        <w:rPr>
          <w:rFonts w:ascii="Times New Roman" w:hAnsi="Times New Roman"/>
          <w:sz w:val="28"/>
          <w:szCs w:val="28"/>
        </w:rPr>
        <w:t>пункте 32</w:t>
      </w:r>
      <w:r w:rsidRPr="001A3A58">
        <w:rPr>
          <w:rFonts w:ascii="Times New Roman" w:hAnsi="Times New Roman"/>
          <w:sz w:val="28"/>
          <w:szCs w:val="28"/>
        </w:rPr>
        <w:t xml:space="preserve"> настоя</w:t>
      </w:r>
      <w:r>
        <w:rPr>
          <w:rFonts w:ascii="Times New Roman" w:hAnsi="Times New Roman"/>
          <w:sz w:val="28"/>
          <w:szCs w:val="28"/>
        </w:rPr>
        <w:t>щих Правил</w:t>
      </w:r>
      <w:r w:rsidRPr="001A3A58">
        <w:rPr>
          <w:rFonts w:ascii="Times New Roman" w:hAnsi="Times New Roman"/>
          <w:sz w:val="28"/>
          <w:szCs w:val="28"/>
        </w:rPr>
        <w:t>, не требуется, изменение сведений о виде разрешенного использования объекта капит</w:t>
      </w:r>
      <w:r w:rsidRPr="001A3A58">
        <w:rPr>
          <w:rFonts w:ascii="Times New Roman" w:hAnsi="Times New Roman"/>
          <w:sz w:val="28"/>
          <w:szCs w:val="28"/>
        </w:rPr>
        <w:t>ального строительства осуществляется в соответствии с Федеральным законом от 13 июля 2015 г. № 218-ФЗ «О государственной регистрации недвижимости».</w:t>
      </w:r>
    </w:p>
    <w:p w:rsidR="00647A6A" w:rsidRPr="000C44FD" w:rsidRDefault="00D90D05" w:rsidP="000C44FD">
      <w:pPr>
        <w:jc w:val="both"/>
        <w:rPr>
          <w:rFonts w:ascii="Times New Roman" w:hAnsi="Times New Roman"/>
          <w:sz w:val="28"/>
          <w:szCs w:val="28"/>
        </w:rPr>
      </w:pPr>
      <w:bookmarkStart w:id="41" w:name="_Toc511988643"/>
      <w:bookmarkStart w:id="42" w:name="_Toc507599182"/>
      <w:bookmarkStart w:id="43" w:name="_Toc507598752"/>
      <w:bookmarkStart w:id="44" w:name="_Toc506800867"/>
      <w:bookmarkEnd w:id="25"/>
      <w:bookmarkEnd w:id="38"/>
    </w:p>
    <w:p w:rsidR="00377755" w:rsidRPr="000C44FD" w:rsidRDefault="00D90D05" w:rsidP="00270F8A">
      <w:pPr>
        <w:spacing w:line="240" w:lineRule="exact"/>
        <w:jc w:val="center"/>
        <w:rPr>
          <w:rFonts w:ascii="Times New Roman" w:hAnsi="Times New Roman"/>
          <w:sz w:val="28"/>
          <w:szCs w:val="28"/>
        </w:rPr>
      </w:pPr>
      <w:bookmarkStart w:id="45" w:name="_Toc482832986"/>
      <w:bookmarkStart w:id="46" w:name="_Toc14774905"/>
      <w:bookmarkStart w:id="47" w:name="_Toc51079583"/>
      <w:r>
        <w:rPr>
          <w:rFonts w:ascii="Times New Roman" w:hAnsi="Times New Roman"/>
          <w:sz w:val="28"/>
          <w:szCs w:val="28"/>
        </w:rPr>
        <w:t>Глава</w:t>
      </w:r>
      <w:r w:rsidRPr="000C44FD">
        <w:rPr>
          <w:rFonts w:ascii="Times New Roman" w:hAnsi="Times New Roman"/>
          <w:sz w:val="28"/>
          <w:szCs w:val="28"/>
        </w:rPr>
        <w:t xml:space="preserve"> </w:t>
      </w:r>
      <w:r>
        <w:rPr>
          <w:rFonts w:ascii="Times New Roman" w:hAnsi="Times New Roman"/>
          <w:sz w:val="28"/>
          <w:szCs w:val="28"/>
        </w:rPr>
        <w:t>15</w:t>
      </w:r>
      <w:r w:rsidRPr="000C44FD">
        <w:rPr>
          <w:rFonts w:ascii="Times New Roman" w:hAnsi="Times New Roman"/>
          <w:sz w:val="28"/>
          <w:szCs w:val="28"/>
        </w:rPr>
        <w:t>. Порядок внесения изменений в Правила</w:t>
      </w:r>
      <w:bookmarkEnd w:id="45"/>
      <w:r w:rsidRPr="000C44FD">
        <w:rPr>
          <w:rFonts w:ascii="Times New Roman" w:hAnsi="Times New Roman"/>
          <w:sz w:val="28"/>
          <w:szCs w:val="28"/>
        </w:rPr>
        <w:t xml:space="preserve"> землепользования и застройки Георгиевского городского округа</w:t>
      </w:r>
      <w:bookmarkEnd w:id="46"/>
      <w:bookmarkEnd w:id="47"/>
    </w:p>
    <w:p w:rsidR="00647A6A" w:rsidRPr="000C44FD" w:rsidRDefault="00D90D05" w:rsidP="000C44FD">
      <w:pPr>
        <w:jc w:val="both"/>
        <w:rPr>
          <w:rFonts w:ascii="Times New Roman" w:hAnsi="Times New Roman"/>
          <w:sz w:val="28"/>
          <w:szCs w:val="28"/>
        </w:rPr>
      </w:pPr>
    </w:p>
    <w:p w:rsidR="00377755" w:rsidRPr="00C2369C" w:rsidRDefault="00D90D05" w:rsidP="00270F8A">
      <w:pPr>
        <w:ind w:firstLine="708"/>
        <w:jc w:val="both"/>
        <w:rPr>
          <w:rFonts w:ascii="Times New Roman" w:eastAsia="Helvetica Neue Light" w:hAnsi="Times New Roman"/>
          <w:sz w:val="28"/>
          <w:szCs w:val="28"/>
        </w:rPr>
      </w:pPr>
      <w:r>
        <w:rPr>
          <w:rFonts w:ascii="Times New Roman" w:eastAsia="Helvetica Neue Light" w:hAnsi="Times New Roman"/>
          <w:sz w:val="28"/>
          <w:szCs w:val="28"/>
        </w:rPr>
        <w:t>34</w:t>
      </w:r>
      <w:r w:rsidRPr="000C44FD">
        <w:rPr>
          <w:rFonts w:ascii="Times New Roman" w:eastAsia="Helvetica Neue Light" w:hAnsi="Times New Roman"/>
          <w:sz w:val="28"/>
          <w:szCs w:val="28"/>
        </w:rPr>
        <w:t>. Внесение изменений в правила землепользования и застройки осуществляется в порядке, предусмотренном </w:t>
      </w:r>
      <w:hyperlink r:id="rId13" w:anchor="dst100487" w:history="1">
        <w:r w:rsidRPr="00C2369C">
          <w:rPr>
            <w:rFonts w:ascii="Times New Roman" w:eastAsia="Helvetica Neue Light" w:hAnsi="Times New Roman"/>
            <w:sz w:val="28"/>
            <w:szCs w:val="28"/>
          </w:rPr>
          <w:t xml:space="preserve">статьями </w:t>
        </w:r>
        <w:r w:rsidRPr="00C2369C">
          <w:rPr>
            <w:rFonts w:ascii="Times New Roman" w:eastAsia="Helvetica Neue Light" w:hAnsi="Times New Roman"/>
            <w:sz w:val="28"/>
            <w:szCs w:val="28"/>
          </w:rPr>
          <w:lastRenderedPageBreak/>
          <w:t>31</w:t>
        </w:r>
      </w:hyperlink>
      <w:r w:rsidRPr="00C2369C">
        <w:rPr>
          <w:rFonts w:ascii="Times New Roman" w:eastAsia="Helvetica Neue Light" w:hAnsi="Times New Roman"/>
          <w:sz w:val="28"/>
          <w:szCs w:val="28"/>
        </w:rPr>
        <w:t> и </w:t>
      </w:r>
      <w:hyperlink r:id="rId14" w:anchor="dst100510" w:history="1">
        <w:r w:rsidRPr="00C2369C">
          <w:rPr>
            <w:rFonts w:ascii="Times New Roman" w:eastAsia="Helvetica Neue Light" w:hAnsi="Times New Roman"/>
            <w:sz w:val="28"/>
            <w:szCs w:val="28"/>
          </w:rPr>
          <w:t>32</w:t>
        </w:r>
      </w:hyperlink>
      <w:r w:rsidRPr="00C2369C">
        <w:rPr>
          <w:rFonts w:ascii="Times New Roman" w:eastAsia="Helvetica Neue Light" w:hAnsi="Times New Roman"/>
          <w:sz w:val="28"/>
          <w:szCs w:val="28"/>
        </w:rPr>
        <w:t> Градостроительного кодекса Российской Федерации, с учетом особенностей, установленных настоящей статьей.</w:t>
      </w:r>
    </w:p>
    <w:p w:rsidR="00377755" w:rsidRPr="000C44FD" w:rsidRDefault="00D90D05" w:rsidP="00270F8A">
      <w:pPr>
        <w:ind w:firstLine="708"/>
        <w:jc w:val="both"/>
        <w:rPr>
          <w:rFonts w:ascii="Times New Roman" w:eastAsia="Helvetica Neue Light" w:hAnsi="Times New Roman"/>
          <w:sz w:val="28"/>
          <w:szCs w:val="28"/>
        </w:rPr>
      </w:pPr>
      <w:bookmarkStart w:id="48" w:name="dst100518"/>
      <w:bookmarkEnd w:id="48"/>
      <w:r>
        <w:rPr>
          <w:rFonts w:ascii="Times New Roman" w:eastAsia="Helvetica Neue Light" w:hAnsi="Times New Roman"/>
          <w:sz w:val="28"/>
          <w:szCs w:val="28"/>
        </w:rPr>
        <w:t>35</w:t>
      </w:r>
      <w:r w:rsidRPr="000C44FD">
        <w:rPr>
          <w:rFonts w:ascii="Times New Roman" w:eastAsia="Helvetica Neue Light" w:hAnsi="Times New Roman"/>
          <w:sz w:val="28"/>
          <w:szCs w:val="28"/>
        </w:rPr>
        <w:t>. Основаниями для рассмотрен</w:t>
      </w:r>
      <w:r w:rsidRPr="000C44FD">
        <w:rPr>
          <w:rFonts w:ascii="Times New Roman" w:eastAsia="Helvetica Neue Light" w:hAnsi="Times New Roman"/>
          <w:sz w:val="28"/>
          <w:szCs w:val="28"/>
        </w:rPr>
        <w:t>ия Главой Георгиевского городского округа вопроса о внесении изменений в Правила являются:</w:t>
      </w:r>
    </w:p>
    <w:p w:rsidR="00377755" w:rsidRPr="000C44FD" w:rsidRDefault="00D90D05" w:rsidP="00270F8A">
      <w:pPr>
        <w:ind w:firstLine="708"/>
        <w:jc w:val="both"/>
        <w:rPr>
          <w:rFonts w:ascii="Times New Roman" w:eastAsia="Helvetica Neue Light" w:hAnsi="Times New Roman"/>
          <w:sz w:val="28"/>
          <w:szCs w:val="28"/>
        </w:rPr>
      </w:pPr>
      <w:bookmarkStart w:id="49" w:name="dst100519"/>
      <w:bookmarkEnd w:id="49"/>
      <w:r w:rsidRPr="000C44FD">
        <w:rPr>
          <w:rFonts w:ascii="Times New Roman" w:eastAsia="Helvetica Neue Light" w:hAnsi="Times New Roman"/>
          <w:sz w:val="28"/>
          <w:szCs w:val="28"/>
        </w:rPr>
        <w:t>1) несоответствие Правил генеральному плану городского округа, возникшее в результате внесения в такой генеральный план изменений;</w:t>
      </w:r>
    </w:p>
    <w:p w:rsidR="00377755" w:rsidRPr="000C44FD" w:rsidRDefault="00D90D05" w:rsidP="00270F8A">
      <w:pPr>
        <w:ind w:firstLine="708"/>
        <w:jc w:val="both"/>
        <w:rPr>
          <w:rFonts w:ascii="Times New Roman" w:eastAsia="Helvetica Neue Light" w:hAnsi="Times New Roman"/>
          <w:sz w:val="28"/>
          <w:szCs w:val="28"/>
        </w:rPr>
      </w:pPr>
      <w:bookmarkStart w:id="50" w:name="dst1969"/>
      <w:bookmarkEnd w:id="50"/>
      <w:r w:rsidRPr="000C44FD">
        <w:rPr>
          <w:rFonts w:ascii="Times New Roman" w:eastAsia="Helvetica Neue Light" w:hAnsi="Times New Roman"/>
          <w:sz w:val="28"/>
          <w:szCs w:val="28"/>
        </w:rPr>
        <w:t xml:space="preserve">2) поступление от уполномоченного </w:t>
      </w:r>
      <w:r w:rsidRPr="000C44FD">
        <w:rPr>
          <w:rFonts w:ascii="Times New Roman" w:eastAsia="Helvetica Neue Light" w:hAnsi="Times New Roman"/>
          <w:sz w:val="28"/>
          <w:szCs w:val="28"/>
        </w:rPr>
        <w:t>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w:t>
      </w:r>
      <w:r w:rsidRPr="000C44FD">
        <w:rPr>
          <w:rFonts w:ascii="Times New Roman" w:eastAsia="Helvetica Neue Light" w:hAnsi="Times New Roman"/>
          <w:sz w:val="28"/>
          <w:szCs w:val="28"/>
        </w:rPr>
        <w:t>становленных на приаэродромной территории, которые допущены в Правилах;</w:t>
      </w:r>
    </w:p>
    <w:p w:rsidR="00377755" w:rsidRPr="000C44FD" w:rsidRDefault="00D90D05" w:rsidP="00270F8A">
      <w:pPr>
        <w:ind w:firstLine="708"/>
        <w:jc w:val="both"/>
        <w:rPr>
          <w:rFonts w:ascii="Times New Roman" w:eastAsia="Helvetica Neue Light" w:hAnsi="Times New Roman"/>
          <w:sz w:val="28"/>
          <w:szCs w:val="28"/>
        </w:rPr>
      </w:pPr>
      <w:bookmarkStart w:id="51" w:name="dst100520"/>
      <w:bookmarkEnd w:id="51"/>
      <w:r w:rsidRPr="000C44FD">
        <w:rPr>
          <w:rFonts w:ascii="Times New Roman" w:eastAsia="Helvetica Neue Light" w:hAnsi="Times New Roman"/>
          <w:sz w:val="28"/>
          <w:szCs w:val="28"/>
        </w:rPr>
        <w:t>3) поступление предложений об изменении границ территориальных зон, изменении градостроительных регламентов;</w:t>
      </w:r>
    </w:p>
    <w:p w:rsidR="00377755" w:rsidRPr="000C44FD" w:rsidRDefault="00D90D05" w:rsidP="00270F8A">
      <w:pPr>
        <w:ind w:firstLine="708"/>
        <w:jc w:val="both"/>
        <w:rPr>
          <w:rFonts w:ascii="Times New Roman" w:eastAsia="Helvetica Neue Light" w:hAnsi="Times New Roman"/>
          <w:sz w:val="28"/>
          <w:szCs w:val="28"/>
        </w:rPr>
      </w:pPr>
      <w:bookmarkStart w:id="52" w:name="dst2456"/>
      <w:bookmarkEnd w:id="52"/>
      <w:r w:rsidRPr="000C44FD">
        <w:rPr>
          <w:rFonts w:ascii="Times New Roman" w:eastAsia="Helvetica Neue Light" w:hAnsi="Times New Roman"/>
          <w:sz w:val="28"/>
          <w:szCs w:val="28"/>
        </w:rPr>
        <w:t xml:space="preserve">4) несоответствие сведений о местоположении границ зон с особыми условиями </w:t>
      </w:r>
      <w:r w:rsidRPr="000C44FD">
        <w:rPr>
          <w:rFonts w:ascii="Times New Roman" w:eastAsia="Helvetica Neue Light" w:hAnsi="Times New Roman"/>
          <w:sz w:val="28"/>
          <w:szCs w:val="28"/>
        </w:rPr>
        <w:t>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377755" w:rsidRPr="000C44FD" w:rsidRDefault="00D90D05" w:rsidP="00270F8A">
      <w:pPr>
        <w:ind w:firstLine="708"/>
        <w:jc w:val="both"/>
        <w:rPr>
          <w:rFonts w:ascii="Times New Roman" w:eastAsia="Helvetica Neue Light" w:hAnsi="Times New Roman"/>
          <w:sz w:val="28"/>
          <w:szCs w:val="28"/>
        </w:rPr>
      </w:pPr>
      <w:bookmarkStart w:id="53" w:name="dst2457"/>
      <w:bookmarkEnd w:id="53"/>
      <w:r w:rsidRPr="000C44FD">
        <w:rPr>
          <w:rFonts w:ascii="Times New Roman" w:eastAsia="Helvetica Neue Light" w:hAnsi="Times New Roman"/>
          <w:sz w:val="28"/>
          <w:szCs w:val="28"/>
        </w:rPr>
        <w:t>5) несоответстви</w:t>
      </w:r>
      <w:r w:rsidRPr="000C44FD">
        <w:rPr>
          <w:rFonts w:ascii="Times New Roman" w:eastAsia="Helvetica Neue Light" w:hAnsi="Times New Roman"/>
          <w:sz w:val="28"/>
          <w:szCs w:val="28"/>
        </w:rPr>
        <w:t>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w:t>
      </w:r>
      <w:r w:rsidRPr="000C44FD">
        <w:rPr>
          <w:rFonts w:ascii="Times New Roman" w:eastAsia="Helvetica Neue Light" w:hAnsi="Times New Roman"/>
          <w:sz w:val="28"/>
          <w:szCs w:val="28"/>
        </w:rPr>
        <w:t>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377755" w:rsidRPr="000C44FD" w:rsidRDefault="00D90D05" w:rsidP="00270F8A">
      <w:pPr>
        <w:ind w:firstLine="708"/>
        <w:jc w:val="both"/>
        <w:rPr>
          <w:rFonts w:ascii="Times New Roman" w:eastAsia="Helvetica Neue Light" w:hAnsi="Times New Roman"/>
          <w:sz w:val="28"/>
          <w:szCs w:val="28"/>
        </w:rPr>
      </w:pPr>
      <w:bookmarkStart w:id="54" w:name="dst2458"/>
      <w:bookmarkEnd w:id="54"/>
      <w:r w:rsidRPr="000C44FD">
        <w:rPr>
          <w:rFonts w:ascii="Times New Roman" w:eastAsia="Helvetica Neue Light" w:hAnsi="Times New Roman"/>
          <w:sz w:val="28"/>
          <w:szCs w:val="28"/>
        </w:rPr>
        <w:t>6) установление, изменение, прекращение существования зон</w:t>
      </w:r>
      <w:r w:rsidRPr="000C44FD">
        <w:rPr>
          <w:rFonts w:ascii="Times New Roman" w:eastAsia="Helvetica Neue Light" w:hAnsi="Times New Roman"/>
          <w:sz w:val="28"/>
          <w:szCs w:val="28"/>
        </w:rPr>
        <w:t>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377755" w:rsidRPr="000C44FD" w:rsidRDefault="00D90D05" w:rsidP="00270F8A">
      <w:pPr>
        <w:ind w:firstLine="708"/>
        <w:jc w:val="both"/>
        <w:rPr>
          <w:rFonts w:ascii="Times New Roman" w:eastAsia="Helvetica Neue Light" w:hAnsi="Times New Roman"/>
          <w:sz w:val="28"/>
          <w:szCs w:val="28"/>
        </w:rPr>
      </w:pPr>
      <w:bookmarkStart w:id="55" w:name="dst100521"/>
      <w:bookmarkEnd w:id="55"/>
      <w:r>
        <w:rPr>
          <w:rFonts w:ascii="Times New Roman" w:eastAsia="Helvetica Neue Light" w:hAnsi="Times New Roman"/>
          <w:sz w:val="28"/>
          <w:szCs w:val="28"/>
        </w:rPr>
        <w:t>36</w:t>
      </w:r>
      <w:r w:rsidRPr="000C44FD">
        <w:rPr>
          <w:rFonts w:ascii="Times New Roman" w:eastAsia="Helvetica Neue Light" w:hAnsi="Times New Roman"/>
          <w:sz w:val="28"/>
          <w:szCs w:val="28"/>
        </w:rPr>
        <w:t>. Предложения о в</w:t>
      </w:r>
      <w:r w:rsidRPr="000C44FD">
        <w:rPr>
          <w:rFonts w:ascii="Times New Roman" w:eastAsia="Helvetica Neue Light" w:hAnsi="Times New Roman"/>
          <w:sz w:val="28"/>
          <w:szCs w:val="28"/>
        </w:rPr>
        <w:t>несении изменений в Правила в Комиссию направляются:</w:t>
      </w:r>
    </w:p>
    <w:p w:rsidR="00377755" w:rsidRPr="000C44FD" w:rsidRDefault="00D90D05" w:rsidP="00270F8A">
      <w:pPr>
        <w:ind w:firstLine="708"/>
        <w:jc w:val="both"/>
        <w:rPr>
          <w:rFonts w:ascii="Times New Roman" w:eastAsia="Helvetica Neue Light" w:hAnsi="Times New Roman"/>
          <w:sz w:val="28"/>
          <w:szCs w:val="28"/>
        </w:rPr>
      </w:pPr>
      <w:bookmarkStart w:id="56" w:name="dst100522"/>
      <w:bookmarkEnd w:id="56"/>
      <w:r w:rsidRPr="000C44FD">
        <w:rPr>
          <w:rFonts w:ascii="Times New Roman" w:eastAsia="Helvetica Neue Light" w:hAnsi="Times New Roman"/>
          <w:sz w:val="28"/>
          <w:szCs w:val="28"/>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377755" w:rsidRPr="000C44FD" w:rsidRDefault="00D90D05" w:rsidP="00270F8A">
      <w:pPr>
        <w:ind w:firstLine="708"/>
        <w:jc w:val="both"/>
        <w:rPr>
          <w:rFonts w:ascii="Times New Roman" w:eastAsia="Helvetica Neue Light" w:hAnsi="Times New Roman"/>
          <w:sz w:val="28"/>
          <w:szCs w:val="28"/>
        </w:rPr>
      </w:pPr>
      <w:bookmarkStart w:id="57" w:name="dst100523"/>
      <w:bookmarkEnd w:id="57"/>
      <w:r w:rsidRPr="000C44FD">
        <w:rPr>
          <w:rFonts w:ascii="Times New Roman" w:eastAsia="Helvetica Neue Light" w:hAnsi="Times New Roman"/>
          <w:sz w:val="28"/>
          <w:szCs w:val="28"/>
        </w:rPr>
        <w:lastRenderedPageBreak/>
        <w:t>2) органами исполнит</w:t>
      </w:r>
      <w:r w:rsidRPr="000C44FD">
        <w:rPr>
          <w:rFonts w:ascii="Times New Roman" w:eastAsia="Helvetica Neue Light" w:hAnsi="Times New Roman"/>
          <w:sz w:val="28"/>
          <w:szCs w:val="28"/>
        </w:rPr>
        <w:t>ельной власти субъектов Российской Федерации в случаях, если Правила могут воспрепятствовать функционированию, размещению объектов капитального строительства регионального значения;</w:t>
      </w:r>
    </w:p>
    <w:p w:rsidR="00377755" w:rsidRPr="000C44FD" w:rsidRDefault="00D90D05" w:rsidP="00270F8A">
      <w:pPr>
        <w:ind w:firstLine="708"/>
        <w:jc w:val="both"/>
        <w:rPr>
          <w:rFonts w:ascii="Times New Roman" w:eastAsia="Helvetica Neue Light" w:hAnsi="Times New Roman"/>
          <w:sz w:val="28"/>
          <w:szCs w:val="28"/>
        </w:rPr>
      </w:pPr>
      <w:bookmarkStart w:id="58" w:name="dst100524"/>
      <w:bookmarkEnd w:id="58"/>
      <w:r w:rsidRPr="000C44FD">
        <w:rPr>
          <w:rFonts w:ascii="Times New Roman" w:eastAsia="Helvetica Neue Light" w:hAnsi="Times New Roman"/>
          <w:sz w:val="28"/>
          <w:szCs w:val="28"/>
        </w:rPr>
        <w:t xml:space="preserve">3) администрацией Георгиевского городского округа в случаях, если Правила </w:t>
      </w:r>
      <w:r w:rsidRPr="000C44FD">
        <w:rPr>
          <w:rFonts w:ascii="Times New Roman" w:eastAsia="Helvetica Neue Light" w:hAnsi="Times New Roman"/>
          <w:sz w:val="28"/>
          <w:szCs w:val="28"/>
        </w:rPr>
        <w:t>могут воспрепятствовать функционированию, размещению объектов капитального строительства местного значения;</w:t>
      </w:r>
    </w:p>
    <w:p w:rsidR="00377755" w:rsidRPr="000C44FD" w:rsidRDefault="00D90D05" w:rsidP="00270F8A">
      <w:pPr>
        <w:ind w:firstLine="708"/>
        <w:jc w:val="both"/>
        <w:rPr>
          <w:rFonts w:ascii="Times New Roman" w:eastAsia="Helvetica Neue Light" w:hAnsi="Times New Roman"/>
          <w:sz w:val="28"/>
          <w:szCs w:val="28"/>
        </w:rPr>
      </w:pPr>
      <w:bookmarkStart w:id="59" w:name="dst100525"/>
      <w:bookmarkEnd w:id="59"/>
      <w:r w:rsidRPr="000C44FD">
        <w:rPr>
          <w:rFonts w:ascii="Times New Roman" w:eastAsia="Helvetica Neue Light" w:hAnsi="Times New Roman"/>
          <w:sz w:val="28"/>
          <w:szCs w:val="28"/>
        </w:rPr>
        <w:t xml:space="preserve">4) администрацией Георгиевского городского округа в случаях, если необходимо совершенствовать порядок регулирования землепользования и застройки на </w:t>
      </w:r>
      <w:r w:rsidRPr="000C44FD">
        <w:rPr>
          <w:rFonts w:ascii="Times New Roman" w:eastAsia="Helvetica Neue Light" w:hAnsi="Times New Roman"/>
          <w:sz w:val="28"/>
          <w:szCs w:val="28"/>
        </w:rPr>
        <w:t>соответствующей территории городского округа;</w:t>
      </w:r>
    </w:p>
    <w:p w:rsidR="00377755" w:rsidRPr="000C44FD" w:rsidRDefault="00D90D05" w:rsidP="00270F8A">
      <w:pPr>
        <w:ind w:firstLine="708"/>
        <w:jc w:val="both"/>
        <w:rPr>
          <w:rFonts w:ascii="Times New Roman" w:eastAsia="Helvetica Neue Light" w:hAnsi="Times New Roman"/>
          <w:sz w:val="28"/>
          <w:szCs w:val="28"/>
        </w:rPr>
      </w:pPr>
      <w:bookmarkStart w:id="60" w:name="dst100526"/>
      <w:bookmarkEnd w:id="60"/>
      <w:r w:rsidRPr="000C44FD">
        <w:rPr>
          <w:rFonts w:ascii="Times New Roman" w:eastAsia="Helvetica Neue Light" w:hAnsi="Times New Roman"/>
          <w:sz w:val="28"/>
          <w:szCs w:val="28"/>
        </w:rPr>
        <w:t>5)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w:t>
      </w:r>
      <w:r w:rsidRPr="000C44FD">
        <w:rPr>
          <w:rFonts w:ascii="Times New Roman" w:eastAsia="Helvetica Neue Light" w:hAnsi="Times New Roman"/>
          <w:sz w:val="28"/>
          <w:szCs w:val="28"/>
        </w:rPr>
        <w:t>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377755" w:rsidRPr="00C23A2E" w:rsidRDefault="00D90D05" w:rsidP="00270F8A">
      <w:pPr>
        <w:ind w:firstLine="708"/>
        <w:jc w:val="both"/>
        <w:rPr>
          <w:rFonts w:ascii="Times New Roman" w:eastAsia="Helvetica Neue Light" w:hAnsi="Times New Roman"/>
          <w:sz w:val="28"/>
          <w:szCs w:val="28"/>
        </w:rPr>
      </w:pPr>
      <w:bookmarkStart w:id="61" w:name="dst1346"/>
      <w:bookmarkEnd w:id="61"/>
      <w:r>
        <w:rPr>
          <w:rFonts w:ascii="Times New Roman" w:eastAsia="Helvetica Neue Light" w:hAnsi="Times New Roman"/>
          <w:sz w:val="28"/>
          <w:szCs w:val="28"/>
        </w:rPr>
        <w:t>37. В случае,</w:t>
      </w:r>
      <w:r w:rsidRPr="000C44FD">
        <w:rPr>
          <w:rFonts w:ascii="Times New Roman" w:eastAsia="Helvetica Neue Light" w:hAnsi="Times New Roman"/>
          <w:sz w:val="28"/>
          <w:szCs w:val="28"/>
        </w:rPr>
        <w:t xml:space="preserve"> если Правилами не обеспечена в соответствии </w:t>
      </w:r>
      <w:r w:rsidRPr="00C23A2E">
        <w:rPr>
          <w:rFonts w:ascii="Times New Roman" w:eastAsia="Helvetica Neue Light" w:hAnsi="Times New Roman"/>
          <w:sz w:val="28"/>
          <w:szCs w:val="28"/>
        </w:rPr>
        <w:t>с </w:t>
      </w:r>
      <w:hyperlink r:id="rId15" w:anchor="dst1345" w:history="1">
        <w:r w:rsidRPr="00C23A2E">
          <w:rPr>
            <w:rFonts w:ascii="Times New Roman" w:eastAsia="Helvetica Neue Light" w:hAnsi="Times New Roman"/>
            <w:sz w:val="28"/>
            <w:szCs w:val="28"/>
          </w:rPr>
          <w:t>частью 3.1 статьи 31</w:t>
        </w:r>
      </w:hyperlink>
      <w:r w:rsidRPr="00C23A2E">
        <w:rPr>
          <w:rFonts w:ascii="Times New Roman" w:eastAsia="Helvetica Neue Light" w:hAnsi="Times New Roman"/>
          <w:sz w:val="28"/>
          <w:szCs w:val="28"/>
        </w:rPr>
        <w:t xml:space="preserve"> Градостроительного кодекса Российской Федерации возможность размещения на территориях городского округа предусмотренных документами </w:t>
      </w:r>
      <w:r w:rsidRPr="00C23A2E">
        <w:rPr>
          <w:rFonts w:ascii="Times New Roman" w:eastAsia="Helvetica Neue Light" w:hAnsi="Times New Roman"/>
          <w:sz w:val="28"/>
          <w:szCs w:val="28"/>
        </w:rPr>
        <w:t>территориального планирования объектов федерального значения, объектов регионального значения, объектов местного значения городского округа (за исключением линейных объектов), уполномоченный федеральный орган исполнительной власти, уполномоченный орган исп</w:t>
      </w:r>
      <w:r w:rsidRPr="00C23A2E">
        <w:rPr>
          <w:rFonts w:ascii="Times New Roman" w:eastAsia="Helvetica Neue Light" w:hAnsi="Times New Roman"/>
          <w:sz w:val="28"/>
          <w:szCs w:val="28"/>
        </w:rPr>
        <w:t>олнительной власти субъекта Российской Федерации, администрация Георгиевского городского округа направляют Главе Георгиевского городского округа требование о внесении изменений в Правила в целях обеспечения размещения указанных объектов.</w:t>
      </w:r>
    </w:p>
    <w:p w:rsidR="00377755" w:rsidRPr="00C23A2E" w:rsidRDefault="00D90D05" w:rsidP="00270F8A">
      <w:pPr>
        <w:ind w:firstLine="708"/>
        <w:jc w:val="both"/>
        <w:rPr>
          <w:rFonts w:ascii="Times New Roman" w:eastAsia="Helvetica Neue Light" w:hAnsi="Times New Roman"/>
          <w:sz w:val="28"/>
          <w:szCs w:val="28"/>
        </w:rPr>
      </w:pPr>
      <w:bookmarkStart w:id="62" w:name="dst1347"/>
      <w:bookmarkEnd w:id="62"/>
      <w:r>
        <w:rPr>
          <w:rFonts w:ascii="Times New Roman" w:eastAsia="Helvetica Neue Light" w:hAnsi="Times New Roman"/>
          <w:sz w:val="28"/>
          <w:szCs w:val="28"/>
        </w:rPr>
        <w:t>38</w:t>
      </w:r>
      <w:r w:rsidRPr="00C23A2E">
        <w:rPr>
          <w:rFonts w:ascii="Times New Roman" w:eastAsia="Helvetica Neue Light" w:hAnsi="Times New Roman"/>
          <w:sz w:val="28"/>
          <w:szCs w:val="28"/>
        </w:rPr>
        <w:t>. В случае, пред</w:t>
      </w:r>
      <w:r w:rsidRPr="00C23A2E">
        <w:rPr>
          <w:rFonts w:ascii="Times New Roman" w:eastAsia="Helvetica Neue Light" w:hAnsi="Times New Roman"/>
          <w:sz w:val="28"/>
          <w:szCs w:val="28"/>
        </w:rPr>
        <w:t>усмотренном </w:t>
      </w:r>
      <w:r w:rsidRPr="00C23A2E">
        <w:rPr>
          <w:rFonts w:ascii="Times New Roman" w:hAnsi="Times New Roman"/>
          <w:sz w:val="28"/>
          <w:szCs w:val="28"/>
        </w:rPr>
        <w:t xml:space="preserve">частью </w:t>
      </w:r>
      <w:r>
        <w:rPr>
          <w:rFonts w:ascii="Times New Roman" w:hAnsi="Times New Roman"/>
          <w:sz w:val="28"/>
          <w:szCs w:val="28"/>
        </w:rPr>
        <w:t>пунктом 37 настоящих Правил</w:t>
      </w:r>
      <w:r w:rsidRPr="00C23A2E">
        <w:rPr>
          <w:rFonts w:ascii="Times New Roman" w:eastAsia="Helvetica Neue Light" w:hAnsi="Times New Roman"/>
          <w:sz w:val="28"/>
          <w:szCs w:val="28"/>
        </w:rPr>
        <w:t xml:space="preserve">, Глава Георгиевского городского округа обеспечивает внесение изменений в Правила в </w:t>
      </w:r>
      <w:r>
        <w:rPr>
          <w:rFonts w:ascii="Times New Roman" w:eastAsia="Helvetica Neue Light" w:hAnsi="Times New Roman"/>
          <w:sz w:val="28"/>
          <w:szCs w:val="28"/>
        </w:rPr>
        <w:t>срок не более</w:t>
      </w:r>
      <w:r w:rsidRPr="00C23A2E">
        <w:rPr>
          <w:rFonts w:ascii="Times New Roman" w:eastAsia="Helvetica Neue Light" w:hAnsi="Times New Roman"/>
          <w:sz w:val="28"/>
          <w:szCs w:val="28"/>
        </w:rPr>
        <w:t xml:space="preserve"> тридцати дней со дня получения указанного в </w:t>
      </w:r>
      <w:r w:rsidRPr="00C23A2E">
        <w:rPr>
          <w:rFonts w:ascii="Times New Roman" w:hAnsi="Times New Roman"/>
          <w:sz w:val="28"/>
          <w:szCs w:val="28"/>
        </w:rPr>
        <w:t xml:space="preserve">части </w:t>
      </w:r>
      <w:r>
        <w:rPr>
          <w:rFonts w:ascii="Times New Roman" w:hAnsi="Times New Roman"/>
          <w:sz w:val="28"/>
          <w:szCs w:val="28"/>
        </w:rPr>
        <w:t>пункта 37 настоящих Правил</w:t>
      </w:r>
      <w:r w:rsidRPr="00C23A2E">
        <w:rPr>
          <w:rFonts w:ascii="Times New Roman" w:eastAsia="Helvetica Neue Light" w:hAnsi="Times New Roman"/>
          <w:sz w:val="28"/>
          <w:szCs w:val="28"/>
        </w:rPr>
        <w:t xml:space="preserve"> требования.</w:t>
      </w:r>
    </w:p>
    <w:p w:rsidR="000B5D28" w:rsidRPr="009F5C07" w:rsidRDefault="00D90D05" w:rsidP="00270F8A">
      <w:pPr>
        <w:ind w:firstLine="708"/>
        <w:jc w:val="both"/>
        <w:rPr>
          <w:rFonts w:ascii="Times New Roman" w:eastAsia="Helvetica Neue Light" w:hAnsi="Times New Roman"/>
          <w:sz w:val="28"/>
          <w:szCs w:val="28"/>
        </w:rPr>
      </w:pPr>
      <w:bookmarkStart w:id="63" w:name="dst3123"/>
      <w:bookmarkEnd w:id="63"/>
      <w:r>
        <w:rPr>
          <w:rFonts w:ascii="Times New Roman" w:eastAsia="Helvetica Neue Light" w:hAnsi="Times New Roman"/>
          <w:sz w:val="28"/>
          <w:szCs w:val="28"/>
        </w:rPr>
        <w:t>39</w:t>
      </w:r>
      <w:r w:rsidRPr="00C23A2E">
        <w:rPr>
          <w:rFonts w:ascii="Times New Roman" w:eastAsia="Helvetica Neue Light" w:hAnsi="Times New Roman"/>
          <w:sz w:val="28"/>
          <w:szCs w:val="28"/>
        </w:rPr>
        <w:t xml:space="preserve">. </w:t>
      </w:r>
      <w:bookmarkStart w:id="64" w:name="dst100527"/>
      <w:bookmarkEnd w:id="64"/>
      <w:r w:rsidRPr="00C23A2E">
        <w:rPr>
          <w:rFonts w:ascii="Times New Roman" w:eastAsia="Helvetica Neue Light" w:hAnsi="Times New Roman"/>
          <w:sz w:val="28"/>
          <w:szCs w:val="28"/>
        </w:rPr>
        <w:t>В целях внесения из</w:t>
      </w:r>
      <w:r w:rsidRPr="00C23A2E">
        <w:rPr>
          <w:rFonts w:ascii="Times New Roman" w:eastAsia="Helvetica Neue Light" w:hAnsi="Times New Roman"/>
          <w:sz w:val="28"/>
          <w:szCs w:val="28"/>
        </w:rPr>
        <w:t>менений в Правила в случаях, предусмотренных </w:t>
      </w:r>
      <w:hyperlink r:id="rId16" w:anchor="dst2456" w:history="1">
        <w:r w:rsidRPr="00C23A2E">
          <w:rPr>
            <w:rFonts w:ascii="Times New Roman" w:eastAsia="Helvetica Neue Light" w:hAnsi="Times New Roman"/>
            <w:sz w:val="28"/>
            <w:szCs w:val="28"/>
          </w:rPr>
          <w:t>пунктами 3</w:t>
        </w:r>
      </w:hyperlink>
      <w:r w:rsidRPr="00C23A2E">
        <w:rPr>
          <w:rFonts w:ascii="Times New Roman" w:eastAsia="Helvetica Neue Light" w:hAnsi="Times New Roman"/>
          <w:sz w:val="28"/>
          <w:szCs w:val="28"/>
        </w:rPr>
        <w:t>-</w:t>
      </w:r>
      <w:hyperlink r:id="rId17" w:anchor="dst2458" w:history="1">
        <w:r w:rsidRPr="00C23A2E">
          <w:rPr>
            <w:rFonts w:ascii="Times New Roman" w:eastAsia="Helvetica Neue Light" w:hAnsi="Times New Roman"/>
            <w:sz w:val="28"/>
            <w:szCs w:val="28"/>
          </w:rPr>
          <w:t>5 части 2</w:t>
        </w:r>
      </w:hyperlink>
      <w:r w:rsidRPr="00C23A2E">
        <w:rPr>
          <w:rFonts w:ascii="Times New Roman" w:eastAsia="Helvetica Neue Light" w:hAnsi="Times New Roman"/>
          <w:sz w:val="28"/>
          <w:szCs w:val="28"/>
        </w:rPr>
        <w:t> и </w:t>
      </w:r>
      <w:r>
        <w:rPr>
          <w:rFonts w:ascii="Times New Roman" w:hAnsi="Times New Roman"/>
          <w:sz w:val="28"/>
          <w:szCs w:val="28"/>
        </w:rPr>
        <w:t>частью 35</w:t>
      </w:r>
      <w:r w:rsidRPr="00C23A2E">
        <w:rPr>
          <w:rFonts w:ascii="Times New Roman" w:eastAsia="Helvetica Neue Light" w:hAnsi="Times New Roman"/>
          <w:sz w:val="28"/>
          <w:szCs w:val="28"/>
        </w:rPr>
        <w:t> настоящ</w:t>
      </w:r>
      <w:r>
        <w:rPr>
          <w:rFonts w:ascii="Times New Roman" w:eastAsia="Helvetica Neue Light" w:hAnsi="Times New Roman"/>
          <w:sz w:val="28"/>
          <w:szCs w:val="28"/>
        </w:rPr>
        <w:t>их Правил</w:t>
      </w:r>
      <w:r w:rsidRPr="00C23A2E">
        <w:rPr>
          <w:rFonts w:ascii="Times New Roman" w:eastAsia="Helvetica Neue Light" w:hAnsi="Times New Roman"/>
          <w:sz w:val="28"/>
          <w:szCs w:val="28"/>
        </w:rPr>
        <w:t>,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w:t>
      </w:r>
      <w:r w:rsidRPr="000C44FD">
        <w:rPr>
          <w:rFonts w:ascii="Times New Roman" w:eastAsia="Helvetica Neue Light" w:hAnsi="Times New Roman"/>
          <w:sz w:val="28"/>
          <w:szCs w:val="28"/>
        </w:rPr>
        <w:t>, без изменен</w:t>
      </w:r>
      <w:r w:rsidRPr="000C44FD">
        <w:rPr>
          <w:rFonts w:ascii="Times New Roman" w:eastAsia="Helvetica Neue Light" w:hAnsi="Times New Roman"/>
          <w:sz w:val="28"/>
          <w:szCs w:val="28"/>
        </w:rPr>
        <w:t xml:space="preserve">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w:t>
      </w:r>
      <w:r w:rsidRPr="000C44FD">
        <w:rPr>
          <w:rFonts w:ascii="Times New Roman" w:eastAsia="Helvetica Neue Light" w:hAnsi="Times New Roman"/>
          <w:sz w:val="28"/>
          <w:szCs w:val="28"/>
        </w:rPr>
        <w:lastRenderedPageBreak/>
        <w:t>реконструкции объекто</w:t>
      </w:r>
      <w:r w:rsidRPr="000C44FD">
        <w:rPr>
          <w:rFonts w:ascii="Times New Roman" w:eastAsia="Helvetica Neue Light" w:hAnsi="Times New Roman"/>
          <w:sz w:val="28"/>
          <w:szCs w:val="28"/>
        </w:rPr>
        <w:t>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w:t>
      </w:r>
      <w:r w:rsidRPr="000C44FD">
        <w:rPr>
          <w:rFonts w:ascii="Times New Roman" w:eastAsia="Helvetica Neue Light" w:hAnsi="Times New Roman"/>
          <w:sz w:val="28"/>
          <w:szCs w:val="28"/>
        </w:rPr>
        <w:t xml:space="preserve">ке проекта о внесении изменений в Правила и подготовка предусмотренного </w:t>
      </w:r>
      <w:hyperlink r:id="rId18" w:anchor="dst100527" w:history="1">
        <w:r w:rsidRPr="009F5C07">
          <w:rPr>
            <w:rFonts w:ascii="Times New Roman" w:eastAsia="Helvetica Neue Light" w:hAnsi="Times New Roman"/>
            <w:sz w:val="28"/>
            <w:szCs w:val="28"/>
          </w:rPr>
          <w:t xml:space="preserve">частью </w:t>
        </w:r>
      </w:hyperlink>
      <w:r>
        <w:t>40</w:t>
      </w:r>
      <w:r>
        <w:rPr>
          <w:rFonts w:ascii="Times New Roman" w:eastAsia="Helvetica Neue Light" w:hAnsi="Times New Roman"/>
          <w:sz w:val="28"/>
          <w:szCs w:val="28"/>
        </w:rPr>
        <w:t xml:space="preserve"> настоящих Правил</w:t>
      </w:r>
      <w:r w:rsidRPr="009F5C07">
        <w:rPr>
          <w:rFonts w:ascii="Times New Roman" w:eastAsia="Helvetica Neue Light" w:hAnsi="Times New Roman"/>
          <w:sz w:val="28"/>
          <w:szCs w:val="28"/>
        </w:rPr>
        <w:t xml:space="preserve"> заключения Комиссии не </w:t>
      </w:r>
      <w:r w:rsidRPr="009F5C07">
        <w:rPr>
          <w:rFonts w:ascii="Times New Roman" w:eastAsia="Helvetica Neue Light" w:hAnsi="Times New Roman"/>
          <w:sz w:val="28"/>
          <w:szCs w:val="28"/>
        </w:rPr>
        <w:t>требуются.</w:t>
      </w:r>
    </w:p>
    <w:p w:rsidR="00377755" w:rsidRPr="009F5C07" w:rsidRDefault="00D90D05" w:rsidP="00270F8A">
      <w:pPr>
        <w:ind w:firstLine="708"/>
        <w:jc w:val="both"/>
        <w:rPr>
          <w:rFonts w:ascii="Times New Roman" w:eastAsia="Helvetica Neue Light" w:hAnsi="Times New Roman"/>
          <w:sz w:val="28"/>
          <w:szCs w:val="28"/>
        </w:rPr>
      </w:pPr>
      <w:r>
        <w:rPr>
          <w:rFonts w:ascii="Times New Roman" w:eastAsia="Helvetica Neue Light" w:hAnsi="Times New Roman"/>
          <w:sz w:val="28"/>
          <w:szCs w:val="28"/>
        </w:rPr>
        <w:t>40</w:t>
      </w:r>
      <w:r w:rsidRPr="009F5C07">
        <w:rPr>
          <w:rFonts w:ascii="Times New Roman" w:eastAsia="Helvetica Neue Light" w:hAnsi="Times New Roman"/>
          <w:sz w:val="28"/>
          <w:szCs w:val="28"/>
        </w:rPr>
        <w:t xml:space="preserve">. Комиссия в </w:t>
      </w:r>
      <w:r>
        <w:rPr>
          <w:rFonts w:ascii="Times New Roman" w:eastAsia="Helvetica Neue Light" w:hAnsi="Times New Roman"/>
          <w:sz w:val="28"/>
          <w:szCs w:val="28"/>
        </w:rPr>
        <w:t>срок не более</w:t>
      </w:r>
      <w:r w:rsidRPr="009F5C07">
        <w:rPr>
          <w:rFonts w:ascii="Times New Roman" w:eastAsia="Helvetica Neue Light" w:hAnsi="Times New Roman"/>
          <w:sz w:val="28"/>
          <w:szCs w:val="28"/>
        </w:rPr>
        <w:t xml:space="preserve"> тридцати дней со дня поступления предложения о внесении изменения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w:t>
      </w:r>
      <w:r w:rsidRPr="009F5C07">
        <w:rPr>
          <w:rFonts w:ascii="Times New Roman" w:eastAsia="Helvetica Neue Light" w:hAnsi="Times New Roman"/>
          <w:sz w:val="28"/>
          <w:szCs w:val="28"/>
        </w:rPr>
        <w:t>ла землепользования и застройки или об отклонении такого предложения с указанием причин отклонения, и направляет это заключение Главе Георгиевского городского округа.</w:t>
      </w:r>
    </w:p>
    <w:p w:rsidR="00377755" w:rsidRPr="009F5C07" w:rsidRDefault="00D90D05" w:rsidP="00270F8A">
      <w:pPr>
        <w:ind w:firstLine="708"/>
        <w:jc w:val="both"/>
        <w:rPr>
          <w:rFonts w:ascii="Times New Roman" w:eastAsia="Helvetica Neue Light" w:hAnsi="Times New Roman"/>
          <w:sz w:val="28"/>
          <w:szCs w:val="28"/>
        </w:rPr>
      </w:pPr>
      <w:bookmarkStart w:id="65" w:name="dst1970"/>
      <w:bookmarkEnd w:id="65"/>
      <w:r>
        <w:rPr>
          <w:rFonts w:ascii="Times New Roman" w:eastAsia="Helvetica Neue Light" w:hAnsi="Times New Roman"/>
          <w:sz w:val="28"/>
          <w:szCs w:val="28"/>
        </w:rPr>
        <w:t>41</w:t>
      </w:r>
      <w:r w:rsidRPr="009F5C07">
        <w:rPr>
          <w:rFonts w:ascii="Times New Roman" w:eastAsia="Helvetica Neue Light" w:hAnsi="Times New Roman"/>
          <w:sz w:val="28"/>
          <w:szCs w:val="28"/>
        </w:rPr>
        <w:t>. Проект о внесении изменений в правила землепользования и за</w:t>
      </w:r>
      <w:r w:rsidRPr="009F5C07">
        <w:rPr>
          <w:rFonts w:ascii="Times New Roman" w:eastAsia="Helvetica Neue Light" w:hAnsi="Times New Roman"/>
          <w:sz w:val="28"/>
          <w:szCs w:val="28"/>
        </w:rPr>
        <w:t>стройки, предусматривающих приведение данных правил в соответствие с ограничениями использования объектов недвижимости, установленными на приаэродромной территории, рассмотрению комиссией не подлежит.</w:t>
      </w:r>
    </w:p>
    <w:p w:rsidR="00377755" w:rsidRPr="009F5C07" w:rsidRDefault="00D90D05" w:rsidP="00270F8A">
      <w:pPr>
        <w:ind w:firstLine="708"/>
        <w:jc w:val="both"/>
        <w:rPr>
          <w:rFonts w:ascii="Times New Roman" w:eastAsia="Helvetica Neue Light" w:hAnsi="Times New Roman"/>
          <w:sz w:val="28"/>
          <w:szCs w:val="28"/>
        </w:rPr>
      </w:pPr>
      <w:bookmarkStart w:id="66" w:name="dst100528"/>
      <w:bookmarkEnd w:id="66"/>
      <w:r>
        <w:rPr>
          <w:rFonts w:ascii="Times New Roman" w:eastAsia="Helvetica Neue Light" w:hAnsi="Times New Roman"/>
          <w:sz w:val="28"/>
          <w:szCs w:val="28"/>
        </w:rPr>
        <w:t>42</w:t>
      </w:r>
      <w:r w:rsidRPr="009F5C07">
        <w:rPr>
          <w:rFonts w:ascii="Times New Roman" w:eastAsia="Helvetica Neue Light" w:hAnsi="Times New Roman"/>
          <w:sz w:val="28"/>
          <w:szCs w:val="28"/>
        </w:rPr>
        <w:t>. Глава Георгиевского городского округа с учетом реко</w:t>
      </w:r>
      <w:r w:rsidRPr="009F5C07">
        <w:rPr>
          <w:rFonts w:ascii="Times New Roman" w:eastAsia="Helvetica Neue Light" w:hAnsi="Times New Roman"/>
          <w:sz w:val="28"/>
          <w:szCs w:val="28"/>
        </w:rPr>
        <w:t>мендаций, содержа</w:t>
      </w:r>
      <w:r>
        <w:rPr>
          <w:rFonts w:ascii="Times New Roman" w:eastAsia="Helvetica Neue Light" w:hAnsi="Times New Roman"/>
          <w:sz w:val="28"/>
          <w:szCs w:val="28"/>
        </w:rPr>
        <w:t>щихся в заключении Комиссии, в срок не более</w:t>
      </w:r>
      <w:r w:rsidRPr="009F5C07">
        <w:rPr>
          <w:rFonts w:ascii="Times New Roman" w:eastAsia="Helvetica Neue Light" w:hAnsi="Times New Roman"/>
          <w:sz w:val="28"/>
          <w:szCs w:val="28"/>
        </w:rPr>
        <w:t xml:space="preserve"> тридцати дней принимает решение о подготовке проекта о внесении изменения в правила землепользования и застройки или об отклонении предложения о внесении изменения в данные правила с указанием п</w:t>
      </w:r>
      <w:r w:rsidRPr="009F5C07">
        <w:rPr>
          <w:rFonts w:ascii="Times New Roman" w:eastAsia="Helvetica Neue Light" w:hAnsi="Times New Roman"/>
          <w:sz w:val="28"/>
          <w:szCs w:val="28"/>
        </w:rPr>
        <w:t>ричин отклонения и направляет копию такого решения заявителям.</w:t>
      </w:r>
    </w:p>
    <w:p w:rsidR="00377755" w:rsidRPr="009F5C07" w:rsidRDefault="00D90D05" w:rsidP="00270F8A">
      <w:pPr>
        <w:ind w:firstLine="708"/>
        <w:jc w:val="both"/>
        <w:rPr>
          <w:rFonts w:ascii="Times New Roman" w:eastAsia="Helvetica Neue Light" w:hAnsi="Times New Roman"/>
          <w:sz w:val="28"/>
          <w:szCs w:val="28"/>
        </w:rPr>
      </w:pPr>
      <w:bookmarkStart w:id="67" w:name="dst1971"/>
      <w:bookmarkEnd w:id="67"/>
      <w:r>
        <w:rPr>
          <w:rFonts w:ascii="Times New Roman" w:eastAsia="Helvetica Neue Light" w:hAnsi="Times New Roman"/>
          <w:sz w:val="28"/>
          <w:szCs w:val="28"/>
        </w:rPr>
        <w:t>43</w:t>
      </w:r>
      <w:r w:rsidRPr="009F5C07">
        <w:rPr>
          <w:rFonts w:ascii="Times New Roman" w:eastAsia="Helvetica Neue Light" w:hAnsi="Times New Roman"/>
          <w:sz w:val="28"/>
          <w:szCs w:val="28"/>
        </w:rPr>
        <w:t>. Глава Георгиевского городского округа после поступления от уполномоченного Правительством Российской Федерации федерального органа исполнительной власти предписания, указанного в </w:t>
      </w:r>
      <w:hyperlink r:id="rId19" w:anchor="dst1969" w:history="1">
        <w:r w:rsidRPr="009F5C07">
          <w:rPr>
            <w:rFonts w:ascii="Times New Roman" w:eastAsia="Helvetica Neue Light" w:hAnsi="Times New Roman"/>
            <w:sz w:val="28"/>
            <w:szCs w:val="28"/>
          </w:rPr>
          <w:t xml:space="preserve">пункте 2 части </w:t>
        </w:r>
      </w:hyperlink>
      <w:r>
        <w:t>35</w:t>
      </w:r>
      <w:r>
        <w:rPr>
          <w:rFonts w:ascii="Times New Roman" w:eastAsia="Helvetica Neue Light" w:hAnsi="Times New Roman"/>
          <w:sz w:val="28"/>
          <w:szCs w:val="28"/>
        </w:rPr>
        <w:t> настоящих Правил</w:t>
      </w:r>
      <w:r w:rsidRPr="009F5C07">
        <w:rPr>
          <w:rFonts w:ascii="Times New Roman" w:eastAsia="Helvetica Neue Light" w:hAnsi="Times New Roman"/>
          <w:sz w:val="28"/>
          <w:szCs w:val="28"/>
        </w:rPr>
        <w:t>, обязан принять решение о внесении изменений в правила землепользования и застройки. Предписание, указанно</w:t>
      </w:r>
      <w:r w:rsidRPr="009F5C07">
        <w:rPr>
          <w:rFonts w:ascii="Times New Roman" w:eastAsia="Helvetica Neue Light" w:hAnsi="Times New Roman"/>
          <w:sz w:val="28"/>
          <w:szCs w:val="28"/>
        </w:rPr>
        <w:t>е в </w:t>
      </w:r>
      <w:hyperlink r:id="rId20" w:anchor="dst1969" w:history="1">
        <w:r w:rsidRPr="009F5C07">
          <w:rPr>
            <w:rFonts w:ascii="Times New Roman" w:eastAsia="Helvetica Neue Light" w:hAnsi="Times New Roman"/>
            <w:sz w:val="28"/>
            <w:szCs w:val="28"/>
          </w:rPr>
          <w:t xml:space="preserve">пункте 2 части </w:t>
        </w:r>
      </w:hyperlink>
      <w:r>
        <w:t>35</w:t>
      </w:r>
      <w:r>
        <w:rPr>
          <w:rFonts w:ascii="Times New Roman" w:eastAsia="Helvetica Neue Light" w:hAnsi="Times New Roman"/>
          <w:sz w:val="28"/>
          <w:szCs w:val="28"/>
        </w:rPr>
        <w:t> настоящих Правил</w:t>
      </w:r>
      <w:r w:rsidRPr="009F5C07">
        <w:rPr>
          <w:rFonts w:ascii="Times New Roman" w:eastAsia="Helvetica Neue Light" w:hAnsi="Times New Roman"/>
          <w:sz w:val="28"/>
          <w:szCs w:val="28"/>
        </w:rPr>
        <w:t>, может быть обжаловано Главой Георгиевского городского округа в суд.</w:t>
      </w:r>
    </w:p>
    <w:p w:rsidR="004C5AC6" w:rsidRPr="000C44FD" w:rsidRDefault="00D90D05" w:rsidP="00270F8A">
      <w:pPr>
        <w:ind w:firstLine="708"/>
        <w:jc w:val="both"/>
        <w:rPr>
          <w:rFonts w:ascii="Times New Roman" w:eastAsia="Helvetica Neue Light" w:hAnsi="Times New Roman"/>
          <w:sz w:val="28"/>
          <w:szCs w:val="28"/>
        </w:rPr>
      </w:pPr>
      <w:bookmarkStart w:id="68" w:name="dst2460"/>
      <w:bookmarkEnd w:id="68"/>
      <w:r>
        <w:rPr>
          <w:rFonts w:ascii="Times New Roman" w:eastAsia="Helvetica Neue Light" w:hAnsi="Times New Roman"/>
          <w:sz w:val="28"/>
          <w:szCs w:val="28"/>
        </w:rPr>
        <w:t>44</w:t>
      </w:r>
      <w:r w:rsidRPr="009F5C07">
        <w:rPr>
          <w:rFonts w:ascii="Times New Roman" w:eastAsia="Helvetica Neue Light" w:hAnsi="Times New Roman"/>
          <w:sz w:val="28"/>
          <w:szCs w:val="28"/>
        </w:rPr>
        <w:t xml:space="preserve">. Со дня поступления </w:t>
      </w:r>
      <w:r w:rsidRPr="009F5C07">
        <w:rPr>
          <w:rFonts w:ascii="Times New Roman" w:eastAsia="Helvetica Neue Light" w:hAnsi="Times New Roman"/>
          <w:sz w:val="28"/>
          <w:szCs w:val="28"/>
        </w:rPr>
        <w:t>в администрацию Георгиевского городского округа уведомления о выявлении самовольной постройки от исполнительного органа государственной власти, должностного лица, государственного учреждения, органа местного самоуправления, указанных в </w:t>
      </w:r>
      <w:hyperlink r:id="rId21" w:anchor="dst2783" w:history="1">
        <w:r w:rsidRPr="009F5C07">
          <w:rPr>
            <w:rFonts w:ascii="Times New Roman" w:eastAsia="Helvetica Neue Light" w:hAnsi="Times New Roman"/>
            <w:sz w:val="28"/>
            <w:szCs w:val="28"/>
          </w:rPr>
          <w:t>части 2 статьи 55.32</w:t>
        </w:r>
      </w:hyperlink>
      <w:r w:rsidRPr="009F5C07">
        <w:rPr>
          <w:rFonts w:ascii="Times New Roman" w:eastAsia="Helvetica Neue Light" w:hAnsi="Times New Roman"/>
          <w:sz w:val="28"/>
          <w:szCs w:val="28"/>
        </w:rPr>
        <w:t xml:space="preserve"> Градостроительного кодекса Российской Федерации, не допускается внесение в Правила изменений, предусматривающих установление </w:t>
      </w:r>
      <w:r w:rsidRPr="009F5C07">
        <w:rPr>
          <w:rFonts w:ascii="Times New Roman" w:eastAsia="Helvetica Neue Light" w:hAnsi="Times New Roman"/>
          <w:sz w:val="28"/>
          <w:szCs w:val="28"/>
        </w:rPr>
        <w:t xml:space="preserve">применительно к территориальной зоне, в границах которой </w:t>
      </w:r>
      <w:r w:rsidRPr="009F5C07">
        <w:rPr>
          <w:rFonts w:ascii="Times New Roman" w:eastAsia="Helvetica Neue Light" w:hAnsi="Times New Roman"/>
          <w:sz w:val="28"/>
          <w:szCs w:val="28"/>
        </w:rPr>
        <w:lastRenderedPageBreak/>
        <w:t>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w:t>
      </w:r>
      <w:r w:rsidRPr="009F5C07">
        <w:rPr>
          <w:rFonts w:ascii="Times New Roman" w:eastAsia="Helvetica Neue Light" w:hAnsi="Times New Roman"/>
          <w:sz w:val="28"/>
          <w:szCs w:val="28"/>
        </w:rPr>
        <w:t>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w:t>
      </w:r>
      <w:r w:rsidRPr="009F5C07">
        <w:rPr>
          <w:rFonts w:ascii="Times New Roman" w:eastAsia="Helvetica Neue Light" w:hAnsi="Times New Roman"/>
          <w:sz w:val="28"/>
          <w:szCs w:val="28"/>
        </w:rPr>
        <w:t>инистрацией Георгиевского городского округа в исполнительный орган государственной власти, должностному лицу, в государственное учреждение, орган местного самоуправления, которые указаны в </w:t>
      </w:r>
      <w:hyperlink r:id="rId22" w:anchor="dst2783" w:history="1">
        <w:r w:rsidRPr="009F5C07">
          <w:rPr>
            <w:rFonts w:ascii="Times New Roman" w:eastAsia="Helvetica Neue Light" w:hAnsi="Times New Roman"/>
            <w:sz w:val="28"/>
            <w:szCs w:val="28"/>
          </w:rPr>
          <w:t>части 2 статьи 55.32</w:t>
        </w:r>
      </w:hyperlink>
      <w:r w:rsidRPr="000C44FD">
        <w:rPr>
          <w:rFonts w:ascii="Times New Roman" w:eastAsia="Helvetica Neue Light" w:hAnsi="Times New Roman"/>
          <w:sz w:val="28"/>
          <w:szCs w:val="28"/>
        </w:rPr>
        <w:t>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w:t>
      </w:r>
      <w:r w:rsidRPr="000C44FD">
        <w:rPr>
          <w:rFonts w:ascii="Times New Roman" w:eastAsia="Helvetica Neue Light" w:hAnsi="Times New Roman"/>
          <w:sz w:val="28"/>
          <w:szCs w:val="28"/>
        </w:rPr>
        <w:t>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bookmarkStart w:id="69" w:name="dst3124"/>
      <w:bookmarkEnd w:id="69"/>
    </w:p>
    <w:p w:rsidR="00377755" w:rsidRPr="00282162" w:rsidRDefault="00D90D05" w:rsidP="00270F8A">
      <w:pPr>
        <w:ind w:firstLine="708"/>
        <w:jc w:val="both"/>
        <w:rPr>
          <w:rFonts w:ascii="Times New Roman" w:eastAsia="Helvetica Neue Light" w:hAnsi="Times New Roman"/>
          <w:sz w:val="28"/>
          <w:szCs w:val="28"/>
        </w:rPr>
      </w:pPr>
      <w:r>
        <w:rPr>
          <w:rFonts w:ascii="Times New Roman" w:eastAsia="Helvetica Neue Light" w:hAnsi="Times New Roman"/>
          <w:sz w:val="28"/>
          <w:szCs w:val="28"/>
        </w:rPr>
        <w:t>45</w:t>
      </w:r>
      <w:r w:rsidRPr="000C44FD">
        <w:rPr>
          <w:rFonts w:ascii="Times New Roman" w:eastAsia="Helvetica Neue Light" w:hAnsi="Times New Roman"/>
          <w:sz w:val="28"/>
          <w:szCs w:val="28"/>
        </w:rPr>
        <w:t>. В случаях, предусмотренных </w:t>
      </w:r>
      <w:hyperlink r:id="rId23" w:anchor="dst2456" w:history="1">
        <w:r w:rsidRPr="00282162">
          <w:rPr>
            <w:rFonts w:ascii="Times New Roman" w:eastAsia="Helvetica Neue Light" w:hAnsi="Times New Roman"/>
            <w:sz w:val="28"/>
            <w:szCs w:val="28"/>
          </w:rPr>
          <w:t xml:space="preserve">пунктами </w:t>
        </w:r>
      </w:hyperlink>
      <w:r>
        <w:t>37-39</w:t>
      </w:r>
      <w:hyperlink r:id="rId24" w:anchor="dst2458" w:history="1">
        <w:r w:rsidRPr="00282162">
          <w:rPr>
            <w:rFonts w:ascii="Times New Roman" w:eastAsia="Helvetica Neue Light" w:hAnsi="Times New Roman"/>
            <w:sz w:val="28"/>
            <w:szCs w:val="28"/>
          </w:rPr>
          <w:t xml:space="preserve"> </w:t>
        </w:r>
      </w:hyperlink>
      <w:r>
        <w:rPr>
          <w:rFonts w:ascii="Times New Roman" w:eastAsia="Helvetica Neue Light" w:hAnsi="Times New Roman"/>
          <w:sz w:val="28"/>
          <w:szCs w:val="28"/>
        </w:rPr>
        <w:t>настоящих Правил</w:t>
      </w:r>
      <w:r w:rsidRPr="00282162">
        <w:rPr>
          <w:rFonts w:ascii="Times New Roman" w:eastAsia="Helvetica Neue Light" w:hAnsi="Times New Roman"/>
          <w:sz w:val="28"/>
          <w:szCs w:val="28"/>
        </w:rPr>
        <w:t>, исполнител</w:t>
      </w:r>
      <w:r w:rsidRPr="00282162">
        <w:rPr>
          <w:rFonts w:ascii="Times New Roman" w:eastAsia="Helvetica Neue Light" w:hAnsi="Times New Roman"/>
          <w:sz w:val="28"/>
          <w:szCs w:val="28"/>
        </w:rPr>
        <w:t>ьный орган государственной власти или администрация Георгиевского городского округа,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w:t>
      </w:r>
      <w:r w:rsidRPr="00282162">
        <w:rPr>
          <w:rFonts w:ascii="Times New Roman" w:eastAsia="Helvetica Neue Light" w:hAnsi="Times New Roman"/>
          <w:sz w:val="28"/>
          <w:szCs w:val="28"/>
        </w:rPr>
        <w:t>х поселений федерального значения, исторических поселений регионального значения, направляет Главе Георгиевского городского округа требование об отображении в Правилах границ зон с особыми условиями использования территорий, территорий объектов культурного</w:t>
      </w:r>
      <w:r w:rsidRPr="00282162">
        <w:rPr>
          <w:rFonts w:ascii="Times New Roman" w:eastAsia="Helvetica Neue Light" w:hAnsi="Times New Roman"/>
          <w:sz w:val="28"/>
          <w:szCs w:val="28"/>
        </w:rPr>
        <w:t xml:space="preserve">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BE033E" w:rsidRPr="00282162" w:rsidRDefault="00D90D05" w:rsidP="00270F8A">
      <w:pPr>
        <w:ind w:firstLine="708"/>
        <w:jc w:val="both"/>
        <w:rPr>
          <w:rFonts w:ascii="Times New Roman" w:eastAsia="Helvetica Neue Light" w:hAnsi="Times New Roman"/>
          <w:sz w:val="28"/>
          <w:szCs w:val="28"/>
        </w:rPr>
      </w:pPr>
      <w:bookmarkStart w:id="70" w:name="dst3125"/>
      <w:bookmarkEnd w:id="70"/>
      <w:r>
        <w:rPr>
          <w:rFonts w:ascii="Times New Roman" w:eastAsia="Helvetica Neue Light" w:hAnsi="Times New Roman"/>
          <w:sz w:val="28"/>
          <w:szCs w:val="28"/>
        </w:rPr>
        <w:t>46</w:t>
      </w:r>
      <w:r w:rsidRPr="00282162">
        <w:rPr>
          <w:rFonts w:ascii="Times New Roman" w:eastAsia="Helvetica Neue Light" w:hAnsi="Times New Roman"/>
          <w:sz w:val="28"/>
          <w:szCs w:val="28"/>
        </w:rPr>
        <w:t>. В случае поступления требования, предусмотренного </w:t>
      </w:r>
      <w:hyperlink r:id="rId25" w:anchor="dst3124" w:history="1">
        <w:r>
          <w:rPr>
            <w:rFonts w:ascii="Times New Roman" w:eastAsia="Helvetica Neue Light" w:hAnsi="Times New Roman"/>
            <w:sz w:val="28"/>
            <w:szCs w:val="28"/>
          </w:rPr>
          <w:t xml:space="preserve">частью </w:t>
        </w:r>
      </w:hyperlink>
      <w:r>
        <w:t>45</w:t>
      </w:r>
      <w:r w:rsidRPr="00282162">
        <w:rPr>
          <w:rFonts w:ascii="Times New Roman" w:eastAsia="Helvetica Neue Light" w:hAnsi="Times New Roman"/>
          <w:sz w:val="28"/>
          <w:szCs w:val="28"/>
        </w:rPr>
        <w:t> настоящи</w:t>
      </w:r>
      <w:r>
        <w:rPr>
          <w:rFonts w:ascii="Times New Roman" w:eastAsia="Helvetica Neue Light" w:hAnsi="Times New Roman"/>
          <w:sz w:val="28"/>
          <w:szCs w:val="28"/>
        </w:rPr>
        <w:t>х Правил</w:t>
      </w:r>
      <w:r w:rsidRPr="00282162">
        <w:rPr>
          <w:rFonts w:ascii="Times New Roman" w:eastAsia="Helvetica Neue Light" w:hAnsi="Times New Roman"/>
          <w:sz w:val="28"/>
          <w:szCs w:val="28"/>
        </w:rPr>
        <w:t>, поступления от органа регистрации прав сведений о</w:t>
      </w:r>
      <w:r w:rsidRPr="00282162">
        <w:rPr>
          <w:rFonts w:ascii="Times New Roman" w:eastAsia="Helvetica Neue Light" w:hAnsi="Times New Roman"/>
          <w:sz w:val="28"/>
          <w:szCs w:val="28"/>
        </w:rPr>
        <w:t xml:space="preserve">б установлении, изменении или прекращении существования зоны с особыми </w:t>
      </w:r>
    </w:p>
    <w:p w:rsidR="00377755" w:rsidRPr="00282162" w:rsidRDefault="00D90D05" w:rsidP="000C44FD">
      <w:pPr>
        <w:jc w:val="both"/>
        <w:rPr>
          <w:rFonts w:ascii="Times New Roman" w:eastAsia="Helvetica Neue Light" w:hAnsi="Times New Roman"/>
          <w:sz w:val="28"/>
          <w:szCs w:val="28"/>
        </w:rPr>
      </w:pPr>
      <w:r w:rsidRPr="00282162">
        <w:rPr>
          <w:rFonts w:ascii="Times New Roman" w:eastAsia="Helvetica Neue Light" w:hAnsi="Times New Roman"/>
          <w:sz w:val="28"/>
          <w:szCs w:val="28"/>
        </w:rPr>
        <w:t>условиями использования территории, о границах территории объекта культурного наследия либо со дня выявления предусмотренных </w:t>
      </w:r>
      <w:r w:rsidRPr="00282162">
        <w:rPr>
          <w:rFonts w:ascii="Times New Roman" w:hAnsi="Times New Roman"/>
          <w:sz w:val="28"/>
          <w:szCs w:val="28"/>
        </w:rPr>
        <w:t>пунктами</w:t>
      </w:r>
      <w:r w:rsidRPr="00282162">
        <w:rPr>
          <w:rFonts w:ascii="Times New Roman" w:eastAsia="Helvetica Neue Light" w:hAnsi="Times New Roman"/>
          <w:sz w:val="28"/>
          <w:szCs w:val="28"/>
        </w:rPr>
        <w:t xml:space="preserve"> 4-6</w:t>
      </w:r>
      <w:hyperlink r:id="rId26" w:anchor="dst2458" w:history="1">
        <w:r w:rsidRPr="00282162">
          <w:rPr>
            <w:rFonts w:ascii="Times New Roman" w:eastAsia="Helvetica Neue Light" w:hAnsi="Times New Roman"/>
            <w:sz w:val="28"/>
            <w:szCs w:val="28"/>
          </w:rPr>
          <w:t xml:space="preserve"> части </w:t>
        </w:r>
      </w:hyperlink>
      <w:r>
        <w:t xml:space="preserve"> 35</w:t>
      </w:r>
      <w:r w:rsidRPr="00282162">
        <w:rPr>
          <w:rFonts w:ascii="Times New Roman" w:eastAsia="Helvetica Neue Light" w:hAnsi="Times New Roman"/>
          <w:sz w:val="28"/>
          <w:szCs w:val="28"/>
        </w:rPr>
        <w:t> настоящ</w:t>
      </w:r>
      <w:r>
        <w:rPr>
          <w:rFonts w:ascii="Times New Roman" w:eastAsia="Helvetica Neue Light" w:hAnsi="Times New Roman"/>
          <w:sz w:val="28"/>
          <w:szCs w:val="28"/>
        </w:rPr>
        <w:t>их</w:t>
      </w:r>
      <w:r w:rsidRPr="00282162">
        <w:rPr>
          <w:rFonts w:ascii="Times New Roman" w:eastAsia="Helvetica Neue Light" w:hAnsi="Times New Roman"/>
          <w:sz w:val="28"/>
          <w:szCs w:val="28"/>
        </w:rPr>
        <w:t xml:space="preserve"> </w:t>
      </w:r>
      <w:r>
        <w:rPr>
          <w:rFonts w:ascii="Times New Roman" w:eastAsia="Helvetica Neue Light" w:hAnsi="Times New Roman"/>
          <w:sz w:val="28"/>
          <w:szCs w:val="28"/>
        </w:rPr>
        <w:t>Правил</w:t>
      </w:r>
      <w:r w:rsidRPr="00282162">
        <w:rPr>
          <w:rFonts w:ascii="Times New Roman" w:eastAsia="Helvetica Neue Light" w:hAnsi="Times New Roman"/>
          <w:sz w:val="28"/>
          <w:szCs w:val="28"/>
        </w:rPr>
        <w:t xml:space="preserve"> оснований для внесения изменений в Правила Глава Георгиевского городского округа обязан обеспечить внесен</w:t>
      </w:r>
      <w:r w:rsidRPr="00282162">
        <w:rPr>
          <w:rFonts w:ascii="Times New Roman" w:eastAsia="Helvetica Neue Light" w:hAnsi="Times New Roman"/>
          <w:sz w:val="28"/>
          <w:szCs w:val="28"/>
        </w:rPr>
        <w:t xml:space="preserve">ие изменений в Правила путем их уточнения в соответствии с таким требованием. При этом утверждение изменений в Правила в целях их </w:t>
      </w:r>
      <w:r w:rsidRPr="00282162">
        <w:rPr>
          <w:rFonts w:ascii="Times New Roman" w:eastAsia="Helvetica Neue Light" w:hAnsi="Times New Roman"/>
          <w:sz w:val="28"/>
          <w:szCs w:val="28"/>
        </w:rPr>
        <w:lastRenderedPageBreak/>
        <w:t>уточнения в соответствии с требованием, предусмотренным частью</w:t>
      </w:r>
      <w:r>
        <w:rPr>
          <w:rFonts w:ascii="Times New Roman" w:eastAsia="Helvetica Neue Light" w:hAnsi="Times New Roman"/>
          <w:sz w:val="28"/>
          <w:szCs w:val="28"/>
        </w:rPr>
        <w:t xml:space="preserve"> 45</w:t>
      </w:r>
      <w:r w:rsidRPr="00282162">
        <w:rPr>
          <w:rFonts w:ascii="Times New Roman" w:eastAsia="Helvetica Neue Light" w:hAnsi="Times New Roman"/>
          <w:sz w:val="28"/>
          <w:szCs w:val="28"/>
        </w:rPr>
        <w:t> настоящ</w:t>
      </w:r>
      <w:r>
        <w:rPr>
          <w:rFonts w:ascii="Times New Roman" w:eastAsia="Helvetica Neue Light" w:hAnsi="Times New Roman"/>
          <w:sz w:val="28"/>
          <w:szCs w:val="28"/>
        </w:rPr>
        <w:t>их</w:t>
      </w:r>
      <w:r w:rsidRPr="00282162">
        <w:rPr>
          <w:rFonts w:ascii="Times New Roman" w:eastAsia="Helvetica Neue Light" w:hAnsi="Times New Roman"/>
          <w:sz w:val="28"/>
          <w:szCs w:val="28"/>
        </w:rPr>
        <w:t xml:space="preserve"> </w:t>
      </w:r>
      <w:r>
        <w:rPr>
          <w:rFonts w:ascii="Times New Roman" w:eastAsia="Helvetica Neue Light" w:hAnsi="Times New Roman"/>
          <w:sz w:val="28"/>
          <w:szCs w:val="28"/>
        </w:rPr>
        <w:t>Правил</w:t>
      </w:r>
      <w:r w:rsidRPr="00282162">
        <w:rPr>
          <w:rFonts w:ascii="Times New Roman" w:eastAsia="Helvetica Neue Light" w:hAnsi="Times New Roman"/>
          <w:sz w:val="28"/>
          <w:szCs w:val="28"/>
        </w:rPr>
        <w:t>, не требуется.</w:t>
      </w:r>
    </w:p>
    <w:p w:rsidR="00647A6A" w:rsidRPr="00282162" w:rsidRDefault="00D90D05" w:rsidP="002F3009">
      <w:pPr>
        <w:ind w:firstLine="708"/>
        <w:jc w:val="both"/>
        <w:rPr>
          <w:rFonts w:ascii="Times New Roman" w:eastAsia="Helvetica Neue Light" w:hAnsi="Times New Roman"/>
          <w:sz w:val="28"/>
          <w:szCs w:val="28"/>
        </w:rPr>
      </w:pPr>
      <w:bookmarkStart w:id="71" w:name="dst3126"/>
      <w:bookmarkEnd w:id="71"/>
      <w:r w:rsidRPr="00282162">
        <w:rPr>
          <w:rFonts w:ascii="Times New Roman" w:eastAsia="Helvetica Neue Light" w:hAnsi="Times New Roman"/>
          <w:sz w:val="28"/>
          <w:szCs w:val="28"/>
        </w:rPr>
        <w:t>1</w:t>
      </w:r>
      <w:r>
        <w:rPr>
          <w:rFonts w:ascii="Times New Roman" w:eastAsia="Helvetica Neue Light" w:hAnsi="Times New Roman"/>
          <w:sz w:val="28"/>
          <w:szCs w:val="28"/>
        </w:rPr>
        <w:t>62</w:t>
      </w:r>
      <w:r w:rsidRPr="00282162">
        <w:rPr>
          <w:rFonts w:ascii="Times New Roman" w:eastAsia="Helvetica Neue Light" w:hAnsi="Times New Roman"/>
          <w:sz w:val="28"/>
          <w:szCs w:val="28"/>
        </w:rPr>
        <w:t xml:space="preserve">. </w:t>
      </w:r>
      <w:r w:rsidRPr="00282162">
        <w:rPr>
          <w:rFonts w:ascii="Times New Roman" w:eastAsia="Helvetica Neue Light" w:hAnsi="Times New Roman"/>
          <w:sz w:val="28"/>
          <w:szCs w:val="28"/>
        </w:rPr>
        <w:t>Срок уточнения правил з</w:t>
      </w:r>
      <w:r w:rsidRPr="00282162">
        <w:rPr>
          <w:rFonts w:ascii="Times New Roman" w:eastAsia="Helvetica Neue Light" w:hAnsi="Times New Roman"/>
          <w:sz w:val="28"/>
          <w:szCs w:val="28"/>
        </w:rPr>
        <w:t xml:space="preserve">емлепользования и застройки в соответствии с частью </w:t>
      </w:r>
      <w:r>
        <w:rPr>
          <w:rFonts w:ascii="Times New Roman" w:eastAsia="Helvetica Neue Light" w:hAnsi="Times New Roman"/>
          <w:sz w:val="28"/>
          <w:szCs w:val="28"/>
        </w:rPr>
        <w:t>46</w:t>
      </w:r>
      <w:r w:rsidRPr="00282162">
        <w:rPr>
          <w:rFonts w:ascii="Times New Roman" w:eastAsia="Helvetica Neue Light" w:hAnsi="Times New Roman"/>
          <w:sz w:val="28"/>
          <w:szCs w:val="28"/>
        </w:rPr>
        <w:t xml:space="preserve"> настоящ</w:t>
      </w:r>
      <w:r>
        <w:rPr>
          <w:rFonts w:ascii="Times New Roman" w:eastAsia="Helvetica Neue Light" w:hAnsi="Times New Roman"/>
          <w:sz w:val="28"/>
          <w:szCs w:val="28"/>
        </w:rPr>
        <w:t>их Правил</w:t>
      </w:r>
      <w:r w:rsidRPr="00282162">
        <w:rPr>
          <w:rFonts w:ascii="Times New Roman" w:eastAsia="Helvetica Neue Light" w:hAnsi="Times New Roman"/>
          <w:sz w:val="28"/>
          <w:szCs w:val="28"/>
        </w:rPr>
        <w:t xml:space="preserve">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w:t>
      </w:r>
      <w:r w:rsidRPr="00282162">
        <w:rPr>
          <w:rFonts w:ascii="Times New Roman" w:eastAsia="Helvetica Neue Light" w:hAnsi="Times New Roman"/>
          <w:sz w:val="28"/>
          <w:szCs w:val="28"/>
        </w:rPr>
        <w:t>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w:t>
      </w:r>
      <w:r w:rsidRPr="00282162">
        <w:rPr>
          <w:rFonts w:ascii="Times New Roman" w:eastAsia="Helvetica Neue Light" w:hAnsi="Times New Roman"/>
          <w:sz w:val="28"/>
          <w:szCs w:val="28"/>
        </w:rPr>
        <w:t>ого </w:t>
      </w:r>
      <w:hyperlink r:id="rId27" w:anchor="dst3124" w:history="1">
        <w:r w:rsidRPr="00282162">
          <w:rPr>
            <w:rFonts w:ascii="Times New Roman" w:eastAsia="Helvetica Neue Light" w:hAnsi="Times New Roman"/>
            <w:sz w:val="28"/>
            <w:szCs w:val="28"/>
          </w:rPr>
          <w:t>частью 8</w:t>
        </w:r>
      </w:hyperlink>
      <w:r w:rsidRPr="00282162">
        <w:rPr>
          <w:rFonts w:ascii="Times New Roman" w:eastAsia="Helvetica Neue Light" w:hAnsi="Times New Roman"/>
          <w:sz w:val="28"/>
          <w:szCs w:val="28"/>
        </w:rPr>
        <w:t> настоящей статьи, поступления от органа регистрации прав сведений об установлении, изменении или прекращении существов</w:t>
      </w:r>
      <w:r w:rsidRPr="00282162">
        <w:rPr>
          <w:rFonts w:ascii="Times New Roman" w:eastAsia="Helvetica Neue Light" w:hAnsi="Times New Roman"/>
          <w:sz w:val="28"/>
          <w:szCs w:val="28"/>
        </w:rPr>
        <w:t>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r:id="rId28" w:anchor="dst2456" w:history="1">
        <w:r w:rsidRPr="00282162">
          <w:rPr>
            <w:rFonts w:ascii="Times New Roman" w:eastAsia="Helvetica Neue Light" w:hAnsi="Times New Roman"/>
            <w:sz w:val="28"/>
            <w:szCs w:val="28"/>
          </w:rPr>
          <w:t>пунктами</w:t>
        </w:r>
      </w:hyperlink>
      <w:r w:rsidRPr="00282162">
        <w:rPr>
          <w:rFonts w:ascii="Times New Roman" w:eastAsia="Helvetica Neue Light" w:hAnsi="Times New Roman"/>
          <w:sz w:val="28"/>
          <w:szCs w:val="28"/>
        </w:rPr>
        <w:t xml:space="preserve"> 4-6</w:t>
      </w:r>
      <w:hyperlink r:id="rId29" w:anchor="dst2458" w:history="1">
        <w:r w:rsidRPr="00282162">
          <w:rPr>
            <w:rFonts w:ascii="Times New Roman" w:eastAsia="Helvetica Neue Light" w:hAnsi="Times New Roman"/>
            <w:sz w:val="28"/>
            <w:szCs w:val="28"/>
          </w:rPr>
          <w:t xml:space="preserve"> части </w:t>
        </w:r>
      </w:hyperlink>
      <w:r>
        <w:t>35</w:t>
      </w:r>
      <w:r w:rsidRPr="00282162">
        <w:rPr>
          <w:rFonts w:ascii="Times New Roman" w:eastAsia="Helvetica Neue Light" w:hAnsi="Times New Roman"/>
          <w:sz w:val="28"/>
          <w:szCs w:val="28"/>
        </w:rPr>
        <w:t> настоящ</w:t>
      </w:r>
      <w:r>
        <w:rPr>
          <w:rFonts w:ascii="Times New Roman" w:eastAsia="Helvetica Neue Light" w:hAnsi="Times New Roman"/>
          <w:sz w:val="28"/>
          <w:szCs w:val="28"/>
        </w:rPr>
        <w:t>их</w:t>
      </w:r>
      <w:r w:rsidRPr="00282162">
        <w:rPr>
          <w:rFonts w:ascii="Times New Roman" w:eastAsia="Helvetica Neue Light" w:hAnsi="Times New Roman"/>
          <w:sz w:val="28"/>
          <w:szCs w:val="28"/>
        </w:rPr>
        <w:t xml:space="preserve"> </w:t>
      </w:r>
      <w:r>
        <w:rPr>
          <w:rFonts w:ascii="Times New Roman" w:eastAsia="Helvetica Neue Light" w:hAnsi="Times New Roman"/>
          <w:sz w:val="28"/>
          <w:szCs w:val="28"/>
        </w:rPr>
        <w:t>Правил</w:t>
      </w:r>
      <w:r w:rsidRPr="00282162">
        <w:rPr>
          <w:rFonts w:ascii="Times New Roman" w:eastAsia="Helvetica Neue Light" w:hAnsi="Times New Roman"/>
          <w:sz w:val="28"/>
          <w:szCs w:val="28"/>
        </w:rPr>
        <w:t xml:space="preserve"> оснований для внесения изменений в Правила.</w:t>
      </w:r>
    </w:p>
    <w:p w:rsidR="002F3009" w:rsidRPr="00282162" w:rsidRDefault="00D90D05" w:rsidP="002F3009">
      <w:pPr>
        <w:ind w:firstLine="708"/>
        <w:jc w:val="both"/>
        <w:rPr>
          <w:rFonts w:ascii="Times New Roman" w:eastAsia="Helvetica Neue Light" w:hAnsi="Times New Roman"/>
          <w:sz w:val="28"/>
          <w:szCs w:val="28"/>
        </w:rPr>
      </w:pPr>
    </w:p>
    <w:p w:rsidR="00377755" w:rsidRPr="00C42B43" w:rsidRDefault="00D90D05" w:rsidP="00C42B43">
      <w:pPr>
        <w:spacing w:line="240" w:lineRule="exact"/>
        <w:jc w:val="center"/>
        <w:rPr>
          <w:rFonts w:ascii="Times New Roman" w:hAnsi="Times New Roman"/>
          <w:sz w:val="28"/>
          <w:szCs w:val="28"/>
        </w:rPr>
      </w:pPr>
      <w:bookmarkStart w:id="72" w:name="_Toc524096676"/>
      <w:bookmarkStart w:id="73" w:name="_Toc531963517"/>
      <w:bookmarkStart w:id="74" w:name="_Toc51079585"/>
      <w:bookmarkStart w:id="75" w:name="_Toc14774907"/>
      <w:bookmarkStart w:id="76" w:name="_Toc229994310"/>
      <w:bookmarkStart w:id="77" w:name="_Toc266094981"/>
      <w:bookmarkStart w:id="78" w:name="_Toc470277558"/>
      <w:bookmarkStart w:id="79" w:name="_Toc482832998"/>
      <w:bookmarkStart w:id="80" w:name="_Toc331865297"/>
      <w:bookmarkStart w:id="81" w:name="_Toc331865324"/>
      <w:bookmarkEnd w:id="41"/>
      <w:bookmarkEnd w:id="42"/>
      <w:bookmarkEnd w:id="43"/>
      <w:bookmarkEnd w:id="44"/>
      <w:r>
        <w:rPr>
          <w:rFonts w:ascii="Times New Roman" w:hAnsi="Times New Roman"/>
          <w:sz w:val="28"/>
          <w:szCs w:val="28"/>
        </w:rPr>
        <w:t>Глава</w:t>
      </w:r>
      <w:r>
        <w:rPr>
          <w:rFonts w:ascii="Times New Roman" w:hAnsi="Times New Roman"/>
          <w:sz w:val="28"/>
          <w:szCs w:val="28"/>
        </w:rPr>
        <w:t xml:space="preserve"> 16</w:t>
      </w:r>
      <w:r w:rsidRPr="00C42B43">
        <w:rPr>
          <w:rFonts w:ascii="Times New Roman" w:hAnsi="Times New Roman"/>
          <w:sz w:val="28"/>
          <w:szCs w:val="28"/>
        </w:rPr>
        <w:t xml:space="preserve">. Размещение рекламных </w:t>
      </w:r>
      <w:r w:rsidRPr="00C42B43">
        <w:rPr>
          <w:rFonts w:ascii="Times New Roman" w:hAnsi="Times New Roman"/>
          <w:sz w:val="28"/>
          <w:szCs w:val="28"/>
        </w:rPr>
        <w:t>конструкций, информационных и иных конструкций, не содержащих сведений рекламного характера</w:t>
      </w:r>
      <w:bookmarkEnd w:id="72"/>
      <w:bookmarkEnd w:id="73"/>
      <w:bookmarkEnd w:id="74"/>
    </w:p>
    <w:p w:rsidR="000B5D28" w:rsidRPr="00C42B43" w:rsidRDefault="00D90D05" w:rsidP="00C42B43">
      <w:pPr>
        <w:jc w:val="both"/>
        <w:rPr>
          <w:rFonts w:ascii="Times New Roman" w:hAnsi="Times New Roman"/>
          <w:sz w:val="28"/>
          <w:szCs w:val="28"/>
        </w:rPr>
      </w:pPr>
    </w:p>
    <w:p w:rsidR="00377755" w:rsidRPr="00C42B43" w:rsidRDefault="00D90D05" w:rsidP="00C42B43">
      <w:pPr>
        <w:ind w:firstLine="708"/>
        <w:jc w:val="both"/>
        <w:rPr>
          <w:rFonts w:ascii="Times New Roman" w:eastAsia="Helvetica Neue Light" w:hAnsi="Times New Roman"/>
          <w:sz w:val="28"/>
          <w:szCs w:val="28"/>
        </w:rPr>
      </w:pPr>
      <w:bookmarkStart w:id="82" w:name="_Toc468817893"/>
      <w:bookmarkStart w:id="83" w:name="_Toc468962749"/>
      <w:r>
        <w:rPr>
          <w:rFonts w:ascii="Times New Roman" w:eastAsia="Helvetica Neue Light" w:hAnsi="Times New Roman"/>
          <w:sz w:val="28"/>
          <w:szCs w:val="28"/>
        </w:rPr>
        <w:t>47</w:t>
      </w:r>
      <w:r w:rsidRPr="00C42B43">
        <w:rPr>
          <w:rFonts w:ascii="Times New Roman" w:eastAsia="Helvetica Neue Light" w:hAnsi="Times New Roman"/>
          <w:sz w:val="28"/>
          <w:szCs w:val="28"/>
        </w:rPr>
        <w:t>. Размещение рекламных конструкций, средств наружной рекламы на недвижимом имуществе не зависимо от формы собственности, а также на сооружениях, не требующих при</w:t>
      </w:r>
      <w:r w:rsidRPr="00C42B43">
        <w:rPr>
          <w:rFonts w:ascii="Times New Roman" w:eastAsia="Helvetica Neue Light" w:hAnsi="Times New Roman"/>
          <w:sz w:val="28"/>
          <w:szCs w:val="28"/>
        </w:rPr>
        <w:t xml:space="preserve"> их возведении разрешения на строительство, предусмотренного Градостроительным кодексом Российской Федерации на территории Георгиевского городского округа допустимо при условии соблюдений требований Федерального закона от 13</w:t>
      </w:r>
      <w:r w:rsidRPr="00C42B43">
        <w:rPr>
          <w:rFonts w:ascii="Times New Roman" w:eastAsia="Helvetica Neue Light" w:hAnsi="Times New Roman"/>
          <w:sz w:val="28"/>
          <w:szCs w:val="28"/>
        </w:rPr>
        <w:t xml:space="preserve"> марта </w:t>
      </w:r>
      <w:r w:rsidRPr="00C42B43">
        <w:rPr>
          <w:rFonts w:ascii="Times New Roman" w:eastAsia="Helvetica Neue Light" w:hAnsi="Times New Roman"/>
          <w:sz w:val="28"/>
          <w:szCs w:val="28"/>
        </w:rPr>
        <w:t xml:space="preserve">2006 </w:t>
      </w:r>
      <w:r w:rsidRPr="00C42B43">
        <w:rPr>
          <w:rFonts w:ascii="Times New Roman" w:eastAsia="Helvetica Neue Light" w:hAnsi="Times New Roman"/>
          <w:sz w:val="28"/>
          <w:szCs w:val="28"/>
        </w:rPr>
        <w:t xml:space="preserve">г. </w:t>
      </w:r>
      <w:r w:rsidRPr="00C42B43">
        <w:rPr>
          <w:rFonts w:ascii="Times New Roman" w:eastAsia="Helvetica Neue Light" w:hAnsi="Times New Roman"/>
          <w:sz w:val="28"/>
          <w:szCs w:val="28"/>
        </w:rPr>
        <w:t>№</w:t>
      </w:r>
      <w:r w:rsidRPr="00C42B43">
        <w:rPr>
          <w:rFonts w:ascii="Times New Roman" w:eastAsia="Helvetica Neue Light" w:hAnsi="Times New Roman"/>
          <w:sz w:val="28"/>
          <w:szCs w:val="28"/>
        </w:rPr>
        <w:t xml:space="preserve"> </w:t>
      </w:r>
      <w:r w:rsidRPr="00C42B43">
        <w:rPr>
          <w:rFonts w:ascii="Times New Roman" w:eastAsia="Helvetica Neue Light" w:hAnsi="Times New Roman"/>
          <w:sz w:val="28"/>
          <w:szCs w:val="28"/>
        </w:rPr>
        <w:t>38-ФЗ «О реклам</w:t>
      </w:r>
      <w:r w:rsidRPr="00C42B43">
        <w:rPr>
          <w:rFonts w:ascii="Times New Roman" w:eastAsia="Helvetica Neue Light" w:hAnsi="Times New Roman"/>
          <w:sz w:val="28"/>
          <w:szCs w:val="28"/>
        </w:rPr>
        <w:t xml:space="preserve">е», </w:t>
      </w:r>
      <w:r w:rsidRPr="00C42B43">
        <w:rPr>
          <w:rFonts w:ascii="Times New Roman" w:eastAsia="Helvetica Neue Light" w:hAnsi="Times New Roman"/>
          <w:sz w:val="28"/>
          <w:szCs w:val="28"/>
        </w:rPr>
        <w:t>п</w:t>
      </w:r>
      <w:r w:rsidRPr="00C42B43">
        <w:rPr>
          <w:rFonts w:ascii="Times New Roman" w:eastAsia="Helvetica Neue Light" w:hAnsi="Times New Roman"/>
          <w:sz w:val="28"/>
          <w:szCs w:val="28"/>
        </w:rPr>
        <w:t xml:space="preserve">остановления </w:t>
      </w:r>
      <w:r w:rsidRPr="00C42B43">
        <w:rPr>
          <w:rFonts w:ascii="Times New Roman" w:eastAsia="Helvetica Neue Light" w:hAnsi="Times New Roman"/>
          <w:sz w:val="28"/>
          <w:szCs w:val="28"/>
        </w:rPr>
        <w:t>а</w:t>
      </w:r>
      <w:r w:rsidRPr="00C42B43">
        <w:rPr>
          <w:rFonts w:ascii="Times New Roman" w:eastAsia="Helvetica Neue Light" w:hAnsi="Times New Roman"/>
          <w:sz w:val="28"/>
          <w:szCs w:val="28"/>
        </w:rPr>
        <w:t>дминистрации Георгиевского городского округа Ставропольского края от 03 октября 2017 г. №</w:t>
      </w:r>
      <w:r w:rsidRPr="00C42B43">
        <w:rPr>
          <w:rFonts w:ascii="Times New Roman" w:eastAsia="Helvetica Neue Light" w:hAnsi="Times New Roman"/>
          <w:sz w:val="28"/>
          <w:szCs w:val="28"/>
        </w:rPr>
        <w:t xml:space="preserve"> </w:t>
      </w:r>
      <w:r w:rsidRPr="00C42B43">
        <w:rPr>
          <w:rFonts w:ascii="Times New Roman" w:eastAsia="Helvetica Neue Light" w:hAnsi="Times New Roman"/>
          <w:sz w:val="28"/>
          <w:szCs w:val="28"/>
        </w:rPr>
        <w:t>1652 «Об утверждении Правил размещения и содержания информационных конструкций в Георгиевском городском округа Ставропольского края», с учетом треб</w:t>
      </w:r>
      <w:r w:rsidRPr="00C42B43">
        <w:rPr>
          <w:rFonts w:ascii="Times New Roman" w:eastAsia="Helvetica Neue Light" w:hAnsi="Times New Roman"/>
          <w:sz w:val="28"/>
          <w:szCs w:val="28"/>
        </w:rPr>
        <w:t>ований ГОСТа Р 52044, технических регламентов, и только при наличии разрешения на установку и эксплуатацию конструкции.</w:t>
      </w:r>
      <w:bookmarkStart w:id="84" w:name="_Toc468817894"/>
      <w:bookmarkStart w:id="85" w:name="_Toc468962750"/>
      <w:bookmarkEnd w:id="82"/>
      <w:bookmarkEnd w:id="83"/>
    </w:p>
    <w:p w:rsidR="00377755" w:rsidRPr="00C42B43" w:rsidRDefault="00D90D05" w:rsidP="00755BEE">
      <w:pPr>
        <w:ind w:firstLine="708"/>
        <w:jc w:val="both"/>
        <w:rPr>
          <w:rFonts w:ascii="Times New Roman" w:hAnsi="Times New Roman"/>
          <w:sz w:val="28"/>
          <w:szCs w:val="28"/>
        </w:rPr>
      </w:pPr>
      <w:r>
        <w:rPr>
          <w:rFonts w:ascii="Times New Roman" w:hAnsi="Times New Roman"/>
          <w:sz w:val="28"/>
          <w:szCs w:val="28"/>
        </w:rPr>
        <w:t>48</w:t>
      </w:r>
      <w:r w:rsidRPr="00C42B43">
        <w:rPr>
          <w:rFonts w:ascii="Times New Roman" w:hAnsi="Times New Roman"/>
          <w:sz w:val="28"/>
          <w:szCs w:val="28"/>
        </w:rPr>
        <w:t xml:space="preserve">. </w:t>
      </w:r>
      <w:bookmarkEnd w:id="84"/>
      <w:bookmarkEnd w:id="85"/>
      <w:r w:rsidRPr="00C42B43">
        <w:rPr>
          <w:rFonts w:ascii="Times New Roman" w:hAnsi="Times New Roman"/>
          <w:sz w:val="28"/>
          <w:szCs w:val="28"/>
        </w:rPr>
        <w:t>На территории Георгиевского городского округа запрещается установка (размещение) нестационарных конструкций, не являющихся рекламным</w:t>
      </w:r>
      <w:r w:rsidRPr="00C42B43">
        <w:rPr>
          <w:rFonts w:ascii="Times New Roman" w:hAnsi="Times New Roman"/>
          <w:sz w:val="28"/>
          <w:szCs w:val="28"/>
        </w:rPr>
        <w:t>и конструкциями, в том числе выносных штендеров, используемых в целях размещения информации и (или) рекламы.</w:t>
      </w:r>
    </w:p>
    <w:p w:rsidR="00377755" w:rsidRPr="00C42B43" w:rsidRDefault="00D90D05" w:rsidP="00C42B43">
      <w:pPr>
        <w:ind w:firstLine="708"/>
        <w:jc w:val="both"/>
        <w:rPr>
          <w:rFonts w:ascii="Times New Roman" w:hAnsi="Times New Roman"/>
          <w:sz w:val="28"/>
          <w:szCs w:val="28"/>
        </w:rPr>
      </w:pPr>
      <w:bookmarkStart w:id="86" w:name="_Toc468817896"/>
      <w:bookmarkStart w:id="87" w:name="_Toc468962681"/>
      <w:bookmarkStart w:id="88" w:name="_Toc468962752"/>
      <w:r>
        <w:rPr>
          <w:rFonts w:ascii="Times New Roman" w:eastAsia="Calibri" w:hAnsi="Times New Roman"/>
          <w:sz w:val="28"/>
          <w:szCs w:val="28"/>
        </w:rPr>
        <w:t>49</w:t>
      </w:r>
      <w:r w:rsidRPr="00C42B43">
        <w:rPr>
          <w:rFonts w:ascii="Times New Roman" w:eastAsia="Calibri" w:hAnsi="Times New Roman"/>
          <w:sz w:val="28"/>
          <w:szCs w:val="28"/>
        </w:rPr>
        <w:t xml:space="preserve">. Рекламные и информационные конструкции, размещаемые на фасадах зданий и сооружений, не должны: нарушать архитектурное решение </w:t>
      </w:r>
      <w:r w:rsidRPr="00C42B43">
        <w:rPr>
          <w:rFonts w:ascii="Times New Roman" w:eastAsia="Calibri" w:hAnsi="Times New Roman"/>
          <w:sz w:val="28"/>
          <w:szCs w:val="28"/>
        </w:rPr>
        <w:lastRenderedPageBreak/>
        <w:t xml:space="preserve">фасада, ухудшать </w:t>
      </w:r>
      <w:r w:rsidRPr="00C42B43">
        <w:rPr>
          <w:rFonts w:ascii="Times New Roman" w:eastAsia="Calibri" w:hAnsi="Times New Roman"/>
          <w:sz w:val="28"/>
          <w:szCs w:val="28"/>
        </w:rPr>
        <w:t>условия проживания, движения пешеходов и транспорта, наносить ущерб внешнему виду и техническому состоянию фасада.</w:t>
      </w:r>
      <w:bookmarkEnd w:id="86"/>
      <w:bookmarkEnd w:id="87"/>
      <w:bookmarkEnd w:id="88"/>
    </w:p>
    <w:p w:rsidR="00377755" w:rsidRPr="00C42B43" w:rsidRDefault="00D90D05" w:rsidP="00C42B43">
      <w:pPr>
        <w:ind w:firstLine="708"/>
        <w:jc w:val="both"/>
        <w:rPr>
          <w:rFonts w:ascii="Times New Roman" w:hAnsi="Times New Roman"/>
          <w:sz w:val="28"/>
          <w:szCs w:val="28"/>
        </w:rPr>
      </w:pPr>
      <w:bookmarkStart w:id="89" w:name="_Toc468817897"/>
      <w:bookmarkStart w:id="90" w:name="_Toc468962682"/>
      <w:bookmarkStart w:id="91" w:name="_Toc468962753"/>
      <w:r>
        <w:rPr>
          <w:rFonts w:ascii="Times New Roman" w:hAnsi="Times New Roman"/>
          <w:sz w:val="28"/>
          <w:szCs w:val="28"/>
        </w:rPr>
        <w:t>50</w:t>
      </w:r>
      <w:r w:rsidRPr="00C42B43">
        <w:rPr>
          <w:rFonts w:ascii="Times New Roman" w:hAnsi="Times New Roman"/>
          <w:sz w:val="28"/>
          <w:szCs w:val="28"/>
        </w:rPr>
        <w:t xml:space="preserve">. Размещение информационных конструкций должно производиться в соответствии с Правилами размещения и содержания информационных конструкций </w:t>
      </w:r>
      <w:r w:rsidRPr="00C42B43">
        <w:rPr>
          <w:rFonts w:ascii="Times New Roman" w:hAnsi="Times New Roman"/>
          <w:sz w:val="28"/>
          <w:szCs w:val="28"/>
        </w:rPr>
        <w:t>на территории Георгиевского городского округа Ставропольского края.</w:t>
      </w:r>
    </w:p>
    <w:p w:rsidR="00377755" w:rsidRPr="00C42B43" w:rsidRDefault="00D90D05" w:rsidP="00C42B43">
      <w:pPr>
        <w:ind w:firstLine="708"/>
        <w:jc w:val="both"/>
        <w:rPr>
          <w:rFonts w:ascii="Times New Roman" w:hAnsi="Times New Roman"/>
          <w:sz w:val="28"/>
          <w:szCs w:val="28"/>
        </w:rPr>
      </w:pPr>
      <w:r>
        <w:rPr>
          <w:rFonts w:ascii="Times New Roman" w:hAnsi="Times New Roman"/>
          <w:sz w:val="28"/>
          <w:szCs w:val="28"/>
        </w:rPr>
        <w:t>51</w:t>
      </w:r>
      <w:r w:rsidRPr="00C42B43">
        <w:rPr>
          <w:rFonts w:ascii="Times New Roman" w:hAnsi="Times New Roman"/>
          <w:sz w:val="28"/>
          <w:szCs w:val="28"/>
        </w:rPr>
        <w:t>. Для размещения сведений информационного характера о наименовании, месте нахождения, виде деятельности в целях информирования потребителей (третьих лиц) собственник или иной законный вл</w:t>
      </w:r>
      <w:r w:rsidRPr="00C42B43">
        <w:rPr>
          <w:rFonts w:ascii="Times New Roman" w:hAnsi="Times New Roman"/>
          <w:sz w:val="28"/>
          <w:szCs w:val="28"/>
        </w:rPr>
        <w:t>аделец объекта недвижимости вправе разместить только одну вывеску на одном фасаде здания, строения и сооружения, в одной плоскости и на единой линии с другими вывесками на данном здании в одном цветовом решении</w:t>
      </w:r>
      <w:bookmarkEnd w:id="89"/>
      <w:bookmarkEnd w:id="90"/>
      <w:bookmarkEnd w:id="91"/>
      <w:r w:rsidRPr="00C42B43">
        <w:rPr>
          <w:rFonts w:ascii="Times New Roman" w:hAnsi="Times New Roman"/>
          <w:sz w:val="28"/>
          <w:szCs w:val="28"/>
        </w:rPr>
        <w:t xml:space="preserve">. На фасадах зданий, строений и сооружений не </w:t>
      </w:r>
      <w:r w:rsidRPr="00C42B43">
        <w:rPr>
          <w:rFonts w:ascii="Times New Roman" w:hAnsi="Times New Roman"/>
          <w:sz w:val="28"/>
          <w:szCs w:val="28"/>
        </w:rPr>
        <w:t>допускается размещение плакатов, рекламных объявлений на бумажном носителе или иного информационного материала.</w:t>
      </w:r>
    </w:p>
    <w:p w:rsidR="00377755" w:rsidRPr="00C42B43" w:rsidRDefault="00D90D05" w:rsidP="00C42B43">
      <w:pPr>
        <w:ind w:firstLine="708"/>
        <w:jc w:val="both"/>
        <w:rPr>
          <w:rFonts w:ascii="Times New Roman" w:hAnsi="Times New Roman"/>
          <w:sz w:val="28"/>
          <w:szCs w:val="28"/>
        </w:rPr>
      </w:pPr>
      <w:r>
        <w:rPr>
          <w:rFonts w:ascii="Times New Roman" w:hAnsi="Times New Roman"/>
          <w:sz w:val="28"/>
          <w:szCs w:val="28"/>
        </w:rPr>
        <w:t>52</w:t>
      </w:r>
      <w:r w:rsidRPr="00C42B43">
        <w:rPr>
          <w:rFonts w:ascii="Times New Roman" w:hAnsi="Times New Roman"/>
          <w:sz w:val="28"/>
          <w:szCs w:val="28"/>
        </w:rPr>
        <w:t xml:space="preserve">. Вывеска обязательна к размещению и предназначена для доведения до потребителей информации о фирменном наименовании предприятий, учреждений, </w:t>
      </w:r>
      <w:r w:rsidRPr="00C42B43">
        <w:rPr>
          <w:rFonts w:ascii="Times New Roman" w:hAnsi="Times New Roman"/>
          <w:sz w:val="28"/>
          <w:szCs w:val="28"/>
        </w:rPr>
        <w:t>организаций, индивидуальных предпринимателей, месте их нахождения (адрес) и режиме их работы. Расположение вывески должно соответствовать параметрам занимаемого помещения. Вывеска размещается над входом, между 1 и 2 этажами (если занимаемый этаж – первый),</w:t>
      </w:r>
      <w:r w:rsidRPr="00C42B43">
        <w:rPr>
          <w:rFonts w:ascii="Times New Roman" w:hAnsi="Times New Roman"/>
          <w:sz w:val="28"/>
          <w:szCs w:val="28"/>
        </w:rPr>
        <w:t xml:space="preserve"> либо над окнами соответствующего этажа, где расположено занимаемое помещение (если занимаемый этаж – не первый).</w:t>
      </w:r>
    </w:p>
    <w:p w:rsidR="00377755" w:rsidRPr="00C42B43" w:rsidRDefault="00D90D05" w:rsidP="00C42B43">
      <w:pPr>
        <w:ind w:firstLine="708"/>
        <w:jc w:val="both"/>
        <w:rPr>
          <w:rFonts w:ascii="Times New Roman" w:hAnsi="Times New Roman"/>
          <w:sz w:val="28"/>
          <w:szCs w:val="28"/>
        </w:rPr>
      </w:pPr>
      <w:r>
        <w:rPr>
          <w:rFonts w:ascii="Times New Roman" w:hAnsi="Times New Roman"/>
          <w:sz w:val="28"/>
          <w:szCs w:val="28"/>
        </w:rPr>
        <w:t>53</w:t>
      </w:r>
      <w:r w:rsidRPr="00C42B43">
        <w:rPr>
          <w:rFonts w:ascii="Times New Roman" w:hAnsi="Times New Roman"/>
          <w:sz w:val="28"/>
          <w:szCs w:val="28"/>
        </w:rPr>
        <w:t>. Не допускается размещение средств наружной рекламы и информации: закрывающих проемы, остекление витрин, окон, арок, архитектурные детали и</w:t>
      </w:r>
      <w:r w:rsidRPr="00C42B43">
        <w:rPr>
          <w:rFonts w:ascii="Times New Roman" w:hAnsi="Times New Roman"/>
          <w:sz w:val="28"/>
          <w:szCs w:val="28"/>
        </w:rPr>
        <w:t xml:space="preserve"> декоративно-художественное оформление фасадов зданий, строений, сооружений, в том числе на сооружениях, не требующих при их возведении разрешения на строительство, предусмотренного Градостроительным кодексом Российской Федерации; а также на фасадах зданий</w:t>
      </w:r>
      <w:r w:rsidRPr="00C42B43">
        <w:rPr>
          <w:rFonts w:ascii="Times New Roman" w:hAnsi="Times New Roman"/>
          <w:sz w:val="28"/>
          <w:szCs w:val="28"/>
        </w:rPr>
        <w:t>, строений сооружений выше уровня 1-го этажа, за исключением мемориальных досок. При размещении рекламных конструкций на фасадах зданий, площадь информационного поля конструкции должна составлять не более 3% глухой поверхности фасада.</w:t>
      </w:r>
    </w:p>
    <w:p w:rsidR="00377755" w:rsidRPr="00C42B43" w:rsidRDefault="00D90D05" w:rsidP="00C42B43">
      <w:pPr>
        <w:ind w:firstLine="708"/>
        <w:jc w:val="both"/>
        <w:rPr>
          <w:rFonts w:ascii="Times New Roman" w:hAnsi="Times New Roman"/>
          <w:sz w:val="28"/>
          <w:szCs w:val="28"/>
        </w:rPr>
      </w:pPr>
      <w:r>
        <w:rPr>
          <w:rFonts w:ascii="Times New Roman" w:hAnsi="Times New Roman"/>
          <w:sz w:val="28"/>
          <w:szCs w:val="28"/>
        </w:rPr>
        <w:t>54</w:t>
      </w:r>
      <w:r w:rsidRPr="00C42B43">
        <w:rPr>
          <w:rFonts w:ascii="Times New Roman" w:hAnsi="Times New Roman"/>
          <w:sz w:val="28"/>
          <w:szCs w:val="28"/>
        </w:rPr>
        <w:t>. Градостроительные</w:t>
      </w:r>
      <w:r w:rsidRPr="00C42B43">
        <w:rPr>
          <w:rFonts w:ascii="Times New Roman" w:hAnsi="Times New Roman"/>
          <w:sz w:val="28"/>
          <w:szCs w:val="28"/>
        </w:rPr>
        <w:t xml:space="preserve"> регламенты использования территорий в части предельных размеров земельных участков и предельных параметров строительства, установленные статьей 34 настоящих Правил, определяют возможную допустимую площадь рекламных и иных конструкций, допустимых к установ</w:t>
      </w:r>
      <w:r w:rsidRPr="00C42B43">
        <w:rPr>
          <w:rFonts w:ascii="Times New Roman" w:hAnsi="Times New Roman"/>
          <w:sz w:val="28"/>
          <w:szCs w:val="28"/>
        </w:rPr>
        <w:t xml:space="preserve">ке на фасадах зданий, строений, сооружений, в том </w:t>
      </w:r>
      <w:r w:rsidRPr="00C42B43">
        <w:rPr>
          <w:rFonts w:ascii="Times New Roman" w:hAnsi="Times New Roman"/>
          <w:sz w:val="28"/>
          <w:szCs w:val="28"/>
        </w:rPr>
        <w:lastRenderedPageBreak/>
        <w:t>числе на сооружениях, не требующих при их возведении разрешения на строительство, предусмотренного Градостроительным кодексом Российской Федерации.</w:t>
      </w:r>
    </w:p>
    <w:p w:rsidR="000B5D28" w:rsidRPr="00C42B43" w:rsidRDefault="00D90D05" w:rsidP="00C42B43">
      <w:pPr>
        <w:jc w:val="both"/>
        <w:rPr>
          <w:rFonts w:ascii="Times New Roman" w:hAnsi="Times New Roman"/>
          <w:sz w:val="28"/>
          <w:szCs w:val="28"/>
        </w:rPr>
      </w:pPr>
    </w:p>
    <w:p w:rsidR="00377755" w:rsidRPr="00C42B43" w:rsidRDefault="00D90D05" w:rsidP="00C42B43">
      <w:pPr>
        <w:spacing w:line="240" w:lineRule="exact"/>
        <w:jc w:val="center"/>
        <w:rPr>
          <w:rFonts w:ascii="Times New Roman" w:hAnsi="Times New Roman"/>
          <w:sz w:val="28"/>
          <w:szCs w:val="28"/>
        </w:rPr>
      </w:pPr>
      <w:bookmarkStart w:id="92" w:name="_Toc31964289"/>
      <w:bookmarkStart w:id="93" w:name="_Toc51079586"/>
      <w:bookmarkStart w:id="94" w:name="_Toc526332616"/>
      <w:bookmarkStart w:id="95" w:name="_Toc14774891"/>
      <w:r>
        <w:rPr>
          <w:rFonts w:ascii="Times New Roman" w:hAnsi="Times New Roman"/>
          <w:sz w:val="28"/>
          <w:szCs w:val="28"/>
        </w:rPr>
        <w:t>Глава</w:t>
      </w:r>
      <w:r w:rsidRPr="00C42B43">
        <w:rPr>
          <w:rFonts w:ascii="Times New Roman" w:hAnsi="Times New Roman"/>
          <w:sz w:val="28"/>
          <w:szCs w:val="28"/>
        </w:rPr>
        <w:t xml:space="preserve"> </w:t>
      </w:r>
      <w:r>
        <w:rPr>
          <w:rFonts w:ascii="Times New Roman" w:hAnsi="Times New Roman"/>
          <w:sz w:val="28"/>
          <w:szCs w:val="28"/>
        </w:rPr>
        <w:t>17</w:t>
      </w:r>
      <w:r w:rsidRPr="00C42B43">
        <w:rPr>
          <w:rFonts w:ascii="Times New Roman" w:hAnsi="Times New Roman"/>
          <w:sz w:val="28"/>
          <w:szCs w:val="28"/>
        </w:rPr>
        <w:t>. Архитектурно-градостроительный облик объектов</w:t>
      </w:r>
      <w:bookmarkEnd w:id="92"/>
      <w:bookmarkEnd w:id="93"/>
    </w:p>
    <w:p w:rsidR="00647A6A" w:rsidRPr="00C42B43" w:rsidRDefault="00D90D05" w:rsidP="00C42B43">
      <w:pPr>
        <w:jc w:val="both"/>
        <w:rPr>
          <w:rFonts w:ascii="Times New Roman" w:hAnsi="Times New Roman"/>
          <w:sz w:val="28"/>
          <w:szCs w:val="28"/>
        </w:rPr>
      </w:pPr>
    </w:p>
    <w:p w:rsidR="00377755" w:rsidRPr="00C42B43" w:rsidRDefault="00D90D05" w:rsidP="00755BEE">
      <w:pPr>
        <w:ind w:firstLine="708"/>
        <w:jc w:val="both"/>
        <w:rPr>
          <w:rFonts w:ascii="Times New Roman" w:hAnsi="Times New Roman"/>
          <w:sz w:val="28"/>
          <w:szCs w:val="28"/>
        </w:rPr>
      </w:pPr>
      <w:r>
        <w:rPr>
          <w:rFonts w:ascii="Times New Roman" w:hAnsi="Times New Roman"/>
          <w:sz w:val="28"/>
          <w:szCs w:val="28"/>
        </w:rPr>
        <w:t>55</w:t>
      </w:r>
      <w:r>
        <w:rPr>
          <w:rFonts w:ascii="Times New Roman" w:hAnsi="Times New Roman"/>
          <w:sz w:val="28"/>
          <w:szCs w:val="28"/>
        </w:rPr>
        <w:t xml:space="preserve">. </w:t>
      </w:r>
      <w:r w:rsidRPr="00876ED8">
        <w:rPr>
          <w:rFonts w:ascii="Times New Roman" w:hAnsi="Times New Roman"/>
          <w:sz w:val="28"/>
          <w:szCs w:val="28"/>
        </w:rPr>
        <w:t>В целях формирования и сохранения внешнего облика и эстетического восприятия Георгиевского городского округа настоящими Правилами устанав</w:t>
      </w:r>
      <w:r w:rsidRPr="00C42B43">
        <w:rPr>
          <w:rFonts w:ascii="Times New Roman" w:hAnsi="Times New Roman"/>
          <w:sz w:val="28"/>
          <w:szCs w:val="28"/>
        </w:rPr>
        <w:t>ливаются требования по согласованию архитектурно – градостроительного облика объектов.</w:t>
      </w:r>
    </w:p>
    <w:p w:rsidR="00377755" w:rsidRPr="00876ED8" w:rsidRDefault="00D90D05" w:rsidP="00876ED8">
      <w:pPr>
        <w:ind w:firstLine="708"/>
        <w:jc w:val="both"/>
        <w:rPr>
          <w:rFonts w:ascii="Times New Roman" w:hAnsi="Times New Roman"/>
          <w:sz w:val="28"/>
          <w:szCs w:val="28"/>
        </w:rPr>
      </w:pPr>
      <w:r>
        <w:rPr>
          <w:rFonts w:ascii="Times New Roman" w:hAnsi="Times New Roman"/>
          <w:sz w:val="28"/>
          <w:szCs w:val="28"/>
        </w:rPr>
        <w:t>56</w:t>
      </w:r>
      <w:r>
        <w:rPr>
          <w:rFonts w:ascii="Times New Roman" w:hAnsi="Times New Roman"/>
          <w:sz w:val="28"/>
          <w:szCs w:val="28"/>
        </w:rPr>
        <w:t xml:space="preserve">. </w:t>
      </w:r>
      <w:r w:rsidRPr="00876ED8">
        <w:rPr>
          <w:rFonts w:ascii="Times New Roman" w:hAnsi="Times New Roman"/>
          <w:sz w:val="28"/>
          <w:szCs w:val="28"/>
        </w:rPr>
        <w:t>Требования по согласован</w:t>
      </w:r>
      <w:r w:rsidRPr="00876ED8">
        <w:rPr>
          <w:rFonts w:ascii="Times New Roman" w:hAnsi="Times New Roman"/>
          <w:sz w:val="28"/>
          <w:szCs w:val="28"/>
        </w:rPr>
        <w:t>ию архитектурно – градостроительного облика объектов распространяются на вновь строящиеся и реконструируемые здания и сооружения, в том числе многоквартирные дома, здания административного назначения, социально значимые объекты, объекты придорожного сервис</w:t>
      </w:r>
      <w:r w:rsidRPr="00876ED8">
        <w:rPr>
          <w:rFonts w:ascii="Times New Roman" w:hAnsi="Times New Roman"/>
          <w:sz w:val="28"/>
          <w:szCs w:val="28"/>
        </w:rPr>
        <w:t>а, расположенные на центральных улицах населенных пунктов Георгиевского городского округа, подъездных дорогах и в границах общественно - деловых зон.</w:t>
      </w:r>
    </w:p>
    <w:p w:rsidR="00876ED8" w:rsidRDefault="00D90D05" w:rsidP="00876ED8">
      <w:pPr>
        <w:ind w:firstLine="708"/>
        <w:jc w:val="both"/>
        <w:rPr>
          <w:rFonts w:ascii="Times New Roman" w:hAnsi="Times New Roman"/>
          <w:sz w:val="28"/>
          <w:szCs w:val="28"/>
        </w:rPr>
      </w:pPr>
      <w:r>
        <w:rPr>
          <w:rFonts w:ascii="Times New Roman" w:hAnsi="Times New Roman"/>
          <w:sz w:val="28"/>
          <w:szCs w:val="28"/>
        </w:rPr>
        <w:t>57</w:t>
      </w:r>
      <w:r>
        <w:rPr>
          <w:rFonts w:ascii="Times New Roman" w:hAnsi="Times New Roman"/>
          <w:sz w:val="28"/>
          <w:szCs w:val="28"/>
        </w:rPr>
        <w:t xml:space="preserve">. </w:t>
      </w:r>
      <w:r w:rsidRPr="00876ED8">
        <w:rPr>
          <w:rFonts w:ascii="Times New Roman" w:hAnsi="Times New Roman"/>
          <w:sz w:val="28"/>
          <w:szCs w:val="28"/>
        </w:rPr>
        <w:t>Обязательным является согласование архитектурно – градостроительного облика проектируемых зданий и соо</w:t>
      </w:r>
      <w:r w:rsidRPr="00876ED8">
        <w:rPr>
          <w:rFonts w:ascii="Times New Roman" w:hAnsi="Times New Roman"/>
          <w:sz w:val="28"/>
          <w:szCs w:val="28"/>
        </w:rPr>
        <w:t>ружений, а также объектов, подлежащих реконструкции или капитальному ремонту с изменением архитектурно – градостроительного облика (за исключением объектов индивидуального жилищного строительства), расположенных в зоне строгой регламентации.</w:t>
      </w:r>
    </w:p>
    <w:p w:rsidR="00377755" w:rsidRPr="00876ED8" w:rsidRDefault="00D90D05" w:rsidP="00876ED8">
      <w:pPr>
        <w:ind w:firstLine="708"/>
        <w:jc w:val="both"/>
        <w:rPr>
          <w:rFonts w:ascii="Times New Roman" w:hAnsi="Times New Roman"/>
          <w:sz w:val="28"/>
          <w:szCs w:val="28"/>
        </w:rPr>
      </w:pPr>
      <w:r>
        <w:rPr>
          <w:rFonts w:ascii="Times New Roman" w:hAnsi="Times New Roman"/>
          <w:sz w:val="28"/>
          <w:szCs w:val="28"/>
        </w:rPr>
        <w:t>58</w:t>
      </w:r>
      <w:r>
        <w:rPr>
          <w:rFonts w:ascii="Times New Roman" w:hAnsi="Times New Roman"/>
          <w:sz w:val="28"/>
          <w:szCs w:val="28"/>
        </w:rPr>
        <w:t xml:space="preserve">. </w:t>
      </w:r>
      <w:r w:rsidRPr="00876ED8">
        <w:rPr>
          <w:rFonts w:ascii="Times New Roman" w:hAnsi="Times New Roman"/>
          <w:sz w:val="28"/>
          <w:szCs w:val="28"/>
        </w:rPr>
        <w:t>К зоне стр</w:t>
      </w:r>
      <w:r w:rsidRPr="00876ED8">
        <w:rPr>
          <w:rFonts w:ascii="Times New Roman" w:hAnsi="Times New Roman"/>
          <w:sz w:val="28"/>
          <w:szCs w:val="28"/>
        </w:rPr>
        <w:t>огой регламентации относится территория города Георгиевска, расположенная в границах улиц Гагарина, Ермолова, Лермонтова, Красноармейской, улица Калинина полностью.</w:t>
      </w:r>
    </w:p>
    <w:p w:rsidR="00377755" w:rsidRPr="00C42B43" w:rsidRDefault="00D90D05" w:rsidP="00C42B43">
      <w:pPr>
        <w:ind w:firstLine="360"/>
        <w:jc w:val="both"/>
        <w:rPr>
          <w:rFonts w:ascii="Times New Roman" w:hAnsi="Times New Roman"/>
          <w:sz w:val="28"/>
          <w:szCs w:val="28"/>
        </w:rPr>
      </w:pPr>
      <w:r w:rsidRPr="00C42B43">
        <w:rPr>
          <w:rFonts w:ascii="Times New Roman" w:hAnsi="Times New Roman"/>
          <w:sz w:val="28"/>
          <w:szCs w:val="28"/>
        </w:rPr>
        <w:t>Также к зоне строгой регламентации относятся территории, входящие в границы охранной зоны о</w:t>
      </w:r>
      <w:r w:rsidRPr="00C42B43">
        <w:rPr>
          <w:rFonts w:ascii="Times New Roman" w:hAnsi="Times New Roman"/>
          <w:sz w:val="28"/>
          <w:szCs w:val="28"/>
        </w:rPr>
        <w:t>бъекта культурного наследия, установленной в соответствии с настоящими Правилами.</w:t>
      </w:r>
    </w:p>
    <w:p w:rsidR="00377755" w:rsidRPr="00C42B43" w:rsidRDefault="00D90D05" w:rsidP="00C42B43">
      <w:pPr>
        <w:ind w:firstLine="360"/>
        <w:jc w:val="both"/>
        <w:rPr>
          <w:rFonts w:ascii="Times New Roman" w:hAnsi="Times New Roman"/>
          <w:sz w:val="28"/>
          <w:szCs w:val="28"/>
        </w:rPr>
      </w:pPr>
      <w:r>
        <w:rPr>
          <w:rFonts w:ascii="Times New Roman" w:hAnsi="Times New Roman"/>
          <w:sz w:val="28"/>
          <w:szCs w:val="28"/>
        </w:rPr>
        <w:t>59</w:t>
      </w:r>
      <w:r>
        <w:rPr>
          <w:rFonts w:ascii="Times New Roman" w:hAnsi="Times New Roman"/>
          <w:sz w:val="28"/>
          <w:szCs w:val="28"/>
        </w:rPr>
        <w:t xml:space="preserve">. </w:t>
      </w:r>
      <w:r w:rsidRPr="00C42B43">
        <w:rPr>
          <w:rFonts w:ascii="Times New Roman" w:hAnsi="Times New Roman"/>
          <w:sz w:val="28"/>
          <w:szCs w:val="28"/>
        </w:rPr>
        <w:t>В зоне строгой регламентации запрещено:</w:t>
      </w:r>
    </w:p>
    <w:p w:rsidR="00377755" w:rsidRPr="00C42B43" w:rsidRDefault="00D90D05" w:rsidP="00C42B43">
      <w:pPr>
        <w:ind w:firstLine="360"/>
        <w:jc w:val="both"/>
        <w:rPr>
          <w:rFonts w:ascii="Times New Roman" w:hAnsi="Times New Roman"/>
          <w:sz w:val="28"/>
          <w:szCs w:val="28"/>
        </w:rPr>
      </w:pPr>
      <w:r w:rsidRPr="00C42B43">
        <w:rPr>
          <w:rFonts w:ascii="Times New Roman" w:hAnsi="Times New Roman"/>
          <w:sz w:val="28"/>
          <w:szCs w:val="28"/>
        </w:rPr>
        <w:t>1) строительство зданий и сооружений, реконструкция, изменение архитектурно - градостроительного облика без предварительного согла</w:t>
      </w:r>
      <w:r w:rsidRPr="00C42B43">
        <w:rPr>
          <w:rFonts w:ascii="Times New Roman" w:hAnsi="Times New Roman"/>
          <w:sz w:val="28"/>
          <w:szCs w:val="28"/>
        </w:rPr>
        <w:t>сования в соответствии с требованиями настоящей статьи;</w:t>
      </w:r>
    </w:p>
    <w:p w:rsidR="00377755" w:rsidRPr="00C42B43" w:rsidRDefault="00D90D05" w:rsidP="00C42B43">
      <w:pPr>
        <w:ind w:firstLine="360"/>
        <w:jc w:val="both"/>
        <w:rPr>
          <w:rFonts w:ascii="Times New Roman" w:hAnsi="Times New Roman"/>
          <w:sz w:val="28"/>
          <w:szCs w:val="28"/>
        </w:rPr>
      </w:pPr>
      <w:r w:rsidRPr="00C42B43">
        <w:rPr>
          <w:rFonts w:ascii="Times New Roman" w:hAnsi="Times New Roman"/>
          <w:sz w:val="28"/>
          <w:szCs w:val="28"/>
        </w:rPr>
        <w:t xml:space="preserve">2) размещение рекламных и информационных конструкций без предварительного согласования в соответствии с </w:t>
      </w:r>
      <w:r>
        <w:rPr>
          <w:rFonts w:ascii="Times New Roman" w:hAnsi="Times New Roman"/>
          <w:sz w:val="28"/>
          <w:szCs w:val="28"/>
        </w:rPr>
        <w:t xml:space="preserve">главой </w:t>
      </w:r>
      <w:r w:rsidRPr="005C6EF0">
        <w:rPr>
          <w:rFonts w:ascii="Times New Roman" w:hAnsi="Times New Roman"/>
          <w:sz w:val="28"/>
          <w:szCs w:val="28"/>
        </w:rPr>
        <w:t>2</w:t>
      </w:r>
      <w:r w:rsidRPr="005C6EF0">
        <w:rPr>
          <w:rFonts w:ascii="Times New Roman" w:hAnsi="Times New Roman"/>
          <w:sz w:val="28"/>
          <w:szCs w:val="28"/>
        </w:rPr>
        <w:t>2 настоящих Правил</w:t>
      </w:r>
      <w:r w:rsidRPr="00C42B43">
        <w:rPr>
          <w:rFonts w:ascii="Times New Roman" w:hAnsi="Times New Roman"/>
          <w:sz w:val="28"/>
          <w:szCs w:val="28"/>
        </w:rPr>
        <w:t>;</w:t>
      </w:r>
    </w:p>
    <w:p w:rsidR="00377755" w:rsidRPr="00C42B43" w:rsidRDefault="00D90D05" w:rsidP="00C42B43">
      <w:pPr>
        <w:ind w:firstLine="360"/>
        <w:jc w:val="both"/>
        <w:rPr>
          <w:rFonts w:ascii="Times New Roman" w:hAnsi="Times New Roman"/>
          <w:sz w:val="28"/>
          <w:szCs w:val="28"/>
        </w:rPr>
      </w:pPr>
      <w:r w:rsidRPr="00C42B43">
        <w:rPr>
          <w:rFonts w:ascii="Times New Roman" w:hAnsi="Times New Roman"/>
          <w:sz w:val="28"/>
          <w:szCs w:val="28"/>
        </w:rPr>
        <w:lastRenderedPageBreak/>
        <w:t>3) размещение рекламы ритуальных услуг;</w:t>
      </w:r>
    </w:p>
    <w:p w:rsidR="00377755" w:rsidRPr="00C42B43" w:rsidRDefault="00D90D05" w:rsidP="00C42B43">
      <w:pPr>
        <w:ind w:firstLine="360"/>
        <w:jc w:val="both"/>
        <w:rPr>
          <w:rFonts w:ascii="Times New Roman" w:hAnsi="Times New Roman"/>
          <w:sz w:val="28"/>
          <w:szCs w:val="28"/>
        </w:rPr>
      </w:pPr>
      <w:r w:rsidRPr="00C42B43">
        <w:rPr>
          <w:rFonts w:ascii="Times New Roman" w:hAnsi="Times New Roman"/>
          <w:sz w:val="28"/>
          <w:szCs w:val="28"/>
        </w:rPr>
        <w:t xml:space="preserve">4) иные ограничения, </w:t>
      </w:r>
      <w:r w:rsidRPr="00C42B43">
        <w:rPr>
          <w:rFonts w:ascii="Times New Roman" w:hAnsi="Times New Roman"/>
          <w:sz w:val="28"/>
          <w:szCs w:val="28"/>
        </w:rPr>
        <w:t>предусмотренные Дизайн – регламентом «Внешний вид и содержание фасадов зданий и сооружений Георгиевского городского округа Ставропольского края».</w:t>
      </w:r>
    </w:p>
    <w:p w:rsidR="00377755" w:rsidRPr="00C42B43" w:rsidRDefault="00D90D05" w:rsidP="00C42B43">
      <w:pPr>
        <w:ind w:firstLine="360"/>
        <w:jc w:val="both"/>
        <w:rPr>
          <w:rFonts w:ascii="Times New Roman" w:hAnsi="Times New Roman"/>
          <w:sz w:val="28"/>
          <w:szCs w:val="28"/>
        </w:rPr>
      </w:pPr>
      <w:r>
        <w:rPr>
          <w:rFonts w:ascii="Times New Roman" w:hAnsi="Times New Roman"/>
          <w:sz w:val="28"/>
          <w:szCs w:val="28"/>
        </w:rPr>
        <w:t>60</w:t>
      </w:r>
      <w:r w:rsidRPr="00C42B43">
        <w:rPr>
          <w:rFonts w:ascii="Times New Roman" w:hAnsi="Times New Roman"/>
          <w:sz w:val="28"/>
          <w:szCs w:val="28"/>
        </w:rPr>
        <w:t>. Под изменением архитектурно – градостроительного облика объекта, требующим согласования, понимается:</w:t>
      </w:r>
    </w:p>
    <w:p w:rsidR="00377755" w:rsidRPr="00C42B43" w:rsidRDefault="00D90D05" w:rsidP="00C42B43">
      <w:pPr>
        <w:ind w:firstLine="360"/>
        <w:jc w:val="both"/>
        <w:rPr>
          <w:rFonts w:ascii="Times New Roman" w:hAnsi="Times New Roman"/>
          <w:sz w:val="28"/>
          <w:szCs w:val="28"/>
        </w:rPr>
      </w:pPr>
      <w:r w:rsidRPr="00C42B43">
        <w:rPr>
          <w:rFonts w:ascii="Times New Roman" w:hAnsi="Times New Roman"/>
          <w:sz w:val="28"/>
          <w:szCs w:val="28"/>
        </w:rPr>
        <w:t>1) из</w:t>
      </w:r>
      <w:r w:rsidRPr="00C42B43">
        <w:rPr>
          <w:rFonts w:ascii="Times New Roman" w:hAnsi="Times New Roman"/>
          <w:sz w:val="28"/>
          <w:szCs w:val="28"/>
        </w:rPr>
        <w:t>менение цветового решения и рисунка фасада, его частей;</w:t>
      </w:r>
    </w:p>
    <w:p w:rsidR="00377755" w:rsidRPr="00C42B43" w:rsidRDefault="00D90D05" w:rsidP="00C42B43">
      <w:pPr>
        <w:ind w:firstLine="360"/>
        <w:jc w:val="both"/>
        <w:rPr>
          <w:rFonts w:ascii="Times New Roman" w:hAnsi="Times New Roman"/>
          <w:sz w:val="28"/>
          <w:szCs w:val="28"/>
        </w:rPr>
      </w:pPr>
      <w:r w:rsidRPr="00C42B43">
        <w:rPr>
          <w:rFonts w:ascii="Times New Roman" w:hAnsi="Times New Roman"/>
          <w:sz w:val="28"/>
          <w:szCs w:val="28"/>
        </w:rPr>
        <w:t>2) изменение конструкции крыши, материала и цвета кровли, элементов организованного наружного водостока;</w:t>
      </w:r>
    </w:p>
    <w:p w:rsidR="00377755" w:rsidRPr="00C42B43" w:rsidRDefault="00D90D05" w:rsidP="00C42B43">
      <w:pPr>
        <w:ind w:firstLine="360"/>
        <w:jc w:val="both"/>
        <w:rPr>
          <w:rFonts w:ascii="Times New Roman" w:hAnsi="Times New Roman"/>
          <w:sz w:val="28"/>
          <w:szCs w:val="28"/>
        </w:rPr>
      </w:pPr>
      <w:r w:rsidRPr="00C42B43">
        <w:rPr>
          <w:rFonts w:ascii="Times New Roman" w:hAnsi="Times New Roman"/>
          <w:sz w:val="28"/>
          <w:szCs w:val="28"/>
        </w:rPr>
        <w:t>3) замена облицовочного материала;</w:t>
      </w:r>
    </w:p>
    <w:p w:rsidR="00377755" w:rsidRPr="00C42B43" w:rsidRDefault="00D90D05" w:rsidP="00C42B43">
      <w:pPr>
        <w:ind w:firstLine="360"/>
        <w:jc w:val="both"/>
        <w:rPr>
          <w:rFonts w:ascii="Times New Roman" w:hAnsi="Times New Roman"/>
          <w:sz w:val="28"/>
          <w:szCs w:val="28"/>
        </w:rPr>
      </w:pPr>
      <w:r w:rsidRPr="00C42B43">
        <w:rPr>
          <w:rFonts w:ascii="Times New Roman" w:hAnsi="Times New Roman"/>
          <w:sz w:val="28"/>
          <w:szCs w:val="28"/>
        </w:rPr>
        <w:t>4) изменение фасада, связанное с созданием, реконструкцией и</w:t>
      </w:r>
      <w:r w:rsidRPr="00C42B43">
        <w:rPr>
          <w:rFonts w:ascii="Times New Roman" w:hAnsi="Times New Roman"/>
          <w:sz w:val="28"/>
          <w:szCs w:val="28"/>
        </w:rPr>
        <w:t>ли ликвидацией входных групп, крылец, навесов, козырьков, карнизов, балконов, лоджий, веранд, террас, эркеров, декоративных элементов, дверных, витринных, арочных и оконных проемов;</w:t>
      </w:r>
    </w:p>
    <w:p w:rsidR="00377755" w:rsidRPr="00C42B43" w:rsidRDefault="00D90D05" w:rsidP="00C42B43">
      <w:pPr>
        <w:ind w:firstLine="360"/>
        <w:jc w:val="both"/>
        <w:rPr>
          <w:rFonts w:ascii="Times New Roman" w:hAnsi="Times New Roman"/>
          <w:sz w:val="28"/>
          <w:szCs w:val="28"/>
        </w:rPr>
      </w:pPr>
      <w:r w:rsidRPr="00C42B43">
        <w:rPr>
          <w:rFonts w:ascii="Times New Roman" w:hAnsi="Times New Roman"/>
          <w:sz w:val="28"/>
          <w:szCs w:val="28"/>
        </w:rPr>
        <w:t>5) установка или изменение приемов архитектурно – художественного освещени</w:t>
      </w:r>
      <w:r w:rsidRPr="00C42B43">
        <w:rPr>
          <w:rFonts w:ascii="Times New Roman" w:hAnsi="Times New Roman"/>
          <w:sz w:val="28"/>
          <w:szCs w:val="28"/>
        </w:rPr>
        <w:t>я и праздничной подсветки фасада (при их наличии).</w:t>
      </w:r>
    </w:p>
    <w:p w:rsidR="00377755" w:rsidRPr="00C42B43" w:rsidRDefault="00D90D05" w:rsidP="00C42B43">
      <w:pPr>
        <w:ind w:firstLine="360"/>
        <w:jc w:val="both"/>
        <w:rPr>
          <w:rFonts w:ascii="Times New Roman" w:hAnsi="Times New Roman"/>
          <w:sz w:val="28"/>
          <w:szCs w:val="28"/>
        </w:rPr>
      </w:pPr>
      <w:r>
        <w:rPr>
          <w:rFonts w:ascii="Times New Roman" w:hAnsi="Times New Roman"/>
          <w:sz w:val="28"/>
          <w:szCs w:val="28"/>
        </w:rPr>
        <w:t>61</w:t>
      </w:r>
      <w:r w:rsidRPr="00C42B43">
        <w:rPr>
          <w:rFonts w:ascii="Times New Roman" w:hAnsi="Times New Roman"/>
          <w:sz w:val="28"/>
          <w:szCs w:val="28"/>
        </w:rPr>
        <w:t>. Архитектурно – градостроительный облик объекта подлежит согласованию с управлением архитектуры и градостроительства администрации Георгиевского городского округа в порядке, установленном административн</w:t>
      </w:r>
      <w:r w:rsidRPr="00C42B43">
        <w:rPr>
          <w:rFonts w:ascii="Times New Roman" w:hAnsi="Times New Roman"/>
          <w:sz w:val="28"/>
          <w:szCs w:val="28"/>
        </w:rPr>
        <w:t xml:space="preserve">ым регламентом предоставления муниципальной услуги «Предоставление решения о согласовании архитектурно – градостроительного облика объекта». </w:t>
      </w:r>
    </w:p>
    <w:p w:rsidR="00377755" w:rsidRPr="00C42B43" w:rsidRDefault="00D90D05" w:rsidP="00C42B43">
      <w:pPr>
        <w:ind w:firstLine="360"/>
        <w:jc w:val="both"/>
        <w:rPr>
          <w:rFonts w:ascii="Times New Roman" w:hAnsi="Times New Roman"/>
          <w:sz w:val="28"/>
          <w:szCs w:val="28"/>
        </w:rPr>
      </w:pPr>
      <w:r>
        <w:rPr>
          <w:rFonts w:ascii="Times New Roman" w:hAnsi="Times New Roman"/>
          <w:sz w:val="28"/>
          <w:szCs w:val="28"/>
        </w:rPr>
        <w:t>62</w:t>
      </w:r>
      <w:r w:rsidRPr="00C42B43">
        <w:rPr>
          <w:rFonts w:ascii="Times New Roman" w:hAnsi="Times New Roman"/>
          <w:sz w:val="28"/>
          <w:szCs w:val="28"/>
        </w:rPr>
        <w:t>. Собственники объектов капитального строительства (за исключением объектов индивидуального жилищного строительс</w:t>
      </w:r>
      <w:r w:rsidRPr="00C42B43">
        <w:rPr>
          <w:rFonts w:ascii="Times New Roman" w:hAnsi="Times New Roman"/>
          <w:sz w:val="28"/>
          <w:szCs w:val="28"/>
        </w:rPr>
        <w:t>тва) либо иные лица по соглашению с собственниками, уполномоченные в силу действующего законодательства, муниципальных правовых актов и договоров, в пользовании которых находятся объекты, обязаны:</w:t>
      </w:r>
    </w:p>
    <w:p w:rsidR="00377755" w:rsidRPr="00C42B43" w:rsidRDefault="00D90D05" w:rsidP="00C42B43">
      <w:pPr>
        <w:ind w:firstLine="360"/>
        <w:jc w:val="both"/>
        <w:rPr>
          <w:rFonts w:ascii="Times New Roman" w:hAnsi="Times New Roman"/>
          <w:sz w:val="28"/>
          <w:szCs w:val="28"/>
        </w:rPr>
      </w:pPr>
      <w:r w:rsidRPr="00C42B43">
        <w:rPr>
          <w:rFonts w:ascii="Times New Roman" w:hAnsi="Times New Roman"/>
          <w:sz w:val="28"/>
          <w:szCs w:val="28"/>
        </w:rPr>
        <w:t>1) обеспечивать отсутствие на фасадах и ограждениях объекто</w:t>
      </w:r>
      <w:r w:rsidRPr="00C42B43">
        <w:rPr>
          <w:rFonts w:ascii="Times New Roman" w:hAnsi="Times New Roman"/>
          <w:sz w:val="28"/>
          <w:szCs w:val="28"/>
        </w:rPr>
        <w:t>в видимых загрязнений и повреждений, в том числе разрушений отделочного слоя, водосточных труб, частей входных групп – крылец, навесов, козырьков, а также карнизов, балконов и иных декоративных элементов здания, угрожающих жизни и здоровью граждан;</w:t>
      </w:r>
    </w:p>
    <w:p w:rsidR="00377755" w:rsidRPr="00C42B43" w:rsidRDefault="00D90D05" w:rsidP="00C42B43">
      <w:pPr>
        <w:ind w:firstLine="360"/>
        <w:jc w:val="both"/>
        <w:rPr>
          <w:rFonts w:ascii="Times New Roman" w:hAnsi="Times New Roman"/>
          <w:sz w:val="28"/>
          <w:szCs w:val="28"/>
        </w:rPr>
      </w:pPr>
      <w:r w:rsidRPr="00C42B43">
        <w:rPr>
          <w:rFonts w:ascii="Times New Roman" w:hAnsi="Times New Roman"/>
          <w:sz w:val="28"/>
          <w:szCs w:val="28"/>
        </w:rPr>
        <w:t>2) собл</w:t>
      </w:r>
      <w:r w:rsidRPr="00C42B43">
        <w:rPr>
          <w:rFonts w:ascii="Times New Roman" w:hAnsi="Times New Roman"/>
          <w:sz w:val="28"/>
          <w:szCs w:val="28"/>
        </w:rPr>
        <w:t>юдать требования настоящей статьи.</w:t>
      </w:r>
    </w:p>
    <w:p w:rsidR="00377755" w:rsidRPr="00C42B43" w:rsidRDefault="00D90D05" w:rsidP="00C42B43">
      <w:pPr>
        <w:ind w:firstLine="360"/>
        <w:jc w:val="both"/>
        <w:rPr>
          <w:rFonts w:ascii="Times New Roman" w:hAnsi="Times New Roman"/>
          <w:sz w:val="28"/>
          <w:szCs w:val="28"/>
        </w:rPr>
      </w:pPr>
      <w:r>
        <w:rPr>
          <w:rFonts w:ascii="Times New Roman" w:hAnsi="Times New Roman"/>
          <w:sz w:val="28"/>
          <w:szCs w:val="28"/>
        </w:rPr>
        <w:t>63</w:t>
      </w:r>
      <w:r w:rsidRPr="00C42B43">
        <w:rPr>
          <w:rFonts w:ascii="Times New Roman" w:hAnsi="Times New Roman"/>
          <w:sz w:val="28"/>
          <w:szCs w:val="28"/>
        </w:rPr>
        <w:t xml:space="preserve">. В целях создания комфортной среды обитания для жителей Георгиевского городского округа на территории населенных пунктов округа </w:t>
      </w:r>
      <w:r w:rsidRPr="00C42B43">
        <w:rPr>
          <w:rFonts w:ascii="Times New Roman" w:hAnsi="Times New Roman"/>
          <w:sz w:val="28"/>
          <w:szCs w:val="28"/>
        </w:rPr>
        <w:lastRenderedPageBreak/>
        <w:t>запрещено вывешивание на фасадах и ограждениях зданий венков и прочих атрибутов ритуальног</w:t>
      </w:r>
      <w:r w:rsidRPr="00C42B43">
        <w:rPr>
          <w:rFonts w:ascii="Times New Roman" w:hAnsi="Times New Roman"/>
          <w:sz w:val="28"/>
          <w:szCs w:val="28"/>
        </w:rPr>
        <w:t>о характера в качестве рекламы ритуальной продукции.</w:t>
      </w:r>
    </w:p>
    <w:p w:rsidR="00647A6A" w:rsidRPr="00C42B43" w:rsidRDefault="00D90D05" w:rsidP="00C42B43">
      <w:pPr>
        <w:jc w:val="both"/>
        <w:rPr>
          <w:rFonts w:ascii="Times New Roman" w:hAnsi="Times New Roman"/>
          <w:sz w:val="28"/>
          <w:szCs w:val="28"/>
        </w:rPr>
      </w:pPr>
    </w:p>
    <w:p w:rsidR="00377755" w:rsidRPr="00C42B43" w:rsidRDefault="00D90D05" w:rsidP="00C42B43">
      <w:pPr>
        <w:spacing w:line="240" w:lineRule="exact"/>
        <w:jc w:val="center"/>
        <w:rPr>
          <w:rFonts w:ascii="Times New Roman" w:hAnsi="Times New Roman"/>
          <w:sz w:val="28"/>
          <w:szCs w:val="28"/>
        </w:rPr>
      </w:pPr>
      <w:bookmarkStart w:id="96" w:name="_Toc51079589"/>
      <w:bookmarkEnd w:id="94"/>
      <w:bookmarkEnd w:id="95"/>
      <w:r>
        <w:rPr>
          <w:rFonts w:ascii="Times New Roman" w:hAnsi="Times New Roman"/>
          <w:sz w:val="28"/>
          <w:szCs w:val="28"/>
        </w:rPr>
        <w:t>Глава</w:t>
      </w:r>
      <w:r w:rsidRPr="00C42B43">
        <w:rPr>
          <w:rFonts w:ascii="Times New Roman" w:hAnsi="Times New Roman"/>
          <w:sz w:val="28"/>
          <w:szCs w:val="28"/>
        </w:rPr>
        <w:t xml:space="preserve"> </w:t>
      </w:r>
      <w:r>
        <w:rPr>
          <w:rFonts w:ascii="Times New Roman" w:hAnsi="Times New Roman"/>
          <w:sz w:val="28"/>
          <w:szCs w:val="28"/>
        </w:rPr>
        <w:t>18</w:t>
      </w:r>
      <w:r w:rsidRPr="00C42B43">
        <w:rPr>
          <w:rFonts w:ascii="Times New Roman" w:hAnsi="Times New Roman"/>
          <w:sz w:val="28"/>
          <w:szCs w:val="28"/>
        </w:rPr>
        <w:t>. Использование земельных участков и объектов капитального строительства, не соответствующих Правилам</w:t>
      </w:r>
      <w:bookmarkEnd w:id="75"/>
      <w:bookmarkEnd w:id="96"/>
    </w:p>
    <w:p w:rsidR="00647A6A" w:rsidRPr="00C42B43" w:rsidRDefault="00D90D05" w:rsidP="00C42B43">
      <w:pPr>
        <w:jc w:val="both"/>
        <w:rPr>
          <w:rFonts w:ascii="Times New Roman" w:hAnsi="Times New Roman"/>
          <w:sz w:val="28"/>
          <w:szCs w:val="28"/>
        </w:rPr>
      </w:pPr>
    </w:p>
    <w:p w:rsidR="00377755" w:rsidRPr="00C42B43" w:rsidRDefault="00D90D05" w:rsidP="00C42B43">
      <w:pPr>
        <w:ind w:firstLine="708"/>
        <w:jc w:val="both"/>
        <w:rPr>
          <w:rFonts w:ascii="Times New Roman" w:hAnsi="Times New Roman"/>
          <w:sz w:val="28"/>
          <w:szCs w:val="28"/>
        </w:rPr>
      </w:pPr>
      <w:r>
        <w:rPr>
          <w:rFonts w:ascii="Times New Roman" w:hAnsi="Times New Roman"/>
          <w:sz w:val="28"/>
          <w:szCs w:val="28"/>
        </w:rPr>
        <w:t>64</w:t>
      </w:r>
      <w:r>
        <w:rPr>
          <w:rFonts w:ascii="Times New Roman" w:hAnsi="Times New Roman"/>
          <w:sz w:val="28"/>
          <w:szCs w:val="28"/>
        </w:rPr>
        <w:t xml:space="preserve">. </w:t>
      </w:r>
      <w:r w:rsidRPr="00C42B43">
        <w:rPr>
          <w:rFonts w:ascii="Times New Roman" w:hAnsi="Times New Roman"/>
          <w:sz w:val="28"/>
          <w:szCs w:val="28"/>
        </w:rPr>
        <w:t xml:space="preserve">Земельные участки или объекты капитального строительства, виды разрешенного </w:t>
      </w:r>
      <w:r w:rsidRPr="00C42B43">
        <w:rPr>
          <w:rFonts w:ascii="Times New Roman" w:hAnsi="Times New Roman"/>
          <w:sz w:val="28"/>
          <w:szCs w:val="28"/>
        </w:rPr>
        <w:t>использования, предельные (минимальные и (или) максимальные) размеры и предельные параметры которых не соответствуют градостроительному регламенту, используются с учетом ограничений частей 8, 9, 10 статьи 36 Градостроительного кодекса Российской Федерации.</w:t>
      </w:r>
    </w:p>
    <w:p w:rsidR="00647A6A" w:rsidRPr="00C42B43" w:rsidRDefault="00D90D05" w:rsidP="00C42B43">
      <w:pPr>
        <w:jc w:val="both"/>
        <w:rPr>
          <w:rFonts w:ascii="Times New Roman" w:hAnsi="Times New Roman"/>
          <w:sz w:val="28"/>
          <w:szCs w:val="28"/>
        </w:rPr>
      </w:pPr>
    </w:p>
    <w:p w:rsidR="00377755" w:rsidRPr="00C42B43" w:rsidRDefault="00D90D05" w:rsidP="00C42B43">
      <w:pPr>
        <w:spacing w:line="240" w:lineRule="exact"/>
        <w:jc w:val="center"/>
        <w:rPr>
          <w:rFonts w:ascii="Times New Roman" w:hAnsi="Times New Roman"/>
          <w:sz w:val="28"/>
          <w:szCs w:val="28"/>
        </w:rPr>
      </w:pPr>
      <w:bookmarkStart w:id="97" w:name="_Toc526341618"/>
      <w:bookmarkStart w:id="98" w:name="_Toc526342944"/>
      <w:bookmarkStart w:id="99" w:name="_Toc14774912"/>
      <w:bookmarkStart w:id="100" w:name="_Toc51079590"/>
      <w:bookmarkEnd w:id="76"/>
      <w:bookmarkEnd w:id="77"/>
      <w:bookmarkEnd w:id="78"/>
      <w:r>
        <w:rPr>
          <w:rFonts w:ascii="Times New Roman" w:hAnsi="Times New Roman"/>
          <w:sz w:val="28"/>
          <w:szCs w:val="28"/>
        </w:rPr>
        <w:t>Глава</w:t>
      </w:r>
      <w:r w:rsidRPr="00C42B43">
        <w:rPr>
          <w:rFonts w:ascii="Times New Roman" w:hAnsi="Times New Roman"/>
          <w:sz w:val="28"/>
          <w:szCs w:val="28"/>
        </w:rPr>
        <w:t xml:space="preserve"> 25. Места массового пребывания людей</w:t>
      </w:r>
      <w:bookmarkEnd w:id="97"/>
      <w:bookmarkEnd w:id="98"/>
      <w:bookmarkEnd w:id="99"/>
      <w:bookmarkEnd w:id="100"/>
    </w:p>
    <w:p w:rsidR="00647A6A" w:rsidRPr="00C42B43" w:rsidRDefault="00D90D05" w:rsidP="00C42B43">
      <w:pPr>
        <w:jc w:val="both"/>
        <w:rPr>
          <w:rFonts w:ascii="Times New Roman" w:hAnsi="Times New Roman"/>
          <w:sz w:val="28"/>
          <w:szCs w:val="28"/>
        </w:rPr>
      </w:pPr>
    </w:p>
    <w:p w:rsidR="00377755" w:rsidRPr="00766A0C" w:rsidRDefault="00D90D05" w:rsidP="00766A0C">
      <w:pPr>
        <w:ind w:firstLine="708"/>
        <w:jc w:val="both"/>
        <w:rPr>
          <w:rFonts w:ascii="Times New Roman" w:hAnsi="Times New Roman"/>
          <w:sz w:val="28"/>
          <w:szCs w:val="28"/>
        </w:rPr>
      </w:pPr>
      <w:r>
        <w:rPr>
          <w:rFonts w:ascii="Times New Roman" w:hAnsi="Times New Roman"/>
          <w:sz w:val="28"/>
          <w:szCs w:val="28"/>
        </w:rPr>
        <w:t>65</w:t>
      </w:r>
      <w:r>
        <w:rPr>
          <w:rFonts w:ascii="Times New Roman" w:hAnsi="Times New Roman"/>
          <w:sz w:val="28"/>
          <w:szCs w:val="28"/>
        </w:rPr>
        <w:t xml:space="preserve">. </w:t>
      </w:r>
      <w:r w:rsidRPr="00766A0C">
        <w:rPr>
          <w:rFonts w:ascii="Times New Roman" w:hAnsi="Times New Roman"/>
          <w:sz w:val="28"/>
          <w:szCs w:val="28"/>
        </w:rPr>
        <w:t>Согласно постановлению Правительства Российской Федерации от 25 декабря 2013 года № 1244 «Об антитеррористической защищенности объектов (территорий)» устанавливаются правила разработки требований к антитерр</w:t>
      </w:r>
      <w:r w:rsidRPr="00766A0C">
        <w:rPr>
          <w:rFonts w:ascii="Times New Roman" w:hAnsi="Times New Roman"/>
          <w:sz w:val="28"/>
          <w:szCs w:val="28"/>
        </w:rPr>
        <w:t>ористической защищенности объектов (территорий) (за исключением объектов транспортной инфраструктуры, транспортных средств и объектов топливно-энергетического комплекса) и паспорта безопасности объектов (территорий).</w:t>
      </w:r>
    </w:p>
    <w:p w:rsidR="00377755" w:rsidRPr="00766A0C" w:rsidRDefault="00D90D05" w:rsidP="00766A0C">
      <w:pPr>
        <w:ind w:firstLine="708"/>
        <w:jc w:val="both"/>
        <w:rPr>
          <w:rFonts w:ascii="Times New Roman" w:hAnsi="Times New Roman"/>
          <w:sz w:val="28"/>
          <w:szCs w:val="28"/>
        </w:rPr>
      </w:pPr>
      <w:r>
        <w:rPr>
          <w:rFonts w:ascii="Times New Roman" w:hAnsi="Times New Roman"/>
          <w:sz w:val="28"/>
          <w:szCs w:val="28"/>
        </w:rPr>
        <w:t>66</w:t>
      </w:r>
      <w:r>
        <w:rPr>
          <w:rFonts w:ascii="Times New Roman" w:hAnsi="Times New Roman"/>
          <w:sz w:val="28"/>
          <w:szCs w:val="28"/>
        </w:rPr>
        <w:t xml:space="preserve">. </w:t>
      </w:r>
      <w:r w:rsidRPr="00766A0C">
        <w:rPr>
          <w:rFonts w:ascii="Times New Roman" w:hAnsi="Times New Roman"/>
          <w:sz w:val="28"/>
          <w:szCs w:val="28"/>
        </w:rPr>
        <w:t>Требования устанавливают порядок ор</w:t>
      </w:r>
      <w:r w:rsidRPr="00766A0C">
        <w:rPr>
          <w:rFonts w:ascii="Times New Roman" w:hAnsi="Times New Roman"/>
          <w:sz w:val="28"/>
          <w:szCs w:val="28"/>
        </w:rPr>
        <w:t>ганизации и проведения работ в области обеспечения антитеррористической защищенности мест массового пребывания людей.</w:t>
      </w:r>
    </w:p>
    <w:p w:rsidR="00377755" w:rsidRPr="00766A0C" w:rsidRDefault="00D90D05" w:rsidP="00766A0C">
      <w:pPr>
        <w:ind w:firstLine="708"/>
        <w:jc w:val="both"/>
        <w:rPr>
          <w:rFonts w:ascii="Times New Roman" w:hAnsi="Times New Roman"/>
          <w:sz w:val="28"/>
          <w:szCs w:val="28"/>
        </w:rPr>
      </w:pPr>
      <w:r>
        <w:rPr>
          <w:rFonts w:ascii="Times New Roman" w:hAnsi="Times New Roman"/>
          <w:sz w:val="28"/>
          <w:szCs w:val="28"/>
        </w:rPr>
        <w:t>67</w:t>
      </w:r>
      <w:r>
        <w:rPr>
          <w:rFonts w:ascii="Times New Roman" w:hAnsi="Times New Roman"/>
          <w:sz w:val="28"/>
          <w:szCs w:val="28"/>
        </w:rPr>
        <w:t xml:space="preserve">. </w:t>
      </w:r>
      <w:r w:rsidRPr="00766A0C">
        <w:rPr>
          <w:rFonts w:ascii="Times New Roman" w:hAnsi="Times New Roman"/>
          <w:sz w:val="28"/>
          <w:szCs w:val="28"/>
        </w:rPr>
        <w:t>В перечень мест массового пребывания людей включаются места массового пребывания людей, собственниками которых или лицами, использующи</w:t>
      </w:r>
      <w:r w:rsidRPr="00766A0C">
        <w:rPr>
          <w:rFonts w:ascii="Times New Roman" w:hAnsi="Times New Roman"/>
          <w:sz w:val="28"/>
          <w:szCs w:val="28"/>
        </w:rPr>
        <w:t>ми места массового пребывания людей на ином законном основании, не являются федеральные органы исполнительной власти, Государственная корпорация по атомной энергии «Росатом» и Государственная корпорация по космической деятельности «Роскосмос» или которые н</w:t>
      </w:r>
      <w:r w:rsidRPr="00766A0C">
        <w:rPr>
          <w:rFonts w:ascii="Times New Roman" w:hAnsi="Times New Roman"/>
          <w:sz w:val="28"/>
          <w:szCs w:val="28"/>
        </w:rPr>
        <w:t>е относятся к сфере их деятельности, предполагающей использование места массового пребывания людей, а также не подлежат обязательной охране войсками национальной гвардии Российской Федерации.</w:t>
      </w:r>
    </w:p>
    <w:p w:rsidR="00377755" w:rsidRPr="00766A0C" w:rsidRDefault="00D90D05" w:rsidP="00766A0C">
      <w:pPr>
        <w:ind w:firstLine="708"/>
        <w:jc w:val="both"/>
        <w:rPr>
          <w:rFonts w:ascii="Times New Roman" w:hAnsi="Times New Roman"/>
          <w:sz w:val="28"/>
          <w:szCs w:val="28"/>
        </w:rPr>
      </w:pPr>
      <w:r>
        <w:rPr>
          <w:rFonts w:ascii="Times New Roman" w:hAnsi="Times New Roman"/>
          <w:sz w:val="28"/>
          <w:szCs w:val="28"/>
        </w:rPr>
        <w:t>68</w:t>
      </w:r>
      <w:r>
        <w:rPr>
          <w:rFonts w:ascii="Times New Roman" w:hAnsi="Times New Roman"/>
          <w:sz w:val="28"/>
          <w:szCs w:val="28"/>
        </w:rPr>
        <w:t xml:space="preserve">. </w:t>
      </w:r>
      <w:r w:rsidRPr="00766A0C">
        <w:rPr>
          <w:rFonts w:ascii="Times New Roman" w:hAnsi="Times New Roman"/>
          <w:sz w:val="28"/>
          <w:szCs w:val="28"/>
        </w:rPr>
        <w:t>Организационные мероприятия по обеспечению антитеррористичес</w:t>
      </w:r>
      <w:r w:rsidRPr="00766A0C">
        <w:rPr>
          <w:rFonts w:ascii="Times New Roman" w:hAnsi="Times New Roman"/>
          <w:sz w:val="28"/>
          <w:szCs w:val="28"/>
        </w:rPr>
        <w:t xml:space="preserve">кой защищенности мест массового пребывания людей, включая мероприятия по защите служебной информации ограниченного </w:t>
      </w:r>
      <w:r w:rsidRPr="00766A0C">
        <w:rPr>
          <w:rFonts w:ascii="Times New Roman" w:hAnsi="Times New Roman"/>
          <w:sz w:val="28"/>
          <w:szCs w:val="28"/>
        </w:rPr>
        <w:lastRenderedPageBreak/>
        <w:t xml:space="preserve">распространения, осуществляются исполнительными органами государственной власти субъектов Российской Федерации и </w:t>
      </w:r>
      <w:r w:rsidRPr="00766A0C">
        <w:rPr>
          <w:rFonts w:ascii="Times New Roman" w:eastAsia="Helvetica Neue Light" w:hAnsi="Times New Roman"/>
          <w:sz w:val="28"/>
          <w:szCs w:val="28"/>
        </w:rPr>
        <w:t>администрацией Георгиевского</w:t>
      </w:r>
      <w:r w:rsidRPr="00766A0C">
        <w:rPr>
          <w:rFonts w:ascii="Times New Roman" w:eastAsia="Helvetica Neue Light" w:hAnsi="Times New Roman"/>
          <w:sz w:val="28"/>
          <w:szCs w:val="28"/>
        </w:rPr>
        <w:t xml:space="preserve"> городского округа</w:t>
      </w:r>
      <w:r w:rsidRPr="00766A0C">
        <w:rPr>
          <w:rFonts w:ascii="Times New Roman" w:hAnsi="Times New Roman"/>
          <w:sz w:val="28"/>
          <w:szCs w:val="28"/>
        </w:rPr>
        <w:t xml:space="preserve"> в пределах территорий субъектов Российской Федерации или муниципальных образований, на которых расположены соответствующие места массового пребывания людей.</w:t>
      </w:r>
    </w:p>
    <w:p w:rsidR="00377755" w:rsidRPr="00766A0C" w:rsidRDefault="00D90D05" w:rsidP="00766A0C">
      <w:pPr>
        <w:ind w:firstLine="708"/>
        <w:jc w:val="both"/>
        <w:rPr>
          <w:rFonts w:ascii="Times New Roman" w:hAnsi="Times New Roman"/>
          <w:sz w:val="28"/>
          <w:szCs w:val="28"/>
        </w:rPr>
      </w:pPr>
      <w:r>
        <w:rPr>
          <w:rFonts w:ascii="Times New Roman" w:hAnsi="Times New Roman"/>
          <w:sz w:val="28"/>
          <w:szCs w:val="28"/>
        </w:rPr>
        <w:t>69</w:t>
      </w:r>
      <w:r>
        <w:rPr>
          <w:rFonts w:ascii="Times New Roman" w:hAnsi="Times New Roman"/>
          <w:sz w:val="28"/>
          <w:szCs w:val="28"/>
        </w:rPr>
        <w:t xml:space="preserve">. </w:t>
      </w:r>
      <w:r w:rsidRPr="00766A0C">
        <w:rPr>
          <w:rFonts w:ascii="Times New Roman" w:hAnsi="Times New Roman"/>
          <w:sz w:val="28"/>
          <w:szCs w:val="28"/>
        </w:rPr>
        <w:t>В целях установления дифференцированных требований к обеспечению антитеррори</w:t>
      </w:r>
      <w:r w:rsidRPr="00766A0C">
        <w:rPr>
          <w:rFonts w:ascii="Times New Roman" w:hAnsi="Times New Roman"/>
          <w:sz w:val="28"/>
          <w:szCs w:val="28"/>
        </w:rPr>
        <w:t>стической защищенности объектов (территорий) осуществляется их категорирование.</w:t>
      </w:r>
    </w:p>
    <w:p w:rsidR="00377755" w:rsidRPr="00766A0C" w:rsidRDefault="00D90D05" w:rsidP="00766A0C">
      <w:pPr>
        <w:ind w:firstLine="708"/>
        <w:jc w:val="both"/>
        <w:rPr>
          <w:rFonts w:ascii="Times New Roman" w:hAnsi="Times New Roman"/>
          <w:sz w:val="28"/>
          <w:szCs w:val="28"/>
        </w:rPr>
      </w:pPr>
      <w:r>
        <w:rPr>
          <w:rFonts w:ascii="Times New Roman" w:hAnsi="Times New Roman"/>
          <w:sz w:val="28"/>
          <w:szCs w:val="28"/>
        </w:rPr>
        <w:t>70</w:t>
      </w:r>
      <w:r>
        <w:rPr>
          <w:rFonts w:ascii="Times New Roman" w:hAnsi="Times New Roman"/>
          <w:sz w:val="28"/>
          <w:szCs w:val="28"/>
        </w:rPr>
        <w:t xml:space="preserve">. </w:t>
      </w:r>
      <w:r w:rsidRPr="00766A0C">
        <w:rPr>
          <w:rFonts w:ascii="Times New Roman" w:hAnsi="Times New Roman"/>
          <w:sz w:val="28"/>
          <w:szCs w:val="28"/>
        </w:rPr>
        <w:t>Степень угрозы совершения террористического акта определяется на основании данных о совершенных и предотвращенных террористических актах в субъекте Российской Федерации (му</w:t>
      </w:r>
      <w:r w:rsidRPr="00766A0C">
        <w:rPr>
          <w:rFonts w:ascii="Times New Roman" w:hAnsi="Times New Roman"/>
          <w:sz w:val="28"/>
          <w:szCs w:val="28"/>
        </w:rPr>
        <w:t>ниципальном образовании), на территории которого расположено место массового пребывания людей. Возможные последствия совершения террористического акта в месте массового пребывания людей определяются на основании прогнозных показателей о количестве людей, к</w:t>
      </w:r>
      <w:r w:rsidRPr="00766A0C">
        <w:rPr>
          <w:rFonts w:ascii="Times New Roman" w:hAnsi="Times New Roman"/>
          <w:sz w:val="28"/>
          <w:szCs w:val="28"/>
        </w:rPr>
        <w:t>оторые могут погибнуть или получить вред здоровью.</w:t>
      </w:r>
    </w:p>
    <w:p w:rsidR="00377755" w:rsidRPr="00766A0C" w:rsidRDefault="00D90D05" w:rsidP="00766A0C">
      <w:pPr>
        <w:ind w:firstLine="708"/>
        <w:jc w:val="both"/>
        <w:rPr>
          <w:rFonts w:ascii="Times New Roman" w:hAnsi="Times New Roman"/>
          <w:sz w:val="28"/>
          <w:szCs w:val="28"/>
        </w:rPr>
      </w:pPr>
      <w:r>
        <w:rPr>
          <w:rFonts w:ascii="Times New Roman" w:hAnsi="Times New Roman"/>
          <w:sz w:val="28"/>
          <w:szCs w:val="28"/>
        </w:rPr>
        <w:t>71</w:t>
      </w:r>
      <w:r>
        <w:rPr>
          <w:rFonts w:ascii="Times New Roman" w:hAnsi="Times New Roman"/>
          <w:sz w:val="28"/>
          <w:szCs w:val="28"/>
        </w:rPr>
        <w:t xml:space="preserve">. </w:t>
      </w:r>
      <w:r w:rsidRPr="00766A0C">
        <w:rPr>
          <w:rFonts w:ascii="Times New Roman" w:hAnsi="Times New Roman"/>
          <w:sz w:val="28"/>
          <w:szCs w:val="28"/>
        </w:rPr>
        <w:t xml:space="preserve">Для проведения категорирования места массового пребывания людей создается решением руководителя (собственника) органа (организации), являющегося правообладателем объекта (территории), комиссия по </w:t>
      </w:r>
      <w:r w:rsidRPr="00766A0C">
        <w:rPr>
          <w:rFonts w:ascii="Times New Roman" w:hAnsi="Times New Roman"/>
          <w:sz w:val="28"/>
          <w:szCs w:val="28"/>
        </w:rPr>
        <w:t>обследованию и категорированию места, в состав которой включаются представители органа (организации), являющегося правообладателем объекта (территории), представители территориального органа безопасности, территориального органа Федеральной службы войск на</w:t>
      </w:r>
      <w:r w:rsidRPr="00766A0C">
        <w:rPr>
          <w:rFonts w:ascii="Times New Roman" w:hAnsi="Times New Roman"/>
          <w:sz w:val="28"/>
          <w:szCs w:val="28"/>
        </w:rPr>
        <w:t xml:space="preserve">циональной гвардии Российской Федерации или подразделения вневедомственной охраны войск национальной гвардии Российской Федерации и территориального органа Министерства Российской Федерации по делам гражданской обороны, чрезвычайным ситуациям и ликвидации </w:t>
      </w:r>
      <w:r w:rsidRPr="00766A0C">
        <w:rPr>
          <w:rFonts w:ascii="Times New Roman" w:hAnsi="Times New Roman"/>
          <w:sz w:val="28"/>
          <w:szCs w:val="28"/>
        </w:rPr>
        <w:t>последствий стихийных бедствий.</w:t>
      </w:r>
    </w:p>
    <w:p w:rsidR="00377755" w:rsidRPr="00766A0C" w:rsidRDefault="00D90D05" w:rsidP="00766A0C">
      <w:pPr>
        <w:ind w:firstLine="708"/>
        <w:jc w:val="both"/>
        <w:rPr>
          <w:rFonts w:ascii="Times New Roman" w:hAnsi="Times New Roman"/>
          <w:sz w:val="28"/>
          <w:szCs w:val="28"/>
        </w:rPr>
      </w:pPr>
      <w:r>
        <w:rPr>
          <w:rFonts w:ascii="Times New Roman" w:hAnsi="Times New Roman"/>
          <w:sz w:val="28"/>
          <w:szCs w:val="28"/>
        </w:rPr>
        <w:t>72</w:t>
      </w:r>
      <w:r>
        <w:rPr>
          <w:rFonts w:ascii="Times New Roman" w:hAnsi="Times New Roman"/>
          <w:sz w:val="28"/>
          <w:szCs w:val="28"/>
        </w:rPr>
        <w:t xml:space="preserve">. </w:t>
      </w:r>
      <w:r w:rsidRPr="00766A0C">
        <w:rPr>
          <w:rFonts w:ascii="Times New Roman" w:hAnsi="Times New Roman"/>
          <w:sz w:val="28"/>
          <w:szCs w:val="28"/>
        </w:rPr>
        <w:t>На каждое место массового пребывания людей в течение 30 дней после проведения его обследования и категорирования комиссией составляется паспорт безопасности.</w:t>
      </w:r>
    </w:p>
    <w:p w:rsidR="00377755" w:rsidRPr="00766A0C" w:rsidRDefault="00D90D05" w:rsidP="00766A0C">
      <w:pPr>
        <w:ind w:firstLine="708"/>
        <w:jc w:val="both"/>
        <w:rPr>
          <w:rFonts w:ascii="Times New Roman" w:hAnsi="Times New Roman"/>
          <w:sz w:val="28"/>
          <w:szCs w:val="28"/>
        </w:rPr>
      </w:pPr>
      <w:r>
        <w:rPr>
          <w:rFonts w:ascii="Times New Roman" w:hAnsi="Times New Roman"/>
          <w:sz w:val="28"/>
          <w:szCs w:val="28"/>
        </w:rPr>
        <w:t>73</w:t>
      </w:r>
      <w:r>
        <w:rPr>
          <w:rFonts w:ascii="Times New Roman" w:hAnsi="Times New Roman"/>
          <w:sz w:val="28"/>
          <w:szCs w:val="28"/>
        </w:rPr>
        <w:t xml:space="preserve">. </w:t>
      </w:r>
      <w:r w:rsidRPr="00766A0C">
        <w:rPr>
          <w:rFonts w:ascii="Times New Roman" w:hAnsi="Times New Roman"/>
          <w:sz w:val="28"/>
          <w:szCs w:val="28"/>
        </w:rPr>
        <w:t>Паспорт безопасности является информационно-справочным док</w:t>
      </w:r>
      <w:r w:rsidRPr="00766A0C">
        <w:rPr>
          <w:rFonts w:ascii="Times New Roman" w:hAnsi="Times New Roman"/>
          <w:sz w:val="28"/>
          <w:szCs w:val="28"/>
        </w:rPr>
        <w:t>ументом, который отражает состояние антитеррористической защищенности места массового пребывания людей и содержит перечень необходимых мероприятий по предупреждению (пресечению) террористических актов в месте массового пребывания людей.</w:t>
      </w:r>
    </w:p>
    <w:p w:rsidR="00377755" w:rsidRPr="00C42B43" w:rsidRDefault="00D90D05" w:rsidP="009C524F">
      <w:pPr>
        <w:ind w:firstLine="708"/>
        <w:jc w:val="both"/>
        <w:rPr>
          <w:rFonts w:ascii="Times New Roman" w:hAnsi="Times New Roman"/>
          <w:sz w:val="28"/>
          <w:szCs w:val="28"/>
        </w:rPr>
      </w:pPr>
      <w:r>
        <w:rPr>
          <w:rFonts w:ascii="Times New Roman" w:hAnsi="Times New Roman"/>
          <w:sz w:val="28"/>
          <w:szCs w:val="28"/>
        </w:rPr>
        <w:t>74</w:t>
      </w:r>
      <w:r>
        <w:rPr>
          <w:rFonts w:ascii="Times New Roman" w:hAnsi="Times New Roman"/>
          <w:sz w:val="28"/>
          <w:szCs w:val="28"/>
        </w:rPr>
        <w:t xml:space="preserve">. </w:t>
      </w:r>
      <w:r w:rsidRPr="00C42B43">
        <w:rPr>
          <w:rFonts w:ascii="Times New Roman" w:hAnsi="Times New Roman"/>
          <w:sz w:val="28"/>
          <w:szCs w:val="28"/>
        </w:rPr>
        <w:t>Актуализация па</w:t>
      </w:r>
      <w:r w:rsidRPr="00C42B43">
        <w:rPr>
          <w:rFonts w:ascii="Times New Roman" w:hAnsi="Times New Roman"/>
          <w:sz w:val="28"/>
          <w:szCs w:val="28"/>
        </w:rPr>
        <w:t>спорта безопасности объекта (территории) осуществляется не реже 1 раза в 3 года, а также в случае изменения:</w:t>
      </w:r>
    </w:p>
    <w:p w:rsidR="00377755" w:rsidRPr="00C42B43" w:rsidRDefault="00D90D05" w:rsidP="009C524F">
      <w:pPr>
        <w:ind w:firstLine="708"/>
        <w:jc w:val="both"/>
        <w:rPr>
          <w:rFonts w:ascii="Times New Roman" w:hAnsi="Times New Roman"/>
          <w:sz w:val="28"/>
          <w:szCs w:val="28"/>
        </w:rPr>
      </w:pPr>
      <w:r w:rsidRPr="00C42B43">
        <w:rPr>
          <w:rFonts w:ascii="Times New Roman" w:hAnsi="Times New Roman"/>
          <w:sz w:val="28"/>
          <w:szCs w:val="28"/>
        </w:rPr>
        <w:lastRenderedPageBreak/>
        <w:t>а) основного вида деятельности объекта (территории);</w:t>
      </w:r>
    </w:p>
    <w:p w:rsidR="00377755" w:rsidRPr="00C42B43" w:rsidRDefault="00D90D05" w:rsidP="009C524F">
      <w:pPr>
        <w:ind w:firstLine="708"/>
        <w:jc w:val="both"/>
        <w:rPr>
          <w:rFonts w:ascii="Times New Roman" w:hAnsi="Times New Roman"/>
          <w:sz w:val="28"/>
          <w:szCs w:val="28"/>
        </w:rPr>
      </w:pPr>
      <w:r w:rsidRPr="00C42B43">
        <w:rPr>
          <w:rFonts w:ascii="Times New Roman" w:hAnsi="Times New Roman"/>
          <w:sz w:val="28"/>
          <w:szCs w:val="28"/>
        </w:rPr>
        <w:t>б) общей площади и периметра объекта (территории);</w:t>
      </w:r>
    </w:p>
    <w:p w:rsidR="00377755" w:rsidRPr="00C42B43" w:rsidRDefault="00D90D05" w:rsidP="009C524F">
      <w:pPr>
        <w:ind w:firstLine="708"/>
        <w:jc w:val="both"/>
        <w:rPr>
          <w:rFonts w:ascii="Times New Roman" w:hAnsi="Times New Roman"/>
          <w:sz w:val="28"/>
          <w:szCs w:val="28"/>
        </w:rPr>
      </w:pPr>
      <w:r w:rsidRPr="00C42B43">
        <w:rPr>
          <w:rFonts w:ascii="Times New Roman" w:hAnsi="Times New Roman"/>
          <w:sz w:val="28"/>
          <w:szCs w:val="28"/>
        </w:rPr>
        <w:t>в) количества потенциально опасных участков</w:t>
      </w:r>
      <w:r w:rsidRPr="00C42B43">
        <w:rPr>
          <w:rFonts w:ascii="Times New Roman" w:hAnsi="Times New Roman"/>
          <w:sz w:val="28"/>
          <w:szCs w:val="28"/>
        </w:rPr>
        <w:t xml:space="preserve"> и критических элементов на объекте (территории);</w:t>
      </w:r>
    </w:p>
    <w:p w:rsidR="00377755" w:rsidRPr="00C42B43" w:rsidRDefault="00D90D05" w:rsidP="009C524F">
      <w:pPr>
        <w:ind w:firstLine="708"/>
        <w:jc w:val="both"/>
        <w:rPr>
          <w:rFonts w:ascii="Times New Roman" w:hAnsi="Times New Roman"/>
          <w:sz w:val="28"/>
          <w:szCs w:val="28"/>
        </w:rPr>
      </w:pPr>
      <w:r w:rsidRPr="00C42B43">
        <w:rPr>
          <w:rFonts w:ascii="Times New Roman" w:hAnsi="Times New Roman"/>
          <w:sz w:val="28"/>
          <w:szCs w:val="28"/>
        </w:rPr>
        <w:t>г) базовых угроз террористического характера в отношении объекта (территории);</w:t>
      </w:r>
    </w:p>
    <w:p w:rsidR="00377755" w:rsidRPr="00C42B43" w:rsidRDefault="00D90D05" w:rsidP="009C524F">
      <w:pPr>
        <w:ind w:firstLine="708"/>
        <w:jc w:val="both"/>
        <w:rPr>
          <w:rFonts w:ascii="Times New Roman" w:hAnsi="Times New Roman"/>
          <w:sz w:val="28"/>
          <w:szCs w:val="28"/>
        </w:rPr>
      </w:pPr>
      <w:r w:rsidRPr="00C42B43">
        <w:rPr>
          <w:rFonts w:ascii="Times New Roman" w:hAnsi="Times New Roman"/>
          <w:sz w:val="28"/>
          <w:szCs w:val="28"/>
        </w:rPr>
        <w:t>д) организации охраны и защиты объекта (территории);</w:t>
      </w:r>
    </w:p>
    <w:p w:rsidR="00377755" w:rsidRPr="00C42B43" w:rsidRDefault="00D90D05" w:rsidP="009C524F">
      <w:pPr>
        <w:ind w:firstLine="708"/>
        <w:jc w:val="both"/>
        <w:rPr>
          <w:rFonts w:ascii="Times New Roman" w:hAnsi="Times New Roman"/>
          <w:sz w:val="28"/>
          <w:szCs w:val="28"/>
        </w:rPr>
      </w:pPr>
      <w:r w:rsidRPr="00C42B43">
        <w:rPr>
          <w:rFonts w:ascii="Times New Roman" w:hAnsi="Times New Roman"/>
          <w:sz w:val="28"/>
          <w:szCs w:val="28"/>
        </w:rPr>
        <w:t>е) мероприятий по инженерно-технической защите объекта (территории).</w:t>
      </w:r>
    </w:p>
    <w:p w:rsidR="00647A6A" w:rsidRPr="00C42B43" w:rsidRDefault="00D90D05" w:rsidP="00C42B43">
      <w:pPr>
        <w:jc w:val="both"/>
        <w:rPr>
          <w:rFonts w:ascii="Times New Roman" w:hAnsi="Times New Roman"/>
          <w:sz w:val="28"/>
          <w:szCs w:val="28"/>
        </w:rPr>
      </w:pPr>
    </w:p>
    <w:p w:rsidR="00377755" w:rsidRPr="00C42B43" w:rsidRDefault="00D90D05" w:rsidP="009C524F">
      <w:pPr>
        <w:spacing w:line="240" w:lineRule="exact"/>
        <w:jc w:val="center"/>
        <w:rPr>
          <w:rFonts w:ascii="Times New Roman" w:hAnsi="Times New Roman"/>
          <w:sz w:val="28"/>
          <w:szCs w:val="28"/>
        </w:rPr>
      </w:pPr>
      <w:bookmarkStart w:id="101" w:name="_Toc14774913"/>
      <w:bookmarkStart w:id="102" w:name="_Toc51079591"/>
      <w:r>
        <w:rPr>
          <w:rFonts w:ascii="Times New Roman" w:hAnsi="Times New Roman"/>
          <w:sz w:val="28"/>
          <w:szCs w:val="28"/>
        </w:rPr>
        <w:t>Глава</w:t>
      </w:r>
      <w:r w:rsidRPr="00C42B43">
        <w:rPr>
          <w:rFonts w:ascii="Times New Roman" w:hAnsi="Times New Roman"/>
          <w:sz w:val="28"/>
          <w:szCs w:val="28"/>
        </w:rPr>
        <w:t xml:space="preserve"> </w:t>
      </w:r>
      <w:r>
        <w:rPr>
          <w:rFonts w:ascii="Times New Roman" w:hAnsi="Times New Roman"/>
          <w:sz w:val="28"/>
          <w:szCs w:val="28"/>
        </w:rPr>
        <w:t>20</w:t>
      </w:r>
      <w:r w:rsidRPr="00C42B43">
        <w:rPr>
          <w:rFonts w:ascii="Times New Roman" w:hAnsi="Times New Roman"/>
          <w:sz w:val="28"/>
          <w:szCs w:val="28"/>
        </w:rPr>
        <w:t>. Ответственность за нарушения Правил</w:t>
      </w:r>
      <w:bookmarkEnd w:id="79"/>
      <w:bookmarkEnd w:id="101"/>
      <w:bookmarkEnd w:id="102"/>
    </w:p>
    <w:p w:rsidR="00647A6A" w:rsidRPr="00C42B43" w:rsidRDefault="00D90D05" w:rsidP="009C524F">
      <w:pPr>
        <w:spacing w:line="240" w:lineRule="exact"/>
        <w:jc w:val="center"/>
        <w:rPr>
          <w:rFonts w:ascii="Times New Roman" w:hAnsi="Times New Roman"/>
          <w:sz w:val="28"/>
          <w:szCs w:val="28"/>
        </w:rPr>
      </w:pPr>
    </w:p>
    <w:p w:rsidR="00377755" w:rsidRPr="00C42B43" w:rsidRDefault="00D90D05" w:rsidP="009C524F">
      <w:pPr>
        <w:ind w:firstLine="708"/>
        <w:jc w:val="both"/>
        <w:rPr>
          <w:rFonts w:ascii="Times New Roman" w:hAnsi="Times New Roman"/>
          <w:sz w:val="28"/>
          <w:szCs w:val="28"/>
        </w:rPr>
      </w:pPr>
      <w:r>
        <w:rPr>
          <w:rFonts w:ascii="Times New Roman" w:hAnsi="Times New Roman"/>
          <w:sz w:val="28"/>
          <w:szCs w:val="28"/>
        </w:rPr>
        <w:t>75</w:t>
      </w:r>
      <w:r>
        <w:rPr>
          <w:rFonts w:ascii="Times New Roman" w:hAnsi="Times New Roman"/>
          <w:sz w:val="28"/>
          <w:szCs w:val="28"/>
        </w:rPr>
        <w:t xml:space="preserve">. </w:t>
      </w:r>
      <w:r w:rsidRPr="00C42B43">
        <w:rPr>
          <w:rFonts w:ascii="Times New Roman" w:hAnsi="Times New Roman"/>
          <w:sz w:val="28"/>
          <w:szCs w:val="28"/>
        </w:rPr>
        <w:t>Ответственность за нарушение градостроительного законодательства, за нарушение настоящих Правил несут юридические и физические лица в соответствии с законодательством Российской Федерации. За нарушение гра</w:t>
      </w:r>
      <w:r w:rsidRPr="00C42B43">
        <w:rPr>
          <w:rFonts w:ascii="Times New Roman" w:hAnsi="Times New Roman"/>
          <w:sz w:val="28"/>
          <w:szCs w:val="28"/>
        </w:rPr>
        <w:t>достроительного законодательства и настоящих Правил как за нарушение других, связанных с ними правовых актов, виновные привлекаются к дисциплинарной, административной ответственности, а в отдельных случаях, предусмотренных законом – к уголовной ответственн</w:t>
      </w:r>
      <w:r w:rsidRPr="00C42B43">
        <w:rPr>
          <w:rFonts w:ascii="Times New Roman" w:hAnsi="Times New Roman"/>
          <w:sz w:val="28"/>
          <w:szCs w:val="28"/>
        </w:rPr>
        <w:t>ости. Юридические и физические лица обязаны в полном объеме возместить вред, причиненный ими в результате совершения градостроительных и земельных нарушений. Порядок возмещения вреда определяется законодательством Российской Федерации.</w:t>
      </w:r>
    </w:p>
    <w:p w:rsidR="00647A6A" w:rsidRPr="00C42B43" w:rsidRDefault="00D90D05" w:rsidP="00C42B43">
      <w:pPr>
        <w:jc w:val="both"/>
        <w:rPr>
          <w:rFonts w:ascii="Times New Roman" w:hAnsi="Times New Roman"/>
          <w:sz w:val="28"/>
          <w:szCs w:val="28"/>
        </w:rPr>
      </w:pPr>
      <w:bookmarkStart w:id="103" w:name="_Toc14774914"/>
      <w:bookmarkStart w:id="104" w:name="_Toc51079592"/>
    </w:p>
    <w:p w:rsidR="00377755" w:rsidRPr="00C42B43" w:rsidRDefault="00D90D05" w:rsidP="009C524F">
      <w:pPr>
        <w:spacing w:line="240" w:lineRule="exact"/>
        <w:jc w:val="center"/>
        <w:rPr>
          <w:rFonts w:ascii="Times New Roman" w:hAnsi="Times New Roman"/>
          <w:sz w:val="28"/>
          <w:szCs w:val="28"/>
        </w:rPr>
      </w:pPr>
      <w:bookmarkStart w:id="105" w:name="_Toc14774916"/>
      <w:bookmarkStart w:id="106" w:name="_Toc51079594"/>
      <w:bookmarkEnd w:id="80"/>
      <w:bookmarkEnd w:id="81"/>
      <w:bookmarkEnd w:id="103"/>
      <w:bookmarkEnd w:id="104"/>
      <w:r>
        <w:rPr>
          <w:rFonts w:ascii="Times New Roman" w:hAnsi="Times New Roman"/>
          <w:sz w:val="28"/>
          <w:szCs w:val="28"/>
        </w:rPr>
        <w:t>Глава</w:t>
      </w:r>
      <w:r w:rsidRPr="00C42B43">
        <w:rPr>
          <w:rFonts w:ascii="Times New Roman" w:hAnsi="Times New Roman"/>
          <w:sz w:val="28"/>
          <w:szCs w:val="28"/>
        </w:rPr>
        <w:t xml:space="preserve"> </w:t>
      </w:r>
      <w:r>
        <w:rPr>
          <w:rFonts w:ascii="Times New Roman" w:hAnsi="Times New Roman"/>
          <w:sz w:val="28"/>
          <w:szCs w:val="28"/>
        </w:rPr>
        <w:t>21</w:t>
      </w:r>
      <w:r w:rsidRPr="00C42B43">
        <w:rPr>
          <w:rFonts w:ascii="Times New Roman" w:hAnsi="Times New Roman"/>
          <w:sz w:val="28"/>
          <w:szCs w:val="28"/>
        </w:rPr>
        <w:t>. Общие пол</w:t>
      </w:r>
      <w:r w:rsidRPr="00C42B43">
        <w:rPr>
          <w:rFonts w:ascii="Times New Roman" w:hAnsi="Times New Roman"/>
          <w:sz w:val="28"/>
          <w:szCs w:val="28"/>
        </w:rPr>
        <w:t>ожения градостроительного зонирования территории</w:t>
      </w:r>
      <w:bookmarkEnd w:id="105"/>
      <w:bookmarkEnd w:id="106"/>
    </w:p>
    <w:p w:rsidR="004D27F6" w:rsidRPr="00C42B43" w:rsidRDefault="00D90D05" w:rsidP="00C42B43">
      <w:pPr>
        <w:jc w:val="both"/>
        <w:rPr>
          <w:rFonts w:ascii="Times New Roman" w:hAnsi="Times New Roman"/>
          <w:sz w:val="28"/>
          <w:szCs w:val="28"/>
        </w:rPr>
      </w:pPr>
    </w:p>
    <w:p w:rsidR="00377755" w:rsidRPr="00766A0C" w:rsidRDefault="00D90D05" w:rsidP="00766A0C">
      <w:pPr>
        <w:ind w:firstLine="708"/>
        <w:jc w:val="both"/>
        <w:rPr>
          <w:rFonts w:ascii="Times New Roman" w:hAnsi="Times New Roman"/>
          <w:sz w:val="28"/>
          <w:szCs w:val="28"/>
        </w:rPr>
      </w:pPr>
      <w:r>
        <w:rPr>
          <w:rFonts w:ascii="Times New Roman" w:hAnsi="Times New Roman"/>
          <w:sz w:val="28"/>
          <w:szCs w:val="28"/>
        </w:rPr>
        <w:t>76</w:t>
      </w:r>
      <w:r>
        <w:rPr>
          <w:rFonts w:ascii="Times New Roman" w:hAnsi="Times New Roman"/>
          <w:sz w:val="28"/>
          <w:szCs w:val="28"/>
        </w:rPr>
        <w:t xml:space="preserve">. </w:t>
      </w:r>
      <w:r w:rsidRPr="00766A0C">
        <w:rPr>
          <w:rFonts w:ascii="Times New Roman" w:hAnsi="Times New Roman"/>
          <w:sz w:val="28"/>
          <w:szCs w:val="28"/>
        </w:rPr>
        <w:t>На карте градостроительного зонирования устанавливаются границы территориальных зон. Границы территориальных зон должны отвечать требованию принадлежности каждого земельного участка только к одной терри</w:t>
      </w:r>
      <w:r w:rsidRPr="00766A0C">
        <w:rPr>
          <w:rFonts w:ascii="Times New Roman" w:hAnsi="Times New Roman"/>
          <w:sz w:val="28"/>
          <w:szCs w:val="28"/>
        </w:rPr>
        <w:t xml:space="preserve">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 </w:t>
      </w:r>
    </w:p>
    <w:p w:rsidR="00377755" w:rsidRPr="00766A0C" w:rsidRDefault="00D90D05" w:rsidP="00766A0C">
      <w:pPr>
        <w:ind w:firstLine="708"/>
        <w:jc w:val="both"/>
        <w:rPr>
          <w:rFonts w:ascii="Times New Roman" w:hAnsi="Times New Roman"/>
          <w:sz w:val="28"/>
          <w:szCs w:val="28"/>
        </w:rPr>
      </w:pPr>
      <w:r>
        <w:rPr>
          <w:rFonts w:ascii="Times New Roman" w:hAnsi="Times New Roman"/>
          <w:sz w:val="28"/>
          <w:szCs w:val="28"/>
        </w:rPr>
        <w:t>77</w:t>
      </w:r>
      <w:r>
        <w:rPr>
          <w:rFonts w:ascii="Times New Roman" w:hAnsi="Times New Roman"/>
          <w:sz w:val="28"/>
          <w:szCs w:val="28"/>
        </w:rPr>
        <w:t xml:space="preserve">. </w:t>
      </w:r>
      <w:r w:rsidRPr="00766A0C">
        <w:rPr>
          <w:rFonts w:ascii="Times New Roman" w:hAnsi="Times New Roman"/>
          <w:sz w:val="28"/>
          <w:szCs w:val="28"/>
        </w:rPr>
        <w:t>На карте градостроительного зонирования в обязательном порядке отображаются границы населен</w:t>
      </w:r>
      <w:r w:rsidRPr="00766A0C">
        <w:rPr>
          <w:rFonts w:ascii="Times New Roman" w:hAnsi="Times New Roman"/>
          <w:sz w:val="28"/>
          <w:szCs w:val="28"/>
        </w:rPr>
        <w:t xml:space="preserve">ных пунктов, входящих в состав поселения, городского округа, границы зон с особыми условиями использования </w:t>
      </w:r>
      <w:r w:rsidRPr="00766A0C">
        <w:rPr>
          <w:rFonts w:ascii="Times New Roman" w:hAnsi="Times New Roman"/>
          <w:sz w:val="28"/>
          <w:szCs w:val="28"/>
        </w:rPr>
        <w:lastRenderedPageBreak/>
        <w:t>территории, границы территорий объектов культурного наследия, границы территорий исторических поселений федерального значения, границы территорий ист</w:t>
      </w:r>
      <w:r w:rsidRPr="00766A0C">
        <w:rPr>
          <w:rFonts w:ascii="Times New Roman" w:hAnsi="Times New Roman"/>
          <w:sz w:val="28"/>
          <w:szCs w:val="28"/>
        </w:rPr>
        <w:t>орических поселений регионального значения. Указанные границы могут отображаться на отдельных картах, которые являются приложением к Правилам.</w:t>
      </w:r>
    </w:p>
    <w:p w:rsidR="00377755" w:rsidRPr="00766A0C" w:rsidRDefault="00D90D05" w:rsidP="00766A0C">
      <w:pPr>
        <w:ind w:firstLine="708"/>
        <w:jc w:val="both"/>
        <w:rPr>
          <w:rFonts w:ascii="Times New Roman" w:hAnsi="Times New Roman"/>
          <w:sz w:val="28"/>
          <w:szCs w:val="28"/>
        </w:rPr>
      </w:pPr>
      <w:r>
        <w:rPr>
          <w:rFonts w:ascii="Times New Roman" w:hAnsi="Times New Roman"/>
          <w:sz w:val="28"/>
          <w:szCs w:val="28"/>
        </w:rPr>
        <w:t>78</w:t>
      </w:r>
      <w:r>
        <w:rPr>
          <w:rFonts w:ascii="Times New Roman" w:hAnsi="Times New Roman"/>
          <w:sz w:val="28"/>
          <w:szCs w:val="28"/>
        </w:rPr>
        <w:t xml:space="preserve">. </w:t>
      </w:r>
      <w:r w:rsidRPr="00766A0C">
        <w:rPr>
          <w:rFonts w:ascii="Times New Roman" w:hAnsi="Times New Roman"/>
          <w:sz w:val="28"/>
          <w:szCs w:val="28"/>
        </w:rPr>
        <w:t>На карте градостроительного зонирования в обязательном порядке устанавливаются территории, в границах которых</w:t>
      </w:r>
      <w:r w:rsidRPr="00766A0C">
        <w:rPr>
          <w:rFonts w:ascii="Times New Roman" w:hAnsi="Times New Roman"/>
          <w:sz w:val="28"/>
          <w:szCs w:val="28"/>
        </w:rPr>
        <w:t xml:space="preserve"> предусматривается осуществление деятельности по комплексному и устойчивому развитию территории, в случае планирования осуществления такой деятельности. Границы таких территорий устанавливаются по границам одной или нескольких территориальных зон и могут о</w:t>
      </w:r>
      <w:r w:rsidRPr="00766A0C">
        <w:rPr>
          <w:rFonts w:ascii="Times New Roman" w:hAnsi="Times New Roman"/>
          <w:sz w:val="28"/>
          <w:szCs w:val="28"/>
        </w:rPr>
        <w:t>тображаться на отдельной карте.</w:t>
      </w:r>
    </w:p>
    <w:p w:rsidR="00377755" w:rsidRPr="00766A0C" w:rsidRDefault="00D90D05" w:rsidP="00766A0C">
      <w:pPr>
        <w:ind w:firstLine="708"/>
        <w:jc w:val="both"/>
        <w:rPr>
          <w:rFonts w:ascii="Times New Roman" w:hAnsi="Times New Roman"/>
          <w:sz w:val="28"/>
          <w:szCs w:val="28"/>
        </w:rPr>
      </w:pPr>
      <w:r>
        <w:rPr>
          <w:rFonts w:ascii="Times New Roman" w:hAnsi="Times New Roman"/>
          <w:sz w:val="28"/>
          <w:szCs w:val="28"/>
        </w:rPr>
        <w:t>79</w:t>
      </w:r>
      <w:r>
        <w:rPr>
          <w:rFonts w:ascii="Times New Roman" w:hAnsi="Times New Roman"/>
          <w:sz w:val="28"/>
          <w:szCs w:val="28"/>
        </w:rPr>
        <w:t xml:space="preserve">. </w:t>
      </w:r>
      <w:r w:rsidRPr="00766A0C">
        <w:rPr>
          <w:rFonts w:ascii="Times New Roman" w:hAnsi="Times New Roman"/>
          <w:sz w:val="28"/>
          <w:szCs w:val="28"/>
        </w:rPr>
        <w:t xml:space="preserve">Для каждой территориальной зоны установлены градостроительные регламенты, определяющие использование земельных участков и объектов капитального строительства, расположенных в зоне. </w:t>
      </w:r>
    </w:p>
    <w:p w:rsidR="00647A6A" w:rsidRPr="00766A0C" w:rsidRDefault="00D90D05" w:rsidP="00766A0C">
      <w:pPr>
        <w:ind w:firstLine="708"/>
        <w:jc w:val="both"/>
        <w:rPr>
          <w:rFonts w:ascii="Times New Roman" w:hAnsi="Times New Roman"/>
          <w:sz w:val="28"/>
          <w:szCs w:val="28"/>
        </w:rPr>
      </w:pPr>
      <w:r>
        <w:rPr>
          <w:rFonts w:ascii="Times New Roman" w:hAnsi="Times New Roman"/>
          <w:sz w:val="28"/>
          <w:szCs w:val="28"/>
        </w:rPr>
        <w:t>80</w:t>
      </w:r>
      <w:r>
        <w:rPr>
          <w:rFonts w:ascii="Times New Roman" w:hAnsi="Times New Roman"/>
          <w:sz w:val="28"/>
          <w:szCs w:val="28"/>
        </w:rPr>
        <w:t xml:space="preserve">. </w:t>
      </w:r>
      <w:r w:rsidRPr="00766A0C">
        <w:rPr>
          <w:rFonts w:ascii="Times New Roman" w:hAnsi="Times New Roman"/>
          <w:sz w:val="28"/>
          <w:szCs w:val="28"/>
        </w:rPr>
        <w:t>Границы территориальных зон устано</w:t>
      </w:r>
      <w:r w:rsidRPr="00766A0C">
        <w:rPr>
          <w:rFonts w:ascii="Times New Roman" w:hAnsi="Times New Roman"/>
          <w:sz w:val="28"/>
          <w:szCs w:val="28"/>
        </w:rPr>
        <w:t>влены в соответствии с требованиями ст. 34 Градостроительного кодекса Российской Федерации.</w:t>
      </w:r>
    </w:p>
    <w:p w:rsidR="004C5AC6" w:rsidRPr="00C42B43" w:rsidRDefault="00D90D05" w:rsidP="00C42B43">
      <w:pPr>
        <w:jc w:val="both"/>
        <w:rPr>
          <w:rFonts w:ascii="Times New Roman" w:hAnsi="Times New Roman"/>
          <w:sz w:val="28"/>
          <w:szCs w:val="28"/>
        </w:rPr>
      </w:pPr>
      <w:bookmarkStart w:id="107" w:name="_Toc14774917"/>
      <w:bookmarkStart w:id="108" w:name="_Toc51079595"/>
    </w:p>
    <w:p w:rsidR="00647A6A" w:rsidRDefault="00D90D05" w:rsidP="009C524F">
      <w:pPr>
        <w:spacing w:line="240" w:lineRule="exact"/>
        <w:jc w:val="center"/>
        <w:rPr>
          <w:rFonts w:ascii="Times New Roman" w:hAnsi="Times New Roman"/>
          <w:sz w:val="28"/>
          <w:szCs w:val="28"/>
        </w:rPr>
      </w:pPr>
      <w:r>
        <w:rPr>
          <w:rFonts w:ascii="Times New Roman" w:hAnsi="Times New Roman"/>
          <w:sz w:val="28"/>
          <w:szCs w:val="28"/>
        </w:rPr>
        <w:t>Глава</w:t>
      </w:r>
      <w:r w:rsidRPr="00C42B43">
        <w:rPr>
          <w:rFonts w:ascii="Times New Roman" w:hAnsi="Times New Roman"/>
          <w:sz w:val="28"/>
          <w:szCs w:val="28"/>
        </w:rPr>
        <w:t xml:space="preserve"> 2</w:t>
      </w:r>
      <w:r>
        <w:rPr>
          <w:rFonts w:ascii="Times New Roman" w:hAnsi="Times New Roman"/>
          <w:sz w:val="28"/>
          <w:szCs w:val="28"/>
        </w:rPr>
        <w:t>2</w:t>
      </w:r>
      <w:r w:rsidRPr="00C42B43">
        <w:rPr>
          <w:rFonts w:ascii="Times New Roman" w:hAnsi="Times New Roman"/>
          <w:sz w:val="28"/>
          <w:szCs w:val="28"/>
        </w:rPr>
        <w:t>. Карты градостроительного зонирования территории</w:t>
      </w:r>
      <w:bookmarkEnd w:id="107"/>
      <w:bookmarkEnd w:id="108"/>
    </w:p>
    <w:p w:rsidR="009C524F" w:rsidRPr="00C42B43" w:rsidRDefault="00D90D05" w:rsidP="009C524F">
      <w:pPr>
        <w:spacing w:line="240" w:lineRule="exact"/>
        <w:jc w:val="center"/>
        <w:rPr>
          <w:rFonts w:ascii="Times New Roman" w:hAnsi="Times New Roman"/>
          <w:sz w:val="28"/>
          <w:szCs w:val="28"/>
        </w:rPr>
      </w:pPr>
    </w:p>
    <w:p w:rsidR="00377755" w:rsidRDefault="00D90D05" w:rsidP="00766A0C">
      <w:pPr>
        <w:ind w:firstLine="708"/>
        <w:jc w:val="both"/>
        <w:rPr>
          <w:rFonts w:ascii="Times New Roman" w:hAnsi="Times New Roman"/>
          <w:sz w:val="28"/>
          <w:szCs w:val="28"/>
        </w:rPr>
      </w:pPr>
      <w:bookmarkStart w:id="109" w:name="_Toc331865300"/>
      <w:bookmarkStart w:id="110" w:name="_Toc331865327"/>
      <w:r>
        <w:rPr>
          <w:rFonts w:ascii="Times New Roman" w:hAnsi="Times New Roman"/>
          <w:sz w:val="28"/>
          <w:szCs w:val="28"/>
        </w:rPr>
        <w:t>81</w:t>
      </w:r>
      <w:r>
        <w:rPr>
          <w:rFonts w:ascii="Times New Roman" w:hAnsi="Times New Roman"/>
          <w:sz w:val="28"/>
          <w:szCs w:val="28"/>
        </w:rPr>
        <w:t xml:space="preserve">. </w:t>
      </w:r>
      <w:r w:rsidRPr="00C42B43">
        <w:rPr>
          <w:rFonts w:ascii="Times New Roman" w:hAnsi="Times New Roman"/>
          <w:sz w:val="28"/>
          <w:szCs w:val="28"/>
        </w:rPr>
        <w:t>В составе Правил выполнены:</w:t>
      </w:r>
    </w:p>
    <w:p w:rsidR="009C524F" w:rsidRDefault="00D90D05" w:rsidP="00C42B43">
      <w:pPr>
        <w:jc w:val="both"/>
        <w:rPr>
          <w:rFonts w:ascii="Times New Roman" w:hAnsi="Times New Roman"/>
          <w:sz w:val="28"/>
          <w:szCs w:val="28"/>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668"/>
        <w:gridCol w:w="5696"/>
        <w:gridCol w:w="1806"/>
      </w:tblGrid>
      <w:tr w:rsidR="009C524F" w:rsidRPr="009C524F" w:rsidTr="0060238E">
        <w:tblPrEx>
          <w:tblCellMar>
            <w:top w:w="0" w:type="dxa"/>
            <w:bottom w:w="0" w:type="dxa"/>
          </w:tblCellMar>
        </w:tblPrEx>
        <w:tc>
          <w:tcPr>
            <w:tcW w:w="909" w:type="pct"/>
            <w:tcBorders>
              <w:bottom w:val="single" w:sz="4" w:space="0" w:color="auto"/>
            </w:tcBorders>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Обозначения</w:t>
            </w:r>
          </w:p>
        </w:tc>
        <w:tc>
          <w:tcPr>
            <w:tcW w:w="3106" w:type="pct"/>
            <w:tcBorders>
              <w:bottom w:val="single" w:sz="4" w:space="0" w:color="auto"/>
            </w:tcBorders>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Наименование</w:t>
            </w:r>
          </w:p>
        </w:tc>
        <w:tc>
          <w:tcPr>
            <w:tcW w:w="985" w:type="pct"/>
            <w:tcBorders>
              <w:bottom w:val="single" w:sz="4" w:space="0" w:color="auto"/>
            </w:tcBorders>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Примечание</w:t>
            </w:r>
          </w:p>
        </w:tc>
      </w:tr>
      <w:tr w:rsidR="009C524F" w:rsidRPr="009C524F" w:rsidTr="0060238E">
        <w:tblPrEx>
          <w:tblCellMar>
            <w:top w:w="0" w:type="dxa"/>
            <w:bottom w:w="0" w:type="dxa"/>
          </w:tblCellMar>
        </w:tblPrEx>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w:t>
            </w:r>
          </w:p>
        </w:tc>
        <w:tc>
          <w:tcPr>
            <w:tcW w:w="3106"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Графическая часть</w:t>
            </w:r>
          </w:p>
        </w:tc>
        <w:tc>
          <w:tcPr>
            <w:tcW w:w="985" w:type="pct"/>
            <w:shd w:val="clear" w:color="auto" w:fill="auto"/>
            <w:vAlign w:val="center"/>
          </w:tcPr>
          <w:p w:rsidR="009C524F" w:rsidRPr="009C524F" w:rsidRDefault="00D90D05" w:rsidP="009C524F">
            <w:pPr>
              <w:rPr>
                <w:rFonts w:ascii="Times New Roman" w:hAnsi="Times New Roman"/>
                <w:sz w:val="28"/>
                <w:szCs w:val="28"/>
              </w:rPr>
            </w:pPr>
          </w:p>
        </w:tc>
      </w:tr>
      <w:tr w:rsidR="009C524F" w:rsidRPr="009C524F" w:rsidTr="0060238E">
        <w:tblPrEx>
          <w:tblCellMar>
            <w:top w:w="0" w:type="dxa"/>
            <w:bottom w:w="0" w:type="dxa"/>
          </w:tblCellMar>
        </w:tblPrEx>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1</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 xml:space="preserve">Карта градостроительного зонирования территории Георгиевского городского округа (приложение </w:t>
            </w:r>
            <w:r>
              <w:rPr>
                <w:rFonts w:ascii="Times New Roman" w:hAnsi="Times New Roman"/>
                <w:sz w:val="28"/>
                <w:szCs w:val="28"/>
              </w:rPr>
              <w:t>1</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50 000</w:t>
            </w:r>
          </w:p>
        </w:tc>
      </w:tr>
      <w:tr w:rsidR="009C524F" w:rsidRPr="009C524F" w:rsidTr="0060238E">
        <w:tblPrEx>
          <w:tblCellMar>
            <w:top w:w="0" w:type="dxa"/>
            <w:bottom w:w="0" w:type="dxa"/>
          </w:tblCellMar>
        </w:tblPrEx>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2</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 xml:space="preserve">Карта зон с особыми условиями использования территории Георгиевского городского округа (приложение </w:t>
            </w:r>
            <w:r>
              <w:rPr>
                <w:rFonts w:ascii="Times New Roman" w:hAnsi="Times New Roman"/>
                <w:sz w:val="28"/>
                <w:szCs w:val="28"/>
              </w:rPr>
              <w:t>2</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50 000</w:t>
            </w:r>
          </w:p>
        </w:tc>
      </w:tr>
      <w:tr w:rsidR="009C524F" w:rsidRPr="009C524F" w:rsidTr="0060238E">
        <w:tblPrEx>
          <w:tblCellMar>
            <w:top w:w="0" w:type="dxa"/>
            <w:bottom w:w="0" w:type="dxa"/>
          </w:tblCellMar>
        </w:tblPrEx>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3</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Карта градостроител</w:t>
            </w:r>
            <w:r w:rsidRPr="009C524F">
              <w:rPr>
                <w:rFonts w:ascii="Times New Roman" w:hAnsi="Times New Roman"/>
                <w:sz w:val="28"/>
                <w:szCs w:val="28"/>
              </w:rPr>
              <w:t xml:space="preserve">ьного зонирования территории городского округа в части населенного пункта г. Георгиевска (приложение </w:t>
            </w:r>
            <w:r>
              <w:rPr>
                <w:rFonts w:ascii="Times New Roman" w:hAnsi="Times New Roman"/>
                <w:sz w:val="28"/>
                <w:szCs w:val="28"/>
              </w:rPr>
              <w:t>3</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4</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 xml:space="preserve">Карта зон с особыми условиями использования территории городского округа </w:t>
            </w:r>
            <w:r w:rsidRPr="009C524F">
              <w:rPr>
                <w:rFonts w:ascii="Times New Roman" w:hAnsi="Times New Roman"/>
                <w:sz w:val="28"/>
                <w:szCs w:val="28"/>
              </w:rPr>
              <w:lastRenderedPageBreak/>
              <w:t xml:space="preserve">в части населенного пункта г. Георгиевска (приложение </w:t>
            </w:r>
            <w:r>
              <w:rPr>
                <w:rFonts w:ascii="Times New Roman" w:hAnsi="Times New Roman"/>
                <w:sz w:val="28"/>
                <w:szCs w:val="28"/>
              </w:rPr>
              <w:t>4</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lastRenderedPageBreak/>
              <w:t xml:space="preserve">М </w:t>
            </w:r>
            <w:r w:rsidRPr="009C524F">
              <w:rPr>
                <w:rFonts w:ascii="Times New Roman" w:hAnsi="Times New Roman"/>
                <w:sz w:val="28"/>
                <w:szCs w:val="28"/>
              </w:rPr>
              <w:t>1: 5 000</w:t>
            </w:r>
          </w:p>
        </w:tc>
      </w:tr>
      <w:tr w:rsidR="009C524F" w:rsidRPr="009C524F" w:rsidTr="0060238E">
        <w:tblPrEx>
          <w:tblCellMar>
            <w:top w:w="0" w:type="dxa"/>
            <w:bottom w:w="0" w:type="dxa"/>
          </w:tblCellMar>
        </w:tblPrEx>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5</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 xml:space="preserve">Карта градостроительного зонирования территории городского округа в части населенного пункта с. Краснокумского (приложение </w:t>
            </w:r>
            <w:r>
              <w:rPr>
                <w:rFonts w:ascii="Times New Roman" w:hAnsi="Times New Roman"/>
                <w:sz w:val="28"/>
                <w:szCs w:val="28"/>
              </w:rPr>
              <w:t>5)</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6</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Карта зон с особыми условиями использования территории городского округа в части населенного п</w:t>
            </w:r>
            <w:r w:rsidRPr="009C524F">
              <w:rPr>
                <w:rFonts w:ascii="Times New Roman" w:hAnsi="Times New Roman"/>
                <w:sz w:val="28"/>
                <w:szCs w:val="28"/>
              </w:rPr>
              <w:t xml:space="preserve">ункта с. Краснокумского (приложение </w:t>
            </w:r>
            <w:r>
              <w:rPr>
                <w:rFonts w:ascii="Times New Roman" w:hAnsi="Times New Roman"/>
                <w:sz w:val="28"/>
                <w:szCs w:val="28"/>
              </w:rPr>
              <w:t>6</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7</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 xml:space="preserve">Карта градостроительного зонирования территории городского округа в части населенного пункта с. Новозаведенного (приложение </w:t>
            </w:r>
            <w:r>
              <w:rPr>
                <w:rFonts w:ascii="Times New Roman" w:hAnsi="Times New Roman"/>
                <w:sz w:val="28"/>
                <w:szCs w:val="28"/>
              </w:rPr>
              <w:t>7</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8</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 xml:space="preserve">Карта зон с особыми условиями использования </w:t>
            </w:r>
            <w:r w:rsidRPr="009C524F">
              <w:rPr>
                <w:rFonts w:ascii="Times New Roman" w:hAnsi="Times New Roman"/>
                <w:sz w:val="28"/>
                <w:szCs w:val="28"/>
              </w:rPr>
              <w:t xml:space="preserve">территории городского округа в части населенного пункта с. Новозаведенного (приложение </w:t>
            </w:r>
            <w:r>
              <w:rPr>
                <w:rFonts w:ascii="Times New Roman" w:hAnsi="Times New Roman"/>
                <w:sz w:val="28"/>
                <w:szCs w:val="28"/>
              </w:rPr>
              <w:t>8)</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9</w:t>
            </w:r>
          </w:p>
        </w:tc>
        <w:tc>
          <w:tcPr>
            <w:tcW w:w="3106"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Карта градостроительного зонирования территории городского округа в части населенного пункта с. Обильного (приложение 14)</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10</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Карта</w:t>
            </w:r>
            <w:r w:rsidRPr="009C524F">
              <w:rPr>
                <w:rFonts w:ascii="Times New Roman" w:hAnsi="Times New Roman"/>
                <w:sz w:val="28"/>
                <w:szCs w:val="28"/>
              </w:rPr>
              <w:t xml:space="preserve"> зон с особыми условиями использования территории городского округа в части населенного пункта с. Обильного (приложение </w:t>
            </w:r>
            <w:r>
              <w:rPr>
                <w:rFonts w:ascii="Times New Roman" w:hAnsi="Times New Roman"/>
                <w:sz w:val="28"/>
                <w:szCs w:val="28"/>
              </w:rPr>
              <w:t>9</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rPr>
          <w:trHeight w:val="687"/>
        </w:trPr>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11</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Карта градостроительного зонирования территории городского округа в части населенного пункта ст-цы</w:t>
            </w:r>
            <w:r w:rsidRPr="009C524F">
              <w:rPr>
                <w:rFonts w:ascii="Times New Roman" w:hAnsi="Times New Roman"/>
                <w:sz w:val="28"/>
                <w:szCs w:val="28"/>
              </w:rPr>
              <w:t xml:space="preserve"> Георгиевской (приложение 1</w:t>
            </w:r>
            <w:r>
              <w:rPr>
                <w:rFonts w:ascii="Times New Roman" w:hAnsi="Times New Roman"/>
                <w:sz w:val="28"/>
                <w:szCs w:val="28"/>
              </w:rPr>
              <w:t>0</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rPr>
          <w:trHeight w:val="687"/>
        </w:trPr>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12</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Карта зон с особыми условиями использования территории городского округа в части населенного пункта ст-цы Георгиевской (приложение 1</w:t>
            </w:r>
            <w:r>
              <w:rPr>
                <w:rFonts w:ascii="Times New Roman" w:hAnsi="Times New Roman"/>
                <w:sz w:val="28"/>
                <w:szCs w:val="28"/>
              </w:rPr>
              <w:t>1</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rPr>
          <w:trHeight w:val="687"/>
        </w:trPr>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13</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 xml:space="preserve">Карта градостроительного зонирования территории </w:t>
            </w:r>
            <w:r w:rsidRPr="009C524F">
              <w:rPr>
                <w:rFonts w:ascii="Times New Roman" w:hAnsi="Times New Roman"/>
                <w:sz w:val="28"/>
                <w:szCs w:val="28"/>
              </w:rPr>
              <w:t xml:space="preserve">городского округа в части </w:t>
            </w:r>
            <w:r w:rsidRPr="009C524F">
              <w:rPr>
                <w:rFonts w:ascii="Times New Roman" w:hAnsi="Times New Roman"/>
                <w:sz w:val="28"/>
                <w:szCs w:val="28"/>
              </w:rPr>
              <w:lastRenderedPageBreak/>
              <w:t>населенного пункта ст-цы Лысогорской (приложение 1</w:t>
            </w:r>
            <w:r>
              <w:rPr>
                <w:rFonts w:ascii="Times New Roman" w:hAnsi="Times New Roman"/>
                <w:sz w:val="28"/>
                <w:szCs w:val="28"/>
              </w:rPr>
              <w:t>2</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lastRenderedPageBreak/>
              <w:t>М 1: 5 000</w:t>
            </w:r>
          </w:p>
        </w:tc>
      </w:tr>
      <w:tr w:rsidR="009C524F" w:rsidRPr="009C524F" w:rsidTr="0060238E">
        <w:tblPrEx>
          <w:tblCellMar>
            <w:top w:w="0" w:type="dxa"/>
            <w:bottom w:w="0" w:type="dxa"/>
          </w:tblCellMar>
        </w:tblPrEx>
        <w:trPr>
          <w:trHeight w:val="687"/>
        </w:trPr>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14</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Карта зон с особыми условиями использования территории городского округа в части населенного пункта ст-цы Лысогорской (приложение 1</w:t>
            </w:r>
            <w:r>
              <w:rPr>
                <w:rFonts w:ascii="Times New Roman" w:hAnsi="Times New Roman"/>
                <w:sz w:val="28"/>
                <w:szCs w:val="28"/>
              </w:rPr>
              <w:t>3</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rPr>
          <w:trHeight w:val="687"/>
        </w:trPr>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15</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 xml:space="preserve">Карта градостроительного зонирования территории городского округа в части населенных пунктов: ст-цы Незлобной, п. Приэтокского (приложение </w:t>
            </w:r>
            <w:r>
              <w:rPr>
                <w:rFonts w:ascii="Times New Roman" w:hAnsi="Times New Roman"/>
                <w:sz w:val="28"/>
                <w:szCs w:val="28"/>
              </w:rPr>
              <w:t xml:space="preserve"> 14</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rPr>
          <w:trHeight w:val="687"/>
        </w:trPr>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16</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 xml:space="preserve">Карта зон с особыми условиями использования территории городского округа в части населенных </w:t>
            </w:r>
            <w:r w:rsidRPr="009C524F">
              <w:rPr>
                <w:rFonts w:ascii="Times New Roman" w:hAnsi="Times New Roman"/>
                <w:sz w:val="28"/>
                <w:szCs w:val="28"/>
              </w:rPr>
              <w:t xml:space="preserve">пунктов: ст-цы Незлобной, п. Приэтокского (приложение </w:t>
            </w:r>
            <w:r>
              <w:rPr>
                <w:rFonts w:ascii="Times New Roman" w:hAnsi="Times New Roman"/>
                <w:sz w:val="28"/>
                <w:szCs w:val="28"/>
              </w:rPr>
              <w:t>15</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rPr>
          <w:trHeight w:val="687"/>
        </w:trPr>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17</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 xml:space="preserve">Карта градостроительного зонирования территории городского округа в части населенного пункта ст-цы Подгорной (приложение </w:t>
            </w:r>
            <w:r>
              <w:rPr>
                <w:rFonts w:ascii="Times New Roman" w:hAnsi="Times New Roman"/>
                <w:sz w:val="28"/>
                <w:szCs w:val="28"/>
              </w:rPr>
              <w:t>16</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rPr>
          <w:trHeight w:val="687"/>
        </w:trPr>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18</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 xml:space="preserve">Карта зон с особыми условиями </w:t>
            </w:r>
            <w:r w:rsidRPr="009C524F">
              <w:rPr>
                <w:rFonts w:ascii="Times New Roman" w:hAnsi="Times New Roman"/>
                <w:sz w:val="28"/>
                <w:szCs w:val="28"/>
              </w:rPr>
              <w:t xml:space="preserve">использования территории городского округа в части населенного пункта ст-цы Подгорной (приложение </w:t>
            </w:r>
            <w:r>
              <w:rPr>
                <w:rFonts w:ascii="Times New Roman" w:hAnsi="Times New Roman"/>
                <w:sz w:val="28"/>
                <w:szCs w:val="28"/>
              </w:rPr>
              <w:t>17</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rPr>
          <w:trHeight w:val="687"/>
        </w:trPr>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19</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 xml:space="preserve">Карта градостроительного зонирования территории городского округа в части населенного пункта п. Крутоярского (приложение </w:t>
            </w:r>
            <w:r>
              <w:rPr>
                <w:rFonts w:ascii="Times New Roman" w:hAnsi="Times New Roman"/>
                <w:sz w:val="28"/>
                <w:szCs w:val="28"/>
              </w:rPr>
              <w:t>18</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w:t>
            </w:r>
            <w:r w:rsidRPr="009C524F">
              <w:rPr>
                <w:rFonts w:ascii="Times New Roman" w:hAnsi="Times New Roman"/>
                <w:sz w:val="28"/>
                <w:szCs w:val="28"/>
              </w:rPr>
              <w:t>0</w:t>
            </w:r>
          </w:p>
        </w:tc>
      </w:tr>
      <w:tr w:rsidR="009C524F" w:rsidRPr="009C524F" w:rsidTr="0060238E">
        <w:tblPrEx>
          <w:tblCellMar>
            <w:top w:w="0" w:type="dxa"/>
            <w:bottom w:w="0" w:type="dxa"/>
          </w:tblCellMar>
        </w:tblPrEx>
        <w:trPr>
          <w:trHeight w:val="687"/>
        </w:trPr>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20</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Карта зон с особыми условиями использования территории городского округа в части населенного пункта п. Крутоярского (приложе</w:t>
            </w:r>
            <w:r>
              <w:rPr>
                <w:rFonts w:ascii="Times New Roman" w:hAnsi="Times New Roman"/>
                <w:sz w:val="28"/>
                <w:szCs w:val="28"/>
              </w:rPr>
              <w:t>ние 19</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rPr>
          <w:trHeight w:val="437"/>
        </w:trPr>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21</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Карта градостроительного зонирования территории городского округа в части населен</w:t>
            </w:r>
            <w:r w:rsidRPr="009C524F">
              <w:rPr>
                <w:rFonts w:ascii="Times New Roman" w:hAnsi="Times New Roman"/>
                <w:sz w:val="28"/>
                <w:szCs w:val="28"/>
              </w:rPr>
              <w:t>ных пунктов: ст-цы Урухской, п. Нижнезольского (приложение 2</w:t>
            </w:r>
            <w:r>
              <w:rPr>
                <w:rFonts w:ascii="Times New Roman" w:hAnsi="Times New Roman"/>
                <w:sz w:val="28"/>
                <w:szCs w:val="28"/>
              </w:rPr>
              <w:t>0</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rPr>
          <w:trHeight w:val="283"/>
        </w:trPr>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22</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 xml:space="preserve">Карта зон с особыми условиями использования территории городского округа </w:t>
            </w:r>
            <w:r w:rsidRPr="009C524F">
              <w:rPr>
                <w:rFonts w:ascii="Times New Roman" w:hAnsi="Times New Roman"/>
                <w:sz w:val="28"/>
                <w:szCs w:val="28"/>
              </w:rPr>
              <w:lastRenderedPageBreak/>
              <w:t>в части населенных пунктов: ст-цы Урухской, п. Нижнезольского (приложение 2</w:t>
            </w:r>
            <w:r>
              <w:rPr>
                <w:rFonts w:ascii="Times New Roman" w:hAnsi="Times New Roman"/>
                <w:sz w:val="28"/>
                <w:szCs w:val="28"/>
              </w:rPr>
              <w:t>1</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lastRenderedPageBreak/>
              <w:t>М 1: 5 000</w:t>
            </w:r>
          </w:p>
        </w:tc>
      </w:tr>
      <w:tr w:rsidR="009C524F" w:rsidRPr="009C524F" w:rsidTr="0060238E">
        <w:tblPrEx>
          <w:tblCellMar>
            <w:top w:w="0" w:type="dxa"/>
            <w:bottom w:w="0" w:type="dxa"/>
          </w:tblCellMar>
        </w:tblPrEx>
        <w:trPr>
          <w:trHeight w:val="687"/>
        </w:trPr>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23</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Карта градостроительного зонирования территории городского округа в части населенных пунктов: п. Шаумянского, х. Новомихайловского, п. Ореховой Рощи, п. Семёновки (приложение 2</w:t>
            </w:r>
            <w:r>
              <w:rPr>
                <w:rFonts w:ascii="Times New Roman" w:hAnsi="Times New Roman"/>
                <w:sz w:val="28"/>
                <w:szCs w:val="28"/>
              </w:rPr>
              <w:t>2</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rPr>
          <w:trHeight w:val="687"/>
        </w:trPr>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24</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 xml:space="preserve">Карта зон с особыми условиями использования территории </w:t>
            </w:r>
            <w:r w:rsidRPr="009C524F">
              <w:rPr>
                <w:rFonts w:ascii="Times New Roman" w:hAnsi="Times New Roman"/>
                <w:sz w:val="28"/>
                <w:szCs w:val="28"/>
              </w:rPr>
              <w:t>городского округа в части населенных пунктов: п. Шаумянского, х. Новомихайловского, п. Ореховой Рощи, п. Семёновки (приложение 2</w:t>
            </w:r>
            <w:r>
              <w:rPr>
                <w:rFonts w:ascii="Times New Roman" w:hAnsi="Times New Roman"/>
                <w:sz w:val="28"/>
                <w:szCs w:val="28"/>
              </w:rPr>
              <w:t>3</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rPr>
          <w:trHeight w:val="687"/>
        </w:trPr>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25</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Карта градостроительного зонирования территории городского округа в части населенного пункта п. Нового (п</w:t>
            </w:r>
            <w:r w:rsidRPr="009C524F">
              <w:rPr>
                <w:rFonts w:ascii="Times New Roman" w:hAnsi="Times New Roman"/>
                <w:sz w:val="28"/>
                <w:szCs w:val="28"/>
              </w:rPr>
              <w:t xml:space="preserve">риложение </w:t>
            </w:r>
            <w:r>
              <w:rPr>
                <w:rFonts w:ascii="Times New Roman" w:hAnsi="Times New Roman"/>
                <w:sz w:val="28"/>
                <w:szCs w:val="28"/>
              </w:rPr>
              <w:t>24</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rPr>
          <w:trHeight w:val="687"/>
        </w:trPr>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26</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 xml:space="preserve">Карта зон с особыми условиями использования территории городского округа в части населенного пункта п. Нового (приложение </w:t>
            </w:r>
            <w:r>
              <w:rPr>
                <w:rFonts w:ascii="Times New Roman" w:hAnsi="Times New Roman"/>
                <w:sz w:val="28"/>
                <w:szCs w:val="28"/>
              </w:rPr>
              <w:t>25)</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rPr>
          <w:trHeight w:val="687"/>
        </w:trPr>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27</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 xml:space="preserve">Карта градостроительного зонирования территории городского округа в части </w:t>
            </w:r>
            <w:r w:rsidRPr="009C524F">
              <w:rPr>
                <w:rFonts w:ascii="Times New Roman" w:hAnsi="Times New Roman"/>
                <w:sz w:val="28"/>
                <w:szCs w:val="28"/>
              </w:rPr>
              <w:t xml:space="preserve">населенных пунктов: п. Балковского, п. Рогового (приложение </w:t>
            </w:r>
            <w:r>
              <w:rPr>
                <w:rFonts w:ascii="Times New Roman" w:hAnsi="Times New Roman"/>
                <w:sz w:val="28"/>
                <w:szCs w:val="28"/>
              </w:rPr>
              <w:t>26</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rPr>
          <w:trHeight w:val="687"/>
        </w:trPr>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28</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 xml:space="preserve">Карта зон с особыми условиями использования территории городского округа в части населенных пунктов: п. Балковского, п. Рогового (приложение </w:t>
            </w:r>
            <w:r>
              <w:rPr>
                <w:rFonts w:ascii="Times New Roman" w:hAnsi="Times New Roman"/>
                <w:sz w:val="28"/>
                <w:szCs w:val="28"/>
              </w:rPr>
              <w:t>27</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rPr>
          <w:trHeight w:val="687"/>
        </w:trPr>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29</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Карта г</w:t>
            </w:r>
            <w:r w:rsidRPr="009C524F">
              <w:rPr>
                <w:rFonts w:ascii="Times New Roman" w:hAnsi="Times New Roman"/>
                <w:sz w:val="28"/>
                <w:szCs w:val="28"/>
              </w:rPr>
              <w:t>радостроительного зонирования территории городского округа в части населенных пунктов: п. Новоульяновского, п. Улья</w:t>
            </w:r>
            <w:r>
              <w:rPr>
                <w:rFonts w:ascii="Times New Roman" w:hAnsi="Times New Roman"/>
                <w:sz w:val="28"/>
                <w:szCs w:val="28"/>
              </w:rPr>
              <w:t>новка (приложение 28</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rPr>
          <w:trHeight w:val="687"/>
        </w:trPr>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30</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Карта зон с особыми условиями использования территории городского округа в части на</w:t>
            </w:r>
            <w:r w:rsidRPr="009C524F">
              <w:rPr>
                <w:rFonts w:ascii="Times New Roman" w:hAnsi="Times New Roman"/>
                <w:sz w:val="28"/>
                <w:szCs w:val="28"/>
              </w:rPr>
              <w:t xml:space="preserve">селенных пунктов: п. Новоульяновского, п. Ульяновка (приложение </w:t>
            </w:r>
            <w:r>
              <w:rPr>
                <w:rFonts w:ascii="Times New Roman" w:hAnsi="Times New Roman"/>
                <w:sz w:val="28"/>
                <w:szCs w:val="28"/>
              </w:rPr>
              <w:t>29</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rPr>
          <w:trHeight w:val="687"/>
        </w:trPr>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lastRenderedPageBreak/>
              <w:t>ГЧ – 31</w:t>
            </w:r>
          </w:p>
        </w:tc>
        <w:tc>
          <w:tcPr>
            <w:tcW w:w="3106"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Карта градостроительного зонирования территории городского округа в части населенных пунктов: ст-цы Александрийской, п. Терского, х. им. Кирова (приложение 36)</w:t>
            </w:r>
            <w:r>
              <w:rPr>
                <w:rFonts w:ascii="Times New Roman" w:hAnsi="Times New Roman"/>
                <w:sz w:val="28"/>
                <w:szCs w:val="28"/>
              </w:rPr>
              <w:t>0</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 xml:space="preserve">М 1: 5 </w:t>
            </w:r>
            <w:r w:rsidRPr="009C524F">
              <w:rPr>
                <w:rFonts w:ascii="Times New Roman" w:hAnsi="Times New Roman"/>
                <w:sz w:val="28"/>
                <w:szCs w:val="28"/>
              </w:rPr>
              <w:t>000</w:t>
            </w:r>
          </w:p>
        </w:tc>
      </w:tr>
      <w:tr w:rsidR="009C524F" w:rsidRPr="009C524F" w:rsidTr="0060238E">
        <w:tblPrEx>
          <w:tblCellMar>
            <w:top w:w="0" w:type="dxa"/>
            <w:bottom w:w="0" w:type="dxa"/>
          </w:tblCellMar>
        </w:tblPrEx>
        <w:trPr>
          <w:trHeight w:val="687"/>
        </w:trPr>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32</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Карта зон с особыми условиями использования территории городского округа в части населенных пунктов: ст-цы Александрийской, п. Терского, х. им. Кирова (приложение 3</w:t>
            </w:r>
            <w:r>
              <w:rPr>
                <w:rFonts w:ascii="Times New Roman" w:hAnsi="Times New Roman"/>
                <w:sz w:val="28"/>
                <w:szCs w:val="28"/>
              </w:rPr>
              <w:t>1</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rPr>
          <w:trHeight w:val="687"/>
        </w:trPr>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33</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Карта градостроительного зонирования территории городско</w:t>
            </w:r>
            <w:r w:rsidRPr="009C524F">
              <w:rPr>
                <w:rFonts w:ascii="Times New Roman" w:hAnsi="Times New Roman"/>
                <w:sz w:val="28"/>
                <w:szCs w:val="28"/>
              </w:rPr>
              <w:t>го округа в части населенного пункта п. Падинского (приложение 3</w:t>
            </w:r>
            <w:r>
              <w:rPr>
                <w:rFonts w:ascii="Times New Roman" w:hAnsi="Times New Roman"/>
                <w:sz w:val="28"/>
                <w:szCs w:val="28"/>
              </w:rPr>
              <w:t>2</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rsidTr="0060238E">
        <w:tblPrEx>
          <w:tblCellMar>
            <w:top w:w="0" w:type="dxa"/>
            <w:bottom w:w="0" w:type="dxa"/>
          </w:tblCellMar>
        </w:tblPrEx>
        <w:trPr>
          <w:trHeight w:val="687"/>
        </w:trPr>
        <w:tc>
          <w:tcPr>
            <w:tcW w:w="909"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ГЧ – 34</w:t>
            </w:r>
          </w:p>
        </w:tc>
        <w:tc>
          <w:tcPr>
            <w:tcW w:w="3106" w:type="pct"/>
            <w:shd w:val="clear" w:color="auto" w:fill="auto"/>
            <w:vAlign w:val="center"/>
          </w:tcPr>
          <w:p w:rsidR="009C524F" w:rsidRPr="009C524F" w:rsidRDefault="00D90D05" w:rsidP="007D7E0B">
            <w:pPr>
              <w:rPr>
                <w:rFonts w:ascii="Times New Roman" w:hAnsi="Times New Roman"/>
                <w:sz w:val="28"/>
                <w:szCs w:val="28"/>
              </w:rPr>
            </w:pPr>
            <w:r w:rsidRPr="009C524F">
              <w:rPr>
                <w:rFonts w:ascii="Times New Roman" w:hAnsi="Times New Roman"/>
                <w:sz w:val="28"/>
                <w:szCs w:val="28"/>
              </w:rPr>
              <w:t>Карта зон с особыми условиями использования территории городского округа в части населенного пункта п. Падинского (приложение 3</w:t>
            </w:r>
            <w:r>
              <w:rPr>
                <w:rFonts w:ascii="Times New Roman" w:hAnsi="Times New Roman"/>
                <w:sz w:val="28"/>
                <w:szCs w:val="28"/>
              </w:rPr>
              <w:t>3</w:t>
            </w:r>
            <w:r w:rsidRPr="009C524F">
              <w:rPr>
                <w:rFonts w:ascii="Times New Roman" w:hAnsi="Times New Roman"/>
                <w:sz w:val="28"/>
                <w:szCs w:val="28"/>
              </w:rPr>
              <w:t>)</w:t>
            </w:r>
          </w:p>
        </w:tc>
        <w:tc>
          <w:tcPr>
            <w:tcW w:w="985" w:type="pct"/>
            <w:shd w:val="clear" w:color="auto" w:fill="auto"/>
            <w:vAlign w:val="center"/>
          </w:tcPr>
          <w:p w:rsidR="009C524F" w:rsidRPr="009C524F" w:rsidRDefault="00D90D05" w:rsidP="009C524F">
            <w:pPr>
              <w:rPr>
                <w:rFonts w:ascii="Times New Roman" w:hAnsi="Times New Roman"/>
                <w:sz w:val="28"/>
                <w:szCs w:val="28"/>
              </w:rPr>
            </w:pPr>
            <w:r w:rsidRPr="009C524F">
              <w:rPr>
                <w:rFonts w:ascii="Times New Roman" w:hAnsi="Times New Roman"/>
                <w:sz w:val="28"/>
                <w:szCs w:val="28"/>
              </w:rPr>
              <w:t>М 1: 5 000</w:t>
            </w:r>
          </w:p>
        </w:tc>
      </w:tr>
    </w:tbl>
    <w:p w:rsidR="007470DE" w:rsidRDefault="00D90D05" w:rsidP="0060238E">
      <w:pPr>
        <w:keepNext/>
        <w:keepLines/>
        <w:contextualSpacing/>
        <w:outlineLvl w:val="1"/>
        <w:rPr>
          <w:rFonts w:ascii="Times New Roman" w:hAnsi="Times New Roman"/>
          <w:b/>
          <w:sz w:val="28"/>
          <w:szCs w:val="28"/>
        </w:rPr>
      </w:pPr>
      <w:bookmarkStart w:id="111" w:name="_Toc14774918"/>
      <w:bookmarkStart w:id="112" w:name="_Toc51079596"/>
    </w:p>
    <w:p w:rsidR="00377755" w:rsidRPr="0060238E" w:rsidRDefault="00D90D05" w:rsidP="0060238E">
      <w:pPr>
        <w:spacing w:line="240" w:lineRule="exact"/>
        <w:jc w:val="center"/>
        <w:rPr>
          <w:rFonts w:ascii="Times New Roman" w:hAnsi="Times New Roman"/>
          <w:sz w:val="28"/>
          <w:szCs w:val="28"/>
        </w:rPr>
      </w:pPr>
      <w:bookmarkStart w:id="113" w:name="_Toc14774919"/>
      <w:bookmarkStart w:id="114" w:name="_Toc51079597"/>
      <w:bookmarkEnd w:id="109"/>
      <w:bookmarkEnd w:id="110"/>
      <w:bookmarkEnd w:id="111"/>
      <w:bookmarkEnd w:id="112"/>
      <w:r>
        <w:rPr>
          <w:rFonts w:ascii="Times New Roman" w:hAnsi="Times New Roman"/>
          <w:sz w:val="28"/>
          <w:szCs w:val="28"/>
        </w:rPr>
        <w:t>Глава</w:t>
      </w:r>
      <w:r w:rsidRPr="0060238E">
        <w:rPr>
          <w:rFonts w:ascii="Times New Roman" w:hAnsi="Times New Roman"/>
          <w:sz w:val="28"/>
          <w:szCs w:val="28"/>
        </w:rPr>
        <w:t xml:space="preserve"> 2</w:t>
      </w:r>
      <w:r>
        <w:rPr>
          <w:rFonts w:ascii="Times New Roman" w:hAnsi="Times New Roman"/>
          <w:sz w:val="28"/>
          <w:szCs w:val="28"/>
        </w:rPr>
        <w:t>3</w:t>
      </w:r>
      <w:r w:rsidRPr="0060238E">
        <w:rPr>
          <w:rFonts w:ascii="Times New Roman" w:hAnsi="Times New Roman"/>
          <w:sz w:val="28"/>
          <w:szCs w:val="28"/>
        </w:rPr>
        <w:t xml:space="preserve">. Перечень </w:t>
      </w:r>
      <w:r w:rsidRPr="0060238E">
        <w:rPr>
          <w:rFonts w:ascii="Times New Roman" w:hAnsi="Times New Roman"/>
          <w:sz w:val="28"/>
          <w:szCs w:val="28"/>
        </w:rPr>
        <w:t>территориальных зон, установленных на картах градостроительного зонирования Георгиевского городского округа</w:t>
      </w:r>
      <w:bookmarkEnd w:id="113"/>
      <w:bookmarkEnd w:id="114"/>
    </w:p>
    <w:p w:rsidR="004F79F5" w:rsidRPr="0060238E" w:rsidRDefault="00D90D05" w:rsidP="0060238E">
      <w:pPr>
        <w:jc w:val="both"/>
        <w:rPr>
          <w:rFonts w:ascii="Times New Roman" w:hAnsi="Times New Roman"/>
          <w:sz w:val="28"/>
          <w:szCs w:val="28"/>
        </w:rPr>
      </w:pPr>
    </w:p>
    <w:p w:rsidR="00377755" w:rsidRPr="0060238E" w:rsidRDefault="00D90D05" w:rsidP="0060238E">
      <w:pPr>
        <w:ind w:firstLine="708"/>
        <w:jc w:val="both"/>
        <w:rPr>
          <w:rFonts w:ascii="Times New Roman" w:hAnsi="Times New Roman"/>
          <w:sz w:val="28"/>
          <w:szCs w:val="28"/>
        </w:rPr>
      </w:pPr>
      <w:r>
        <w:rPr>
          <w:rFonts w:ascii="Times New Roman" w:hAnsi="Times New Roman"/>
          <w:sz w:val="28"/>
          <w:szCs w:val="28"/>
        </w:rPr>
        <w:t>82</w:t>
      </w:r>
      <w:r>
        <w:rPr>
          <w:rFonts w:ascii="Times New Roman" w:hAnsi="Times New Roman"/>
          <w:sz w:val="28"/>
          <w:szCs w:val="28"/>
        </w:rPr>
        <w:t xml:space="preserve">. </w:t>
      </w:r>
      <w:r w:rsidRPr="0060238E">
        <w:rPr>
          <w:rFonts w:ascii="Times New Roman" w:hAnsi="Times New Roman"/>
          <w:sz w:val="28"/>
          <w:szCs w:val="28"/>
        </w:rPr>
        <w:t xml:space="preserve">Для целей регулирования землепользования и застройки в соответствии с настоящими Правилами на картах градостроительного зонирования </w:t>
      </w:r>
      <w:r w:rsidRPr="0060238E">
        <w:rPr>
          <w:rFonts w:ascii="Times New Roman" w:hAnsi="Times New Roman"/>
          <w:sz w:val="28"/>
          <w:szCs w:val="28"/>
        </w:rPr>
        <w:t>Георгиевского городского округа установлены следующие территориальные зоны:</w:t>
      </w:r>
    </w:p>
    <w:p w:rsidR="00377755" w:rsidRPr="0060238E" w:rsidRDefault="00D90D05" w:rsidP="0060238E">
      <w:pPr>
        <w:jc w:val="both"/>
        <w:rPr>
          <w:rFonts w:ascii="Times New Roman" w:hAnsi="Times New Roman"/>
          <w:sz w:val="28"/>
          <w:szCs w:val="28"/>
        </w:rPr>
      </w:pPr>
    </w:p>
    <w:tbl>
      <w:tblPr>
        <w:tblW w:w="9175" w:type="dxa"/>
        <w:jc w:val="center"/>
        <w:tblBorders>
          <w:insideH w:val="single" w:sz="2" w:space="0" w:color="D9D9D9" w:themeColor="background1" w:themeShade="D9"/>
          <w:insideV w:val="single" w:sz="2" w:space="0" w:color="D9D9D9" w:themeColor="background1" w:themeShade="D9"/>
        </w:tblBorders>
        <w:shd w:val="clear" w:color="auto" w:fill="357CA2"/>
        <w:tblLayout w:type="fixed"/>
        <w:tblCellMar>
          <w:left w:w="10" w:type="dxa"/>
          <w:right w:w="10" w:type="dxa"/>
        </w:tblCellMar>
        <w:tblLook w:val="04A0" w:firstRow="1" w:lastRow="0" w:firstColumn="1" w:lastColumn="0" w:noHBand="0" w:noVBand="1"/>
      </w:tblPr>
      <w:tblGrid>
        <w:gridCol w:w="1762"/>
        <w:gridCol w:w="7413"/>
      </w:tblGrid>
      <w:tr w:rsidR="00377755" w:rsidRPr="0060238E" w:rsidTr="004C5AC6">
        <w:tblPrEx>
          <w:tblCellMar>
            <w:top w:w="0" w:type="dxa"/>
            <w:bottom w:w="0" w:type="dxa"/>
          </w:tblCellMar>
        </w:tblPrEx>
        <w:trPr>
          <w:trHeight w:val="484"/>
          <w:tblHeader/>
          <w:jc w:val="center"/>
        </w:trPr>
        <w:tc>
          <w:tcPr>
            <w:tcW w:w="1762"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Обозначение</w:t>
            </w:r>
            <w:r w:rsidRPr="0060238E">
              <w:rPr>
                <w:rFonts w:ascii="Times New Roman" w:hAnsi="Times New Roman"/>
                <w:sz w:val="28"/>
                <w:szCs w:val="28"/>
              </w:rPr>
              <w:t xml:space="preserve"> </w:t>
            </w:r>
            <w:r w:rsidRPr="0060238E">
              <w:rPr>
                <w:rFonts w:ascii="Times New Roman" w:hAnsi="Times New Roman"/>
                <w:sz w:val="28"/>
                <w:szCs w:val="28"/>
              </w:rPr>
              <w:t>зоны</w:t>
            </w:r>
          </w:p>
        </w:tc>
        <w:tc>
          <w:tcPr>
            <w:tcW w:w="7413"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Наименование территориальной зоны</w:t>
            </w:r>
          </w:p>
        </w:tc>
      </w:tr>
      <w:tr w:rsidR="00377755" w:rsidRPr="0060238E" w:rsidTr="004C5AC6">
        <w:tblPrEx>
          <w:shd w:val="clear" w:color="auto" w:fill="auto"/>
          <w:tblCellMar>
            <w:top w:w="0" w:type="dxa"/>
            <w:bottom w:w="0" w:type="dxa"/>
          </w:tblCellMar>
        </w:tblPrEx>
        <w:trPr>
          <w:trHeight w:val="255"/>
          <w:jc w:val="center"/>
        </w:trPr>
        <w:tc>
          <w:tcPr>
            <w:tcW w:w="9175" w:type="dxa"/>
            <w:gridSpan w:val="2"/>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Жилые</w:t>
            </w:r>
          </w:p>
        </w:tc>
      </w:tr>
      <w:tr w:rsidR="00377755" w:rsidRPr="0060238E" w:rsidTr="004C5AC6">
        <w:tblPrEx>
          <w:shd w:val="clear" w:color="auto" w:fill="auto"/>
          <w:tblCellMar>
            <w:top w:w="0" w:type="dxa"/>
            <w:bottom w:w="0" w:type="dxa"/>
          </w:tblCellMar>
        </w:tblPrEx>
        <w:trPr>
          <w:trHeight w:val="255"/>
          <w:jc w:val="center"/>
        </w:trPr>
        <w:tc>
          <w:tcPr>
            <w:tcW w:w="1762"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Ж-1</w:t>
            </w:r>
          </w:p>
        </w:tc>
        <w:tc>
          <w:tcPr>
            <w:tcW w:w="7413"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застройки индивидуальными жилыми домами</w:t>
            </w:r>
          </w:p>
        </w:tc>
      </w:tr>
      <w:tr w:rsidR="00377755" w:rsidRPr="0060238E" w:rsidTr="004C5AC6">
        <w:tblPrEx>
          <w:shd w:val="clear" w:color="auto" w:fill="auto"/>
          <w:tblCellMar>
            <w:top w:w="0" w:type="dxa"/>
            <w:bottom w:w="0" w:type="dxa"/>
          </w:tblCellMar>
        </w:tblPrEx>
        <w:trPr>
          <w:trHeight w:val="255"/>
          <w:jc w:val="center"/>
        </w:trPr>
        <w:tc>
          <w:tcPr>
            <w:tcW w:w="1762"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Ж-2</w:t>
            </w:r>
          </w:p>
        </w:tc>
        <w:tc>
          <w:tcPr>
            <w:tcW w:w="7413"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застройки малоэтажными жилыми домами</w:t>
            </w:r>
          </w:p>
        </w:tc>
      </w:tr>
      <w:tr w:rsidR="00377755" w:rsidRPr="0060238E" w:rsidTr="004C5AC6">
        <w:tblPrEx>
          <w:shd w:val="clear" w:color="auto" w:fill="auto"/>
          <w:tblCellMar>
            <w:top w:w="0" w:type="dxa"/>
            <w:bottom w:w="0" w:type="dxa"/>
          </w:tblCellMar>
        </w:tblPrEx>
        <w:trPr>
          <w:trHeight w:val="255"/>
          <w:jc w:val="center"/>
        </w:trPr>
        <w:tc>
          <w:tcPr>
            <w:tcW w:w="1762"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Ж-3</w:t>
            </w:r>
          </w:p>
        </w:tc>
        <w:tc>
          <w:tcPr>
            <w:tcW w:w="7413"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смешанной застройки среднеэтажными и многоэтажными жилыми домами</w:t>
            </w:r>
          </w:p>
        </w:tc>
      </w:tr>
      <w:tr w:rsidR="00377755" w:rsidRPr="0060238E" w:rsidTr="004C5AC6">
        <w:tblPrEx>
          <w:shd w:val="clear" w:color="auto" w:fill="auto"/>
          <w:tblCellMar>
            <w:top w:w="0" w:type="dxa"/>
            <w:bottom w:w="0" w:type="dxa"/>
          </w:tblCellMar>
        </w:tblPrEx>
        <w:trPr>
          <w:trHeight w:val="253"/>
          <w:jc w:val="center"/>
        </w:trPr>
        <w:tc>
          <w:tcPr>
            <w:tcW w:w="9175" w:type="dxa"/>
            <w:gridSpan w:val="2"/>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lastRenderedPageBreak/>
              <w:t>Общественно-деловые</w:t>
            </w:r>
          </w:p>
        </w:tc>
      </w:tr>
      <w:tr w:rsidR="00377755" w:rsidRPr="0060238E" w:rsidTr="004C5AC6">
        <w:tblPrEx>
          <w:shd w:val="clear" w:color="auto" w:fill="auto"/>
          <w:tblCellMar>
            <w:top w:w="0" w:type="dxa"/>
            <w:bottom w:w="0" w:type="dxa"/>
          </w:tblCellMar>
        </w:tblPrEx>
        <w:trPr>
          <w:trHeight w:val="253"/>
          <w:jc w:val="center"/>
        </w:trPr>
        <w:tc>
          <w:tcPr>
            <w:tcW w:w="1762"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ОД</w:t>
            </w:r>
          </w:p>
        </w:tc>
        <w:tc>
          <w:tcPr>
            <w:tcW w:w="7413"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делового назначения</w:t>
            </w:r>
          </w:p>
        </w:tc>
      </w:tr>
      <w:tr w:rsidR="00377755" w:rsidRPr="0060238E" w:rsidTr="004C5AC6">
        <w:tblPrEx>
          <w:shd w:val="clear" w:color="auto" w:fill="auto"/>
          <w:tblCellMar>
            <w:top w:w="0" w:type="dxa"/>
            <w:bottom w:w="0" w:type="dxa"/>
          </w:tblCellMar>
        </w:tblPrEx>
        <w:trPr>
          <w:trHeight w:val="253"/>
          <w:jc w:val="center"/>
        </w:trPr>
        <w:tc>
          <w:tcPr>
            <w:tcW w:w="1762"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ОП</w:t>
            </w:r>
          </w:p>
        </w:tc>
        <w:tc>
          <w:tcPr>
            <w:tcW w:w="7413"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образования и просвещения</w:t>
            </w:r>
          </w:p>
        </w:tc>
      </w:tr>
      <w:tr w:rsidR="00377755" w:rsidRPr="0060238E" w:rsidTr="004C5AC6">
        <w:tblPrEx>
          <w:shd w:val="clear" w:color="auto" w:fill="auto"/>
          <w:tblCellMar>
            <w:top w:w="0" w:type="dxa"/>
            <w:bottom w:w="0" w:type="dxa"/>
          </w:tblCellMar>
        </w:tblPrEx>
        <w:trPr>
          <w:trHeight w:val="253"/>
          <w:jc w:val="center"/>
        </w:trPr>
        <w:tc>
          <w:tcPr>
            <w:tcW w:w="1762"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ЗД</w:t>
            </w:r>
          </w:p>
        </w:tc>
        <w:tc>
          <w:tcPr>
            <w:tcW w:w="7413"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объектов здравоохранения</w:t>
            </w:r>
          </w:p>
        </w:tc>
      </w:tr>
      <w:tr w:rsidR="00377755" w:rsidRPr="0060238E" w:rsidTr="004C5AC6">
        <w:tblPrEx>
          <w:shd w:val="clear" w:color="auto" w:fill="auto"/>
          <w:tblCellMar>
            <w:top w:w="0" w:type="dxa"/>
            <w:bottom w:w="0" w:type="dxa"/>
          </w:tblCellMar>
        </w:tblPrEx>
        <w:trPr>
          <w:trHeight w:val="253"/>
          <w:jc w:val="center"/>
        </w:trPr>
        <w:tc>
          <w:tcPr>
            <w:tcW w:w="1762"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РИ</w:t>
            </w:r>
          </w:p>
        </w:tc>
        <w:tc>
          <w:tcPr>
            <w:tcW w:w="7413"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объектов религиозного использования</w:t>
            </w:r>
          </w:p>
        </w:tc>
      </w:tr>
      <w:tr w:rsidR="00377755" w:rsidRPr="0060238E" w:rsidTr="004C5AC6">
        <w:tblPrEx>
          <w:shd w:val="clear" w:color="auto" w:fill="auto"/>
          <w:tblCellMar>
            <w:top w:w="0" w:type="dxa"/>
            <w:bottom w:w="0" w:type="dxa"/>
          </w:tblCellMar>
        </w:tblPrEx>
        <w:trPr>
          <w:trHeight w:val="253"/>
          <w:jc w:val="center"/>
        </w:trPr>
        <w:tc>
          <w:tcPr>
            <w:tcW w:w="1762"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СП</w:t>
            </w:r>
          </w:p>
        </w:tc>
        <w:tc>
          <w:tcPr>
            <w:tcW w:w="7413"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спорта</w:t>
            </w:r>
          </w:p>
        </w:tc>
      </w:tr>
      <w:tr w:rsidR="00377755" w:rsidRPr="0060238E" w:rsidTr="004C5AC6">
        <w:tblPrEx>
          <w:shd w:val="clear" w:color="auto" w:fill="auto"/>
          <w:tblCellMar>
            <w:top w:w="0" w:type="dxa"/>
            <w:bottom w:w="0" w:type="dxa"/>
          </w:tblCellMar>
        </w:tblPrEx>
        <w:trPr>
          <w:trHeight w:val="253"/>
          <w:jc w:val="center"/>
        </w:trPr>
        <w:tc>
          <w:tcPr>
            <w:tcW w:w="9175" w:type="dxa"/>
            <w:gridSpan w:val="2"/>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Природно-рекреационные</w:t>
            </w:r>
          </w:p>
        </w:tc>
      </w:tr>
      <w:tr w:rsidR="00377755" w:rsidRPr="0060238E" w:rsidTr="004C5AC6">
        <w:tblPrEx>
          <w:shd w:val="clear" w:color="auto" w:fill="auto"/>
          <w:tblCellMar>
            <w:top w:w="0" w:type="dxa"/>
            <w:bottom w:w="0" w:type="dxa"/>
          </w:tblCellMar>
        </w:tblPrEx>
        <w:trPr>
          <w:trHeight w:val="253"/>
          <w:jc w:val="center"/>
        </w:trPr>
        <w:tc>
          <w:tcPr>
            <w:tcW w:w="1762" w:type="dxa"/>
            <w:tcBorders>
              <w:bottom w:val="single" w:sz="2" w:space="0" w:color="D9D9D9" w:themeColor="background1" w:themeShade="D9"/>
            </w:tcBorders>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ПР-1</w:t>
            </w:r>
          </w:p>
        </w:tc>
        <w:tc>
          <w:tcPr>
            <w:tcW w:w="7413" w:type="dxa"/>
            <w:tcBorders>
              <w:bottom w:val="single" w:sz="2" w:space="0" w:color="D9D9D9" w:themeColor="background1" w:themeShade="D9"/>
            </w:tcBorders>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парков, скверов и бульваров</w:t>
            </w:r>
          </w:p>
        </w:tc>
      </w:tr>
      <w:tr w:rsidR="00377755" w:rsidRPr="0060238E" w:rsidTr="004C5AC6">
        <w:tblPrEx>
          <w:shd w:val="clear" w:color="auto" w:fill="auto"/>
          <w:tblCellMar>
            <w:top w:w="0" w:type="dxa"/>
            <w:bottom w:w="0" w:type="dxa"/>
          </w:tblCellMar>
        </w:tblPrEx>
        <w:trPr>
          <w:trHeight w:val="253"/>
          <w:jc w:val="center"/>
        </w:trPr>
        <w:tc>
          <w:tcPr>
            <w:tcW w:w="1762" w:type="dxa"/>
            <w:tcBorders>
              <w:top w:val="single" w:sz="2" w:space="0" w:color="D9D9D9" w:themeColor="background1" w:themeShade="D9"/>
              <w:bottom w:val="single" w:sz="2" w:space="0" w:color="D9D9D9" w:themeColor="background1" w:themeShade="D9"/>
            </w:tcBorders>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ПР-2</w:t>
            </w:r>
          </w:p>
        </w:tc>
        <w:tc>
          <w:tcPr>
            <w:tcW w:w="7413" w:type="dxa"/>
            <w:tcBorders>
              <w:top w:val="single" w:sz="2" w:space="0" w:color="D9D9D9" w:themeColor="background1" w:themeShade="D9"/>
              <w:bottom w:val="single" w:sz="2" w:space="0" w:color="D9D9D9" w:themeColor="background1" w:themeShade="D9"/>
            </w:tcBorders>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естественного природного ландшафта</w:t>
            </w:r>
          </w:p>
        </w:tc>
      </w:tr>
      <w:tr w:rsidR="00377755" w:rsidRPr="0060238E" w:rsidTr="004C5AC6">
        <w:tblPrEx>
          <w:shd w:val="clear" w:color="auto" w:fill="auto"/>
          <w:tblCellMar>
            <w:top w:w="0" w:type="dxa"/>
            <w:bottom w:w="0" w:type="dxa"/>
          </w:tblCellMar>
        </w:tblPrEx>
        <w:trPr>
          <w:trHeight w:val="253"/>
          <w:jc w:val="center"/>
        </w:trPr>
        <w:tc>
          <w:tcPr>
            <w:tcW w:w="9175" w:type="dxa"/>
            <w:gridSpan w:val="2"/>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Транспортной инфраструктуры</w:t>
            </w:r>
          </w:p>
        </w:tc>
      </w:tr>
      <w:tr w:rsidR="00377755" w:rsidRPr="0060238E" w:rsidTr="004C5AC6">
        <w:tblPrEx>
          <w:shd w:val="clear" w:color="auto" w:fill="auto"/>
          <w:tblCellMar>
            <w:top w:w="0" w:type="dxa"/>
            <w:bottom w:w="0" w:type="dxa"/>
          </w:tblCellMar>
        </w:tblPrEx>
        <w:trPr>
          <w:trHeight w:val="253"/>
          <w:jc w:val="center"/>
        </w:trPr>
        <w:tc>
          <w:tcPr>
            <w:tcW w:w="1762"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ТИ-1</w:t>
            </w:r>
          </w:p>
        </w:tc>
        <w:tc>
          <w:tcPr>
            <w:tcW w:w="7413"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объектов железнодорожного транспорта</w:t>
            </w:r>
          </w:p>
        </w:tc>
      </w:tr>
      <w:tr w:rsidR="00377755" w:rsidRPr="0060238E" w:rsidTr="004C5AC6">
        <w:tblPrEx>
          <w:shd w:val="clear" w:color="auto" w:fill="auto"/>
          <w:tblCellMar>
            <w:top w:w="0" w:type="dxa"/>
            <w:bottom w:w="0" w:type="dxa"/>
          </w:tblCellMar>
        </w:tblPrEx>
        <w:trPr>
          <w:trHeight w:val="253"/>
          <w:jc w:val="center"/>
        </w:trPr>
        <w:tc>
          <w:tcPr>
            <w:tcW w:w="1762"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ТИ-2</w:t>
            </w:r>
          </w:p>
        </w:tc>
        <w:tc>
          <w:tcPr>
            <w:tcW w:w="7413"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сооружений автомобильного транспорта</w:t>
            </w:r>
          </w:p>
        </w:tc>
      </w:tr>
      <w:tr w:rsidR="00377755" w:rsidRPr="0060238E" w:rsidTr="007470DE">
        <w:tblPrEx>
          <w:shd w:val="clear" w:color="auto" w:fill="auto"/>
          <w:tblCellMar>
            <w:top w:w="0" w:type="dxa"/>
            <w:bottom w:w="0" w:type="dxa"/>
          </w:tblCellMar>
        </w:tblPrEx>
        <w:trPr>
          <w:trHeight w:val="253"/>
          <w:jc w:val="center"/>
        </w:trPr>
        <w:tc>
          <w:tcPr>
            <w:tcW w:w="1762"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ГК</w:t>
            </w:r>
          </w:p>
        </w:tc>
        <w:tc>
          <w:tcPr>
            <w:tcW w:w="7413"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 xml:space="preserve">зона гаражных </w:t>
            </w:r>
            <w:r w:rsidRPr="0060238E">
              <w:rPr>
                <w:rFonts w:ascii="Times New Roman" w:hAnsi="Times New Roman"/>
                <w:sz w:val="28"/>
                <w:szCs w:val="28"/>
              </w:rPr>
              <w:t>кооперативов</w:t>
            </w:r>
          </w:p>
        </w:tc>
      </w:tr>
      <w:tr w:rsidR="00377755" w:rsidRPr="0060238E" w:rsidTr="004C5AC6">
        <w:tblPrEx>
          <w:shd w:val="clear" w:color="auto" w:fill="auto"/>
          <w:tblCellMar>
            <w:top w:w="0" w:type="dxa"/>
            <w:bottom w:w="0" w:type="dxa"/>
          </w:tblCellMar>
        </w:tblPrEx>
        <w:trPr>
          <w:trHeight w:val="253"/>
          <w:jc w:val="center"/>
        </w:trPr>
        <w:tc>
          <w:tcPr>
            <w:tcW w:w="9175" w:type="dxa"/>
            <w:gridSpan w:val="2"/>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Инженерной инфраструктуры</w:t>
            </w:r>
          </w:p>
        </w:tc>
      </w:tr>
      <w:tr w:rsidR="00377755" w:rsidRPr="0060238E" w:rsidTr="004C5AC6">
        <w:tblPrEx>
          <w:shd w:val="clear" w:color="auto" w:fill="auto"/>
          <w:tblCellMar>
            <w:top w:w="0" w:type="dxa"/>
            <w:bottom w:w="0" w:type="dxa"/>
          </w:tblCellMar>
        </w:tblPrEx>
        <w:trPr>
          <w:trHeight w:val="253"/>
          <w:jc w:val="center"/>
        </w:trPr>
        <w:tc>
          <w:tcPr>
            <w:tcW w:w="1762"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КО</w:t>
            </w:r>
          </w:p>
        </w:tc>
        <w:tc>
          <w:tcPr>
            <w:tcW w:w="7413"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коммунального обслуживания</w:t>
            </w:r>
          </w:p>
        </w:tc>
      </w:tr>
      <w:tr w:rsidR="00377755" w:rsidRPr="0060238E" w:rsidTr="004C5AC6">
        <w:tblPrEx>
          <w:shd w:val="clear" w:color="auto" w:fill="auto"/>
          <w:tblCellMar>
            <w:top w:w="0" w:type="dxa"/>
            <w:bottom w:w="0" w:type="dxa"/>
          </w:tblCellMar>
        </w:tblPrEx>
        <w:trPr>
          <w:trHeight w:val="253"/>
          <w:jc w:val="center"/>
        </w:trPr>
        <w:tc>
          <w:tcPr>
            <w:tcW w:w="1762"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ПВО</w:t>
            </w:r>
          </w:p>
        </w:tc>
        <w:tc>
          <w:tcPr>
            <w:tcW w:w="7413"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общего пользования водными объектами</w:t>
            </w:r>
          </w:p>
        </w:tc>
      </w:tr>
      <w:tr w:rsidR="00377755" w:rsidRPr="0060238E" w:rsidTr="004C5AC6">
        <w:tblPrEx>
          <w:shd w:val="clear" w:color="auto" w:fill="auto"/>
          <w:tblCellMar>
            <w:top w:w="0" w:type="dxa"/>
            <w:bottom w:w="0" w:type="dxa"/>
          </w:tblCellMar>
        </w:tblPrEx>
        <w:trPr>
          <w:trHeight w:val="253"/>
          <w:jc w:val="center"/>
        </w:trPr>
        <w:tc>
          <w:tcPr>
            <w:tcW w:w="9175" w:type="dxa"/>
            <w:gridSpan w:val="2"/>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Производственной деятельности</w:t>
            </w:r>
          </w:p>
        </w:tc>
      </w:tr>
      <w:tr w:rsidR="00377755" w:rsidRPr="0060238E" w:rsidTr="004C5AC6">
        <w:tblPrEx>
          <w:shd w:val="clear" w:color="auto" w:fill="auto"/>
          <w:tblCellMar>
            <w:top w:w="0" w:type="dxa"/>
            <w:bottom w:w="0" w:type="dxa"/>
          </w:tblCellMar>
        </w:tblPrEx>
        <w:trPr>
          <w:trHeight w:val="253"/>
          <w:jc w:val="center"/>
        </w:trPr>
        <w:tc>
          <w:tcPr>
            <w:tcW w:w="1762"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ПД</w:t>
            </w:r>
          </w:p>
        </w:tc>
        <w:tc>
          <w:tcPr>
            <w:tcW w:w="7413"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производственной деятельности</w:t>
            </w:r>
          </w:p>
        </w:tc>
      </w:tr>
      <w:tr w:rsidR="00377755" w:rsidRPr="0060238E" w:rsidTr="004C5AC6">
        <w:tblPrEx>
          <w:shd w:val="clear" w:color="auto" w:fill="auto"/>
          <w:tblCellMar>
            <w:top w:w="0" w:type="dxa"/>
            <w:bottom w:w="0" w:type="dxa"/>
          </w:tblCellMar>
        </w:tblPrEx>
        <w:trPr>
          <w:trHeight w:val="253"/>
          <w:jc w:val="center"/>
        </w:trPr>
        <w:tc>
          <w:tcPr>
            <w:tcW w:w="9175" w:type="dxa"/>
            <w:gridSpan w:val="2"/>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Специального назначения</w:t>
            </w:r>
          </w:p>
        </w:tc>
      </w:tr>
      <w:tr w:rsidR="00377755" w:rsidRPr="0060238E" w:rsidTr="004C5AC6">
        <w:tblPrEx>
          <w:shd w:val="clear" w:color="auto" w:fill="auto"/>
          <w:tblCellMar>
            <w:top w:w="0" w:type="dxa"/>
            <w:bottom w:w="0" w:type="dxa"/>
          </w:tblCellMar>
        </w:tblPrEx>
        <w:trPr>
          <w:trHeight w:val="253"/>
          <w:jc w:val="center"/>
        </w:trPr>
        <w:tc>
          <w:tcPr>
            <w:tcW w:w="1762"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lastRenderedPageBreak/>
              <w:t>СН-1</w:t>
            </w:r>
          </w:p>
        </w:tc>
        <w:tc>
          <w:tcPr>
            <w:tcW w:w="7413"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ритуальной деятельности</w:t>
            </w:r>
          </w:p>
        </w:tc>
      </w:tr>
      <w:tr w:rsidR="00377755" w:rsidRPr="0060238E" w:rsidTr="004C5AC6">
        <w:tblPrEx>
          <w:shd w:val="clear" w:color="auto" w:fill="auto"/>
          <w:tblCellMar>
            <w:top w:w="0" w:type="dxa"/>
            <w:bottom w:w="0" w:type="dxa"/>
          </w:tblCellMar>
        </w:tblPrEx>
        <w:trPr>
          <w:trHeight w:val="253"/>
          <w:jc w:val="center"/>
        </w:trPr>
        <w:tc>
          <w:tcPr>
            <w:tcW w:w="1762"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СН-2</w:t>
            </w:r>
          </w:p>
        </w:tc>
        <w:tc>
          <w:tcPr>
            <w:tcW w:w="7413"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военных и режимных объектов</w:t>
            </w:r>
          </w:p>
        </w:tc>
      </w:tr>
      <w:tr w:rsidR="00377755" w:rsidRPr="0060238E" w:rsidTr="004C5AC6">
        <w:tblPrEx>
          <w:shd w:val="clear" w:color="auto" w:fill="auto"/>
          <w:tblCellMar>
            <w:top w:w="0" w:type="dxa"/>
            <w:bottom w:w="0" w:type="dxa"/>
          </w:tblCellMar>
        </w:tblPrEx>
        <w:trPr>
          <w:trHeight w:val="253"/>
          <w:jc w:val="center"/>
        </w:trPr>
        <w:tc>
          <w:tcPr>
            <w:tcW w:w="1762"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СН-3</w:t>
            </w:r>
          </w:p>
        </w:tc>
        <w:tc>
          <w:tcPr>
            <w:tcW w:w="7413"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утилизации отходов потребления</w:t>
            </w:r>
          </w:p>
        </w:tc>
      </w:tr>
      <w:tr w:rsidR="00377755" w:rsidRPr="0060238E" w:rsidTr="004C5AC6">
        <w:tblPrEx>
          <w:shd w:val="clear" w:color="auto" w:fill="auto"/>
          <w:tblCellMar>
            <w:top w:w="0" w:type="dxa"/>
            <w:bottom w:w="0" w:type="dxa"/>
          </w:tblCellMar>
        </w:tblPrEx>
        <w:trPr>
          <w:trHeight w:val="253"/>
          <w:jc w:val="center"/>
        </w:trPr>
        <w:tc>
          <w:tcPr>
            <w:tcW w:w="1762"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СН-4</w:t>
            </w:r>
          </w:p>
        </w:tc>
        <w:tc>
          <w:tcPr>
            <w:tcW w:w="7413"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специальной деятельности</w:t>
            </w:r>
          </w:p>
        </w:tc>
      </w:tr>
      <w:tr w:rsidR="00377755" w:rsidRPr="0060238E" w:rsidTr="004C5AC6">
        <w:tblPrEx>
          <w:shd w:val="clear" w:color="auto" w:fill="auto"/>
          <w:tblCellMar>
            <w:top w:w="0" w:type="dxa"/>
            <w:bottom w:w="0" w:type="dxa"/>
          </w:tblCellMar>
        </w:tblPrEx>
        <w:trPr>
          <w:trHeight w:val="253"/>
          <w:jc w:val="center"/>
        </w:trPr>
        <w:tc>
          <w:tcPr>
            <w:tcW w:w="9175" w:type="dxa"/>
            <w:gridSpan w:val="2"/>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Сельскохозяйственного использования</w:t>
            </w:r>
          </w:p>
        </w:tc>
      </w:tr>
      <w:tr w:rsidR="00377755" w:rsidRPr="0060238E" w:rsidTr="004C5AC6">
        <w:tblPrEx>
          <w:shd w:val="clear" w:color="auto" w:fill="auto"/>
          <w:tblCellMar>
            <w:top w:w="0" w:type="dxa"/>
            <w:bottom w:w="0" w:type="dxa"/>
          </w:tblCellMar>
        </w:tblPrEx>
        <w:trPr>
          <w:trHeight w:val="253"/>
          <w:jc w:val="center"/>
        </w:trPr>
        <w:tc>
          <w:tcPr>
            <w:tcW w:w="1762" w:type="dxa"/>
            <w:shd w:val="clear" w:color="auto" w:fill="auto"/>
            <w:tcMar>
              <w:top w:w="80" w:type="dxa"/>
              <w:left w:w="80" w:type="dxa"/>
              <w:bottom w:w="80" w:type="dxa"/>
              <w:right w:w="80" w:type="dxa"/>
            </w:tcMar>
            <w:vAlign w:val="cente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СХ-1</w:t>
            </w:r>
          </w:p>
        </w:tc>
        <w:tc>
          <w:tcPr>
            <w:tcW w:w="7413"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сельскохозяйственного использования</w:t>
            </w:r>
          </w:p>
        </w:tc>
      </w:tr>
      <w:tr w:rsidR="00377755" w:rsidRPr="0060238E" w:rsidTr="004C5AC6">
        <w:tblPrEx>
          <w:shd w:val="clear" w:color="auto" w:fill="auto"/>
          <w:tblCellMar>
            <w:top w:w="0" w:type="dxa"/>
            <w:bottom w:w="0" w:type="dxa"/>
          </w:tblCellMar>
        </w:tblPrEx>
        <w:trPr>
          <w:trHeight w:val="253"/>
          <w:jc w:val="center"/>
        </w:trPr>
        <w:tc>
          <w:tcPr>
            <w:tcW w:w="1762"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СХ-2</w:t>
            </w:r>
          </w:p>
        </w:tc>
        <w:tc>
          <w:tcPr>
            <w:tcW w:w="7413"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объектов сельскохозяйственного использования</w:t>
            </w:r>
          </w:p>
        </w:tc>
      </w:tr>
      <w:tr w:rsidR="00377755" w:rsidRPr="0060238E" w:rsidTr="004C5AC6">
        <w:tblPrEx>
          <w:shd w:val="clear" w:color="auto" w:fill="auto"/>
          <w:tblCellMar>
            <w:top w:w="0" w:type="dxa"/>
            <w:bottom w:w="0" w:type="dxa"/>
          </w:tblCellMar>
        </w:tblPrEx>
        <w:trPr>
          <w:trHeight w:val="253"/>
          <w:jc w:val="center"/>
        </w:trPr>
        <w:tc>
          <w:tcPr>
            <w:tcW w:w="9175" w:type="dxa"/>
            <w:gridSpan w:val="2"/>
            <w:tcBorders>
              <w:top w:val="single" w:sz="2" w:space="0" w:color="D9D9D9" w:themeColor="background1" w:themeShade="D9"/>
              <w:bottom w:val="single" w:sz="2" w:space="0" w:color="D9D9D9" w:themeColor="background1" w:themeShade="D9"/>
            </w:tcBorders>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Земли по категориям</w:t>
            </w:r>
          </w:p>
        </w:tc>
      </w:tr>
      <w:tr w:rsidR="00377755" w:rsidRPr="0060238E" w:rsidTr="004C5AC6">
        <w:tblPrEx>
          <w:shd w:val="clear" w:color="auto" w:fill="auto"/>
          <w:tblCellMar>
            <w:top w:w="0" w:type="dxa"/>
            <w:bottom w:w="0" w:type="dxa"/>
          </w:tblCellMar>
        </w:tblPrEx>
        <w:trPr>
          <w:trHeight w:val="253"/>
          <w:jc w:val="center"/>
        </w:trPr>
        <w:tc>
          <w:tcPr>
            <w:tcW w:w="1762"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ЗСН-1</w:t>
            </w:r>
          </w:p>
        </w:tc>
        <w:tc>
          <w:tcPr>
            <w:tcW w:w="7413"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земель сельскохозяйственного назначения (пашни, пастбища)</w:t>
            </w:r>
          </w:p>
        </w:tc>
      </w:tr>
      <w:tr w:rsidR="00377755" w:rsidRPr="0060238E" w:rsidTr="004C5AC6">
        <w:tblPrEx>
          <w:shd w:val="clear" w:color="auto" w:fill="auto"/>
          <w:tblCellMar>
            <w:top w:w="0" w:type="dxa"/>
            <w:bottom w:w="0" w:type="dxa"/>
          </w:tblCellMar>
        </w:tblPrEx>
        <w:trPr>
          <w:trHeight w:val="253"/>
          <w:jc w:val="center"/>
        </w:trPr>
        <w:tc>
          <w:tcPr>
            <w:tcW w:w="1762"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ЗСН-2</w:t>
            </w:r>
          </w:p>
        </w:tc>
        <w:tc>
          <w:tcPr>
            <w:tcW w:w="7413"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земель сельскохозяйственного назначения (ведение огородничества и садоводства)</w:t>
            </w:r>
          </w:p>
        </w:tc>
      </w:tr>
      <w:tr w:rsidR="00377755" w:rsidRPr="0060238E" w:rsidTr="004C5AC6">
        <w:tblPrEx>
          <w:shd w:val="clear" w:color="auto" w:fill="auto"/>
          <w:tblCellMar>
            <w:top w:w="0" w:type="dxa"/>
            <w:bottom w:w="0" w:type="dxa"/>
          </w:tblCellMar>
        </w:tblPrEx>
        <w:trPr>
          <w:trHeight w:val="253"/>
          <w:jc w:val="center"/>
        </w:trPr>
        <w:tc>
          <w:tcPr>
            <w:tcW w:w="1762"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ЗЛФ</w:t>
            </w:r>
          </w:p>
        </w:tc>
        <w:tc>
          <w:tcPr>
            <w:tcW w:w="7413"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земель лесного фонда</w:t>
            </w:r>
          </w:p>
        </w:tc>
      </w:tr>
      <w:tr w:rsidR="00377755" w:rsidRPr="0060238E" w:rsidTr="004C5AC6">
        <w:tblPrEx>
          <w:shd w:val="clear" w:color="auto" w:fill="auto"/>
          <w:tblCellMar>
            <w:top w:w="0" w:type="dxa"/>
            <w:bottom w:w="0" w:type="dxa"/>
          </w:tblCellMar>
        </w:tblPrEx>
        <w:trPr>
          <w:trHeight w:val="253"/>
          <w:jc w:val="center"/>
        </w:trPr>
        <w:tc>
          <w:tcPr>
            <w:tcW w:w="1762"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ЗВФ</w:t>
            </w:r>
          </w:p>
        </w:tc>
        <w:tc>
          <w:tcPr>
            <w:tcW w:w="7413" w:type="dxa"/>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земель водного фонда</w:t>
            </w:r>
          </w:p>
        </w:tc>
      </w:tr>
      <w:tr w:rsidR="00377755" w:rsidRPr="0060238E" w:rsidTr="004C5AC6">
        <w:tblPrEx>
          <w:shd w:val="clear" w:color="auto" w:fill="auto"/>
          <w:tblCellMar>
            <w:top w:w="0" w:type="dxa"/>
            <w:bottom w:w="0" w:type="dxa"/>
          </w:tblCellMar>
        </w:tblPrEx>
        <w:trPr>
          <w:trHeight w:val="253"/>
          <w:jc w:val="center"/>
        </w:trPr>
        <w:tc>
          <w:tcPr>
            <w:tcW w:w="9175" w:type="dxa"/>
            <w:gridSpan w:val="2"/>
            <w:shd w:val="clear" w:color="auto" w:fill="FFFFFF" w:themeFill="background1"/>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земель</w:t>
            </w:r>
            <w:r w:rsidRPr="0060238E">
              <w:rPr>
                <w:rFonts w:ascii="Times New Roman" w:hAnsi="Times New Roman"/>
                <w:sz w:val="28"/>
                <w:szCs w:val="28"/>
              </w:rPr>
              <w:t xml:space="preserve"> особо охраняемых природных территорий</w:t>
            </w:r>
          </w:p>
        </w:tc>
      </w:tr>
    </w:tbl>
    <w:p w:rsidR="00766A0C" w:rsidRDefault="00D90D05" w:rsidP="0060238E">
      <w:pPr>
        <w:spacing w:line="240" w:lineRule="exact"/>
        <w:jc w:val="center"/>
        <w:rPr>
          <w:rFonts w:ascii="Times New Roman" w:hAnsi="Times New Roman"/>
          <w:sz w:val="28"/>
          <w:szCs w:val="28"/>
        </w:rPr>
      </w:pPr>
      <w:bookmarkStart w:id="115" w:name="_Toc14774920"/>
      <w:bookmarkStart w:id="116" w:name="_Toc51079598"/>
    </w:p>
    <w:p w:rsidR="00377755" w:rsidRPr="0060238E" w:rsidRDefault="00D90D05" w:rsidP="0060238E">
      <w:pPr>
        <w:spacing w:line="240" w:lineRule="exact"/>
        <w:jc w:val="center"/>
        <w:rPr>
          <w:rFonts w:ascii="Times New Roman" w:hAnsi="Times New Roman"/>
          <w:sz w:val="28"/>
          <w:szCs w:val="28"/>
        </w:rPr>
      </w:pPr>
      <w:r>
        <w:rPr>
          <w:rFonts w:ascii="Times New Roman" w:hAnsi="Times New Roman"/>
          <w:sz w:val="28"/>
          <w:szCs w:val="28"/>
        </w:rPr>
        <w:t>Глава</w:t>
      </w:r>
      <w:r>
        <w:rPr>
          <w:rFonts w:ascii="Times New Roman" w:hAnsi="Times New Roman"/>
          <w:sz w:val="28"/>
          <w:szCs w:val="28"/>
        </w:rPr>
        <w:t xml:space="preserve"> 24</w:t>
      </w:r>
      <w:r w:rsidRPr="0060238E">
        <w:rPr>
          <w:rFonts w:ascii="Times New Roman" w:hAnsi="Times New Roman"/>
          <w:sz w:val="28"/>
          <w:szCs w:val="28"/>
        </w:rPr>
        <w:t>. Виды зон с особыми условиями использования территории,</w:t>
      </w:r>
      <w:r w:rsidRPr="0060238E">
        <w:rPr>
          <w:rFonts w:ascii="Times New Roman" w:hAnsi="Times New Roman"/>
          <w:sz w:val="28"/>
          <w:szCs w:val="28"/>
        </w:rPr>
        <w:t xml:space="preserve"> </w:t>
      </w:r>
      <w:r w:rsidRPr="0060238E">
        <w:rPr>
          <w:rFonts w:ascii="Times New Roman" w:hAnsi="Times New Roman"/>
          <w:sz w:val="28"/>
          <w:szCs w:val="28"/>
        </w:rPr>
        <w:t>обозначенных на картах градостроительного зонирования</w:t>
      </w:r>
      <w:bookmarkEnd w:id="115"/>
      <w:bookmarkEnd w:id="116"/>
    </w:p>
    <w:p w:rsidR="004F79F5" w:rsidRPr="0060238E" w:rsidRDefault="00D90D05" w:rsidP="0060238E">
      <w:pPr>
        <w:jc w:val="both"/>
        <w:rPr>
          <w:rFonts w:ascii="Times New Roman" w:hAnsi="Times New Roman"/>
          <w:sz w:val="28"/>
          <w:szCs w:val="28"/>
        </w:rPr>
      </w:pPr>
    </w:p>
    <w:p w:rsidR="00377755" w:rsidRPr="0060238E" w:rsidRDefault="00D90D05" w:rsidP="0060238E">
      <w:pPr>
        <w:ind w:firstLine="708"/>
        <w:jc w:val="both"/>
        <w:rPr>
          <w:rFonts w:ascii="Times New Roman" w:hAnsi="Times New Roman"/>
          <w:sz w:val="28"/>
          <w:szCs w:val="28"/>
        </w:rPr>
      </w:pPr>
      <w:r>
        <w:rPr>
          <w:rFonts w:ascii="Times New Roman" w:hAnsi="Times New Roman"/>
          <w:sz w:val="28"/>
          <w:szCs w:val="28"/>
        </w:rPr>
        <w:t>83</w:t>
      </w:r>
      <w:r>
        <w:rPr>
          <w:rFonts w:ascii="Times New Roman" w:hAnsi="Times New Roman"/>
          <w:sz w:val="28"/>
          <w:szCs w:val="28"/>
        </w:rPr>
        <w:t xml:space="preserve">. </w:t>
      </w:r>
      <w:r w:rsidRPr="0060238E">
        <w:rPr>
          <w:rFonts w:ascii="Times New Roman" w:hAnsi="Times New Roman"/>
          <w:sz w:val="28"/>
          <w:szCs w:val="28"/>
        </w:rPr>
        <w:t xml:space="preserve">Для целей регулирования землепользования и застройки в соответствии с настоящими Правилами </w:t>
      </w:r>
      <w:r w:rsidRPr="0060238E">
        <w:rPr>
          <w:rFonts w:ascii="Times New Roman" w:hAnsi="Times New Roman"/>
          <w:sz w:val="28"/>
          <w:szCs w:val="28"/>
        </w:rPr>
        <w:t>на картах градостроительного зонирования Георгиевского городского округа отображены следующие зоны с особыми условиями использования территории:</w:t>
      </w:r>
    </w:p>
    <w:p w:rsidR="004F79F5" w:rsidRPr="0060238E" w:rsidRDefault="00D90D05" w:rsidP="0060238E">
      <w:pPr>
        <w:jc w:val="both"/>
        <w:rPr>
          <w:rFonts w:ascii="Times New Roman" w:hAnsi="Times New Roman"/>
          <w:sz w:val="28"/>
          <w:szCs w:val="28"/>
        </w:rPr>
      </w:pPr>
    </w:p>
    <w:tbl>
      <w:tblPr>
        <w:tblW w:w="9500" w:type="dxa"/>
        <w:jc w:val="center"/>
        <w:tblBorders>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shd w:val="clear" w:color="auto" w:fill="357CA2"/>
        <w:tblLayout w:type="fixed"/>
        <w:tblCellMar>
          <w:left w:w="10" w:type="dxa"/>
          <w:right w:w="10" w:type="dxa"/>
        </w:tblCellMar>
        <w:tblLook w:val="04A0" w:firstRow="1" w:lastRow="0" w:firstColumn="1" w:lastColumn="0" w:noHBand="0" w:noVBand="1"/>
      </w:tblPr>
      <w:tblGrid>
        <w:gridCol w:w="7305"/>
        <w:gridCol w:w="2195"/>
      </w:tblGrid>
      <w:tr w:rsidR="00377755" w:rsidRPr="0060238E" w:rsidTr="004C5AC6">
        <w:tblPrEx>
          <w:tblCellMar>
            <w:top w:w="0" w:type="dxa"/>
            <w:bottom w:w="0" w:type="dxa"/>
          </w:tblCellMar>
        </w:tblPrEx>
        <w:trPr>
          <w:trHeight w:val="484"/>
          <w:tblHeader/>
          <w:jc w:val="center"/>
        </w:trPr>
        <w:tc>
          <w:tcPr>
            <w:tcW w:w="7305" w:type="dxa"/>
            <w:shd w:val="clear" w:color="auto" w:fill="FFFFFF" w:themeFill="background1"/>
            <w:tcMar>
              <w:top w:w="80" w:type="dxa"/>
              <w:left w:w="80" w:type="dxa"/>
              <w:bottom w:w="80" w:type="dxa"/>
              <w:right w:w="80" w:type="dxa"/>
            </w:tcMar>
            <w:vAlign w:val="cente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lastRenderedPageBreak/>
              <w:t>Наименование зоны</w:t>
            </w:r>
          </w:p>
        </w:tc>
        <w:tc>
          <w:tcPr>
            <w:tcW w:w="2195" w:type="dxa"/>
            <w:shd w:val="clear" w:color="auto" w:fill="FFFFFF" w:themeFill="background1"/>
            <w:tcMar>
              <w:top w:w="80" w:type="dxa"/>
              <w:left w:w="80" w:type="dxa"/>
              <w:bottom w:w="80" w:type="dxa"/>
              <w:right w:w="80" w:type="dxa"/>
            </w:tcMar>
            <w:vAlign w:val="cente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Примечание</w:t>
            </w:r>
          </w:p>
        </w:tc>
      </w:tr>
      <w:tr w:rsidR="00377755" w:rsidRPr="0060238E" w:rsidTr="00377755">
        <w:tblPrEx>
          <w:tblCellMar>
            <w:top w:w="0" w:type="dxa"/>
            <w:bottom w:w="0" w:type="dxa"/>
          </w:tblCellMar>
        </w:tblPrEx>
        <w:trPr>
          <w:trHeight w:val="366"/>
          <w:tblHeader/>
          <w:jc w:val="center"/>
        </w:trPr>
        <w:tc>
          <w:tcPr>
            <w:tcW w:w="7305" w:type="dxa"/>
            <w:shd w:val="clear" w:color="auto" w:fill="auto"/>
            <w:tcMar>
              <w:top w:w="80" w:type="dxa"/>
              <w:left w:w="80" w:type="dxa"/>
              <w:bottom w:w="80" w:type="dxa"/>
              <w:right w:w="80" w:type="dxa"/>
            </w:tcMar>
            <w:vAlign w:val="cente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Водоохранная зона</w:t>
            </w:r>
          </w:p>
        </w:tc>
        <w:tc>
          <w:tcPr>
            <w:tcW w:w="2195" w:type="dxa"/>
            <w:shd w:val="clear" w:color="auto" w:fill="auto"/>
            <w:tcMar>
              <w:top w:w="80" w:type="dxa"/>
              <w:left w:w="80" w:type="dxa"/>
              <w:bottom w:w="80" w:type="dxa"/>
              <w:right w:w="80" w:type="dxa"/>
            </w:tcMar>
            <w:vAlign w:val="center"/>
          </w:tcPr>
          <w:p w:rsidR="00377755" w:rsidRPr="0060238E" w:rsidRDefault="00D90D05" w:rsidP="0060238E">
            <w:pPr>
              <w:jc w:val="both"/>
              <w:rPr>
                <w:rFonts w:ascii="Times New Roman" w:hAnsi="Times New Roman"/>
                <w:sz w:val="28"/>
                <w:szCs w:val="28"/>
              </w:rPr>
            </w:pPr>
          </w:p>
        </w:tc>
      </w:tr>
      <w:tr w:rsidR="00377755" w:rsidRPr="0060238E" w:rsidTr="00377755">
        <w:tblPrEx>
          <w:tblCellMar>
            <w:top w:w="0" w:type="dxa"/>
            <w:bottom w:w="0" w:type="dxa"/>
          </w:tblCellMar>
        </w:tblPrEx>
        <w:trPr>
          <w:trHeight w:val="366"/>
          <w:tblHeader/>
          <w:jc w:val="center"/>
        </w:trPr>
        <w:tc>
          <w:tcPr>
            <w:tcW w:w="7305" w:type="dxa"/>
            <w:shd w:val="clear" w:color="auto" w:fill="auto"/>
            <w:tcMar>
              <w:top w:w="80" w:type="dxa"/>
              <w:left w:w="80" w:type="dxa"/>
              <w:bottom w:w="80" w:type="dxa"/>
              <w:right w:w="80" w:type="dxa"/>
            </w:tcMar>
            <w:vAlign w:val="cente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Прибрежная защитная полоса</w:t>
            </w:r>
          </w:p>
        </w:tc>
        <w:tc>
          <w:tcPr>
            <w:tcW w:w="2195" w:type="dxa"/>
            <w:shd w:val="clear" w:color="auto" w:fill="auto"/>
            <w:tcMar>
              <w:top w:w="80" w:type="dxa"/>
              <w:left w:w="80" w:type="dxa"/>
              <w:bottom w:w="80" w:type="dxa"/>
              <w:right w:w="80" w:type="dxa"/>
            </w:tcMar>
            <w:vAlign w:val="center"/>
          </w:tcPr>
          <w:p w:rsidR="00377755" w:rsidRPr="0060238E" w:rsidRDefault="00D90D05" w:rsidP="0060238E">
            <w:pPr>
              <w:jc w:val="both"/>
              <w:rPr>
                <w:rFonts w:ascii="Times New Roman" w:hAnsi="Times New Roman"/>
                <w:sz w:val="28"/>
                <w:szCs w:val="28"/>
              </w:rPr>
            </w:pPr>
          </w:p>
        </w:tc>
      </w:tr>
      <w:tr w:rsidR="00377755" w:rsidRPr="0060238E" w:rsidTr="00377755">
        <w:tblPrEx>
          <w:tblCellMar>
            <w:top w:w="0" w:type="dxa"/>
            <w:bottom w:w="0" w:type="dxa"/>
          </w:tblCellMar>
        </w:tblPrEx>
        <w:trPr>
          <w:trHeight w:val="366"/>
          <w:tblHeader/>
          <w:jc w:val="center"/>
        </w:trPr>
        <w:tc>
          <w:tcPr>
            <w:tcW w:w="7305" w:type="dxa"/>
            <w:shd w:val="clear" w:color="auto" w:fill="auto"/>
            <w:tcMar>
              <w:top w:w="80" w:type="dxa"/>
              <w:left w:w="80" w:type="dxa"/>
              <w:bottom w:w="80" w:type="dxa"/>
              <w:right w:w="80" w:type="dxa"/>
            </w:tcMar>
            <w:vAlign w:val="cente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 xml:space="preserve">Береговая полоса водных </w:t>
            </w:r>
            <w:r w:rsidRPr="0060238E">
              <w:rPr>
                <w:rFonts w:ascii="Times New Roman" w:hAnsi="Times New Roman"/>
                <w:sz w:val="28"/>
                <w:szCs w:val="28"/>
              </w:rPr>
              <w:t>объектов общего пользования</w:t>
            </w:r>
          </w:p>
        </w:tc>
        <w:tc>
          <w:tcPr>
            <w:tcW w:w="2195" w:type="dxa"/>
            <w:shd w:val="clear" w:color="auto" w:fill="auto"/>
            <w:tcMar>
              <w:top w:w="80" w:type="dxa"/>
              <w:left w:w="80" w:type="dxa"/>
              <w:bottom w:w="80" w:type="dxa"/>
              <w:right w:w="80" w:type="dxa"/>
            </w:tcMar>
            <w:vAlign w:val="center"/>
          </w:tcPr>
          <w:p w:rsidR="00377755" w:rsidRPr="0060238E" w:rsidRDefault="00D90D05" w:rsidP="0060238E">
            <w:pPr>
              <w:jc w:val="both"/>
              <w:rPr>
                <w:rFonts w:ascii="Times New Roman" w:hAnsi="Times New Roman"/>
                <w:sz w:val="28"/>
                <w:szCs w:val="28"/>
              </w:rPr>
            </w:pPr>
          </w:p>
        </w:tc>
      </w:tr>
      <w:tr w:rsidR="00377755" w:rsidRPr="0060238E" w:rsidTr="00377755">
        <w:tblPrEx>
          <w:shd w:val="clear" w:color="auto" w:fill="auto"/>
          <w:tblCellMar>
            <w:top w:w="0" w:type="dxa"/>
            <w:bottom w:w="0" w:type="dxa"/>
          </w:tblCellMar>
        </w:tblPrEx>
        <w:trPr>
          <w:trHeight w:val="253"/>
          <w:tblHeader/>
          <w:jc w:val="center"/>
        </w:trPr>
        <w:tc>
          <w:tcPr>
            <w:tcW w:w="7305"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затопления</w:t>
            </w:r>
          </w:p>
        </w:tc>
        <w:tc>
          <w:tcPr>
            <w:tcW w:w="2195" w:type="dxa"/>
            <w:shd w:val="clear" w:color="auto" w:fill="auto"/>
          </w:tcPr>
          <w:p w:rsidR="00377755" w:rsidRPr="0060238E" w:rsidRDefault="00D90D05" w:rsidP="0060238E">
            <w:pPr>
              <w:jc w:val="both"/>
              <w:rPr>
                <w:rFonts w:ascii="Times New Roman" w:eastAsia="Helvetica Neue Light" w:hAnsi="Times New Roman"/>
                <w:sz w:val="28"/>
                <w:szCs w:val="28"/>
              </w:rPr>
            </w:pPr>
          </w:p>
        </w:tc>
      </w:tr>
      <w:tr w:rsidR="00377755" w:rsidRPr="0060238E" w:rsidTr="00377755">
        <w:tblPrEx>
          <w:shd w:val="clear" w:color="auto" w:fill="auto"/>
          <w:tblCellMar>
            <w:top w:w="0" w:type="dxa"/>
            <w:bottom w:w="0" w:type="dxa"/>
          </w:tblCellMar>
        </w:tblPrEx>
        <w:trPr>
          <w:trHeight w:val="253"/>
          <w:tblHeader/>
          <w:jc w:val="center"/>
        </w:trPr>
        <w:tc>
          <w:tcPr>
            <w:tcW w:w="7305"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Зона подтопления</w:t>
            </w:r>
          </w:p>
        </w:tc>
        <w:tc>
          <w:tcPr>
            <w:tcW w:w="2195" w:type="dxa"/>
            <w:shd w:val="clear" w:color="auto" w:fill="auto"/>
          </w:tcPr>
          <w:p w:rsidR="00377755" w:rsidRPr="0060238E" w:rsidRDefault="00D90D05" w:rsidP="0060238E">
            <w:pPr>
              <w:jc w:val="both"/>
              <w:rPr>
                <w:rFonts w:ascii="Times New Roman" w:eastAsia="Helvetica Neue Light" w:hAnsi="Times New Roman"/>
                <w:sz w:val="28"/>
                <w:szCs w:val="28"/>
              </w:rPr>
            </w:pPr>
          </w:p>
        </w:tc>
      </w:tr>
      <w:tr w:rsidR="00377755" w:rsidRPr="0060238E" w:rsidTr="00377755">
        <w:tblPrEx>
          <w:shd w:val="clear" w:color="auto" w:fill="auto"/>
          <w:tblCellMar>
            <w:top w:w="0" w:type="dxa"/>
            <w:bottom w:w="0" w:type="dxa"/>
          </w:tblCellMar>
        </w:tblPrEx>
        <w:trPr>
          <w:trHeight w:val="253"/>
          <w:tblHeader/>
          <w:jc w:val="center"/>
        </w:trPr>
        <w:tc>
          <w:tcPr>
            <w:tcW w:w="7305"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Санитарный разрыв линий железнодорожного транспорта</w:t>
            </w:r>
          </w:p>
        </w:tc>
        <w:tc>
          <w:tcPr>
            <w:tcW w:w="2195" w:type="dxa"/>
            <w:shd w:val="clear" w:color="auto" w:fill="auto"/>
          </w:tcPr>
          <w:p w:rsidR="00377755" w:rsidRPr="0060238E" w:rsidRDefault="00D90D05" w:rsidP="0060238E">
            <w:pPr>
              <w:jc w:val="both"/>
              <w:rPr>
                <w:rFonts w:ascii="Times New Roman" w:eastAsia="Helvetica Neue Light" w:hAnsi="Times New Roman"/>
                <w:sz w:val="28"/>
                <w:szCs w:val="28"/>
              </w:rPr>
            </w:pPr>
          </w:p>
        </w:tc>
      </w:tr>
      <w:tr w:rsidR="00377755" w:rsidRPr="0060238E" w:rsidTr="00377755">
        <w:tblPrEx>
          <w:shd w:val="clear" w:color="auto" w:fill="auto"/>
          <w:tblCellMar>
            <w:top w:w="0" w:type="dxa"/>
            <w:bottom w:w="0" w:type="dxa"/>
          </w:tblCellMar>
        </w:tblPrEx>
        <w:trPr>
          <w:trHeight w:val="253"/>
          <w:tblHeader/>
          <w:jc w:val="center"/>
        </w:trPr>
        <w:tc>
          <w:tcPr>
            <w:tcW w:w="7305"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Санитарный разрыв автомагистралей</w:t>
            </w:r>
          </w:p>
        </w:tc>
        <w:tc>
          <w:tcPr>
            <w:tcW w:w="2195" w:type="dxa"/>
            <w:shd w:val="clear" w:color="auto" w:fill="auto"/>
          </w:tcPr>
          <w:p w:rsidR="00377755" w:rsidRPr="0060238E" w:rsidRDefault="00D90D05" w:rsidP="0060238E">
            <w:pPr>
              <w:jc w:val="both"/>
              <w:rPr>
                <w:rFonts w:ascii="Times New Roman" w:eastAsia="Helvetica Neue Light" w:hAnsi="Times New Roman"/>
                <w:sz w:val="28"/>
                <w:szCs w:val="28"/>
              </w:rPr>
            </w:pPr>
          </w:p>
        </w:tc>
      </w:tr>
      <w:tr w:rsidR="00377755" w:rsidRPr="0060238E" w:rsidTr="00377755">
        <w:tblPrEx>
          <w:shd w:val="clear" w:color="auto" w:fill="auto"/>
          <w:tblCellMar>
            <w:top w:w="0" w:type="dxa"/>
            <w:bottom w:w="0" w:type="dxa"/>
          </w:tblCellMar>
        </w:tblPrEx>
        <w:trPr>
          <w:trHeight w:val="253"/>
          <w:tblHeader/>
          <w:jc w:val="center"/>
        </w:trPr>
        <w:tc>
          <w:tcPr>
            <w:tcW w:w="7305"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Охранная зона особо охраняемых природных территорий</w:t>
            </w:r>
          </w:p>
        </w:tc>
        <w:tc>
          <w:tcPr>
            <w:tcW w:w="2195" w:type="dxa"/>
            <w:shd w:val="clear" w:color="auto" w:fill="auto"/>
          </w:tcPr>
          <w:p w:rsidR="00377755" w:rsidRPr="0060238E" w:rsidRDefault="00D90D05" w:rsidP="0060238E">
            <w:pPr>
              <w:jc w:val="both"/>
              <w:rPr>
                <w:rFonts w:ascii="Times New Roman" w:eastAsia="Helvetica Neue Light" w:hAnsi="Times New Roman"/>
                <w:sz w:val="28"/>
                <w:szCs w:val="28"/>
              </w:rPr>
            </w:pPr>
          </w:p>
        </w:tc>
      </w:tr>
      <w:tr w:rsidR="00377755" w:rsidRPr="0060238E" w:rsidTr="00377755">
        <w:tblPrEx>
          <w:shd w:val="clear" w:color="auto" w:fill="auto"/>
          <w:tblCellMar>
            <w:top w:w="0" w:type="dxa"/>
            <w:bottom w:w="0" w:type="dxa"/>
          </w:tblCellMar>
        </w:tblPrEx>
        <w:trPr>
          <w:trHeight w:val="253"/>
          <w:tblHeader/>
          <w:jc w:val="center"/>
        </w:trPr>
        <w:tc>
          <w:tcPr>
            <w:tcW w:w="7305"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 xml:space="preserve">Санитарно-защитная зона предприятий, </w:t>
            </w:r>
            <w:r w:rsidRPr="0060238E">
              <w:rPr>
                <w:rFonts w:ascii="Times New Roman" w:hAnsi="Times New Roman"/>
                <w:sz w:val="28"/>
                <w:szCs w:val="28"/>
              </w:rPr>
              <w:t>сооружений и иных объектов</w:t>
            </w:r>
          </w:p>
        </w:tc>
        <w:tc>
          <w:tcPr>
            <w:tcW w:w="2195" w:type="dxa"/>
            <w:shd w:val="clear" w:color="auto" w:fill="auto"/>
            <w:vAlign w:val="center"/>
          </w:tcPr>
          <w:p w:rsidR="00377755" w:rsidRPr="0060238E" w:rsidRDefault="00D90D05" w:rsidP="0060238E">
            <w:pPr>
              <w:jc w:val="both"/>
              <w:rPr>
                <w:rFonts w:ascii="Times New Roman" w:eastAsia="Helvetica Neue Light" w:hAnsi="Times New Roman"/>
                <w:sz w:val="28"/>
                <w:szCs w:val="28"/>
              </w:rPr>
            </w:pPr>
          </w:p>
        </w:tc>
      </w:tr>
      <w:tr w:rsidR="00377755" w:rsidRPr="0060238E" w:rsidTr="00377755">
        <w:tblPrEx>
          <w:shd w:val="clear" w:color="auto" w:fill="auto"/>
          <w:tblCellMar>
            <w:top w:w="0" w:type="dxa"/>
            <w:bottom w:w="0" w:type="dxa"/>
          </w:tblCellMar>
        </w:tblPrEx>
        <w:trPr>
          <w:trHeight w:val="253"/>
          <w:tblHeader/>
          <w:jc w:val="center"/>
        </w:trPr>
        <w:tc>
          <w:tcPr>
            <w:tcW w:w="7305"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Охранная зона газопроводов и систем газоснабжения</w:t>
            </w:r>
          </w:p>
        </w:tc>
        <w:tc>
          <w:tcPr>
            <w:tcW w:w="2195" w:type="dxa"/>
            <w:shd w:val="clear" w:color="auto" w:fill="auto"/>
            <w:vAlign w:val="center"/>
          </w:tcPr>
          <w:p w:rsidR="00377755" w:rsidRPr="0060238E" w:rsidRDefault="00D90D05" w:rsidP="0060238E">
            <w:pPr>
              <w:jc w:val="both"/>
              <w:rPr>
                <w:rFonts w:ascii="Times New Roman" w:eastAsia="Helvetica Neue Light" w:hAnsi="Times New Roman"/>
                <w:sz w:val="28"/>
                <w:szCs w:val="28"/>
              </w:rPr>
            </w:pPr>
          </w:p>
        </w:tc>
      </w:tr>
      <w:tr w:rsidR="00377755" w:rsidRPr="0060238E" w:rsidTr="00377755">
        <w:tblPrEx>
          <w:shd w:val="clear" w:color="auto" w:fill="auto"/>
          <w:tblCellMar>
            <w:top w:w="0" w:type="dxa"/>
            <w:bottom w:w="0" w:type="dxa"/>
          </w:tblCellMar>
        </w:tblPrEx>
        <w:trPr>
          <w:trHeight w:val="253"/>
          <w:tblHeader/>
          <w:jc w:val="center"/>
        </w:trPr>
        <w:tc>
          <w:tcPr>
            <w:tcW w:w="7305"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Охранная зона объектов электроэнергетики (объектов электросетевого хозяйства и объектов по производству электрической энергии)</w:t>
            </w:r>
          </w:p>
        </w:tc>
        <w:tc>
          <w:tcPr>
            <w:tcW w:w="2195" w:type="dxa"/>
            <w:shd w:val="clear" w:color="auto" w:fill="auto"/>
            <w:vAlign w:val="center"/>
          </w:tcPr>
          <w:p w:rsidR="00377755" w:rsidRPr="0060238E" w:rsidRDefault="00D90D05" w:rsidP="0060238E">
            <w:pPr>
              <w:jc w:val="both"/>
              <w:rPr>
                <w:rFonts w:ascii="Times New Roman" w:eastAsia="Helvetica Neue Light" w:hAnsi="Times New Roman"/>
                <w:sz w:val="28"/>
                <w:szCs w:val="28"/>
              </w:rPr>
            </w:pPr>
          </w:p>
        </w:tc>
      </w:tr>
      <w:tr w:rsidR="00377755" w:rsidRPr="0060238E" w:rsidTr="00377755">
        <w:tblPrEx>
          <w:shd w:val="clear" w:color="auto" w:fill="auto"/>
          <w:tblCellMar>
            <w:top w:w="0" w:type="dxa"/>
            <w:bottom w:w="0" w:type="dxa"/>
          </w:tblCellMar>
        </w:tblPrEx>
        <w:trPr>
          <w:trHeight w:val="253"/>
          <w:tblHeader/>
          <w:jc w:val="center"/>
        </w:trPr>
        <w:tc>
          <w:tcPr>
            <w:tcW w:w="7305"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Охранная зона линий и сооружений связи</w:t>
            </w:r>
          </w:p>
        </w:tc>
        <w:tc>
          <w:tcPr>
            <w:tcW w:w="2195" w:type="dxa"/>
            <w:shd w:val="clear" w:color="auto" w:fill="auto"/>
            <w:vAlign w:val="center"/>
          </w:tcPr>
          <w:p w:rsidR="00377755" w:rsidRPr="0060238E" w:rsidRDefault="00D90D05" w:rsidP="0060238E">
            <w:pPr>
              <w:jc w:val="both"/>
              <w:rPr>
                <w:rFonts w:ascii="Times New Roman" w:eastAsia="Helvetica Neue Light" w:hAnsi="Times New Roman"/>
                <w:sz w:val="28"/>
                <w:szCs w:val="28"/>
              </w:rPr>
            </w:pPr>
          </w:p>
        </w:tc>
      </w:tr>
      <w:tr w:rsidR="00377755" w:rsidRPr="0060238E" w:rsidTr="00377755">
        <w:tblPrEx>
          <w:shd w:val="clear" w:color="auto" w:fill="auto"/>
          <w:tblCellMar>
            <w:top w:w="0" w:type="dxa"/>
            <w:bottom w:w="0" w:type="dxa"/>
          </w:tblCellMar>
        </w:tblPrEx>
        <w:trPr>
          <w:trHeight w:val="253"/>
          <w:tblHeader/>
          <w:jc w:val="center"/>
        </w:trPr>
        <w:tc>
          <w:tcPr>
            <w:tcW w:w="7305" w:type="dxa"/>
            <w:shd w:val="clear" w:color="auto" w:fill="auto"/>
            <w:tcMar>
              <w:top w:w="80" w:type="dxa"/>
              <w:left w:w="80" w:type="dxa"/>
              <w:bottom w:w="80" w:type="dxa"/>
              <w:right w:w="80" w:type="dxa"/>
            </w:tcMar>
          </w:tcPr>
          <w:p w:rsidR="00377755" w:rsidRPr="0060238E" w:rsidRDefault="00D90D05" w:rsidP="0060238E">
            <w:pPr>
              <w:jc w:val="both"/>
              <w:rPr>
                <w:rFonts w:ascii="Times New Roman" w:hAnsi="Times New Roman"/>
                <w:sz w:val="28"/>
                <w:szCs w:val="28"/>
              </w:rPr>
            </w:pPr>
            <w:r w:rsidRPr="0060238E">
              <w:rPr>
                <w:rFonts w:ascii="Times New Roman" w:hAnsi="Times New Roman"/>
                <w:sz w:val="28"/>
                <w:szCs w:val="28"/>
              </w:rPr>
              <w:t>Охранная зона гидроэнергетических объектов</w:t>
            </w:r>
          </w:p>
        </w:tc>
        <w:tc>
          <w:tcPr>
            <w:tcW w:w="2195" w:type="dxa"/>
            <w:shd w:val="clear" w:color="auto" w:fill="auto"/>
            <w:vAlign w:val="center"/>
          </w:tcPr>
          <w:p w:rsidR="00377755" w:rsidRPr="0060238E" w:rsidRDefault="00D90D05" w:rsidP="0060238E">
            <w:pPr>
              <w:jc w:val="both"/>
              <w:rPr>
                <w:rFonts w:ascii="Times New Roman" w:eastAsia="Helvetica Neue Light" w:hAnsi="Times New Roman"/>
                <w:sz w:val="28"/>
                <w:szCs w:val="28"/>
              </w:rPr>
            </w:pPr>
          </w:p>
        </w:tc>
      </w:tr>
    </w:tbl>
    <w:p w:rsidR="00377755" w:rsidRPr="0060238E" w:rsidRDefault="00D90D05" w:rsidP="0060238E">
      <w:pPr>
        <w:jc w:val="both"/>
        <w:rPr>
          <w:rFonts w:ascii="Times New Roman" w:hAnsi="Times New Roman"/>
          <w:sz w:val="28"/>
          <w:szCs w:val="28"/>
        </w:rPr>
      </w:pPr>
      <w:bookmarkStart w:id="117" w:name="_Toc331865301"/>
      <w:bookmarkStart w:id="118" w:name="_Toc331865328"/>
    </w:p>
    <w:p w:rsidR="00377755" w:rsidRPr="0060238E" w:rsidRDefault="00D90D05" w:rsidP="0060238E">
      <w:pPr>
        <w:spacing w:line="240" w:lineRule="exact"/>
        <w:jc w:val="center"/>
        <w:rPr>
          <w:rFonts w:ascii="Times New Roman" w:hAnsi="Times New Roman"/>
          <w:sz w:val="28"/>
          <w:szCs w:val="28"/>
        </w:rPr>
      </w:pPr>
      <w:bookmarkStart w:id="119" w:name="_Toc14774923"/>
      <w:bookmarkStart w:id="120" w:name="_Toc51079601"/>
      <w:bookmarkEnd w:id="117"/>
      <w:bookmarkEnd w:id="118"/>
      <w:r>
        <w:rPr>
          <w:rFonts w:ascii="Times New Roman" w:hAnsi="Times New Roman"/>
          <w:sz w:val="28"/>
          <w:szCs w:val="28"/>
        </w:rPr>
        <w:t>Глава</w:t>
      </w:r>
      <w:r>
        <w:rPr>
          <w:rFonts w:ascii="Times New Roman" w:hAnsi="Times New Roman"/>
          <w:sz w:val="28"/>
          <w:szCs w:val="28"/>
        </w:rPr>
        <w:t xml:space="preserve"> 25</w:t>
      </w:r>
      <w:r w:rsidRPr="0060238E">
        <w:rPr>
          <w:rFonts w:ascii="Times New Roman" w:hAnsi="Times New Roman"/>
          <w:sz w:val="28"/>
          <w:szCs w:val="28"/>
        </w:rPr>
        <w:t>. Общие положения о градостроительных регламентах</w:t>
      </w:r>
      <w:bookmarkEnd w:id="119"/>
      <w:bookmarkEnd w:id="120"/>
    </w:p>
    <w:p w:rsidR="004F79F5" w:rsidRPr="0060238E" w:rsidRDefault="00D90D05" w:rsidP="0060238E">
      <w:pPr>
        <w:jc w:val="both"/>
        <w:rPr>
          <w:rFonts w:ascii="Times New Roman" w:hAnsi="Times New Roman"/>
          <w:sz w:val="28"/>
          <w:szCs w:val="28"/>
        </w:rPr>
      </w:pPr>
    </w:p>
    <w:p w:rsidR="00377755" w:rsidRPr="0060238E" w:rsidRDefault="00D90D05" w:rsidP="00D158D3">
      <w:pPr>
        <w:ind w:firstLine="708"/>
        <w:jc w:val="both"/>
        <w:rPr>
          <w:rFonts w:ascii="Times New Roman" w:hAnsi="Times New Roman"/>
          <w:sz w:val="28"/>
          <w:szCs w:val="28"/>
        </w:rPr>
      </w:pPr>
      <w:r>
        <w:rPr>
          <w:rFonts w:ascii="Times New Roman" w:hAnsi="Times New Roman"/>
          <w:sz w:val="28"/>
          <w:szCs w:val="28"/>
        </w:rPr>
        <w:t>84</w:t>
      </w:r>
      <w:r w:rsidRPr="0060238E">
        <w:rPr>
          <w:rFonts w:ascii="Times New Roman" w:hAnsi="Times New Roman"/>
          <w:sz w:val="28"/>
          <w:szCs w:val="28"/>
        </w:rPr>
        <w:t xml:space="preserve">. Градостроительным регламентом определяется правовой режим земельных участков, равно как всего, что находится над и под поверхностью земельных </w:t>
      </w:r>
      <w:r w:rsidRPr="0060238E">
        <w:rPr>
          <w:rFonts w:ascii="Times New Roman" w:hAnsi="Times New Roman"/>
          <w:sz w:val="28"/>
          <w:szCs w:val="28"/>
        </w:rPr>
        <w:t>участков и используется в процессе их застройки и последующей эксплуатации объектов капитального строительства.</w:t>
      </w:r>
    </w:p>
    <w:p w:rsidR="00377755" w:rsidRPr="0060238E" w:rsidRDefault="00D90D05" w:rsidP="0060238E">
      <w:pPr>
        <w:ind w:firstLine="708"/>
        <w:jc w:val="both"/>
        <w:rPr>
          <w:rFonts w:ascii="Times New Roman" w:hAnsi="Times New Roman"/>
          <w:sz w:val="28"/>
          <w:szCs w:val="28"/>
        </w:rPr>
      </w:pPr>
      <w:r>
        <w:rPr>
          <w:rFonts w:ascii="Times New Roman" w:hAnsi="Times New Roman"/>
          <w:sz w:val="28"/>
          <w:szCs w:val="28"/>
        </w:rPr>
        <w:t>85</w:t>
      </w:r>
      <w:r w:rsidRPr="0060238E">
        <w:rPr>
          <w:rFonts w:ascii="Times New Roman" w:hAnsi="Times New Roman"/>
          <w:sz w:val="28"/>
          <w:szCs w:val="28"/>
        </w:rPr>
        <w:t>. Градостроительные регламенты устанавливаются с учетом:</w:t>
      </w:r>
    </w:p>
    <w:p w:rsidR="00377755" w:rsidRPr="0060238E" w:rsidRDefault="00D90D05" w:rsidP="0060238E">
      <w:pPr>
        <w:ind w:firstLine="708"/>
        <w:jc w:val="both"/>
        <w:rPr>
          <w:rFonts w:ascii="Times New Roman" w:hAnsi="Times New Roman"/>
          <w:sz w:val="28"/>
          <w:szCs w:val="28"/>
        </w:rPr>
      </w:pPr>
      <w:r w:rsidRPr="0060238E">
        <w:rPr>
          <w:rFonts w:ascii="Times New Roman" w:hAnsi="Times New Roman"/>
          <w:sz w:val="28"/>
          <w:szCs w:val="28"/>
        </w:rPr>
        <w:lastRenderedPageBreak/>
        <w:t>1) фактического использования земельных участков и объектов капитального строительств</w:t>
      </w:r>
      <w:r w:rsidRPr="0060238E">
        <w:rPr>
          <w:rFonts w:ascii="Times New Roman" w:hAnsi="Times New Roman"/>
          <w:sz w:val="28"/>
          <w:szCs w:val="28"/>
        </w:rPr>
        <w:t>а в границах территориальной зоны;</w:t>
      </w:r>
    </w:p>
    <w:p w:rsidR="00377755" w:rsidRPr="0060238E" w:rsidRDefault="00D90D05" w:rsidP="0060238E">
      <w:pPr>
        <w:ind w:firstLine="708"/>
        <w:jc w:val="both"/>
        <w:rPr>
          <w:rFonts w:ascii="Times New Roman" w:hAnsi="Times New Roman"/>
          <w:sz w:val="28"/>
          <w:szCs w:val="28"/>
        </w:rPr>
      </w:pPr>
      <w:r w:rsidRPr="0060238E">
        <w:rPr>
          <w:rFonts w:ascii="Times New Roman" w:hAnsi="Times New Roman"/>
          <w:sz w:val="28"/>
          <w:szCs w:val="28"/>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377755" w:rsidRPr="0060238E" w:rsidRDefault="00D90D05" w:rsidP="0060238E">
      <w:pPr>
        <w:ind w:firstLine="708"/>
        <w:jc w:val="both"/>
        <w:rPr>
          <w:rFonts w:ascii="Times New Roman" w:hAnsi="Times New Roman"/>
          <w:sz w:val="28"/>
          <w:szCs w:val="28"/>
        </w:rPr>
      </w:pPr>
      <w:r w:rsidRPr="0060238E">
        <w:rPr>
          <w:rFonts w:ascii="Times New Roman" w:hAnsi="Times New Roman"/>
          <w:sz w:val="28"/>
          <w:szCs w:val="28"/>
        </w:rPr>
        <w:t xml:space="preserve">3) функциональных зон и характеристик их </w:t>
      </w:r>
      <w:r w:rsidRPr="0060238E">
        <w:rPr>
          <w:rFonts w:ascii="Times New Roman" w:hAnsi="Times New Roman"/>
          <w:sz w:val="28"/>
          <w:szCs w:val="28"/>
        </w:rPr>
        <w:t>планируемого развития, определенных документами территориального планирования муниципальных образований;</w:t>
      </w:r>
    </w:p>
    <w:p w:rsidR="00377755" w:rsidRPr="0060238E" w:rsidRDefault="00D90D05" w:rsidP="0060238E">
      <w:pPr>
        <w:ind w:firstLine="708"/>
        <w:jc w:val="both"/>
        <w:rPr>
          <w:rFonts w:ascii="Times New Roman" w:hAnsi="Times New Roman"/>
          <w:sz w:val="28"/>
          <w:szCs w:val="28"/>
        </w:rPr>
      </w:pPr>
      <w:r w:rsidRPr="0060238E">
        <w:rPr>
          <w:rFonts w:ascii="Times New Roman" w:hAnsi="Times New Roman"/>
          <w:sz w:val="28"/>
          <w:szCs w:val="28"/>
        </w:rPr>
        <w:t>4) видов территориальных зон;</w:t>
      </w:r>
    </w:p>
    <w:p w:rsidR="00377755" w:rsidRPr="0060238E" w:rsidRDefault="00D90D05" w:rsidP="0060238E">
      <w:pPr>
        <w:ind w:firstLine="708"/>
        <w:jc w:val="both"/>
        <w:rPr>
          <w:rFonts w:ascii="Times New Roman" w:hAnsi="Times New Roman"/>
          <w:sz w:val="28"/>
          <w:szCs w:val="28"/>
        </w:rPr>
      </w:pPr>
      <w:r w:rsidRPr="0060238E">
        <w:rPr>
          <w:rFonts w:ascii="Times New Roman" w:hAnsi="Times New Roman"/>
          <w:sz w:val="28"/>
          <w:szCs w:val="28"/>
        </w:rPr>
        <w:t>5) требований охраны объектов культурного наследия, а также особо охраняемых природных территорий, иных природных объекто</w:t>
      </w:r>
      <w:r w:rsidRPr="0060238E">
        <w:rPr>
          <w:rFonts w:ascii="Times New Roman" w:hAnsi="Times New Roman"/>
          <w:sz w:val="28"/>
          <w:szCs w:val="28"/>
        </w:rPr>
        <w:t>в.</w:t>
      </w:r>
    </w:p>
    <w:p w:rsidR="00377755" w:rsidRPr="0060238E" w:rsidRDefault="00D90D05" w:rsidP="0060238E">
      <w:pPr>
        <w:ind w:firstLine="708"/>
        <w:jc w:val="both"/>
        <w:rPr>
          <w:rFonts w:ascii="Times New Roman" w:hAnsi="Times New Roman"/>
          <w:sz w:val="28"/>
          <w:szCs w:val="28"/>
        </w:rPr>
      </w:pPr>
      <w:r>
        <w:rPr>
          <w:rFonts w:ascii="Times New Roman" w:hAnsi="Times New Roman"/>
          <w:sz w:val="28"/>
          <w:szCs w:val="28"/>
        </w:rPr>
        <w:t>86</w:t>
      </w:r>
      <w:r w:rsidRPr="0060238E">
        <w:rPr>
          <w:rFonts w:ascii="Times New Roman" w:hAnsi="Times New Roman"/>
          <w:sz w:val="28"/>
          <w:szCs w:val="28"/>
        </w:rPr>
        <w:t>.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377755" w:rsidRPr="0060238E" w:rsidRDefault="00D90D05" w:rsidP="0060238E">
      <w:pPr>
        <w:ind w:firstLine="708"/>
        <w:jc w:val="both"/>
        <w:rPr>
          <w:rFonts w:ascii="Times New Roman" w:hAnsi="Times New Roman"/>
          <w:sz w:val="28"/>
          <w:szCs w:val="28"/>
        </w:rPr>
      </w:pPr>
      <w:r>
        <w:rPr>
          <w:rFonts w:ascii="Times New Roman" w:hAnsi="Times New Roman"/>
          <w:sz w:val="28"/>
          <w:szCs w:val="28"/>
        </w:rPr>
        <w:t>87</w:t>
      </w:r>
      <w:r w:rsidRPr="0060238E">
        <w:rPr>
          <w:rFonts w:ascii="Times New Roman" w:hAnsi="Times New Roman"/>
          <w:sz w:val="28"/>
          <w:szCs w:val="28"/>
        </w:rPr>
        <w:t>. Дейс</w:t>
      </w:r>
      <w:r w:rsidRPr="0060238E">
        <w:rPr>
          <w:rFonts w:ascii="Times New Roman" w:hAnsi="Times New Roman"/>
          <w:sz w:val="28"/>
          <w:szCs w:val="28"/>
        </w:rPr>
        <w:t>твие градостроительного регламента не распространяется на земельные участки:</w:t>
      </w:r>
    </w:p>
    <w:p w:rsidR="00377755" w:rsidRPr="0060238E" w:rsidRDefault="00D90D05" w:rsidP="0060238E">
      <w:pPr>
        <w:ind w:firstLine="708"/>
        <w:jc w:val="both"/>
        <w:rPr>
          <w:rFonts w:ascii="Times New Roman" w:hAnsi="Times New Roman"/>
          <w:sz w:val="28"/>
          <w:szCs w:val="28"/>
        </w:rPr>
      </w:pPr>
      <w:r w:rsidRPr="0060238E">
        <w:rPr>
          <w:rFonts w:ascii="Times New Roman" w:hAnsi="Times New Roman"/>
          <w:sz w:val="28"/>
          <w:szCs w:val="28"/>
        </w:rPr>
        <w:t>1)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w:t>
      </w:r>
      <w:r w:rsidRPr="0060238E">
        <w:rPr>
          <w:rFonts w:ascii="Times New Roman" w:hAnsi="Times New Roman"/>
          <w:sz w:val="28"/>
          <w:szCs w:val="28"/>
        </w:rPr>
        <w:t>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w:t>
      </w:r>
      <w:r w:rsidRPr="0060238E">
        <w:rPr>
          <w:rFonts w:ascii="Times New Roman" w:hAnsi="Times New Roman"/>
          <w:sz w:val="28"/>
          <w:szCs w:val="28"/>
        </w:rPr>
        <w:t>, установленном законодательством Российской Федерации об охране объектов культурного наследия;</w:t>
      </w:r>
    </w:p>
    <w:p w:rsidR="00377755" w:rsidRPr="0060238E" w:rsidRDefault="00D90D05" w:rsidP="0060238E">
      <w:pPr>
        <w:ind w:firstLine="708"/>
        <w:jc w:val="both"/>
        <w:rPr>
          <w:rFonts w:ascii="Times New Roman" w:hAnsi="Times New Roman"/>
          <w:sz w:val="28"/>
          <w:szCs w:val="28"/>
        </w:rPr>
      </w:pPr>
      <w:r w:rsidRPr="0060238E">
        <w:rPr>
          <w:rFonts w:ascii="Times New Roman" w:hAnsi="Times New Roman"/>
          <w:sz w:val="28"/>
          <w:szCs w:val="28"/>
        </w:rPr>
        <w:t>2) в границах территорий общего пользования;</w:t>
      </w:r>
    </w:p>
    <w:p w:rsidR="00377755" w:rsidRPr="0060238E" w:rsidRDefault="00D90D05" w:rsidP="0060238E">
      <w:pPr>
        <w:ind w:firstLine="708"/>
        <w:jc w:val="both"/>
        <w:rPr>
          <w:rFonts w:ascii="Times New Roman" w:hAnsi="Times New Roman"/>
          <w:sz w:val="28"/>
          <w:szCs w:val="28"/>
        </w:rPr>
      </w:pPr>
      <w:r w:rsidRPr="0060238E">
        <w:rPr>
          <w:rFonts w:ascii="Times New Roman" w:hAnsi="Times New Roman"/>
          <w:sz w:val="28"/>
          <w:szCs w:val="28"/>
        </w:rPr>
        <w:t>3) предназначенные для размещения линейных объектов и (или) занятые линейными объектами;</w:t>
      </w:r>
    </w:p>
    <w:p w:rsidR="00377755" w:rsidRPr="0060238E" w:rsidRDefault="00D90D05" w:rsidP="0060238E">
      <w:pPr>
        <w:ind w:firstLine="708"/>
        <w:jc w:val="both"/>
        <w:rPr>
          <w:rFonts w:ascii="Times New Roman" w:hAnsi="Times New Roman"/>
          <w:sz w:val="28"/>
          <w:szCs w:val="28"/>
        </w:rPr>
      </w:pPr>
      <w:r w:rsidRPr="0060238E">
        <w:rPr>
          <w:rFonts w:ascii="Times New Roman" w:hAnsi="Times New Roman"/>
          <w:sz w:val="28"/>
          <w:szCs w:val="28"/>
        </w:rPr>
        <w:t>4) предоставленные для доб</w:t>
      </w:r>
      <w:r w:rsidRPr="0060238E">
        <w:rPr>
          <w:rFonts w:ascii="Times New Roman" w:hAnsi="Times New Roman"/>
          <w:sz w:val="28"/>
          <w:szCs w:val="28"/>
        </w:rPr>
        <w:t>ычи полезных ископаемых.</w:t>
      </w:r>
    </w:p>
    <w:p w:rsidR="00377755" w:rsidRPr="0060238E" w:rsidRDefault="00D90D05" w:rsidP="0060238E">
      <w:pPr>
        <w:ind w:firstLine="708"/>
        <w:jc w:val="both"/>
        <w:rPr>
          <w:rFonts w:ascii="Times New Roman" w:hAnsi="Times New Roman"/>
          <w:sz w:val="28"/>
          <w:szCs w:val="28"/>
        </w:rPr>
      </w:pPr>
      <w:r>
        <w:rPr>
          <w:rFonts w:ascii="Times New Roman" w:hAnsi="Times New Roman"/>
          <w:sz w:val="28"/>
          <w:szCs w:val="28"/>
        </w:rPr>
        <w:t>204</w:t>
      </w:r>
      <w:r w:rsidRPr="0060238E">
        <w:rPr>
          <w:rFonts w:ascii="Times New Roman" w:hAnsi="Times New Roman"/>
          <w:sz w:val="28"/>
          <w:szCs w:val="28"/>
        </w:rPr>
        <w:t>. Применительно к территориям исторических поселений, достопримечательных мест, землям лечебно-оздоровительных местностей и курортов, зонам с особыми условиями использования территорий градостроительные регламенты устанавливаютс</w:t>
      </w:r>
      <w:r w:rsidRPr="0060238E">
        <w:rPr>
          <w:rFonts w:ascii="Times New Roman" w:hAnsi="Times New Roman"/>
          <w:sz w:val="28"/>
          <w:szCs w:val="28"/>
        </w:rPr>
        <w:t>я в соответствии с законодательством Российской Федерации.</w:t>
      </w:r>
    </w:p>
    <w:p w:rsidR="004C5AC6" w:rsidRPr="0060238E" w:rsidRDefault="00D90D05" w:rsidP="0060238E">
      <w:pPr>
        <w:ind w:firstLine="708"/>
        <w:jc w:val="both"/>
        <w:rPr>
          <w:rFonts w:ascii="Times New Roman" w:hAnsi="Times New Roman"/>
          <w:sz w:val="28"/>
          <w:szCs w:val="28"/>
        </w:rPr>
      </w:pPr>
      <w:r>
        <w:rPr>
          <w:rFonts w:ascii="Times New Roman" w:hAnsi="Times New Roman"/>
          <w:sz w:val="28"/>
          <w:szCs w:val="28"/>
        </w:rPr>
        <w:lastRenderedPageBreak/>
        <w:t>88</w:t>
      </w:r>
      <w:r w:rsidRPr="0060238E">
        <w:rPr>
          <w:rFonts w:ascii="Times New Roman" w:hAnsi="Times New Roman"/>
          <w:sz w:val="28"/>
          <w:szCs w:val="28"/>
        </w:rPr>
        <w:t>. 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w:t>
      </w:r>
      <w:r w:rsidRPr="0060238E">
        <w:rPr>
          <w:rFonts w:ascii="Times New Roman" w:hAnsi="Times New Roman"/>
          <w:sz w:val="28"/>
          <w:szCs w:val="28"/>
        </w:rPr>
        <w:t>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w:t>
      </w:r>
      <w:r w:rsidRPr="0060238E">
        <w:rPr>
          <w:rFonts w:ascii="Times New Roman" w:hAnsi="Times New Roman"/>
          <w:sz w:val="28"/>
          <w:szCs w:val="28"/>
        </w:rPr>
        <w:t>ития.</w:t>
      </w:r>
    </w:p>
    <w:p w:rsidR="0060238E" w:rsidRDefault="00D90D05" w:rsidP="0060238E">
      <w:pPr>
        <w:ind w:firstLine="708"/>
        <w:jc w:val="both"/>
        <w:rPr>
          <w:rFonts w:ascii="Times New Roman" w:hAnsi="Times New Roman"/>
          <w:sz w:val="28"/>
          <w:szCs w:val="28"/>
        </w:rPr>
      </w:pPr>
      <w:r w:rsidRPr="0060238E">
        <w:rPr>
          <w:rFonts w:ascii="Times New Roman" w:hAnsi="Times New Roman"/>
          <w:sz w:val="28"/>
          <w:szCs w:val="28"/>
        </w:rPr>
        <w:t>1</w:t>
      </w:r>
      <w:r>
        <w:rPr>
          <w:rFonts w:ascii="Times New Roman" w:hAnsi="Times New Roman"/>
          <w:sz w:val="28"/>
          <w:szCs w:val="28"/>
        </w:rPr>
        <w:t>)</w:t>
      </w:r>
      <w:r w:rsidRPr="0060238E">
        <w:rPr>
          <w:rFonts w:ascii="Times New Roman" w:hAnsi="Times New Roman"/>
          <w:sz w:val="28"/>
          <w:szCs w:val="28"/>
        </w:rPr>
        <w:t xml:space="preserve"> До установления градостроительных регламентов в отношении земельных участков, включенных в границы населенных пунктов из земель лесного фонда (за исключением лесных участков, которые до 1 января 2016 года предоставлены гражданам или юридическим ли</w:t>
      </w:r>
      <w:r w:rsidRPr="0060238E">
        <w:rPr>
          <w:rFonts w:ascii="Times New Roman" w:hAnsi="Times New Roman"/>
          <w:sz w:val="28"/>
          <w:szCs w:val="28"/>
        </w:rPr>
        <w:t xml:space="preserve">цам либо на которых расположены объекты недвижимого имущества, права на которые возникли до 1 января 2016 года, и разрешенное использование либо назначение которых до их включения в границы населенного пункта не было связано с использованием лесов), такие </w:t>
      </w:r>
      <w:r w:rsidRPr="0060238E">
        <w:rPr>
          <w:rFonts w:ascii="Times New Roman" w:hAnsi="Times New Roman"/>
          <w:sz w:val="28"/>
          <w:szCs w:val="28"/>
        </w:rPr>
        <w:t>земельные участки используются с учетом ограничений, установленных при использовании городских лесов в соответствии с лесным законодательством.</w:t>
      </w:r>
    </w:p>
    <w:p w:rsidR="00377755" w:rsidRPr="0060238E" w:rsidRDefault="00D90D05" w:rsidP="0060238E">
      <w:pPr>
        <w:ind w:firstLine="708"/>
        <w:jc w:val="both"/>
        <w:rPr>
          <w:rFonts w:ascii="Times New Roman" w:hAnsi="Times New Roman"/>
          <w:sz w:val="28"/>
          <w:szCs w:val="28"/>
        </w:rPr>
      </w:pPr>
      <w:r>
        <w:rPr>
          <w:rFonts w:ascii="Times New Roman" w:hAnsi="Times New Roman"/>
          <w:sz w:val="28"/>
          <w:szCs w:val="28"/>
        </w:rPr>
        <w:t>89</w:t>
      </w:r>
      <w:r w:rsidRPr="0060238E">
        <w:rPr>
          <w:rFonts w:ascii="Times New Roman" w:hAnsi="Times New Roman"/>
          <w:sz w:val="28"/>
          <w:szCs w:val="28"/>
        </w:rPr>
        <w:t xml:space="preserve">. Использование земельных участков, на которые действие градостроительных регламентов не распространяется или </w:t>
      </w:r>
      <w:r w:rsidRPr="0060238E">
        <w:rPr>
          <w:rFonts w:ascii="Times New Roman" w:hAnsi="Times New Roman"/>
          <w:sz w:val="28"/>
          <w:szCs w:val="28"/>
        </w:rPr>
        <w:t>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w:t>
      </w:r>
      <w:r w:rsidRPr="0060238E">
        <w:rPr>
          <w:rFonts w:ascii="Times New Roman" w:hAnsi="Times New Roman"/>
          <w:sz w:val="28"/>
          <w:szCs w:val="28"/>
        </w:rPr>
        <w:t>правления в соответствии с федеральными законами. Использование земельных участков в границах особых экономических зон определяется органами управления особыми экономическими зонами. Использование земель или земельных участков из состава земель лесного фон</w:t>
      </w:r>
      <w:r w:rsidRPr="0060238E">
        <w:rPr>
          <w:rFonts w:ascii="Times New Roman" w:hAnsi="Times New Roman"/>
          <w:sz w:val="28"/>
          <w:szCs w:val="28"/>
        </w:rPr>
        <w:t>да, земель или земельных участков, расположенных в границах особо охраняемых природных территорий, определяется соответственно лесохозяйственным регламентом, положением об особо охраняемой природной территории в соответствии с лесным законодательством, зак</w:t>
      </w:r>
      <w:r w:rsidRPr="0060238E">
        <w:rPr>
          <w:rFonts w:ascii="Times New Roman" w:hAnsi="Times New Roman"/>
          <w:sz w:val="28"/>
          <w:szCs w:val="28"/>
        </w:rPr>
        <w:t>онодательством об особо охраняемых природных территориях.</w:t>
      </w:r>
    </w:p>
    <w:p w:rsidR="00377755" w:rsidRPr="0060238E" w:rsidRDefault="00D90D05" w:rsidP="0060238E">
      <w:pPr>
        <w:ind w:firstLine="708"/>
        <w:jc w:val="both"/>
        <w:rPr>
          <w:rFonts w:ascii="Times New Roman" w:hAnsi="Times New Roman"/>
          <w:sz w:val="28"/>
          <w:szCs w:val="28"/>
        </w:rPr>
      </w:pPr>
      <w:r>
        <w:rPr>
          <w:rFonts w:ascii="Times New Roman" w:hAnsi="Times New Roman"/>
          <w:sz w:val="28"/>
          <w:szCs w:val="28"/>
        </w:rPr>
        <w:t>90</w:t>
      </w:r>
      <w:r w:rsidRPr="0060238E">
        <w:rPr>
          <w:rFonts w:ascii="Times New Roman" w:hAnsi="Times New Roman"/>
          <w:sz w:val="28"/>
          <w:szCs w:val="28"/>
        </w:rPr>
        <w:t>. 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w:t>
      </w:r>
      <w:r w:rsidRPr="0060238E">
        <w:rPr>
          <w:rFonts w:ascii="Times New Roman" w:hAnsi="Times New Roman"/>
          <w:sz w:val="28"/>
          <w:szCs w:val="28"/>
        </w:rPr>
        <w:t xml:space="preserve">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w:t>
      </w:r>
      <w:r w:rsidRPr="0060238E">
        <w:rPr>
          <w:rFonts w:ascii="Times New Roman" w:hAnsi="Times New Roman"/>
          <w:sz w:val="28"/>
          <w:szCs w:val="28"/>
        </w:rPr>
        <w:lastRenderedPageBreak/>
        <w:t>объектов капитального строительства опасно для жиз</w:t>
      </w:r>
      <w:r w:rsidRPr="0060238E">
        <w:rPr>
          <w:rFonts w:ascii="Times New Roman" w:hAnsi="Times New Roman"/>
          <w:sz w:val="28"/>
          <w:szCs w:val="28"/>
        </w:rPr>
        <w:t>ни или здоровья человека, для окружающей среды, объектов культурного наследия.</w:t>
      </w:r>
    </w:p>
    <w:p w:rsidR="00377755" w:rsidRPr="0060238E" w:rsidRDefault="00D90D05" w:rsidP="0060238E">
      <w:pPr>
        <w:ind w:firstLine="708"/>
        <w:jc w:val="both"/>
        <w:rPr>
          <w:rFonts w:ascii="Times New Roman" w:hAnsi="Times New Roman"/>
          <w:sz w:val="28"/>
          <w:szCs w:val="28"/>
        </w:rPr>
      </w:pPr>
      <w:r>
        <w:rPr>
          <w:rFonts w:ascii="Times New Roman" w:hAnsi="Times New Roman"/>
          <w:sz w:val="28"/>
          <w:szCs w:val="28"/>
        </w:rPr>
        <w:t>91</w:t>
      </w:r>
      <w:r w:rsidRPr="0060238E">
        <w:rPr>
          <w:rFonts w:ascii="Times New Roman" w:hAnsi="Times New Roman"/>
          <w:sz w:val="28"/>
          <w:szCs w:val="28"/>
        </w:rPr>
        <w:t>. Реконструкция указанных в части 8 настоящей статьи объектов капитального строительства может осуществляться только путем приведения таких объектов в соответствие с градостро</w:t>
      </w:r>
      <w:r w:rsidRPr="0060238E">
        <w:rPr>
          <w:rFonts w:ascii="Times New Roman" w:hAnsi="Times New Roman"/>
          <w:sz w:val="28"/>
          <w:szCs w:val="28"/>
        </w:rPr>
        <w:t xml:space="preserve">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w:t>
      </w:r>
      <w:r w:rsidRPr="0060238E">
        <w:rPr>
          <w:rFonts w:ascii="Times New Roman" w:hAnsi="Times New Roman"/>
          <w:sz w:val="28"/>
          <w:szCs w:val="28"/>
        </w:rPr>
        <w:t>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4F79F5" w:rsidRPr="0060238E" w:rsidRDefault="00D90D05" w:rsidP="0060238E">
      <w:pPr>
        <w:ind w:firstLine="708"/>
        <w:jc w:val="both"/>
        <w:rPr>
          <w:rFonts w:ascii="Times New Roman" w:hAnsi="Times New Roman"/>
          <w:sz w:val="28"/>
          <w:szCs w:val="28"/>
        </w:rPr>
      </w:pPr>
      <w:r>
        <w:rPr>
          <w:rFonts w:ascii="Times New Roman" w:hAnsi="Times New Roman"/>
          <w:sz w:val="28"/>
          <w:szCs w:val="28"/>
        </w:rPr>
        <w:t>92</w:t>
      </w:r>
      <w:r w:rsidRPr="0060238E">
        <w:rPr>
          <w:rFonts w:ascii="Times New Roman" w:hAnsi="Times New Roman"/>
          <w:sz w:val="28"/>
          <w:szCs w:val="28"/>
        </w:rPr>
        <w:t xml:space="preserve">. В случае, если использование указанных в части </w:t>
      </w:r>
      <w:r>
        <w:rPr>
          <w:rFonts w:ascii="Times New Roman" w:hAnsi="Times New Roman"/>
          <w:sz w:val="28"/>
          <w:szCs w:val="28"/>
        </w:rPr>
        <w:t>90 настоящих Правил</w:t>
      </w:r>
      <w:r w:rsidRPr="0060238E">
        <w:rPr>
          <w:rFonts w:ascii="Times New Roman" w:hAnsi="Times New Roman"/>
          <w:sz w:val="28"/>
          <w:szCs w:val="28"/>
        </w:rPr>
        <w:t xml:space="preserve"> </w:t>
      </w:r>
      <w:r>
        <w:rPr>
          <w:rFonts w:ascii="Times New Roman" w:hAnsi="Times New Roman"/>
          <w:sz w:val="28"/>
          <w:szCs w:val="28"/>
        </w:rPr>
        <w:t>з</w:t>
      </w:r>
      <w:r w:rsidRPr="0060238E">
        <w:rPr>
          <w:rFonts w:ascii="Times New Roman" w:hAnsi="Times New Roman"/>
          <w:sz w:val="28"/>
          <w:szCs w:val="28"/>
        </w:rPr>
        <w:t xml:space="preserve">емельных </w:t>
      </w:r>
      <w:r w:rsidRPr="0060238E">
        <w:rPr>
          <w:rFonts w:ascii="Times New Roman" w:hAnsi="Times New Roman"/>
          <w:sz w:val="28"/>
          <w:szCs w:val="28"/>
        </w:rPr>
        <w:t>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w:t>
      </w:r>
      <w:r w:rsidRPr="0060238E">
        <w:rPr>
          <w:rFonts w:ascii="Times New Roman" w:hAnsi="Times New Roman"/>
          <w:sz w:val="28"/>
          <w:szCs w:val="28"/>
        </w:rPr>
        <w:t>стков и объектов.</w:t>
      </w:r>
    </w:p>
    <w:p w:rsidR="004F79F5" w:rsidRPr="0060238E" w:rsidRDefault="00D90D05" w:rsidP="0060238E">
      <w:pPr>
        <w:spacing w:line="240" w:lineRule="exact"/>
        <w:jc w:val="center"/>
        <w:rPr>
          <w:rFonts w:ascii="Times New Roman" w:hAnsi="Times New Roman"/>
          <w:sz w:val="28"/>
          <w:szCs w:val="28"/>
        </w:rPr>
      </w:pPr>
      <w:bookmarkStart w:id="121" w:name="_Toc14774924"/>
      <w:bookmarkStart w:id="122" w:name="_Toc51079602"/>
      <w:r>
        <w:rPr>
          <w:rFonts w:ascii="Times New Roman" w:hAnsi="Times New Roman"/>
          <w:sz w:val="28"/>
          <w:szCs w:val="28"/>
        </w:rPr>
        <w:t>Глава</w:t>
      </w:r>
      <w:r w:rsidRPr="0060238E">
        <w:rPr>
          <w:rFonts w:ascii="Times New Roman" w:hAnsi="Times New Roman"/>
          <w:sz w:val="28"/>
          <w:szCs w:val="28"/>
        </w:rPr>
        <w:t xml:space="preserve"> </w:t>
      </w:r>
      <w:r>
        <w:rPr>
          <w:rFonts w:ascii="Times New Roman" w:hAnsi="Times New Roman"/>
          <w:sz w:val="28"/>
          <w:szCs w:val="28"/>
        </w:rPr>
        <w:t>26</w:t>
      </w:r>
      <w:r w:rsidRPr="0060238E">
        <w:rPr>
          <w:rFonts w:ascii="Times New Roman" w:hAnsi="Times New Roman"/>
          <w:sz w:val="28"/>
          <w:szCs w:val="28"/>
        </w:rPr>
        <w:t>. Виды разрешенного использования</w:t>
      </w:r>
      <w:bookmarkEnd w:id="121"/>
      <w:bookmarkEnd w:id="122"/>
    </w:p>
    <w:p w:rsidR="004D27F6" w:rsidRPr="0060238E" w:rsidRDefault="00D90D05" w:rsidP="0060238E">
      <w:pPr>
        <w:jc w:val="both"/>
        <w:rPr>
          <w:rFonts w:ascii="Times New Roman" w:hAnsi="Times New Roman"/>
          <w:sz w:val="28"/>
          <w:szCs w:val="28"/>
        </w:rPr>
      </w:pPr>
    </w:p>
    <w:p w:rsidR="00377755" w:rsidRPr="00720BEE" w:rsidRDefault="00D90D05" w:rsidP="00720BEE">
      <w:pPr>
        <w:ind w:firstLine="708"/>
        <w:jc w:val="both"/>
        <w:rPr>
          <w:rFonts w:ascii="Times New Roman" w:hAnsi="Times New Roman"/>
          <w:sz w:val="28"/>
          <w:szCs w:val="28"/>
        </w:rPr>
      </w:pPr>
      <w:r>
        <w:rPr>
          <w:rFonts w:ascii="Times New Roman" w:hAnsi="Times New Roman"/>
          <w:sz w:val="28"/>
          <w:szCs w:val="28"/>
        </w:rPr>
        <w:t>93</w:t>
      </w:r>
      <w:r>
        <w:rPr>
          <w:rFonts w:ascii="Times New Roman" w:hAnsi="Times New Roman"/>
          <w:sz w:val="28"/>
          <w:szCs w:val="28"/>
        </w:rPr>
        <w:t xml:space="preserve">. </w:t>
      </w:r>
      <w:r w:rsidRPr="00720BEE">
        <w:rPr>
          <w:rFonts w:ascii="Times New Roman" w:hAnsi="Times New Roman"/>
          <w:sz w:val="28"/>
          <w:szCs w:val="28"/>
        </w:rPr>
        <w:t xml:space="preserve">Виды разрешенного использования земельных участков определяются в соответствии с классификатором видов разрешенного использования земельных участков, утвержденным </w:t>
      </w:r>
      <w:r w:rsidRPr="00720BEE">
        <w:rPr>
          <w:rFonts w:ascii="Times New Roman" w:hAnsi="Times New Roman"/>
          <w:sz w:val="28"/>
          <w:szCs w:val="28"/>
        </w:rPr>
        <w:t xml:space="preserve">приказом Федеральной службы </w:t>
      </w:r>
      <w:r w:rsidRPr="00720BEE">
        <w:rPr>
          <w:rFonts w:ascii="Times New Roman" w:hAnsi="Times New Roman"/>
          <w:sz w:val="28"/>
          <w:szCs w:val="28"/>
        </w:rPr>
        <w:t xml:space="preserve">государственной регистрации, кадастра и картографии от 10 ноября 2020 г. № П/0412 «Об утверждении классификатора видов разрешенного использования земельных участков» </w:t>
      </w:r>
      <w:r w:rsidRPr="00720BEE">
        <w:rPr>
          <w:rFonts w:ascii="Times New Roman" w:hAnsi="Times New Roman"/>
          <w:sz w:val="28"/>
          <w:szCs w:val="28"/>
        </w:rPr>
        <w:t>(далее – классификатор).</w:t>
      </w:r>
    </w:p>
    <w:p w:rsidR="00377755" w:rsidRPr="00720BEE" w:rsidRDefault="00D90D05" w:rsidP="00720BEE">
      <w:pPr>
        <w:ind w:firstLine="708"/>
        <w:jc w:val="both"/>
        <w:rPr>
          <w:rFonts w:ascii="Times New Roman" w:hAnsi="Times New Roman"/>
          <w:sz w:val="28"/>
          <w:szCs w:val="28"/>
        </w:rPr>
      </w:pPr>
      <w:r>
        <w:rPr>
          <w:rFonts w:ascii="Times New Roman" w:hAnsi="Times New Roman"/>
          <w:sz w:val="28"/>
          <w:szCs w:val="28"/>
        </w:rPr>
        <w:t>94</w:t>
      </w:r>
      <w:r>
        <w:rPr>
          <w:rFonts w:ascii="Times New Roman" w:hAnsi="Times New Roman"/>
          <w:sz w:val="28"/>
          <w:szCs w:val="28"/>
        </w:rPr>
        <w:t xml:space="preserve">. </w:t>
      </w:r>
      <w:r w:rsidRPr="00F76B71">
        <w:rPr>
          <w:rFonts w:ascii="Times New Roman" w:hAnsi="Times New Roman"/>
          <w:sz w:val="28"/>
          <w:szCs w:val="28"/>
        </w:rPr>
        <w:t>Выбор и изменение вида разрешенного использования осуществляе</w:t>
      </w:r>
      <w:r w:rsidRPr="00F76B71">
        <w:rPr>
          <w:rFonts w:ascii="Times New Roman" w:hAnsi="Times New Roman"/>
          <w:sz w:val="28"/>
          <w:szCs w:val="28"/>
        </w:rPr>
        <w:t xml:space="preserve">тся в соответствии главой </w:t>
      </w:r>
      <w:r w:rsidRPr="00F76B71">
        <w:rPr>
          <w:rFonts w:ascii="Times New Roman" w:hAnsi="Times New Roman"/>
          <w:sz w:val="28"/>
          <w:szCs w:val="28"/>
        </w:rPr>
        <w:t>6</w:t>
      </w:r>
      <w:r w:rsidRPr="00F76B71">
        <w:rPr>
          <w:rFonts w:ascii="Times New Roman" w:hAnsi="Times New Roman"/>
          <w:sz w:val="28"/>
          <w:szCs w:val="28"/>
        </w:rPr>
        <w:t xml:space="preserve"> настоящих Правил.</w:t>
      </w:r>
    </w:p>
    <w:p w:rsidR="00377755" w:rsidRPr="00720BEE" w:rsidRDefault="00D90D05" w:rsidP="00720BEE">
      <w:pPr>
        <w:ind w:firstLine="708"/>
        <w:jc w:val="both"/>
        <w:rPr>
          <w:rFonts w:ascii="Times New Roman" w:hAnsi="Times New Roman"/>
          <w:sz w:val="28"/>
          <w:szCs w:val="28"/>
        </w:rPr>
      </w:pPr>
      <w:r>
        <w:rPr>
          <w:rFonts w:ascii="Times New Roman" w:hAnsi="Times New Roman"/>
          <w:sz w:val="28"/>
          <w:szCs w:val="28"/>
        </w:rPr>
        <w:t>95</w:t>
      </w:r>
      <w:r>
        <w:rPr>
          <w:rFonts w:ascii="Times New Roman" w:hAnsi="Times New Roman"/>
          <w:sz w:val="28"/>
          <w:szCs w:val="28"/>
        </w:rPr>
        <w:t xml:space="preserve">. </w:t>
      </w:r>
      <w:r w:rsidRPr="00720BEE">
        <w:rPr>
          <w:rFonts w:ascii="Times New Roman" w:hAnsi="Times New Roman"/>
          <w:sz w:val="28"/>
          <w:szCs w:val="28"/>
        </w:rPr>
        <w:t>Правообладатель земельного участка обязан своевременно приступить к использованию земельного участка и использовать его строго в соответствии с целевым назначением, способами, которые не наносят вред окружа</w:t>
      </w:r>
      <w:r w:rsidRPr="00720BEE">
        <w:rPr>
          <w:rFonts w:ascii="Times New Roman" w:hAnsi="Times New Roman"/>
          <w:sz w:val="28"/>
          <w:szCs w:val="28"/>
        </w:rPr>
        <w:t>ющей среде, в том числе земле как природному объекту. В противном случае допустимо принудительное прекращения права на использование земельного участка в соответствии с законодательством Р</w:t>
      </w:r>
      <w:r w:rsidRPr="00720BEE">
        <w:rPr>
          <w:rFonts w:ascii="Times New Roman" w:hAnsi="Times New Roman"/>
          <w:sz w:val="28"/>
          <w:szCs w:val="28"/>
        </w:rPr>
        <w:t xml:space="preserve">оссийской </w:t>
      </w:r>
      <w:r w:rsidRPr="00720BEE">
        <w:rPr>
          <w:rFonts w:ascii="Times New Roman" w:hAnsi="Times New Roman"/>
          <w:sz w:val="28"/>
          <w:szCs w:val="28"/>
        </w:rPr>
        <w:t>Ф</w:t>
      </w:r>
      <w:r w:rsidRPr="00720BEE">
        <w:rPr>
          <w:rFonts w:ascii="Times New Roman" w:hAnsi="Times New Roman"/>
          <w:sz w:val="28"/>
          <w:szCs w:val="28"/>
        </w:rPr>
        <w:t>едерации</w:t>
      </w:r>
      <w:r w:rsidRPr="00720BEE">
        <w:rPr>
          <w:rFonts w:ascii="Times New Roman" w:hAnsi="Times New Roman"/>
          <w:sz w:val="28"/>
          <w:szCs w:val="28"/>
        </w:rPr>
        <w:t>.</w:t>
      </w:r>
    </w:p>
    <w:p w:rsidR="004F79F5" w:rsidRPr="0060238E" w:rsidRDefault="00D90D05" w:rsidP="0060238E">
      <w:pPr>
        <w:jc w:val="both"/>
        <w:rPr>
          <w:rFonts w:ascii="Times New Roman" w:hAnsi="Times New Roman"/>
          <w:sz w:val="28"/>
          <w:szCs w:val="28"/>
        </w:rPr>
      </w:pPr>
    </w:p>
    <w:p w:rsidR="00377755" w:rsidRPr="0060238E" w:rsidRDefault="00D90D05" w:rsidP="0060238E">
      <w:pPr>
        <w:spacing w:line="240" w:lineRule="exact"/>
        <w:jc w:val="center"/>
        <w:rPr>
          <w:rFonts w:ascii="Times New Roman" w:hAnsi="Times New Roman"/>
          <w:sz w:val="28"/>
          <w:szCs w:val="28"/>
        </w:rPr>
      </w:pPr>
      <w:bookmarkStart w:id="123" w:name="_Toc14774925"/>
      <w:bookmarkStart w:id="124" w:name="_Toc51079603"/>
      <w:r>
        <w:rPr>
          <w:rFonts w:ascii="Times New Roman" w:hAnsi="Times New Roman"/>
          <w:sz w:val="28"/>
          <w:szCs w:val="28"/>
        </w:rPr>
        <w:lastRenderedPageBreak/>
        <w:t>Глава</w:t>
      </w:r>
      <w:r w:rsidRPr="0060238E">
        <w:rPr>
          <w:rFonts w:ascii="Times New Roman" w:hAnsi="Times New Roman"/>
          <w:sz w:val="28"/>
          <w:szCs w:val="28"/>
        </w:rPr>
        <w:t xml:space="preserve"> </w:t>
      </w:r>
      <w:r>
        <w:rPr>
          <w:rFonts w:ascii="Times New Roman" w:hAnsi="Times New Roman"/>
          <w:sz w:val="28"/>
          <w:szCs w:val="28"/>
        </w:rPr>
        <w:t>26</w:t>
      </w:r>
      <w:r w:rsidRPr="0060238E">
        <w:rPr>
          <w:rFonts w:ascii="Times New Roman" w:hAnsi="Times New Roman"/>
          <w:sz w:val="28"/>
          <w:szCs w:val="28"/>
        </w:rPr>
        <w:t xml:space="preserve">. </w:t>
      </w:r>
      <w:bookmarkEnd w:id="123"/>
      <w:r w:rsidRPr="0060238E">
        <w:rPr>
          <w:rFonts w:ascii="Times New Roman" w:hAnsi="Times New Roman"/>
          <w:sz w:val="28"/>
          <w:szCs w:val="28"/>
        </w:rPr>
        <w:t>Предельные размеры земельных участко</w:t>
      </w:r>
      <w:r w:rsidRPr="0060238E">
        <w:rPr>
          <w:rFonts w:ascii="Times New Roman" w:hAnsi="Times New Roman"/>
          <w:sz w:val="28"/>
          <w:szCs w:val="28"/>
        </w:rPr>
        <w:t>в и предельные параметры разрешенного строительства, реконструкции объектов капитального строительства</w:t>
      </w:r>
      <w:bookmarkEnd w:id="124"/>
    </w:p>
    <w:p w:rsidR="004F79F5" w:rsidRPr="0060238E" w:rsidRDefault="00D90D05" w:rsidP="0060238E">
      <w:pPr>
        <w:jc w:val="both"/>
        <w:rPr>
          <w:rFonts w:ascii="Times New Roman" w:hAnsi="Times New Roman"/>
          <w:sz w:val="28"/>
          <w:szCs w:val="28"/>
        </w:rPr>
      </w:pPr>
    </w:p>
    <w:p w:rsidR="00377755" w:rsidRPr="0060238E" w:rsidRDefault="00D90D05" w:rsidP="0060238E">
      <w:pPr>
        <w:ind w:firstLine="708"/>
        <w:jc w:val="both"/>
        <w:rPr>
          <w:rFonts w:ascii="Times New Roman" w:hAnsi="Times New Roman"/>
          <w:sz w:val="28"/>
          <w:szCs w:val="28"/>
        </w:rPr>
      </w:pPr>
      <w:r>
        <w:rPr>
          <w:rFonts w:ascii="Times New Roman" w:hAnsi="Times New Roman"/>
          <w:sz w:val="28"/>
          <w:szCs w:val="28"/>
        </w:rPr>
        <w:t>96</w:t>
      </w:r>
      <w:r w:rsidRPr="0060238E">
        <w:rPr>
          <w:rFonts w:ascii="Times New Roman" w:hAnsi="Times New Roman"/>
          <w:sz w:val="28"/>
          <w:szCs w:val="28"/>
        </w:rPr>
        <w:t>. Предельные (минимальные и (или) максимальные) размеры земельных участков и предельные параметры разрешенного строительства, реконструкции объектов к</w:t>
      </w:r>
      <w:r w:rsidRPr="0060238E">
        <w:rPr>
          <w:rFonts w:ascii="Times New Roman" w:hAnsi="Times New Roman"/>
          <w:sz w:val="28"/>
          <w:szCs w:val="28"/>
        </w:rPr>
        <w:t>апитального строительства включают в себя:</w:t>
      </w:r>
    </w:p>
    <w:p w:rsidR="00377755" w:rsidRPr="0060238E" w:rsidRDefault="00D90D05" w:rsidP="0060238E">
      <w:pPr>
        <w:ind w:firstLine="708"/>
        <w:jc w:val="both"/>
        <w:rPr>
          <w:rFonts w:ascii="Times New Roman" w:hAnsi="Times New Roman"/>
          <w:sz w:val="28"/>
          <w:szCs w:val="28"/>
        </w:rPr>
      </w:pPr>
      <w:r w:rsidRPr="0060238E">
        <w:rPr>
          <w:rFonts w:ascii="Times New Roman" w:hAnsi="Times New Roman"/>
          <w:sz w:val="28"/>
          <w:szCs w:val="28"/>
        </w:rPr>
        <w:t>1) предельные (минимальные и (или) максимальные) размеры земельных участков, в том числе их площадь;</w:t>
      </w:r>
    </w:p>
    <w:p w:rsidR="00377755" w:rsidRPr="0060238E" w:rsidRDefault="00D90D05" w:rsidP="0060238E">
      <w:pPr>
        <w:ind w:firstLine="708"/>
        <w:jc w:val="both"/>
        <w:rPr>
          <w:rFonts w:ascii="Times New Roman" w:hAnsi="Times New Roman"/>
          <w:sz w:val="28"/>
          <w:szCs w:val="28"/>
        </w:rPr>
      </w:pPr>
      <w:r w:rsidRPr="0060238E">
        <w:rPr>
          <w:rFonts w:ascii="Times New Roman" w:hAnsi="Times New Roman"/>
          <w:sz w:val="28"/>
          <w:szCs w:val="28"/>
        </w:rPr>
        <w:t>2) минимальные отступы от границ земельных участков в целях определения мест допустимого размещения зданий, стро</w:t>
      </w:r>
      <w:r w:rsidRPr="0060238E">
        <w:rPr>
          <w:rFonts w:ascii="Times New Roman" w:hAnsi="Times New Roman"/>
          <w:sz w:val="28"/>
          <w:szCs w:val="28"/>
        </w:rPr>
        <w:t>ений, сооружений, за пределами которых запрещено строительство зданий, строений, сооружений;</w:t>
      </w:r>
    </w:p>
    <w:p w:rsidR="00377755" w:rsidRPr="0060238E" w:rsidRDefault="00D90D05" w:rsidP="0060238E">
      <w:pPr>
        <w:ind w:firstLine="708"/>
        <w:jc w:val="both"/>
        <w:rPr>
          <w:rFonts w:ascii="Times New Roman" w:hAnsi="Times New Roman"/>
          <w:sz w:val="28"/>
          <w:szCs w:val="28"/>
        </w:rPr>
      </w:pPr>
      <w:r w:rsidRPr="0060238E">
        <w:rPr>
          <w:rFonts w:ascii="Times New Roman" w:hAnsi="Times New Roman"/>
          <w:sz w:val="28"/>
          <w:szCs w:val="28"/>
        </w:rPr>
        <w:t>3) предельное количество этажей или предельную высоту зданий, строений, сооружений;</w:t>
      </w:r>
    </w:p>
    <w:p w:rsidR="00377755" w:rsidRPr="0060238E" w:rsidRDefault="00D90D05" w:rsidP="0060238E">
      <w:pPr>
        <w:ind w:firstLine="708"/>
        <w:jc w:val="both"/>
        <w:rPr>
          <w:rFonts w:ascii="Times New Roman" w:hAnsi="Times New Roman"/>
          <w:sz w:val="28"/>
          <w:szCs w:val="28"/>
        </w:rPr>
      </w:pPr>
      <w:r w:rsidRPr="0060238E">
        <w:rPr>
          <w:rFonts w:ascii="Times New Roman" w:hAnsi="Times New Roman"/>
          <w:sz w:val="28"/>
          <w:szCs w:val="28"/>
        </w:rPr>
        <w:t>4) максимальный процент застройки в границах земельного участка, определяемый к</w:t>
      </w:r>
      <w:r w:rsidRPr="0060238E">
        <w:rPr>
          <w:rFonts w:ascii="Times New Roman" w:hAnsi="Times New Roman"/>
          <w:sz w:val="28"/>
          <w:szCs w:val="28"/>
        </w:rPr>
        <w:t>ак отношение суммарной площади земельного участка, которая может быть застроена, ко всей площади земельного участка;</w:t>
      </w:r>
    </w:p>
    <w:p w:rsidR="00377755" w:rsidRPr="0060238E" w:rsidRDefault="00D90D05" w:rsidP="0060238E">
      <w:pPr>
        <w:ind w:firstLine="708"/>
        <w:jc w:val="both"/>
        <w:rPr>
          <w:rFonts w:ascii="Times New Roman" w:hAnsi="Times New Roman"/>
          <w:sz w:val="28"/>
          <w:szCs w:val="28"/>
        </w:rPr>
      </w:pPr>
      <w:r>
        <w:rPr>
          <w:rFonts w:ascii="Times New Roman" w:hAnsi="Times New Roman"/>
          <w:sz w:val="28"/>
          <w:szCs w:val="28"/>
        </w:rPr>
        <w:t>97</w:t>
      </w:r>
      <w:r w:rsidRPr="001553C1">
        <w:rPr>
          <w:rFonts w:ascii="Times New Roman" w:hAnsi="Times New Roman"/>
          <w:sz w:val="28"/>
          <w:szCs w:val="28"/>
        </w:rPr>
        <w:t>. В случае, если в градостроительном регламенте применительно к определенной территориальной зоне не устанавливаются предельные (минималь</w:t>
      </w:r>
      <w:r w:rsidRPr="001553C1">
        <w:rPr>
          <w:rFonts w:ascii="Times New Roman" w:hAnsi="Times New Roman"/>
          <w:sz w:val="28"/>
          <w:szCs w:val="28"/>
        </w:rPr>
        <w:t xml:space="preserve">ные и (или) максимальные) размеры земельных участков, в том числе их площадь, и (или) предусмотренные пунктами 2-4 части </w:t>
      </w:r>
      <w:r>
        <w:rPr>
          <w:rFonts w:ascii="Times New Roman" w:hAnsi="Times New Roman"/>
          <w:sz w:val="28"/>
          <w:szCs w:val="28"/>
        </w:rPr>
        <w:t>96 настоящих Правил</w:t>
      </w:r>
      <w:r w:rsidRPr="001553C1">
        <w:rPr>
          <w:rFonts w:ascii="Times New Roman" w:hAnsi="Times New Roman"/>
          <w:sz w:val="28"/>
          <w:szCs w:val="28"/>
        </w:rPr>
        <w:t xml:space="preserve"> предельные параметры разрешенного</w:t>
      </w:r>
      <w:r w:rsidRPr="0060238E">
        <w:rPr>
          <w:rFonts w:ascii="Times New Roman" w:hAnsi="Times New Roman"/>
          <w:sz w:val="28"/>
          <w:szCs w:val="28"/>
        </w:rPr>
        <w:t xml:space="preserve"> строительства, реконструкции объектов капитального строительства, непосредственно</w:t>
      </w:r>
      <w:r w:rsidRPr="0060238E">
        <w:rPr>
          <w:rFonts w:ascii="Times New Roman" w:hAnsi="Times New Roman"/>
          <w:sz w:val="28"/>
          <w:szCs w:val="28"/>
        </w:rPr>
        <w:t xml:space="preserve"> в градостроительном регламенте применительно к этой территориальной зоне указывается, что такие 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w:t>
      </w:r>
      <w:r w:rsidRPr="0060238E">
        <w:rPr>
          <w:rFonts w:ascii="Times New Roman" w:hAnsi="Times New Roman"/>
          <w:sz w:val="28"/>
          <w:szCs w:val="28"/>
        </w:rPr>
        <w:t>строительства не подлежат установлению.</w:t>
      </w:r>
    </w:p>
    <w:p w:rsidR="00377755" w:rsidRPr="0060238E" w:rsidRDefault="00D90D05" w:rsidP="0060238E">
      <w:pPr>
        <w:ind w:firstLine="708"/>
        <w:jc w:val="both"/>
        <w:rPr>
          <w:rFonts w:ascii="Times New Roman" w:hAnsi="Times New Roman"/>
          <w:sz w:val="28"/>
          <w:szCs w:val="28"/>
        </w:rPr>
      </w:pPr>
      <w:r>
        <w:rPr>
          <w:rFonts w:ascii="Times New Roman" w:hAnsi="Times New Roman"/>
          <w:sz w:val="28"/>
          <w:szCs w:val="28"/>
        </w:rPr>
        <w:t>98</w:t>
      </w:r>
      <w:r w:rsidRPr="0060238E">
        <w:rPr>
          <w:rFonts w:ascii="Times New Roman" w:hAnsi="Times New Roman"/>
          <w:sz w:val="28"/>
          <w:szCs w:val="28"/>
        </w:rPr>
        <w:t xml:space="preserve">. Наряду с указанными в пунктах 2-4 части </w:t>
      </w:r>
      <w:r>
        <w:rPr>
          <w:rFonts w:ascii="Times New Roman" w:hAnsi="Times New Roman"/>
          <w:sz w:val="28"/>
          <w:szCs w:val="28"/>
        </w:rPr>
        <w:t>96</w:t>
      </w:r>
      <w:r w:rsidRPr="0060238E">
        <w:rPr>
          <w:rFonts w:ascii="Times New Roman" w:hAnsi="Times New Roman"/>
          <w:sz w:val="28"/>
          <w:szCs w:val="28"/>
        </w:rPr>
        <w:t xml:space="preserve"> настоящ</w:t>
      </w:r>
      <w:r>
        <w:rPr>
          <w:rFonts w:ascii="Times New Roman" w:hAnsi="Times New Roman"/>
          <w:sz w:val="28"/>
          <w:szCs w:val="28"/>
        </w:rPr>
        <w:t>их</w:t>
      </w:r>
      <w:r w:rsidRPr="0060238E">
        <w:rPr>
          <w:rFonts w:ascii="Times New Roman" w:hAnsi="Times New Roman"/>
          <w:sz w:val="28"/>
          <w:szCs w:val="28"/>
        </w:rPr>
        <w:t xml:space="preserve"> </w:t>
      </w:r>
      <w:r>
        <w:rPr>
          <w:rFonts w:ascii="Times New Roman" w:hAnsi="Times New Roman"/>
          <w:sz w:val="28"/>
          <w:szCs w:val="28"/>
        </w:rPr>
        <w:t>Правил</w:t>
      </w:r>
      <w:r w:rsidRPr="0060238E">
        <w:rPr>
          <w:rFonts w:ascii="Times New Roman" w:hAnsi="Times New Roman"/>
          <w:sz w:val="28"/>
          <w:szCs w:val="28"/>
        </w:rPr>
        <w:t xml:space="preserve"> предельными параметрами разрешенного строительства, реконструкции объектов капитального строительства в градостроительном регламенте могут быть установл</w:t>
      </w:r>
      <w:r w:rsidRPr="0060238E">
        <w:rPr>
          <w:rFonts w:ascii="Times New Roman" w:hAnsi="Times New Roman"/>
          <w:sz w:val="28"/>
          <w:szCs w:val="28"/>
        </w:rPr>
        <w:t>ены иные предельные параметры разрешенного строительства, реконструкции объектов капитального строительства.</w:t>
      </w:r>
    </w:p>
    <w:p w:rsidR="00377755" w:rsidRPr="0060238E" w:rsidRDefault="00D90D05" w:rsidP="0060238E">
      <w:pPr>
        <w:ind w:firstLine="708"/>
        <w:jc w:val="both"/>
        <w:rPr>
          <w:rFonts w:ascii="Times New Roman" w:hAnsi="Times New Roman"/>
          <w:sz w:val="28"/>
          <w:szCs w:val="28"/>
        </w:rPr>
      </w:pPr>
      <w:r>
        <w:rPr>
          <w:rFonts w:ascii="Times New Roman" w:hAnsi="Times New Roman"/>
          <w:sz w:val="28"/>
          <w:szCs w:val="28"/>
        </w:rPr>
        <w:t>99</w:t>
      </w:r>
      <w:r w:rsidRPr="0060238E">
        <w:rPr>
          <w:rFonts w:ascii="Times New Roman" w:hAnsi="Times New Roman"/>
          <w:sz w:val="28"/>
          <w:szCs w:val="28"/>
        </w:rPr>
        <w:t xml:space="preserve">. Применительно к каждой территориальной зоне устанавливаются указанные в части </w:t>
      </w:r>
      <w:r>
        <w:rPr>
          <w:rFonts w:ascii="Times New Roman" w:hAnsi="Times New Roman"/>
          <w:sz w:val="28"/>
          <w:szCs w:val="28"/>
        </w:rPr>
        <w:t>96</w:t>
      </w:r>
      <w:r w:rsidRPr="0060238E">
        <w:rPr>
          <w:rFonts w:ascii="Times New Roman" w:hAnsi="Times New Roman"/>
          <w:sz w:val="28"/>
          <w:szCs w:val="28"/>
        </w:rPr>
        <w:t xml:space="preserve"> настоящ</w:t>
      </w:r>
      <w:r>
        <w:rPr>
          <w:rFonts w:ascii="Times New Roman" w:hAnsi="Times New Roman"/>
          <w:sz w:val="28"/>
          <w:szCs w:val="28"/>
        </w:rPr>
        <w:t xml:space="preserve">их </w:t>
      </w:r>
      <w:r w:rsidRPr="0060238E">
        <w:rPr>
          <w:rFonts w:ascii="Times New Roman" w:hAnsi="Times New Roman"/>
          <w:sz w:val="28"/>
          <w:szCs w:val="28"/>
        </w:rPr>
        <w:t xml:space="preserve"> статьи размеры и параметры, их сочетания.</w:t>
      </w:r>
    </w:p>
    <w:p w:rsidR="00377755" w:rsidRPr="0060238E" w:rsidRDefault="00D90D05" w:rsidP="0060238E">
      <w:pPr>
        <w:ind w:firstLine="708"/>
        <w:jc w:val="both"/>
        <w:rPr>
          <w:rFonts w:ascii="Times New Roman" w:hAnsi="Times New Roman"/>
          <w:sz w:val="28"/>
          <w:szCs w:val="28"/>
        </w:rPr>
      </w:pPr>
      <w:r>
        <w:rPr>
          <w:rFonts w:ascii="Times New Roman" w:hAnsi="Times New Roman"/>
          <w:sz w:val="28"/>
          <w:szCs w:val="28"/>
        </w:rPr>
        <w:lastRenderedPageBreak/>
        <w:t>100</w:t>
      </w:r>
      <w:r w:rsidRPr="0060238E">
        <w:rPr>
          <w:rFonts w:ascii="Times New Roman" w:hAnsi="Times New Roman"/>
          <w:sz w:val="28"/>
          <w:szCs w:val="28"/>
        </w:rPr>
        <w:t>. Пред</w:t>
      </w:r>
      <w:r w:rsidRPr="0060238E">
        <w:rPr>
          <w:rFonts w:ascii="Times New Roman" w:hAnsi="Times New Roman"/>
          <w:sz w:val="28"/>
          <w:szCs w:val="28"/>
        </w:rPr>
        <w:t>ельные параметры разрешенного строительства или реконструкции объектов капитального строительства в составе градостроительного регламента, установленного применительно к территориальной зоне, расположенной в границах территории исторического поселения феде</w:t>
      </w:r>
      <w:r w:rsidRPr="0060238E">
        <w:rPr>
          <w:rFonts w:ascii="Times New Roman" w:hAnsi="Times New Roman"/>
          <w:sz w:val="28"/>
          <w:szCs w:val="28"/>
        </w:rPr>
        <w:t>рального или регионального значения, должны включать в себя требования к архитектурным решениям объектов капитального строительства. Требования к архитектурным решениям объектов капитального строительства могут включать в себя требования к цветовому решени</w:t>
      </w:r>
      <w:r w:rsidRPr="0060238E">
        <w:rPr>
          <w:rFonts w:ascii="Times New Roman" w:hAnsi="Times New Roman"/>
          <w:sz w:val="28"/>
          <w:szCs w:val="28"/>
        </w:rPr>
        <w:t>ю внешнего облика объекта капитального строительства, к строительным материалам, определяющим внешний облик объекта капитального строительства, требования к объемно-пространственным, архитектурно-стилистическим и иным характеристикам объекта капитального с</w:t>
      </w:r>
      <w:r w:rsidRPr="0060238E">
        <w:rPr>
          <w:rFonts w:ascii="Times New Roman" w:hAnsi="Times New Roman"/>
          <w:sz w:val="28"/>
          <w:szCs w:val="28"/>
        </w:rPr>
        <w:t>троительства, влияющим на его внешний облик и (или) на композицию и силуэт застройки исторического поселения.</w:t>
      </w:r>
    </w:p>
    <w:p w:rsidR="001553C1" w:rsidRDefault="00D90D05" w:rsidP="0060238E">
      <w:pPr>
        <w:spacing w:line="240" w:lineRule="exact"/>
        <w:jc w:val="center"/>
        <w:rPr>
          <w:rFonts w:ascii="Times New Roman" w:hAnsi="Times New Roman"/>
          <w:sz w:val="28"/>
          <w:szCs w:val="28"/>
        </w:rPr>
      </w:pPr>
      <w:bookmarkStart w:id="125" w:name="_Toc51079607"/>
    </w:p>
    <w:sdt>
      <w:sdtPr>
        <w:rPr>
          <w:rFonts w:ascii="Times New Roman" w:hAnsi="Times New Roman"/>
          <w:sz w:val="28"/>
          <w:szCs w:val="28"/>
        </w:rPr>
        <w:id w:val="758875171"/>
        <w:docPartObj>
          <w:docPartGallery w:val="Cover Pages"/>
          <w:docPartUnique/>
        </w:docPartObj>
      </w:sdtPr>
      <w:sdtEndPr>
        <w:rPr>
          <w:b/>
          <w:bCs/>
          <w:sz w:val="24"/>
          <w:szCs w:val="24"/>
        </w:rPr>
      </w:sdtEndPr>
      <w:sdtContent>
        <w:p w:rsidR="00462DAE" w:rsidRDefault="00D90D05" w:rsidP="0060238E">
          <w:pPr>
            <w:spacing w:line="240" w:lineRule="exact"/>
            <w:jc w:val="center"/>
            <w:rPr>
              <w:rFonts w:ascii="Times New Roman" w:hAnsi="Times New Roman"/>
              <w:sz w:val="28"/>
              <w:szCs w:val="28"/>
            </w:rPr>
          </w:pPr>
          <w:r>
            <w:rPr>
              <w:rFonts w:ascii="Times New Roman" w:hAnsi="Times New Roman"/>
              <w:sz w:val="28"/>
              <w:szCs w:val="28"/>
            </w:rPr>
            <w:t>Глава</w:t>
          </w:r>
          <w:r w:rsidRPr="0060238E">
            <w:rPr>
              <w:rFonts w:ascii="Times New Roman" w:hAnsi="Times New Roman"/>
              <w:sz w:val="28"/>
              <w:szCs w:val="28"/>
            </w:rPr>
            <w:t xml:space="preserve"> </w:t>
          </w:r>
          <w:r>
            <w:rPr>
              <w:rFonts w:ascii="Times New Roman" w:hAnsi="Times New Roman"/>
              <w:sz w:val="28"/>
              <w:szCs w:val="28"/>
            </w:rPr>
            <w:t>27</w:t>
          </w:r>
          <w:r w:rsidRPr="0060238E">
            <w:rPr>
              <w:rFonts w:ascii="Times New Roman" w:hAnsi="Times New Roman"/>
              <w:sz w:val="28"/>
              <w:szCs w:val="28"/>
            </w:rPr>
            <w:t>. Градостроительные регламенты использования территорий в части видов разрешенного использования</w:t>
          </w:r>
        </w:p>
        <w:p w:rsidR="0060238E" w:rsidRPr="0060238E" w:rsidRDefault="00D90D05" w:rsidP="0060238E">
          <w:pPr>
            <w:spacing w:line="240" w:lineRule="exact"/>
            <w:jc w:val="center"/>
            <w:rPr>
              <w:rFonts w:ascii="Times New Roman" w:hAnsi="Times New Roman"/>
              <w:sz w:val="28"/>
              <w:szCs w:val="28"/>
            </w:rPr>
          </w:pPr>
        </w:p>
        <w:p w:rsidR="00462DAE" w:rsidRPr="0060238E" w:rsidRDefault="00D90D05" w:rsidP="0060238E">
          <w:pPr>
            <w:ind w:firstLine="708"/>
            <w:jc w:val="both"/>
            <w:rPr>
              <w:rFonts w:ascii="Times New Roman" w:hAnsi="Times New Roman"/>
              <w:sz w:val="28"/>
              <w:szCs w:val="28"/>
            </w:rPr>
          </w:pPr>
          <w:r>
            <w:rPr>
              <w:rFonts w:ascii="Times New Roman" w:hAnsi="Times New Roman"/>
              <w:sz w:val="28"/>
              <w:szCs w:val="28"/>
            </w:rPr>
            <w:t>101</w:t>
          </w:r>
          <w:r>
            <w:rPr>
              <w:rFonts w:ascii="Times New Roman" w:hAnsi="Times New Roman"/>
              <w:sz w:val="28"/>
              <w:szCs w:val="28"/>
            </w:rPr>
            <w:t xml:space="preserve">. </w:t>
          </w:r>
          <w:r w:rsidRPr="0060238E">
            <w:rPr>
              <w:rFonts w:ascii="Times New Roman" w:hAnsi="Times New Roman"/>
              <w:sz w:val="28"/>
              <w:szCs w:val="28"/>
            </w:rPr>
            <w:t>Содержание видов разрешенного испо</w:t>
          </w:r>
          <w:r w:rsidRPr="0060238E">
            <w:rPr>
              <w:rFonts w:ascii="Times New Roman" w:hAnsi="Times New Roman"/>
              <w:sz w:val="28"/>
              <w:szCs w:val="28"/>
            </w:rPr>
            <w:t>льзования, перечисленных в данной главе, допускает без отдельного указания размещение и эксплуатацию линейного объекта (кроме железных дорог общего пользования и автомобильных дорог общего пользования федерального и регионального значения), размещение защи</w:t>
          </w:r>
          <w:r w:rsidRPr="0060238E">
            <w:rPr>
              <w:rFonts w:ascii="Times New Roman" w:hAnsi="Times New Roman"/>
              <w:sz w:val="28"/>
              <w:szCs w:val="28"/>
            </w:rPr>
            <w:t>тных сооружений (насаждений), объектов мелиорации, антенно-мачтовых сооружений, информационных и геодезических знаков, объектов благоустройства, если федеральным законом не установлено иное.</w:t>
          </w:r>
        </w:p>
        <w:p w:rsidR="004573E2" w:rsidRDefault="00D90D05" w:rsidP="004573E2">
          <w:pPr>
            <w:spacing w:line="300" w:lineRule="exact"/>
            <w:contextualSpacing/>
            <w:jc w:val="both"/>
            <w:rPr>
              <w:rFonts w:ascii="Times New Roman" w:hAnsi="Times New Roman"/>
              <w:b/>
              <w:bCs/>
            </w:rPr>
          </w:pPr>
        </w:p>
      </w:sdtContent>
    </w:sdt>
    <w:bookmarkStart w:id="126" w:name="_Toc14774928" w:displacedByCustomXml="prev"/>
    <w:bookmarkStart w:id="127" w:name="_Toc468962758" w:displacedByCustomXml="prev"/>
    <w:bookmarkStart w:id="128" w:name="_Toc468817901" w:displacedByCustomXml="prev"/>
    <w:bookmarkStart w:id="129" w:name="_Toc466394025" w:displacedByCustomXml="prev"/>
    <w:bookmarkStart w:id="130" w:name="_Toc456971550" w:displacedByCustomXml="prev"/>
    <w:p w:rsidR="00DE0DF3" w:rsidRDefault="00D90D05" w:rsidP="0060238E">
      <w:pPr>
        <w:spacing w:line="240" w:lineRule="exact"/>
        <w:ind w:firstLine="709"/>
        <w:contextualSpacing/>
        <w:jc w:val="center"/>
        <w:rPr>
          <w:rFonts w:ascii="Times New Roman" w:hAnsi="Times New Roman"/>
          <w:sz w:val="28"/>
          <w:szCs w:val="28"/>
        </w:rPr>
      </w:pPr>
      <w:r>
        <w:rPr>
          <w:rFonts w:ascii="Times New Roman" w:hAnsi="Times New Roman"/>
          <w:sz w:val="28"/>
          <w:szCs w:val="28"/>
        </w:rPr>
        <w:t>Глава</w:t>
      </w:r>
      <w:r w:rsidRPr="004C5AC6">
        <w:rPr>
          <w:rFonts w:ascii="Times New Roman" w:hAnsi="Times New Roman"/>
          <w:sz w:val="28"/>
          <w:szCs w:val="28"/>
        </w:rPr>
        <w:t xml:space="preserve"> </w:t>
      </w:r>
      <w:r>
        <w:rPr>
          <w:rFonts w:ascii="Times New Roman" w:hAnsi="Times New Roman"/>
          <w:sz w:val="28"/>
          <w:szCs w:val="28"/>
        </w:rPr>
        <w:t>27</w:t>
      </w:r>
      <w:r w:rsidRPr="004C5AC6">
        <w:rPr>
          <w:rFonts w:ascii="Times New Roman" w:hAnsi="Times New Roman"/>
          <w:sz w:val="28"/>
          <w:szCs w:val="28"/>
        </w:rPr>
        <w:t>.1. Ж-1. Зона застройки индивидуальными жилыми домами</w:t>
      </w:r>
      <w:bookmarkEnd w:id="126"/>
    </w:p>
    <w:p w:rsidR="004C5AC6" w:rsidRPr="004C5AC6" w:rsidRDefault="00D90D05" w:rsidP="0060238E">
      <w:pPr>
        <w:spacing w:line="240" w:lineRule="exact"/>
        <w:ind w:firstLine="709"/>
        <w:contextualSpacing/>
        <w:jc w:val="center"/>
        <w:rPr>
          <w:rFonts w:ascii="Times New Roman" w:hAnsi="Times New Roman"/>
          <w:sz w:val="28"/>
          <w:szCs w:val="28"/>
        </w:rPr>
      </w:pPr>
    </w:p>
    <w:p w:rsidR="00462DAE" w:rsidRDefault="00D90D05" w:rsidP="0060238E">
      <w:pPr>
        <w:spacing w:line="240" w:lineRule="exact"/>
        <w:ind w:firstLine="709"/>
        <w:contextualSpacing/>
        <w:jc w:val="center"/>
        <w:rPr>
          <w:sz w:val="28"/>
          <w:szCs w:val="28"/>
        </w:rPr>
      </w:pPr>
      <w:r w:rsidRPr="004C5AC6">
        <w:rPr>
          <w:sz w:val="28"/>
          <w:szCs w:val="28"/>
        </w:rPr>
        <w:t>Основные виды разрешённого использования земельных участков зоны Ж-1</w:t>
      </w:r>
    </w:p>
    <w:p w:rsidR="004D27F6" w:rsidRDefault="00D90D05" w:rsidP="004C5AC6">
      <w:pPr>
        <w:spacing w:line="240" w:lineRule="exact"/>
        <w:ind w:firstLine="709"/>
        <w:contextualSpacing/>
        <w:jc w:val="both"/>
        <w:rPr>
          <w:sz w:val="28"/>
          <w:szCs w:val="28"/>
        </w:rPr>
      </w:pPr>
    </w:p>
    <w:tbl>
      <w:tblPr>
        <w:tblW w:w="0" w:type="auto"/>
        <w:tblInd w:w="10" w:type="dxa"/>
        <w:tblCellMar>
          <w:left w:w="10" w:type="dxa"/>
          <w:right w:w="10" w:type="dxa"/>
        </w:tblCellMar>
        <w:tblLook w:val="04A0" w:firstRow="1" w:lastRow="0" w:firstColumn="1" w:lastColumn="0" w:noHBand="0" w:noVBand="1"/>
      </w:tblPr>
      <w:tblGrid>
        <w:gridCol w:w="2119"/>
        <w:gridCol w:w="4089"/>
        <w:gridCol w:w="3156"/>
      </w:tblGrid>
      <w:tr w:rsidR="004D27F6" w:rsidTr="004D27F6">
        <w:tblPrEx>
          <w:tblCellMar>
            <w:top w:w="0" w:type="dxa"/>
            <w:bottom w:w="0" w:type="dxa"/>
          </w:tblCellMar>
        </w:tblPrEx>
        <w:tc>
          <w:tcPr>
            <w:tcW w:w="2133" w:type="dxa"/>
            <w:vAlign w:val="center"/>
          </w:tcPr>
          <w:p w:rsidR="004D27F6" w:rsidRDefault="00D90D05" w:rsidP="004D27F6">
            <w:pPr>
              <w:spacing w:line="240" w:lineRule="exact"/>
              <w:contextualSpacing/>
              <w:jc w:val="center"/>
              <w:rPr>
                <w:sz w:val="28"/>
                <w:szCs w:val="28"/>
              </w:rPr>
            </w:pPr>
            <w:r w:rsidRPr="004C5AC6">
              <w:rPr>
                <w:rFonts w:ascii="Times New Roman" w:hAnsi="Times New Roman"/>
                <w:sz w:val="28"/>
                <w:szCs w:val="28"/>
              </w:rPr>
              <w:t>код классификатора</w:t>
            </w:r>
          </w:p>
        </w:tc>
        <w:tc>
          <w:tcPr>
            <w:tcW w:w="4247" w:type="dxa"/>
            <w:vAlign w:val="center"/>
          </w:tcPr>
          <w:p w:rsidR="004D27F6" w:rsidRDefault="00D90D05" w:rsidP="004D27F6">
            <w:pPr>
              <w:spacing w:line="240" w:lineRule="exact"/>
              <w:contextualSpacing/>
              <w:jc w:val="center"/>
              <w:rPr>
                <w:sz w:val="28"/>
                <w:szCs w:val="28"/>
              </w:rPr>
            </w:pPr>
            <w:r w:rsidRPr="004C5AC6">
              <w:rPr>
                <w:rFonts w:ascii="Times New Roman" w:hAnsi="Times New Roman"/>
                <w:sz w:val="28"/>
                <w:szCs w:val="28"/>
              </w:rPr>
              <w:t>наименование вида разрешённого использования</w:t>
            </w:r>
          </w:p>
        </w:tc>
        <w:tc>
          <w:tcPr>
            <w:tcW w:w="3190" w:type="dxa"/>
            <w:vAlign w:val="center"/>
          </w:tcPr>
          <w:p w:rsidR="004D27F6" w:rsidRDefault="00D90D05" w:rsidP="004D27F6">
            <w:pPr>
              <w:spacing w:line="240" w:lineRule="exact"/>
              <w:contextualSpacing/>
              <w:jc w:val="center"/>
              <w:rPr>
                <w:sz w:val="28"/>
                <w:szCs w:val="28"/>
              </w:rPr>
            </w:pPr>
            <w:r w:rsidRPr="004C5AC6">
              <w:rPr>
                <w:rFonts w:ascii="Times New Roman" w:hAnsi="Times New Roman"/>
                <w:sz w:val="28"/>
                <w:szCs w:val="28"/>
              </w:rPr>
              <w:t>описание вида разрешённого использования</w:t>
            </w:r>
          </w:p>
        </w:tc>
      </w:tr>
      <w:tr w:rsidR="004D27F6" w:rsidTr="004D27F6">
        <w:tblPrEx>
          <w:tblCellMar>
            <w:top w:w="0" w:type="dxa"/>
            <w:bottom w:w="0" w:type="dxa"/>
          </w:tblCellMar>
        </w:tblPrEx>
        <w:tc>
          <w:tcPr>
            <w:tcW w:w="2133" w:type="dxa"/>
            <w:vAlign w:val="center"/>
          </w:tcPr>
          <w:p w:rsidR="004D27F6" w:rsidRPr="004D27F6" w:rsidRDefault="00D90D05" w:rsidP="004C5AC6">
            <w:pPr>
              <w:spacing w:line="240" w:lineRule="exact"/>
              <w:contextualSpacing/>
              <w:jc w:val="both"/>
              <w:rPr>
                <w:rFonts w:ascii="Times New Roman" w:hAnsi="Times New Roman"/>
                <w:sz w:val="28"/>
                <w:szCs w:val="28"/>
              </w:rPr>
            </w:pPr>
            <w:r w:rsidRPr="007D5617">
              <w:rPr>
                <w:rFonts w:ascii="Times New Roman" w:hAnsi="Times New Roman"/>
                <w:sz w:val="28"/>
                <w:szCs w:val="28"/>
              </w:rPr>
              <w:t>2.1</w:t>
            </w:r>
          </w:p>
        </w:tc>
        <w:tc>
          <w:tcPr>
            <w:tcW w:w="4247" w:type="dxa"/>
            <w:vAlign w:val="center"/>
          </w:tcPr>
          <w:p w:rsidR="004D27F6" w:rsidRPr="004D27F6" w:rsidRDefault="00D90D05" w:rsidP="004C5AC6">
            <w:pPr>
              <w:spacing w:line="240" w:lineRule="exact"/>
              <w:contextualSpacing/>
              <w:jc w:val="both"/>
              <w:rPr>
                <w:rFonts w:ascii="Times New Roman" w:hAnsi="Times New Roman"/>
                <w:sz w:val="28"/>
                <w:szCs w:val="28"/>
              </w:rPr>
            </w:pPr>
            <w:r w:rsidRPr="007D5617">
              <w:rPr>
                <w:rFonts w:ascii="Times New Roman" w:hAnsi="Times New Roman"/>
                <w:sz w:val="28"/>
                <w:szCs w:val="28"/>
              </w:rPr>
              <w:t>Для индивидуального жилищного строительства</w:t>
            </w:r>
          </w:p>
        </w:tc>
        <w:tc>
          <w:tcPr>
            <w:tcW w:w="3190" w:type="dxa"/>
          </w:tcPr>
          <w:p w:rsidR="004D27F6" w:rsidRPr="007D5617" w:rsidRDefault="00D90D05" w:rsidP="004D27F6">
            <w:pPr>
              <w:keepNext/>
              <w:keepLines/>
              <w:autoSpaceDE w:val="0"/>
              <w:autoSpaceDN w:val="0"/>
              <w:adjustRightInd w:val="0"/>
              <w:contextualSpacing/>
              <w:jc w:val="both"/>
              <w:rPr>
                <w:rFonts w:ascii="Times New Roman" w:hAnsi="Times New Roman"/>
                <w:sz w:val="28"/>
                <w:szCs w:val="28"/>
              </w:rPr>
            </w:pPr>
            <w:r w:rsidRPr="007D5617">
              <w:rPr>
                <w:rFonts w:ascii="Times New Roman" w:hAnsi="Times New Roman"/>
                <w:sz w:val="28"/>
                <w:szCs w:val="28"/>
              </w:rPr>
              <w:t>Размещение жилого дома (отдельн</w:t>
            </w:r>
            <w:r w:rsidRPr="007D5617">
              <w:rPr>
                <w:rFonts w:ascii="Times New Roman" w:hAnsi="Times New Roman"/>
                <w:sz w:val="28"/>
                <w:szCs w:val="28"/>
              </w:rPr>
              <w:t xml:space="preserve">о стоящего здания количеством надземных этажей не более чем три, высотой не более двадцати метров, которое состоит </w:t>
            </w:r>
            <w:r w:rsidRPr="007D5617">
              <w:rPr>
                <w:rFonts w:ascii="Times New Roman" w:hAnsi="Times New Roman"/>
                <w:sz w:val="28"/>
                <w:szCs w:val="28"/>
              </w:rPr>
              <w:lastRenderedPageBreak/>
              <w:t>из комнат и помещений вспомогательного использования, предназначенных для удовлетворения гражданами бытовых и иных нужд, связанных с их прожи</w:t>
            </w:r>
            <w:r w:rsidRPr="007D5617">
              <w:rPr>
                <w:rFonts w:ascii="Times New Roman" w:hAnsi="Times New Roman"/>
                <w:sz w:val="28"/>
                <w:szCs w:val="28"/>
              </w:rPr>
              <w:t>ванием в таком здании, не предназначенного для раздела на самостоятельные объекты недвижимости);</w:t>
            </w:r>
          </w:p>
          <w:p w:rsidR="004D27F6" w:rsidRPr="007D5617" w:rsidRDefault="00D90D05" w:rsidP="004D27F6">
            <w:pPr>
              <w:keepNext/>
              <w:keepLines/>
              <w:autoSpaceDE w:val="0"/>
              <w:autoSpaceDN w:val="0"/>
              <w:adjustRightInd w:val="0"/>
              <w:contextualSpacing/>
              <w:jc w:val="both"/>
              <w:rPr>
                <w:rFonts w:ascii="Times New Roman" w:hAnsi="Times New Roman"/>
                <w:sz w:val="28"/>
                <w:szCs w:val="28"/>
              </w:rPr>
            </w:pPr>
            <w:r w:rsidRPr="007D5617">
              <w:rPr>
                <w:rFonts w:ascii="Times New Roman" w:hAnsi="Times New Roman"/>
                <w:sz w:val="28"/>
                <w:szCs w:val="28"/>
              </w:rPr>
              <w:t>выращивание сельскохозяйственных культур;</w:t>
            </w:r>
          </w:p>
          <w:p w:rsidR="004D27F6" w:rsidRDefault="00D90D05" w:rsidP="004C5AC6">
            <w:pPr>
              <w:spacing w:line="240" w:lineRule="exact"/>
              <w:contextualSpacing/>
              <w:jc w:val="both"/>
              <w:rPr>
                <w:rFonts w:ascii="Times New Roman" w:hAnsi="Times New Roman"/>
                <w:sz w:val="28"/>
                <w:szCs w:val="28"/>
              </w:rPr>
            </w:pPr>
            <w:r w:rsidRPr="007D5617">
              <w:rPr>
                <w:rFonts w:ascii="Times New Roman" w:hAnsi="Times New Roman"/>
                <w:sz w:val="28"/>
                <w:szCs w:val="28"/>
              </w:rPr>
              <w:t xml:space="preserve">размещение </w:t>
            </w:r>
            <w:r>
              <w:rPr>
                <w:rFonts w:ascii="Times New Roman" w:hAnsi="Times New Roman"/>
                <w:sz w:val="28"/>
                <w:szCs w:val="28"/>
              </w:rPr>
              <w:t>г</w:t>
            </w:r>
            <w:r w:rsidRPr="007D5617">
              <w:rPr>
                <w:rFonts w:ascii="Times New Roman" w:hAnsi="Times New Roman"/>
                <w:sz w:val="28"/>
                <w:szCs w:val="28"/>
              </w:rPr>
              <w:t xml:space="preserve">аражей </w:t>
            </w:r>
            <w:r>
              <w:rPr>
                <w:rFonts w:ascii="Times New Roman" w:hAnsi="Times New Roman"/>
                <w:sz w:val="28"/>
                <w:szCs w:val="28"/>
              </w:rPr>
              <w:t>для собственных нужд и</w:t>
            </w:r>
            <w:r w:rsidRPr="007D5617">
              <w:rPr>
                <w:rFonts w:ascii="Times New Roman" w:hAnsi="Times New Roman"/>
                <w:sz w:val="28"/>
                <w:szCs w:val="28"/>
              </w:rPr>
              <w:t xml:space="preserve"> хозяйственных построек</w:t>
            </w:r>
          </w:p>
          <w:p w:rsidR="00722720" w:rsidRPr="004D27F6" w:rsidRDefault="00D90D05" w:rsidP="004C5AC6">
            <w:pPr>
              <w:spacing w:line="240" w:lineRule="exact"/>
              <w:contextualSpacing/>
              <w:jc w:val="both"/>
              <w:rPr>
                <w:rFonts w:ascii="Times New Roman" w:hAnsi="Times New Roman"/>
                <w:sz w:val="28"/>
                <w:szCs w:val="28"/>
              </w:rPr>
            </w:pPr>
          </w:p>
        </w:tc>
      </w:tr>
      <w:tr w:rsidR="004D27F6" w:rsidTr="004D27F6">
        <w:tblPrEx>
          <w:tblCellMar>
            <w:top w:w="0" w:type="dxa"/>
            <w:bottom w:w="0" w:type="dxa"/>
          </w:tblCellMar>
        </w:tblPrEx>
        <w:tc>
          <w:tcPr>
            <w:tcW w:w="2133" w:type="dxa"/>
            <w:vAlign w:val="center"/>
          </w:tcPr>
          <w:p w:rsidR="004D27F6" w:rsidRPr="004D27F6" w:rsidRDefault="00D90D05" w:rsidP="004C5AC6">
            <w:pPr>
              <w:spacing w:line="240" w:lineRule="exact"/>
              <w:contextualSpacing/>
              <w:jc w:val="both"/>
              <w:rPr>
                <w:rFonts w:ascii="Times New Roman" w:hAnsi="Times New Roman"/>
                <w:sz w:val="28"/>
                <w:szCs w:val="28"/>
              </w:rPr>
            </w:pPr>
            <w:r w:rsidRPr="004D27F6">
              <w:rPr>
                <w:rFonts w:ascii="Times New Roman" w:hAnsi="Times New Roman"/>
                <w:sz w:val="28"/>
                <w:szCs w:val="28"/>
              </w:rPr>
              <w:lastRenderedPageBreak/>
              <w:t>2.2</w:t>
            </w:r>
          </w:p>
        </w:tc>
        <w:tc>
          <w:tcPr>
            <w:tcW w:w="4247" w:type="dxa"/>
            <w:vAlign w:val="center"/>
          </w:tcPr>
          <w:p w:rsidR="004D27F6" w:rsidRPr="004D27F6" w:rsidRDefault="00D90D05" w:rsidP="004C5AC6">
            <w:pPr>
              <w:spacing w:line="240" w:lineRule="exact"/>
              <w:contextualSpacing/>
              <w:jc w:val="both"/>
              <w:rPr>
                <w:rFonts w:ascii="Times New Roman" w:hAnsi="Times New Roman"/>
                <w:sz w:val="28"/>
                <w:szCs w:val="28"/>
              </w:rPr>
            </w:pPr>
            <w:r w:rsidRPr="004D27F6">
              <w:rPr>
                <w:rFonts w:ascii="Times New Roman" w:hAnsi="Times New Roman"/>
                <w:sz w:val="28"/>
                <w:szCs w:val="28"/>
              </w:rPr>
              <w:t xml:space="preserve">Для ведения личного подсобного хозяйства </w:t>
            </w:r>
            <w:r w:rsidRPr="004D27F6">
              <w:rPr>
                <w:rFonts w:ascii="Times New Roman" w:hAnsi="Times New Roman"/>
                <w:sz w:val="28"/>
                <w:szCs w:val="28"/>
              </w:rPr>
              <w:t>(приусадебный земельный участок)</w:t>
            </w:r>
          </w:p>
        </w:tc>
        <w:tc>
          <w:tcPr>
            <w:tcW w:w="3190" w:type="dxa"/>
          </w:tcPr>
          <w:p w:rsidR="004D27F6" w:rsidRPr="004D27F6" w:rsidRDefault="00D90D05" w:rsidP="004D27F6">
            <w:pPr>
              <w:keepNext/>
              <w:keepLines/>
              <w:contextualSpacing/>
              <w:jc w:val="both"/>
              <w:rPr>
                <w:rFonts w:ascii="Times New Roman" w:eastAsia="Times New Roman" w:hAnsi="Times New Roman" w:cs="Times New Roman"/>
                <w:sz w:val="28"/>
                <w:szCs w:val="28"/>
              </w:rPr>
            </w:pPr>
            <w:r w:rsidRPr="004D27F6">
              <w:rPr>
                <w:rFonts w:ascii="Times New Roman" w:eastAsia="Times New Roman" w:hAnsi="Times New Roman" w:cs="Times New Roman"/>
                <w:sz w:val="28"/>
                <w:szCs w:val="28"/>
              </w:rPr>
              <w:t>Размещение жилого дома, указанного в описании вида разрешенного использования с кодом 2.1 классификатора;</w:t>
            </w:r>
          </w:p>
          <w:p w:rsidR="004D27F6" w:rsidRPr="004D27F6" w:rsidRDefault="00D90D05" w:rsidP="004D27F6">
            <w:pPr>
              <w:keepNext/>
              <w:keepLines/>
              <w:pBdr>
                <w:top w:val="nil"/>
                <w:left w:val="nil"/>
                <w:bottom w:val="nil"/>
                <w:right w:val="nil"/>
                <w:between w:val="nil"/>
                <w:bar w:val="nil"/>
              </w:pBdr>
              <w:contextualSpacing/>
              <w:jc w:val="both"/>
              <w:rPr>
                <w:szCs w:val="28"/>
              </w:rPr>
            </w:pPr>
            <w:r w:rsidRPr="004D27F6">
              <w:rPr>
                <w:szCs w:val="28"/>
              </w:rPr>
              <w:t>производство сельскохозяйственной продукции;</w:t>
            </w:r>
          </w:p>
          <w:p w:rsidR="004D27F6" w:rsidRPr="004D27F6" w:rsidRDefault="00D90D05" w:rsidP="004D27F6">
            <w:pPr>
              <w:keepNext/>
              <w:keepLines/>
              <w:pBdr>
                <w:top w:val="nil"/>
                <w:left w:val="nil"/>
                <w:bottom w:val="nil"/>
                <w:right w:val="nil"/>
                <w:between w:val="nil"/>
                <w:bar w:val="nil"/>
              </w:pBdr>
              <w:contextualSpacing/>
              <w:jc w:val="both"/>
              <w:rPr>
                <w:szCs w:val="28"/>
              </w:rPr>
            </w:pPr>
            <w:r w:rsidRPr="004D27F6">
              <w:rPr>
                <w:szCs w:val="28"/>
              </w:rPr>
              <w:t>размещение гаража и иных вспомогательных сооружений;</w:t>
            </w:r>
          </w:p>
          <w:p w:rsidR="004D27F6" w:rsidRDefault="00D90D05" w:rsidP="004C5AC6">
            <w:pPr>
              <w:spacing w:line="240" w:lineRule="exact"/>
              <w:contextualSpacing/>
              <w:jc w:val="both"/>
              <w:rPr>
                <w:rFonts w:ascii="Times New Roman" w:hAnsi="Times New Roman"/>
                <w:sz w:val="28"/>
                <w:szCs w:val="28"/>
              </w:rPr>
            </w:pPr>
            <w:r w:rsidRPr="004D27F6">
              <w:rPr>
                <w:rFonts w:ascii="Times New Roman" w:hAnsi="Times New Roman"/>
                <w:sz w:val="28"/>
                <w:szCs w:val="28"/>
              </w:rPr>
              <w:t>содержание сельскох</w:t>
            </w:r>
            <w:r w:rsidRPr="004D27F6">
              <w:rPr>
                <w:rFonts w:ascii="Times New Roman" w:hAnsi="Times New Roman"/>
                <w:sz w:val="28"/>
                <w:szCs w:val="28"/>
              </w:rPr>
              <w:t>озяйственных животных</w:t>
            </w:r>
          </w:p>
          <w:p w:rsidR="00722720" w:rsidRPr="004D27F6" w:rsidRDefault="00D90D05" w:rsidP="004C5AC6">
            <w:pPr>
              <w:spacing w:line="240" w:lineRule="exact"/>
              <w:contextualSpacing/>
              <w:jc w:val="both"/>
              <w:rPr>
                <w:rFonts w:ascii="Times New Roman" w:hAnsi="Times New Roman"/>
                <w:sz w:val="28"/>
                <w:szCs w:val="28"/>
              </w:rPr>
            </w:pPr>
          </w:p>
        </w:tc>
      </w:tr>
      <w:tr w:rsidR="004D27F6" w:rsidTr="004D27F6">
        <w:tblPrEx>
          <w:tblCellMar>
            <w:top w:w="0" w:type="dxa"/>
            <w:bottom w:w="0" w:type="dxa"/>
          </w:tblCellMar>
        </w:tblPrEx>
        <w:tc>
          <w:tcPr>
            <w:tcW w:w="2133" w:type="dxa"/>
            <w:vAlign w:val="center"/>
          </w:tcPr>
          <w:p w:rsidR="004D27F6" w:rsidRPr="004D27F6" w:rsidRDefault="00D90D05" w:rsidP="004C5AC6">
            <w:pPr>
              <w:spacing w:line="240" w:lineRule="exact"/>
              <w:contextualSpacing/>
              <w:jc w:val="both"/>
              <w:rPr>
                <w:rFonts w:ascii="Times New Roman" w:hAnsi="Times New Roman"/>
                <w:sz w:val="28"/>
                <w:szCs w:val="28"/>
              </w:rPr>
            </w:pPr>
            <w:r w:rsidRPr="007D5617">
              <w:rPr>
                <w:rFonts w:ascii="Times New Roman" w:hAnsi="Times New Roman"/>
                <w:sz w:val="28"/>
                <w:szCs w:val="28"/>
              </w:rPr>
              <w:t>2.3</w:t>
            </w:r>
          </w:p>
        </w:tc>
        <w:tc>
          <w:tcPr>
            <w:tcW w:w="4247" w:type="dxa"/>
            <w:vAlign w:val="center"/>
          </w:tcPr>
          <w:p w:rsidR="004D27F6" w:rsidRPr="004D27F6" w:rsidRDefault="00D90D05" w:rsidP="004C5AC6">
            <w:pPr>
              <w:spacing w:line="240" w:lineRule="exact"/>
              <w:contextualSpacing/>
              <w:jc w:val="both"/>
              <w:rPr>
                <w:rFonts w:ascii="Times New Roman" w:hAnsi="Times New Roman"/>
                <w:sz w:val="28"/>
                <w:szCs w:val="28"/>
              </w:rPr>
            </w:pPr>
            <w:r w:rsidRPr="004D27F6">
              <w:rPr>
                <w:rFonts w:ascii="Times New Roman" w:hAnsi="Times New Roman"/>
                <w:sz w:val="28"/>
                <w:szCs w:val="28"/>
              </w:rPr>
              <w:t>Блокированная жилая застройка</w:t>
            </w:r>
          </w:p>
        </w:tc>
        <w:tc>
          <w:tcPr>
            <w:tcW w:w="3190" w:type="dxa"/>
          </w:tcPr>
          <w:p w:rsidR="004D27F6" w:rsidRPr="004D27F6" w:rsidRDefault="00D90D05" w:rsidP="004D27F6">
            <w:pPr>
              <w:keepNext/>
              <w:keepLines/>
              <w:contextualSpacing/>
              <w:jc w:val="both"/>
              <w:rPr>
                <w:rFonts w:ascii="Times New Roman" w:eastAsia="Times New Roman" w:hAnsi="Times New Roman" w:cs="Times New Roman"/>
                <w:sz w:val="28"/>
                <w:szCs w:val="28"/>
              </w:rPr>
            </w:pPr>
            <w:r w:rsidRPr="004D27F6">
              <w:rPr>
                <w:rFonts w:ascii="Times New Roman" w:eastAsia="Times New Roman" w:hAnsi="Times New Roman" w:cs="Times New Roman"/>
                <w:sz w:val="28"/>
                <w:szCs w:val="28"/>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w:t>
            </w:r>
            <w:r w:rsidRPr="004D27F6">
              <w:rPr>
                <w:rFonts w:ascii="Times New Roman" w:eastAsia="Times New Roman" w:hAnsi="Times New Roman" w:cs="Times New Roman"/>
                <w:sz w:val="28"/>
                <w:szCs w:val="28"/>
              </w:rPr>
              <w:t xml:space="preserve">рых предназначен </w:t>
            </w:r>
            <w:r w:rsidRPr="004D27F6">
              <w:rPr>
                <w:rFonts w:ascii="Times New Roman" w:eastAsia="Times New Roman" w:hAnsi="Times New Roman" w:cs="Times New Roman"/>
                <w:sz w:val="28"/>
                <w:szCs w:val="28"/>
              </w:rPr>
              <w:lastRenderedPageBreak/>
              <w:t>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w:t>
            </w:r>
          </w:p>
          <w:p w:rsidR="004D27F6" w:rsidRPr="004D27F6" w:rsidRDefault="00D90D05" w:rsidP="004D27F6">
            <w:pPr>
              <w:keepNext/>
              <w:keepLines/>
              <w:contextualSpacing/>
              <w:jc w:val="both"/>
              <w:rPr>
                <w:rFonts w:ascii="Times New Roman" w:eastAsia="Times New Roman" w:hAnsi="Times New Roman" w:cs="Times New Roman"/>
                <w:sz w:val="28"/>
                <w:szCs w:val="28"/>
              </w:rPr>
            </w:pPr>
            <w:r w:rsidRPr="004D27F6">
              <w:rPr>
                <w:rFonts w:ascii="Times New Roman" w:eastAsia="Times New Roman" w:hAnsi="Times New Roman" w:cs="Times New Roman"/>
                <w:sz w:val="28"/>
                <w:szCs w:val="28"/>
              </w:rPr>
              <w:t>разведение декоративных и плодовых деревьев, овощных и ягодных культур;</w:t>
            </w:r>
          </w:p>
          <w:p w:rsidR="004D27F6" w:rsidRPr="004D27F6" w:rsidRDefault="00D90D05" w:rsidP="004D27F6">
            <w:pPr>
              <w:keepNext/>
              <w:keepLines/>
              <w:contextualSpacing/>
              <w:jc w:val="both"/>
              <w:rPr>
                <w:rFonts w:ascii="Times New Roman" w:eastAsia="Times New Roman" w:hAnsi="Times New Roman" w:cs="Times New Roman"/>
                <w:sz w:val="28"/>
                <w:szCs w:val="28"/>
              </w:rPr>
            </w:pPr>
            <w:r w:rsidRPr="004D27F6">
              <w:rPr>
                <w:rFonts w:ascii="Times New Roman" w:eastAsia="Times New Roman" w:hAnsi="Times New Roman" w:cs="Times New Roman"/>
                <w:sz w:val="28"/>
                <w:szCs w:val="28"/>
              </w:rPr>
              <w:t xml:space="preserve">размещение гаражей </w:t>
            </w:r>
            <w:r>
              <w:rPr>
                <w:rFonts w:ascii="Times New Roman" w:eastAsia="Times New Roman" w:hAnsi="Times New Roman" w:cs="Times New Roman"/>
                <w:sz w:val="28"/>
                <w:szCs w:val="28"/>
              </w:rPr>
              <w:t xml:space="preserve">для собственных нужд </w:t>
            </w:r>
            <w:r w:rsidRPr="004D27F6">
              <w:rPr>
                <w:rFonts w:ascii="Times New Roman" w:eastAsia="Times New Roman" w:hAnsi="Times New Roman" w:cs="Times New Roman"/>
                <w:sz w:val="28"/>
                <w:szCs w:val="28"/>
              </w:rPr>
              <w:t>и иных вспомогательных сооружений;</w:t>
            </w:r>
          </w:p>
          <w:p w:rsidR="004D27F6" w:rsidRDefault="00D90D05" w:rsidP="004C5AC6">
            <w:pPr>
              <w:spacing w:line="240" w:lineRule="exact"/>
              <w:contextualSpacing/>
              <w:jc w:val="both"/>
              <w:rPr>
                <w:rFonts w:ascii="Times New Roman" w:hAnsi="Times New Roman"/>
                <w:sz w:val="28"/>
                <w:szCs w:val="28"/>
              </w:rPr>
            </w:pPr>
            <w:r w:rsidRPr="004D27F6">
              <w:rPr>
                <w:rFonts w:ascii="Times New Roman" w:hAnsi="Times New Roman"/>
                <w:sz w:val="28"/>
                <w:szCs w:val="28"/>
              </w:rPr>
              <w:t>обустройство спортивных и детских площадок, площадок для отдыха</w:t>
            </w:r>
          </w:p>
          <w:p w:rsidR="00722720" w:rsidRPr="004D27F6" w:rsidRDefault="00D90D05" w:rsidP="004C5AC6">
            <w:pPr>
              <w:spacing w:line="240" w:lineRule="exact"/>
              <w:contextualSpacing/>
              <w:jc w:val="both"/>
              <w:rPr>
                <w:rFonts w:ascii="Times New Roman" w:hAnsi="Times New Roman"/>
                <w:sz w:val="28"/>
                <w:szCs w:val="28"/>
              </w:rPr>
            </w:pPr>
          </w:p>
        </w:tc>
      </w:tr>
      <w:tr w:rsidR="004D27F6" w:rsidTr="004D27F6">
        <w:tblPrEx>
          <w:tblCellMar>
            <w:top w:w="0" w:type="dxa"/>
            <w:bottom w:w="0" w:type="dxa"/>
          </w:tblCellMar>
        </w:tblPrEx>
        <w:tc>
          <w:tcPr>
            <w:tcW w:w="2133" w:type="dxa"/>
            <w:vAlign w:val="center"/>
          </w:tcPr>
          <w:p w:rsidR="004D27F6" w:rsidRPr="004D27F6" w:rsidRDefault="00D90D05" w:rsidP="004C5AC6">
            <w:pPr>
              <w:spacing w:line="240" w:lineRule="exact"/>
              <w:contextualSpacing/>
              <w:jc w:val="both"/>
              <w:rPr>
                <w:rFonts w:ascii="Times New Roman" w:hAnsi="Times New Roman"/>
                <w:sz w:val="28"/>
                <w:szCs w:val="28"/>
              </w:rPr>
            </w:pPr>
            <w:r w:rsidRPr="007D5617">
              <w:rPr>
                <w:rFonts w:ascii="Times New Roman" w:hAnsi="Times New Roman"/>
                <w:sz w:val="28"/>
                <w:szCs w:val="28"/>
              </w:rPr>
              <w:lastRenderedPageBreak/>
              <w:t>3.1.1</w:t>
            </w:r>
          </w:p>
        </w:tc>
        <w:tc>
          <w:tcPr>
            <w:tcW w:w="4247" w:type="dxa"/>
            <w:vAlign w:val="center"/>
          </w:tcPr>
          <w:p w:rsidR="004D27F6" w:rsidRPr="004D27F6" w:rsidRDefault="00D90D05" w:rsidP="004C5AC6">
            <w:pPr>
              <w:spacing w:line="240" w:lineRule="exact"/>
              <w:contextualSpacing/>
              <w:jc w:val="both"/>
              <w:rPr>
                <w:rFonts w:ascii="Times New Roman" w:hAnsi="Times New Roman"/>
                <w:sz w:val="28"/>
                <w:szCs w:val="28"/>
              </w:rPr>
            </w:pPr>
            <w:r w:rsidRPr="007D5617">
              <w:rPr>
                <w:rFonts w:ascii="Times New Roman" w:hAnsi="Times New Roman"/>
                <w:sz w:val="28"/>
                <w:szCs w:val="28"/>
              </w:rPr>
              <w:t>Предоставление коммунальных услуг</w:t>
            </w:r>
          </w:p>
        </w:tc>
        <w:tc>
          <w:tcPr>
            <w:tcW w:w="3190" w:type="dxa"/>
          </w:tcPr>
          <w:p w:rsidR="004D27F6" w:rsidRDefault="00D90D05" w:rsidP="004C5AC6">
            <w:pPr>
              <w:spacing w:line="240" w:lineRule="exact"/>
              <w:contextualSpacing/>
              <w:jc w:val="both"/>
              <w:rPr>
                <w:rFonts w:ascii="Times New Roman" w:hAnsi="Times New Roman"/>
                <w:sz w:val="28"/>
                <w:szCs w:val="28"/>
              </w:rPr>
            </w:pPr>
            <w:r w:rsidRPr="004D27F6">
              <w:rPr>
                <w:rFonts w:ascii="Times New Roman" w:hAnsi="Times New Roman"/>
                <w:sz w:val="28"/>
                <w:szCs w:val="28"/>
              </w:rPr>
              <w:t>Раз</w:t>
            </w:r>
            <w:r w:rsidRPr="004D27F6">
              <w:rPr>
                <w:rFonts w:ascii="Times New Roman" w:hAnsi="Times New Roman"/>
                <w:sz w:val="28"/>
                <w:szCs w:val="28"/>
              </w:rPr>
              <w:t xml:space="preserve">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w:t>
            </w:r>
            <w:r w:rsidRPr="004D27F6">
              <w:rPr>
                <w:rFonts w:ascii="Times New Roman" w:hAnsi="Times New Roman"/>
                <w:sz w:val="28"/>
                <w:szCs w:val="28"/>
              </w:rPr>
              <w:t>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p w:rsidR="00722720" w:rsidRPr="004D27F6" w:rsidRDefault="00D90D05" w:rsidP="004C5AC6">
            <w:pPr>
              <w:spacing w:line="240" w:lineRule="exact"/>
              <w:contextualSpacing/>
              <w:jc w:val="both"/>
              <w:rPr>
                <w:rFonts w:ascii="Times New Roman" w:hAnsi="Times New Roman"/>
                <w:sz w:val="28"/>
                <w:szCs w:val="28"/>
              </w:rPr>
            </w:pPr>
          </w:p>
        </w:tc>
      </w:tr>
      <w:tr w:rsidR="004D27F6" w:rsidTr="004D27F6">
        <w:tblPrEx>
          <w:tblCellMar>
            <w:top w:w="0" w:type="dxa"/>
            <w:bottom w:w="0" w:type="dxa"/>
          </w:tblCellMar>
        </w:tblPrEx>
        <w:tc>
          <w:tcPr>
            <w:tcW w:w="2133" w:type="dxa"/>
            <w:vAlign w:val="center"/>
          </w:tcPr>
          <w:p w:rsidR="004D27F6" w:rsidRPr="004D27F6" w:rsidRDefault="00D90D05" w:rsidP="004C5AC6">
            <w:pPr>
              <w:spacing w:line="240" w:lineRule="exact"/>
              <w:contextualSpacing/>
              <w:jc w:val="both"/>
              <w:rPr>
                <w:rFonts w:ascii="Times New Roman" w:hAnsi="Times New Roman"/>
                <w:sz w:val="28"/>
                <w:szCs w:val="28"/>
              </w:rPr>
            </w:pPr>
            <w:r w:rsidRPr="007D5617">
              <w:rPr>
                <w:rFonts w:ascii="Times New Roman" w:hAnsi="Times New Roman"/>
                <w:sz w:val="28"/>
                <w:szCs w:val="28"/>
              </w:rPr>
              <w:lastRenderedPageBreak/>
              <w:t>12.0.1</w:t>
            </w:r>
          </w:p>
        </w:tc>
        <w:tc>
          <w:tcPr>
            <w:tcW w:w="4247" w:type="dxa"/>
            <w:vAlign w:val="center"/>
          </w:tcPr>
          <w:p w:rsidR="004D27F6" w:rsidRPr="004D27F6" w:rsidRDefault="00D90D05" w:rsidP="004C5AC6">
            <w:pPr>
              <w:spacing w:line="240" w:lineRule="exact"/>
              <w:contextualSpacing/>
              <w:jc w:val="both"/>
              <w:rPr>
                <w:rFonts w:ascii="Times New Roman" w:hAnsi="Times New Roman"/>
                <w:sz w:val="28"/>
                <w:szCs w:val="28"/>
              </w:rPr>
            </w:pPr>
            <w:r w:rsidRPr="007D5617">
              <w:rPr>
                <w:rFonts w:ascii="Times New Roman" w:hAnsi="Times New Roman"/>
                <w:sz w:val="28"/>
                <w:szCs w:val="28"/>
              </w:rPr>
              <w:t>Улично-дорожная сеть</w:t>
            </w:r>
          </w:p>
        </w:tc>
        <w:tc>
          <w:tcPr>
            <w:tcW w:w="3190" w:type="dxa"/>
          </w:tcPr>
          <w:p w:rsidR="004D27F6" w:rsidRPr="004D27F6" w:rsidRDefault="00D90D05" w:rsidP="004D27F6">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Times New Roman" w:hAnsi="Times New Roman" w:cs="Times New Roman"/>
                <w:sz w:val="28"/>
                <w:szCs w:val="28"/>
              </w:rPr>
            </w:pPr>
            <w:r w:rsidRPr="004D27F6">
              <w:rPr>
                <w:rFonts w:ascii="Times New Roman" w:eastAsia="Times New Roman" w:hAnsi="Times New Roman" w:cs="Times New Roman"/>
                <w:sz w:val="28"/>
                <w:szCs w:val="28"/>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rsidR="004D27F6" w:rsidRDefault="00D90D05" w:rsidP="004C5AC6">
            <w:pPr>
              <w:spacing w:line="240" w:lineRule="exact"/>
              <w:contextualSpacing/>
              <w:jc w:val="both"/>
              <w:rPr>
                <w:rFonts w:ascii="Times New Roman" w:hAnsi="Times New Roman"/>
                <w:sz w:val="28"/>
                <w:szCs w:val="28"/>
              </w:rPr>
            </w:pPr>
            <w:r w:rsidRPr="004D27F6">
              <w:rPr>
                <w:rFonts w:ascii="Times New Roman" w:hAnsi="Times New Roman"/>
                <w:sz w:val="28"/>
                <w:szCs w:val="28"/>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4D27F6">
                <w:rPr>
                  <w:rFonts w:ascii="Times New Roman" w:hAnsi="Times New Roman"/>
                  <w:sz w:val="28"/>
                  <w:szCs w:val="28"/>
                </w:rPr>
                <w:t>кодами 2.7.1</w:t>
              </w:r>
            </w:hyperlink>
            <w:r w:rsidRPr="004D27F6">
              <w:rPr>
                <w:rFonts w:ascii="Times New Roman" w:hAnsi="Times New Roman"/>
                <w:sz w:val="28"/>
                <w:szCs w:val="28"/>
              </w:rPr>
              <w:t xml:space="preserve">, </w:t>
            </w:r>
            <w:hyperlink w:anchor="Par382" w:tooltip="4.9" w:history="1">
              <w:r w:rsidRPr="004D27F6">
                <w:rPr>
                  <w:rFonts w:ascii="Times New Roman" w:hAnsi="Times New Roman"/>
                  <w:sz w:val="28"/>
                  <w:szCs w:val="28"/>
                </w:rPr>
                <w:t>4.9</w:t>
              </w:r>
            </w:hyperlink>
            <w:r w:rsidRPr="004D27F6">
              <w:rPr>
                <w:rFonts w:ascii="Times New Roman" w:hAnsi="Times New Roman"/>
                <w:sz w:val="28"/>
                <w:szCs w:val="28"/>
              </w:rPr>
              <w:t xml:space="preserve">, </w:t>
            </w:r>
            <w:hyperlink w:anchor="Par567" w:tooltip="7.2.3" w:history="1">
              <w:r w:rsidRPr="004D27F6">
                <w:rPr>
                  <w:rFonts w:ascii="Times New Roman" w:hAnsi="Times New Roman"/>
                  <w:sz w:val="28"/>
                  <w:szCs w:val="28"/>
                </w:rPr>
                <w:t>7.2.3</w:t>
              </w:r>
            </w:hyperlink>
            <w:r w:rsidRPr="004D27F6">
              <w:rPr>
                <w:rFonts w:ascii="Times New Roman" w:hAnsi="Times New Roman"/>
                <w:sz w:val="28"/>
                <w:szCs w:val="28"/>
              </w:rPr>
              <w:t xml:space="preserve"> классификатора, а также некапитальных сооружений, предназначенных для охраны транспортных средств</w:t>
            </w:r>
          </w:p>
          <w:p w:rsidR="00722720" w:rsidRPr="004D27F6" w:rsidRDefault="00D90D05" w:rsidP="004C5AC6">
            <w:pPr>
              <w:spacing w:line="240" w:lineRule="exact"/>
              <w:contextualSpacing/>
              <w:jc w:val="both"/>
              <w:rPr>
                <w:rFonts w:ascii="Times New Roman" w:hAnsi="Times New Roman"/>
                <w:sz w:val="28"/>
                <w:szCs w:val="28"/>
              </w:rPr>
            </w:pPr>
          </w:p>
        </w:tc>
      </w:tr>
      <w:tr w:rsidR="004D27F6" w:rsidTr="004D27F6">
        <w:tblPrEx>
          <w:tblCellMar>
            <w:top w:w="0" w:type="dxa"/>
            <w:bottom w:w="0" w:type="dxa"/>
          </w:tblCellMar>
        </w:tblPrEx>
        <w:tc>
          <w:tcPr>
            <w:tcW w:w="2133" w:type="dxa"/>
            <w:vAlign w:val="center"/>
          </w:tcPr>
          <w:p w:rsidR="004D27F6" w:rsidRPr="004D27F6" w:rsidRDefault="00D90D05" w:rsidP="004C5AC6">
            <w:pPr>
              <w:spacing w:line="240" w:lineRule="exact"/>
              <w:contextualSpacing/>
              <w:jc w:val="both"/>
              <w:rPr>
                <w:rFonts w:ascii="Times New Roman" w:hAnsi="Times New Roman"/>
                <w:sz w:val="28"/>
                <w:szCs w:val="28"/>
              </w:rPr>
            </w:pPr>
            <w:r w:rsidRPr="007D5617">
              <w:rPr>
                <w:rFonts w:ascii="Times New Roman" w:hAnsi="Times New Roman"/>
                <w:sz w:val="28"/>
                <w:szCs w:val="28"/>
              </w:rPr>
              <w:t>12.0.2</w:t>
            </w:r>
          </w:p>
        </w:tc>
        <w:tc>
          <w:tcPr>
            <w:tcW w:w="4247" w:type="dxa"/>
            <w:vAlign w:val="center"/>
          </w:tcPr>
          <w:p w:rsidR="004D27F6" w:rsidRPr="004D27F6" w:rsidRDefault="00D90D05" w:rsidP="004C5AC6">
            <w:pPr>
              <w:spacing w:line="240" w:lineRule="exact"/>
              <w:contextualSpacing/>
              <w:jc w:val="both"/>
              <w:rPr>
                <w:rFonts w:ascii="Times New Roman" w:hAnsi="Times New Roman"/>
                <w:sz w:val="28"/>
                <w:szCs w:val="28"/>
              </w:rPr>
            </w:pPr>
            <w:r w:rsidRPr="007D5617">
              <w:rPr>
                <w:rFonts w:ascii="Times New Roman" w:hAnsi="Times New Roman"/>
                <w:sz w:val="28"/>
                <w:szCs w:val="28"/>
              </w:rPr>
              <w:t>Благоустройство территории</w:t>
            </w:r>
          </w:p>
        </w:tc>
        <w:tc>
          <w:tcPr>
            <w:tcW w:w="3190" w:type="dxa"/>
          </w:tcPr>
          <w:p w:rsidR="00722720" w:rsidRPr="004D27F6" w:rsidRDefault="00D90D05" w:rsidP="004C5AC6">
            <w:pPr>
              <w:spacing w:line="240" w:lineRule="exact"/>
              <w:contextualSpacing/>
              <w:jc w:val="both"/>
              <w:rPr>
                <w:rFonts w:ascii="Times New Roman" w:hAnsi="Times New Roman"/>
                <w:sz w:val="28"/>
                <w:szCs w:val="28"/>
              </w:rPr>
            </w:pPr>
            <w:r w:rsidRPr="004D27F6">
              <w:rPr>
                <w:rFonts w:ascii="Times New Roman" w:hAnsi="Times New Roman"/>
                <w:sz w:val="28"/>
                <w:szCs w:val="28"/>
              </w:rPr>
              <w:t xml:space="preserve">Размещение декоративных, технических, планировочных, конструктивных устройств, </w:t>
            </w:r>
            <w:r w:rsidRPr="004D27F6">
              <w:rPr>
                <w:rFonts w:ascii="Times New Roman" w:hAnsi="Times New Roman"/>
                <w:sz w:val="28"/>
                <w:szCs w:val="28"/>
              </w:rPr>
              <w:t>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w:t>
            </w:r>
            <w:r w:rsidRPr="004D27F6">
              <w:rPr>
                <w:rFonts w:ascii="Times New Roman" w:hAnsi="Times New Roman"/>
                <w:sz w:val="28"/>
                <w:szCs w:val="28"/>
              </w:rPr>
              <w:t>тов</w:t>
            </w:r>
          </w:p>
        </w:tc>
      </w:tr>
    </w:tbl>
    <w:p w:rsidR="00462DAE" w:rsidRPr="004C5AC6" w:rsidRDefault="00D90D05" w:rsidP="0060238E">
      <w:pPr>
        <w:keepNext/>
        <w:keepLines/>
        <w:spacing w:line="240" w:lineRule="exact"/>
        <w:ind w:left="363"/>
        <w:contextualSpacing/>
        <w:jc w:val="center"/>
        <w:rPr>
          <w:sz w:val="28"/>
          <w:szCs w:val="28"/>
        </w:rPr>
      </w:pPr>
      <w:r>
        <w:rPr>
          <w:sz w:val="28"/>
          <w:szCs w:val="28"/>
        </w:rPr>
        <w:lastRenderedPageBreak/>
        <w:t>У</w:t>
      </w:r>
      <w:r w:rsidRPr="004C5AC6">
        <w:rPr>
          <w:sz w:val="28"/>
          <w:szCs w:val="28"/>
        </w:rPr>
        <w:t>словно разрешенные виды разрешённого использования земельных участков зоны Ж-1</w:t>
      </w:r>
    </w:p>
    <w:p w:rsidR="00462DAE" w:rsidRPr="004F79F5" w:rsidRDefault="00D90D05" w:rsidP="00462DAE">
      <w:pPr>
        <w:keepNext/>
        <w:keepLines/>
        <w:contextualSpacing/>
        <w:rPr>
          <w:rFonts w:ascii="Times New Roman" w:hAnsi="Times New Roman"/>
          <w:sz w:val="28"/>
          <w:szCs w:val="28"/>
        </w:rPr>
      </w:pPr>
    </w:p>
    <w:tbl>
      <w:tblPr>
        <w:tblW w:w="4970" w:type="pct"/>
        <w:tblInd w:w="-20"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900"/>
        <w:gridCol w:w="2545"/>
        <w:gridCol w:w="6012"/>
      </w:tblGrid>
      <w:tr w:rsidR="00462DAE" w:rsidRPr="007D5617" w:rsidTr="00507C7B">
        <w:tblPrEx>
          <w:tblCellMar>
            <w:top w:w="0" w:type="dxa"/>
            <w:bottom w:w="0" w:type="dxa"/>
          </w:tblCellMar>
        </w:tblPrEx>
        <w:trPr>
          <w:trHeight w:val="789"/>
        </w:trPr>
        <w:tc>
          <w:tcPr>
            <w:tcW w:w="476" w:type="pct"/>
            <w:shd w:val="clear" w:color="auto" w:fill="FFFFFF" w:themeFill="background1"/>
            <w:tcMar>
              <w:top w:w="80" w:type="dxa"/>
              <w:left w:w="80" w:type="dxa"/>
              <w:bottom w:w="80" w:type="dxa"/>
              <w:right w:w="80" w:type="dxa"/>
            </w:tcMar>
            <w:vAlign w:val="center"/>
          </w:tcPr>
          <w:p w:rsidR="00462DAE" w:rsidRPr="00706E09" w:rsidRDefault="00D90D05" w:rsidP="004573E2">
            <w:pPr>
              <w:keepNext/>
              <w:keepLines/>
              <w:contextualSpacing/>
              <w:jc w:val="center"/>
              <w:rPr>
                <w:rFonts w:ascii="Times New Roman" w:hAnsi="Times New Roman" w:cs="Times New Roman"/>
                <w:bCs/>
                <w:sz w:val="28"/>
                <w:szCs w:val="28"/>
              </w:rPr>
            </w:pPr>
            <w:r w:rsidRPr="00706E09">
              <w:rPr>
                <w:rFonts w:ascii="Times New Roman" w:hAnsi="Times New Roman" w:cs="Times New Roman"/>
                <w:bCs/>
                <w:smallCaps/>
                <w:sz w:val="28"/>
                <w:szCs w:val="28"/>
              </w:rPr>
              <w:t xml:space="preserve">код </w:t>
            </w:r>
          </w:p>
        </w:tc>
        <w:tc>
          <w:tcPr>
            <w:tcW w:w="1291" w:type="pct"/>
            <w:shd w:val="clear" w:color="auto" w:fill="FFFFFF" w:themeFill="background1"/>
            <w:tcMar>
              <w:top w:w="80" w:type="dxa"/>
              <w:left w:w="80" w:type="dxa"/>
              <w:bottom w:w="80" w:type="dxa"/>
              <w:right w:w="80" w:type="dxa"/>
            </w:tcMar>
            <w:vAlign w:val="center"/>
          </w:tcPr>
          <w:p w:rsidR="00462DAE" w:rsidRPr="00706E09" w:rsidRDefault="00D90D05" w:rsidP="004573E2">
            <w:pPr>
              <w:keepNext/>
              <w:keepLines/>
              <w:contextualSpacing/>
              <w:jc w:val="center"/>
              <w:rPr>
                <w:rFonts w:ascii="Times New Roman" w:hAnsi="Times New Roman" w:cs="Times New Roman"/>
                <w:bCs/>
                <w:sz w:val="28"/>
                <w:szCs w:val="28"/>
              </w:rPr>
            </w:pPr>
            <w:r w:rsidRPr="00706E09">
              <w:rPr>
                <w:rFonts w:ascii="Times New Roman" w:hAnsi="Times New Roman" w:cs="Times New Roman"/>
                <w:bCs/>
                <w:smallCaps/>
                <w:sz w:val="28"/>
                <w:szCs w:val="28"/>
              </w:rPr>
              <w:t>наименование вида разрешённого использования</w:t>
            </w:r>
          </w:p>
        </w:tc>
        <w:tc>
          <w:tcPr>
            <w:tcW w:w="3234" w:type="pct"/>
            <w:shd w:val="clear" w:color="auto" w:fill="FFFFFF" w:themeFill="background1"/>
            <w:tcMar>
              <w:top w:w="80" w:type="dxa"/>
              <w:left w:w="80" w:type="dxa"/>
              <w:bottom w:w="80" w:type="dxa"/>
              <w:right w:w="80" w:type="dxa"/>
            </w:tcMar>
            <w:vAlign w:val="center"/>
          </w:tcPr>
          <w:p w:rsidR="00462DAE" w:rsidRPr="00706E09"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описание вида разрешённого</w:t>
            </w:r>
            <w:r w:rsidRPr="00706E09">
              <w:rPr>
                <w:rFonts w:ascii="Times New Roman" w:hAnsi="Times New Roman" w:cs="Times New Roman"/>
                <w:bCs/>
                <w:smallCaps/>
                <w:sz w:val="28"/>
                <w:szCs w:val="28"/>
              </w:rPr>
              <w:t xml:space="preserve"> использования</w:t>
            </w:r>
          </w:p>
        </w:tc>
      </w:tr>
      <w:tr w:rsidR="00462DAE" w:rsidRPr="007D5617" w:rsidTr="00507C7B">
        <w:tblPrEx>
          <w:shd w:val="clear" w:color="auto" w:fill="auto"/>
          <w:tblCellMar>
            <w:top w:w="0" w:type="dxa"/>
            <w:bottom w:w="0" w:type="dxa"/>
          </w:tblCellMar>
        </w:tblPrEx>
        <w:trPr>
          <w:trHeight w:val="273"/>
        </w:trPr>
        <w:tc>
          <w:tcPr>
            <w:tcW w:w="476"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2.1.1</w:t>
            </w:r>
          </w:p>
        </w:tc>
        <w:tc>
          <w:tcPr>
            <w:tcW w:w="1291"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szCs w:val="28"/>
                <w:bdr w:val="nil"/>
              </w:rPr>
            </w:pPr>
            <w:r w:rsidRPr="007D5617">
              <w:rPr>
                <w:szCs w:val="28"/>
                <w:bdr w:val="nil"/>
              </w:rPr>
              <w:t>Малоэтажная многоквартирная жилая застройка</w:t>
            </w:r>
          </w:p>
        </w:tc>
        <w:tc>
          <w:tcPr>
            <w:tcW w:w="3234"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contextualSpacing/>
              <w:jc w:val="both"/>
              <w:rPr>
                <w:rFonts w:ascii="Times New Roman" w:hAnsi="Times New Roman" w:cs="Times New Roman"/>
                <w:sz w:val="28"/>
                <w:szCs w:val="28"/>
              </w:rPr>
            </w:pPr>
            <w:r w:rsidRPr="007D5617">
              <w:rPr>
                <w:rFonts w:ascii="Times New Roman" w:hAnsi="Times New Roman" w:cs="Times New Roman"/>
                <w:sz w:val="28"/>
                <w:szCs w:val="28"/>
              </w:rPr>
              <w:t>Размещение малоэтажных многоквартирных домов (многоквартирные дома высотой до 4 этажей, включая мансардный);</w:t>
            </w:r>
          </w:p>
          <w:p w:rsidR="00462DAE" w:rsidRPr="007D5617" w:rsidRDefault="00D90D05" w:rsidP="004573E2">
            <w:pPr>
              <w:keepNext/>
              <w:keepLines/>
              <w:pBdr>
                <w:top w:val="nil"/>
                <w:left w:val="nil"/>
                <w:bottom w:val="nil"/>
                <w:right w:val="nil"/>
                <w:between w:val="nil"/>
                <w:bar w:val="nil"/>
              </w:pBdr>
              <w:contextualSpacing/>
              <w:jc w:val="both"/>
              <w:rPr>
                <w:rFonts w:ascii="Times New Roman" w:hAnsi="Times New Roman" w:cs="Times New Roman"/>
                <w:sz w:val="28"/>
                <w:szCs w:val="28"/>
              </w:rPr>
            </w:pPr>
            <w:r w:rsidRPr="007D5617">
              <w:rPr>
                <w:rFonts w:ascii="Times New Roman" w:hAnsi="Times New Roman" w:cs="Times New Roman"/>
                <w:sz w:val="28"/>
                <w:szCs w:val="28"/>
              </w:rPr>
              <w:t>обустройство спортивных и детских площадок, площадок для отдыха;</w:t>
            </w:r>
          </w:p>
          <w:p w:rsidR="00462DAE" w:rsidRPr="007D5617" w:rsidRDefault="00D90D05" w:rsidP="004573E2">
            <w:pPr>
              <w:keepNext/>
              <w:keepLines/>
              <w:pBdr>
                <w:top w:val="nil"/>
                <w:left w:val="nil"/>
                <w:bottom w:val="nil"/>
                <w:right w:val="nil"/>
                <w:between w:val="nil"/>
                <w:bar w:val="nil"/>
              </w:pBdr>
              <w:contextualSpacing/>
              <w:jc w:val="both"/>
              <w:rPr>
                <w:rFonts w:ascii="Times New Roman" w:hAnsi="Times New Roman" w:cs="Times New Roman"/>
                <w:sz w:val="28"/>
                <w:szCs w:val="28"/>
              </w:rPr>
            </w:pPr>
            <w:r w:rsidRPr="007D5617">
              <w:rPr>
                <w:rFonts w:ascii="Times New Roman" w:hAnsi="Times New Roman" w:cs="Times New Roman"/>
                <w:sz w:val="28"/>
                <w:szCs w:val="28"/>
              </w:rPr>
              <w:t>размещение объектов обслуживания жилой застройки во встроенных, пристроенных и вст</w:t>
            </w:r>
            <w:r w:rsidRPr="007D5617">
              <w:rPr>
                <w:rFonts w:ascii="Times New Roman" w:hAnsi="Times New Roman" w:cs="Times New Roman"/>
                <w:sz w:val="28"/>
                <w:szCs w:val="28"/>
              </w:rPr>
              <w:t>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 общей площади помещений дома</w:t>
            </w:r>
          </w:p>
        </w:tc>
      </w:tr>
      <w:tr w:rsidR="00462DAE" w:rsidRPr="007D5617" w:rsidTr="00507C7B">
        <w:tblPrEx>
          <w:shd w:val="clear" w:color="auto" w:fill="auto"/>
          <w:tblCellMar>
            <w:top w:w="0" w:type="dxa"/>
            <w:bottom w:w="0" w:type="dxa"/>
          </w:tblCellMar>
        </w:tblPrEx>
        <w:trPr>
          <w:trHeight w:val="273"/>
        </w:trPr>
        <w:tc>
          <w:tcPr>
            <w:tcW w:w="476"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3.2.3</w:t>
            </w:r>
          </w:p>
        </w:tc>
        <w:tc>
          <w:tcPr>
            <w:tcW w:w="129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Оказание услуг связи</w:t>
            </w:r>
          </w:p>
        </w:tc>
        <w:tc>
          <w:tcPr>
            <w:tcW w:w="3234"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7D5617">
              <w:rPr>
                <w:rFonts w:eastAsia="Helvetica Neue Light"/>
                <w:szCs w:val="28"/>
                <w:bdr w:val="nil"/>
              </w:rPr>
              <w:t xml:space="preserve">Размещение зданий, предназначенных </w:t>
            </w:r>
            <w:r w:rsidRPr="007D5617">
              <w:rPr>
                <w:rFonts w:eastAsia="Helvetica Neue Light"/>
                <w:szCs w:val="28"/>
                <w:bdr w:val="nil"/>
              </w:rPr>
              <w:t>для размещения пунктов оказания услуг почтовой, телеграфной, междугородней и международной телефонной связи</w:t>
            </w:r>
          </w:p>
        </w:tc>
      </w:tr>
      <w:tr w:rsidR="00462DAE" w:rsidRPr="007D5617" w:rsidTr="00507C7B">
        <w:tblPrEx>
          <w:shd w:val="clear" w:color="auto" w:fill="auto"/>
          <w:tblCellMar>
            <w:top w:w="0" w:type="dxa"/>
            <w:bottom w:w="0" w:type="dxa"/>
          </w:tblCellMar>
        </w:tblPrEx>
        <w:trPr>
          <w:trHeight w:val="273"/>
        </w:trPr>
        <w:tc>
          <w:tcPr>
            <w:tcW w:w="476"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3.3</w:t>
            </w:r>
          </w:p>
        </w:tc>
        <w:tc>
          <w:tcPr>
            <w:tcW w:w="129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Бытовое обслуживание</w:t>
            </w:r>
          </w:p>
        </w:tc>
        <w:tc>
          <w:tcPr>
            <w:tcW w:w="3234"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 xml:space="preserve">Размещение объектов капитального строительства, предназначенных для оказания населению или организациям бытовых услуг </w:t>
            </w:r>
            <w:r w:rsidRPr="007D5617">
              <w:rPr>
                <w:rFonts w:ascii="Times New Roman" w:eastAsia="Arial Unicode MS" w:hAnsi="Times New Roman" w:cs="Times New Roman"/>
                <w:sz w:val="28"/>
                <w:szCs w:val="28"/>
                <w:bdr w:val="nil"/>
              </w:rPr>
              <w:t>(мастерские мелкого ремонта, ателье, бани, парикмахерские, прачечные, химчистки, похоронные бюро)</w:t>
            </w:r>
          </w:p>
        </w:tc>
      </w:tr>
      <w:tr w:rsidR="00462DAE" w:rsidRPr="007D5617" w:rsidTr="00507C7B">
        <w:tblPrEx>
          <w:shd w:val="clear" w:color="auto" w:fill="auto"/>
          <w:tblCellMar>
            <w:top w:w="0" w:type="dxa"/>
            <w:bottom w:w="0" w:type="dxa"/>
          </w:tblCellMar>
        </w:tblPrEx>
        <w:trPr>
          <w:trHeight w:val="273"/>
        </w:trPr>
        <w:tc>
          <w:tcPr>
            <w:tcW w:w="476"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3.4.1</w:t>
            </w:r>
          </w:p>
        </w:tc>
        <w:tc>
          <w:tcPr>
            <w:tcW w:w="129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Амбулаторно-поликлиническое обслуживание</w:t>
            </w:r>
          </w:p>
        </w:tc>
        <w:tc>
          <w:tcPr>
            <w:tcW w:w="3234"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 xml:space="preserve">Размещение объектов капитального строительства, предназначенных для оказания гражданам </w:t>
            </w:r>
            <w:r w:rsidRPr="007D5617">
              <w:rPr>
                <w:rFonts w:ascii="Times New Roman" w:eastAsia="Arial Unicode MS" w:hAnsi="Times New Roman" w:cs="Times New Roman"/>
                <w:sz w:val="28"/>
                <w:szCs w:val="28"/>
                <w:bdr w:val="nil"/>
              </w:rPr>
              <w:t>амбулаторно-поликлинической медицинской помощи (поликлиники, фельдшерские пункты, пункты здравоохранения, центры матери и ребёнка, диагностические центры, молочные кухни, станции донорства крови, клинические лаборатории)</w:t>
            </w:r>
          </w:p>
        </w:tc>
      </w:tr>
      <w:tr w:rsidR="00462DAE" w:rsidRPr="007D5617" w:rsidTr="00507C7B">
        <w:tblPrEx>
          <w:shd w:val="clear" w:color="auto" w:fill="auto"/>
          <w:tblCellMar>
            <w:top w:w="0" w:type="dxa"/>
            <w:bottom w:w="0" w:type="dxa"/>
          </w:tblCellMar>
        </w:tblPrEx>
        <w:trPr>
          <w:trHeight w:val="273"/>
        </w:trPr>
        <w:tc>
          <w:tcPr>
            <w:tcW w:w="476"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3.5.1</w:t>
            </w:r>
          </w:p>
        </w:tc>
        <w:tc>
          <w:tcPr>
            <w:tcW w:w="129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 xml:space="preserve">Дошкольное, начальное и </w:t>
            </w:r>
            <w:r w:rsidRPr="007D5617">
              <w:rPr>
                <w:rFonts w:ascii="Times New Roman" w:hAnsi="Times New Roman"/>
                <w:sz w:val="28"/>
                <w:szCs w:val="28"/>
              </w:rPr>
              <w:t xml:space="preserve">среднее общее </w:t>
            </w:r>
            <w:r w:rsidRPr="007D5617">
              <w:rPr>
                <w:rFonts w:ascii="Times New Roman" w:hAnsi="Times New Roman"/>
                <w:sz w:val="28"/>
                <w:szCs w:val="28"/>
              </w:rPr>
              <w:lastRenderedPageBreak/>
              <w:t>образование</w:t>
            </w:r>
          </w:p>
        </w:tc>
        <w:tc>
          <w:tcPr>
            <w:tcW w:w="3234"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lastRenderedPageBreak/>
              <w:t xml:space="preserve">Размещение объектов капитального строительства, предназначенных для просвещения, дошкольного, начального и </w:t>
            </w:r>
            <w:r w:rsidRPr="007D5617">
              <w:rPr>
                <w:rFonts w:ascii="Times New Roman" w:eastAsia="Arial Unicode MS" w:hAnsi="Times New Roman" w:cs="Times New Roman"/>
                <w:sz w:val="28"/>
                <w:szCs w:val="28"/>
                <w:bdr w:val="nil"/>
              </w:rPr>
              <w:lastRenderedPageBreak/>
              <w:t>среднего общего образования (детские ясли, детские сады, школы, лицеи, гимназии, художественные, музыкаль</w:t>
            </w:r>
            <w:r w:rsidRPr="007D5617">
              <w:rPr>
                <w:rFonts w:ascii="Times New Roman" w:eastAsia="Arial Unicode MS" w:hAnsi="Times New Roman" w:cs="Times New Roman"/>
                <w:sz w:val="28"/>
                <w:szCs w:val="28"/>
                <w:bdr w:val="nil"/>
              </w:rPr>
              <w:t>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r>
      <w:tr w:rsidR="00462DAE" w:rsidRPr="007D5617" w:rsidTr="00507C7B">
        <w:tblPrEx>
          <w:shd w:val="clear" w:color="auto" w:fill="auto"/>
          <w:tblCellMar>
            <w:top w:w="0" w:type="dxa"/>
            <w:bottom w:w="0" w:type="dxa"/>
          </w:tblCellMar>
        </w:tblPrEx>
        <w:trPr>
          <w:trHeight w:val="273"/>
        </w:trPr>
        <w:tc>
          <w:tcPr>
            <w:tcW w:w="476" w:type="pct"/>
            <w:shd w:val="clear" w:color="auto" w:fill="FEFEFE"/>
            <w:tcMar>
              <w:top w:w="0" w:type="dxa"/>
              <w:left w:w="100" w:type="dxa"/>
              <w:bottom w:w="0" w:type="dxa"/>
              <w:right w:w="100" w:type="dxa"/>
            </w:tcMar>
          </w:tcPr>
          <w:p w:rsidR="00462DAE" w:rsidRPr="007D5617" w:rsidRDefault="00D90D05" w:rsidP="004573E2">
            <w:pPr>
              <w:keepNext/>
              <w:keepLines/>
              <w:ind w:right="75"/>
              <w:contextualSpacing/>
              <w:jc w:val="both"/>
              <w:rPr>
                <w:rFonts w:ascii="Times New Roman" w:hAnsi="Times New Roman"/>
                <w:sz w:val="28"/>
                <w:szCs w:val="28"/>
              </w:rPr>
            </w:pPr>
            <w:r w:rsidRPr="007D5617">
              <w:rPr>
                <w:rFonts w:ascii="Times New Roman" w:hAnsi="Times New Roman"/>
                <w:sz w:val="28"/>
                <w:szCs w:val="28"/>
              </w:rPr>
              <w:lastRenderedPageBreak/>
              <w:t>3.6.1</w:t>
            </w:r>
          </w:p>
        </w:tc>
        <w:tc>
          <w:tcPr>
            <w:tcW w:w="1291" w:type="pct"/>
            <w:shd w:val="clear" w:color="auto" w:fill="FEFEFE"/>
            <w:tcMar>
              <w:top w:w="0" w:type="dxa"/>
              <w:left w:w="100" w:type="dxa"/>
              <w:bottom w:w="0" w:type="dxa"/>
              <w:right w:w="100" w:type="dxa"/>
            </w:tcMar>
          </w:tcPr>
          <w:p w:rsidR="00462DAE" w:rsidRPr="007D5617" w:rsidRDefault="00D90D05" w:rsidP="004573E2">
            <w:pPr>
              <w:keepNext/>
              <w:keepLines/>
              <w:ind w:left="75" w:right="75"/>
              <w:contextualSpacing/>
              <w:jc w:val="both"/>
              <w:rPr>
                <w:rFonts w:ascii="Times New Roman" w:hAnsi="Times New Roman"/>
                <w:sz w:val="28"/>
                <w:szCs w:val="28"/>
              </w:rPr>
            </w:pPr>
            <w:r w:rsidRPr="007D5617">
              <w:rPr>
                <w:rFonts w:ascii="Times New Roman" w:hAnsi="Times New Roman"/>
                <w:sz w:val="28"/>
                <w:szCs w:val="28"/>
              </w:rPr>
              <w:t xml:space="preserve">Объекты </w:t>
            </w:r>
            <w:r w:rsidRPr="007D5617">
              <w:rPr>
                <w:rFonts w:ascii="Times New Roman" w:hAnsi="Times New Roman"/>
                <w:sz w:val="28"/>
                <w:szCs w:val="28"/>
              </w:rPr>
              <w:t>культурно-досуговой деятельности</w:t>
            </w:r>
          </w:p>
        </w:tc>
        <w:tc>
          <w:tcPr>
            <w:tcW w:w="3234" w:type="pct"/>
            <w:shd w:val="clear" w:color="auto" w:fill="FEFEFE"/>
            <w:tcMar>
              <w:top w:w="0" w:type="dxa"/>
              <w:left w:w="100" w:type="dxa"/>
              <w:bottom w:w="0" w:type="dxa"/>
              <w:right w:w="100" w:type="dxa"/>
            </w:tcMar>
          </w:tcPr>
          <w:p w:rsidR="00462DAE" w:rsidRPr="007D5617" w:rsidRDefault="00D90D05" w:rsidP="004573E2">
            <w:pPr>
              <w:keepNext/>
              <w:keepLines/>
              <w:ind w:right="75"/>
              <w:contextualSpacing/>
              <w:jc w:val="both"/>
              <w:rPr>
                <w:rFonts w:ascii="Times New Roman" w:hAnsi="Times New Roman"/>
                <w:sz w:val="28"/>
                <w:szCs w:val="28"/>
              </w:rPr>
            </w:pPr>
            <w:r w:rsidRPr="007D5617">
              <w:rPr>
                <w:rFonts w:ascii="Times New Roman" w:hAnsi="Times New Roman"/>
                <w:sz w:val="28"/>
                <w:szCs w:val="28"/>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r>
      <w:tr w:rsidR="00462DAE" w:rsidRPr="007D5617" w:rsidTr="00507C7B">
        <w:tblPrEx>
          <w:shd w:val="clear" w:color="auto" w:fill="auto"/>
          <w:tblCellMar>
            <w:top w:w="0" w:type="dxa"/>
            <w:bottom w:w="0" w:type="dxa"/>
          </w:tblCellMar>
        </w:tblPrEx>
        <w:trPr>
          <w:trHeight w:val="235"/>
        </w:trPr>
        <w:tc>
          <w:tcPr>
            <w:tcW w:w="476"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3.10.1</w:t>
            </w:r>
          </w:p>
        </w:tc>
        <w:tc>
          <w:tcPr>
            <w:tcW w:w="129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Амбулаторное ветеринарное обслуживание</w:t>
            </w:r>
          </w:p>
        </w:tc>
        <w:tc>
          <w:tcPr>
            <w:tcW w:w="3234" w:type="pct"/>
            <w:shd w:val="clear" w:color="auto" w:fill="FEFEFE"/>
            <w:tcMar>
              <w:top w:w="0" w:type="dxa"/>
              <w:left w:w="100" w:type="dxa"/>
              <w:bottom w:w="0" w:type="dxa"/>
              <w:right w:w="100" w:type="dxa"/>
            </w:tcMa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Размещение объектов капитального строительства, предназначенных для оказания ветеринарных услуг без содержания животных</w:t>
            </w:r>
          </w:p>
        </w:tc>
      </w:tr>
      <w:tr w:rsidR="00462DAE" w:rsidRPr="007D5617" w:rsidTr="00507C7B">
        <w:tblPrEx>
          <w:shd w:val="clear" w:color="auto" w:fill="auto"/>
          <w:tblCellMar>
            <w:top w:w="0" w:type="dxa"/>
            <w:bottom w:w="0" w:type="dxa"/>
          </w:tblCellMar>
        </w:tblPrEx>
        <w:trPr>
          <w:trHeight w:val="273"/>
        </w:trPr>
        <w:tc>
          <w:tcPr>
            <w:tcW w:w="476"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4.1</w:t>
            </w:r>
          </w:p>
        </w:tc>
        <w:tc>
          <w:tcPr>
            <w:tcW w:w="129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Деловое управление</w:t>
            </w:r>
          </w:p>
        </w:tc>
        <w:tc>
          <w:tcPr>
            <w:tcW w:w="3234"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 xml:space="preserve">Размещение объектов капитального строительства с целью: размещения </w:t>
            </w:r>
            <w:r w:rsidRPr="007D5617">
              <w:rPr>
                <w:rFonts w:ascii="Times New Roman" w:eastAsia="Arial Unicode MS" w:hAnsi="Times New Roman" w:cs="Times New Roman"/>
                <w:sz w:val="28"/>
                <w:szCs w:val="28"/>
                <w:bdr w:val="nil"/>
              </w:rPr>
              <w:t>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w:t>
            </w:r>
            <w:r w:rsidRPr="007D5617">
              <w:rPr>
                <w:rFonts w:ascii="Times New Roman" w:eastAsia="Arial Unicode MS" w:hAnsi="Times New Roman" w:cs="Times New Roman"/>
                <w:sz w:val="28"/>
                <w:szCs w:val="28"/>
                <w:bdr w:val="nil"/>
              </w:rPr>
              <w:t>ая деятельность (за исключением банковской и страховой деятельности)</w:t>
            </w:r>
          </w:p>
        </w:tc>
      </w:tr>
      <w:tr w:rsidR="00462DAE" w:rsidRPr="007D5617" w:rsidTr="00507C7B">
        <w:tblPrEx>
          <w:shd w:val="clear" w:color="auto" w:fill="auto"/>
          <w:tblCellMar>
            <w:top w:w="0" w:type="dxa"/>
            <w:bottom w:w="0" w:type="dxa"/>
          </w:tblCellMar>
        </w:tblPrEx>
        <w:trPr>
          <w:trHeight w:val="273"/>
        </w:trPr>
        <w:tc>
          <w:tcPr>
            <w:tcW w:w="476"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4.4</w:t>
            </w:r>
          </w:p>
        </w:tc>
        <w:tc>
          <w:tcPr>
            <w:tcW w:w="129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Магазины*</w:t>
            </w:r>
          </w:p>
        </w:tc>
        <w:tc>
          <w:tcPr>
            <w:tcW w:w="3234"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462DAE" w:rsidRPr="007D5617" w:rsidTr="00507C7B">
        <w:tblPrEx>
          <w:shd w:val="clear" w:color="auto" w:fill="auto"/>
          <w:tblCellMar>
            <w:top w:w="0" w:type="dxa"/>
            <w:bottom w:w="0" w:type="dxa"/>
          </w:tblCellMar>
        </w:tblPrEx>
        <w:trPr>
          <w:trHeight w:val="273"/>
        </w:trPr>
        <w:tc>
          <w:tcPr>
            <w:tcW w:w="476"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4.6</w:t>
            </w:r>
          </w:p>
        </w:tc>
        <w:tc>
          <w:tcPr>
            <w:tcW w:w="129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Общественное питание</w:t>
            </w:r>
          </w:p>
        </w:tc>
        <w:tc>
          <w:tcPr>
            <w:tcW w:w="3234" w:type="pct"/>
            <w:shd w:val="clear" w:color="auto" w:fill="FEFEFE"/>
            <w:tcMar>
              <w:top w:w="0" w:type="dxa"/>
              <w:left w:w="100" w:type="dxa"/>
              <w:bottom w:w="0" w:type="dxa"/>
              <w:right w:w="100" w:type="dxa"/>
            </w:tcMa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 xml:space="preserve">Размещение </w:t>
            </w:r>
            <w:r w:rsidRPr="007D5617">
              <w:rPr>
                <w:rFonts w:ascii="Times New Roman" w:eastAsia="Arial Unicode MS" w:hAnsi="Times New Roman" w:cs="Times New Roman"/>
                <w:sz w:val="28"/>
                <w:szCs w:val="28"/>
                <w:bdr w:val="nil"/>
              </w:rPr>
              <w:t>объектов капитального строительства в целях устройства мест общественного питания (рестораны, кафе, столовые, закусочные, бары)</w:t>
            </w:r>
          </w:p>
        </w:tc>
      </w:tr>
      <w:tr w:rsidR="00462DAE" w:rsidRPr="007D5617" w:rsidTr="00507C7B">
        <w:tblPrEx>
          <w:shd w:val="clear" w:color="auto" w:fill="auto"/>
          <w:tblCellMar>
            <w:top w:w="0" w:type="dxa"/>
            <w:bottom w:w="0" w:type="dxa"/>
          </w:tblCellMar>
        </w:tblPrEx>
        <w:trPr>
          <w:trHeight w:val="273"/>
        </w:trPr>
        <w:tc>
          <w:tcPr>
            <w:tcW w:w="476" w:type="pct"/>
            <w:shd w:val="clear" w:color="auto" w:fill="FEFEFE"/>
            <w:tcMar>
              <w:top w:w="0" w:type="dxa"/>
              <w:left w:w="100" w:type="dxa"/>
              <w:bottom w:w="0" w:type="dxa"/>
              <w:right w:w="100" w:type="dxa"/>
            </w:tcMar>
            <w:vAlign w:val="center"/>
          </w:tcPr>
          <w:p w:rsidR="00462DAE" w:rsidRPr="007D5617" w:rsidRDefault="00D90D05" w:rsidP="004573E2">
            <w:pPr>
              <w:keepNext/>
              <w:keepLines/>
              <w:ind w:right="-99"/>
              <w:contextualSpacing/>
              <w:jc w:val="both"/>
              <w:rPr>
                <w:rFonts w:ascii="Times New Roman" w:hAnsi="Times New Roman"/>
                <w:sz w:val="28"/>
                <w:szCs w:val="28"/>
              </w:rPr>
            </w:pPr>
            <w:r w:rsidRPr="007D5617">
              <w:rPr>
                <w:rFonts w:ascii="Times New Roman" w:hAnsi="Times New Roman"/>
                <w:sz w:val="28"/>
                <w:szCs w:val="28"/>
              </w:rPr>
              <w:t>4.7</w:t>
            </w:r>
          </w:p>
        </w:tc>
        <w:tc>
          <w:tcPr>
            <w:tcW w:w="129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Гостиничное обслуживание</w:t>
            </w:r>
          </w:p>
        </w:tc>
        <w:tc>
          <w:tcPr>
            <w:tcW w:w="3234" w:type="pct"/>
            <w:shd w:val="clear" w:color="auto" w:fill="FEFEFE"/>
            <w:tcMar>
              <w:top w:w="0" w:type="dxa"/>
              <w:left w:w="100" w:type="dxa"/>
              <w:bottom w:w="0" w:type="dxa"/>
              <w:right w:w="100" w:type="dxa"/>
            </w:tcMa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 xml:space="preserve">Размещение гостиниц, а также иных зданий, используемых с целью извлечения предпринимательской </w:t>
            </w:r>
            <w:r w:rsidRPr="007D5617">
              <w:rPr>
                <w:rFonts w:ascii="Times New Roman" w:hAnsi="Times New Roman"/>
                <w:sz w:val="28"/>
                <w:szCs w:val="28"/>
              </w:rPr>
              <w:t>выгоды из предоставления жилого помещения для временного проживания в них</w:t>
            </w:r>
          </w:p>
        </w:tc>
      </w:tr>
      <w:tr w:rsidR="00462DAE" w:rsidRPr="007D5617" w:rsidTr="00507C7B">
        <w:tblPrEx>
          <w:shd w:val="clear" w:color="auto" w:fill="auto"/>
          <w:tblCellMar>
            <w:top w:w="0" w:type="dxa"/>
            <w:bottom w:w="0" w:type="dxa"/>
          </w:tblCellMar>
        </w:tblPrEx>
        <w:trPr>
          <w:trHeight w:val="273"/>
        </w:trPr>
        <w:tc>
          <w:tcPr>
            <w:tcW w:w="476"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lastRenderedPageBreak/>
              <w:t>5.1.3</w:t>
            </w:r>
          </w:p>
        </w:tc>
        <w:tc>
          <w:tcPr>
            <w:tcW w:w="129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Площадки для занятий спортом</w:t>
            </w:r>
          </w:p>
        </w:tc>
        <w:tc>
          <w:tcPr>
            <w:tcW w:w="3234"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r>
      <w:tr w:rsidR="00507C7B" w:rsidRPr="007D5617" w:rsidTr="00507C7B">
        <w:tblPrEx>
          <w:shd w:val="clear" w:color="auto" w:fill="auto"/>
          <w:tblCellMar>
            <w:top w:w="0" w:type="dxa"/>
            <w:bottom w:w="0" w:type="dxa"/>
          </w:tblCellMar>
        </w:tblPrEx>
        <w:trPr>
          <w:trHeight w:val="273"/>
        </w:trPr>
        <w:tc>
          <w:tcPr>
            <w:tcW w:w="476" w:type="pct"/>
            <w:shd w:val="clear" w:color="auto" w:fill="FEFEFE"/>
            <w:tcMar>
              <w:top w:w="0" w:type="dxa"/>
              <w:left w:w="100" w:type="dxa"/>
              <w:bottom w:w="0" w:type="dxa"/>
              <w:right w:w="100" w:type="dxa"/>
            </w:tcMar>
            <w:vAlign w:val="center"/>
          </w:tcPr>
          <w:p w:rsidR="00507C7B" w:rsidRPr="007D5617" w:rsidRDefault="00D90D05" w:rsidP="00D604C1">
            <w:pPr>
              <w:keepNext/>
              <w:keepLines/>
              <w:pBdr>
                <w:top w:val="nil"/>
                <w:left w:val="nil"/>
                <w:bottom w:val="nil"/>
                <w:right w:val="nil"/>
                <w:between w:val="nil"/>
                <w:bar w:val="nil"/>
              </w:pBdr>
              <w:adjustRightInd w:val="0"/>
              <w:contextualSpacing/>
              <w:rPr>
                <w:rFonts w:eastAsia="Helvetica Neue Light"/>
                <w:szCs w:val="28"/>
                <w:bdr w:val="nil"/>
              </w:rPr>
            </w:pPr>
            <w:r w:rsidRPr="007D5617">
              <w:rPr>
                <w:rFonts w:eastAsia="Helvetica Neue Light"/>
                <w:szCs w:val="28"/>
                <w:bdr w:val="nil"/>
              </w:rPr>
              <w:t>2.7.1</w:t>
            </w:r>
          </w:p>
        </w:tc>
        <w:tc>
          <w:tcPr>
            <w:tcW w:w="1291" w:type="pct"/>
            <w:shd w:val="clear" w:color="auto" w:fill="FEFEFE"/>
            <w:tcMar>
              <w:top w:w="0" w:type="dxa"/>
              <w:left w:w="100" w:type="dxa"/>
              <w:bottom w:w="0" w:type="dxa"/>
              <w:right w:w="100" w:type="dxa"/>
            </w:tcMar>
            <w:vAlign w:val="center"/>
          </w:tcPr>
          <w:p w:rsidR="00507C7B" w:rsidRPr="007D5617" w:rsidRDefault="00D90D05" w:rsidP="00D604C1">
            <w:pPr>
              <w:keepNext/>
              <w:keepLines/>
              <w:tabs>
                <w:tab w:val="left" w:pos="920"/>
                <w:tab w:val="right" w:pos="1267"/>
                <w:tab w:val="right" w:pos="1333"/>
                <w:tab w:val="left" w:pos="1840"/>
              </w:tabs>
              <w:ind w:right="488"/>
              <w:contextualSpacing/>
              <w:rPr>
                <w:rFonts w:ascii="Times New Roman" w:hAnsi="Times New Roman"/>
                <w:sz w:val="28"/>
                <w:szCs w:val="28"/>
              </w:rPr>
            </w:pPr>
            <w:r w:rsidRPr="007D5617">
              <w:rPr>
                <w:rFonts w:ascii="Times New Roman" w:hAnsi="Times New Roman"/>
                <w:sz w:val="28"/>
                <w:szCs w:val="28"/>
              </w:rPr>
              <w:t>Хранение автотранспорта</w:t>
            </w:r>
          </w:p>
        </w:tc>
        <w:tc>
          <w:tcPr>
            <w:tcW w:w="3234" w:type="pct"/>
            <w:shd w:val="clear" w:color="auto" w:fill="FEFEFE"/>
            <w:tcMar>
              <w:top w:w="0" w:type="dxa"/>
              <w:left w:w="100" w:type="dxa"/>
              <w:bottom w:w="0" w:type="dxa"/>
              <w:right w:w="100" w:type="dxa"/>
            </w:tcMar>
          </w:tcPr>
          <w:p w:rsidR="00507C7B" w:rsidRPr="007D5617" w:rsidRDefault="00D90D05" w:rsidP="00D604C1">
            <w:pPr>
              <w:keepNext/>
              <w:keepLines/>
              <w:tabs>
                <w:tab w:val="left" w:pos="920"/>
                <w:tab w:val="right" w:pos="1267"/>
                <w:tab w:val="right" w:pos="1333"/>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w:t>
            </w:r>
            <w:r w:rsidRPr="007D5617">
              <w:rPr>
                <w:rFonts w:ascii="Times New Roman" w:hAnsi="Times New Roman"/>
                <w:sz w:val="28"/>
                <w:szCs w:val="28"/>
              </w:rPr>
              <w:t>содержанием вида разрешенного использования с кодом 4.9</w:t>
            </w:r>
          </w:p>
        </w:tc>
      </w:tr>
      <w:tr w:rsidR="00507C7B" w:rsidRPr="007D5617" w:rsidTr="004573E2">
        <w:tblPrEx>
          <w:shd w:val="clear" w:color="auto" w:fill="auto"/>
          <w:tblCellMar>
            <w:top w:w="0" w:type="dxa"/>
            <w:bottom w:w="0" w:type="dxa"/>
          </w:tblCellMar>
        </w:tblPrEx>
        <w:trPr>
          <w:trHeight w:val="235"/>
        </w:trPr>
        <w:tc>
          <w:tcPr>
            <w:tcW w:w="5000" w:type="pct"/>
            <w:gridSpan w:val="3"/>
            <w:shd w:val="clear" w:color="auto" w:fill="FEFEFE"/>
            <w:tcMar>
              <w:top w:w="0" w:type="dxa"/>
              <w:left w:w="100" w:type="dxa"/>
              <w:bottom w:w="0" w:type="dxa"/>
              <w:right w:w="100" w:type="dxa"/>
            </w:tcMar>
            <w:vAlign w:val="center"/>
          </w:tcPr>
          <w:p w:rsidR="00507C7B" w:rsidRPr="007D5617" w:rsidRDefault="00D90D05" w:rsidP="00CA3165">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vertAlign w:val="superscript"/>
              </w:rPr>
            </w:pPr>
            <w:r w:rsidRPr="007D5617">
              <w:rPr>
                <w:rFonts w:ascii="Times New Roman" w:hAnsi="Times New Roman"/>
                <w:sz w:val="28"/>
                <w:szCs w:val="28"/>
              </w:rPr>
              <w:t xml:space="preserve">* максимальная площадь магазина – </w:t>
            </w:r>
            <w:r>
              <w:rPr>
                <w:rFonts w:ascii="Times New Roman" w:hAnsi="Times New Roman"/>
                <w:sz w:val="28"/>
                <w:szCs w:val="28"/>
              </w:rPr>
              <w:t>10</w:t>
            </w:r>
            <w:r w:rsidRPr="007D5617">
              <w:rPr>
                <w:rFonts w:ascii="Times New Roman" w:hAnsi="Times New Roman"/>
                <w:sz w:val="28"/>
                <w:szCs w:val="28"/>
              </w:rPr>
              <w:t>00 м</w:t>
            </w:r>
            <w:r w:rsidRPr="007D5617">
              <w:rPr>
                <w:rFonts w:ascii="Times New Roman" w:hAnsi="Times New Roman"/>
                <w:sz w:val="28"/>
                <w:szCs w:val="28"/>
                <w:vertAlign w:val="superscript"/>
              </w:rPr>
              <w:t>2</w:t>
            </w:r>
            <w:r w:rsidRPr="007D5617">
              <w:rPr>
                <w:rFonts w:ascii="Times New Roman" w:hAnsi="Times New Roman"/>
                <w:sz w:val="28"/>
                <w:szCs w:val="28"/>
              </w:rPr>
              <w:t xml:space="preserve">. Магазины ритуальных товаров и организации по оказанию ритуальных услуг запрещено размещать в границах жилой застройки, на центральных улицах населенных </w:t>
            </w:r>
            <w:r w:rsidRPr="007D5617">
              <w:rPr>
                <w:rFonts w:ascii="Times New Roman" w:hAnsi="Times New Roman"/>
                <w:sz w:val="28"/>
                <w:szCs w:val="28"/>
              </w:rPr>
              <w:t>пунктов Георгиевского городского округа, а также в границах зоны строгой регламентации.</w:t>
            </w:r>
          </w:p>
        </w:tc>
      </w:tr>
    </w:tbl>
    <w:p w:rsidR="00462DAE" w:rsidRPr="00377755" w:rsidRDefault="00D90D05" w:rsidP="00462DAE">
      <w:pPr>
        <w:keepNext/>
        <w:keepLines/>
        <w:spacing w:after="0"/>
        <w:ind w:firstLine="142"/>
        <w:contextualSpacing/>
        <w:rPr>
          <w:rFonts w:ascii="Times New Roman" w:hAnsi="Times New Roman" w:cs="Times New Roman"/>
        </w:rPr>
      </w:pPr>
    </w:p>
    <w:p w:rsidR="00856570" w:rsidRPr="00706E09" w:rsidRDefault="00D90D05" w:rsidP="0060238E">
      <w:pPr>
        <w:keepNext/>
        <w:keepLines/>
        <w:spacing w:after="0" w:line="240" w:lineRule="exact"/>
        <w:contextualSpacing/>
        <w:jc w:val="center"/>
        <w:rPr>
          <w:rFonts w:ascii="Times New Roman" w:hAnsi="Times New Roman" w:cs="Times New Roman"/>
          <w:color w:val="000000" w:themeColor="text1"/>
          <w:sz w:val="28"/>
          <w:szCs w:val="28"/>
        </w:rPr>
      </w:pPr>
      <w:bookmarkStart w:id="131" w:name="_Toc14774929"/>
      <w:r w:rsidRPr="00706E09">
        <w:rPr>
          <w:rFonts w:ascii="Times New Roman" w:hAnsi="Times New Roman" w:cs="Times New Roman"/>
          <w:color w:val="000000" w:themeColor="text1"/>
          <w:sz w:val="28"/>
          <w:szCs w:val="28"/>
        </w:rPr>
        <w:t>Вспомогательные виды разрешенного использования</w:t>
      </w:r>
    </w:p>
    <w:p w:rsidR="00856570" w:rsidRPr="00706E09" w:rsidRDefault="00D90D05" w:rsidP="0060238E">
      <w:pPr>
        <w:keepNext/>
        <w:keepLines/>
        <w:spacing w:after="0" w:line="240" w:lineRule="exact"/>
        <w:contextualSpacing/>
        <w:jc w:val="center"/>
        <w:rPr>
          <w:rFonts w:ascii="Times New Roman" w:hAnsi="Times New Roman" w:cs="Times New Roman"/>
          <w:color w:val="000000" w:themeColor="text1"/>
          <w:sz w:val="28"/>
          <w:szCs w:val="28"/>
        </w:rPr>
      </w:pPr>
      <w:r w:rsidRPr="00706E09">
        <w:rPr>
          <w:rFonts w:ascii="Times New Roman" w:hAnsi="Times New Roman" w:cs="Times New Roman"/>
          <w:color w:val="000000" w:themeColor="text1"/>
          <w:sz w:val="28"/>
          <w:szCs w:val="28"/>
        </w:rPr>
        <w:t>земельных участков зоны Ж-1</w:t>
      </w:r>
    </w:p>
    <w:p w:rsidR="00856570" w:rsidRPr="00377755" w:rsidRDefault="00D90D05" w:rsidP="00856570">
      <w:pPr>
        <w:keepNext/>
        <w:keepLines/>
        <w:spacing w:after="0"/>
        <w:ind w:hanging="1698"/>
        <w:contextualSpacing/>
        <w:rPr>
          <w:rFonts w:ascii="Times New Roman" w:hAnsi="Times New Roman" w:cs="Times New Roman"/>
        </w:rPr>
      </w:pPr>
    </w:p>
    <w:tbl>
      <w:tblPr>
        <w:tblW w:w="9747"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10" w:type="dxa"/>
          <w:right w:w="10" w:type="dxa"/>
        </w:tblCellMar>
        <w:tblLook w:val="04A0" w:firstRow="1" w:lastRow="0" w:firstColumn="1" w:lastColumn="0" w:noHBand="0" w:noVBand="1"/>
      </w:tblPr>
      <w:tblGrid>
        <w:gridCol w:w="1016"/>
        <w:gridCol w:w="2369"/>
        <w:gridCol w:w="6362"/>
      </w:tblGrid>
      <w:tr w:rsidR="00856570" w:rsidRPr="007D5617" w:rsidTr="00706E09">
        <w:tblPrEx>
          <w:tblCellMar>
            <w:top w:w="0" w:type="dxa"/>
            <w:bottom w:w="0" w:type="dxa"/>
          </w:tblCellMar>
        </w:tblPrEx>
        <w:tc>
          <w:tcPr>
            <w:tcW w:w="1016" w:type="dxa"/>
            <w:shd w:val="clear" w:color="auto" w:fill="FFFFFF" w:themeFill="background1"/>
            <w:vAlign w:val="center"/>
          </w:tcPr>
          <w:p w:rsidR="00856570" w:rsidRPr="00706E09" w:rsidRDefault="00D90D05" w:rsidP="004573E2">
            <w:pPr>
              <w:keepNext/>
              <w:keepLines/>
              <w:contextualSpacing/>
              <w:jc w:val="center"/>
              <w:rPr>
                <w:rFonts w:ascii="Times New Roman" w:hAnsi="Times New Roman" w:cs="Times New Roman"/>
                <w:bCs/>
                <w:sz w:val="28"/>
                <w:szCs w:val="28"/>
              </w:rPr>
            </w:pPr>
            <w:r w:rsidRPr="00706E09">
              <w:rPr>
                <w:rFonts w:ascii="Times New Roman" w:hAnsi="Times New Roman" w:cs="Times New Roman"/>
                <w:bCs/>
                <w:smallCaps/>
                <w:sz w:val="28"/>
                <w:szCs w:val="28"/>
              </w:rPr>
              <w:t>код класс ифика тора</w:t>
            </w:r>
          </w:p>
        </w:tc>
        <w:tc>
          <w:tcPr>
            <w:tcW w:w="2369" w:type="dxa"/>
            <w:shd w:val="clear" w:color="auto" w:fill="FFFFFF" w:themeFill="background1"/>
            <w:vAlign w:val="center"/>
          </w:tcPr>
          <w:p w:rsidR="00856570" w:rsidRPr="00706E09" w:rsidRDefault="00D90D05" w:rsidP="004573E2">
            <w:pPr>
              <w:keepNext/>
              <w:keepLines/>
              <w:contextualSpacing/>
              <w:jc w:val="center"/>
              <w:rPr>
                <w:rFonts w:ascii="Times New Roman" w:hAnsi="Times New Roman" w:cs="Times New Roman"/>
                <w:bCs/>
                <w:sz w:val="28"/>
                <w:szCs w:val="28"/>
              </w:rPr>
            </w:pPr>
            <w:r w:rsidRPr="00706E09">
              <w:rPr>
                <w:rFonts w:ascii="Times New Roman" w:hAnsi="Times New Roman" w:cs="Times New Roman"/>
                <w:bCs/>
                <w:smallCaps/>
                <w:sz w:val="28"/>
                <w:szCs w:val="28"/>
              </w:rPr>
              <w:t>наименование вида разрешённого использования</w:t>
            </w:r>
          </w:p>
        </w:tc>
        <w:tc>
          <w:tcPr>
            <w:tcW w:w="6362" w:type="dxa"/>
            <w:shd w:val="clear" w:color="auto" w:fill="FFFFFF" w:themeFill="background1"/>
            <w:vAlign w:val="center"/>
          </w:tcPr>
          <w:p w:rsidR="00856570" w:rsidRPr="00706E09" w:rsidRDefault="00D90D05" w:rsidP="004573E2">
            <w:pPr>
              <w:keepNext/>
              <w:keepLines/>
              <w:ind w:left="360"/>
              <w:contextualSpacing/>
              <w:jc w:val="center"/>
              <w:rPr>
                <w:rFonts w:ascii="Times New Roman" w:hAnsi="Times New Roman" w:cs="Times New Roman"/>
                <w:bCs/>
                <w:sz w:val="28"/>
                <w:szCs w:val="28"/>
              </w:rPr>
            </w:pPr>
            <w:r w:rsidRPr="00706E09">
              <w:rPr>
                <w:rFonts w:ascii="Times New Roman" w:hAnsi="Times New Roman" w:cs="Times New Roman"/>
                <w:bCs/>
                <w:smallCaps/>
                <w:sz w:val="28"/>
                <w:szCs w:val="28"/>
              </w:rPr>
              <w:t xml:space="preserve">описание вида </w:t>
            </w:r>
            <w:r w:rsidRPr="00706E09">
              <w:rPr>
                <w:rFonts w:ascii="Times New Roman" w:hAnsi="Times New Roman" w:cs="Times New Roman"/>
                <w:bCs/>
                <w:smallCaps/>
                <w:sz w:val="28"/>
                <w:szCs w:val="28"/>
              </w:rPr>
              <w:t>разрешённого использования</w:t>
            </w:r>
          </w:p>
        </w:tc>
      </w:tr>
      <w:tr w:rsidR="00507C7B" w:rsidRPr="007D5617" w:rsidTr="00507C7B">
        <w:tblPrEx>
          <w:tblCellMar>
            <w:top w:w="0" w:type="dxa"/>
            <w:bottom w:w="0" w:type="dxa"/>
          </w:tblCellMar>
        </w:tblPrEx>
        <w:trPr>
          <w:trHeight w:val="91"/>
        </w:trPr>
        <w:tc>
          <w:tcPr>
            <w:tcW w:w="9747" w:type="dxa"/>
            <w:gridSpan w:val="3"/>
            <w:shd w:val="clear" w:color="auto" w:fill="FFFF00"/>
            <w:vAlign w:val="center"/>
          </w:tcPr>
          <w:p w:rsidR="00507C7B" w:rsidRPr="00507C7B" w:rsidRDefault="00D90D05" w:rsidP="00507C7B">
            <w:pPr>
              <w:keepNext/>
              <w:keepLines/>
              <w:shd w:val="clear" w:color="auto" w:fill="FFFFFF" w:themeFill="background1"/>
              <w:tabs>
                <w:tab w:val="left" w:pos="920"/>
                <w:tab w:val="right" w:pos="1267"/>
                <w:tab w:val="right" w:pos="1333"/>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rPr>
            </w:pPr>
            <w:r w:rsidRPr="00507C7B">
              <w:rPr>
                <w:rFonts w:ascii="Times New Roman" w:hAnsi="Times New Roman"/>
              </w:rPr>
              <w:t>Не подлежит установлению</w:t>
            </w:r>
          </w:p>
        </w:tc>
      </w:tr>
    </w:tbl>
    <w:p w:rsidR="00856570" w:rsidRPr="00377755" w:rsidRDefault="00D90D05" w:rsidP="00507C7B">
      <w:pPr>
        <w:keepNext/>
        <w:keepLines/>
        <w:shd w:val="clear" w:color="auto" w:fill="FFFFFF" w:themeFill="background1"/>
        <w:spacing w:after="0"/>
        <w:contextualSpacing/>
        <w:rPr>
          <w:rFonts w:ascii="Times New Roman" w:hAnsi="Times New Roman" w:cs="Times New Roman"/>
        </w:rPr>
      </w:pPr>
    </w:p>
    <w:tbl>
      <w:tblPr>
        <w:tblW w:w="5003"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Look w:val="04A0" w:firstRow="1" w:lastRow="0" w:firstColumn="1" w:lastColumn="0" w:noHBand="0" w:noVBand="1"/>
      </w:tblPr>
      <w:tblGrid>
        <w:gridCol w:w="3758"/>
        <w:gridCol w:w="2784"/>
        <w:gridCol w:w="2959"/>
        <w:gridCol w:w="19"/>
      </w:tblGrid>
      <w:tr w:rsidR="00856570" w:rsidRPr="007D5617" w:rsidTr="004573E2">
        <w:tblPrEx>
          <w:tblCellMar>
            <w:top w:w="0" w:type="dxa"/>
            <w:bottom w:w="0" w:type="dxa"/>
          </w:tblCellMar>
        </w:tblPrEx>
        <w:trPr>
          <w:gridAfter w:val="1"/>
          <w:wAfter w:w="10" w:type="pct"/>
          <w:trHeight w:val="327"/>
        </w:trPr>
        <w:tc>
          <w:tcPr>
            <w:tcW w:w="3436" w:type="pct"/>
            <w:gridSpan w:val="2"/>
            <w:shd w:val="clear" w:color="auto" w:fill="auto"/>
            <w:tcMar>
              <w:top w:w="80" w:type="dxa"/>
              <w:left w:w="80" w:type="dxa"/>
              <w:bottom w:w="80" w:type="dxa"/>
              <w:right w:w="80" w:type="dxa"/>
            </w:tcMar>
            <w:vAlign w:val="center"/>
          </w:tcPr>
          <w:p w:rsidR="00856570" w:rsidRPr="007D5617" w:rsidRDefault="00D90D05" w:rsidP="004573E2">
            <w:pPr>
              <w:keepNext/>
              <w:keepLines/>
              <w:contextualSpacing/>
              <w:jc w:val="center"/>
              <w:rPr>
                <w:rFonts w:ascii="Times New Roman" w:hAnsi="Times New Roman" w:cs="Times New Roman"/>
                <w:sz w:val="28"/>
                <w:szCs w:val="28"/>
              </w:rPr>
            </w:pPr>
            <w:r w:rsidRPr="007D5617">
              <w:rPr>
                <w:rFonts w:ascii="Times New Roman" w:hAnsi="Times New Roman" w:cs="Times New Roman"/>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1554" w:type="pct"/>
            <w:shd w:val="clear" w:color="auto" w:fill="auto"/>
            <w:tcMar>
              <w:top w:w="80" w:type="dxa"/>
              <w:left w:w="80" w:type="dxa"/>
              <w:bottom w:w="80" w:type="dxa"/>
              <w:right w:w="80" w:type="dxa"/>
            </w:tcMar>
            <w:vAlign w:val="center"/>
          </w:tcPr>
          <w:p w:rsidR="00856570" w:rsidRPr="007D5617" w:rsidRDefault="00D90D05" w:rsidP="004573E2">
            <w:pPr>
              <w:keepNext/>
              <w:keepLines/>
              <w:contextualSpacing/>
              <w:jc w:val="center"/>
              <w:rPr>
                <w:rFonts w:ascii="Times New Roman" w:hAnsi="Times New Roman" w:cs="Times New Roman"/>
                <w:sz w:val="28"/>
                <w:szCs w:val="28"/>
              </w:rPr>
            </w:pPr>
            <w:r w:rsidRPr="007D5617">
              <w:rPr>
                <w:rFonts w:ascii="Times New Roman" w:hAnsi="Times New Roman" w:cs="Times New Roman"/>
                <w:sz w:val="28"/>
                <w:szCs w:val="28"/>
              </w:rPr>
              <w:t>Примечания</w:t>
            </w:r>
          </w:p>
        </w:tc>
      </w:tr>
      <w:tr w:rsidR="00856570" w:rsidRPr="007D5617" w:rsidTr="004573E2">
        <w:tblPrEx>
          <w:tblCellMar>
            <w:top w:w="0" w:type="dxa"/>
            <w:bottom w:w="0" w:type="dxa"/>
          </w:tblCellMar>
        </w:tblPrEx>
        <w:trPr>
          <w:gridAfter w:val="1"/>
          <w:wAfter w:w="10" w:type="pct"/>
          <w:trHeight w:val="1177"/>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 xml:space="preserve">Предельные </w:t>
            </w:r>
            <w:r w:rsidRPr="007D5617">
              <w:rPr>
                <w:rFonts w:ascii="Times New Roman" w:eastAsia="Helvetica Neue Light" w:hAnsi="Times New Roman"/>
                <w:sz w:val="28"/>
                <w:szCs w:val="28"/>
                <w:bdr w:val="nil"/>
              </w:rPr>
              <w:t>(минимальные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p>
        </w:tc>
        <w:tc>
          <w:tcPr>
            <w:tcW w:w="1554" w:type="pct"/>
            <w:vMerge w:val="restar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 xml:space="preserve">Может быть сокращено после получения разрешения на отклонение от предельных параметров </w:t>
            </w:r>
            <w:r w:rsidRPr="007D5617">
              <w:rPr>
                <w:rFonts w:ascii="Times New Roman" w:hAnsi="Times New Roman"/>
                <w:sz w:val="28"/>
                <w:szCs w:val="28"/>
              </w:rPr>
              <w:t xml:space="preserve">разрешенного строительства в порядке, предусмотренном ст. </w:t>
            </w:r>
            <w:r w:rsidRPr="007D5617">
              <w:rPr>
                <w:rFonts w:ascii="Times New Roman" w:hAnsi="Times New Roman"/>
                <w:sz w:val="28"/>
                <w:szCs w:val="28"/>
              </w:rPr>
              <w:lastRenderedPageBreak/>
              <w:t>40 Градостроительного кодекса Российской Федерации</w:t>
            </w:r>
          </w:p>
        </w:tc>
      </w:tr>
      <w:tr w:rsidR="00856570" w:rsidRPr="007D5617" w:rsidTr="004573E2">
        <w:tblPrEx>
          <w:tblCellMar>
            <w:top w:w="0" w:type="dxa"/>
            <w:bottom w:w="0" w:type="dxa"/>
          </w:tblCellMar>
        </w:tblPrEx>
        <w:trPr>
          <w:gridAfter w:val="1"/>
          <w:wAfter w:w="10" w:type="pct"/>
          <w:trHeight w:val="28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для индивидуального жилищного строительства</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от трехсот до двух тысяч квадратных метров</w:t>
            </w:r>
          </w:p>
        </w:tc>
        <w:tc>
          <w:tcPr>
            <w:tcW w:w="1554" w:type="pct"/>
            <w:vMerge/>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856570" w:rsidRPr="007D5617" w:rsidTr="004573E2">
        <w:tblPrEx>
          <w:tblCellMar>
            <w:top w:w="0" w:type="dxa"/>
            <w:bottom w:w="0" w:type="dxa"/>
          </w:tblCellMar>
        </w:tblPrEx>
        <w:trPr>
          <w:gridAfter w:val="1"/>
          <w:wAfter w:w="10" w:type="pct"/>
          <w:trHeight w:val="258"/>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lastRenderedPageBreak/>
              <w:t>для личного подсобного хозяйства</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от трехсот до пяти тысяч</w:t>
            </w:r>
            <w:r w:rsidRPr="007D5617">
              <w:rPr>
                <w:rFonts w:ascii="Times New Roman" w:hAnsi="Times New Roman"/>
                <w:sz w:val="28"/>
                <w:szCs w:val="28"/>
              </w:rPr>
              <w:t xml:space="preserve"> квадратных метров</w:t>
            </w:r>
          </w:p>
        </w:tc>
        <w:tc>
          <w:tcPr>
            <w:tcW w:w="1554" w:type="pct"/>
            <w:vMerge/>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856570" w:rsidRPr="007D5617" w:rsidTr="004573E2">
        <w:tblPrEx>
          <w:tblCellMar>
            <w:top w:w="0" w:type="dxa"/>
            <w:bottom w:w="0" w:type="dxa"/>
          </w:tblCellMar>
        </w:tblPrEx>
        <w:trPr>
          <w:gridAfter w:val="1"/>
          <w:wAfter w:w="10" w:type="pct"/>
          <w:trHeight w:val="26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для блокированной жилой застройки</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от двухсот до шестисот квадратных метров на один блок</w:t>
            </w:r>
          </w:p>
        </w:tc>
        <w:tc>
          <w:tcPr>
            <w:tcW w:w="1554" w:type="pct"/>
            <w:vMerge/>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856570" w:rsidRPr="007D5617" w:rsidTr="004573E2">
        <w:tblPrEx>
          <w:tblCellMar>
            <w:top w:w="0" w:type="dxa"/>
            <w:bottom w:w="0" w:type="dxa"/>
          </w:tblCellMar>
        </w:tblPrEx>
        <w:trPr>
          <w:gridAfter w:val="1"/>
          <w:wAfter w:w="10" w:type="pct"/>
          <w:trHeight w:val="266"/>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 xml:space="preserve">для иных видов разрешенного использования земельных участков, не предусматривающих размещение и эксплуатацию индивидуального жилого дома, жилого </w:t>
            </w:r>
            <w:r w:rsidRPr="007D5617">
              <w:rPr>
                <w:rFonts w:ascii="Times New Roman" w:eastAsia="Helvetica Neue Light" w:hAnsi="Times New Roman"/>
                <w:sz w:val="28"/>
                <w:szCs w:val="28"/>
                <w:bdr w:val="nil"/>
              </w:rPr>
              <w:t>дома блокированной застройки</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от ста квадратных метров</w:t>
            </w:r>
          </w:p>
        </w:tc>
        <w:tc>
          <w:tcPr>
            <w:tcW w:w="1554" w:type="pct"/>
            <w:vMerge/>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Предельное количество этажей:</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p>
        </w:tc>
        <w:tc>
          <w:tcPr>
            <w:tcW w:w="1554" w:type="pct"/>
            <w:vMerge w:val="restar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Включая мансардный и подвальный этажи.</w:t>
            </w:r>
          </w:p>
          <w:p w:rsidR="00856570"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 xml:space="preserve">Может быть увеличено после получения разрешения на отклонение от предельных параметров разрешенного строительства в порядке, </w:t>
            </w:r>
            <w:r w:rsidRPr="007D5617">
              <w:rPr>
                <w:rFonts w:ascii="Times New Roman" w:hAnsi="Times New Roman"/>
                <w:sz w:val="28"/>
                <w:szCs w:val="28"/>
              </w:rPr>
              <w:t>предусмотренном ст. 40 Градостроительного кодекса Российской Федерации</w:t>
            </w: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для индивидуального жилищного строительства, ведения личного подсобного хозяйства и блокированной жилой застройки</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три</w:t>
            </w:r>
          </w:p>
        </w:tc>
        <w:tc>
          <w:tcPr>
            <w:tcW w:w="1554" w:type="pct"/>
            <w:vMerge/>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для малоэтажной многоквартирной жилой застройки</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четыре</w:t>
            </w:r>
          </w:p>
        </w:tc>
        <w:tc>
          <w:tcPr>
            <w:tcW w:w="1554" w:type="pct"/>
            <w:vMerge/>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 xml:space="preserve">для </w:t>
            </w:r>
            <w:r w:rsidRPr="007D5617">
              <w:rPr>
                <w:rFonts w:ascii="Times New Roman" w:eastAsia="Helvetica Neue Light" w:hAnsi="Times New Roman"/>
                <w:sz w:val="28"/>
                <w:szCs w:val="28"/>
                <w:bdr w:val="nil"/>
              </w:rPr>
              <w:t>иных видов разрешенного использования земельных участков, предусмотренных в данной зоне</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подлежит установлению</w:t>
            </w:r>
          </w:p>
        </w:tc>
        <w:tc>
          <w:tcPr>
            <w:tcW w:w="1554" w:type="pct"/>
            <w:vMerge/>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Предельная высота зданий</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двадцать метров</w:t>
            </w: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rPr>
                <w:rFonts w:ascii="Times New Roman" w:hAnsi="Times New Roman"/>
                <w:sz w:val="28"/>
                <w:szCs w:val="28"/>
              </w:rPr>
            </w:pPr>
            <w:r w:rsidRPr="007D5617">
              <w:rPr>
                <w:rFonts w:ascii="Times New Roman" w:hAnsi="Times New Roman"/>
                <w:sz w:val="28"/>
                <w:szCs w:val="28"/>
              </w:rPr>
              <w:t xml:space="preserve">Может быть увеличено после получения разрешения на отклонение от предельных параметров разрешенного </w:t>
            </w:r>
            <w:r w:rsidRPr="007D5617">
              <w:rPr>
                <w:rFonts w:ascii="Times New Roman" w:hAnsi="Times New Roman"/>
                <w:sz w:val="28"/>
                <w:szCs w:val="28"/>
              </w:rPr>
              <w:t xml:space="preserve">строительства в порядке, </w:t>
            </w:r>
            <w:r w:rsidRPr="007D5617">
              <w:rPr>
                <w:rFonts w:ascii="Times New Roman" w:hAnsi="Times New Roman"/>
                <w:sz w:val="28"/>
                <w:szCs w:val="28"/>
              </w:rPr>
              <w:lastRenderedPageBreak/>
              <w:t>предусмотренном ст. 40 Градостроительного кодекса Российской Федерации</w:t>
            </w: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contextualSpacing/>
              <w:rPr>
                <w:rFonts w:ascii="Times New Roman" w:hAnsi="Times New Roman"/>
                <w:sz w:val="28"/>
                <w:szCs w:val="28"/>
              </w:rPr>
            </w:pPr>
            <w:r w:rsidRPr="007D5617">
              <w:rPr>
                <w:rFonts w:ascii="Times New Roman" w:hAnsi="Times New Roman"/>
                <w:sz w:val="28"/>
                <w:szCs w:val="28"/>
              </w:rPr>
              <w:lastRenderedPageBreak/>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w:t>
            </w:r>
            <w:r w:rsidRPr="007D5617">
              <w:rPr>
                <w:rFonts w:ascii="Times New Roman" w:hAnsi="Times New Roman"/>
                <w:sz w:val="28"/>
                <w:szCs w:val="28"/>
              </w:rPr>
              <w:t>строительство зданий, строений, сооружений:</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p>
        </w:tc>
        <w:tc>
          <w:tcPr>
            <w:tcW w:w="1554" w:type="pct"/>
            <w:vMerge w:val="restart"/>
            <w:tcBorders>
              <w:top w:val="single" w:sz="4" w:space="0" w:color="auto"/>
            </w:tcBorders>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Может быть сокращено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 xml:space="preserve">до </w:t>
            </w:r>
            <w:r w:rsidRPr="007D5617">
              <w:rPr>
                <w:rFonts w:ascii="Times New Roman" w:hAnsi="Times New Roman"/>
                <w:sz w:val="28"/>
                <w:szCs w:val="28"/>
              </w:rPr>
              <w:t>индивидуального, усадебного, блокированного дома</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трех метров</w:t>
            </w:r>
          </w:p>
        </w:tc>
        <w:tc>
          <w:tcPr>
            <w:tcW w:w="1554" w:type="pct"/>
            <w:vMerge/>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до иных объектов капитального строительства, предусмотренных в данной зоне</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трех метров</w:t>
            </w:r>
          </w:p>
        </w:tc>
        <w:tc>
          <w:tcPr>
            <w:tcW w:w="1554" w:type="pct"/>
            <w:vMerge/>
            <w:tcBorders>
              <w:bottom w:val="single" w:sz="4" w:space="0" w:color="auto"/>
            </w:tcBorders>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eastAsia="Helvetica Neue Light" w:hAnsi="Times New Roman"/>
                <w:sz w:val="28"/>
                <w:szCs w:val="28"/>
                <w:bdr w:val="nil"/>
              </w:rPr>
              <w:t xml:space="preserve">Максимальный процент застройки в границах земельного участка, определяемый как </w:t>
            </w:r>
            <w:r w:rsidRPr="007D5617">
              <w:rPr>
                <w:rFonts w:ascii="Times New Roman" w:eastAsia="Helvetica Neue Light" w:hAnsi="Times New Roman"/>
                <w:sz w:val="28"/>
                <w:szCs w:val="28"/>
                <w:bdr w:val="nil"/>
              </w:rPr>
              <w:t>отношение суммарной площади земельного участка, которая может быть застроена, ко всей площади земельного участка для индивидуального жилищного строительства</w:t>
            </w:r>
          </w:p>
        </w:tc>
        <w:tc>
          <w:tcPr>
            <w:tcW w:w="1462" w:type="pct"/>
            <w:tcBorders>
              <w:right w:val="single" w:sz="4" w:space="0" w:color="auto"/>
            </w:tcBorders>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сорок процентов</w:t>
            </w:r>
          </w:p>
        </w:tc>
        <w:tc>
          <w:tcPr>
            <w:tcW w:w="1554" w:type="pct"/>
            <w:tcBorders>
              <w:top w:val="single" w:sz="4" w:space="0" w:color="auto"/>
              <w:left w:val="single" w:sz="4" w:space="0" w:color="auto"/>
            </w:tcBorders>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Может быть увеличено после получения разрешения на отклонение от предельных парамет</w:t>
            </w:r>
            <w:r w:rsidRPr="007D5617">
              <w:rPr>
                <w:rFonts w:ascii="Times New Roman" w:hAnsi="Times New Roman"/>
                <w:sz w:val="28"/>
                <w:szCs w:val="28"/>
              </w:rPr>
              <w:t>ров разрешенного строительства в порядке, предусмотренном ст. 40 Градостроительного кодекса Российской Федерации</w:t>
            </w:r>
          </w:p>
        </w:tc>
      </w:tr>
      <w:tr w:rsidR="00856570" w:rsidRPr="007D5617" w:rsidTr="004573E2">
        <w:tblPrEx>
          <w:tblCellMar>
            <w:top w:w="0" w:type="dxa"/>
            <w:bottom w:w="0" w:type="dxa"/>
          </w:tblCellMar>
        </w:tblPrEx>
        <w:trPr>
          <w:gridAfter w:val="1"/>
          <w:wAfter w:w="10" w:type="pct"/>
          <w:trHeight w:val="273"/>
        </w:trPr>
        <w:tc>
          <w:tcPr>
            <w:tcW w:w="1974" w:type="pct"/>
            <w:tcBorders>
              <w:bottom w:val="single" w:sz="6" w:space="0" w:color="808080"/>
            </w:tcBorders>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 xml:space="preserve">Максимальный процент застройки в границах земельного участка, определяемый как отношение суммарной </w:t>
            </w:r>
            <w:r w:rsidRPr="007D5617">
              <w:rPr>
                <w:rFonts w:ascii="Times New Roman" w:eastAsia="Helvetica Neue Light" w:hAnsi="Times New Roman"/>
                <w:sz w:val="28"/>
                <w:szCs w:val="28"/>
                <w:bdr w:val="nil"/>
              </w:rPr>
              <w:lastRenderedPageBreak/>
              <w:t xml:space="preserve">площади земельного участка, которая может </w:t>
            </w:r>
            <w:r w:rsidRPr="007D5617">
              <w:rPr>
                <w:rFonts w:ascii="Times New Roman" w:eastAsia="Helvetica Neue Light" w:hAnsi="Times New Roman"/>
                <w:sz w:val="28"/>
                <w:szCs w:val="28"/>
                <w:bdr w:val="nil"/>
              </w:rPr>
              <w:t>быть застроена, ко всей площади земельного участка для иных видов разрешенного использования, предусмотренных в данной зоне</w:t>
            </w:r>
          </w:p>
        </w:tc>
        <w:tc>
          <w:tcPr>
            <w:tcW w:w="1462" w:type="pct"/>
            <w:tcBorders>
              <w:bottom w:val="single" w:sz="6" w:space="0" w:color="808080"/>
            </w:tcBorders>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lastRenderedPageBreak/>
              <w:t>семьдесят процентов</w:t>
            </w:r>
          </w:p>
        </w:tc>
        <w:tc>
          <w:tcPr>
            <w:tcW w:w="1554" w:type="pct"/>
            <w:tcBorders>
              <w:bottom w:val="single" w:sz="6" w:space="0" w:color="808080"/>
            </w:tcBorders>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 xml:space="preserve">Может быть увеличено после получения разрешения на отклонение от предельных </w:t>
            </w:r>
            <w:r w:rsidRPr="007D5617">
              <w:rPr>
                <w:rFonts w:ascii="Times New Roman" w:hAnsi="Times New Roman"/>
                <w:sz w:val="28"/>
                <w:szCs w:val="28"/>
              </w:rPr>
              <w:lastRenderedPageBreak/>
              <w:t>параметров разрешенного строительств</w:t>
            </w:r>
            <w:r w:rsidRPr="007D5617">
              <w:rPr>
                <w:rFonts w:ascii="Times New Roman" w:hAnsi="Times New Roman"/>
                <w:sz w:val="28"/>
                <w:szCs w:val="28"/>
              </w:rPr>
              <w:t>а в порядке, предусмотренном ст. 40 Градостроительного кодекса Российской Федерации</w:t>
            </w:r>
          </w:p>
        </w:tc>
      </w:tr>
      <w:tr w:rsidR="00856570" w:rsidRPr="007D5617" w:rsidTr="004573E2">
        <w:tblPrEx>
          <w:tblCellMar>
            <w:top w:w="0" w:type="dxa"/>
            <w:bottom w:w="0" w:type="dxa"/>
          </w:tblCellMar>
        </w:tblPrEx>
        <w:trPr>
          <w:gridAfter w:val="1"/>
          <w:wAfter w:w="10" w:type="pct"/>
          <w:trHeight w:val="273"/>
        </w:trPr>
        <w:tc>
          <w:tcPr>
            <w:tcW w:w="4990" w:type="pct"/>
            <w:gridSpan w:val="3"/>
            <w:tcBorders>
              <w:top w:val="single" w:sz="6" w:space="0" w:color="808080"/>
              <w:bottom w:val="single" w:sz="6" w:space="0" w:color="808080"/>
            </w:tcBorders>
            <w:shd w:val="clear" w:color="auto" w:fill="auto"/>
            <w:tcMar>
              <w:top w:w="0" w:type="dxa"/>
              <w:left w:w="100" w:type="dxa"/>
              <w:bottom w:w="0" w:type="dxa"/>
              <w:right w:w="100" w:type="dxa"/>
            </w:tcMar>
            <w:vAlign w:val="center"/>
          </w:tcPr>
          <w:p w:rsidR="00856570" w:rsidRPr="00706E09"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06E09">
              <w:rPr>
                <w:rFonts w:ascii="Times New Roman" w:eastAsia="Helvetica Neue Light" w:hAnsi="Times New Roman"/>
                <w:sz w:val="28"/>
                <w:szCs w:val="28"/>
                <w:bdr w:val="nil"/>
              </w:rPr>
              <w:lastRenderedPageBreak/>
              <w:t>Иные предельные параметры разрешённого строительства, реконструкции объектов капитального строительства:</w:t>
            </w:r>
          </w:p>
        </w:tc>
      </w:tr>
      <w:tr w:rsidR="00856570" w:rsidRPr="007D5617" w:rsidTr="004573E2">
        <w:tblPrEx>
          <w:tblCellMar>
            <w:top w:w="0" w:type="dxa"/>
            <w:bottom w:w="0" w:type="dxa"/>
          </w:tblCellMar>
        </w:tblPrEx>
        <w:trPr>
          <w:trHeight w:val="273"/>
        </w:trPr>
        <w:tc>
          <w:tcPr>
            <w:tcW w:w="1974" w:type="pct"/>
            <w:tcBorders>
              <w:top w:val="single" w:sz="6" w:space="0" w:color="808080"/>
              <w:right w:val="single" w:sz="4" w:space="0" w:color="auto"/>
            </w:tcBorders>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contextualSpacing/>
              <w:rPr>
                <w:rFonts w:ascii="Times New Roman" w:eastAsia="Helvetica Neue Light" w:hAnsi="Times New Roman"/>
                <w:b/>
                <w:sz w:val="28"/>
                <w:szCs w:val="28"/>
                <w:bdr w:val="nil"/>
              </w:rPr>
            </w:pPr>
            <w:r w:rsidRPr="007D5617">
              <w:rPr>
                <w:rFonts w:ascii="Times New Roman" w:hAnsi="Times New Roman"/>
                <w:sz w:val="28"/>
                <w:szCs w:val="28"/>
              </w:rPr>
              <w:t>Максимально допустимая высота ограждений</w:t>
            </w:r>
          </w:p>
        </w:tc>
        <w:tc>
          <w:tcPr>
            <w:tcW w:w="1462" w:type="pct"/>
            <w:tcBorders>
              <w:top w:val="single" w:sz="6" w:space="0" w:color="808080"/>
              <w:left w:val="single" w:sz="4" w:space="0" w:color="auto"/>
              <w:right w:val="single" w:sz="4" w:space="0" w:color="auto"/>
            </w:tcBorders>
            <w:shd w:val="clear" w:color="auto" w:fill="auto"/>
            <w:vAlign w:val="center"/>
          </w:tcPr>
          <w:p w:rsidR="00856570" w:rsidRPr="007D5617" w:rsidRDefault="00D90D05" w:rsidP="004573E2">
            <w:pPr>
              <w:keepNext/>
              <w:keepLines/>
              <w:pBdr>
                <w:top w:val="nil"/>
                <w:left w:val="nil"/>
                <w:bottom w:val="nil"/>
                <w:right w:val="nil"/>
                <w:between w:val="nil"/>
                <w:bar w:val="nil"/>
              </w:pBdr>
              <w:contextualSpacing/>
              <w:rPr>
                <w:rFonts w:ascii="Times New Roman" w:eastAsia="Helvetica Neue Light" w:hAnsi="Times New Roman"/>
                <w:b/>
                <w:sz w:val="28"/>
                <w:szCs w:val="28"/>
                <w:bdr w:val="nil"/>
              </w:rPr>
            </w:pPr>
            <w:r w:rsidRPr="007D5617">
              <w:rPr>
                <w:rFonts w:ascii="Times New Roman" w:eastAsia="Helvetica Neue Light" w:hAnsi="Times New Roman"/>
                <w:b/>
                <w:sz w:val="28"/>
                <w:szCs w:val="28"/>
                <w:bdr w:val="nil"/>
              </w:rPr>
              <w:t xml:space="preserve"> </w:t>
            </w:r>
            <w:r w:rsidRPr="007D5617">
              <w:rPr>
                <w:rFonts w:ascii="Times New Roman" w:hAnsi="Times New Roman"/>
                <w:sz w:val="28"/>
                <w:szCs w:val="28"/>
              </w:rPr>
              <w:t>с уличной стороны – два</w:t>
            </w:r>
            <w:r w:rsidRPr="007D5617">
              <w:rPr>
                <w:rFonts w:ascii="Times New Roman" w:hAnsi="Times New Roman"/>
                <w:sz w:val="28"/>
                <w:szCs w:val="28"/>
              </w:rPr>
              <w:t xml:space="preserve"> метра пятьдесят сантиметров</w:t>
            </w:r>
          </w:p>
        </w:tc>
        <w:tc>
          <w:tcPr>
            <w:tcW w:w="1554" w:type="pct"/>
            <w:tcBorders>
              <w:top w:val="single" w:sz="6" w:space="0" w:color="808080"/>
              <w:left w:val="single" w:sz="4" w:space="0" w:color="auto"/>
            </w:tcBorders>
            <w:shd w:val="clear" w:color="auto" w:fill="auto"/>
            <w:vAlign w:val="center"/>
          </w:tcPr>
          <w:p w:rsidR="00856570" w:rsidRPr="007D5617"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b/>
                <w:sz w:val="28"/>
                <w:szCs w:val="28"/>
                <w:bdr w:val="nil"/>
              </w:rPr>
            </w:pPr>
            <w:r w:rsidRPr="007D5617">
              <w:rPr>
                <w:rFonts w:ascii="Times New Roman" w:hAnsi="Times New Roman"/>
                <w:sz w:val="28"/>
                <w:szCs w:val="28"/>
              </w:rPr>
              <w:t>По меже с соседним домовладением ограждение должно выполняться из свето-аэропрозрачного материала. Высота ограждения по меже с соседним домовладением может быть увеличена, а конструкция ограждения может быть заменена на глухую,</w:t>
            </w:r>
            <w:r w:rsidRPr="007D5617">
              <w:rPr>
                <w:rFonts w:ascii="Times New Roman" w:hAnsi="Times New Roman"/>
                <w:sz w:val="28"/>
                <w:szCs w:val="28"/>
              </w:rPr>
              <w:t xml:space="preserve"> при условии соблюдения норм инсоляции и освещенности жилых помещений и согласования конструкции и высоты ограждения с владельцами соседних домовладений. Данное требование носит рекомендательный характер. С уличной стороны ограждение участка может быть про</w:t>
            </w:r>
            <w:r w:rsidRPr="007D5617">
              <w:rPr>
                <w:rFonts w:ascii="Times New Roman" w:hAnsi="Times New Roman"/>
                <w:sz w:val="28"/>
                <w:szCs w:val="28"/>
              </w:rPr>
              <w:t>извольной конструкции.</w:t>
            </w:r>
          </w:p>
        </w:tc>
        <w:tc>
          <w:tcPr>
            <w:tcW w:w="10" w:type="pct"/>
            <w:shd w:val="clear" w:color="auto" w:fill="auto"/>
            <w:vAlign w:val="center"/>
          </w:tcPr>
          <w:p w:rsidR="00856570" w:rsidRPr="007D5617" w:rsidRDefault="00D90D05" w:rsidP="004573E2">
            <w:pPr>
              <w:spacing w:after="200" w:line="276" w:lineRule="auto"/>
              <w:rPr>
                <w:sz w:val="28"/>
                <w:szCs w:val="28"/>
              </w:rPr>
            </w:pP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lastRenderedPageBreak/>
              <w:t>Размер земельных участков гаражей и стоянок легковых автомобилей на одно машино-место</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тридцать квадратных метров</w:t>
            </w: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contextualSpacing/>
              <w:rPr>
                <w:rFonts w:ascii="Times New Roman" w:eastAsia="Arial Unicode MS" w:hAnsi="Times New Roman"/>
                <w:sz w:val="28"/>
                <w:szCs w:val="28"/>
                <w:bdr w:val="nil"/>
              </w:rPr>
            </w:pPr>
            <w:r w:rsidRPr="007D5617">
              <w:rPr>
                <w:rFonts w:ascii="Times New Roman" w:hAnsi="Times New Roman"/>
                <w:sz w:val="28"/>
                <w:szCs w:val="28"/>
              </w:rPr>
              <w:t>Отступ от красных линий</w:t>
            </w:r>
            <w:r>
              <w:rPr>
                <w:rFonts w:ascii="Times New Roman" w:hAnsi="Times New Roman"/>
                <w:sz w:val="28"/>
                <w:szCs w:val="28"/>
              </w:rPr>
              <w:t xml:space="preserve"> (при условии их установления)</w:t>
            </w:r>
            <w:r w:rsidRPr="007D5617">
              <w:rPr>
                <w:rFonts w:ascii="Times New Roman" w:hAnsi="Times New Roman"/>
                <w:sz w:val="28"/>
                <w:szCs w:val="28"/>
              </w:rPr>
              <w:t>:</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 xml:space="preserve"> </w:t>
            </w: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 xml:space="preserve">для школ и детских дошкольных учреждений, размещаемых в </w:t>
            </w:r>
            <w:r w:rsidRPr="007D5617">
              <w:rPr>
                <w:rFonts w:ascii="Times New Roman" w:hAnsi="Times New Roman"/>
                <w:sz w:val="28"/>
                <w:szCs w:val="28"/>
              </w:rPr>
              <w:t>отдельных зданиях</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двадцати пяти метров</w:t>
            </w: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для школ и детских дошкольных учреждений, размещаемых в реконструируемых кварталах</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пятнадцати</w:t>
            </w:r>
            <w:r w:rsidRPr="007D5617">
              <w:rPr>
                <w:rFonts w:ascii="Times New Roman" w:hAnsi="Times New Roman"/>
                <w:sz w:val="28"/>
                <w:szCs w:val="28"/>
                <w:lang w:val="en-US"/>
              </w:rPr>
              <w:t xml:space="preserve"> </w:t>
            </w:r>
            <w:r w:rsidRPr="007D5617">
              <w:rPr>
                <w:rFonts w:ascii="Times New Roman" w:hAnsi="Times New Roman"/>
                <w:sz w:val="28"/>
                <w:szCs w:val="28"/>
              </w:rPr>
              <w:t>метров</w:t>
            </w: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Размеры хозяйственных построек на придомовых и приквартирных участках:</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количество этажей</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один</w:t>
            </w: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площадь</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более пятидесяти квадратных метров</w:t>
            </w: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Расстояние до границы соседнего придомового (приквартирного) участка по санитарно-бытовым требованиям должны быть:</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vertAlign w:val="superscript"/>
              </w:rPr>
            </w:pP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от хозяйственных построек (бани, сараи, гаражи, автостоянки и др.)</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3 м</w:t>
            </w: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от стволов высокорослых деревьев</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четырёх метров</w:t>
            </w: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p>
        </w:tc>
      </w:tr>
      <w:tr w:rsidR="00856570" w:rsidRPr="007D5617" w:rsidTr="004573E2">
        <w:tblPrEx>
          <w:tblCellMar>
            <w:top w:w="0" w:type="dxa"/>
            <w:bottom w:w="0" w:type="dxa"/>
          </w:tblCellMar>
        </w:tblPrEx>
        <w:trPr>
          <w:gridAfter w:val="1"/>
          <w:wAfter w:w="10" w:type="pct"/>
          <w:trHeight w:val="268"/>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от стволов среднерослых деревьев</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двух метров</w:t>
            </w: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от кустарника</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одного метра</w:t>
            </w: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7D5617" w:rsidTr="004573E2">
        <w:tblPrEx>
          <w:tblCellMar>
            <w:top w:w="0" w:type="dxa"/>
            <w:bottom w:w="0" w:type="dxa"/>
          </w:tblCellMar>
        </w:tblPrEx>
        <w:trPr>
          <w:gridAfter w:val="1"/>
          <w:wAfter w:w="10" w:type="pct"/>
          <w:trHeight w:val="248"/>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от мусоросборников, дворовых туалетов, помойных и выгребных ям, септиков</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пяти метров</w:t>
            </w: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7D5617" w:rsidTr="004573E2">
        <w:tblPrEx>
          <w:tblCellMar>
            <w:top w:w="0" w:type="dxa"/>
            <w:bottom w:w="0" w:type="dxa"/>
          </w:tblCellMar>
        </w:tblPrEx>
        <w:trPr>
          <w:gridAfter w:val="1"/>
          <w:wAfter w:w="10" w:type="pct"/>
          <w:trHeight w:val="544"/>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lastRenderedPageBreak/>
              <w:t xml:space="preserve">от </w:t>
            </w:r>
            <w:r w:rsidRPr="007D5617">
              <w:rPr>
                <w:rFonts w:ascii="Times New Roman" w:hAnsi="Times New Roman"/>
                <w:sz w:val="28"/>
                <w:szCs w:val="28"/>
              </w:rPr>
              <w:t>навесов</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один метр</w:t>
            </w: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7D5617" w:rsidTr="004573E2">
        <w:tblPrEx>
          <w:tblCellMar>
            <w:top w:w="0" w:type="dxa"/>
            <w:bottom w:w="0" w:type="dxa"/>
          </w:tblCellMar>
        </w:tblPrEx>
        <w:trPr>
          <w:gridAfter w:val="1"/>
          <w:wAfter w:w="10" w:type="pct"/>
          <w:trHeight w:val="250"/>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до постройки для содержания скота и птицы</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четырёх метров</w:t>
            </w: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7D5617" w:rsidTr="004573E2">
        <w:tblPrEx>
          <w:tblCellMar>
            <w:top w:w="0" w:type="dxa"/>
            <w:bottom w:w="0" w:type="dxa"/>
          </w:tblCellMar>
        </w:tblPrEx>
        <w:trPr>
          <w:gridAfter w:val="1"/>
          <w:wAfter w:w="10" w:type="pct"/>
          <w:trHeight w:val="250"/>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Расстояние от окон жилых комнат до стен соседнего дома и хозяйственных построек, расположенных на соседнем земельном участке</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шести метров</w:t>
            </w: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Расстояние от окон жилых комнат до помещений для скота и птицы:</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Arial Unicode MS" w:hAnsi="Times New Roman"/>
                <w:sz w:val="28"/>
                <w:szCs w:val="28"/>
                <w:bdr w:val="nil"/>
              </w:rPr>
            </w:pPr>
          </w:p>
        </w:tc>
      </w:tr>
      <w:tr w:rsidR="00856570" w:rsidRPr="007D5617" w:rsidTr="004573E2">
        <w:tblPrEx>
          <w:tblCellMar>
            <w:top w:w="0" w:type="dxa"/>
            <w:bottom w:w="0" w:type="dxa"/>
          </w:tblCellMar>
        </w:tblPrEx>
        <w:trPr>
          <w:gridAfter w:val="1"/>
          <w:wAfter w:w="10" w:type="pct"/>
          <w:trHeight w:val="544"/>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color w:val="FF0000"/>
                <w:sz w:val="28"/>
                <w:szCs w:val="28"/>
                <w:shd w:val="clear" w:color="auto" w:fill="FFFFFF"/>
              </w:rPr>
            </w:pPr>
            <w:r w:rsidRPr="007D5617">
              <w:rPr>
                <w:rFonts w:ascii="Times New Roman" w:hAnsi="Times New Roman"/>
                <w:sz w:val="28"/>
                <w:szCs w:val="28"/>
              </w:rPr>
              <w:t>одиночных или двойных</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десять метров</w:t>
            </w: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7D5617" w:rsidTr="004573E2">
        <w:tblPrEx>
          <w:tblCellMar>
            <w:top w:w="0" w:type="dxa"/>
            <w:bottom w:w="0" w:type="dxa"/>
          </w:tblCellMar>
        </w:tblPrEx>
        <w:trPr>
          <w:gridAfter w:val="1"/>
          <w:wAfter w:w="10" w:type="pct"/>
          <w:trHeight w:val="252"/>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eastAsia="Helvetica Neue Light" w:hAnsi="Times New Roman"/>
                <w:sz w:val="28"/>
                <w:szCs w:val="28"/>
                <w:bdr w:val="nil"/>
              </w:rPr>
              <w:t>до 8 блоков</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двадцать пять метров</w:t>
            </w:r>
          </w:p>
        </w:tc>
        <w:tc>
          <w:tcPr>
            <w:tcW w:w="1554" w:type="pct"/>
            <w:vMerge w:val="restar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7D5617" w:rsidTr="004573E2">
        <w:tblPrEx>
          <w:tblCellMar>
            <w:top w:w="0" w:type="dxa"/>
            <w:bottom w:w="0" w:type="dxa"/>
          </w:tblCellMar>
        </w:tblPrEx>
        <w:trPr>
          <w:gridAfter w:val="1"/>
          <w:wAfter w:w="10" w:type="pct"/>
          <w:trHeight w:val="24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s>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Расстояние от дворовых уборных до оконных проемов из жилых помещений</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восьми метров</w:t>
            </w:r>
          </w:p>
        </w:tc>
        <w:tc>
          <w:tcPr>
            <w:tcW w:w="1554" w:type="pct"/>
            <w:vMerge/>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7D5617" w:rsidTr="004573E2">
        <w:tblPrEx>
          <w:tblCellMar>
            <w:top w:w="0" w:type="dxa"/>
            <w:bottom w:w="0" w:type="dxa"/>
          </w:tblCellMar>
        </w:tblPrEx>
        <w:trPr>
          <w:gridAfter w:val="1"/>
          <w:wAfter w:w="10" w:type="pct"/>
          <w:trHeight w:val="544"/>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s>
              <w:contextualSpacing/>
              <w:rPr>
                <w:rFonts w:ascii="Times New Roman" w:eastAsia="Helvetica Neue Light" w:hAnsi="Times New Roman"/>
                <w:sz w:val="28"/>
                <w:szCs w:val="28"/>
                <w:bdr w:val="nil"/>
              </w:rPr>
            </w:pPr>
            <w:r w:rsidRPr="007D5617">
              <w:rPr>
                <w:rFonts w:ascii="Times New Roman" w:hAnsi="Times New Roman"/>
                <w:sz w:val="28"/>
                <w:szCs w:val="28"/>
              </w:rPr>
              <w:t>Минимальное расстояние</w:t>
            </w:r>
            <w:r w:rsidRPr="007D5617">
              <w:rPr>
                <w:rFonts w:ascii="Times New Roman" w:hAnsi="Times New Roman"/>
                <w:sz w:val="28"/>
                <w:szCs w:val="28"/>
              </w:rPr>
              <w:t xml:space="preserve"> между стенами зданий</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шесть метров</w:t>
            </w: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 xml:space="preserve">Для зданий I-II-III степени огнестойкости при степени </w:t>
            </w:r>
            <w:r w:rsidRPr="007D5617">
              <w:rPr>
                <w:rFonts w:ascii="Times New Roman" w:eastAsia="Helvetica Neue Light" w:hAnsi="Times New Roman"/>
                <w:sz w:val="28"/>
                <w:szCs w:val="28"/>
                <w:bdr w:val="nil"/>
              </w:rPr>
              <w:t>огнестойкости и классе конструктивной пожарной опасности жилых зданий C0</w:t>
            </w:r>
          </w:p>
        </w:tc>
      </w:tr>
      <w:tr w:rsidR="00856570" w:rsidRPr="007D5617" w:rsidTr="004573E2">
        <w:tblPrEx>
          <w:tblCellMar>
            <w:top w:w="0" w:type="dxa"/>
            <w:bottom w:w="0" w:type="dxa"/>
          </w:tblCellMar>
        </w:tblPrEx>
        <w:trPr>
          <w:gridAfter w:val="1"/>
          <w:wAfter w:w="10" w:type="pct"/>
          <w:trHeight w:val="2205"/>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lastRenderedPageBreak/>
              <w:t>Отступ до жилого строения (или дома):</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восемь метров</w:t>
            </w: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r w:rsidRPr="007D5617">
              <w:rPr>
                <w:rFonts w:ascii="Times New Roman" w:eastAsia="Arial Unicode MS" w:hAnsi="Times New Roman"/>
                <w:sz w:val="28"/>
                <w:szCs w:val="28"/>
                <w:bdr w:val="nil"/>
              </w:rPr>
              <w:t>Для зданий II-III степени огнестойкости при степени огнестойкости и классе конструктивной пожарной опасности жилых зданий С1</w:t>
            </w:r>
          </w:p>
        </w:tc>
      </w:tr>
      <w:tr w:rsidR="00856570" w:rsidRPr="007D5617" w:rsidTr="008037EC">
        <w:tblPrEx>
          <w:tblCellMar>
            <w:top w:w="0" w:type="dxa"/>
            <w:bottom w:w="0" w:type="dxa"/>
          </w:tblCellMar>
        </w:tblPrEx>
        <w:trPr>
          <w:gridAfter w:val="1"/>
          <w:wAfter w:w="10" w:type="pct"/>
          <w:trHeight w:val="53"/>
        </w:trPr>
        <w:tc>
          <w:tcPr>
            <w:tcW w:w="1974" w:type="pct"/>
            <w:shd w:val="clear" w:color="auto" w:fill="auto"/>
            <w:tcMar>
              <w:top w:w="0" w:type="dxa"/>
              <w:left w:w="100" w:type="dxa"/>
              <w:bottom w:w="0" w:type="dxa"/>
              <w:right w:w="100" w:type="dxa"/>
            </w:tcMar>
            <w:vAlign w:val="center"/>
          </w:tcPr>
          <w:p w:rsidR="00856570" w:rsidRPr="008F6FAA" w:rsidRDefault="00D90D05" w:rsidP="004573E2">
            <w:pPr>
              <w:keepNext/>
              <w:keepLines/>
              <w:contextualSpacing/>
              <w:rPr>
                <w:rFonts w:ascii="Times New Roman" w:hAnsi="Times New Roman"/>
                <w:sz w:val="28"/>
                <w:szCs w:val="28"/>
              </w:rPr>
            </w:pPr>
            <w:r w:rsidRPr="008F6FAA">
              <w:rPr>
                <w:rFonts w:ascii="Times New Roman" w:hAnsi="Times New Roman"/>
                <w:sz w:val="28"/>
                <w:szCs w:val="28"/>
              </w:rPr>
              <w:t xml:space="preserve">от </w:t>
            </w:r>
            <w:r w:rsidRPr="008F6FAA">
              <w:rPr>
                <w:rFonts w:ascii="Times New Roman" w:hAnsi="Times New Roman"/>
                <w:sz w:val="28"/>
                <w:szCs w:val="28"/>
              </w:rPr>
              <w:t>красной линии улиц</w:t>
            </w:r>
            <w:r w:rsidRPr="008F6FAA">
              <w:rPr>
                <w:rFonts w:ascii="Times New Roman" w:hAnsi="Times New Roman"/>
                <w:sz w:val="28"/>
                <w:szCs w:val="28"/>
              </w:rPr>
              <w:t xml:space="preserve"> (при условии их установления)</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пяти метров</w:t>
            </w:r>
          </w:p>
        </w:tc>
        <w:tc>
          <w:tcPr>
            <w:tcW w:w="1554" w:type="pct"/>
            <w:vMerge w:val="restart"/>
            <w:tcBorders>
              <w:top w:val="single" w:sz="4" w:space="0" w:color="auto"/>
            </w:tcBorders>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Расстояние от хозяйственных построек и автостоянок закрытого типа до красных линий улиц</w:t>
            </w:r>
            <w:r>
              <w:rPr>
                <w:rFonts w:ascii="Times New Roman" w:eastAsia="Helvetica Neue Light" w:hAnsi="Times New Roman"/>
                <w:sz w:val="28"/>
                <w:szCs w:val="28"/>
                <w:bdr w:val="nil"/>
              </w:rPr>
              <w:t xml:space="preserve"> (при условии их установления)</w:t>
            </w:r>
            <w:r w:rsidRPr="007D5617">
              <w:rPr>
                <w:rFonts w:ascii="Times New Roman" w:eastAsia="Helvetica Neue Light" w:hAnsi="Times New Roman"/>
                <w:sz w:val="28"/>
                <w:szCs w:val="28"/>
                <w:bdr w:val="nil"/>
              </w:rPr>
              <w:t xml:space="preserve"> и проездов должно быть не менее</w:t>
            </w:r>
            <w:r>
              <w:rPr>
                <w:rFonts w:ascii="Times New Roman" w:eastAsia="Helvetica Neue Light" w:hAnsi="Times New Roman"/>
                <w:sz w:val="28"/>
                <w:szCs w:val="28"/>
                <w:bdr w:val="nil"/>
              </w:rPr>
              <w:t xml:space="preserve"> 5 м.</w:t>
            </w:r>
          </w:p>
        </w:tc>
      </w:tr>
      <w:tr w:rsidR="00856570" w:rsidRPr="007D5617" w:rsidTr="008037EC">
        <w:tblPrEx>
          <w:tblCellMar>
            <w:top w:w="0" w:type="dxa"/>
            <w:bottom w:w="0" w:type="dxa"/>
          </w:tblCellMar>
        </w:tblPrEx>
        <w:trPr>
          <w:gridAfter w:val="1"/>
          <w:wAfter w:w="10" w:type="pct"/>
          <w:trHeight w:val="1219"/>
        </w:trPr>
        <w:tc>
          <w:tcPr>
            <w:tcW w:w="1974" w:type="pct"/>
            <w:shd w:val="clear" w:color="auto" w:fill="auto"/>
            <w:tcMar>
              <w:top w:w="0" w:type="dxa"/>
              <w:left w:w="100" w:type="dxa"/>
              <w:bottom w:w="0" w:type="dxa"/>
              <w:right w:w="100" w:type="dxa"/>
            </w:tcMar>
            <w:vAlign w:val="center"/>
          </w:tcPr>
          <w:p w:rsidR="00856570" w:rsidRPr="008F6FAA" w:rsidRDefault="00D90D05" w:rsidP="004573E2">
            <w:pPr>
              <w:keepNext/>
              <w:keepLines/>
              <w:contextualSpacing/>
              <w:rPr>
                <w:rFonts w:ascii="Times New Roman" w:hAnsi="Times New Roman"/>
                <w:sz w:val="28"/>
                <w:szCs w:val="28"/>
              </w:rPr>
            </w:pPr>
            <w:r w:rsidRPr="008F6FAA">
              <w:rPr>
                <w:rFonts w:ascii="Times New Roman" w:hAnsi="Times New Roman"/>
                <w:sz w:val="28"/>
                <w:szCs w:val="28"/>
              </w:rPr>
              <w:t>от красной линии проездов</w:t>
            </w:r>
            <w:r w:rsidRPr="008F6FAA">
              <w:rPr>
                <w:rFonts w:ascii="Times New Roman" w:hAnsi="Times New Roman"/>
                <w:sz w:val="28"/>
                <w:szCs w:val="28"/>
              </w:rPr>
              <w:t xml:space="preserve"> (при условии их установления)</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 xml:space="preserve"> не менее трёх метров</w:t>
            </w:r>
          </w:p>
        </w:tc>
        <w:tc>
          <w:tcPr>
            <w:tcW w:w="1554" w:type="pct"/>
            <w:vMerge/>
            <w:tcBorders>
              <w:bottom w:val="single" w:sz="4" w:space="0" w:color="auto"/>
            </w:tcBorders>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center"/>
              <w:rPr>
                <w:rFonts w:ascii="Times New Roman" w:eastAsia="Helvetica Neue Light" w:hAnsi="Times New Roman"/>
                <w:sz w:val="28"/>
                <w:szCs w:val="28"/>
                <w:bdr w:val="nil"/>
              </w:rPr>
            </w:pPr>
          </w:p>
        </w:tc>
      </w:tr>
      <w:tr w:rsidR="0038779C" w:rsidRPr="007D5617" w:rsidTr="008037EC">
        <w:tblPrEx>
          <w:tblCellMar>
            <w:top w:w="0" w:type="dxa"/>
            <w:bottom w:w="0" w:type="dxa"/>
          </w:tblCellMar>
        </w:tblPrEx>
        <w:trPr>
          <w:gridAfter w:val="1"/>
          <w:wAfter w:w="10" w:type="pct"/>
          <w:trHeight w:val="1219"/>
        </w:trPr>
        <w:tc>
          <w:tcPr>
            <w:tcW w:w="1974" w:type="pct"/>
            <w:shd w:val="clear" w:color="auto" w:fill="auto"/>
            <w:tcMar>
              <w:top w:w="0" w:type="dxa"/>
              <w:left w:w="100" w:type="dxa"/>
              <w:bottom w:w="0" w:type="dxa"/>
              <w:right w:w="100" w:type="dxa"/>
            </w:tcMar>
            <w:vAlign w:val="center"/>
          </w:tcPr>
          <w:p w:rsidR="0038779C" w:rsidRPr="008F6FAA" w:rsidRDefault="00D90D05" w:rsidP="004573E2">
            <w:pPr>
              <w:keepNext/>
              <w:keepLines/>
              <w:contextualSpacing/>
              <w:rPr>
                <w:rFonts w:ascii="Times New Roman" w:hAnsi="Times New Roman"/>
                <w:sz w:val="28"/>
                <w:szCs w:val="28"/>
              </w:rPr>
            </w:pPr>
            <w:r w:rsidRPr="008F6FAA">
              <w:rPr>
                <w:rFonts w:ascii="Times New Roman" w:hAnsi="Times New Roman"/>
                <w:sz w:val="28"/>
                <w:szCs w:val="28"/>
              </w:rPr>
              <w:t>от красной линии улиц и проездов (при условии их установления)</w:t>
            </w:r>
          </w:p>
        </w:tc>
        <w:tc>
          <w:tcPr>
            <w:tcW w:w="1462" w:type="pct"/>
            <w:tcBorders>
              <w:right w:val="single" w:sz="4" w:space="0" w:color="auto"/>
            </w:tcBorders>
            <w:shd w:val="clear" w:color="auto" w:fill="auto"/>
            <w:tcMar>
              <w:top w:w="0" w:type="dxa"/>
              <w:left w:w="100" w:type="dxa"/>
              <w:bottom w:w="0" w:type="dxa"/>
              <w:right w:w="100" w:type="dxa"/>
            </w:tcMar>
            <w:vAlign w:val="center"/>
          </w:tcPr>
          <w:p w:rsidR="0038779C" w:rsidRPr="007D5617" w:rsidRDefault="00D90D05" w:rsidP="004573E2">
            <w:pPr>
              <w:keepNext/>
              <w:keepLines/>
              <w:tabs>
                <w:tab w:val="left" w:pos="920"/>
                <w:tab w:val="left" w:pos="1840"/>
              </w:tabs>
              <w:contextualSpacing/>
              <w:jc w:val="center"/>
              <w:rPr>
                <w:rFonts w:ascii="Times New Roman" w:hAnsi="Times New Roman"/>
                <w:sz w:val="28"/>
                <w:szCs w:val="28"/>
              </w:rPr>
            </w:pPr>
            <w:r>
              <w:rPr>
                <w:rFonts w:ascii="Times New Roman" w:hAnsi="Times New Roman"/>
                <w:sz w:val="28"/>
                <w:szCs w:val="28"/>
              </w:rPr>
              <w:t xml:space="preserve">ноль метров </w:t>
            </w:r>
          </w:p>
        </w:tc>
        <w:tc>
          <w:tcPr>
            <w:tcW w:w="1554" w:type="pct"/>
            <w:tcBorders>
              <w:top w:val="single" w:sz="4" w:space="0" w:color="auto"/>
              <w:left w:val="single" w:sz="4" w:space="0" w:color="auto"/>
              <w:bottom w:val="single" w:sz="4" w:space="0" w:color="auto"/>
            </w:tcBorders>
            <w:shd w:val="clear" w:color="auto" w:fill="auto"/>
            <w:tcMar>
              <w:top w:w="0" w:type="dxa"/>
              <w:left w:w="100" w:type="dxa"/>
              <w:bottom w:w="0" w:type="dxa"/>
              <w:right w:w="100" w:type="dxa"/>
            </w:tcMar>
            <w:vAlign w:val="center"/>
          </w:tcPr>
          <w:p w:rsidR="0038779C" w:rsidRPr="008037EC" w:rsidRDefault="00D90D05" w:rsidP="008037EC">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r>
              <w:rPr>
                <w:rFonts w:ascii="Times New Roman" w:eastAsia="Helvetica Neue Light" w:hAnsi="Times New Roman"/>
                <w:sz w:val="28"/>
                <w:szCs w:val="28"/>
                <w:bdr w:val="nil"/>
              </w:rPr>
              <w:t>В</w:t>
            </w:r>
            <w:r w:rsidRPr="008037EC">
              <w:rPr>
                <w:rFonts w:ascii="Times New Roman" w:hAnsi="Times New Roman"/>
                <w:sz w:val="28"/>
                <w:szCs w:val="28"/>
              </w:rPr>
              <w:t xml:space="preserve"> условиях сложившейся застройки</w:t>
            </w:r>
            <w:r>
              <w:rPr>
                <w:rFonts w:ascii="Times New Roman" w:hAnsi="Times New Roman"/>
                <w:sz w:val="28"/>
                <w:szCs w:val="28"/>
              </w:rPr>
              <w:t xml:space="preserve"> </w:t>
            </w:r>
          </w:p>
        </w:tc>
      </w:tr>
      <w:tr w:rsidR="00856570" w:rsidRPr="007D5617" w:rsidTr="0038779C">
        <w:tblPrEx>
          <w:tblCellMar>
            <w:top w:w="0" w:type="dxa"/>
            <w:bottom w:w="0" w:type="dxa"/>
          </w:tblCellMar>
        </w:tblPrEx>
        <w:trPr>
          <w:gridAfter w:val="1"/>
          <w:wAfter w:w="10" w:type="pct"/>
          <w:trHeight w:val="322"/>
        </w:trPr>
        <w:tc>
          <w:tcPr>
            <w:tcW w:w="1974" w:type="pct"/>
            <w:vMerge w:val="restar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 xml:space="preserve">Расстояние от проезда автотранспорта из гаражей всех типов и открытых автостоянок до </w:t>
            </w:r>
            <w:r w:rsidRPr="007D5617">
              <w:rPr>
                <w:rFonts w:ascii="Times New Roman" w:hAnsi="Times New Roman"/>
                <w:sz w:val="28"/>
                <w:szCs w:val="28"/>
              </w:rPr>
              <w:t>нормируемых объектов (жилые дома, общественные здания, школы, детские дошкольные учреждения, лечебно-профилактические учреждения)</w:t>
            </w:r>
          </w:p>
        </w:tc>
        <w:tc>
          <w:tcPr>
            <w:tcW w:w="1462" w:type="pct"/>
            <w:vMerge w:val="restar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семи метров</w:t>
            </w:r>
          </w:p>
        </w:tc>
        <w:tc>
          <w:tcPr>
            <w:tcW w:w="1554" w:type="pct"/>
            <w:tcBorders>
              <w:top w:val="single" w:sz="4" w:space="0" w:color="auto"/>
              <w:bottom w:val="single" w:sz="4" w:space="0" w:color="auto"/>
            </w:tcBorders>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center"/>
              <w:rPr>
                <w:rFonts w:ascii="Times New Roman" w:eastAsia="Helvetica Neue Light" w:hAnsi="Times New Roman"/>
                <w:sz w:val="28"/>
                <w:szCs w:val="28"/>
                <w:bdr w:val="nil"/>
              </w:rPr>
            </w:pPr>
          </w:p>
        </w:tc>
      </w:tr>
      <w:tr w:rsidR="00856570" w:rsidRPr="007D5617" w:rsidTr="004573E2">
        <w:tblPrEx>
          <w:tblCellMar>
            <w:top w:w="0" w:type="dxa"/>
            <w:bottom w:w="0" w:type="dxa"/>
          </w:tblCellMar>
        </w:tblPrEx>
        <w:trPr>
          <w:gridAfter w:val="1"/>
          <w:wAfter w:w="10" w:type="pct"/>
          <w:trHeight w:val="1753"/>
        </w:trPr>
        <w:tc>
          <w:tcPr>
            <w:tcW w:w="1974" w:type="pct"/>
            <w:vMerge/>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p>
        </w:tc>
        <w:tc>
          <w:tcPr>
            <w:tcW w:w="1462" w:type="pct"/>
            <w:vMerge/>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p>
        </w:tc>
        <w:tc>
          <w:tcPr>
            <w:tcW w:w="1554" w:type="pct"/>
            <w:tcBorders>
              <w:top w:val="single" w:sz="4" w:space="0" w:color="auto"/>
            </w:tcBorders>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center"/>
              <w:rPr>
                <w:rFonts w:ascii="Times New Roman" w:eastAsia="Helvetica Neue Light" w:hAnsi="Times New Roman"/>
                <w:sz w:val="28"/>
                <w:szCs w:val="28"/>
                <w:bdr w:val="nil"/>
              </w:rPr>
            </w:pPr>
          </w:p>
        </w:tc>
      </w:tr>
      <w:tr w:rsidR="00856570" w:rsidRPr="007D5617" w:rsidTr="004573E2">
        <w:tblPrEx>
          <w:tblCellMar>
            <w:top w:w="0" w:type="dxa"/>
            <w:bottom w:w="0" w:type="dxa"/>
          </w:tblCellMar>
        </w:tblPrEx>
        <w:trPr>
          <w:gridAfter w:val="1"/>
          <w:wAfter w:w="10" w:type="pct"/>
          <w:trHeight w:val="5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Ширина вновь предоставляемого участка для строительства индивидуального дома</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 xml:space="preserve">не менее двадцати </w:t>
            </w:r>
            <w:r w:rsidRPr="007D5617">
              <w:rPr>
                <w:rFonts w:ascii="Times New Roman" w:hAnsi="Times New Roman"/>
                <w:sz w:val="28"/>
                <w:szCs w:val="28"/>
              </w:rPr>
              <w:t>метров</w:t>
            </w: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center"/>
              <w:rPr>
                <w:rFonts w:ascii="Times New Roman" w:eastAsia="Helvetica Neue Light" w:hAnsi="Times New Roman"/>
                <w:sz w:val="28"/>
                <w:szCs w:val="28"/>
                <w:bdr w:val="nil"/>
              </w:rPr>
            </w:pP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Доля нежилого фонда в общем объёме фонда на участке жилой застройки</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более двадцати процентов</w:t>
            </w: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Arial Unicode MS" w:hAnsi="Times New Roman"/>
                <w:sz w:val="28"/>
                <w:szCs w:val="28"/>
                <w:bdr w:val="nil"/>
              </w:rPr>
            </w:pP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eastAsia="Helvetica Neue Light" w:hAnsi="Times New Roman"/>
                <w:sz w:val="28"/>
                <w:szCs w:val="28"/>
                <w:bdr w:val="nil"/>
              </w:rPr>
              <w:t>Удельный вес озеленённых территорий</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двадцати пяти процентов жилого района</w:t>
            </w: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Arial Unicode MS" w:hAnsi="Times New Roman"/>
                <w:sz w:val="28"/>
                <w:szCs w:val="28"/>
                <w:bdr w:val="nil"/>
              </w:rPr>
            </w:pP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s>
              <w:contextualSpacing/>
              <w:rPr>
                <w:rFonts w:ascii="Times New Roman" w:eastAsia="Helvetica Neue Light" w:hAnsi="Times New Roman"/>
                <w:sz w:val="28"/>
                <w:szCs w:val="28"/>
                <w:bdr w:val="nil"/>
              </w:rPr>
            </w:pPr>
            <w:r w:rsidRPr="007D5617">
              <w:rPr>
                <w:rFonts w:ascii="Times New Roman" w:hAnsi="Times New Roman"/>
                <w:sz w:val="28"/>
                <w:szCs w:val="28"/>
              </w:rPr>
              <w:t xml:space="preserve">Расстояния от сооружений для хранения легкового автотранспорта </w:t>
            </w:r>
            <w:r w:rsidRPr="007D5617">
              <w:rPr>
                <w:rFonts w:ascii="Times New Roman" w:hAnsi="Times New Roman"/>
                <w:sz w:val="28"/>
                <w:szCs w:val="28"/>
              </w:rPr>
              <w:t>до школ, детских учреждений, площадок отдыха, игр и спорта:</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Arial Unicode MS" w:hAnsi="Times New Roman"/>
                <w:sz w:val="28"/>
                <w:szCs w:val="28"/>
                <w:bdr w:val="nil"/>
              </w:rPr>
            </w:pP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от автостоянок (открытые площадки, паркинги) и наземных гаражей-стоянок вместимостью 10 и менее машино-мест</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jc w:val="center"/>
              <w:rPr>
                <w:rFonts w:ascii="Times New Roman" w:hAnsi="Times New Roman"/>
                <w:sz w:val="28"/>
                <w:szCs w:val="28"/>
              </w:rPr>
            </w:pPr>
            <w:r w:rsidRPr="007D5617">
              <w:rPr>
                <w:rFonts w:ascii="Times New Roman" w:hAnsi="Times New Roman"/>
                <w:sz w:val="28"/>
                <w:szCs w:val="28"/>
              </w:rPr>
              <w:t>двадцать пять метров</w:t>
            </w:r>
          </w:p>
        </w:tc>
        <w:tc>
          <w:tcPr>
            <w:tcW w:w="1554" w:type="pct"/>
            <w:vMerge w:val="restar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СанПин</w:t>
            </w:r>
            <w:r w:rsidRPr="007D5617">
              <w:rPr>
                <w:rFonts w:ascii="Times New Roman" w:eastAsia="Helvetica Neue Light" w:hAnsi="Times New Roman"/>
                <w:sz w:val="28"/>
                <w:szCs w:val="28"/>
                <w:bdr w:val="nil"/>
              </w:rPr>
              <w:t xml:space="preserve"> 2.2.1/2.1.1.1200-03 «Санитарно-защитные зоны и санитарная классификация предприятий, сооружений и иных объектов». </w:t>
            </w:r>
          </w:p>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 xml:space="preserve">Согласно СанПиН 2.4.2.2821-10 «Санитарно-эпидемиологические требования к условиям и организации обучения в общеобразовательных учреждениях» </w:t>
            </w:r>
            <w:r w:rsidRPr="007D5617">
              <w:rPr>
                <w:rFonts w:ascii="Times New Roman" w:eastAsia="Helvetica Neue Light" w:hAnsi="Times New Roman"/>
                <w:sz w:val="28"/>
                <w:szCs w:val="28"/>
                <w:bdr w:val="nil"/>
              </w:rPr>
              <w:t>на территории вновь строящихся зданий общеобразовательной организации необходимо предусмотреть место стоянки автотранспортных средств, предназначенных для перевозки обучающихся, в том числе обучающихся с ограниченными возможностями здоровья.</w:t>
            </w:r>
          </w:p>
        </w:tc>
      </w:tr>
      <w:tr w:rsidR="00856570" w:rsidRPr="007D5617" w:rsidTr="004573E2">
        <w:tblPrEx>
          <w:tblCellMar>
            <w:top w:w="0" w:type="dxa"/>
            <w:bottom w:w="0" w:type="dxa"/>
          </w:tblCellMar>
        </w:tblPrEx>
        <w:trPr>
          <w:gridAfter w:val="1"/>
          <w:wAfter w:w="10" w:type="pct"/>
          <w:trHeight w:val="1850"/>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 xml:space="preserve">от </w:t>
            </w:r>
            <w:r w:rsidRPr="007D5617">
              <w:rPr>
                <w:rFonts w:ascii="Times New Roman" w:hAnsi="Times New Roman"/>
                <w:sz w:val="28"/>
                <w:szCs w:val="28"/>
              </w:rPr>
              <w:t>автостоянок (открытые площадки, паркинги) и наземных гаражей-стоянок вместимостью 11 и более машино-мест</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jc w:val="center"/>
              <w:rPr>
                <w:rFonts w:ascii="Times New Roman" w:hAnsi="Times New Roman"/>
                <w:sz w:val="28"/>
                <w:szCs w:val="28"/>
              </w:rPr>
            </w:pPr>
            <w:r w:rsidRPr="007D5617">
              <w:rPr>
                <w:rFonts w:ascii="Times New Roman" w:hAnsi="Times New Roman"/>
                <w:sz w:val="28"/>
                <w:szCs w:val="28"/>
              </w:rPr>
              <w:t>пятьдесят метров</w:t>
            </w:r>
          </w:p>
        </w:tc>
        <w:tc>
          <w:tcPr>
            <w:tcW w:w="1554" w:type="pct"/>
            <w:vMerge/>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Размещение вышек сотовой связи должно быть на расстоянии:</w:t>
            </w:r>
          </w:p>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от ограждения земельного участка</w:t>
            </w:r>
          </w:p>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от индивидуальных жилых домов</w:t>
            </w:r>
          </w:p>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от многоквартирных жилых домов</w:t>
            </w:r>
          </w:p>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от стен общеобразовательных учреждений</w:t>
            </w:r>
          </w:p>
          <w:p w:rsidR="00856570" w:rsidRPr="007D5617" w:rsidRDefault="00D90D05" w:rsidP="004573E2">
            <w:pPr>
              <w:keepNext/>
              <w:keepLines/>
              <w:contextualSpacing/>
              <w:rPr>
                <w:rFonts w:ascii="Times New Roman" w:hAnsi="Times New Roman"/>
                <w:sz w:val="28"/>
                <w:szCs w:val="28"/>
              </w:rPr>
            </w:pPr>
            <w:r w:rsidRPr="007D5617">
              <w:rPr>
                <w:rFonts w:ascii="Times New Roman" w:hAnsi="Times New Roman"/>
                <w:sz w:val="28"/>
                <w:szCs w:val="28"/>
              </w:rPr>
              <w:t>от проезжей части дорог</w:t>
            </w:r>
          </w:p>
        </w:tc>
        <w:tc>
          <w:tcPr>
            <w:tcW w:w="1462" w:type="pct"/>
            <w:shd w:val="clear" w:color="auto" w:fill="auto"/>
            <w:tcMar>
              <w:top w:w="0" w:type="dxa"/>
              <w:left w:w="100" w:type="dxa"/>
              <w:bottom w:w="0" w:type="dxa"/>
              <w:right w:w="100" w:type="dxa"/>
            </w:tcMar>
            <w:vAlign w:val="center"/>
          </w:tcPr>
          <w:p w:rsidR="00856570" w:rsidRDefault="00D90D05" w:rsidP="004573E2">
            <w:pPr>
              <w:keepNext/>
              <w:keepLines/>
              <w:contextualSpacing/>
              <w:jc w:val="center"/>
              <w:rPr>
                <w:rFonts w:ascii="Times New Roman" w:hAnsi="Times New Roman"/>
                <w:sz w:val="28"/>
                <w:szCs w:val="28"/>
              </w:rPr>
            </w:pPr>
          </w:p>
          <w:p w:rsidR="00856570" w:rsidRDefault="00D90D05" w:rsidP="004573E2">
            <w:pPr>
              <w:keepNext/>
              <w:keepLines/>
              <w:contextualSpacing/>
              <w:jc w:val="center"/>
              <w:rPr>
                <w:rFonts w:ascii="Times New Roman" w:hAnsi="Times New Roman"/>
                <w:sz w:val="28"/>
                <w:szCs w:val="28"/>
              </w:rPr>
            </w:pPr>
          </w:p>
          <w:p w:rsidR="00856570" w:rsidRDefault="00D90D05" w:rsidP="004573E2">
            <w:pPr>
              <w:keepNext/>
              <w:keepLines/>
              <w:contextualSpacing/>
              <w:jc w:val="center"/>
              <w:rPr>
                <w:rFonts w:ascii="Times New Roman" w:hAnsi="Times New Roman"/>
                <w:sz w:val="28"/>
                <w:szCs w:val="28"/>
              </w:rPr>
            </w:pPr>
          </w:p>
          <w:p w:rsidR="00856570" w:rsidRDefault="00D90D05" w:rsidP="004573E2">
            <w:pPr>
              <w:keepNext/>
              <w:keepLines/>
              <w:contextualSpacing/>
              <w:jc w:val="center"/>
              <w:rPr>
                <w:rFonts w:ascii="Times New Roman" w:hAnsi="Times New Roman"/>
                <w:sz w:val="28"/>
                <w:szCs w:val="28"/>
              </w:rPr>
            </w:pPr>
          </w:p>
          <w:p w:rsidR="00856570" w:rsidRDefault="00D90D05" w:rsidP="004573E2">
            <w:pPr>
              <w:keepNext/>
              <w:keepLines/>
              <w:contextualSpacing/>
              <w:jc w:val="center"/>
              <w:rPr>
                <w:rFonts w:ascii="Times New Roman" w:hAnsi="Times New Roman"/>
                <w:sz w:val="28"/>
                <w:szCs w:val="28"/>
              </w:rPr>
            </w:pPr>
            <w:r w:rsidRPr="007D5617">
              <w:rPr>
                <w:rFonts w:ascii="Times New Roman" w:hAnsi="Times New Roman"/>
                <w:sz w:val="28"/>
                <w:szCs w:val="28"/>
              </w:rPr>
              <w:t>семь метров</w:t>
            </w:r>
          </w:p>
          <w:p w:rsidR="00856570" w:rsidRPr="007D5617" w:rsidRDefault="00D90D05" w:rsidP="004573E2">
            <w:pPr>
              <w:keepNext/>
              <w:keepLines/>
              <w:contextualSpacing/>
              <w:jc w:val="center"/>
              <w:rPr>
                <w:rFonts w:ascii="Times New Roman" w:hAnsi="Times New Roman"/>
                <w:sz w:val="28"/>
                <w:szCs w:val="28"/>
              </w:rPr>
            </w:pPr>
          </w:p>
          <w:p w:rsidR="00856570" w:rsidRDefault="00D90D05" w:rsidP="004573E2">
            <w:pPr>
              <w:keepNext/>
              <w:keepLines/>
              <w:contextualSpacing/>
              <w:jc w:val="center"/>
              <w:rPr>
                <w:rFonts w:ascii="Times New Roman" w:hAnsi="Times New Roman"/>
                <w:sz w:val="28"/>
                <w:szCs w:val="28"/>
              </w:rPr>
            </w:pPr>
            <w:r w:rsidRPr="007D5617">
              <w:rPr>
                <w:rFonts w:ascii="Times New Roman" w:hAnsi="Times New Roman"/>
                <w:sz w:val="28"/>
                <w:szCs w:val="28"/>
              </w:rPr>
              <w:t>десять метров</w:t>
            </w:r>
          </w:p>
          <w:p w:rsidR="00856570" w:rsidRPr="007D5617" w:rsidRDefault="00D90D05" w:rsidP="004573E2">
            <w:pPr>
              <w:keepNext/>
              <w:keepLines/>
              <w:contextualSpacing/>
              <w:jc w:val="center"/>
              <w:rPr>
                <w:rFonts w:ascii="Times New Roman" w:hAnsi="Times New Roman"/>
                <w:sz w:val="28"/>
                <w:szCs w:val="28"/>
              </w:rPr>
            </w:pPr>
          </w:p>
          <w:p w:rsidR="00856570" w:rsidRDefault="00D90D05" w:rsidP="004573E2">
            <w:pPr>
              <w:keepNext/>
              <w:keepLines/>
              <w:contextualSpacing/>
              <w:jc w:val="center"/>
              <w:rPr>
                <w:rFonts w:ascii="Times New Roman" w:hAnsi="Times New Roman"/>
                <w:sz w:val="28"/>
                <w:szCs w:val="28"/>
              </w:rPr>
            </w:pPr>
            <w:r w:rsidRPr="007D5617">
              <w:rPr>
                <w:rFonts w:ascii="Times New Roman" w:hAnsi="Times New Roman"/>
                <w:sz w:val="28"/>
                <w:szCs w:val="28"/>
              </w:rPr>
              <w:t>двадцать метров</w:t>
            </w:r>
          </w:p>
          <w:p w:rsidR="00856570" w:rsidRPr="007D5617" w:rsidRDefault="00D90D05" w:rsidP="004573E2">
            <w:pPr>
              <w:keepNext/>
              <w:keepLines/>
              <w:contextualSpacing/>
              <w:jc w:val="center"/>
              <w:rPr>
                <w:rFonts w:ascii="Times New Roman" w:hAnsi="Times New Roman"/>
                <w:sz w:val="28"/>
                <w:szCs w:val="28"/>
              </w:rPr>
            </w:pPr>
          </w:p>
          <w:p w:rsidR="00856570" w:rsidRPr="007D5617" w:rsidRDefault="00D90D05" w:rsidP="004573E2">
            <w:pPr>
              <w:keepNext/>
              <w:keepLines/>
              <w:contextualSpacing/>
              <w:jc w:val="center"/>
              <w:rPr>
                <w:rFonts w:ascii="Times New Roman" w:hAnsi="Times New Roman"/>
                <w:sz w:val="28"/>
                <w:szCs w:val="28"/>
              </w:rPr>
            </w:pPr>
            <w:r w:rsidRPr="007D5617">
              <w:rPr>
                <w:rFonts w:ascii="Times New Roman" w:hAnsi="Times New Roman"/>
                <w:sz w:val="28"/>
                <w:szCs w:val="28"/>
              </w:rPr>
              <w:t>тридцать метров</w:t>
            </w:r>
          </w:p>
          <w:p w:rsidR="00856570" w:rsidRPr="007D5617" w:rsidRDefault="00D90D05" w:rsidP="004573E2">
            <w:pPr>
              <w:keepNext/>
              <w:keepLines/>
              <w:contextualSpacing/>
              <w:jc w:val="center"/>
              <w:rPr>
                <w:rFonts w:ascii="Times New Roman" w:hAnsi="Times New Roman"/>
                <w:sz w:val="28"/>
                <w:szCs w:val="28"/>
              </w:rPr>
            </w:pPr>
          </w:p>
          <w:p w:rsidR="00856570" w:rsidRPr="007D5617" w:rsidRDefault="00D90D05" w:rsidP="004573E2">
            <w:pPr>
              <w:keepNext/>
              <w:keepLines/>
              <w:contextualSpacing/>
              <w:jc w:val="center"/>
              <w:rPr>
                <w:rFonts w:ascii="Times New Roman" w:hAnsi="Times New Roman"/>
                <w:sz w:val="28"/>
                <w:szCs w:val="28"/>
              </w:rPr>
            </w:pPr>
            <w:r w:rsidRPr="007D5617">
              <w:rPr>
                <w:rFonts w:ascii="Times New Roman" w:hAnsi="Times New Roman"/>
                <w:sz w:val="28"/>
                <w:szCs w:val="28"/>
              </w:rPr>
              <w:t>пять метров</w:t>
            </w:r>
          </w:p>
        </w:tc>
        <w:tc>
          <w:tcPr>
            <w:tcW w:w="1554" w:type="pct"/>
            <w:vMerge/>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hAnsi="Times New Roman"/>
                <w:sz w:val="28"/>
                <w:szCs w:val="28"/>
              </w:rPr>
            </w:pP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rPr>
                <w:rFonts w:ascii="Times New Roman" w:hAnsi="Times New Roman"/>
                <w:sz w:val="28"/>
                <w:szCs w:val="28"/>
              </w:rPr>
            </w:pPr>
            <w:r w:rsidRPr="007D5617">
              <w:rPr>
                <w:rFonts w:ascii="Times New Roman" w:eastAsia="Helvetica Neue Light" w:hAnsi="Times New Roman"/>
                <w:sz w:val="28"/>
                <w:szCs w:val="28"/>
                <w:bdr w:val="nil"/>
              </w:rPr>
              <w:t>Площадь рекламных конструкций, расположенных на фасаде зданий и сооружений</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contextualSpacing/>
              <w:jc w:val="center"/>
              <w:rPr>
                <w:rFonts w:ascii="Times New Roman" w:hAnsi="Times New Roman"/>
                <w:sz w:val="28"/>
                <w:szCs w:val="28"/>
              </w:rPr>
            </w:pPr>
            <w:r w:rsidRPr="007D5617">
              <w:rPr>
                <w:rFonts w:ascii="Times New Roman" w:hAnsi="Times New Roman"/>
                <w:sz w:val="28"/>
                <w:szCs w:val="28"/>
              </w:rPr>
              <w:t xml:space="preserve">не </w:t>
            </w:r>
            <w:r w:rsidRPr="007D5617">
              <w:rPr>
                <w:rFonts w:ascii="Times New Roman" w:hAnsi="Times New Roman"/>
                <w:sz w:val="28"/>
                <w:szCs w:val="28"/>
              </w:rPr>
              <w:t>более трех процентов глухой поверхности фасада</w:t>
            </w: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7D5617" w:rsidTr="004573E2">
        <w:tblPrEx>
          <w:tblCellMar>
            <w:top w:w="0" w:type="dxa"/>
            <w:bottom w:w="0" w:type="dxa"/>
          </w:tblCellMar>
        </w:tblPrEx>
        <w:trPr>
          <w:gridAfter w:val="1"/>
          <w:wAfter w:w="10" w:type="pct"/>
          <w:trHeight w:val="273"/>
        </w:trPr>
        <w:tc>
          <w:tcPr>
            <w:tcW w:w="197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contextualSpacing/>
              <w:rPr>
                <w:rFonts w:ascii="Times New Roman" w:hAnsi="Times New Roman"/>
                <w:sz w:val="28"/>
                <w:szCs w:val="28"/>
                <w:bdr w:val="nil"/>
              </w:rPr>
            </w:pPr>
            <w:r w:rsidRPr="007D5617">
              <w:rPr>
                <w:rFonts w:ascii="Times New Roman" w:hAnsi="Times New Roman"/>
                <w:sz w:val="28"/>
                <w:szCs w:val="28"/>
                <w:bdr w:val="nil"/>
              </w:rPr>
              <w:t>Оформление фасада</w:t>
            </w:r>
            <w:r w:rsidRPr="007D5617">
              <w:rPr>
                <w:rFonts w:ascii="Times New Roman" w:hAnsi="Times New Roman"/>
                <w:sz w:val="28"/>
                <w:szCs w:val="28"/>
                <w:bdr w:val="nil"/>
                <w:vertAlign w:val="superscript"/>
              </w:rPr>
              <w:t>1</w:t>
            </w:r>
            <w:r w:rsidRPr="007D5617">
              <w:rPr>
                <w:rFonts w:ascii="Times New Roman" w:hAnsi="Times New Roman"/>
                <w:sz w:val="28"/>
                <w:szCs w:val="28"/>
                <w:bdr w:val="nil"/>
              </w:rPr>
              <w:t xml:space="preserve"> объектов:</w:t>
            </w:r>
          </w:p>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s>
              <w:contextualSpacing/>
              <w:rPr>
                <w:rFonts w:ascii="Times New Roman" w:eastAsia="Helvetica Neue Light" w:hAnsi="Times New Roman"/>
                <w:sz w:val="28"/>
                <w:szCs w:val="28"/>
                <w:bdr w:val="nil"/>
              </w:rPr>
            </w:pPr>
            <w:r w:rsidRPr="007D5617">
              <w:rPr>
                <w:rFonts w:ascii="Times New Roman" w:hAnsi="Times New Roman"/>
                <w:sz w:val="28"/>
                <w:szCs w:val="28"/>
                <w:bdr w:val="nil"/>
              </w:rPr>
              <w:t>высота цокольной части</w:t>
            </w:r>
          </w:p>
        </w:tc>
        <w:tc>
          <w:tcPr>
            <w:tcW w:w="1462" w:type="pct"/>
            <w:shd w:val="clear" w:color="auto" w:fill="auto"/>
            <w:tcMar>
              <w:top w:w="0" w:type="dxa"/>
              <w:left w:w="100" w:type="dxa"/>
              <w:bottom w:w="0" w:type="dxa"/>
              <w:right w:w="100" w:type="dxa"/>
            </w:tcMar>
            <w:vAlign w:val="center"/>
          </w:tcPr>
          <w:p w:rsidR="00856570"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bdr w:val="nil"/>
              </w:rPr>
              <w:t>от двух десятых до полутора-двух метров</w:t>
            </w:r>
          </w:p>
        </w:tc>
        <w:tc>
          <w:tcPr>
            <w:tcW w:w="1554" w:type="pct"/>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5B5D3D" w:rsidTr="004573E2">
        <w:tblPrEx>
          <w:tblCellMar>
            <w:top w:w="0" w:type="dxa"/>
            <w:bottom w:w="0" w:type="dxa"/>
          </w:tblCellMar>
        </w:tblPrEx>
        <w:trPr>
          <w:gridAfter w:val="1"/>
          <w:wAfter w:w="10" w:type="pct"/>
          <w:trHeight w:val="273"/>
        </w:trPr>
        <w:tc>
          <w:tcPr>
            <w:tcW w:w="4990" w:type="pct"/>
            <w:gridSpan w:val="3"/>
            <w:shd w:val="clear" w:color="auto" w:fill="auto"/>
            <w:tcMar>
              <w:top w:w="0" w:type="dxa"/>
              <w:left w:w="100" w:type="dxa"/>
              <w:bottom w:w="0" w:type="dxa"/>
              <w:right w:w="100" w:type="dxa"/>
            </w:tcMar>
          </w:tcPr>
          <w:p w:rsidR="00856570" w:rsidRPr="005B5D3D" w:rsidRDefault="00D90D05" w:rsidP="004573E2">
            <w:pPr>
              <w:keepNext/>
              <w:keepLines/>
              <w:pBdr>
                <w:top w:val="nil"/>
                <w:left w:val="nil"/>
                <w:bottom w:val="nil"/>
                <w:right w:val="nil"/>
                <w:between w:val="nil"/>
                <w:bar w:val="nil"/>
              </w:pBdr>
              <w:contextualSpacing/>
              <w:jc w:val="both"/>
              <w:rPr>
                <w:rFonts w:ascii="Times New Roman" w:hAnsi="Times New Roman"/>
                <w:sz w:val="28"/>
                <w:szCs w:val="28"/>
                <w:shd w:val="clear" w:color="auto" w:fill="FFFFFF"/>
              </w:rPr>
            </w:pPr>
            <w:r w:rsidRPr="005B5D3D">
              <w:rPr>
                <w:rFonts w:ascii="Times New Roman" w:hAnsi="Times New Roman"/>
                <w:sz w:val="28"/>
                <w:szCs w:val="28"/>
                <w:bdr w:val="nil"/>
              </w:rPr>
              <w:t xml:space="preserve">Хозяйственные и прочие строения, открытые стоянки, отдельно стоящие гаражи размещать в соответствии с </w:t>
            </w:r>
            <w:r w:rsidRPr="005B5D3D">
              <w:rPr>
                <w:rFonts w:ascii="Times New Roman" w:hAnsi="Times New Roman"/>
                <w:sz w:val="28"/>
                <w:szCs w:val="28"/>
                <w:bdr w:val="nil"/>
              </w:rPr>
              <w:t>противопожарными нормами, в зависимости от степени огнестойкости, строительство хозяйственных построек необходимо производить с соблюдением требований градостроительных нормативов, строительных и санитарных норм и правил.</w:t>
            </w:r>
          </w:p>
        </w:tc>
      </w:tr>
      <w:tr w:rsidR="00856570" w:rsidRPr="005B5D3D" w:rsidTr="004573E2">
        <w:tblPrEx>
          <w:tblCellMar>
            <w:top w:w="0" w:type="dxa"/>
            <w:bottom w:w="0" w:type="dxa"/>
          </w:tblCellMar>
        </w:tblPrEx>
        <w:trPr>
          <w:gridAfter w:val="1"/>
          <w:wAfter w:w="10" w:type="pct"/>
          <w:trHeight w:val="273"/>
        </w:trPr>
        <w:tc>
          <w:tcPr>
            <w:tcW w:w="4990" w:type="pct"/>
            <w:gridSpan w:val="3"/>
            <w:shd w:val="clear" w:color="auto" w:fill="auto"/>
            <w:tcMar>
              <w:top w:w="0" w:type="dxa"/>
              <w:left w:w="100" w:type="dxa"/>
              <w:bottom w:w="0" w:type="dxa"/>
              <w:right w:w="100" w:type="dxa"/>
            </w:tcMar>
          </w:tcPr>
          <w:p w:rsidR="00856570" w:rsidRPr="005B5D3D" w:rsidRDefault="00D90D05" w:rsidP="004573E2">
            <w:pPr>
              <w:keepNext/>
              <w:keepLines/>
              <w:pBdr>
                <w:top w:val="nil"/>
                <w:left w:val="nil"/>
                <w:bottom w:val="nil"/>
                <w:right w:val="nil"/>
                <w:between w:val="nil"/>
                <w:bar w:val="nil"/>
              </w:pBdr>
              <w:contextualSpacing/>
              <w:jc w:val="both"/>
              <w:rPr>
                <w:rFonts w:ascii="Times New Roman" w:hAnsi="Times New Roman"/>
                <w:sz w:val="28"/>
                <w:szCs w:val="28"/>
                <w:bdr w:val="nil"/>
              </w:rPr>
            </w:pPr>
            <w:r w:rsidRPr="005B5D3D">
              <w:rPr>
                <w:rFonts w:ascii="Times New Roman" w:hAnsi="Times New Roman"/>
                <w:sz w:val="28"/>
                <w:szCs w:val="28"/>
                <w:shd w:val="clear" w:color="auto" w:fill="FFFFFF"/>
              </w:rPr>
              <w:t>Содержание скота и птицы на придо</w:t>
            </w:r>
            <w:r w:rsidRPr="005B5D3D">
              <w:rPr>
                <w:rFonts w:ascii="Times New Roman" w:hAnsi="Times New Roman"/>
                <w:sz w:val="28"/>
                <w:szCs w:val="28"/>
                <w:shd w:val="clear" w:color="auto" w:fill="FFFFFF"/>
              </w:rPr>
              <w:t>мовых участках допускается только в районах индивидуальной, усадебной жилой застройки с размером земельного участка не менее 0,1 га.</w:t>
            </w:r>
          </w:p>
        </w:tc>
      </w:tr>
      <w:tr w:rsidR="00856570" w:rsidRPr="007D5617" w:rsidTr="004573E2">
        <w:tblPrEx>
          <w:tblCellMar>
            <w:top w:w="0" w:type="dxa"/>
            <w:bottom w:w="0" w:type="dxa"/>
          </w:tblCellMar>
        </w:tblPrEx>
        <w:trPr>
          <w:gridAfter w:val="1"/>
          <w:wAfter w:w="10" w:type="pct"/>
          <w:trHeight w:val="273"/>
        </w:trPr>
        <w:tc>
          <w:tcPr>
            <w:tcW w:w="4990" w:type="pct"/>
            <w:gridSpan w:val="3"/>
            <w:shd w:val="clear" w:color="auto" w:fill="auto"/>
            <w:tcMar>
              <w:top w:w="0" w:type="dxa"/>
              <w:left w:w="100" w:type="dxa"/>
              <w:bottom w:w="0" w:type="dxa"/>
              <w:right w:w="100" w:type="dxa"/>
            </w:tcMar>
            <w:vAlign w:val="center"/>
          </w:tcPr>
          <w:p w:rsidR="00856570" w:rsidRPr="007D5617" w:rsidRDefault="00D90D05" w:rsidP="008F6FAA">
            <w:pPr>
              <w:keepNext/>
              <w:keepLines/>
              <w:contextualSpacing/>
              <w:jc w:val="both"/>
              <w:rPr>
                <w:rFonts w:ascii="Times New Roman" w:hAnsi="Times New Roman"/>
                <w:sz w:val="28"/>
                <w:szCs w:val="28"/>
              </w:rPr>
            </w:pPr>
            <w:r w:rsidRPr="007D5617">
              <w:rPr>
                <w:rFonts w:ascii="Times New Roman" w:hAnsi="Times New Roman"/>
                <w:sz w:val="28"/>
                <w:szCs w:val="28"/>
                <w:bdr w:val="nil"/>
                <w:vertAlign w:val="superscript"/>
              </w:rPr>
              <w:t>1</w:t>
            </w:r>
            <w:r w:rsidRPr="007D5617">
              <w:rPr>
                <w:rFonts w:ascii="Times New Roman" w:hAnsi="Times New Roman"/>
                <w:sz w:val="28"/>
                <w:szCs w:val="28"/>
                <w:bdr w:val="nil"/>
              </w:rPr>
              <w:t>Проведение работ, связанных с изменением внешних поверхностей зданий и сооружений (в том числе облицовка фасада, создание</w:t>
            </w:r>
            <w:r w:rsidRPr="007D5617">
              <w:rPr>
                <w:rFonts w:ascii="Times New Roman" w:hAnsi="Times New Roman"/>
                <w:sz w:val="28"/>
                <w:szCs w:val="28"/>
                <w:bdr w:val="nil"/>
              </w:rPr>
              <w:t xml:space="preserve"> и изменение входных групп, создание и остекление навесов, устройство террас, окраска фасадов), независимо от форм собственности, осуществляется в соответствии с паспортом наружной отделки и цветового решения фасада согласованным в порядке, предусмотренном</w:t>
            </w:r>
            <w:r w:rsidRPr="007D5617">
              <w:rPr>
                <w:rFonts w:ascii="Times New Roman" w:hAnsi="Times New Roman"/>
                <w:sz w:val="28"/>
                <w:szCs w:val="28"/>
                <w:bdr w:val="nil"/>
              </w:rPr>
              <w:t xml:space="preserve"> </w:t>
            </w:r>
            <w:r>
              <w:rPr>
                <w:rFonts w:ascii="Times New Roman" w:hAnsi="Times New Roman"/>
                <w:sz w:val="28"/>
                <w:szCs w:val="28"/>
                <w:bdr w:val="nil"/>
              </w:rPr>
              <w:t xml:space="preserve">главой 17 </w:t>
            </w:r>
            <w:r w:rsidRPr="007D5617">
              <w:rPr>
                <w:rFonts w:ascii="Times New Roman" w:hAnsi="Times New Roman"/>
                <w:sz w:val="28"/>
                <w:szCs w:val="28"/>
                <w:bdr w:val="nil"/>
              </w:rPr>
              <w:t>настоящих Правил.</w:t>
            </w:r>
          </w:p>
        </w:tc>
      </w:tr>
      <w:tr w:rsidR="00856570" w:rsidRPr="007D5617" w:rsidTr="004573E2">
        <w:tblPrEx>
          <w:tblCellMar>
            <w:top w:w="0" w:type="dxa"/>
            <w:bottom w:w="0" w:type="dxa"/>
          </w:tblCellMar>
        </w:tblPrEx>
        <w:trPr>
          <w:gridAfter w:val="1"/>
          <w:wAfter w:w="10" w:type="pct"/>
          <w:trHeight w:val="1139"/>
        </w:trPr>
        <w:tc>
          <w:tcPr>
            <w:tcW w:w="4990" w:type="pct"/>
            <w:gridSpan w:val="3"/>
            <w:shd w:val="clear" w:color="auto" w:fill="auto"/>
            <w:tcMar>
              <w:top w:w="0" w:type="dxa"/>
              <w:left w:w="100" w:type="dxa"/>
              <w:bottom w:w="0" w:type="dxa"/>
              <w:right w:w="100" w:type="dxa"/>
            </w:tcMar>
            <w:vAlign w:val="center"/>
          </w:tcPr>
          <w:p w:rsidR="00856570" w:rsidRPr="007D5617" w:rsidRDefault="00D90D05" w:rsidP="004573E2">
            <w:pPr>
              <w:keepNext/>
              <w:keepLines/>
              <w:pBdr>
                <w:top w:val="nil"/>
                <w:left w:val="nil"/>
                <w:bottom w:val="nil"/>
                <w:right w:val="nil"/>
                <w:between w:val="nil"/>
                <w:bar w:val="nil"/>
              </w:pBdr>
              <w:contextualSpacing/>
              <w:jc w:val="both"/>
              <w:rPr>
                <w:rFonts w:ascii="Times New Roman" w:hAnsi="Times New Roman"/>
                <w:sz w:val="28"/>
                <w:szCs w:val="28"/>
                <w:bdr w:val="nil"/>
              </w:rPr>
            </w:pPr>
            <w:r w:rsidRPr="007D5617">
              <w:rPr>
                <w:rFonts w:ascii="Times New Roman" w:hAnsi="Times New Roman"/>
                <w:sz w:val="28"/>
                <w:szCs w:val="28"/>
                <w:bdr w:val="nil"/>
              </w:rPr>
              <w:t xml:space="preserve">В зоне жилой застройки разрешено размещать вышки сотовой связи только за пределами границ земельных участков мощностью электромагнитных волн базовых станций (в 900, 1800 и 2100 МГц) не более 10 микроватт на один квадратный </w:t>
            </w:r>
            <w:r w:rsidRPr="007D5617">
              <w:rPr>
                <w:rFonts w:ascii="Times New Roman" w:hAnsi="Times New Roman"/>
                <w:sz w:val="28"/>
                <w:szCs w:val="28"/>
                <w:bdr w:val="nil"/>
              </w:rPr>
              <w:t>сантиметр, что равняется 0,1 Вт/м</w:t>
            </w:r>
            <w:r w:rsidRPr="007D5617">
              <w:rPr>
                <w:rFonts w:ascii="Times New Roman" w:hAnsi="Times New Roman"/>
                <w:sz w:val="28"/>
                <w:szCs w:val="28"/>
                <w:bdr w:val="nil"/>
                <w:vertAlign w:val="superscript"/>
              </w:rPr>
              <w:t>2</w:t>
            </w:r>
            <w:r w:rsidRPr="007D5617">
              <w:rPr>
                <w:rFonts w:ascii="Times New Roman" w:hAnsi="Times New Roman"/>
                <w:sz w:val="28"/>
                <w:szCs w:val="28"/>
                <w:bdr w:val="nil"/>
              </w:rPr>
              <w:t xml:space="preserve"> с соблюдением установленных градостроительных регламентов. Внешний вид и конструкцию вышек сотовой связи перед установкой согласовать с управлением архитектуры и градостроительства администрации Георгиевского городского о</w:t>
            </w:r>
            <w:r w:rsidRPr="007D5617">
              <w:rPr>
                <w:rFonts w:ascii="Times New Roman" w:hAnsi="Times New Roman"/>
                <w:sz w:val="28"/>
                <w:szCs w:val="28"/>
                <w:bdr w:val="nil"/>
              </w:rPr>
              <w:t>круга. Запрещено устройство ограждения из колючей проволоки.</w:t>
            </w:r>
          </w:p>
        </w:tc>
      </w:tr>
      <w:tr w:rsidR="000E0E36" w:rsidRPr="007D5617" w:rsidTr="004573E2">
        <w:tblPrEx>
          <w:tblCellMar>
            <w:top w:w="0" w:type="dxa"/>
            <w:bottom w:w="0" w:type="dxa"/>
          </w:tblCellMar>
        </w:tblPrEx>
        <w:trPr>
          <w:gridAfter w:val="1"/>
          <w:wAfter w:w="10" w:type="pct"/>
          <w:trHeight w:val="1139"/>
        </w:trPr>
        <w:tc>
          <w:tcPr>
            <w:tcW w:w="4990" w:type="pct"/>
            <w:gridSpan w:val="3"/>
            <w:shd w:val="clear" w:color="auto" w:fill="auto"/>
            <w:tcMar>
              <w:top w:w="0" w:type="dxa"/>
              <w:left w:w="100" w:type="dxa"/>
              <w:bottom w:w="0" w:type="dxa"/>
              <w:right w:w="100" w:type="dxa"/>
            </w:tcMar>
            <w:vAlign w:val="center"/>
          </w:tcPr>
          <w:p w:rsidR="000E0E36" w:rsidRPr="007D5617" w:rsidRDefault="00D90D05" w:rsidP="004573E2">
            <w:pPr>
              <w:keepNext/>
              <w:keepLines/>
              <w:pBdr>
                <w:top w:val="nil"/>
                <w:left w:val="nil"/>
                <w:bottom w:val="nil"/>
                <w:right w:val="nil"/>
                <w:between w:val="nil"/>
                <w:bar w:val="nil"/>
              </w:pBdr>
              <w:contextualSpacing/>
              <w:jc w:val="both"/>
              <w:rPr>
                <w:rFonts w:ascii="Times New Roman" w:hAnsi="Times New Roman"/>
                <w:sz w:val="28"/>
                <w:szCs w:val="28"/>
                <w:bdr w:val="nil"/>
              </w:rPr>
            </w:pPr>
            <w:r>
              <w:rPr>
                <w:rFonts w:ascii="Times New Roman" w:hAnsi="Times New Roman"/>
                <w:sz w:val="28"/>
                <w:szCs w:val="28"/>
              </w:rPr>
              <w:t>В исторической части г. Георгиевска, ул. Октябрьской (от ул. Красноармейской до ул. Ломоносова), ул. Лермонтова (от ул. Гагарина до ул. Красноармейская), ул. Горийской</w:t>
            </w:r>
            <w:r>
              <w:rPr>
                <w:rFonts w:ascii="Times New Roman" w:hAnsi="Times New Roman"/>
                <w:sz w:val="28"/>
                <w:szCs w:val="28"/>
              </w:rPr>
              <w:t xml:space="preserve"> (от ул. Пионерской до ул. Лермонтова), ул. Красноармейской (от ул. Пушкина до ул. Шоссейная), запрещено строительство нежилых объектов, многоквартирных жилых домов выстой  более 2 этажей. При строительстве многоквартирных домов и нежилых объектов высотой </w:t>
            </w:r>
            <w:r>
              <w:rPr>
                <w:rFonts w:ascii="Times New Roman" w:hAnsi="Times New Roman"/>
                <w:sz w:val="28"/>
                <w:szCs w:val="28"/>
              </w:rPr>
              <w:t>2 этажа и менее, внешний облик должен быть выполнен в соответствии с исторической застройкой, и согласован в управлении архитектуры и градостроительства администрации Георгиевского городского округа Ставропольского края.</w:t>
            </w:r>
          </w:p>
        </w:tc>
      </w:tr>
    </w:tbl>
    <w:p w:rsidR="00462DAE" w:rsidRDefault="00D90D05" w:rsidP="00462DAE">
      <w:pPr>
        <w:keepNext/>
        <w:keepLines/>
        <w:contextualSpacing/>
        <w:jc w:val="both"/>
        <w:outlineLvl w:val="3"/>
        <w:rPr>
          <w:rFonts w:ascii="Times New Roman" w:hAnsi="Times New Roman"/>
          <w:b/>
          <w:sz w:val="28"/>
          <w:szCs w:val="28"/>
        </w:rPr>
      </w:pPr>
    </w:p>
    <w:p w:rsidR="00462DAE" w:rsidRPr="00706E09" w:rsidRDefault="00D90D05" w:rsidP="0060238E">
      <w:pPr>
        <w:keepNext/>
        <w:keepLines/>
        <w:spacing w:line="240" w:lineRule="exact"/>
        <w:contextualSpacing/>
        <w:jc w:val="center"/>
        <w:outlineLvl w:val="3"/>
        <w:rPr>
          <w:rFonts w:ascii="Times New Roman" w:hAnsi="Times New Roman"/>
          <w:sz w:val="28"/>
          <w:szCs w:val="28"/>
        </w:rPr>
      </w:pPr>
      <w:r>
        <w:rPr>
          <w:rFonts w:ascii="Times New Roman" w:hAnsi="Times New Roman"/>
          <w:sz w:val="28"/>
          <w:szCs w:val="28"/>
        </w:rPr>
        <w:t>Глава</w:t>
      </w:r>
      <w:r w:rsidRPr="00706E09">
        <w:rPr>
          <w:rFonts w:ascii="Times New Roman" w:hAnsi="Times New Roman"/>
          <w:sz w:val="28"/>
          <w:szCs w:val="28"/>
        </w:rPr>
        <w:t xml:space="preserve"> </w:t>
      </w:r>
      <w:r>
        <w:rPr>
          <w:rFonts w:ascii="Times New Roman" w:hAnsi="Times New Roman"/>
          <w:sz w:val="28"/>
          <w:szCs w:val="28"/>
        </w:rPr>
        <w:t>27</w:t>
      </w:r>
      <w:r w:rsidRPr="00706E09">
        <w:rPr>
          <w:rFonts w:ascii="Times New Roman" w:hAnsi="Times New Roman"/>
          <w:sz w:val="28"/>
          <w:szCs w:val="28"/>
        </w:rPr>
        <w:t xml:space="preserve">.2. Ж-2. Зона </w:t>
      </w:r>
      <w:bookmarkEnd w:id="129"/>
      <w:bookmarkEnd w:id="128"/>
      <w:bookmarkEnd w:id="127"/>
      <w:r w:rsidRPr="00706E09">
        <w:rPr>
          <w:rFonts w:ascii="Times New Roman" w:hAnsi="Times New Roman"/>
          <w:sz w:val="28"/>
          <w:szCs w:val="28"/>
        </w:rPr>
        <w:t>застройки м</w:t>
      </w:r>
      <w:r w:rsidRPr="00706E09">
        <w:rPr>
          <w:rFonts w:ascii="Times New Roman" w:hAnsi="Times New Roman"/>
          <w:sz w:val="28"/>
          <w:szCs w:val="28"/>
        </w:rPr>
        <w:t>алоэтажными жилыми домами</w:t>
      </w:r>
      <w:bookmarkEnd w:id="131"/>
    </w:p>
    <w:p w:rsidR="00462DAE" w:rsidRPr="00706E09" w:rsidRDefault="00D90D05" w:rsidP="0060238E">
      <w:pPr>
        <w:keepNext/>
        <w:keepLines/>
        <w:spacing w:line="240" w:lineRule="exact"/>
        <w:contextualSpacing/>
        <w:jc w:val="center"/>
        <w:outlineLvl w:val="3"/>
        <w:rPr>
          <w:rFonts w:ascii="Times New Roman" w:hAnsi="Times New Roman"/>
          <w:sz w:val="28"/>
          <w:szCs w:val="28"/>
        </w:rPr>
      </w:pPr>
    </w:p>
    <w:p w:rsidR="00462DAE" w:rsidRPr="00706E09" w:rsidRDefault="00D90D05" w:rsidP="0060238E">
      <w:pPr>
        <w:keepNext/>
        <w:keepLines/>
        <w:spacing w:line="240" w:lineRule="exact"/>
        <w:contextualSpacing/>
        <w:jc w:val="center"/>
        <w:outlineLvl w:val="3"/>
        <w:rPr>
          <w:rFonts w:ascii="Times New Roman" w:hAnsi="Times New Roman"/>
          <w:sz w:val="28"/>
          <w:szCs w:val="28"/>
        </w:rPr>
      </w:pPr>
      <w:r w:rsidRPr="00706E09">
        <w:rPr>
          <w:rFonts w:ascii="Times New Roman" w:hAnsi="Times New Roman"/>
          <w:sz w:val="28"/>
          <w:szCs w:val="28"/>
        </w:rPr>
        <w:t>Основные виды разрешённого использования</w:t>
      </w:r>
    </w:p>
    <w:p w:rsidR="00462DAE" w:rsidRPr="00706E09" w:rsidRDefault="00D90D05" w:rsidP="0060238E">
      <w:pPr>
        <w:keepNext/>
        <w:keepLines/>
        <w:spacing w:line="240" w:lineRule="exact"/>
        <w:contextualSpacing/>
        <w:jc w:val="center"/>
        <w:outlineLvl w:val="3"/>
        <w:rPr>
          <w:rFonts w:ascii="Times New Roman" w:hAnsi="Times New Roman"/>
          <w:sz w:val="28"/>
          <w:szCs w:val="28"/>
        </w:rPr>
      </w:pPr>
      <w:r w:rsidRPr="00706E09">
        <w:rPr>
          <w:rFonts w:ascii="Times New Roman" w:hAnsi="Times New Roman"/>
          <w:sz w:val="28"/>
          <w:szCs w:val="28"/>
        </w:rPr>
        <w:t>земельных участков зоны Ж-2</w:t>
      </w:r>
    </w:p>
    <w:p w:rsidR="00462DAE" w:rsidRPr="00377755" w:rsidRDefault="00D90D05" w:rsidP="0060238E">
      <w:pPr>
        <w:keepNext/>
        <w:keepLines/>
        <w:spacing w:line="240" w:lineRule="exact"/>
        <w:ind w:firstLine="709"/>
        <w:contextualSpacing/>
        <w:jc w:val="cente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073"/>
        <w:gridCol w:w="2695"/>
        <w:gridCol w:w="5670"/>
      </w:tblGrid>
      <w:tr w:rsidR="00462DAE" w:rsidRPr="007D5617" w:rsidTr="00706E09">
        <w:tblPrEx>
          <w:tblCellMar>
            <w:top w:w="0" w:type="dxa"/>
            <w:bottom w:w="0" w:type="dxa"/>
          </w:tblCellMar>
        </w:tblPrEx>
        <w:trPr>
          <w:trHeight w:val="327"/>
        </w:trPr>
        <w:tc>
          <w:tcPr>
            <w:tcW w:w="568" w:type="pct"/>
            <w:shd w:val="clear" w:color="auto" w:fill="FFFFFF" w:themeFill="background1"/>
            <w:tcMar>
              <w:top w:w="80" w:type="dxa"/>
              <w:left w:w="80" w:type="dxa"/>
              <w:bottom w:w="80" w:type="dxa"/>
              <w:right w:w="80" w:type="dxa"/>
            </w:tcMar>
            <w:vAlign w:val="center"/>
          </w:tcPr>
          <w:p w:rsidR="00462DAE" w:rsidRPr="00706E09" w:rsidRDefault="00D90D05" w:rsidP="004573E2">
            <w:pPr>
              <w:keepNext/>
              <w:keepLines/>
              <w:contextualSpacing/>
              <w:jc w:val="center"/>
              <w:rPr>
                <w:rFonts w:ascii="Times New Roman" w:hAnsi="Times New Roman" w:cs="Times New Roman"/>
                <w:bCs/>
                <w:sz w:val="28"/>
                <w:szCs w:val="28"/>
              </w:rPr>
            </w:pPr>
            <w:r w:rsidRPr="00706E09">
              <w:rPr>
                <w:rFonts w:ascii="Times New Roman" w:hAnsi="Times New Roman" w:cs="Times New Roman"/>
                <w:bCs/>
                <w:smallCaps/>
                <w:sz w:val="28"/>
                <w:szCs w:val="28"/>
              </w:rPr>
              <w:t>код классификатора</w:t>
            </w:r>
          </w:p>
        </w:tc>
        <w:tc>
          <w:tcPr>
            <w:tcW w:w="1428" w:type="pct"/>
            <w:shd w:val="clear" w:color="auto" w:fill="FFFFFF" w:themeFill="background1"/>
            <w:tcMar>
              <w:top w:w="80" w:type="dxa"/>
              <w:left w:w="80" w:type="dxa"/>
              <w:bottom w:w="80" w:type="dxa"/>
              <w:right w:w="80" w:type="dxa"/>
            </w:tcMar>
            <w:vAlign w:val="center"/>
          </w:tcPr>
          <w:p w:rsidR="00462DAE" w:rsidRPr="00706E09" w:rsidRDefault="00D90D05" w:rsidP="004573E2">
            <w:pPr>
              <w:keepNext/>
              <w:keepLines/>
              <w:contextualSpacing/>
              <w:jc w:val="center"/>
              <w:rPr>
                <w:rFonts w:ascii="Times New Roman" w:hAnsi="Times New Roman" w:cs="Times New Roman"/>
                <w:bCs/>
                <w:sz w:val="28"/>
                <w:szCs w:val="28"/>
              </w:rPr>
            </w:pPr>
            <w:r w:rsidRPr="00706E09">
              <w:rPr>
                <w:rFonts w:ascii="Times New Roman" w:hAnsi="Times New Roman" w:cs="Times New Roman"/>
                <w:bCs/>
                <w:smallCaps/>
                <w:sz w:val="28"/>
                <w:szCs w:val="28"/>
              </w:rPr>
              <w:t>наименование вида разрешённого использования</w:t>
            </w:r>
          </w:p>
        </w:tc>
        <w:tc>
          <w:tcPr>
            <w:tcW w:w="3004" w:type="pct"/>
            <w:shd w:val="clear" w:color="auto" w:fill="FFFFFF" w:themeFill="background1"/>
            <w:tcMar>
              <w:top w:w="80" w:type="dxa"/>
              <w:left w:w="80" w:type="dxa"/>
              <w:bottom w:w="80" w:type="dxa"/>
              <w:right w:w="80" w:type="dxa"/>
            </w:tcMar>
            <w:vAlign w:val="center"/>
          </w:tcPr>
          <w:p w:rsidR="00462DAE" w:rsidRPr="00706E09" w:rsidRDefault="00D90D05" w:rsidP="004573E2">
            <w:pPr>
              <w:keepNext/>
              <w:keepLines/>
              <w:contextualSpacing/>
              <w:jc w:val="center"/>
              <w:rPr>
                <w:rFonts w:ascii="Times New Roman" w:hAnsi="Times New Roman" w:cs="Times New Roman"/>
                <w:bCs/>
                <w:sz w:val="28"/>
                <w:szCs w:val="28"/>
              </w:rPr>
            </w:pPr>
            <w:r w:rsidRPr="00706E09">
              <w:rPr>
                <w:rFonts w:ascii="Times New Roman" w:hAnsi="Times New Roman" w:cs="Times New Roman"/>
                <w:bCs/>
                <w:smallCaps/>
                <w:sz w:val="28"/>
                <w:szCs w:val="28"/>
              </w:rPr>
              <w:t>описание вида разрешённого использования</w:t>
            </w:r>
          </w:p>
        </w:tc>
      </w:tr>
      <w:tr w:rsidR="00462DAE" w:rsidRPr="007D5617" w:rsidTr="004573E2">
        <w:tblPrEx>
          <w:shd w:val="clear" w:color="auto" w:fill="auto"/>
          <w:tblCellMar>
            <w:top w:w="0" w:type="dxa"/>
            <w:bottom w:w="0" w:type="dxa"/>
          </w:tblCellMar>
        </w:tblPrEx>
        <w:trPr>
          <w:trHeight w:val="273"/>
        </w:trPr>
        <w:tc>
          <w:tcPr>
            <w:tcW w:w="568"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center"/>
              <w:rPr>
                <w:rFonts w:ascii="Times New Roman" w:hAnsi="Times New Roman"/>
                <w:sz w:val="28"/>
                <w:szCs w:val="28"/>
              </w:rPr>
            </w:pPr>
            <w:r w:rsidRPr="007D5617">
              <w:rPr>
                <w:rFonts w:ascii="Times New Roman" w:hAnsi="Times New Roman"/>
                <w:sz w:val="28"/>
                <w:szCs w:val="28"/>
              </w:rPr>
              <w:t>2.1.1</w:t>
            </w:r>
          </w:p>
        </w:tc>
        <w:tc>
          <w:tcPr>
            <w:tcW w:w="1428"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szCs w:val="28"/>
                <w:bdr w:val="nil"/>
              </w:rPr>
            </w:pPr>
            <w:r w:rsidRPr="007D5617">
              <w:rPr>
                <w:szCs w:val="28"/>
                <w:bdr w:val="nil"/>
              </w:rPr>
              <w:t>Малоэтажная многоквартирная жилая застройка</w:t>
            </w:r>
          </w:p>
        </w:tc>
        <w:tc>
          <w:tcPr>
            <w:tcW w:w="3004"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contextualSpacing/>
              <w:jc w:val="both"/>
              <w:rPr>
                <w:rFonts w:ascii="Times New Roman" w:hAnsi="Times New Roman" w:cs="Times New Roman"/>
                <w:sz w:val="28"/>
                <w:szCs w:val="28"/>
              </w:rPr>
            </w:pPr>
            <w:r w:rsidRPr="007D5617">
              <w:rPr>
                <w:rFonts w:ascii="Times New Roman" w:hAnsi="Times New Roman" w:cs="Times New Roman"/>
                <w:sz w:val="28"/>
                <w:szCs w:val="28"/>
              </w:rPr>
              <w:t>Размещение малоэтажных многоквартирных домов (многоквартирные дома</w:t>
            </w:r>
          </w:p>
          <w:p w:rsidR="00462DAE" w:rsidRPr="007D5617" w:rsidRDefault="00D90D05" w:rsidP="004573E2">
            <w:pPr>
              <w:keepNext/>
              <w:keepLines/>
              <w:pBdr>
                <w:top w:val="nil"/>
                <w:left w:val="nil"/>
                <w:bottom w:val="nil"/>
                <w:right w:val="nil"/>
                <w:between w:val="nil"/>
                <w:bar w:val="nil"/>
              </w:pBdr>
              <w:contextualSpacing/>
              <w:jc w:val="both"/>
              <w:rPr>
                <w:rFonts w:ascii="Times New Roman" w:hAnsi="Times New Roman" w:cs="Times New Roman"/>
                <w:sz w:val="28"/>
                <w:szCs w:val="28"/>
              </w:rPr>
            </w:pPr>
            <w:r w:rsidRPr="007D5617">
              <w:rPr>
                <w:rFonts w:ascii="Times New Roman" w:hAnsi="Times New Roman" w:cs="Times New Roman"/>
                <w:sz w:val="28"/>
                <w:szCs w:val="28"/>
              </w:rPr>
              <w:t>высотой до 4 этажей, включая мансардный);</w:t>
            </w:r>
          </w:p>
          <w:p w:rsidR="00462DAE" w:rsidRPr="007D5617" w:rsidRDefault="00D90D05" w:rsidP="004573E2">
            <w:pPr>
              <w:keepNext/>
              <w:keepLines/>
              <w:pBdr>
                <w:top w:val="nil"/>
                <w:left w:val="nil"/>
                <w:bottom w:val="nil"/>
                <w:right w:val="nil"/>
                <w:between w:val="nil"/>
                <w:bar w:val="nil"/>
              </w:pBdr>
              <w:contextualSpacing/>
              <w:jc w:val="both"/>
              <w:rPr>
                <w:rFonts w:ascii="Times New Roman" w:hAnsi="Times New Roman" w:cs="Times New Roman"/>
                <w:sz w:val="28"/>
                <w:szCs w:val="28"/>
              </w:rPr>
            </w:pPr>
            <w:r w:rsidRPr="007D5617">
              <w:rPr>
                <w:rFonts w:ascii="Times New Roman" w:hAnsi="Times New Roman" w:cs="Times New Roman"/>
                <w:sz w:val="28"/>
                <w:szCs w:val="28"/>
              </w:rPr>
              <w:t>обустройство спортивных и детских площадок, площадок для отдыха;</w:t>
            </w:r>
          </w:p>
          <w:p w:rsidR="00462DAE" w:rsidRPr="007D5617" w:rsidRDefault="00D90D05" w:rsidP="004573E2">
            <w:pPr>
              <w:keepNext/>
              <w:keepLines/>
              <w:pBdr>
                <w:top w:val="nil"/>
                <w:left w:val="nil"/>
                <w:bottom w:val="nil"/>
                <w:right w:val="nil"/>
                <w:between w:val="nil"/>
                <w:bar w:val="nil"/>
              </w:pBdr>
              <w:contextualSpacing/>
              <w:jc w:val="both"/>
              <w:rPr>
                <w:rFonts w:ascii="Times New Roman" w:hAnsi="Times New Roman" w:cs="Times New Roman"/>
                <w:sz w:val="28"/>
                <w:szCs w:val="28"/>
              </w:rPr>
            </w:pPr>
            <w:r w:rsidRPr="007D5617">
              <w:rPr>
                <w:rFonts w:ascii="Times New Roman" w:hAnsi="Times New Roman" w:cs="Times New Roman"/>
                <w:sz w:val="28"/>
                <w:szCs w:val="28"/>
              </w:rPr>
              <w:t>размещение объектов обслуживания жилой застройки во встроенных, пристроенных и вст</w:t>
            </w:r>
            <w:r w:rsidRPr="007D5617">
              <w:rPr>
                <w:rFonts w:ascii="Times New Roman" w:hAnsi="Times New Roman" w:cs="Times New Roman"/>
                <w:sz w:val="28"/>
                <w:szCs w:val="28"/>
              </w:rPr>
              <w:t>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 общей площади помещений дома</w:t>
            </w:r>
          </w:p>
        </w:tc>
      </w:tr>
      <w:tr w:rsidR="00462DAE" w:rsidRPr="007D5617" w:rsidTr="004573E2">
        <w:tblPrEx>
          <w:shd w:val="clear" w:color="auto" w:fill="auto"/>
          <w:tblCellMar>
            <w:top w:w="0" w:type="dxa"/>
            <w:bottom w:w="0" w:type="dxa"/>
          </w:tblCellMar>
        </w:tblPrEx>
        <w:trPr>
          <w:trHeight w:val="1826"/>
        </w:trPr>
        <w:tc>
          <w:tcPr>
            <w:tcW w:w="568"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center"/>
              <w:rPr>
                <w:rFonts w:ascii="Times New Roman" w:eastAsia="Cambria" w:hAnsi="Times New Roman"/>
                <w:sz w:val="28"/>
                <w:szCs w:val="28"/>
                <w:lang w:eastAsia="en-US"/>
              </w:rPr>
            </w:pPr>
            <w:r w:rsidRPr="007D5617">
              <w:rPr>
                <w:rFonts w:ascii="Times New Roman" w:hAnsi="Times New Roman"/>
                <w:sz w:val="28"/>
                <w:szCs w:val="28"/>
              </w:rPr>
              <w:t>3.1.1</w:t>
            </w:r>
          </w:p>
        </w:tc>
        <w:tc>
          <w:tcPr>
            <w:tcW w:w="1428"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eastAsia="Cambria" w:hAnsi="Times New Roman"/>
                <w:sz w:val="28"/>
                <w:szCs w:val="28"/>
                <w:lang w:eastAsia="en-US"/>
              </w:rPr>
            </w:pPr>
            <w:r w:rsidRPr="007D5617">
              <w:rPr>
                <w:rFonts w:ascii="Times New Roman" w:hAnsi="Times New Roman"/>
                <w:sz w:val="28"/>
                <w:szCs w:val="28"/>
              </w:rPr>
              <w:t>Предоставление коммунальных услуг</w:t>
            </w:r>
          </w:p>
        </w:tc>
        <w:tc>
          <w:tcPr>
            <w:tcW w:w="3004"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7D5617">
              <w:rPr>
                <w:rFonts w:ascii="Times New Roman" w:eastAsia="Arial Unicode MS" w:hAnsi="Times New Roman" w:cs="Times New Roman"/>
                <w:sz w:val="28"/>
                <w:szCs w:val="28"/>
                <w:bdr w:val="nil"/>
              </w:rPr>
              <w:t xml:space="preserve">Размещение зданий и </w:t>
            </w:r>
            <w:r w:rsidRPr="007D5617">
              <w:rPr>
                <w:rFonts w:ascii="Times New Roman" w:eastAsia="Arial Unicode MS" w:hAnsi="Times New Roman" w:cs="Times New Roman"/>
                <w:sz w:val="28"/>
                <w:szCs w:val="28"/>
                <w:bdr w:val="nil"/>
              </w:rPr>
              <w:t xml:space="preserve">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w:t>
            </w:r>
            <w:r w:rsidRPr="007D5617">
              <w:rPr>
                <w:rFonts w:ascii="Times New Roman" w:eastAsia="Arial Unicode MS" w:hAnsi="Times New Roman" w:cs="Times New Roman"/>
                <w:sz w:val="28"/>
                <w:szCs w:val="28"/>
                <w:bdr w:val="nil"/>
              </w:rPr>
              <w:t>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462DAE" w:rsidRPr="007D5617" w:rsidTr="004573E2">
        <w:tblPrEx>
          <w:shd w:val="clear" w:color="auto" w:fill="auto"/>
          <w:tblCellMar>
            <w:top w:w="0" w:type="dxa"/>
            <w:bottom w:w="0" w:type="dxa"/>
          </w:tblCellMar>
        </w:tblPrEx>
        <w:trPr>
          <w:trHeight w:val="598"/>
        </w:trPr>
        <w:tc>
          <w:tcPr>
            <w:tcW w:w="568" w:type="pct"/>
            <w:shd w:val="clear" w:color="auto" w:fill="FEFEFE"/>
            <w:tcMar>
              <w:top w:w="0" w:type="dxa"/>
              <w:left w:w="100" w:type="dxa"/>
              <w:bottom w:w="0" w:type="dxa"/>
              <w:right w:w="100" w:type="dxa"/>
            </w:tcMar>
            <w:vAlign w:val="center"/>
          </w:tcPr>
          <w:p w:rsidR="00462DAE" w:rsidRPr="007D5617" w:rsidRDefault="00D90D05" w:rsidP="004573E2">
            <w:pPr>
              <w:keepNext/>
              <w:keepLines/>
              <w:ind w:right="75"/>
              <w:contextualSpacing/>
              <w:jc w:val="center"/>
              <w:rPr>
                <w:rFonts w:ascii="Times New Roman" w:hAnsi="Times New Roman"/>
                <w:sz w:val="28"/>
                <w:szCs w:val="28"/>
              </w:rPr>
            </w:pPr>
            <w:r w:rsidRPr="007D5617">
              <w:rPr>
                <w:rFonts w:ascii="Times New Roman" w:hAnsi="Times New Roman"/>
                <w:sz w:val="28"/>
                <w:szCs w:val="28"/>
              </w:rPr>
              <w:t>5.1.3</w:t>
            </w:r>
          </w:p>
        </w:tc>
        <w:tc>
          <w:tcPr>
            <w:tcW w:w="1428" w:type="pct"/>
            <w:shd w:val="clear" w:color="auto" w:fill="FEFEFE"/>
            <w:tcMar>
              <w:top w:w="0" w:type="dxa"/>
              <w:left w:w="100" w:type="dxa"/>
              <w:bottom w:w="0" w:type="dxa"/>
              <w:right w:w="100" w:type="dxa"/>
            </w:tcMar>
            <w:vAlign w:val="center"/>
          </w:tcPr>
          <w:p w:rsidR="00462DAE" w:rsidRPr="007D5617" w:rsidRDefault="00D90D05" w:rsidP="004573E2">
            <w:pPr>
              <w:keepNext/>
              <w:keepLines/>
              <w:ind w:left="75" w:right="75"/>
              <w:contextualSpacing/>
              <w:jc w:val="both"/>
              <w:rPr>
                <w:rFonts w:ascii="Times New Roman" w:hAnsi="Times New Roman"/>
                <w:sz w:val="28"/>
                <w:szCs w:val="28"/>
              </w:rPr>
            </w:pPr>
            <w:r w:rsidRPr="007D5617">
              <w:rPr>
                <w:rFonts w:ascii="Times New Roman" w:hAnsi="Times New Roman"/>
                <w:sz w:val="28"/>
                <w:szCs w:val="28"/>
              </w:rPr>
              <w:t>Площадки для занятий спортом</w:t>
            </w:r>
          </w:p>
        </w:tc>
        <w:tc>
          <w:tcPr>
            <w:tcW w:w="300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 xml:space="preserve">Размещение площадок </w:t>
            </w:r>
            <w:r w:rsidRPr="007D5617">
              <w:rPr>
                <w:rFonts w:ascii="Times New Roman" w:eastAsia="Arial Unicode MS" w:hAnsi="Times New Roman" w:cs="Times New Roman"/>
                <w:sz w:val="28"/>
                <w:szCs w:val="28"/>
                <w:bdr w:val="nil"/>
              </w:rPr>
              <w:t>для занятия спортом и физкультурой на открытом воздухе (физкультурные площадки, беговые дорожки, поля для спортивной игры)</w:t>
            </w:r>
          </w:p>
        </w:tc>
      </w:tr>
      <w:tr w:rsidR="00462DAE" w:rsidRPr="007D5617" w:rsidTr="004573E2">
        <w:tblPrEx>
          <w:shd w:val="clear" w:color="auto" w:fill="auto"/>
          <w:tblCellMar>
            <w:top w:w="0" w:type="dxa"/>
            <w:bottom w:w="0" w:type="dxa"/>
          </w:tblCellMar>
        </w:tblPrEx>
        <w:trPr>
          <w:trHeight w:val="768"/>
        </w:trPr>
        <w:tc>
          <w:tcPr>
            <w:tcW w:w="568" w:type="pct"/>
            <w:shd w:val="clear" w:color="auto" w:fill="FEFEFE"/>
            <w:tcMar>
              <w:top w:w="0" w:type="dxa"/>
              <w:left w:w="100" w:type="dxa"/>
              <w:bottom w:w="0" w:type="dxa"/>
              <w:right w:w="100" w:type="dxa"/>
            </w:tcMar>
            <w:vAlign w:val="center"/>
          </w:tcPr>
          <w:p w:rsidR="00462DAE" w:rsidRPr="007D5617" w:rsidRDefault="00D90D05" w:rsidP="004573E2">
            <w:pPr>
              <w:keepNext/>
              <w:keepLines/>
              <w:ind w:right="75"/>
              <w:contextualSpacing/>
              <w:jc w:val="center"/>
              <w:rPr>
                <w:rFonts w:ascii="Times New Roman" w:hAnsi="Times New Roman"/>
                <w:sz w:val="28"/>
                <w:szCs w:val="28"/>
              </w:rPr>
            </w:pPr>
            <w:r w:rsidRPr="007D5617">
              <w:rPr>
                <w:rFonts w:ascii="Times New Roman" w:hAnsi="Times New Roman"/>
                <w:sz w:val="28"/>
                <w:szCs w:val="28"/>
              </w:rPr>
              <w:t>5.1.4</w:t>
            </w:r>
          </w:p>
        </w:tc>
        <w:tc>
          <w:tcPr>
            <w:tcW w:w="1428" w:type="pct"/>
            <w:shd w:val="clear" w:color="auto" w:fill="FEFEFE"/>
            <w:tcMar>
              <w:top w:w="0" w:type="dxa"/>
              <w:left w:w="100" w:type="dxa"/>
              <w:bottom w:w="0" w:type="dxa"/>
              <w:right w:w="100" w:type="dxa"/>
            </w:tcMar>
            <w:vAlign w:val="center"/>
          </w:tcPr>
          <w:p w:rsidR="00462DAE" w:rsidRPr="007D5617" w:rsidRDefault="00D90D05" w:rsidP="004573E2">
            <w:pPr>
              <w:keepNext/>
              <w:keepLines/>
              <w:ind w:left="75" w:right="75"/>
              <w:contextualSpacing/>
              <w:jc w:val="both"/>
              <w:rPr>
                <w:rFonts w:ascii="Times New Roman" w:hAnsi="Times New Roman"/>
                <w:sz w:val="28"/>
                <w:szCs w:val="28"/>
              </w:rPr>
            </w:pPr>
            <w:r w:rsidRPr="007D5617">
              <w:rPr>
                <w:rFonts w:ascii="Times New Roman" w:hAnsi="Times New Roman"/>
                <w:sz w:val="28"/>
                <w:szCs w:val="28"/>
              </w:rPr>
              <w:t>Оборудованные площадки для занятий спортом</w:t>
            </w:r>
          </w:p>
        </w:tc>
        <w:tc>
          <w:tcPr>
            <w:tcW w:w="300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сооружений для занятия спор</w:t>
            </w:r>
            <w:r w:rsidRPr="007D5617">
              <w:rPr>
                <w:rFonts w:ascii="Times New Roman" w:eastAsia="Arial Unicode MS" w:hAnsi="Times New Roman" w:cs="Times New Roman"/>
                <w:sz w:val="28"/>
                <w:szCs w:val="28"/>
                <w:bdr w:val="nil"/>
              </w:rPr>
              <w:t>том и физкультурой на открытом воздухе (теннисные корты, автодромы, мотодромы, трамплины, спортивные стрельбища)</w:t>
            </w:r>
          </w:p>
        </w:tc>
      </w:tr>
      <w:tr w:rsidR="00462DAE" w:rsidRPr="007D5617" w:rsidTr="004573E2">
        <w:tblPrEx>
          <w:shd w:val="clear" w:color="auto" w:fill="auto"/>
          <w:tblCellMar>
            <w:top w:w="0" w:type="dxa"/>
            <w:bottom w:w="0" w:type="dxa"/>
          </w:tblCellMar>
        </w:tblPrEx>
        <w:trPr>
          <w:trHeight w:val="211"/>
        </w:trPr>
        <w:tc>
          <w:tcPr>
            <w:tcW w:w="568"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12.0.1</w:t>
            </w:r>
          </w:p>
        </w:tc>
        <w:tc>
          <w:tcPr>
            <w:tcW w:w="1428"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Улично-дорожная сеть</w:t>
            </w:r>
          </w:p>
        </w:tc>
        <w:tc>
          <w:tcPr>
            <w:tcW w:w="3004"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 xml:space="preserve">Размещение объектов улично-дорожной сети: автомобильных дорог, трамвайных путей и пешеходных тротуаров в границах </w:t>
            </w:r>
            <w:r w:rsidRPr="007D5617">
              <w:rPr>
                <w:rFonts w:ascii="Times New Roman" w:eastAsia="Arial Unicode MS" w:hAnsi="Times New Roman" w:cs="Times New Roman"/>
                <w:sz w:val="28"/>
                <w:szCs w:val="28"/>
                <w:bdr w:val="nil"/>
              </w:rPr>
              <w:t>населенных пунктов, пешеходных переходов, бульваров, площадей, проездов, велодорожек и объектов велотранспортной и инженерной инфраструктуры;</w:t>
            </w:r>
          </w:p>
          <w:p w:rsidR="00462DAE" w:rsidRPr="007D5617"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придорожных стоянок (парковок) транспортных средств в границах городских улиц и дорог, за исключением п</w:t>
            </w:r>
            <w:r w:rsidRPr="007D5617">
              <w:rPr>
                <w:rFonts w:ascii="Times New Roman" w:eastAsia="Arial Unicode MS" w:hAnsi="Times New Roman" w:cs="Times New Roman"/>
                <w:sz w:val="28"/>
                <w:szCs w:val="28"/>
                <w:bdr w:val="nil"/>
              </w:rPr>
              <w:t xml:space="preserve">редусмотренных видами разрешенного использования с </w:t>
            </w:r>
            <w:hyperlink w:anchor="Par186" w:tooltip="2.7.1" w:history="1">
              <w:r w:rsidRPr="007D5617">
                <w:rPr>
                  <w:rFonts w:ascii="Times New Roman" w:eastAsia="Arial Unicode MS" w:hAnsi="Times New Roman" w:cs="Times New Roman"/>
                  <w:sz w:val="28"/>
                  <w:szCs w:val="28"/>
                  <w:bdr w:val="nil"/>
                </w:rPr>
                <w:t>кодами 2.7.1</w:t>
              </w:r>
            </w:hyperlink>
            <w:r w:rsidRPr="007D5617">
              <w:rPr>
                <w:rFonts w:ascii="Times New Roman" w:eastAsia="Arial Unicode MS" w:hAnsi="Times New Roman" w:cs="Times New Roman"/>
                <w:sz w:val="28"/>
                <w:szCs w:val="28"/>
                <w:bdr w:val="nil"/>
              </w:rPr>
              <w:t xml:space="preserve">, </w:t>
            </w:r>
            <w:hyperlink w:anchor="Par382" w:tooltip="4.9" w:history="1">
              <w:r w:rsidRPr="007D5617">
                <w:rPr>
                  <w:rFonts w:ascii="Times New Roman" w:eastAsia="Arial Unicode MS" w:hAnsi="Times New Roman" w:cs="Times New Roman"/>
                  <w:sz w:val="28"/>
                  <w:szCs w:val="28"/>
                  <w:bdr w:val="nil"/>
                </w:rPr>
                <w:t>4.9</w:t>
              </w:r>
            </w:hyperlink>
            <w:r w:rsidRPr="007D5617">
              <w:rPr>
                <w:rFonts w:ascii="Times New Roman" w:eastAsia="Arial Unicode MS" w:hAnsi="Times New Roman" w:cs="Times New Roman"/>
                <w:sz w:val="28"/>
                <w:szCs w:val="28"/>
                <w:bdr w:val="nil"/>
              </w:rPr>
              <w:t xml:space="preserve">, </w:t>
            </w:r>
            <w:hyperlink w:anchor="Par567" w:tooltip="7.2.3" w:history="1">
              <w:r w:rsidRPr="007D5617">
                <w:rPr>
                  <w:rFonts w:ascii="Times New Roman" w:eastAsia="Arial Unicode MS" w:hAnsi="Times New Roman" w:cs="Times New Roman"/>
                  <w:sz w:val="28"/>
                  <w:szCs w:val="28"/>
                  <w:bdr w:val="nil"/>
                </w:rPr>
                <w:t>7.2.3</w:t>
              </w:r>
            </w:hyperlink>
            <w:r w:rsidRPr="007D5617">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w:t>
            </w:r>
            <w:r w:rsidRPr="007D5617">
              <w:rPr>
                <w:rFonts w:ascii="Times New Roman" w:eastAsia="Arial Unicode MS" w:hAnsi="Times New Roman" w:cs="Times New Roman"/>
                <w:sz w:val="28"/>
                <w:szCs w:val="28"/>
                <w:bdr w:val="nil"/>
              </w:rPr>
              <w:t>храны транспортных средств</w:t>
            </w:r>
          </w:p>
        </w:tc>
      </w:tr>
      <w:tr w:rsidR="00462DAE" w:rsidRPr="007D5617" w:rsidTr="00722720">
        <w:tblPrEx>
          <w:shd w:val="clear" w:color="auto" w:fill="auto"/>
          <w:tblCellMar>
            <w:top w:w="0" w:type="dxa"/>
            <w:bottom w:w="0" w:type="dxa"/>
          </w:tblCellMar>
        </w:tblPrEx>
        <w:trPr>
          <w:trHeight w:val="1114"/>
        </w:trPr>
        <w:tc>
          <w:tcPr>
            <w:tcW w:w="568"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12.0.2</w:t>
            </w:r>
          </w:p>
        </w:tc>
        <w:tc>
          <w:tcPr>
            <w:tcW w:w="1428"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Благоустройство территории</w:t>
            </w:r>
          </w:p>
        </w:tc>
        <w:tc>
          <w:tcPr>
            <w:tcW w:w="3004"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w:t>
            </w:r>
            <w:r w:rsidRPr="007D5617">
              <w:rPr>
                <w:rFonts w:ascii="Times New Roman" w:eastAsia="Arial Unicode MS" w:hAnsi="Times New Roman" w:cs="Times New Roman"/>
                <w:sz w:val="28"/>
                <w:szCs w:val="28"/>
                <w:bdr w:val="nil"/>
              </w:rPr>
              <w:t>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rsidR="00722720" w:rsidRDefault="00D90D05" w:rsidP="00706E09">
      <w:pPr>
        <w:keepNext/>
        <w:keepLines/>
        <w:spacing w:line="240" w:lineRule="exact"/>
        <w:contextualSpacing/>
        <w:jc w:val="center"/>
        <w:rPr>
          <w:sz w:val="28"/>
          <w:szCs w:val="28"/>
        </w:rPr>
      </w:pPr>
      <w:bookmarkStart w:id="132" w:name="_Toc466394026"/>
      <w:bookmarkStart w:id="133" w:name="_Toc468817902"/>
      <w:bookmarkStart w:id="134" w:name="_Toc468962759"/>
    </w:p>
    <w:p w:rsidR="00462DAE" w:rsidRPr="00706E09" w:rsidRDefault="00D90D05" w:rsidP="0060238E">
      <w:pPr>
        <w:keepNext/>
        <w:keepLines/>
        <w:spacing w:line="240" w:lineRule="exact"/>
        <w:contextualSpacing/>
        <w:jc w:val="center"/>
        <w:rPr>
          <w:sz w:val="28"/>
          <w:szCs w:val="28"/>
        </w:rPr>
      </w:pPr>
      <w:r w:rsidRPr="00706E09">
        <w:rPr>
          <w:sz w:val="28"/>
          <w:szCs w:val="28"/>
        </w:rPr>
        <w:t>Условно разрешенные виды разрешённого использования земельных участков зоны Ж-</w:t>
      </w:r>
      <w:bookmarkEnd w:id="132"/>
      <w:bookmarkEnd w:id="133"/>
      <w:bookmarkEnd w:id="134"/>
      <w:r w:rsidRPr="00706E09">
        <w:rPr>
          <w:sz w:val="28"/>
          <w:szCs w:val="28"/>
        </w:rPr>
        <w:t>2</w:t>
      </w:r>
    </w:p>
    <w:p w:rsidR="00462DAE" w:rsidRPr="00377755" w:rsidRDefault="00D90D05" w:rsidP="00462DAE">
      <w:pPr>
        <w:keepNext/>
        <w:keepLines/>
        <w:contextualSpacing/>
        <w:rPr>
          <w:rFonts w:ascii="Times New Roman" w:hAnsi="Times New Roman"/>
        </w:rPr>
      </w:pPr>
    </w:p>
    <w:tbl>
      <w:tblPr>
        <w:tblW w:w="5000" w:type="pct"/>
        <w:tblInd w:w="-20"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958"/>
        <w:gridCol w:w="3007"/>
        <w:gridCol w:w="5549"/>
      </w:tblGrid>
      <w:tr w:rsidR="00462DAE" w:rsidRPr="007D5617" w:rsidTr="00706E09">
        <w:tblPrEx>
          <w:tblCellMar>
            <w:top w:w="0" w:type="dxa"/>
            <w:bottom w:w="0" w:type="dxa"/>
          </w:tblCellMar>
        </w:tblPrEx>
        <w:trPr>
          <w:trHeight w:val="203"/>
        </w:trPr>
        <w:tc>
          <w:tcPr>
            <w:tcW w:w="456" w:type="pct"/>
            <w:shd w:val="clear" w:color="auto" w:fill="FFFFFF" w:themeFill="background1"/>
            <w:tcMar>
              <w:top w:w="80" w:type="dxa"/>
              <w:left w:w="80" w:type="dxa"/>
              <w:bottom w:w="80" w:type="dxa"/>
              <w:right w:w="80" w:type="dxa"/>
            </w:tcMar>
            <w:vAlign w:val="center"/>
          </w:tcPr>
          <w:p w:rsidR="00462DAE" w:rsidRPr="00706E09" w:rsidRDefault="00D90D05" w:rsidP="004573E2">
            <w:pPr>
              <w:keepNext/>
              <w:keepLines/>
              <w:contextualSpacing/>
              <w:jc w:val="center"/>
              <w:rPr>
                <w:rFonts w:ascii="Times New Roman" w:hAnsi="Times New Roman" w:cs="Times New Roman"/>
                <w:bCs/>
                <w:smallCaps/>
                <w:sz w:val="28"/>
                <w:szCs w:val="28"/>
              </w:rPr>
            </w:pPr>
            <w:r w:rsidRPr="00706E09">
              <w:rPr>
                <w:rFonts w:ascii="Times New Roman" w:hAnsi="Times New Roman" w:cs="Times New Roman"/>
                <w:bCs/>
                <w:smallCaps/>
                <w:sz w:val="28"/>
                <w:szCs w:val="28"/>
              </w:rPr>
              <w:t xml:space="preserve">код </w:t>
            </w:r>
          </w:p>
          <w:p w:rsidR="00462DAE" w:rsidRPr="00706E09" w:rsidRDefault="00D90D05" w:rsidP="004573E2">
            <w:pPr>
              <w:keepNext/>
              <w:keepLines/>
              <w:contextualSpacing/>
              <w:jc w:val="center"/>
              <w:rPr>
                <w:rFonts w:ascii="Times New Roman" w:hAnsi="Times New Roman" w:cs="Times New Roman"/>
                <w:bCs/>
                <w:smallCaps/>
                <w:sz w:val="28"/>
                <w:szCs w:val="28"/>
              </w:rPr>
            </w:pPr>
            <w:r w:rsidRPr="00706E09">
              <w:rPr>
                <w:rFonts w:ascii="Times New Roman" w:hAnsi="Times New Roman" w:cs="Times New Roman"/>
                <w:bCs/>
                <w:smallCaps/>
                <w:sz w:val="28"/>
                <w:szCs w:val="28"/>
              </w:rPr>
              <w:t>класс</w:t>
            </w:r>
          </w:p>
          <w:p w:rsidR="00462DAE" w:rsidRPr="00706E09" w:rsidRDefault="00D90D05" w:rsidP="004573E2">
            <w:pPr>
              <w:keepNext/>
              <w:keepLines/>
              <w:contextualSpacing/>
              <w:jc w:val="center"/>
              <w:rPr>
                <w:rFonts w:ascii="Times New Roman" w:hAnsi="Times New Roman" w:cs="Times New Roman"/>
                <w:bCs/>
                <w:smallCaps/>
                <w:sz w:val="28"/>
                <w:szCs w:val="28"/>
              </w:rPr>
            </w:pPr>
            <w:r w:rsidRPr="00706E09">
              <w:rPr>
                <w:rFonts w:ascii="Times New Roman" w:hAnsi="Times New Roman" w:cs="Times New Roman"/>
                <w:bCs/>
                <w:smallCaps/>
                <w:sz w:val="28"/>
                <w:szCs w:val="28"/>
              </w:rPr>
              <w:t>ифика</w:t>
            </w:r>
          </w:p>
          <w:p w:rsidR="00462DAE" w:rsidRPr="00706E09" w:rsidRDefault="00D90D05" w:rsidP="004573E2">
            <w:pPr>
              <w:keepNext/>
              <w:keepLines/>
              <w:contextualSpacing/>
              <w:jc w:val="center"/>
              <w:rPr>
                <w:rFonts w:ascii="Times New Roman" w:hAnsi="Times New Roman" w:cs="Times New Roman"/>
                <w:bCs/>
                <w:sz w:val="28"/>
                <w:szCs w:val="28"/>
              </w:rPr>
            </w:pPr>
            <w:r w:rsidRPr="00706E09">
              <w:rPr>
                <w:rFonts w:ascii="Times New Roman" w:hAnsi="Times New Roman" w:cs="Times New Roman"/>
                <w:bCs/>
                <w:smallCaps/>
                <w:sz w:val="28"/>
                <w:szCs w:val="28"/>
              </w:rPr>
              <w:t>тора</w:t>
            </w:r>
          </w:p>
        </w:tc>
        <w:tc>
          <w:tcPr>
            <w:tcW w:w="1604" w:type="pct"/>
            <w:shd w:val="clear" w:color="auto" w:fill="FFFFFF" w:themeFill="background1"/>
            <w:tcMar>
              <w:top w:w="80" w:type="dxa"/>
              <w:left w:w="80" w:type="dxa"/>
              <w:bottom w:w="80" w:type="dxa"/>
              <w:right w:w="80" w:type="dxa"/>
            </w:tcMar>
            <w:vAlign w:val="center"/>
          </w:tcPr>
          <w:p w:rsidR="00462DAE" w:rsidRPr="00706E09" w:rsidRDefault="00D90D05" w:rsidP="004573E2">
            <w:pPr>
              <w:keepNext/>
              <w:keepLines/>
              <w:contextualSpacing/>
              <w:jc w:val="center"/>
              <w:rPr>
                <w:rFonts w:ascii="Times New Roman" w:hAnsi="Times New Roman" w:cs="Times New Roman"/>
                <w:bCs/>
                <w:sz w:val="28"/>
                <w:szCs w:val="28"/>
              </w:rPr>
            </w:pPr>
            <w:r w:rsidRPr="00706E09">
              <w:rPr>
                <w:rFonts w:ascii="Times New Roman" w:hAnsi="Times New Roman" w:cs="Times New Roman"/>
                <w:bCs/>
                <w:smallCaps/>
                <w:sz w:val="28"/>
                <w:szCs w:val="28"/>
              </w:rPr>
              <w:t>наименование вида разрешённого использования</w:t>
            </w:r>
          </w:p>
        </w:tc>
        <w:tc>
          <w:tcPr>
            <w:tcW w:w="2940" w:type="pct"/>
            <w:shd w:val="clear" w:color="auto" w:fill="FFFFFF" w:themeFill="background1"/>
            <w:tcMar>
              <w:top w:w="80" w:type="dxa"/>
              <w:left w:w="80" w:type="dxa"/>
              <w:bottom w:w="80" w:type="dxa"/>
              <w:right w:w="80" w:type="dxa"/>
            </w:tcMar>
            <w:vAlign w:val="center"/>
          </w:tcPr>
          <w:p w:rsidR="00462DAE" w:rsidRPr="00706E09" w:rsidRDefault="00D90D05" w:rsidP="004573E2">
            <w:pPr>
              <w:keepNext/>
              <w:keepLines/>
              <w:contextualSpacing/>
              <w:jc w:val="center"/>
              <w:rPr>
                <w:rFonts w:ascii="Times New Roman" w:hAnsi="Times New Roman" w:cs="Times New Roman"/>
                <w:bCs/>
                <w:sz w:val="28"/>
                <w:szCs w:val="28"/>
              </w:rPr>
            </w:pPr>
            <w:r w:rsidRPr="00706E09">
              <w:rPr>
                <w:rFonts w:ascii="Times New Roman" w:hAnsi="Times New Roman" w:cs="Times New Roman"/>
                <w:bCs/>
                <w:smallCaps/>
                <w:sz w:val="28"/>
                <w:szCs w:val="28"/>
              </w:rPr>
              <w:t>описание вида разрешённого использования</w:t>
            </w:r>
          </w:p>
        </w:tc>
      </w:tr>
      <w:tr w:rsidR="00462DAE" w:rsidRPr="007D5617" w:rsidTr="004573E2">
        <w:tblPrEx>
          <w:shd w:val="clear" w:color="auto" w:fill="auto"/>
          <w:tblCellMar>
            <w:top w:w="0" w:type="dxa"/>
            <w:bottom w:w="0" w:type="dxa"/>
          </w:tblCellMar>
        </w:tblPrEx>
        <w:tc>
          <w:tcPr>
            <w:tcW w:w="456"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2.1</w:t>
            </w:r>
          </w:p>
        </w:tc>
        <w:tc>
          <w:tcPr>
            <w:tcW w:w="160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Для индивидуального жилищного строительства</w:t>
            </w:r>
          </w:p>
        </w:tc>
        <w:tc>
          <w:tcPr>
            <w:tcW w:w="2940" w:type="pct"/>
            <w:shd w:val="clear" w:color="auto" w:fill="FEFEFE"/>
            <w:tcMar>
              <w:top w:w="0" w:type="dxa"/>
              <w:left w:w="100" w:type="dxa"/>
              <w:bottom w:w="0" w:type="dxa"/>
              <w:right w:w="100" w:type="dxa"/>
            </w:tcMar>
          </w:tcPr>
          <w:p w:rsidR="00462DAE" w:rsidRPr="007D5617" w:rsidRDefault="00D90D05" w:rsidP="004573E2">
            <w:pPr>
              <w:keepNext/>
              <w:keepLines/>
              <w:autoSpaceDE w:val="0"/>
              <w:autoSpaceDN w:val="0"/>
              <w:adjustRightInd w:val="0"/>
              <w:contextualSpacing/>
              <w:jc w:val="both"/>
              <w:rPr>
                <w:rFonts w:ascii="Times New Roman" w:hAnsi="Times New Roman"/>
                <w:sz w:val="28"/>
                <w:szCs w:val="28"/>
              </w:rPr>
            </w:pPr>
            <w:r w:rsidRPr="007D5617">
              <w:rPr>
                <w:rFonts w:ascii="Times New Roman" w:hAnsi="Times New Roman"/>
                <w:sz w:val="28"/>
                <w:szCs w:val="28"/>
              </w:rPr>
              <w:t>Размещение жилого дома (отдельно стоящего здания количеством надземных этажей не более чем три, высотой не более двадцати</w:t>
            </w:r>
            <w:r w:rsidRPr="007D5617">
              <w:rPr>
                <w:rFonts w:ascii="Times New Roman" w:hAnsi="Times New Roman"/>
                <w:sz w:val="28"/>
                <w:szCs w:val="28"/>
              </w:rPr>
              <w:t xml:space="preserve">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w:t>
            </w:r>
            <w:r w:rsidRPr="007D5617">
              <w:rPr>
                <w:rFonts w:ascii="Times New Roman" w:hAnsi="Times New Roman"/>
                <w:sz w:val="28"/>
                <w:szCs w:val="28"/>
              </w:rPr>
              <w:t>ости);</w:t>
            </w:r>
          </w:p>
          <w:p w:rsidR="00462DAE" w:rsidRPr="007D5617" w:rsidRDefault="00D90D05" w:rsidP="004573E2">
            <w:pPr>
              <w:keepNext/>
              <w:keepLines/>
              <w:autoSpaceDE w:val="0"/>
              <w:autoSpaceDN w:val="0"/>
              <w:adjustRightInd w:val="0"/>
              <w:contextualSpacing/>
              <w:jc w:val="both"/>
              <w:rPr>
                <w:rFonts w:ascii="Times New Roman" w:hAnsi="Times New Roman"/>
                <w:sz w:val="28"/>
                <w:szCs w:val="28"/>
              </w:rPr>
            </w:pPr>
            <w:r w:rsidRPr="007D5617">
              <w:rPr>
                <w:rFonts w:ascii="Times New Roman" w:hAnsi="Times New Roman"/>
                <w:sz w:val="28"/>
                <w:szCs w:val="28"/>
              </w:rPr>
              <w:t>выращивание сельскохозяйственных культур;</w:t>
            </w:r>
          </w:p>
          <w:p w:rsidR="00462DAE" w:rsidRPr="007D5617" w:rsidRDefault="00D90D05" w:rsidP="00DA0266">
            <w:pPr>
              <w:keepNext/>
              <w:keepLines/>
              <w:autoSpaceDE w:val="0"/>
              <w:autoSpaceDN w:val="0"/>
              <w:adjustRightInd w:val="0"/>
              <w:contextualSpacing/>
              <w:jc w:val="both"/>
              <w:rPr>
                <w:rFonts w:ascii="Times New Roman" w:hAnsi="Times New Roman"/>
                <w:sz w:val="28"/>
                <w:szCs w:val="28"/>
              </w:rPr>
            </w:pPr>
            <w:r w:rsidRPr="007D5617">
              <w:rPr>
                <w:rFonts w:ascii="Times New Roman" w:hAnsi="Times New Roman"/>
                <w:sz w:val="28"/>
                <w:szCs w:val="28"/>
              </w:rPr>
              <w:t xml:space="preserve">размещение </w:t>
            </w:r>
            <w:r>
              <w:rPr>
                <w:rFonts w:ascii="Times New Roman" w:hAnsi="Times New Roman"/>
                <w:sz w:val="28"/>
                <w:szCs w:val="28"/>
              </w:rPr>
              <w:t>г</w:t>
            </w:r>
            <w:r w:rsidRPr="007D5617">
              <w:rPr>
                <w:rFonts w:ascii="Times New Roman" w:hAnsi="Times New Roman"/>
                <w:sz w:val="28"/>
                <w:szCs w:val="28"/>
              </w:rPr>
              <w:t xml:space="preserve">аражей </w:t>
            </w:r>
            <w:r>
              <w:rPr>
                <w:rFonts w:ascii="Times New Roman" w:hAnsi="Times New Roman"/>
                <w:sz w:val="28"/>
                <w:szCs w:val="28"/>
              </w:rPr>
              <w:t xml:space="preserve">для собственных нужд </w:t>
            </w:r>
            <w:r w:rsidRPr="007D5617">
              <w:rPr>
                <w:rFonts w:ascii="Times New Roman" w:hAnsi="Times New Roman"/>
                <w:sz w:val="28"/>
                <w:szCs w:val="28"/>
              </w:rPr>
              <w:t>и хозяйственных построек</w:t>
            </w:r>
          </w:p>
        </w:tc>
      </w:tr>
      <w:tr w:rsidR="00462DAE" w:rsidRPr="007D5617" w:rsidTr="004573E2">
        <w:tblPrEx>
          <w:shd w:val="clear" w:color="auto" w:fill="auto"/>
          <w:tblCellMar>
            <w:top w:w="0" w:type="dxa"/>
            <w:bottom w:w="0" w:type="dxa"/>
          </w:tblCellMar>
        </w:tblPrEx>
        <w:tc>
          <w:tcPr>
            <w:tcW w:w="456"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eastAsia="Cambria" w:hAnsi="Times New Roman"/>
                <w:sz w:val="28"/>
                <w:szCs w:val="28"/>
                <w:lang w:eastAsia="en-US"/>
              </w:rPr>
            </w:pPr>
            <w:r w:rsidRPr="007D5617">
              <w:rPr>
                <w:rFonts w:ascii="Times New Roman" w:hAnsi="Times New Roman"/>
                <w:sz w:val="28"/>
                <w:szCs w:val="28"/>
              </w:rPr>
              <w:t>2.3</w:t>
            </w:r>
          </w:p>
        </w:tc>
        <w:tc>
          <w:tcPr>
            <w:tcW w:w="1604"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szCs w:val="28"/>
                <w:bdr w:val="nil"/>
              </w:rPr>
            </w:pPr>
            <w:r w:rsidRPr="007D5617">
              <w:rPr>
                <w:szCs w:val="28"/>
                <w:bdr w:val="nil"/>
              </w:rPr>
              <w:t>Блокированная жилая застройка</w:t>
            </w:r>
          </w:p>
        </w:tc>
        <w:tc>
          <w:tcPr>
            <w:tcW w:w="2940" w:type="pct"/>
            <w:shd w:val="clear" w:color="auto" w:fill="FEFEFE"/>
            <w:tcMar>
              <w:top w:w="0" w:type="dxa"/>
              <w:left w:w="100" w:type="dxa"/>
              <w:bottom w:w="0" w:type="dxa"/>
              <w:right w:w="100" w:type="dxa"/>
            </w:tcMar>
          </w:tcPr>
          <w:p w:rsidR="00462DAE" w:rsidRPr="007D5617" w:rsidRDefault="00D90D05" w:rsidP="004573E2">
            <w:pPr>
              <w:keepNext/>
              <w:keepLine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 xml:space="preserve">Размещение жилого дома, имеющего одну или несколько общих стен с соседними жилыми домами (количеством </w:t>
            </w:r>
            <w:r w:rsidRPr="007D5617">
              <w:rPr>
                <w:rFonts w:ascii="Times New Roman" w:eastAsia="Arial Unicode MS" w:hAnsi="Times New Roman" w:cs="Times New Roman"/>
                <w:sz w:val="28"/>
                <w:szCs w:val="28"/>
                <w:bdr w:val="nil"/>
              </w:rPr>
              <w:t>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w:t>
            </w:r>
            <w:r w:rsidRPr="007D5617">
              <w:rPr>
                <w:rFonts w:ascii="Times New Roman" w:eastAsia="Arial Unicode MS" w:hAnsi="Times New Roman" w:cs="Times New Roman"/>
                <w:sz w:val="28"/>
                <w:szCs w:val="28"/>
                <w:bdr w:val="nil"/>
              </w:rPr>
              <w:t>м участке и имеет выход на территорию общего пользования (жилые дома блокированной застройки);</w:t>
            </w:r>
          </w:p>
          <w:p w:rsidR="00462DAE" w:rsidRPr="007D5617" w:rsidRDefault="00D90D05" w:rsidP="004573E2">
            <w:pPr>
              <w:keepNext/>
              <w:keepLine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разведение декоративных и плодовых деревьев, овощных и ягодных культур;</w:t>
            </w:r>
          </w:p>
          <w:p w:rsidR="00462DAE" w:rsidRPr="007D5617" w:rsidRDefault="00D90D05" w:rsidP="004573E2">
            <w:pPr>
              <w:keepNext/>
              <w:keepLines/>
              <w:contextualSpacing/>
              <w:jc w:val="both"/>
              <w:rPr>
                <w:rFonts w:ascii="Times New Roman" w:eastAsia="Arial Unicode MS" w:hAnsi="Times New Roman" w:cs="Times New Roman"/>
                <w:sz w:val="28"/>
                <w:szCs w:val="28"/>
                <w:bdr w:val="nil"/>
              </w:rPr>
            </w:pPr>
            <w:r>
              <w:rPr>
                <w:rFonts w:ascii="Times New Roman" w:eastAsia="Arial Unicode MS" w:hAnsi="Times New Roman" w:cs="Times New Roman"/>
                <w:sz w:val="28"/>
                <w:szCs w:val="28"/>
                <w:bdr w:val="nil"/>
              </w:rPr>
              <w:t xml:space="preserve">размещение </w:t>
            </w:r>
            <w:r w:rsidRPr="007D5617">
              <w:rPr>
                <w:rFonts w:ascii="Times New Roman" w:eastAsia="Arial Unicode MS" w:hAnsi="Times New Roman" w:cs="Times New Roman"/>
                <w:sz w:val="28"/>
                <w:szCs w:val="28"/>
                <w:bdr w:val="nil"/>
              </w:rPr>
              <w:t xml:space="preserve">гаражей </w:t>
            </w:r>
            <w:r>
              <w:rPr>
                <w:rFonts w:ascii="Times New Roman" w:eastAsia="Arial Unicode MS" w:hAnsi="Times New Roman" w:cs="Times New Roman"/>
                <w:sz w:val="28"/>
                <w:szCs w:val="28"/>
                <w:bdr w:val="nil"/>
              </w:rPr>
              <w:t xml:space="preserve">для собственных нужд </w:t>
            </w:r>
            <w:r w:rsidRPr="007D5617">
              <w:rPr>
                <w:rFonts w:ascii="Times New Roman" w:eastAsia="Arial Unicode MS" w:hAnsi="Times New Roman" w:cs="Times New Roman"/>
                <w:sz w:val="28"/>
                <w:szCs w:val="28"/>
                <w:bdr w:val="nil"/>
              </w:rPr>
              <w:t>и иных вспомогательных сооружений;</w:t>
            </w:r>
          </w:p>
          <w:p w:rsidR="00462DAE" w:rsidRPr="007D5617" w:rsidRDefault="00D90D05" w:rsidP="004573E2">
            <w:pPr>
              <w:keepNext/>
              <w:keepLine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 xml:space="preserve">обустройство </w:t>
            </w:r>
            <w:r w:rsidRPr="007D5617">
              <w:rPr>
                <w:rFonts w:ascii="Times New Roman" w:eastAsia="Arial Unicode MS" w:hAnsi="Times New Roman" w:cs="Times New Roman"/>
                <w:sz w:val="28"/>
                <w:szCs w:val="28"/>
                <w:bdr w:val="nil"/>
              </w:rPr>
              <w:t>спортивных и детских площадок, площадок для отдыха</w:t>
            </w:r>
          </w:p>
        </w:tc>
      </w:tr>
      <w:tr w:rsidR="00462DAE" w:rsidRPr="007D5617" w:rsidTr="004573E2">
        <w:tblPrEx>
          <w:shd w:val="clear" w:color="auto" w:fill="auto"/>
          <w:tblCellMar>
            <w:top w:w="0" w:type="dxa"/>
            <w:bottom w:w="0" w:type="dxa"/>
          </w:tblCellMar>
        </w:tblPrEx>
        <w:tc>
          <w:tcPr>
            <w:tcW w:w="456"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eastAsia="Cambria" w:hAnsi="Times New Roman"/>
                <w:sz w:val="28"/>
                <w:szCs w:val="28"/>
                <w:lang w:eastAsia="en-US"/>
              </w:rPr>
            </w:pPr>
            <w:r w:rsidRPr="007D5617">
              <w:rPr>
                <w:rFonts w:ascii="Times New Roman" w:eastAsia="Cambria" w:hAnsi="Times New Roman"/>
                <w:sz w:val="28"/>
                <w:szCs w:val="28"/>
                <w:lang w:eastAsia="en-US"/>
              </w:rPr>
              <w:t>2.5</w:t>
            </w:r>
          </w:p>
        </w:tc>
        <w:tc>
          <w:tcPr>
            <w:tcW w:w="160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eastAsia="Cambria" w:hAnsi="Times New Roman"/>
                <w:sz w:val="28"/>
                <w:szCs w:val="28"/>
                <w:lang w:eastAsia="en-US"/>
              </w:rPr>
            </w:pPr>
            <w:r w:rsidRPr="007D5617">
              <w:rPr>
                <w:rFonts w:ascii="Times New Roman" w:eastAsia="Cambria" w:hAnsi="Times New Roman"/>
                <w:sz w:val="28"/>
                <w:szCs w:val="28"/>
                <w:lang w:eastAsia="en-US"/>
              </w:rPr>
              <w:t>Среднеэтажная жилая застройка</w:t>
            </w:r>
          </w:p>
        </w:tc>
        <w:tc>
          <w:tcPr>
            <w:tcW w:w="2940"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7D5617">
              <w:rPr>
                <w:rFonts w:ascii="Times New Roman" w:eastAsia="Cambria" w:hAnsi="Times New Roman" w:cs="Times New Roman"/>
                <w:sz w:val="28"/>
                <w:szCs w:val="28"/>
                <w:bdr w:val="nil"/>
                <w:lang w:eastAsia="en-US"/>
              </w:rPr>
              <w:t>Размещение многоквартирных домов этажностью не выше восьми этажей;</w:t>
            </w:r>
          </w:p>
          <w:p w:rsidR="00462DAE" w:rsidRPr="007D5617" w:rsidRDefault="00D90D05" w:rsidP="004573E2">
            <w:pPr>
              <w:keepNext/>
              <w:keepLines/>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7D5617">
              <w:rPr>
                <w:rFonts w:ascii="Times New Roman" w:eastAsia="Cambria" w:hAnsi="Times New Roman" w:cs="Times New Roman"/>
                <w:sz w:val="28"/>
                <w:szCs w:val="28"/>
                <w:bdr w:val="nil"/>
                <w:lang w:eastAsia="en-US"/>
              </w:rPr>
              <w:t>благоустройство и озеленение;</w:t>
            </w:r>
          </w:p>
          <w:p w:rsidR="00462DAE" w:rsidRPr="007D5617" w:rsidRDefault="00D90D05" w:rsidP="004573E2">
            <w:pPr>
              <w:keepNext/>
              <w:keepLines/>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7D5617">
              <w:rPr>
                <w:rFonts w:ascii="Times New Roman" w:eastAsia="Cambria" w:hAnsi="Times New Roman" w:cs="Times New Roman"/>
                <w:sz w:val="28"/>
                <w:szCs w:val="28"/>
                <w:bdr w:val="nil"/>
                <w:lang w:eastAsia="en-US"/>
              </w:rPr>
              <w:t>размещение подземных гаражей и автостоянок;</w:t>
            </w:r>
          </w:p>
          <w:p w:rsidR="00462DAE" w:rsidRPr="007D5617" w:rsidRDefault="00D90D05" w:rsidP="004573E2">
            <w:pPr>
              <w:keepNext/>
              <w:keepLines/>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7D5617">
              <w:rPr>
                <w:rFonts w:ascii="Times New Roman" w:eastAsia="Cambria" w:hAnsi="Times New Roman" w:cs="Times New Roman"/>
                <w:sz w:val="28"/>
                <w:szCs w:val="28"/>
                <w:bdr w:val="nil"/>
                <w:lang w:eastAsia="en-US"/>
              </w:rPr>
              <w:t xml:space="preserve">обустройство спортивных и </w:t>
            </w:r>
            <w:r w:rsidRPr="007D5617">
              <w:rPr>
                <w:rFonts w:ascii="Times New Roman" w:eastAsia="Cambria" w:hAnsi="Times New Roman" w:cs="Times New Roman"/>
                <w:sz w:val="28"/>
                <w:szCs w:val="28"/>
                <w:bdr w:val="nil"/>
                <w:lang w:eastAsia="en-US"/>
              </w:rPr>
              <w:t>детских площадок, площадок для отдыха;</w:t>
            </w:r>
          </w:p>
          <w:p w:rsidR="00462DAE" w:rsidRPr="007D5617" w:rsidRDefault="00D90D05" w:rsidP="004573E2">
            <w:pPr>
              <w:keepNext/>
              <w:keepLines/>
              <w:pBdr>
                <w:top w:val="nil"/>
                <w:left w:val="nil"/>
                <w:bottom w:val="nil"/>
                <w:right w:val="nil"/>
                <w:between w:val="nil"/>
                <w:bar w:val="nil"/>
              </w:pBdr>
              <w:contextualSpacing/>
              <w:jc w:val="both"/>
              <w:rPr>
                <w:szCs w:val="28"/>
                <w:bdr w:val="nil"/>
              </w:rPr>
            </w:pPr>
            <w:r w:rsidRPr="007D5617">
              <w:rPr>
                <w:rFonts w:eastAsia="Cambria"/>
                <w:szCs w:val="28"/>
                <w:bdr w:val="nil"/>
              </w:rPr>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w:t>
            </w:r>
            <w:r w:rsidRPr="007D5617">
              <w:rPr>
                <w:rFonts w:eastAsia="Cambria"/>
                <w:szCs w:val="28"/>
                <w:bdr w:val="nil"/>
              </w:rPr>
              <w:t xml:space="preserve"> общей площади помещений дома</w:t>
            </w:r>
          </w:p>
        </w:tc>
      </w:tr>
      <w:tr w:rsidR="00462DAE" w:rsidRPr="007D5617" w:rsidTr="004573E2">
        <w:tblPrEx>
          <w:shd w:val="clear" w:color="auto" w:fill="auto"/>
          <w:tblCellMar>
            <w:top w:w="0" w:type="dxa"/>
            <w:bottom w:w="0" w:type="dxa"/>
          </w:tblCellMar>
        </w:tblPrEx>
        <w:tc>
          <w:tcPr>
            <w:tcW w:w="456"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eastAsia="Cambria" w:hAnsi="Times New Roman"/>
                <w:sz w:val="28"/>
                <w:szCs w:val="28"/>
                <w:lang w:eastAsia="en-US"/>
              </w:rPr>
            </w:pPr>
            <w:r w:rsidRPr="007D5617">
              <w:rPr>
                <w:rFonts w:ascii="Times New Roman" w:eastAsia="Helvetica Neue Light" w:hAnsi="Times New Roman"/>
                <w:sz w:val="28"/>
                <w:szCs w:val="28"/>
                <w:bdr w:val="nil"/>
              </w:rPr>
              <w:t>2.7.1</w:t>
            </w:r>
          </w:p>
        </w:tc>
        <w:tc>
          <w:tcPr>
            <w:tcW w:w="160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eastAsia="Cambria" w:hAnsi="Times New Roman"/>
                <w:sz w:val="28"/>
                <w:szCs w:val="28"/>
                <w:lang w:eastAsia="en-US"/>
              </w:rPr>
            </w:pPr>
            <w:r w:rsidRPr="007D5617">
              <w:rPr>
                <w:rFonts w:ascii="Times New Roman" w:hAnsi="Times New Roman"/>
                <w:sz w:val="28"/>
                <w:szCs w:val="28"/>
              </w:rPr>
              <w:t>Хранение автотранспорта</w:t>
            </w:r>
          </w:p>
        </w:tc>
        <w:tc>
          <w:tcPr>
            <w:tcW w:w="2940" w:type="pct"/>
            <w:shd w:val="clear" w:color="auto" w:fill="FEFEFE"/>
            <w:tcMar>
              <w:top w:w="0" w:type="dxa"/>
              <w:left w:w="100" w:type="dxa"/>
              <w:bottom w:w="0" w:type="dxa"/>
              <w:right w:w="100" w:type="dxa"/>
            </w:tcMar>
          </w:tcPr>
          <w:p w:rsidR="00462DAE" w:rsidRPr="007D5617" w:rsidRDefault="00D90D05" w:rsidP="00CD0B38">
            <w:pPr>
              <w:keepNext/>
              <w:keepLines/>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7D5617">
              <w:rPr>
                <w:rFonts w:ascii="Times New Roman" w:hAnsi="Times New Roman" w:cs="Times New Roman"/>
                <w:sz w:val="28"/>
                <w:szCs w:val="28"/>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w:t>
            </w:r>
            <w:r w:rsidRPr="007D5617">
              <w:rPr>
                <w:rFonts w:ascii="Times New Roman" w:hAnsi="Times New Roman" w:cs="Times New Roman"/>
                <w:sz w:val="28"/>
                <w:szCs w:val="28"/>
              </w:rPr>
              <w:t>щение которых предусмотрено содержанием вид</w:t>
            </w:r>
            <w:r>
              <w:rPr>
                <w:rFonts w:ascii="Times New Roman" w:hAnsi="Times New Roman" w:cs="Times New Roman"/>
                <w:sz w:val="28"/>
                <w:szCs w:val="28"/>
              </w:rPr>
              <w:t>ов</w:t>
            </w:r>
            <w:r w:rsidRPr="007D5617">
              <w:rPr>
                <w:rFonts w:ascii="Times New Roman" w:hAnsi="Times New Roman" w:cs="Times New Roman"/>
                <w:sz w:val="28"/>
                <w:szCs w:val="28"/>
              </w:rPr>
              <w:t xml:space="preserve"> разрешенного использования с код</w:t>
            </w:r>
            <w:r>
              <w:rPr>
                <w:rFonts w:ascii="Times New Roman" w:hAnsi="Times New Roman" w:cs="Times New Roman"/>
                <w:sz w:val="28"/>
                <w:szCs w:val="28"/>
              </w:rPr>
              <w:t>ами 2.7.2,</w:t>
            </w:r>
            <w:r w:rsidRPr="007D5617">
              <w:rPr>
                <w:rFonts w:ascii="Times New Roman" w:hAnsi="Times New Roman" w:cs="Times New Roman"/>
                <w:sz w:val="28"/>
                <w:szCs w:val="28"/>
              </w:rPr>
              <w:t xml:space="preserve"> 4.9 классификатора</w:t>
            </w:r>
          </w:p>
        </w:tc>
      </w:tr>
      <w:tr w:rsidR="00CA3165" w:rsidRPr="007D5617" w:rsidTr="004573E2">
        <w:tblPrEx>
          <w:shd w:val="clear" w:color="auto" w:fill="auto"/>
          <w:tblCellMar>
            <w:top w:w="0" w:type="dxa"/>
            <w:bottom w:w="0" w:type="dxa"/>
          </w:tblCellMar>
        </w:tblPrEx>
        <w:tc>
          <w:tcPr>
            <w:tcW w:w="456" w:type="pct"/>
            <w:shd w:val="clear" w:color="auto" w:fill="FEFEFE"/>
            <w:tcMar>
              <w:top w:w="0" w:type="dxa"/>
              <w:left w:w="100" w:type="dxa"/>
              <w:bottom w:w="0" w:type="dxa"/>
              <w:right w:w="100" w:type="dxa"/>
            </w:tcMar>
            <w:vAlign w:val="center"/>
          </w:tcPr>
          <w:p w:rsidR="00CA3165" w:rsidRPr="00CA3165" w:rsidRDefault="00D90D05" w:rsidP="004573E2">
            <w:pPr>
              <w:keepNext/>
              <w:keepLines/>
              <w:contextualSpacing/>
              <w:jc w:val="both"/>
              <w:rPr>
                <w:rFonts w:ascii="Times New Roman" w:eastAsia="Helvetica Neue Light" w:hAnsi="Times New Roman"/>
                <w:sz w:val="28"/>
                <w:szCs w:val="28"/>
                <w:bdr w:val="nil"/>
              </w:rPr>
            </w:pPr>
            <w:r w:rsidRPr="00CA3165">
              <w:rPr>
                <w:rFonts w:ascii="Times New Roman" w:eastAsiaTheme="minorHAnsi" w:hAnsi="Times New Roman"/>
                <w:sz w:val="28"/>
                <w:szCs w:val="28"/>
                <w:lang w:eastAsia="en-US"/>
              </w:rPr>
              <w:t>2.7.2</w:t>
            </w:r>
          </w:p>
        </w:tc>
        <w:tc>
          <w:tcPr>
            <w:tcW w:w="1604" w:type="pct"/>
            <w:shd w:val="clear" w:color="auto" w:fill="FEFEFE"/>
            <w:tcMar>
              <w:top w:w="0" w:type="dxa"/>
              <w:left w:w="100" w:type="dxa"/>
              <w:bottom w:w="0" w:type="dxa"/>
              <w:right w:w="100" w:type="dxa"/>
            </w:tcMar>
            <w:vAlign w:val="center"/>
          </w:tcPr>
          <w:p w:rsidR="00CA3165" w:rsidRPr="00CA3165" w:rsidRDefault="00D90D05" w:rsidP="004573E2">
            <w:pPr>
              <w:keepNext/>
              <w:keepLines/>
              <w:tabs>
                <w:tab w:val="left" w:pos="920"/>
                <w:tab w:val="left" w:pos="1840"/>
              </w:tabs>
              <w:contextualSpacing/>
              <w:jc w:val="both"/>
              <w:rPr>
                <w:rFonts w:ascii="Times New Roman" w:hAnsi="Times New Roman"/>
                <w:sz w:val="28"/>
                <w:szCs w:val="28"/>
              </w:rPr>
            </w:pPr>
            <w:r w:rsidRPr="00CA3165">
              <w:rPr>
                <w:rFonts w:ascii="Times New Roman" w:eastAsiaTheme="minorHAnsi" w:hAnsi="Times New Roman"/>
                <w:sz w:val="28"/>
                <w:szCs w:val="28"/>
                <w:lang w:eastAsia="en-US"/>
              </w:rPr>
              <w:t>Размещение гаражей для собственных нужд</w:t>
            </w:r>
          </w:p>
        </w:tc>
        <w:tc>
          <w:tcPr>
            <w:tcW w:w="2940" w:type="pct"/>
            <w:shd w:val="clear" w:color="auto" w:fill="FEFEFE"/>
            <w:tcMar>
              <w:top w:w="0" w:type="dxa"/>
              <w:left w:w="100" w:type="dxa"/>
              <w:bottom w:w="0" w:type="dxa"/>
              <w:right w:w="100" w:type="dxa"/>
            </w:tcMar>
          </w:tcPr>
          <w:p w:rsidR="00CA3165" w:rsidRPr="00CA3165" w:rsidRDefault="00D90D05" w:rsidP="00CD0B38">
            <w:pPr>
              <w:keepNext/>
              <w:keepLines/>
              <w:pBdr>
                <w:top w:val="nil"/>
                <w:left w:val="nil"/>
                <w:bottom w:val="nil"/>
                <w:right w:val="nil"/>
                <w:between w:val="nil"/>
                <w:bar w:val="nil"/>
              </w:pBdr>
              <w:contextualSpacing/>
              <w:jc w:val="both"/>
              <w:rPr>
                <w:rFonts w:ascii="Times New Roman" w:hAnsi="Times New Roman" w:cs="Times New Roman"/>
                <w:sz w:val="28"/>
                <w:szCs w:val="28"/>
              </w:rPr>
            </w:pPr>
            <w:r w:rsidRPr="00CA3165">
              <w:rPr>
                <w:rFonts w:ascii="Times New Roman" w:eastAsiaTheme="minorHAnsi" w:hAnsi="Times New Roman"/>
                <w:sz w:val="28"/>
                <w:szCs w:val="28"/>
                <w:lang w:eastAsia="en-US"/>
              </w:rPr>
              <w:t xml:space="preserve">Размещение для собственных нужд отдельно стоящих гаражей и (или) гаражей, блокированных общими </w:t>
            </w:r>
            <w:r w:rsidRPr="00CA3165">
              <w:rPr>
                <w:rFonts w:ascii="Times New Roman" w:eastAsiaTheme="minorHAnsi" w:hAnsi="Times New Roman"/>
                <w:sz w:val="28"/>
                <w:szCs w:val="28"/>
                <w:lang w:eastAsia="en-US"/>
              </w:rPr>
              <w:t>стенами с другими гаражами в одном ряду, имеющих общие с ними крышу, фундамент и коммуникации</w:t>
            </w:r>
          </w:p>
        </w:tc>
      </w:tr>
      <w:tr w:rsidR="00462DAE" w:rsidRPr="007D5617" w:rsidTr="004573E2">
        <w:tblPrEx>
          <w:shd w:val="clear" w:color="auto" w:fill="auto"/>
          <w:tblCellMar>
            <w:top w:w="0" w:type="dxa"/>
            <w:bottom w:w="0" w:type="dxa"/>
          </w:tblCellMar>
        </w:tblPrEx>
        <w:tc>
          <w:tcPr>
            <w:tcW w:w="456"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3.2.3</w:t>
            </w:r>
          </w:p>
        </w:tc>
        <w:tc>
          <w:tcPr>
            <w:tcW w:w="160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Оказание услуг связи</w:t>
            </w:r>
          </w:p>
        </w:tc>
        <w:tc>
          <w:tcPr>
            <w:tcW w:w="2940"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7D5617">
              <w:rPr>
                <w:rFonts w:eastAsia="Helvetica Neue Light"/>
                <w:szCs w:val="28"/>
                <w:bdr w:val="nil"/>
              </w:rPr>
              <w:t xml:space="preserve">Размещение зданий, предназначенных для размещения пунктов оказания услуг почтовой, телеграфной, междугородней и международной </w:t>
            </w:r>
            <w:r w:rsidRPr="007D5617">
              <w:rPr>
                <w:rFonts w:eastAsia="Helvetica Neue Light"/>
                <w:szCs w:val="28"/>
                <w:bdr w:val="nil"/>
              </w:rPr>
              <w:t>телефонной связи</w:t>
            </w:r>
          </w:p>
        </w:tc>
      </w:tr>
      <w:tr w:rsidR="00462DAE" w:rsidRPr="007D5617" w:rsidTr="004573E2">
        <w:tblPrEx>
          <w:shd w:val="clear" w:color="auto" w:fill="auto"/>
          <w:tblCellMar>
            <w:top w:w="0" w:type="dxa"/>
            <w:bottom w:w="0" w:type="dxa"/>
          </w:tblCellMar>
        </w:tblPrEx>
        <w:tc>
          <w:tcPr>
            <w:tcW w:w="456"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3.2.4</w:t>
            </w:r>
          </w:p>
        </w:tc>
        <w:tc>
          <w:tcPr>
            <w:tcW w:w="1604"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szCs w:val="28"/>
                <w:bdr w:val="nil"/>
              </w:rPr>
            </w:pPr>
            <w:r w:rsidRPr="007D5617">
              <w:rPr>
                <w:szCs w:val="28"/>
                <w:bdr w:val="nil"/>
              </w:rPr>
              <w:t>Общежития</w:t>
            </w:r>
          </w:p>
        </w:tc>
        <w:tc>
          <w:tcPr>
            <w:tcW w:w="2940" w:type="pct"/>
            <w:shd w:val="clear" w:color="auto" w:fill="FEFEFE"/>
            <w:tcMar>
              <w:top w:w="0" w:type="dxa"/>
              <w:left w:w="100" w:type="dxa"/>
              <w:bottom w:w="0" w:type="dxa"/>
              <w:right w:w="100" w:type="dxa"/>
            </w:tcMar>
          </w:tcPr>
          <w:p w:rsidR="00462DAE" w:rsidRPr="007D5617" w:rsidRDefault="00D90D05" w:rsidP="004573E2">
            <w:pPr>
              <w:keepNext/>
              <w:keepLine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 xml:space="preserve">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w:t>
            </w:r>
            <w:r w:rsidRPr="007D5617">
              <w:rPr>
                <w:rFonts w:ascii="Times New Roman" w:eastAsia="Arial Unicode MS" w:hAnsi="Times New Roman" w:cs="Times New Roman"/>
                <w:sz w:val="28"/>
                <w:szCs w:val="28"/>
                <w:bdr w:val="nil"/>
              </w:rPr>
              <w:t>разрешенного использования с кодом 4.7 классификатора</w:t>
            </w:r>
          </w:p>
        </w:tc>
      </w:tr>
      <w:tr w:rsidR="00462DAE" w:rsidRPr="007D5617" w:rsidTr="004573E2">
        <w:tblPrEx>
          <w:shd w:val="clear" w:color="auto" w:fill="auto"/>
          <w:tblCellMar>
            <w:top w:w="0" w:type="dxa"/>
            <w:bottom w:w="0" w:type="dxa"/>
          </w:tblCellMar>
        </w:tblPrEx>
        <w:trPr>
          <w:trHeight w:val="273"/>
        </w:trPr>
        <w:tc>
          <w:tcPr>
            <w:tcW w:w="456"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3.3</w:t>
            </w:r>
          </w:p>
        </w:tc>
        <w:tc>
          <w:tcPr>
            <w:tcW w:w="160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Бытовое обслуживание</w:t>
            </w:r>
          </w:p>
        </w:tc>
        <w:tc>
          <w:tcPr>
            <w:tcW w:w="2940"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w:t>
            </w:r>
            <w:r w:rsidRPr="007D5617">
              <w:rPr>
                <w:rFonts w:ascii="Times New Roman" w:eastAsia="Arial Unicode MS" w:hAnsi="Times New Roman" w:cs="Times New Roman"/>
                <w:sz w:val="28"/>
                <w:szCs w:val="28"/>
                <w:bdr w:val="nil"/>
              </w:rPr>
              <w:t xml:space="preserve"> прачечные, химчистки, похоронные бюро)</w:t>
            </w:r>
          </w:p>
        </w:tc>
      </w:tr>
      <w:tr w:rsidR="00462DAE" w:rsidRPr="007D5617" w:rsidTr="004573E2">
        <w:tblPrEx>
          <w:shd w:val="clear" w:color="auto" w:fill="auto"/>
          <w:tblCellMar>
            <w:top w:w="0" w:type="dxa"/>
            <w:bottom w:w="0" w:type="dxa"/>
          </w:tblCellMar>
        </w:tblPrEx>
        <w:trPr>
          <w:trHeight w:val="273"/>
        </w:trPr>
        <w:tc>
          <w:tcPr>
            <w:tcW w:w="456"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3.4.1</w:t>
            </w:r>
          </w:p>
        </w:tc>
        <w:tc>
          <w:tcPr>
            <w:tcW w:w="160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Амбулаторно-поликлиническое обслуживание</w:t>
            </w:r>
          </w:p>
        </w:tc>
        <w:tc>
          <w:tcPr>
            <w:tcW w:w="2940"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w:t>
            </w:r>
            <w:r w:rsidRPr="007D5617">
              <w:rPr>
                <w:rFonts w:ascii="Times New Roman" w:eastAsia="Arial Unicode MS" w:hAnsi="Times New Roman" w:cs="Times New Roman"/>
                <w:sz w:val="28"/>
                <w:szCs w:val="28"/>
                <w:bdr w:val="nil"/>
              </w:rPr>
              <w:t xml:space="preserve"> пункты здравоохранения, центры матери и ребёнка, диагностические центры, молочные кухни, станции донорства крови, клинические лаборатории)</w:t>
            </w:r>
          </w:p>
        </w:tc>
      </w:tr>
      <w:tr w:rsidR="00462DAE" w:rsidRPr="007D5617" w:rsidTr="004573E2">
        <w:tblPrEx>
          <w:shd w:val="clear" w:color="auto" w:fill="auto"/>
          <w:tblCellMar>
            <w:top w:w="0" w:type="dxa"/>
            <w:bottom w:w="0" w:type="dxa"/>
          </w:tblCellMar>
        </w:tblPrEx>
        <w:trPr>
          <w:trHeight w:val="273"/>
        </w:trPr>
        <w:tc>
          <w:tcPr>
            <w:tcW w:w="456"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3.5.1</w:t>
            </w:r>
          </w:p>
        </w:tc>
        <w:tc>
          <w:tcPr>
            <w:tcW w:w="160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Дошкольное, начальное и среднее общее образование</w:t>
            </w:r>
          </w:p>
        </w:tc>
        <w:tc>
          <w:tcPr>
            <w:tcW w:w="2940"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 xml:space="preserve">Размещение объектов капитального строительства, </w:t>
            </w:r>
            <w:r w:rsidRPr="007D5617">
              <w:rPr>
                <w:rFonts w:ascii="Times New Roman" w:eastAsia="Arial Unicode MS" w:hAnsi="Times New Roman" w:cs="Times New Roman"/>
                <w:sz w:val="28"/>
                <w:szCs w:val="28"/>
                <w:bdr w:val="nil"/>
              </w:rPr>
              <w:t>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w:t>
            </w:r>
            <w:r w:rsidRPr="007D5617">
              <w:rPr>
                <w:rFonts w:ascii="Times New Roman" w:eastAsia="Arial Unicode MS" w:hAnsi="Times New Roman" w:cs="Times New Roman"/>
                <w:sz w:val="28"/>
                <w:szCs w:val="28"/>
                <w:bdr w:val="nil"/>
              </w:rPr>
              <w:t>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r>
      <w:tr w:rsidR="00462DAE" w:rsidRPr="007D5617" w:rsidTr="004573E2">
        <w:tblPrEx>
          <w:shd w:val="clear" w:color="auto" w:fill="auto"/>
          <w:tblCellMar>
            <w:top w:w="0" w:type="dxa"/>
            <w:bottom w:w="0" w:type="dxa"/>
          </w:tblCellMar>
        </w:tblPrEx>
        <w:trPr>
          <w:trHeight w:val="273"/>
        </w:trPr>
        <w:tc>
          <w:tcPr>
            <w:tcW w:w="456"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3.6.1</w:t>
            </w:r>
          </w:p>
        </w:tc>
        <w:tc>
          <w:tcPr>
            <w:tcW w:w="160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Объекты культурно-досуговой деятельности</w:t>
            </w:r>
          </w:p>
        </w:tc>
        <w:tc>
          <w:tcPr>
            <w:tcW w:w="2940"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 xml:space="preserve">Размещение зданий, предназначенных для размещения музеев, </w:t>
            </w:r>
            <w:r w:rsidRPr="007D5617">
              <w:rPr>
                <w:rFonts w:ascii="Times New Roman" w:eastAsia="Arial Unicode MS" w:hAnsi="Times New Roman" w:cs="Times New Roman"/>
                <w:sz w:val="28"/>
                <w:szCs w:val="28"/>
                <w:bdr w:val="nil"/>
              </w:rPr>
              <w:t>выставочных залов, художественных галерей, домов культуры, библиотек, кинотеатров и кинозалов, театров, филармоний, концертных залов, планетариев</w:t>
            </w:r>
          </w:p>
        </w:tc>
      </w:tr>
      <w:tr w:rsidR="00462DAE" w:rsidRPr="007D5617" w:rsidTr="004573E2">
        <w:tblPrEx>
          <w:shd w:val="clear" w:color="auto" w:fill="auto"/>
          <w:tblCellMar>
            <w:top w:w="0" w:type="dxa"/>
            <w:bottom w:w="0" w:type="dxa"/>
          </w:tblCellMar>
        </w:tblPrEx>
        <w:trPr>
          <w:trHeight w:val="235"/>
        </w:trPr>
        <w:tc>
          <w:tcPr>
            <w:tcW w:w="456"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3.10.1</w:t>
            </w:r>
          </w:p>
        </w:tc>
        <w:tc>
          <w:tcPr>
            <w:tcW w:w="160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Амбулаторное ветеринарное обслуживание</w:t>
            </w:r>
          </w:p>
        </w:tc>
        <w:tc>
          <w:tcPr>
            <w:tcW w:w="2940" w:type="pct"/>
            <w:shd w:val="clear" w:color="auto" w:fill="FEFEFE"/>
            <w:tcMar>
              <w:top w:w="0" w:type="dxa"/>
              <w:left w:w="100" w:type="dxa"/>
              <w:bottom w:w="0" w:type="dxa"/>
              <w:right w:w="100" w:type="dxa"/>
            </w:tcMa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Размещение объектов капитального строительства, предназначенных</w:t>
            </w:r>
            <w:r w:rsidRPr="007D5617">
              <w:rPr>
                <w:rFonts w:ascii="Times New Roman" w:hAnsi="Times New Roman"/>
                <w:sz w:val="28"/>
                <w:szCs w:val="28"/>
              </w:rPr>
              <w:t xml:space="preserve"> для оказания ветеринарных услуг без содержания животных</w:t>
            </w:r>
          </w:p>
        </w:tc>
      </w:tr>
      <w:tr w:rsidR="00462DAE" w:rsidRPr="007D5617" w:rsidTr="004573E2">
        <w:tblPrEx>
          <w:shd w:val="clear" w:color="auto" w:fill="auto"/>
          <w:tblCellMar>
            <w:top w:w="0" w:type="dxa"/>
            <w:bottom w:w="0" w:type="dxa"/>
          </w:tblCellMar>
        </w:tblPrEx>
        <w:trPr>
          <w:trHeight w:val="273"/>
        </w:trPr>
        <w:tc>
          <w:tcPr>
            <w:tcW w:w="456"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4.1</w:t>
            </w:r>
          </w:p>
        </w:tc>
        <w:tc>
          <w:tcPr>
            <w:tcW w:w="160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Деловое управление</w:t>
            </w:r>
          </w:p>
        </w:tc>
        <w:tc>
          <w:tcPr>
            <w:tcW w:w="2940"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w:t>
            </w:r>
            <w:r w:rsidRPr="007D5617">
              <w:rPr>
                <w:rFonts w:ascii="Times New Roman" w:eastAsia="Arial Unicode MS" w:hAnsi="Times New Roman" w:cs="Times New Roman"/>
                <w:sz w:val="28"/>
                <w:szCs w:val="28"/>
                <w:bdr w:val="nil"/>
              </w:rPr>
              <w:t>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462DAE" w:rsidRPr="007D5617" w:rsidTr="004573E2">
        <w:tblPrEx>
          <w:shd w:val="clear" w:color="auto" w:fill="auto"/>
          <w:tblCellMar>
            <w:top w:w="0" w:type="dxa"/>
            <w:bottom w:w="0" w:type="dxa"/>
          </w:tblCellMar>
        </w:tblPrEx>
        <w:trPr>
          <w:trHeight w:val="273"/>
        </w:trPr>
        <w:tc>
          <w:tcPr>
            <w:tcW w:w="456"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4.4</w:t>
            </w:r>
          </w:p>
        </w:tc>
        <w:tc>
          <w:tcPr>
            <w:tcW w:w="160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Магазины*</w:t>
            </w:r>
          </w:p>
        </w:tc>
        <w:tc>
          <w:tcPr>
            <w:tcW w:w="2940"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 xml:space="preserve">Размещение </w:t>
            </w:r>
            <w:r w:rsidRPr="007D5617">
              <w:rPr>
                <w:rFonts w:ascii="Times New Roman" w:eastAsia="Arial Unicode MS" w:hAnsi="Times New Roman" w:cs="Times New Roman"/>
                <w:sz w:val="28"/>
                <w:szCs w:val="28"/>
                <w:bdr w:val="nil"/>
              </w:rPr>
              <w:t>объектов капитального строительства, предназначенных для продажи товаров, торговая площадь которых составляет до 5000 кв. м</w:t>
            </w:r>
          </w:p>
        </w:tc>
      </w:tr>
      <w:tr w:rsidR="00462DAE" w:rsidRPr="007D5617" w:rsidTr="004573E2">
        <w:tblPrEx>
          <w:shd w:val="clear" w:color="auto" w:fill="auto"/>
          <w:tblCellMar>
            <w:top w:w="0" w:type="dxa"/>
            <w:bottom w:w="0" w:type="dxa"/>
          </w:tblCellMar>
        </w:tblPrEx>
        <w:trPr>
          <w:trHeight w:val="273"/>
        </w:trPr>
        <w:tc>
          <w:tcPr>
            <w:tcW w:w="456" w:type="pct"/>
            <w:shd w:val="clear" w:color="auto" w:fill="FEFEFE"/>
            <w:tcMar>
              <w:top w:w="0" w:type="dxa"/>
              <w:left w:w="100" w:type="dxa"/>
              <w:bottom w:w="0" w:type="dxa"/>
              <w:right w:w="100" w:type="dxa"/>
            </w:tcMar>
            <w:vAlign w:val="center"/>
          </w:tcPr>
          <w:p w:rsidR="00462DAE" w:rsidRPr="007D5617" w:rsidRDefault="00D90D05" w:rsidP="004573E2">
            <w:pPr>
              <w:keepNext/>
              <w:keepLines/>
              <w:ind w:left="75" w:right="75"/>
              <w:contextualSpacing/>
              <w:jc w:val="both"/>
              <w:rPr>
                <w:rFonts w:ascii="Times New Roman" w:hAnsi="Times New Roman"/>
                <w:sz w:val="28"/>
                <w:szCs w:val="28"/>
              </w:rPr>
            </w:pPr>
            <w:r w:rsidRPr="007D5617">
              <w:rPr>
                <w:rFonts w:ascii="Times New Roman" w:hAnsi="Times New Roman"/>
                <w:sz w:val="28"/>
                <w:szCs w:val="28"/>
              </w:rPr>
              <w:t>4.5</w:t>
            </w:r>
          </w:p>
        </w:tc>
        <w:tc>
          <w:tcPr>
            <w:tcW w:w="1604" w:type="pct"/>
            <w:shd w:val="clear" w:color="auto" w:fill="FEFEFE"/>
            <w:tcMar>
              <w:top w:w="0" w:type="dxa"/>
              <w:left w:w="100" w:type="dxa"/>
              <w:bottom w:w="0" w:type="dxa"/>
              <w:right w:w="100" w:type="dxa"/>
            </w:tcMar>
            <w:vAlign w:val="center"/>
          </w:tcPr>
          <w:p w:rsidR="00462DAE" w:rsidRPr="007D5617" w:rsidRDefault="00D90D05" w:rsidP="004573E2">
            <w:pPr>
              <w:keepNext/>
              <w:keepLines/>
              <w:ind w:left="75" w:right="75"/>
              <w:contextualSpacing/>
              <w:jc w:val="both"/>
              <w:rPr>
                <w:rFonts w:ascii="Times New Roman" w:hAnsi="Times New Roman"/>
                <w:sz w:val="28"/>
                <w:szCs w:val="28"/>
              </w:rPr>
            </w:pPr>
            <w:r w:rsidRPr="007D5617">
              <w:rPr>
                <w:rFonts w:ascii="Times New Roman" w:hAnsi="Times New Roman"/>
                <w:sz w:val="28"/>
                <w:szCs w:val="28"/>
              </w:rPr>
              <w:t>Банковская и страховая деятельность</w:t>
            </w:r>
          </w:p>
        </w:tc>
        <w:tc>
          <w:tcPr>
            <w:tcW w:w="2940" w:type="pct"/>
            <w:shd w:val="clear" w:color="auto" w:fill="FEFEFE"/>
            <w:tcMar>
              <w:top w:w="0" w:type="dxa"/>
              <w:left w:w="100" w:type="dxa"/>
              <w:bottom w:w="0" w:type="dxa"/>
              <w:right w:w="100" w:type="dxa"/>
            </w:tcMar>
          </w:tcPr>
          <w:p w:rsidR="00462DAE" w:rsidRPr="007D5617" w:rsidRDefault="00D90D05" w:rsidP="004573E2">
            <w:pPr>
              <w:keepNext/>
              <w:keepLines/>
              <w:ind w:right="75"/>
              <w:contextualSpacing/>
              <w:jc w:val="both"/>
              <w:rPr>
                <w:rFonts w:ascii="Times New Roman" w:hAnsi="Times New Roman"/>
                <w:sz w:val="28"/>
                <w:szCs w:val="28"/>
              </w:rPr>
            </w:pPr>
            <w:r w:rsidRPr="007D5617">
              <w:rPr>
                <w:rFonts w:ascii="Times New Roman" w:hAnsi="Times New Roman"/>
                <w:sz w:val="28"/>
                <w:szCs w:val="28"/>
              </w:rPr>
              <w:t>Размещение объектов капитального строительства, предназначенных для размещения организаций,</w:t>
            </w:r>
            <w:r w:rsidRPr="007D5617">
              <w:rPr>
                <w:rFonts w:ascii="Times New Roman" w:hAnsi="Times New Roman"/>
                <w:sz w:val="28"/>
                <w:szCs w:val="28"/>
              </w:rPr>
              <w:t xml:space="preserve"> оказывающих банковские и страховые услуги</w:t>
            </w:r>
          </w:p>
        </w:tc>
      </w:tr>
      <w:tr w:rsidR="00462DAE" w:rsidRPr="007D5617" w:rsidTr="004573E2">
        <w:tblPrEx>
          <w:shd w:val="clear" w:color="auto" w:fill="auto"/>
          <w:tblCellMar>
            <w:top w:w="0" w:type="dxa"/>
            <w:bottom w:w="0" w:type="dxa"/>
          </w:tblCellMar>
        </w:tblPrEx>
        <w:trPr>
          <w:trHeight w:val="273"/>
        </w:trPr>
        <w:tc>
          <w:tcPr>
            <w:tcW w:w="456"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4.6</w:t>
            </w:r>
          </w:p>
        </w:tc>
        <w:tc>
          <w:tcPr>
            <w:tcW w:w="160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Общественное питание</w:t>
            </w:r>
          </w:p>
        </w:tc>
        <w:tc>
          <w:tcPr>
            <w:tcW w:w="2940" w:type="pct"/>
            <w:shd w:val="clear" w:color="auto" w:fill="FEFEFE"/>
            <w:tcMar>
              <w:top w:w="0" w:type="dxa"/>
              <w:left w:w="100" w:type="dxa"/>
              <w:bottom w:w="0" w:type="dxa"/>
              <w:right w:w="100" w:type="dxa"/>
            </w:tcMa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62DAE" w:rsidRPr="007D5617" w:rsidTr="004573E2">
        <w:tblPrEx>
          <w:shd w:val="clear" w:color="auto" w:fill="auto"/>
          <w:tblCellMar>
            <w:top w:w="0" w:type="dxa"/>
            <w:bottom w:w="0" w:type="dxa"/>
          </w:tblCellMar>
        </w:tblPrEx>
        <w:trPr>
          <w:trHeight w:val="273"/>
        </w:trPr>
        <w:tc>
          <w:tcPr>
            <w:tcW w:w="456"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4.7</w:t>
            </w:r>
          </w:p>
        </w:tc>
        <w:tc>
          <w:tcPr>
            <w:tcW w:w="160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Гостиничное обслуживание</w:t>
            </w:r>
          </w:p>
        </w:tc>
        <w:tc>
          <w:tcPr>
            <w:tcW w:w="2940" w:type="pct"/>
            <w:shd w:val="clear" w:color="auto" w:fill="FEFEFE"/>
            <w:tcMar>
              <w:top w:w="0" w:type="dxa"/>
              <w:left w:w="100" w:type="dxa"/>
              <w:bottom w:w="0" w:type="dxa"/>
              <w:right w:w="100" w:type="dxa"/>
            </w:tcMa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 xml:space="preserve">Размещение </w:t>
            </w:r>
            <w:r w:rsidRPr="007D5617">
              <w:rPr>
                <w:rFonts w:ascii="Times New Roman" w:hAnsi="Times New Roman"/>
                <w:sz w:val="28"/>
                <w:szCs w:val="28"/>
              </w:rPr>
              <w:t>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462DAE" w:rsidRPr="007D5617" w:rsidTr="004573E2">
        <w:tblPrEx>
          <w:shd w:val="clear" w:color="auto" w:fill="auto"/>
          <w:tblCellMar>
            <w:top w:w="0" w:type="dxa"/>
            <w:bottom w:w="0" w:type="dxa"/>
          </w:tblCellMar>
        </w:tblPrEx>
        <w:trPr>
          <w:trHeight w:val="273"/>
        </w:trPr>
        <w:tc>
          <w:tcPr>
            <w:tcW w:w="456"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5.1.2</w:t>
            </w:r>
          </w:p>
        </w:tc>
        <w:tc>
          <w:tcPr>
            <w:tcW w:w="1604"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cs="Times New Roman"/>
                <w:sz w:val="28"/>
                <w:szCs w:val="28"/>
              </w:rPr>
            </w:pPr>
            <w:r w:rsidRPr="007D5617">
              <w:rPr>
                <w:rFonts w:ascii="Times New Roman" w:hAnsi="Times New Roman" w:cs="Times New Roman"/>
                <w:sz w:val="28"/>
                <w:szCs w:val="28"/>
              </w:rPr>
              <w:t>Обеспечение занятий спортом в помещениях</w:t>
            </w:r>
          </w:p>
        </w:tc>
        <w:tc>
          <w:tcPr>
            <w:tcW w:w="2940"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hAnsi="Times New Roman" w:cs="Times New Roman"/>
                <w:sz w:val="28"/>
                <w:szCs w:val="28"/>
              </w:rPr>
              <w:t xml:space="preserve">Размещение спортивных клубов, спортивных залов, </w:t>
            </w:r>
            <w:r w:rsidRPr="007D5617">
              <w:rPr>
                <w:rFonts w:ascii="Times New Roman" w:hAnsi="Times New Roman" w:cs="Times New Roman"/>
                <w:sz w:val="28"/>
                <w:szCs w:val="28"/>
              </w:rPr>
              <w:t>бассейнов, физкультурно-оздоровительных комплексов в зданиях и сооружениях</w:t>
            </w:r>
          </w:p>
        </w:tc>
      </w:tr>
      <w:tr w:rsidR="00462DAE" w:rsidRPr="007D5617" w:rsidTr="004573E2">
        <w:tblPrEx>
          <w:shd w:val="clear" w:color="auto" w:fill="auto"/>
          <w:tblCellMar>
            <w:top w:w="0" w:type="dxa"/>
            <w:bottom w:w="0" w:type="dxa"/>
          </w:tblCellMar>
        </w:tblPrEx>
        <w:trPr>
          <w:trHeight w:val="235"/>
        </w:trPr>
        <w:tc>
          <w:tcPr>
            <w:tcW w:w="5000" w:type="pct"/>
            <w:gridSpan w:val="3"/>
            <w:shd w:val="clear" w:color="auto" w:fill="FEFEFE"/>
            <w:tcMar>
              <w:top w:w="0" w:type="dxa"/>
              <w:left w:w="100" w:type="dxa"/>
              <w:bottom w:w="0" w:type="dxa"/>
              <w:right w:w="100" w:type="dxa"/>
            </w:tcMar>
            <w:vAlign w:val="center"/>
          </w:tcPr>
          <w:p w:rsidR="00462DAE" w:rsidRPr="007D5617" w:rsidRDefault="00D90D05" w:rsidP="00890D6A">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 xml:space="preserve">* - максимальная площадь магазина – </w:t>
            </w:r>
            <w:r>
              <w:rPr>
                <w:rFonts w:ascii="Times New Roman" w:hAnsi="Times New Roman"/>
                <w:sz w:val="28"/>
                <w:szCs w:val="28"/>
              </w:rPr>
              <w:t>10</w:t>
            </w:r>
            <w:r w:rsidRPr="007D5617">
              <w:rPr>
                <w:rFonts w:ascii="Times New Roman" w:hAnsi="Times New Roman"/>
                <w:sz w:val="28"/>
                <w:szCs w:val="28"/>
              </w:rPr>
              <w:t>00 м</w:t>
            </w:r>
            <w:r w:rsidRPr="007D5617">
              <w:rPr>
                <w:rFonts w:ascii="Times New Roman" w:hAnsi="Times New Roman"/>
                <w:sz w:val="28"/>
                <w:szCs w:val="28"/>
                <w:vertAlign w:val="superscript"/>
              </w:rPr>
              <w:t>2</w:t>
            </w:r>
            <w:r w:rsidRPr="007D5617">
              <w:rPr>
                <w:rFonts w:ascii="Times New Roman" w:hAnsi="Times New Roman"/>
                <w:sz w:val="28"/>
                <w:szCs w:val="28"/>
              </w:rPr>
              <w:t xml:space="preserve">. Магазины ритуальных товаров и организации по оказанию ритуальных услуг запрещено размещать в границах жилой застройки, на центральных </w:t>
            </w:r>
            <w:r w:rsidRPr="007D5617">
              <w:rPr>
                <w:rFonts w:ascii="Times New Roman" w:hAnsi="Times New Roman"/>
                <w:sz w:val="28"/>
                <w:szCs w:val="28"/>
              </w:rPr>
              <w:t>улицах населенных пунктов Георгиевского городского округа, а также в границах зоны строгой регламентации.</w:t>
            </w:r>
          </w:p>
        </w:tc>
      </w:tr>
    </w:tbl>
    <w:p w:rsidR="00462DAE" w:rsidRPr="00377755" w:rsidRDefault="00D90D05" w:rsidP="00462DAE">
      <w:pPr>
        <w:keepNext/>
        <w:keepLines/>
        <w:spacing w:after="0"/>
        <w:ind w:firstLine="142"/>
        <w:contextualSpacing/>
        <w:rPr>
          <w:rFonts w:ascii="Times New Roman" w:hAnsi="Times New Roman" w:cs="Times New Roman"/>
        </w:rPr>
      </w:pPr>
    </w:p>
    <w:p w:rsidR="00462DAE" w:rsidRPr="00706E09" w:rsidRDefault="00D90D05" w:rsidP="0060238E">
      <w:pPr>
        <w:keepNext/>
        <w:keepLines/>
        <w:spacing w:after="0" w:line="240" w:lineRule="exact"/>
        <w:contextualSpacing/>
        <w:jc w:val="center"/>
        <w:rPr>
          <w:rFonts w:ascii="Times New Roman" w:hAnsi="Times New Roman" w:cs="Times New Roman"/>
          <w:color w:val="000000" w:themeColor="text1"/>
          <w:sz w:val="28"/>
          <w:szCs w:val="28"/>
        </w:rPr>
      </w:pPr>
      <w:r w:rsidRPr="00706E09">
        <w:rPr>
          <w:rFonts w:ascii="Times New Roman" w:hAnsi="Times New Roman" w:cs="Times New Roman"/>
          <w:color w:val="000000" w:themeColor="text1"/>
          <w:sz w:val="28"/>
          <w:szCs w:val="28"/>
        </w:rPr>
        <w:t>Вспомогательные виды разрешенного использования</w:t>
      </w:r>
    </w:p>
    <w:p w:rsidR="00462DAE" w:rsidRPr="00706E09" w:rsidRDefault="00D90D05" w:rsidP="0060238E">
      <w:pPr>
        <w:keepNext/>
        <w:keepLines/>
        <w:spacing w:after="0" w:line="240" w:lineRule="exact"/>
        <w:contextualSpacing/>
        <w:jc w:val="center"/>
        <w:rPr>
          <w:rFonts w:ascii="Times New Roman" w:hAnsi="Times New Roman" w:cs="Times New Roman"/>
          <w:color w:val="000000" w:themeColor="text1"/>
          <w:sz w:val="28"/>
          <w:szCs w:val="28"/>
        </w:rPr>
      </w:pPr>
      <w:r w:rsidRPr="00706E09">
        <w:rPr>
          <w:rFonts w:ascii="Times New Roman" w:hAnsi="Times New Roman" w:cs="Times New Roman"/>
          <w:color w:val="000000" w:themeColor="text1"/>
          <w:sz w:val="28"/>
          <w:szCs w:val="28"/>
        </w:rPr>
        <w:t>земельных участков зоны Ж-2</w:t>
      </w:r>
    </w:p>
    <w:p w:rsidR="00462DAE" w:rsidRPr="00377755" w:rsidRDefault="00D90D05" w:rsidP="00462DAE">
      <w:pPr>
        <w:keepNext/>
        <w:keepLines/>
        <w:spacing w:after="0"/>
        <w:ind w:hanging="1698"/>
        <w:contextualSpacing/>
        <w:rPr>
          <w:rFonts w:ascii="Times New Roman" w:hAnsi="Times New Roman" w:cs="Times New Roman"/>
        </w:rPr>
      </w:pPr>
    </w:p>
    <w:tbl>
      <w:tblPr>
        <w:tblW w:w="9747" w:type="dxa"/>
        <w:tblInd w:w="-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10" w:type="dxa"/>
          <w:right w:w="10" w:type="dxa"/>
        </w:tblCellMar>
        <w:tblLook w:val="04A0" w:firstRow="1" w:lastRow="0" w:firstColumn="1" w:lastColumn="0" w:noHBand="0" w:noVBand="1"/>
      </w:tblPr>
      <w:tblGrid>
        <w:gridCol w:w="2337"/>
        <w:gridCol w:w="1448"/>
        <w:gridCol w:w="1636"/>
        <w:gridCol w:w="1713"/>
        <w:gridCol w:w="9"/>
        <w:gridCol w:w="2604"/>
      </w:tblGrid>
      <w:tr w:rsidR="00462DAE" w:rsidRPr="007D5617" w:rsidTr="00706E09">
        <w:tblPrEx>
          <w:tblCellMar>
            <w:top w:w="0" w:type="dxa"/>
            <w:bottom w:w="0" w:type="dxa"/>
          </w:tblCellMar>
        </w:tblPrEx>
        <w:tc>
          <w:tcPr>
            <w:tcW w:w="2337" w:type="dxa"/>
            <w:shd w:val="clear" w:color="auto" w:fill="FFFFFF" w:themeFill="background1"/>
            <w:vAlign w:val="center"/>
          </w:tcPr>
          <w:p w:rsidR="00462DAE" w:rsidRPr="007D5617" w:rsidRDefault="00D90D05" w:rsidP="004573E2">
            <w:pPr>
              <w:keepNext/>
              <w:keepLines/>
              <w:contextualSpacing/>
              <w:jc w:val="center"/>
              <w:rPr>
                <w:rFonts w:ascii="Times New Roman" w:hAnsi="Times New Roman" w:cs="Times New Roman"/>
                <w:sz w:val="28"/>
                <w:szCs w:val="28"/>
              </w:rPr>
            </w:pPr>
            <w:r w:rsidRPr="007D5617">
              <w:rPr>
                <w:rFonts w:ascii="Times New Roman" w:hAnsi="Times New Roman" w:cs="Times New Roman"/>
                <w:smallCaps/>
                <w:sz w:val="28"/>
                <w:szCs w:val="28"/>
              </w:rPr>
              <w:t>код классификатора</w:t>
            </w:r>
          </w:p>
        </w:tc>
        <w:tc>
          <w:tcPr>
            <w:tcW w:w="3111" w:type="dxa"/>
            <w:gridSpan w:val="2"/>
            <w:shd w:val="clear" w:color="auto" w:fill="FFFFFF" w:themeFill="background1"/>
            <w:vAlign w:val="center"/>
          </w:tcPr>
          <w:p w:rsidR="00462DAE" w:rsidRPr="007D5617" w:rsidRDefault="00D90D05" w:rsidP="004573E2">
            <w:pPr>
              <w:keepNext/>
              <w:keepLines/>
              <w:contextualSpacing/>
              <w:jc w:val="center"/>
              <w:rPr>
                <w:rFonts w:ascii="Times New Roman" w:hAnsi="Times New Roman" w:cs="Times New Roman"/>
                <w:sz w:val="28"/>
                <w:szCs w:val="28"/>
              </w:rPr>
            </w:pPr>
            <w:r w:rsidRPr="007D5617">
              <w:rPr>
                <w:rFonts w:ascii="Times New Roman" w:hAnsi="Times New Roman" w:cs="Times New Roman"/>
                <w:smallCaps/>
                <w:sz w:val="28"/>
                <w:szCs w:val="28"/>
              </w:rPr>
              <w:t>наименование вида разрешённого использования</w:t>
            </w:r>
          </w:p>
        </w:tc>
        <w:tc>
          <w:tcPr>
            <w:tcW w:w="4299" w:type="dxa"/>
            <w:gridSpan w:val="3"/>
            <w:shd w:val="clear" w:color="auto" w:fill="FFFFFF" w:themeFill="background1"/>
            <w:vAlign w:val="center"/>
          </w:tcPr>
          <w:p w:rsidR="00462DAE" w:rsidRPr="007D5617" w:rsidRDefault="00D90D05" w:rsidP="004573E2">
            <w:pPr>
              <w:keepNext/>
              <w:keepLines/>
              <w:contextualSpacing/>
              <w:jc w:val="center"/>
              <w:rPr>
                <w:rFonts w:ascii="Times New Roman" w:hAnsi="Times New Roman" w:cs="Times New Roman"/>
                <w:sz w:val="28"/>
                <w:szCs w:val="28"/>
              </w:rPr>
            </w:pPr>
            <w:r w:rsidRPr="007D5617">
              <w:rPr>
                <w:rFonts w:ascii="Times New Roman" w:hAnsi="Times New Roman" w:cs="Times New Roman"/>
                <w:smallCaps/>
                <w:sz w:val="28"/>
                <w:szCs w:val="28"/>
              </w:rPr>
              <w:t>описание вида разрешённого использования</w:t>
            </w:r>
          </w:p>
        </w:tc>
      </w:tr>
      <w:tr w:rsidR="00462DAE" w:rsidRPr="007D5617" w:rsidTr="00706E09">
        <w:tblPrEx>
          <w:tblCellMar>
            <w:top w:w="0" w:type="dxa"/>
            <w:bottom w:w="0" w:type="dxa"/>
          </w:tblCellMar>
        </w:tblPrEx>
        <w:tc>
          <w:tcPr>
            <w:tcW w:w="9747" w:type="dxa"/>
            <w:gridSpan w:val="6"/>
            <w:shd w:val="clear" w:color="auto" w:fill="FFFFFF" w:themeFill="background1"/>
            <w:vAlign w:val="center"/>
          </w:tcPr>
          <w:p w:rsidR="00462DAE" w:rsidRPr="007D5617" w:rsidRDefault="00D90D05" w:rsidP="004573E2">
            <w:pPr>
              <w:keepNext/>
              <w:keepLines/>
              <w:tabs>
                <w:tab w:val="left" w:pos="920"/>
                <w:tab w:val="right" w:pos="1267"/>
                <w:tab w:val="right" w:pos="1333"/>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Не подлежат установлению</w:t>
            </w:r>
          </w:p>
        </w:tc>
      </w:tr>
      <w:tr w:rsidR="00462DAE" w:rsidRPr="007D5617" w:rsidTr="00706E09">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top w:w="0" w:type="dxa"/>
            <w:left w:w="0" w:type="dxa"/>
            <w:bottom w:w="0" w:type="dxa"/>
            <w:right w:w="0" w:type="dxa"/>
          </w:tblCellMar>
        </w:tblPrEx>
        <w:trPr>
          <w:trHeight w:val="327"/>
        </w:trPr>
        <w:tc>
          <w:tcPr>
            <w:tcW w:w="7239" w:type="dxa"/>
            <w:gridSpan w:val="5"/>
            <w:shd w:val="clear" w:color="auto" w:fill="FFFFFF" w:themeFill="background1"/>
            <w:tcMar>
              <w:top w:w="80" w:type="dxa"/>
              <w:left w:w="80" w:type="dxa"/>
              <w:bottom w:w="80" w:type="dxa"/>
              <w:right w:w="80" w:type="dxa"/>
            </w:tcMar>
            <w:vAlign w:val="center"/>
          </w:tcPr>
          <w:p w:rsidR="00462DAE" w:rsidRPr="007D5617" w:rsidRDefault="00D90D05" w:rsidP="004573E2">
            <w:pPr>
              <w:keepNext/>
              <w:keepLines/>
              <w:contextualSpacing/>
              <w:jc w:val="center"/>
              <w:rPr>
                <w:rFonts w:ascii="Times New Roman" w:hAnsi="Times New Roman" w:cs="Times New Roman"/>
                <w:sz w:val="28"/>
                <w:szCs w:val="28"/>
              </w:rPr>
            </w:pPr>
            <w:bookmarkStart w:id="135" w:name="_Toc14774930"/>
            <w:r w:rsidRPr="007D5617">
              <w:rPr>
                <w:rFonts w:ascii="Times New Roman" w:hAnsi="Times New Roman" w:cs="Times New Roman"/>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2508" w:type="dxa"/>
            <w:shd w:val="clear" w:color="auto" w:fill="FFFFFF" w:themeFill="background1"/>
            <w:tcMar>
              <w:top w:w="80" w:type="dxa"/>
              <w:left w:w="80" w:type="dxa"/>
              <w:bottom w:w="80" w:type="dxa"/>
              <w:right w:w="80" w:type="dxa"/>
            </w:tcMar>
            <w:vAlign w:val="center"/>
          </w:tcPr>
          <w:p w:rsidR="00462DAE" w:rsidRPr="007D5617" w:rsidRDefault="00D90D05" w:rsidP="004573E2">
            <w:pPr>
              <w:keepNext/>
              <w:keepLines/>
              <w:contextualSpacing/>
              <w:jc w:val="center"/>
              <w:rPr>
                <w:rFonts w:ascii="Times New Roman" w:hAnsi="Times New Roman" w:cs="Times New Roman"/>
                <w:sz w:val="28"/>
                <w:szCs w:val="28"/>
              </w:rPr>
            </w:pPr>
            <w:r w:rsidRPr="007D5617">
              <w:rPr>
                <w:rFonts w:ascii="Times New Roman" w:hAnsi="Times New Roman" w:cs="Times New Roman"/>
                <w:sz w:val="28"/>
                <w:szCs w:val="28"/>
              </w:rPr>
              <w:t>Примечания</w:t>
            </w: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1177"/>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p>
        </w:tc>
        <w:tc>
          <w:tcPr>
            <w:tcW w:w="2516" w:type="dxa"/>
            <w:gridSpan w:val="2"/>
            <w:vMerge w:val="restar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r w:rsidRPr="007D5617">
              <w:rPr>
                <w:rFonts w:ascii="Times New Roman" w:hAnsi="Times New Roman"/>
                <w:spacing w:val="-4"/>
                <w:sz w:val="28"/>
                <w:szCs w:val="28"/>
              </w:rPr>
              <w:t>Может быть сокращено после получения разрешения на отклонение от предельных пара</w:t>
            </w:r>
            <w:r w:rsidRPr="007D5617">
              <w:rPr>
                <w:rFonts w:ascii="Times New Roman" w:hAnsi="Times New Roman"/>
                <w:spacing w:val="-4"/>
                <w:sz w:val="28"/>
                <w:szCs w:val="28"/>
              </w:rPr>
              <w:t>метров разрешенного строительства в порядке, предусмотренном ст. 40 Градостроительного кодекса Российской Федерации</w:t>
            </w: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47"/>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для индивидуального жилищного строительства</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от трехсот до двух тысяч квадратных метров</w:t>
            </w:r>
          </w:p>
        </w:tc>
        <w:tc>
          <w:tcPr>
            <w:tcW w:w="2516" w:type="dxa"/>
            <w:gridSpan w:val="2"/>
            <w:vMerge/>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50"/>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для блокированной жилой застройки</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 xml:space="preserve">от двухсот до </w:t>
            </w:r>
            <w:r w:rsidRPr="007D5617">
              <w:rPr>
                <w:rFonts w:ascii="Times New Roman" w:hAnsi="Times New Roman"/>
                <w:spacing w:val="-4"/>
                <w:sz w:val="28"/>
                <w:szCs w:val="28"/>
              </w:rPr>
              <w:t>шестисот квадратных метров на один блок</w:t>
            </w:r>
          </w:p>
        </w:tc>
        <w:tc>
          <w:tcPr>
            <w:tcW w:w="2516" w:type="dxa"/>
            <w:gridSpan w:val="2"/>
            <w:vMerge/>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50"/>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для иных видов разрешенного использования земельных участков</w:t>
            </w:r>
            <w:r>
              <w:rPr>
                <w:rFonts w:ascii="Times New Roman" w:eastAsia="Helvetica Neue Light" w:hAnsi="Times New Roman"/>
                <w:sz w:val="28"/>
                <w:szCs w:val="28"/>
                <w:bdr w:val="nil"/>
              </w:rPr>
              <w:t>,</w:t>
            </w:r>
            <w:r w:rsidRPr="007D5617">
              <w:rPr>
                <w:rFonts w:ascii="Times New Roman" w:eastAsia="Helvetica Neue Light" w:hAnsi="Times New Roman"/>
                <w:sz w:val="28"/>
                <w:szCs w:val="28"/>
                <w:bdr w:val="nil"/>
              </w:rPr>
              <w:t xml:space="preserve"> не предусматривающих размещение и эксплуатацию индивидуального жилого дома, жилого дома блокированной застройки</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от ста квадратных метров</w:t>
            </w:r>
          </w:p>
        </w:tc>
        <w:tc>
          <w:tcPr>
            <w:tcW w:w="2516" w:type="dxa"/>
            <w:gridSpan w:val="2"/>
            <w:vMerge/>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 xml:space="preserve">Предельное </w:t>
            </w:r>
            <w:r w:rsidRPr="007D5617">
              <w:rPr>
                <w:rFonts w:ascii="Times New Roman" w:eastAsia="Helvetica Neue Light" w:hAnsi="Times New Roman"/>
                <w:spacing w:val="-4"/>
                <w:sz w:val="28"/>
                <w:szCs w:val="28"/>
                <w:bdr w:val="nil"/>
              </w:rPr>
              <w:t>количество надземных этажей:</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 xml:space="preserve"> </w:t>
            </w:r>
          </w:p>
        </w:tc>
        <w:tc>
          <w:tcPr>
            <w:tcW w:w="2516" w:type="dxa"/>
            <w:gridSpan w:val="2"/>
            <w:vMerge w:val="restar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r w:rsidRPr="007D5617">
              <w:rPr>
                <w:rFonts w:ascii="Times New Roman" w:hAnsi="Times New Roman"/>
                <w:spacing w:val="-4"/>
                <w:sz w:val="28"/>
                <w:szCs w:val="28"/>
              </w:rPr>
              <w:t>Включая мансардный и подвальный этажи</w:t>
            </w:r>
          </w:p>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r w:rsidRPr="007D5617">
              <w:rPr>
                <w:rFonts w:ascii="Times New Roman" w:hAnsi="Times New Roman"/>
                <w:spacing w:val="-4"/>
                <w:sz w:val="28"/>
                <w:szCs w:val="28"/>
              </w:rPr>
              <w:t>Может быть увеличено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w:t>
            </w:r>
            <w:r w:rsidRPr="007D5617">
              <w:rPr>
                <w:rFonts w:ascii="Times New Roman" w:hAnsi="Times New Roman"/>
                <w:spacing w:val="-4"/>
                <w:sz w:val="28"/>
                <w:szCs w:val="28"/>
              </w:rPr>
              <w:t>едерации</w:t>
            </w: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hAnsi="Times New Roman"/>
                <w:spacing w:val="-4"/>
                <w:sz w:val="28"/>
                <w:szCs w:val="28"/>
              </w:rPr>
              <w:t>индивидуальный жилой дом, блокированный жилой дом</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три</w:t>
            </w:r>
          </w:p>
        </w:tc>
        <w:tc>
          <w:tcPr>
            <w:tcW w:w="2516" w:type="dxa"/>
            <w:gridSpan w:val="2"/>
            <w:vMerge/>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hAnsi="Times New Roman"/>
                <w:spacing w:val="-4"/>
                <w:sz w:val="28"/>
                <w:szCs w:val="28"/>
              </w:rPr>
              <w:t>малоэтажный многоквартирный жилой дом</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четыре</w:t>
            </w:r>
          </w:p>
        </w:tc>
        <w:tc>
          <w:tcPr>
            <w:tcW w:w="2516" w:type="dxa"/>
            <w:gridSpan w:val="2"/>
            <w:vMerge/>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hAnsi="Times New Roman"/>
                <w:spacing w:val="-4"/>
                <w:sz w:val="28"/>
                <w:szCs w:val="28"/>
              </w:rPr>
            </w:pPr>
            <w:r w:rsidRPr="007D5617">
              <w:rPr>
                <w:rFonts w:ascii="Times New Roman" w:hAnsi="Times New Roman"/>
                <w:spacing w:val="-4"/>
                <w:sz w:val="28"/>
                <w:szCs w:val="28"/>
              </w:rPr>
              <w:t>среднеэтажная жилая застройка</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восемь</w:t>
            </w:r>
          </w:p>
        </w:tc>
        <w:tc>
          <w:tcPr>
            <w:tcW w:w="2516" w:type="dxa"/>
            <w:gridSpan w:val="2"/>
            <w:vMerge/>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иные виды разрешенного использования, предусмотренные в данной зоне</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три</w:t>
            </w:r>
          </w:p>
        </w:tc>
        <w:tc>
          <w:tcPr>
            <w:tcW w:w="2516" w:type="dxa"/>
            <w:gridSpan w:val="2"/>
            <w:vMerge/>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Предельная высота зданий</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двадцать метров</w:t>
            </w: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r w:rsidRPr="007D5617">
              <w:rPr>
                <w:rFonts w:ascii="Times New Roman" w:hAnsi="Times New Roman"/>
                <w:spacing w:val="-4"/>
                <w:sz w:val="28"/>
                <w:szCs w:val="28"/>
              </w:rPr>
              <w:t>Может быть увеличено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hAnsi="Times New Roman"/>
                <w:sz w:val="28"/>
                <w:szCs w:val="28"/>
              </w:rPr>
            </w:pPr>
            <w:r w:rsidRPr="007D5617">
              <w:rPr>
                <w:rFonts w:ascii="Times New Roman" w:hAnsi="Times New Roman"/>
                <w:sz w:val="28"/>
                <w:szCs w:val="28"/>
              </w:rPr>
              <w:t xml:space="preserve">Минимальные отступы от границ земельных </w:t>
            </w:r>
            <w:r w:rsidRPr="007D5617">
              <w:rPr>
                <w:rFonts w:ascii="Times New Roman" w:hAnsi="Times New Roman"/>
                <w:sz w:val="28"/>
                <w:szCs w:val="28"/>
              </w:rPr>
              <w:t>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p>
        </w:tc>
        <w:tc>
          <w:tcPr>
            <w:tcW w:w="2516" w:type="dxa"/>
            <w:gridSpan w:val="2"/>
            <w:vMerge w:val="restar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r w:rsidRPr="007D5617">
              <w:rPr>
                <w:rFonts w:ascii="Times New Roman" w:hAnsi="Times New Roman"/>
                <w:spacing w:val="-4"/>
                <w:sz w:val="28"/>
                <w:szCs w:val="28"/>
              </w:rPr>
              <w:t>Может быть сокращено после получения разрешения на отклонение от предельных параметров разреш</w:t>
            </w:r>
            <w:r w:rsidRPr="007D5617">
              <w:rPr>
                <w:rFonts w:ascii="Times New Roman" w:hAnsi="Times New Roman"/>
                <w:spacing w:val="-4"/>
                <w:sz w:val="28"/>
                <w:szCs w:val="28"/>
              </w:rPr>
              <w:t xml:space="preserve">енного строительства в порядке, предусмотренном ст. 40 Градостроительного кодекса Российской Федерации </w:t>
            </w: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shd w:val="clear" w:color="auto" w:fill="auto"/>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до индивидуального, усадебного, блокированного дома</w:t>
            </w:r>
          </w:p>
        </w:tc>
        <w:tc>
          <w:tcPr>
            <w:tcW w:w="3437" w:type="dxa"/>
            <w:gridSpan w:val="2"/>
            <w:shd w:val="clear" w:color="auto" w:fill="auto"/>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трех метров</w:t>
            </w:r>
          </w:p>
        </w:tc>
        <w:tc>
          <w:tcPr>
            <w:tcW w:w="2516" w:type="dxa"/>
            <w:gridSpan w:val="2"/>
            <w:vMerge/>
            <w:shd w:val="clear" w:color="auto" w:fill="auto"/>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shd w:val="clear" w:color="auto" w:fill="auto"/>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до многоквартирного дома</w:t>
            </w:r>
          </w:p>
        </w:tc>
        <w:tc>
          <w:tcPr>
            <w:tcW w:w="3437" w:type="dxa"/>
            <w:gridSpan w:val="2"/>
            <w:shd w:val="clear" w:color="auto" w:fill="auto"/>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двух метров</w:t>
            </w:r>
          </w:p>
        </w:tc>
        <w:tc>
          <w:tcPr>
            <w:tcW w:w="2516" w:type="dxa"/>
            <w:gridSpan w:val="2"/>
            <w:vMerge/>
            <w:shd w:val="clear" w:color="auto" w:fill="auto"/>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shd w:val="clear" w:color="auto" w:fill="auto"/>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до иных объектов капитально</w:t>
            </w:r>
            <w:r w:rsidRPr="007D5617">
              <w:rPr>
                <w:rFonts w:ascii="Times New Roman" w:hAnsi="Times New Roman"/>
                <w:spacing w:val="-4"/>
                <w:sz w:val="28"/>
                <w:szCs w:val="28"/>
              </w:rPr>
              <w:t xml:space="preserve">го строительства, предусмотренных в данной зоне </w:t>
            </w:r>
          </w:p>
        </w:tc>
        <w:tc>
          <w:tcPr>
            <w:tcW w:w="3437" w:type="dxa"/>
            <w:gridSpan w:val="2"/>
            <w:shd w:val="clear" w:color="auto" w:fill="auto"/>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трех метров</w:t>
            </w:r>
          </w:p>
        </w:tc>
        <w:tc>
          <w:tcPr>
            <w:tcW w:w="2516" w:type="dxa"/>
            <w:gridSpan w:val="2"/>
            <w:vMerge/>
            <w:shd w:val="clear" w:color="auto" w:fill="auto"/>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shd w:val="clear" w:color="auto" w:fill="auto"/>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p>
        </w:tc>
        <w:tc>
          <w:tcPr>
            <w:tcW w:w="3437" w:type="dxa"/>
            <w:gridSpan w:val="2"/>
            <w:shd w:val="clear" w:color="auto" w:fill="auto"/>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p>
        </w:tc>
        <w:tc>
          <w:tcPr>
            <w:tcW w:w="2516" w:type="dxa"/>
            <w:gridSpan w:val="2"/>
            <w:vMerge/>
            <w:shd w:val="clear" w:color="auto" w:fill="auto"/>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rsidTr="00706E09">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1822"/>
        </w:trPr>
        <w:tc>
          <w:tcPr>
            <w:tcW w:w="3794" w:type="dxa"/>
            <w:gridSpan w:val="2"/>
            <w:shd w:val="clear" w:color="auto" w:fill="auto"/>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 xml:space="preserve">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w:t>
            </w:r>
            <w:r w:rsidRPr="007D5617">
              <w:rPr>
                <w:rFonts w:ascii="Times New Roman" w:eastAsia="Helvetica Neue Light" w:hAnsi="Times New Roman"/>
                <w:spacing w:val="-4"/>
                <w:sz w:val="28"/>
                <w:szCs w:val="28"/>
                <w:bdr w:val="nil"/>
              </w:rPr>
              <w:t>земельного участка</w:t>
            </w:r>
            <w:r w:rsidRPr="007D5617">
              <w:rPr>
                <w:rFonts w:ascii="Times New Roman" w:eastAsia="Helvetica Neue Light" w:hAnsi="Times New Roman"/>
                <w:sz w:val="28"/>
                <w:szCs w:val="28"/>
                <w:bdr w:val="nil"/>
              </w:rPr>
              <w:t xml:space="preserve"> </w:t>
            </w:r>
          </w:p>
        </w:tc>
        <w:tc>
          <w:tcPr>
            <w:tcW w:w="3437" w:type="dxa"/>
            <w:gridSpan w:val="2"/>
            <w:shd w:val="clear" w:color="auto" w:fill="auto"/>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сорок процентов</w:t>
            </w:r>
          </w:p>
        </w:tc>
        <w:tc>
          <w:tcPr>
            <w:tcW w:w="2516" w:type="dxa"/>
            <w:gridSpan w:val="2"/>
            <w:shd w:val="clear" w:color="auto" w:fill="auto"/>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r w:rsidRPr="007D5617">
              <w:rPr>
                <w:rFonts w:ascii="Times New Roman" w:hAnsi="Times New Roman"/>
                <w:spacing w:val="-4"/>
                <w:sz w:val="28"/>
                <w:szCs w:val="28"/>
              </w:rPr>
              <w:t>Может быть увеличено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7D5617" w:rsidTr="00706E09">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9747" w:type="dxa"/>
            <w:gridSpan w:val="6"/>
            <w:shd w:val="clear" w:color="auto" w:fill="FFFFFF" w:themeFill="background1"/>
            <w:tcMar>
              <w:top w:w="0" w:type="dxa"/>
              <w:left w:w="100" w:type="dxa"/>
              <w:bottom w:w="0" w:type="dxa"/>
              <w:right w:w="100" w:type="dxa"/>
            </w:tcMar>
            <w:vAlign w:val="center"/>
          </w:tcPr>
          <w:p w:rsidR="00462DAE" w:rsidRPr="00706E09"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06E09">
              <w:rPr>
                <w:rFonts w:ascii="Times New Roman" w:eastAsia="Helvetica Neue Light" w:hAnsi="Times New Roman"/>
                <w:spacing w:val="-4"/>
                <w:sz w:val="28"/>
                <w:szCs w:val="28"/>
                <w:bdr w:val="nil"/>
              </w:rPr>
              <w:t xml:space="preserve">Иные предельные </w:t>
            </w:r>
            <w:r w:rsidRPr="00706E09">
              <w:rPr>
                <w:rFonts w:ascii="Times New Roman" w:eastAsia="Helvetica Neue Light" w:hAnsi="Times New Roman"/>
                <w:spacing w:val="-4"/>
                <w:sz w:val="28"/>
                <w:szCs w:val="28"/>
                <w:bdr w:val="nil"/>
              </w:rPr>
              <w:t>параметры разрешённого строительства, реконструкции объектов капитального строительства:</w:t>
            </w: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Максимально допустимая высота ограждений</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с уличной стороны – два метра пятьдесят сантиметров</w:t>
            </w: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r w:rsidRPr="007D5617">
              <w:rPr>
                <w:rFonts w:ascii="Times New Roman" w:hAnsi="Times New Roman"/>
                <w:spacing w:val="-4"/>
                <w:sz w:val="28"/>
                <w:szCs w:val="28"/>
              </w:rPr>
              <w:t>По меже с соседним домовладением ограждение должно выполняться из све</w:t>
            </w:r>
            <w:r w:rsidRPr="007D5617">
              <w:rPr>
                <w:rFonts w:ascii="Times New Roman" w:hAnsi="Times New Roman"/>
                <w:spacing w:val="-4"/>
                <w:sz w:val="28"/>
                <w:szCs w:val="28"/>
              </w:rPr>
              <w:t>то-аэропрозрачного материала. Высота ограждения по меже с соседним домовладением может быть увеличена, а конструкция ограждения может быть заменена на глухую, при условии соблюдения норм инсоляции и освещенности жилых помещений и согласования конструкции и</w:t>
            </w:r>
            <w:r w:rsidRPr="007D5617">
              <w:rPr>
                <w:rFonts w:ascii="Times New Roman" w:hAnsi="Times New Roman"/>
                <w:spacing w:val="-4"/>
                <w:sz w:val="28"/>
                <w:szCs w:val="28"/>
              </w:rPr>
              <w:t xml:space="preserve"> высоты ограждения с владельцами соседних домовладений. Данное требование носит рекомендательный характер. С уличной стороны ограждение участка может быть произвольной конструкции.</w:t>
            </w: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z w:val="28"/>
                <w:szCs w:val="28"/>
              </w:rPr>
              <w:t xml:space="preserve">Минимальные отступы от границ земельных участков в целях определения мест </w:t>
            </w:r>
            <w:r w:rsidRPr="007D5617">
              <w:rPr>
                <w:rFonts w:ascii="Times New Roman" w:hAnsi="Times New Roman"/>
                <w:sz w:val="28"/>
                <w:szCs w:val="28"/>
              </w:rPr>
              <w:t>допустимого размещения зданий, строений, сооружений, за пределами которых запрещено строительство зданий, строений, сооружений:</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pacing w:val="-4"/>
                <w:sz w:val="28"/>
                <w:szCs w:val="28"/>
              </w:rPr>
              <w:t>до постройки для содержания скота и птицы</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pacing w:val="-4"/>
                <w:sz w:val="28"/>
                <w:szCs w:val="28"/>
              </w:rPr>
              <w:t>не менее четырёх метров</w:t>
            </w: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spacing w:val="-4"/>
                <w:sz w:val="28"/>
                <w:szCs w:val="28"/>
                <w:bdr w:val="nil"/>
              </w:rPr>
            </w:pPr>
            <w:r w:rsidRPr="007D5617">
              <w:rPr>
                <w:rFonts w:ascii="Times New Roman" w:hAnsi="Times New Roman"/>
                <w:sz w:val="28"/>
                <w:szCs w:val="28"/>
              </w:rPr>
              <w:t xml:space="preserve">Размер земельных участков гаражей и стоянок легковых </w:t>
            </w:r>
            <w:r w:rsidRPr="007D5617">
              <w:rPr>
                <w:rFonts w:ascii="Times New Roman" w:hAnsi="Times New Roman"/>
                <w:sz w:val="28"/>
                <w:szCs w:val="28"/>
              </w:rPr>
              <w:t>автомобилей на одно машино-место</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тридцать квадратных метров</w:t>
            </w: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r w:rsidRPr="007D5617">
              <w:rPr>
                <w:rFonts w:ascii="Times New Roman" w:hAnsi="Times New Roman"/>
                <w:spacing w:val="-4"/>
                <w:sz w:val="28"/>
                <w:szCs w:val="28"/>
              </w:rPr>
              <w:t>п. 11.37 СП 42.13330.2016 Градостроительство. Планировка и застройка городских и сельских поселений. Актуализированная редакция СНиП 2.07.01-89</w:t>
            </w: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Отступ от красных линий</w:t>
            </w:r>
            <w:r>
              <w:rPr>
                <w:rFonts w:ascii="Times New Roman" w:hAnsi="Times New Roman"/>
                <w:sz w:val="28"/>
                <w:szCs w:val="28"/>
              </w:rPr>
              <w:t xml:space="preserve"> (при условии их установле</w:t>
            </w:r>
            <w:r>
              <w:rPr>
                <w:rFonts w:ascii="Times New Roman" w:hAnsi="Times New Roman"/>
                <w:sz w:val="28"/>
                <w:szCs w:val="28"/>
              </w:rPr>
              <w:t>ния)</w:t>
            </w:r>
            <w:r w:rsidRPr="007D5617">
              <w:rPr>
                <w:rFonts w:ascii="Times New Roman" w:hAnsi="Times New Roman"/>
                <w:sz w:val="28"/>
                <w:szCs w:val="28"/>
              </w:rPr>
              <w:t>:</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Calibri" w:hAnsi="Times New Roman"/>
                <w:sz w:val="28"/>
                <w:szCs w:val="28"/>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для школ и детских дошкольных учреждений, размещаемых в отдельных зданиях</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не менее двадцати пяти метров</w:t>
            </w: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Calibri" w:hAnsi="Times New Roman"/>
                <w:sz w:val="28"/>
                <w:szCs w:val="28"/>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для школ и детских дошкольных учреждений, размещаемых в реконструируемых кварталах</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не менее пятнадцати</w:t>
            </w:r>
            <w:r w:rsidRPr="007D5617">
              <w:rPr>
                <w:rFonts w:ascii="Times New Roman" w:hAnsi="Times New Roman"/>
                <w:sz w:val="28"/>
                <w:szCs w:val="28"/>
                <w:lang w:val="en-US"/>
              </w:rPr>
              <w:t xml:space="preserve"> </w:t>
            </w:r>
            <w:r w:rsidRPr="007D5617">
              <w:rPr>
                <w:rFonts w:ascii="Times New Roman" w:hAnsi="Times New Roman"/>
                <w:sz w:val="28"/>
                <w:szCs w:val="28"/>
              </w:rPr>
              <w:t>метров</w:t>
            </w: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Calibri" w:hAnsi="Times New Roman"/>
                <w:sz w:val="28"/>
                <w:szCs w:val="28"/>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 xml:space="preserve">Расстояние от окон жилых </w:t>
            </w:r>
            <w:r w:rsidRPr="007D5617">
              <w:rPr>
                <w:rFonts w:ascii="Times New Roman" w:hAnsi="Times New Roman"/>
                <w:spacing w:val="-4"/>
                <w:sz w:val="28"/>
                <w:szCs w:val="28"/>
              </w:rPr>
              <w:t>комнат до стен соседнего дома и хозяйственных построек, расположенных на соседнем земельном участке</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шести метров</w:t>
            </w: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Расстояния до границы соседнего придомового (приквартирного) участка по санитарно-бытовым требованиям должны быть:</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576"/>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 xml:space="preserve">от </w:t>
            </w:r>
            <w:r w:rsidRPr="007D5617">
              <w:rPr>
                <w:rFonts w:ascii="Times New Roman" w:hAnsi="Times New Roman"/>
                <w:spacing w:val="-4"/>
                <w:sz w:val="28"/>
                <w:szCs w:val="28"/>
              </w:rPr>
              <w:t>хозяйственных построек (бани, сараи, гаражи, автостоянки и др.)</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высоты строения (в верхней точке), но не менее 3 м</w:t>
            </w: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304"/>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 стволов высокорослых деревьев</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четырех метров</w:t>
            </w: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65"/>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 стволов среднерослых деревьев</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двух метров</w:t>
            </w: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57"/>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 кустарника</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одного метра</w:t>
            </w: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544"/>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 мусоросборников, дворовых туалетов, помойных и выгребных ям, септиков</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пяти метров</w:t>
            </w: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67"/>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 навесов</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один метр</w:t>
            </w: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При условии соблюдения водоотлива от соседнего земельного участка</w:t>
            </w: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544"/>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z w:val="28"/>
                <w:szCs w:val="28"/>
              </w:rPr>
              <w:t xml:space="preserve">Размеры хозяйственных построек на придомовых и </w:t>
            </w:r>
            <w:r w:rsidRPr="007D5617">
              <w:rPr>
                <w:rFonts w:ascii="Times New Roman" w:hAnsi="Times New Roman"/>
                <w:sz w:val="28"/>
                <w:szCs w:val="28"/>
              </w:rPr>
              <w:t>приквартирных участках:</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544"/>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z w:val="28"/>
                <w:szCs w:val="28"/>
              </w:rPr>
              <w:t>количество этажей</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z w:val="28"/>
                <w:szCs w:val="28"/>
              </w:rPr>
              <w:t>один</w:t>
            </w: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площадь</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не более пятидесяти квадратных метров</w:t>
            </w: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Calibri" w:hAnsi="Times New Roman"/>
                <w:sz w:val="28"/>
                <w:szCs w:val="28"/>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vMerge w:val="restar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 xml:space="preserve">Минимальное расстояние между стенами зданий </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шесть метров</w:t>
            </w: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СП 4.13130.2013 «Системы противопожарной защиты. Ограничение распространения пожара на объектах за</w:t>
            </w:r>
            <w:r w:rsidRPr="007D5617">
              <w:rPr>
                <w:rFonts w:ascii="Times New Roman" w:eastAsia="Helvetica Neue Light" w:hAnsi="Times New Roman"/>
                <w:spacing w:val="-4"/>
                <w:sz w:val="28"/>
                <w:szCs w:val="28"/>
                <w:bdr w:val="nil"/>
              </w:rPr>
              <w:t>щиты. Требования к объемно-планировочным и конструктивным решениям.</w:t>
            </w:r>
          </w:p>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Для зданий I-II-III степени огнестойкости при степени огнестойкости и классе конструктивной пожарной опасности жилых зданий C0</w:t>
            </w: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vMerge/>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восемь метров</w:t>
            </w: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Arial Unicode MS" w:hAnsi="Times New Roman"/>
                <w:spacing w:val="-4"/>
                <w:sz w:val="28"/>
                <w:szCs w:val="28"/>
                <w:bdr w:val="nil"/>
              </w:rPr>
            </w:pPr>
            <w:r w:rsidRPr="007D5617">
              <w:rPr>
                <w:rFonts w:ascii="Times New Roman" w:eastAsia="Arial Unicode MS" w:hAnsi="Times New Roman"/>
                <w:spacing w:val="-4"/>
                <w:sz w:val="28"/>
                <w:szCs w:val="28"/>
                <w:bdr w:val="nil"/>
              </w:rPr>
              <w:t xml:space="preserve">Для зданий II-III степени огнестойкости при </w:t>
            </w:r>
            <w:r w:rsidRPr="007D5617">
              <w:rPr>
                <w:rFonts w:ascii="Times New Roman" w:eastAsia="Arial Unicode MS" w:hAnsi="Times New Roman"/>
                <w:spacing w:val="-4"/>
                <w:sz w:val="28"/>
                <w:szCs w:val="28"/>
                <w:bdr w:val="nil"/>
              </w:rPr>
              <w:t>степени огнестойкости и классе конструктивной пожарной опасности жилых зданий С1</w:t>
            </w: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544"/>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z w:val="28"/>
                <w:szCs w:val="28"/>
              </w:rPr>
              <w:t xml:space="preserve">Расстояние от проезда автотранспорта из гаражей всех типов и открытых автостоянок до нормируемых объектов (жилые дома, общественные здания, школы, детские дошкольные </w:t>
            </w:r>
            <w:r w:rsidRPr="007D5617">
              <w:rPr>
                <w:rFonts w:ascii="Times New Roman" w:hAnsi="Times New Roman"/>
                <w:sz w:val="28"/>
                <w:szCs w:val="28"/>
              </w:rPr>
              <w:t>учреждения, лечебно-профилактические учреждения)</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z w:val="28"/>
                <w:szCs w:val="28"/>
              </w:rPr>
              <w:t>не менее семи метров</w:t>
            </w: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37"/>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Отступ до жилого строения (или дома):</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p>
        </w:tc>
        <w:tc>
          <w:tcPr>
            <w:tcW w:w="2516" w:type="dxa"/>
            <w:gridSpan w:val="2"/>
            <w:vMerge w:val="restar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Arial Unicode MS" w:hAnsi="Times New Roman"/>
                <w:spacing w:val="-4"/>
                <w:sz w:val="28"/>
                <w:szCs w:val="28"/>
                <w:bdr w:val="nil"/>
              </w:rPr>
            </w:pPr>
            <w:r w:rsidRPr="007D5617">
              <w:rPr>
                <w:rFonts w:ascii="Times New Roman" w:eastAsia="Helvetica Neue Light" w:hAnsi="Times New Roman"/>
                <w:spacing w:val="-4"/>
                <w:sz w:val="28"/>
                <w:szCs w:val="28"/>
                <w:bdr w:val="nil"/>
              </w:rPr>
              <w:t>Расстояние от хозяйственных построек и автостоянок закрытого типа до красных линий улиц и проездов должно быть не менее 5 м.</w:t>
            </w: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368"/>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pacing w:val="-4"/>
                <w:sz w:val="28"/>
                <w:szCs w:val="28"/>
              </w:rPr>
              <w:t xml:space="preserve">от красной линии </w:t>
            </w:r>
            <w:r w:rsidRPr="007D5617">
              <w:rPr>
                <w:rFonts w:ascii="Times New Roman" w:hAnsi="Times New Roman"/>
                <w:spacing w:val="-4"/>
                <w:sz w:val="28"/>
                <w:szCs w:val="28"/>
              </w:rPr>
              <w:t>улиц</w:t>
            </w:r>
            <w:r>
              <w:rPr>
                <w:rFonts w:ascii="Times New Roman" w:hAnsi="Times New Roman"/>
                <w:spacing w:val="-4"/>
                <w:sz w:val="28"/>
                <w:szCs w:val="28"/>
              </w:rPr>
              <w:t xml:space="preserve"> (при условии их установления)</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pacing w:val="-4"/>
                <w:sz w:val="28"/>
                <w:szCs w:val="28"/>
              </w:rPr>
              <w:t>не менее пяти метров</w:t>
            </w:r>
          </w:p>
        </w:tc>
        <w:tc>
          <w:tcPr>
            <w:tcW w:w="2516" w:type="dxa"/>
            <w:gridSpan w:val="2"/>
            <w:vMerge/>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Arial Unicode MS" w:hAnsi="Times New Roman"/>
                <w:spacing w:val="-4"/>
                <w:sz w:val="28"/>
                <w:szCs w:val="28"/>
                <w:bdr w:val="nil"/>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53"/>
        </w:trPr>
        <w:tc>
          <w:tcPr>
            <w:tcW w:w="3794" w:type="dxa"/>
            <w:gridSpan w:val="2"/>
            <w:shd w:val="clear" w:color="auto" w:fill="FEFEFE"/>
            <w:tcMar>
              <w:top w:w="0" w:type="dxa"/>
              <w:left w:w="100" w:type="dxa"/>
              <w:bottom w:w="0" w:type="dxa"/>
              <w:right w:w="100" w:type="dxa"/>
            </w:tcMar>
            <w:vAlign w:val="center"/>
          </w:tcPr>
          <w:p w:rsidR="00462DAE"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 красной линии проездов</w:t>
            </w:r>
            <w:r>
              <w:rPr>
                <w:rFonts w:ascii="Times New Roman" w:hAnsi="Times New Roman"/>
                <w:spacing w:val="-4"/>
                <w:sz w:val="28"/>
                <w:szCs w:val="28"/>
              </w:rPr>
              <w:t xml:space="preserve"> при условии их установления)</w:t>
            </w:r>
          </w:p>
          <w:p w:rsidR="00485956" w:rsidRPr="007D5617" w:rsidRDefault="00D90D05" w:rsidP="004573E2">
            <w:pPr>
              <w:keepNext/>
              <w:keepLines/>
              <w:contextualSpacing/>
              <w:jc w:val="both"/>
              <w:rPr>
                <w:rFonts w:ascii="Times New Roman" w:hAnsi="Times New Roman"/>
                <w:spacing w:val="-4"/>
                <w:sz w:val="28"/>
                <w:szCs w:val="28"/>
              </w:rPr>
            </w:pP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трех метров</w:t>
            </w:r>
          </w:p>
        </w:tc>
        <w:tc>
          <w:tcPr>
            <w:tcW w:w="2516" w:type="dxa"/>
            <w:gridSpan w:val="2"/>
            <w:vMerge/>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85956"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53"/>
        </w:trPr>
        <w:tc>
          <w:tcPr>
            <w:tcW w:w="3794" w:type="dxa"/>
            <w:gridSpan w:val="2"/>
            <w:shd w:val="clear" w:color="auto" w:fill="FEFEFE"/>
            <w:tcMar>
              <w:top w:w="0" w:type="dxa"/>
              <w:left w:w="100" w:type="dxa"/>
              <w:bottom w:w="0" w:type="dxa"/>
              <w:right w:w="100" w:type="dxa"/>
            </w:tcMar>
            <w:vAlign w:val="center"/>
          </w:tcPr>
          <w:p w:rsidR="00485956" w:rsidRPr="007D5617" w:rsidRDefault="00D90D05" w:rsidP="004573E2">
            <w:pPr>
              <w:keepNext/>
              <w:keepLines/>
              <w:contextualSpacing/>
              <w:jc w:val="both"/>
              <w:rPr>
                <w:rFonts w:ascii="Times New Roman" w:hAnsi="Times New Roman"/>
                <w:spacing w:val="-4"/>
                <w:sz w:val="28"/>
                <w:szCs w:val="28"/>
              </w:rPr>
            </w:pPr>
            <w:r>
              <w:rPr>
                <w:rFonts w:ascii="Times New Roman" w:hAnsi="Times New Roman"/>
                <w:spacing w:val="-4"/>
                <w:sz w:val="28"/>
                <w:szCs w:val="28"/>
              </w:rPr>
              <w:t>от красных линий улиц и проездов  (при условии их установления)</w:t>
            </w:r>
          </w:p>
        </w:tc>
        <w:tc>
          <w:tcPr>
            <w:tcW w:w="3437" w:type="dxa"/>
            <w:gridSpan w:val="2"/>
            <w:shd w:val="clear" w:color="auto" w:fill="FEFEFE"/>
            <w:tcMar>
              <w:top w:w="0" w:type="dxa"/>
              <w:left w:w="100" w:type="dxa"/>
              <w:bottom w:w="0" w:type="dxa"/>
              <w:right w:w="100" w:type="dxa"/>
            </w:tcMar>
            <w:vAlign w:val="center"/>
          </w:tcPr>
          <w:p w:rsidR="00485956"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Pr>
                <w:rFonts w:ascii="Times New Roman" w:hAnsi="Times New Roman"/>
                <w:spacing w:val="-4"/>
                <w:sz w:val="28"/>
                <w:szCs w:val="28"/>
              </w:rPr>
              <w:t>ноль метров</w:t>
            </w:r>
          </w:p>
        </w:tc>
        <w:tc>
          <w:tcPr>
            <w:tcW w:w="2516" w:type="dxa"/>
            <w:gridSpan w:val="2"/>
            <w:shd w:val="clear" w:color="auto" w:fill="FEFEFE"/>
            <w:tcMar>
              <w:top w:w="0" w:type="dxa"/>
              <w:left w:w="100" w:type="dxa"/>
              <w:bottom w:w="0" w:type="dxa"/>
              <w:right w:w="100" w:type="dxa"/>
            </w:tcMar>
            <w:vAlign w:val="center"/>
          </w:tcPr>
          <w:p w:rsidR="00485956"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r>
              <w:rPr>
                <w:rFonts w:ascii="Times New Roman" w:eastAsia="Helvetica Neue Light" w:hAnsi="Times New Roman"/>
                <w:spacing w:val="-4"/>
                <w:sz w:val="28"/>
                <w:szCs w:val="28"/>
                <w:bdr w:val="nil"/>
              </w:rPr>
              <w:t>в условиях сложившийся застройки</w:t>
            </w: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666"/>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z w:val="28"/>
                <w:szCs w:val="28"/>
              </w:rPr>
              <w:t xml:space="preserve">Ширина </w:t>
            </w:r>
            <w:r w:rsidRPr="007D5617">
              <w:rPr>
                <w:rFonts w:ascii="Times New Roman" w:hAnsi="Times New Roman"/>
                <w:sz w:val="28"/>
                <w:szCs w:val="28"/>
              </w:rPr>
              <w:t>вновь предоставляемого участка для строительства индивидуального дома</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z w:val="28"/>
                <w:szCs w:val="28"/>
              </w:rPr>
              <w:t>не менее двадцати метров</w:t>
            </w: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53"/>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z w:val="28"/>
                <w:szCs w:val="28"/>
              </w:rPr>
              <w:t>Доля нежилого фонда в общем объёме фонда на участке жилой застройки</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более двадцати процентов</w:t>
            </w: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tcBorders>
              <w:bottom w:val="single" w:sz="6" w:space="0" w:color="808080"/>
            </w:tcBorders>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Удельный вес озеленённых территорий</w:t>
            </w:r>
          </w:p>
        </w:tc>
        <w:tc>
          <w:tcPr>
            <w:tcW w:w="3437" w:type="dxa"/>
            <w:gridSpan w:val="2"/>
            <w:tcBorders>
              <w:bottom w:val="single" w:sz="6" w:space="0" w:color="808080"/>
            </w:tcBorders>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 xml:space="preserve">не менее двадцати пяти </w:t>
            </w:r>
            <w:r w:rsidRPr="007D5617">
              <w:rPr>
                <w:rFonts w:ascii="Times New Roman" w:hAnsi="Times New Roman"/>
                <w:spacing w:val="-4"/>
                <w:sz w:val="28"/>
                <w:szCs w:val="28"/>
              </w:rPr>
              <w:t>процентов жилого района</w:t>
            </w: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Arial Unicode MS" w:hAnsi="Times New Roman"/>
                <w:spacing w:val="-4"/>
                <w:sz w:val="28"/>
                <w:szCs w:val="28"/>
                <w:bdr w:val="nil"/>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Размещение вышек сотовой связи должно быть на расстоянии:</w:t>
            </w:r>
          </w:p>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От ограждения земельного участка</w:t>
            </w:r>
          </w:p>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от индивидуальных жилых домов</w:t>
            </w:r>
          </w:p>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от многоквартирных жилых домов</w:t>
            </w:r>
          </w:p>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от стен общеобразовательных учреждений</w:t>
            </w:r>
          </w:p>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z w:val="28"/>
                <w:szCs w:val="28"/>
              </w:rPr>
              <w:t>от проезжей части дорог</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p>
          <w:p w:rsidR="00462DAE" w:rsidRPr="007D5617" w:rsidRDefault="00D90D05" w:rsidP="004573E2">
            <w:pPr>
              <w:keepNext/>
              <w:keepLines/>
              <w:contextualSpacing/>
              <w:jc w:val="both"/>
              <w:rPr>
                <w:rFonts w:ascii="Times New Roman" w:hAnsi="Times New Roman"/>
                <w:sz w:val="28"/>
                <w:szCs w:val="28"/>
              </w:rPr>
            </w:pPr>
          </w:p>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семь метров</w:t>
            </w:r>
          </w:p>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десять метров</w:t>
            </w:r>
          </w:p>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двадцать метров</w:t>
            </w:r>
          </w:p>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тридцать метров</w:t>
            </w:r>
          </w:p>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z w:val="28"/>
                <w:szCs w:val="28"/>
              </w:rPr>
              <w:t>пять метров</w:t>
            </w: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Arial Unicode MS" w:hAnsi="Times New Roman"/>
                <w:spacing w:val="-4"/>
                <w:sz w:val="28"/>
                <w:szCs w:val="28"/>
                <w:bdr w:val="nil"/>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s>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Площадь рекламных конструкций, расположенных на фасаде зданий и сооружений</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более трех процентов глухой поверхности фасада</w:t>
            </w:r>
          </w:p>
        </w:tc>
        <w:tc>
          <w:tcPr>
            <w:tcW w:w="2516" w:type="dxa"/>
            <w:gridSpan w:val="2"/>
            <w:tcBorders>
              <w:bottom w:val="single" w:sz="6" w:space="0" w:color="808080"/>
            </w:tcBorders>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hAnsi="Times New Roman"/>
                <w:sz w:val="28"/>
                <w:szCs w:val="28"/>
                <w:bdr w:val="nil"/>
              </w:rPr>
            </w:pPr>
            <w:r w:rsidRPr="007D5617">
              <w:rPr>
                <w:rFonts w:ascii="Times New Roman" w:hAnsi="Times New Roman"/>
                <w:sz w:val="28"/>
                <w:szCs w:val="28"/>
                <w:bdr w:val="nil"/>
              </w:rPr>
              <w:t>Оформление фасада</w:t>
            </w:r>
            <w:r w:rsidRPr="007D5617">
              <w:rPr>
                <w:rFonts w:ascii="Times New Roman" w:hAnsi="Times New Roman"/>
                <w:sz w:val="28"/>
                <w:szCs w:val="28"/>
                <w:bdr w:val="nil"/>
                <w:vertAlign w:val="superscript"/>
              </w:rPr>
              <w:t>1</w:t>
            </w:r>
            <w:r w:rsidRPr="007D5617">
              <w:rPr>
                <w:rFonts w:ascii="Times New Roman" w:hAnsi="Times New Roman"/>
                <w:sz w:val="28"/>
                <w:szCs w:val="28"/>
                <w:bdr w:val="nil"/>
              </w:rPr>
              <w:t xml:space="preserve"> объектов:</w:t>
            </w:r>
          </w:p>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высота цокольной части</w:t>
            </w:r>
          </w:p>
        </w:tc>
        <w:tc>
          <w:tcPr>
            <w:tcW w:w="3437"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 xml:space="preserve">от двух десятых </w:t>
            </w:r>
            <w:r w:rsidRPr="007D5617">
              <w:rPr>
                <w:rFonts w:ascii="Times New Roman" w:hAnsi="Times New Roman"/>
                <w:sz w:val="28"/>
                <w:szCs w:val="28"/>
              </w:rPr>
              <w:t>до полутора-двух метров</w:t>
            </w:r>
          </w:p>
        </w:tc>
        <w:tc>
          <w:tcPr>
            <w:tcW w:w="2516" w:type="dxa"/>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hAnsi="Times New Roman"/>
                <w:sz w:val="28"/>
                <w:szCs w:val="28"/>
                <w:bdr w:val="nil"/>
              </w:rPr>
            </w:pPr>
            <w:r w:rsidRPr="007D5617">
              <w:rPr>
                <w:rFonts w:ascii="Times New Roman" w:hAnsi="Times New Roman"/>
                <w:sz w:val="28"/>
                <w:szCs w:val="28"/>
                <w:bdr w:val="nil"/>
              </w:rPr>
              <w:t>Согласно пропорции здания</w:t>
            </w: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9747" w:type="dxa"/>
            <w:gridSpan w:val="6"/>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r w:rsidRPr="007D5617">
              <w:rPr>
                <w:rFonts w:ascii="Times New Roman" w:hAnsi="Times New Roman"/>
                <w:sz w:val="28"/>
                <w:szCs w:val="28"/>
                <w:bdr w:val="nil"/>
              </w:rPr>
              <w:t xml:space="preserve">Хозяйственные и прочие строения, открытые стоянки, отдельно стоящие гаражи размещать в соответствии с противопожарными нормами, в зависимости от степени огнестойкости, строительство хозяйственных построек </w:t>
            </w:r>
            <w:r w:rsidRPr="007D5617">
              <w:rPr>
                <w:rFonts w:ascii="Times New Roman" w:hAnsi="Times New Roman"/>
                <w:sz w:val="28"/>
                <w:szCs w:val="28"/>
                <w:bdr w:val="nil"/>
              </w:rPr>
              <w:t>необходимо производить с соблюдением требований градостроительных нормативов, строительных и санитарных норм и правил.</w:t>
            </w: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9747" w:type="dxa"/>
            <w:gridSpan w:val="6"/>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r w:rsidRPr="007D5617">
              <w:rPr>
                <w:rFonts w:ascii="Times New Roman" w:hAnsi="Times New Roman"/>
                <w:spacing w:val="2"/>
                <w:sz w:val="28"/>
                <w:szCs w:val="28"/>
                <w:shd w:val="clear" w:color="auto" w:fill="FFFFFF"/>
              </w:rPr>
              <w:t>Содержание скота и птицы на придомовых участках допускается только в районах индивидуальной, усадебной жилой застройки с размером земель</w:t>
            </w:r>
            <w:r w:rsidRPr="007D5617">
              <w:rPr>
                <w:rFonts w:ascii="Times New Roman" w:hAnsi="Times New Roman"/>
                <w:spacing w:val="2"/>
                <w:sz w:val="28"/>
                <w:szCs w:val="28"/>
                <w:shd w:val="clear" w:color="auto" w:fill="FFFFFF"/>
              </w:rPr>
              <w:t>ного участка не менее 0,1 га.</w:t>
            </w: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9747" w:type="dxa"/>
            <w:gridSpan w:val="6"/>
            <w:shd w:val="clear" w:color="auto" w:fill="FEFEFE"/>
            <w:tcMar>
              <w:top w:w="0" w:type="dxa"/>
              <w:left w:w="100" w:type="dxa"/>
              <w:bottom w:w="0" w:type="dxa"/>
              <w:right w:w="100" w:type="dxa"/>
            </w:tcMar>
            <w:vAlign w:val="center"/>
          </w:tcPr>
          <w:p w:rsidR="00462DAE" w:rsidRPr="007D5617" w:rsidRDefault="00D90D05" w:rsidP="009569EE">
            <w:pPr>
              <w:keepNext/>
              <w:keepLines/>
              <w:pBdr>
                <w:top w:val="nil"/>
                <w:left w:val="nil"/>
                <w:bottom w:val="nil"/>
                <w:right w:val="nil"/>
                <w:between w:val="nil"/>
                <w:bar w:val="nil"/>
              </w:pBdr>
              <w:contextualSpacing/>
              <w:jc w:val="both"/>
              <w:rPr>
                <w:rFonts w:ascii="Times New Roman" w:hAnsi="Times New Roman"/>
                <w:sz w:val="28"/>
                <w:szCs w:val="28"/>
                <w:bdr w:val="nil"/>
              </w:rPr>
            </w:pPr>
            <w:r w:rsidRPr="007D5617">
              <w:rPr>
                <w:rFonts w:ascii="Times New Roman" w:hAnsi="Times New Roman"/>
                <w:sz w:val="28"/>
                <w:szCs w:val="28"/>
                <w:bdr w:val="nil"/>
                <w:vertAlign w:val="superscript"/>
              </w:rPr>
              <w:t>1</w:t>
            </w:r>
            <w:r w:rsidRPr="007D5617">
              <w:rPr>
                <w:rFonts w:ascii="Times New Roman" w:hAnsi="Times New Roman"/>
                <w:sz w:val="28"/>
                <w:szCs w:val="28"/>
                <w:bdr w:val="nil"/>
              </w:rPr>
              <w:t xml:space="preserve">Проведение работ, связанных с изменением внешних поверхностей зданий и сооружений (в том числе облицовка фасада, создание и изменение входных групп, создание и остекление навесов, устройство террас, окраска фасадов), </w:t>
            </w:r>
            <w:r w:rsidRPr="007D5617">
              <w:rPr>
                <w:rFonts w:ascii="Times New Roman" w:hAnsi="Times New Roman"/>
                <w:sz w:val="28"/>
                <w:szCs w:val="28"/>
                <w:bdr w:val="nil"/>
              </w:rPr>
              <w:t>независимо от форм собственности, осуществляется в соответствии с паспортом наружной отделки и цветового решения фасада согласован</w:t>
            </w:r>
            <w:r>
              <w:rPr>
                <w:rFonts w:ascii="Times New Roman" w:hAnsi="Times New Roman"/>
                <w:sz w:val="28"/>
                <w:szCs w:val="28"/>
                <w:bdr w:val="nil"/>
              </w:rPr>
              <w:t>ным в порядке, предусмотренном главой 17</w:t>
            </w:r>
            <w:r w:rsidRPr="007D5617">
              <w:rPr>
                <w:rFonts w:ascii="Times New Roman" w:hAnsi="Times New Roman"/>
                <w:sz w:val="28"/>
                <w:szCs w:val="28"/>
                <w:bdr w:val="nil"/>
              </w:rPr>
              <w:t xml:space="preserve"> настоящих Правил.</w:t>
            </w:r>
          </w:p>
        </w:tc>
      </w:tr>
      <w:tr w:rsidR="00462DAE"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596"/>
        </w:trPr>
        <w:tc>
          <w:tcPr>
            <w:tcW w:w="9747" w:type="dxa"/>
            <w:gridSpan w:val="6"/>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bdr w:val="nil"/>
              </w:rPr>
              <w:t xml:space="preserve">В зоне жилой застройки разрешено размещать вышки сотовой связи </w:t>
            </w:r>
            <w:r w:rsidRPr="007D5617">
              <w:rPr>
                <w:rFonts w:ascii="Times New Roman" w:hAnsi="Times New Roman"/>
                <w:sz w:val="28"/>
                <w:szCs w:val="28"/>
                <w:bdr w:val="nil"/>
              </w:rPr>
              <w:t>только за пределами границ земельных участков мощностью электромагнитных волн базовых станций (в 900, 1800 и 2100 МГц) не более 10 микроватт на один квадратный сантиметр, что равняется 0,1 Вт/м</w:t>
            </w:r>
            <w:r w:rsidRPr="007D5617">
              <w:rPr>
                <w:rFonts w:ascii="Times New Roman" w:hAnsi="Times New Roman"/>
                <w:sz w:val="28"/>
                <w:szCs w:val="28"/>
                <w:bdr w:val="nil"/>
                <w:vertAlign w:val="superscript"/>
              </w:rPr>
              <w:t>2</w:t>
            </w:r>
            <w:r w:rsidRPr="007D5617">
              <w:rPr>
                <w:rFonts w:ascii="Times New Roman" w:hAnsi="Times New Roman"/>
                <w:sz w:val="28"/>
                <w:szCs w:val="28"/>
                <w:bdr w:val="nil"/>
              </w:rPr>
              <w:t xml:space="preserve"> с соблюдением установленных градостроительных регламентов. Вн</w:t>
            </w:r>
            <w:r w:rsidRPr="007D5617">
              <w:rPr>
                <w:rFonts w:ascii="Times New Roman" w:hAnsi="Times New Roman"/>
                <w:sz w:val="28"/>
                <w:szCs w:val="28"/>
                <w:bdr w:val="nil"/>
              </w:rPr>
              <w:t>ешний вид и конструкцию вышек сотовой связи перед установкой согласовать с управлением архитектуры и градостроительства администрации Георгиевского городского округа. Запрещено устройство ограждения из колючей проволоки.</w:t>
            </w:r>
          </w:p>
        </w:tc>
      </w:tr>
      <w:tr w:rsidR="00890D6A" w:rsidRPr="007D561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596"/>
        </w:trPr>
        <w:tc>
          <w:tcPr>
            <w:tcW w:w="9747" w:type="dxa"/>
            <w:gridSpan w:val="6"/>
            <w:shd w:val="clear" w:color="auto" w:fill="FEFEFE"/>
            <w:tcMar>
              <w:top w:w="0" w:type="dxa"/>
              <w:left w:w="100" w:type="dxa"/>
              <w:bottom w:w="0" w:type="dxa"/>
              <w:right w:w="100" w:type="dxa"/>
            </w:tcMar>
            <w:vAlign w:val="center"/>
          </w:tcPr>
          <w:p w:rsidR="00890D6A" w:rsidRPr="007D5617" w:rsidRDefault="00D90D05" w:rsidP="004573E2">
            <w:pPr>
              <w:keepNext/>
              <w:keepLines/>
              <w:contextualSpacing/>
              <w:jc w:val="both"/>
              <w:rPr>
                <w:rFonts w:ascii="Times New Roman" w:hAnsi="Times New Roman"/>
                <w:sz w:val="28"/>
                <w:szCs w:val="28"/>
                <w:bdr w:val="nil"/>
              </w:rPr>
            </w:pPr>
            <w:r>
              <w:rPr>
                <w:rFonts w:ascii="Times New Roman" w:hAnsi="Times New Roman"/>
                <w:sz w:val="28"/>
                <w:szCs w:val="28"/>
              </w:rPr>
              <w:t>В исторической части г. Георгиевск</w:t>
            </w:r>
            <w:r>
              <w:rPr>
                <w:rFonts w:ascii="Times New Roman" w:hAnsi="Times New Roman"/>
                <w:sz w:val="28"/>
                <w:szCs w:val="28"/>
              </w:rPr>
              <w:t>а, ул. Октябрьской (от ул. Красноармейской до ул. Ломоносова), ул. Лермонтова (от ул. Гагарина до ул. Красноармейская), ул. Горийской (от ул. Пионерской до ул. Лермонтова), ул. Красноармейской (от ул. Пушкина до ул. Шоссейная), запрещено строительство нежи</w:t>
            </w:r>
            <w:r>
              <w:rPr>
                <w:rFonts w:ascii="Times New Roman" w:hAnsi="Times New Roman"/>
                <w:sz w:val="28"/>
                <w:szCs w:val="28"/>
              </w:rPr>
              <w:t>лых объектов, многоквартирных жилых домов выстой  более 2 этажей. При строительстве многоквартирных домов и нежилых объектов высотой 2 этажа и менее, внешний облик должен быть выполнен в соответствии с исторической застройкой, и согласован в управлении арх</w:t>
            </w:r>
            <w:r>
              <w:rPr>
                <w:rFonts w:ascii="Times New Roman" w:hAnsi="Times New Roman"/>
                <w:sz w:val="28"/>
                <w:szCs w:val="28"/>
              </w:rPr>
              <w:t>итектуры и градостроительства администрации Георгиевского городского округа Ставропольского края.</w:t>
            </w:r>
          </w:p>
        </w:tc>
      </w:tr>
    </w:tbl>
    <w:p w:rsidR="00462DAE" w:rsidRPr="007D5617" w:rsidRDefault="00D90D05" w:rsidP="00462DAE">
      <w:pPr>
        <w:keepNext/>
        <w:keepLines/>
        <w:contextualSpacing/>
        <w:jc w:val="both"/>
        <w:outlineLvl w:val="3"/>
        <w:rPr>
          <w:rFonts w:ascii="Times New Roman" w:hAnsi="Times New Roman"/>
          <w:b/>
          <w:sz w:val="28"/>
          <w:szCs w:val="28"/>
        </w:rPr>
      </w:pPr>
    </w:p>
    <w:p w:rsidR="00462DAE" w:rsidRPr="00706E09" w:rsidRDefault="00D90D05" w:rsidP="0060238E">
      <w:pPr>
        <w:keepNext/>
        <w:keepLines/>
        <w:spacing w:line="240" w:lineRule="exact"/>
        <w:contextualSpacing/>
        <w:jc w:val="center"/>
        <w:outlineLvl w:val="3"/>
        <w:rPr>
          <w:rFonts w:ascii="Times New Roman" w:hAnsi="Times New Roman"/>
          <w:sz w:val="28"/>
          <w:szCs w:val="28"/>
        </w:rPr>
      </w:pPr>
      <w:r>
        <w:rPr>
          <w:rFonts w:ascii="Times New Roman" w:hAnsi="Times New Roman"/>
          <w:sz w:val="28"/>
          <w:szCs w:val="28"/>
        </w:rPr>
        <w:t>Глава</w:t>
      </w:r>
      <w:r w:rsidRPr="00706E09">
        <w:rPr>
          <w:rFonts w:ascii="Times New Roman" w:hAnsi="Times New Roman"/>
          <w:sz w:val="28"/>
          <w:szCs w:val="28"/>
        </w:rPr>
        <w:t xml:space="preserve"> </w:t>
      </w:r>
      <w:r>
        <w:rPr>
          <w:rFonts w:ascii="Times New Roman" w:hAnsi="Times New Roman"/>
          <w:sz w:val="28"/>
          <w:szCs w:val="28"/>
        </w:rPr>
        <w:t>27</w:t>
      </w:r>
      <w:r w:rsidRPr="00706E09">
        <w:rPr>
          <w:rFonts w:ascii="Times New Roman" w:hAnsi="Times New Roman"/>
          <w:sz w:val="28"/>
          <w:szCs w:val="28"/>
        </w:rPr>
        <w:t>.3. Ж-3. Зона смешанной застройки среднеэтажными и многоэтажными жилыми домами</w:t>
      </w:r>
      <w:bookmarkEnd w:id="135"/>
    </w:p>
    <w:p w:rsidR="00462DAE" w:rsidRPr="00706E09" w:rsidRDefault="00D90D05" w:rsidP="0060238E">
      <w:pPr>
        <w:keepNext/>
        <w:keepLines/>
        <w:spacing w:line="240" w:lineRule="exact"/>
        <w:contextualSpacing/>
        <w:jc w:val="center"/>
        <w:outlineLvl w:val="3"/>
        <w:rPr>
          <w:rFonts w:ascii="Times New Roman" w:hAnsi="Times New Roman"/>
          <w:sz w:val="28"/>
          <w:szCs w:val="28"/>
        </w:rPr>
      </w:pPr>
    </w:p>
    <w:p w:rsidR="00462DAE" w:rsidRPr="00706E09" w:rsidRDefault="00D90D05" w:rsidP="0060238E">
      <w:pPr>
        <w:keepNext/>
        <w:keepLines/>
        <w:spacing w:line="240" w:lineRule="exact"/>
        <w:contextualSpacing/>
        <w:jc w:val="center"/>
        <w:rPr>
          <w:sz w:val="28"/>
          <w:szCs w:val="28"/>
        </w:rPr>
      </w:pPr>
      <w:r w:rsidRPr="00706E09">
        <w:rPr>
          <w:sz w:val="28"/>
          <w:szCs w:val="28"/>
        </w:rPr>
        <w:t>Основные виды разрешённого использования</w:t>
      </w:r>
    </w:p>
    <w:p w:rsidR="00462DAE" w:rsidRPr="00706E09" w:rsidRDefault="00D90D05" w:rsidP="0060238E">
      <w:pPr>
        <w:keepNext/>
        <w:keepLines/>
        <w:spacing w:line="240" w:lineRule="exact"/>
        <w:contextualSpacing/>
        <w:jc w:val="center"/>
        <w:rPr>
          <w:sz w:val="28"/>
          <w:szCs w:val="28"/>
        </w:rPr>
      </w:pPr>
      <w:r w:rsidRPr="00706E09">
        <w:rPr>
          <w:sz w:val="28"/>
          <w:szCs w:val="28"/>
        </w:rPr>
        <w:t>земельных участков зоны Ж-3</w:t>
      </w:r>
    </w:p>
    <w:p w:rsidR="00462DAE" w:rsidRPr="00377755" w:rsidRDefault="00D90D05" w:rsidP="00462DAE">
      <w:pPr>
        <w:keepNext/>
        <w:keepLines/>
        <w:ind w:firstLine="709"/>
        <w:contextualSpacing/>
        <w:jc w:val="center"/>
        <w:rPr>
          <w:b/>
          <w:sz w:val="24"/>
          <w:szCs w:val="24"/>
        </w:rPr>
      </w:pPr>
    </w:p>
    <w:tbl>
      <w:tblPr>
        <w:tblW w:w="500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074"/>
        <w:gridCol w:w="2987"/>
        <w:gridCol w:w="5453"/>
      </w:tblGrid>
      <w:tr w:rsidR="00462DAE" w:rsidRPr="007D5617" w:rsidTr="000F537C">
        <w:tblPrEx>
          <w:tblCellMar>
            <w:top w:w="0" w:type="dxa"/>
            <w:bottom w:w="0" w:type="dxa"/>
          </w:tblCellMar>
        </w:tblPrEx>
        <w:trPr>
          <w:trHeight w:val="327"/>
        </w:trPr>
        <w:tc>
          <w:tcPr>
            <w:tcW w:w="564" w:type="pct"/>
            <w:shd w:val="clear" w:color="auto" w:fill="FFFFFF" w:themeFill="background1"/>
            <w:tcMar>
              <w:top w:w="80" w:type="dxa"/>
              <w:left w:w="80" w:type="dxa"/>
              <w:bottom w:w="80" w:type="dxa"/>
              <w:right w:w="80" w:type="dxa"/>
            </w:tcMar>
            <w:vAlign w:val="center"/>
          </w:tcPr>
          <w:p w:rsidR="00462DAE" w:rsidRPr="00706E09" w:rsidRDefault="00D90D05" w:rsidP="004573E2">
            <w:pPr>
              <w:keepNext/>
              <w:keepLines/>
              <w:contextualSpacing/>
              <w:jc w:val="center"/>
              <w:rPr>
                <w:rFonts w:ascii="Times New Roman" w:hAnsi="Times New Roman" w:cs="Times New Roman"/>
                <w:bCs/>
                <w:smallCaps/>
                <w:sz w:val="28"/>
                <w:szCs w:val="28"/>
              </w:rPr>
            </w:pPr>
            <w:r w:rsidRPr="00706E09">
              <w:rPr>
                <w:rFonts w:ascii="Times New Roman" w:hAnsi="Times New Roman" w:cs="Times New Roman"/>
                <w:bCs/>
                <w:smallCaps/>
                <w:sz w:val="28"/>
                <w:szCs w:val="28"/>
              </w:rPr>
              <w:t>код</w:t>
            </w:r>
          </w:p>
          <w:p w:rsidR="00462DAE" w:rsidRPr="00706E09" w:rsidRDefault="00D90D05" w:rsidP="004573E2">
            <w:pPr>
              <w:keepNext/>
              <w:keepLines/>
              <w:contextualSpacing/>
              <w:jc w:val="center"/>
              <w:rPr>
                <w:rFonts w:ascii="Times New Roman" w:hAnsi="Times New Roman" w:cs="Times New Roman"/>
                <w:bCs/>
                <w:sz w:val="28"/>
                <w:szCs w:val="28"/>
              </w:rPr>
            </w:pPr>
            <w:r w:rsidRPr="00706E09">
              <w:rPr>
                <w:rFonts w:ascii="Times New Roman" w:hAnsi="Times New Roman" w:cs="Times New Roman"/>
                <w:bCs/>
                <w:smallCaps/>
                <w:sz w:val="28"/>
                <w:szCs w:val="28"/>
              </w:rPr>
              <w:t xml:space="preserve">классификатора </w:t>
            </w:r>
          </w:p>
        </w:tc>
        <w:tc>
          <w:tcPr>
            <w:tcW w:w="1570" w:type="pct"/>
            <w:shd w:val="clear" w:color="auto" w:fill="FFFFFF" w:themeFill="background1"/>
            <w:tcMar>
              <w:top w:w="80" w:type="dxa"/>
              <w:left w:w="80" w:type="dxa"/>
              <w:bottom w:w="80" w:type="dxa"/>
              <w:right w:w="80" w:type="dxa"/>
            </w:tcMar>
            <w:vAlign w:val="center"/>
          </w:tcPr>
          <w:p w:rsidR="00462DAE" w:rsidRPr="00706E09" w:rsidRDefault="00D90D05" w:rsidP="004573E2">
            <w:pPr>
              <w:keepNext/>
              <w:keepLines/>
              <w:contextualSpacing/>
              <w:jc w:val="center"/>
              <w:rPr>
                <w:rFonts w:ascii="Times New Roman" w:hAnsi="Times New Roman" w:cs="Times New Roman"/>
                <w:bCs/>
                <w:sz w:val="28"/>
                <w:szCs w:val="28"/>
              </w:rPr>
            </w:pPr>
            <w:r w:rsidRPr="00706E09">
              <w:rPr>
                <w:rFonts w:ascii="Times New Roman" w:hAnsi="Times New Roman" w:cs="Times New Roman"/>
                <w:bCs/>
                <w:smallCaps/>
                <w:sz w:val="28"/>
                <w:szCs w:val="28"/>
              </w:rPr>
              <w:t>наименование вида разрешённого использования</w:t>
            </w:r>
          </w:p>
        </w:tc>
        <w:tc>
          <w:tcPr>
            <w:tcW w:w="2866" w:type="pct"/>
            <w:shd w:val="clear" w:color="auto" w:fill="FFFFFF" w:themeFill="background1"/>
            <w:tcMar>
              <w:top w:w="80" w:type="dxa"/>
              <w:left w:w="80" w:type="dxa"/>
              <w:bottom w:w="80" w:type="dxa"/>
              <w:right w:w="80" w:type="dxa"/>
            </w:tcMar>
            <w:vAlign w:val="center"/>
          </w:tcPr>
          <w:p w:rsidR="00462DAE" w:rsidRPr="00706E09" w:rsidRDefault="00D90D05" w:rsidP="004573E2">
            <w:pPr>
              <w:keepNext/>
              <w:keepLines/>
              <w:ind w:right="-144"/>
              <w:contextualSpacing/>
              <w:jc w:val="center"/>
              <w:rPr>
                <w:rFonts w:ascii="Times New Roman" w:hAnsi="Times New Roman" w:cs="Times New Roman"/>
                <w:bCs/>
                <w:sz w:val="28"/>
                <w:szCs w:val="28"/>
              </w:rPr>
            </w:pPr>
            <w:r w:rsidRPr="00706E09">
              <w:rPr>
                <w:rFonts w:ascii="Times New Roman" w:hAnsi="Times New Roman" w:cs="Times New Roman"/>
                <w:bCs/>
                <w:smallCaps/>
                <w:sz w:val="28"/>
                <w:szCs w:val="28"/>
              </w:rPr>
              <w:t>описание вида разрешённого использования</w:t>
            </w:r>
          </w:p>
        </w:tc>
      </w:tr>
      <w:tr w:rsidR="00462DAE" w:rsidRPr="007D5617" w:rsidTr="000F537C">
        <w:tblPrEx>
          <w:shd w:val="clear" w:color="auto" w:fill="auto"/>
          <w:tblCellMar>
            <w:top w:w="0" w:type="dxa"/>
            <w:bottom w:w="0" w:type="dxa"/>
          </w:tblCellMar>
        </w:tblPrEx>
        <w:trPr>
          <w:trHeight w:val="275"/>
        </w:trPr>
        <w:tc>
          <w:tcPr>
            <w:tcW w:w="564"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center"/>
              <w:rPr>
                <w:rFonts w:ascii="Times New Roman" w:eastAsia="Cambria" w:hAnsi="Times New Roman"/>
                <w:sz w:val="28"/>
                <w:szCs w:val="28"/>
                <w:lang w:eastAsia="en-US"/>
              </w:rPr>
            </w:pPr>
            <w:r w:rsidRPr="007D5617">
              <w:rPr>
                <w:rFonts w:ascii="Times New Roman" w:eastAsia="Cambria" w:hAnsi="Times New Roman"/>
                <w:sz w:val="28"/>
                <w:szCs w:val="28"/>
                <w:lang w:eastAsia="en-US"/>
              </w:rPr>
              <w:t>2.5</w:t>
            </w:r>
          </w:p>
        </w:tc>
        <w:tc>
          <w:tcPr>
            <w:tcW w:w="1570"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eastAsia="Cambria" w:hAnsi="Times New Roman"/>
                <w:sz w:val="28"/>
                <w:szCs w:val="28"/>
                <w:lang w:eastAsia="en-US"/>
              </w:rPr>
            </w:pPr>
            <w:r w:rsidRPr="007D5617">
              <w:rPr>
                <w:rFonts w:ascii="Times New Roman" w:eastAsia="Cambria" w:hAnsi="Times New Roman"/>
                <w:sz w:val="28"/>
                <w:szCs w:val="28"/>
                <w:lang w:eastAsia="en-US"/>
              </w:rPr>
              <w:t>Среднеэтажная жилая застройка</w:t>
            </w:r>
          </w:p>
        </w:tc>
        <w:tc>
          <w:tcPr>
            <w:tcW w:w="2866"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7D5617">
              <w:rPr>
                <w:rFonts w:ascii="Times New Roman" w:eastAsia="Cambria" w:hAnsi="Times New Roman" w:cs="Times New Roman"/>
                <w:sz w:val="28"/>
                <w:szCs w:val="28"/>
                <w:bdr w:val="nil"/>
                <w:lang w:eastAsia="en-US"/>
              </w:rPr>
              <w:t>Размещение многоквартирных домов этажностью не выше восьми этажей;</w:t>
            </w:r>
          </w:p>
          <w:p w:rsidR="00462DAE" w:rsidRPr="007D5617" w:rsidRDefault="00D90D05" w:rsidP="004573E2">
            <w:pPr>
              <w:keepNext/>
              <w:keepLines/>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7D5617">
              <w:rPr>
                <w:rFonts w:ascii="Times New Roman" w:eastAsia="Cambria" w:hAnsi="Times New Roman" w:cs="Times New Roman"/>
                <w:sz w:val="28"/>
                <w:szCs w:val="28"/>
                <w:bdr w:val="nil"/>
                <w:lang w:eastAsia="en-US"/>
              </w:rPr>
              <w:t>благоустройство и озеленение;</w:t>
            </w:r>
          </w:p>
          <w:p w:rsidR="00462DAE" w:rsidRPr="007D5617" w:rsidRDefault="00D90D05" w:rsidP="004573E2">
            <w:pPr>
              <w:keepNext/>
              <w:keepLines/>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7D5617">
              <w:rPr>
                <w:rFonts w:ascii="Times New Roman" w:eastAsia="Cambria" w:hAnsi="Times New Roman" w:cs="Times New Roman"/>
                <w:sz w:val="28"/>
                <w:szCs w:val="28"/>
                <w:bdr w:val="nil"/>
                <w:lang w:eastAsia="en-US"/>
              </w:rPr>
              <w:t xml:space="preserve">размещение </w:t>
            </w:r>
            <w:r w:rsidRPr="007D5617">
              <w:rPr>
                <w:rFonts w:ascii="Times New Roman" w:eastAsia="Cambria" w:hAnsi="Times New Roman" w:cs="Times New Roman"/>
                <w:sz w:val="28"/>
                <w:szCs w:val="28"/>
                <w:bdr w:val="nil"/>
                <w:lang w:eastAsia="en-US"/>
              </w:rPr>
              <w:t>подземных гаражей и автостоянок;</w:t>
            </w:r>
          </w:p>
          <w:p w:rsidR="00462DAE" w:rsidRPr="007D5617" w:rsidRDefault="00D90D05" w:rsidP="004573E2">
            <w:pPr>
              <w:keepNext/>
              <w:keepLines/>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7D5617">
              <w:rPr>
                <w:rFonts w:ascii="Times New Roman" w:eastAsia="Cambria" w:hAnsi="Times New Roman" w:cs="Times New Roman"/>
                <w:sz w:val="28"/>
                <w:szCs w:val="28"/>
                <w:bdr w:val="nil"/>
                <w:lang w:eastAsia="en-US"/>
              </w:rPr>
              <w:t>обустройство спортивных и детских площадок, площадок для отдыха;</w:t>
            </w:r>
          </w:p>
          <w:p w:rsidR="00462DAE" w:rsidRPr="007D5617" w:rsidRDefault="00D90D05" w:rsidP="004573E2">
            <w:pPr>
              <w:keepNext/>
              <w:keepLines/>
              <w:pBdr>
                <w:top w:val="nil"/>
                <w:left w:val="nil"/>
                <w:bottom w:val="nil"/>
                <w:right w:val="nil"/>
                <w:between w:val="nil"/>
                <w:bar w:val="nil"/>
              </w:pBdr>
              <w:contextualSpacing/>
              <w:jc w:val="both"/>
              <w:rPr>
                <w:szCs w:val="28"/>
                <w:bdr w:val="nil"/>
              </w:rPr>
            </w:pPr>
            <w:r w:rsidRPr="007D5617">
              <w:rPr>
                <w:rFonts w:eastAsia="Cambria"/>
                <w:szCs w:val="28"/>
                <w:bdr w:val="nil"/>
              </w:rPr>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w:t>
            </w:r>
            <w:r w:rsidRPr="007D5617">
              <w:rPr>
                <w:rFonts w:eastAsia="Cambria"/>
                <w:szCs w:val="28"/>
                <w:bdr w:val="nil"/>
              </w:rPr>
              <w:t>их помещений в многоквартирном доме не составляет более 20% общей площади помещений дома</w:t>
            </w:r>
          </w:p>
        </w:tc>
      </w:tr>
      <w:tr w:rsidR="00462DAE" w:rsidRPr="007D5617" w:rsidTr="000F537C">
        <w:tblPrEx>
          <w:shd w:val="clear" w:color="auto" w:fill="auto"/>
          <w:tblCellMar>
            <w:top w:w="0" w:type="dxa"/>
            <w:bottom w:w="0" w:type="dxa"/>
          </w:tblCellMar>
        </w:tblPrEx>
        <w:trPr>
          <w:trHeight w:val="275"/>
        </w:trPr>
        <w:tc>
          <w:tcPr>
            <w:tcW w:w="564"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center"/>
              <w:rPr>
                <w:rFonts w:ascii="Times New Roman" w:eastAsia="Cambria" w:hAnsi="Times New Roman"/>
                <w:sz w:val="28"/>
                <w:szCs w:val="28"/>
                <w:lang w:eastAsia="en-US"/>
              </w:rPr>
            </w:pPr>
            <w:r w:rsidRPr="007D5617">
              <w:rPr>
                <w:rFonts w:ascii="Times New Roman" w:eastAsia="Cambria" w:hAnsi="Times New Roman"/>
                <w:sz w:val="28"/>
                <w:szCs w:val="28"/>
                <w:lang w:eastAsia="en-US"/>
              </w:rPr>
              <w:t>2.6</w:t>
            </w:r>
          </w:p>
        </w:tc>
        <w:tc>
          <w:tcPr>
            <w:tcW w:w="1570"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eastAsia="Cambria" w:hAnsi="Times New Roman"/>
                <w:sz w:val="28"/>
                <w:szCs w:val="28"/>
                <w:lang w:eastAsia="en-US"/>
              </w:rPr>
            </w:pPr>
            <w:r w:rsidRPr="007D5617">
              <w:rPr>
                <w:rFonts w:ascii="Times New Roman" w:eastAsia="Cambria" w:hAnsi="Times New Roman"/>
                <w:sz w:val="28"/>
                <w:szCs w:val="28"/>
                <w:lang w:eastAsia="en-US"/>
              </w:rPr>
              <w:t>Многоэтажная жилая застройка (высотная застройка)</w:t>
            </w:r>
          </w:p>
        </w:tc>
        <w:tc>
          <w:tcPr>
            <w:tcW w:w="2866"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contextualSpacing/>
              <w:jc w:val="both"/>
              <w:rPr>
                <w:rFonts w:eastAsia="Arial Unicode MS"/>
                <w:szCs w:val="28"/>
                <w:bdr w:val="nil"/>
              </w:rPr>
            </w:pPr>
            <w:r w:rsidRPr="007D5617">
              <w:rPr>
                <w:rFonts w:eastAsia="Arial Unicode MS"/>
                <w:szCs w:val="28"/>
                <w:bdr w:val="nil"/>
              </w:rPr>
              <w:t>Размещение многоквартирных домов этажностью девять этажей и выше;</w:t>
            </w:r>
          </w:p>
          <w:p w:rsidR="00462DAE" w:rsidRPr="007D5617" w:rsidRDefault="00D90D05" w:rsidP="004573E2">
            <w:pPr>
              <w:keepNext/>
              <w:keepLines/>
              <w:pBdr>
                <w:top w:val="nil"/>
                <w:left w:val="nil"/>
                <w:bottom w:val="nil"/>
                <w:right w:val="nil"/>
                <w:between w:val="nil"/>
                <w:bar w:val="nil"/>
              </w:pBdr>
              <w:contextualSpacing/>
              <w:jc w:val="both"/>
              <w:rPr>
                <w:rFonts w:eastAsia="Arial Unicode MS"/>
                <w:szCs w:val="28"/>
                <w:bdr w:val="nil"/>
              </w:rPr>
            </w:pPr>
            <w:r w:rsidRPr="007D5617">
              <w:rPr>
                <w:rFonts w:eastAsia="Arial Unicode MS"/>
                <w:szCs w:val="28"/>
                <w:bdr w:val="nil"/>
              </w:rPr>
              <w:t xml:space="preserve">благоустройство и озеленение придомовых </w:t>
            </w:r>
            <w:r w:rsidRPr="007D5617">
              <w:rPr>
                <w:rFonts w:eastAsia="Arial Unicode MS"/>
                <w:szCs w:val="28"/>
                <w:bdr w:val="nil"/>
              </w:rPr>
              <w:t>территорий;</w:t>
            </w:r>
          </w:p>
          <w:p w:rsidR="00462DAE" w:rsidRPr="007D5617" w:rsidRDefault="00D90D05" w:rsidP="004573E2">
            <w:pPr>
              <w:keepNext/>
              <w:keepLines/>
              <w:pBdr>
                <w:top w:val="nil"/>
                <w:left w:val="nil"/>
                <w:bottom w:val="nil"/>
                <w:right w:val="nil"/>
                <w:between w:val="nil"/>
                <w:bar w:val="nil"/>
              </w:pBdr>
              <w:contextualSpacing/>
              <w:jc w:val="both"/>
              <w:rPr>
                <w:rFonts w:eastAsia="Arial Unicode MS"/>
                <w:szCs w:val="28"/>
                <w:bdr w:val="nil"/>
              </w:rPr>
            </w:pPr>
            <w:r w:rsidRPr="007D5617">
              <w:rPr>
                <w:rFonts w:eastAsia="Arial Unicode MS"/>
                <w:szCs w:val="28"/>
                <w:bdr w:val="nil"/>
              </w:rPr>
              <w:t>обустройство спортивных и детских площадок, хозяйственных площадок и площадок для отдыха;</w:t>
            </w:r>
          </w:p>
          <w:p w:rsidR="00462DAE" w:rsidRPr="007D5617" w:rsidRDefault="00D90D05" w:rsidP="004573E2">
            <w:pPr>
              <w:keepNext/>
              <w:keepLines/>
              <w:pBdr>
                <w:top w:val="nil"/>
                <w:left w:val="nil"/>
                <w:bottom w:val="nil"/>
                <w:right w:val="nil"/>
                <w:between w:val="nil"/>
                <w:bar w:val="nil"/>
              </w:pBdr>
              <w:contextualSpacing/>
              <w:jc w:val="both"/>
              <w:rPr>
                <w:rFonts w:eastAsia="Arial Unicode MS"/>
                <w:szCs w:val="28"/>
                <w:bdr w:val="nil"/>
              </w:rPr>
            </w:pPr>
            <w:r w:rsidRPr="007D5617">
              <w:rPr>
                <w:rFonts w:eastAsia="Arial Unicode MS"/>
                <w:szCs w:val="28"/>
                <w:bdr w:val="nil"/>
              </w:rPr>
              <w:t>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w:t>
            </w:r>
            <w:r w:rsidRPr="007D5617">
              <w:rPr>
                <w:rFonts w:eastAsia="Arial Unicode MS"/>
                <w:szCs w:val="28"/>
                <w:bdr w:val="nil"/>
              </w:rPr>
              <w:t>ях многоквартирного дома в отдельных помещениях дома, если площадь таких помещений в многоквартирном доме не составляет более 15 % от общей площади дома</w:t>
            </w:r>
          </w:p>
        </w:tc>
      </w:tr>
      <w:tr w:rsidR="00462DAE" w:rsidRPr="007D5617" w:rsidTr="000F537C">
        <w:tblPrEx>
          <w:shd w:val="clear" w:color="auto" w:fill="auto"/>
          <w:tblCellMar>
            <w:top w:w="0" w:type="dxa"/>
            <w:bottom w:w="0" w:type="dxa"/>
          </w:tblCellMar>
        </w:tblPrEx>
        <w:trPr>
          <w:trHeight w:val="1948"/>
        </w:trPr>
        <w:tc>
          <w:tcPr>
            <w:tcW w:w="564"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center"/>
              <w:rPr>
                <w:szCs w:val="28"/>
                <w:bdr w:val="nil"/>
              </w:rPr>
            </w:pPr>
            <w:r w:rsidRPr="007D5617">
              <w:rPr>
                <w:szCs w:val="28"/>
                <w:bdr w:val="nil"/>
              </w:rPr>
              <w:t>3.1.1</w:t>
            </w:r>
          </w:p>
        </w:tc>
        <w:tc>
          <w:tcPr>
            <w:tcW w:w="1570"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szCs w:val="28"/>
                <w:bdr w:val="nil"/>
              </w:rPr>
            </w:pPr>
            <w:r w:rsidRPr="007D5617">
              <w:rPr>
                <w:szCs w:val="28"/>
                <w:bdr w:val="nil"/>
              </w:rPr>
              <w:t>Предоставление коммунальных услуг</w:t>
            </w:r>
          </w:p>
        </w:tc>
        <w:tc>
          <w:tcPr>
            <w:tcW w:w="2866"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contextualSpacing/>
              <w:jc w:val="both"/>
              <w:rPr>
                <w:szCs w:val="28"/>
                <w:bdr w:val="nil"/>
              </w:rPr>
            </w:pPr>
            <w:r w:rsidRPr="007D5617">
              <w:rPr>
                <w:rFonts w:eastAsia="Arial Unicode MS"/>
                <w:szCs w:val="28"/>
                <w:bdr w:val="nil"/>
              </w:rPr>
              <w:t xml:space="preserve">Размещение зданий и сооружений, обеспечивающих поставку воды, </w:t>
            </w:r>
            <w:r w:rsidRPr="007D5617">
              <w:rPr>
                <w:rFonts w:eastAsia="Arial Unicode MS"/>
                <w:szCs w:val="28"/>
                <w:bdr w:val="nil"/>
              </w:rPr>
              <w:t>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w:t>
            </w:r>
            <w:r w:rsidRPr="007D5617">
              <w:rPr>
                <w:rFonts w:eastAsia="Arial Unicode MS"/>
                <w:szCs w:val="28"/>
                <w:bdr w:val="nil"/>
              </w:rPr>
              <w:t>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462DAE" w:rsidRPr="007D5617" w:rsidTr="000F537C">
        <w:tblPrEx>
          <w:shd w:val="clear" w:color="auto" w:fill="auto"/>
          <w:tblCellMar>
            <w:top w:w="0" w:type="dxa"/>
            <w:bottom w:w="0" w:type="dxa"/>
          </w:tblCellMar>
        </w:tblPrEx>
        <w:trPr>
          <w:trHeight w:val="584"/>
        </w:trPr>
        <w:tc>
          <w:tcPr>
            <w:tcW w:w="564" w:type="pct"/>
            <w:shd w:val="clear" w:color="auto" w:fill="FEFEFE"/>
            <w:tcMar>
              <w:top w:w="0" w:type="dxa"/>
              <w:left w:w="100" w:type="dxa"/>
              <w:bottom w:w="0" w:type="dxa"/>
              <w:right w:w="100" w:type="dxa"/>
            </w:tcMar>
            <w:vAlign w:val="center"/>
          </w:tcPr>
          <w:p w:rsidR="00462DAE" w:rsidRPr="007D5617" w:rsidRDefault="00D90D05" w:rsidP="004573E2">
            <w:pPr>
              <w:keepNext/>
              <w:keepLines/>
              <w:ind w:right="75"/>
              <w:contextualSpacing/>
              <w:jc w:val="center"/>
              <w:rPr>
                <w:rFonts w:ascii="Times New Roman" w:hAnsi="Times New Roman"/>
                <w:sz w:val="28"/>
                <w:szCs w:val="28"/>
              </w:rPr>
            </w:pPr>
            <w:r w:rsidRPr="007D5617">
              <w:rPr>
                <w:rFonts w:ascii="Times New Roman" w:hAnsi="Times New Roman"/>
                <w:sz w:val="28"/>
                <w:szCs w:val="28"/>
              </w:rPr>
              <w:t>5.1.3</w:t>
            </w:r>
          </w:p>
        </w:tc>
        <w:tc>
          <w:tcPr>
            <w:tcW w:w="1570" w:type="pct"/>
            <w:shd w:val="clear" w:color="auto" w:fill="FEFEFE"/>
            <w:tcMar>
              <w:top w:w="0" w:type="dxa"/>
              <w:left w:w="100" w:type="dxa"/>
              <w:bottom w:w="0" w:type="dxa"/>
              <w:right w:w="100" w:type="dxa"/>
            </w:tcMar>
            <w:vAlign w:val="center"/>
          </w:tcPr>
          <w:p w:rsidR="00462DAE" w:rsidRPr="007D5617" w:rsidRDefault="00D90D05" w:rsidP="004573E2">
            <w:pPr>
              <w:keepNext/>
              <w:keepLines/>
              <w:ind w:left="75" w:right="75"/>
              <w:contextualSpacing/>
              <w:jc w:val="both"/>
              <w:rPr>
                <w:rFonts w:ascii="Times New Roman" w:hAnsi="Times New Roman"/>
                <w:sz w:val="28"/>
                <w:szCs w:val="28"/>
              </w:rPr>
            </w:pPr>
            <w:r w:rsidRPr="007D5617">
              <w:rPr>
                <w:rFonts w:ascii="Times New Roman" w:hAnsi="Times New Roman"/>
                <w:sz w:val="28"/>
                <w:szCs w:val="28"/>
              </w:rPr>
              <w:t>Площадки для занятий спортом</w:t>
            </w:r>
          </w:p>
        </w:tc>
        <w:tc>
          <w:tcPr>
            <w:tcW w:w="2866"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 xml:space="preserve">Размещение площадок для занятия спортом и физкультурой на </w:t>
            </w:r>
            <w:r w:rsidRPr="007D5617">
              <w:rPr>
                <w:rFonts w:ascii="Times New Roman" w:eastAsia="Arial Unicode MS" w:hAnsi="Times New Roman" w:cs="Times New Roman"/>
                <w:sz w:val="28"/>
                <w:szCs w:val="28"/>
                <w:bdr w:val="nil"/>
              </w:rPr>
              <w:t>открытом воздухе (физкультурные площадки, беговые дорожки, поля для спортивной игры)</w:t>
            </w:r>
          </w:p>
        </w:tc>
      </w:tr>
      <w:tr w:rsidR="00462DAE" w:rsidRPr="007D5617" w:rsidTr="000F537C">
        <w:tblPrEx>
          <w:shd w:val="clear" w:color="auto" w:fill="auto"/>
          <w:tblCellMar>
            <w:top w:w="0" w:type="dxa"/>
            <w:bottom w:w="0" w:type="dxa"/>
          </w:tblCellMar>
        </w:tblPrEx>
        <w:trPr>
          <w:trHeight w:val="550"/>
        </w:trPr>
        <w:tc>
          <w:tcPr>
            <w:tcW w:w="564" w:type="pct"/>
            <w:shd w:val="clear" w:color="auto" w:fill="FEFEFE"/>
            <w:tcMar>
              <w:top w:w="0" w:type="dxa"/>
              <w:left w:w="100" w:type="dxa"/>
              <w:bottom w:w="0" w:type="dxa"/>
              <w:right w:w="100" w:type="dxa"/>
            </w:tcMar>
            <w:vAlign w:val="center"/>
          </w:tcPr>
          <w:p w:rsidR="00462DAE" w:rsidRPr="007D5617" w:rsidRDefault="00D90D05" w:rsidP="004573E2">
            <w:pPr>
              <w:keepNext/>
              <w:keepLines/>
              <w:ind w:right="75"/>
              <w:contextualSpacing/>
              <w:jc w:val="center"/>
              <w:rPr>
                <w:rFonts w:ascii="Times New Roman" w:hAnsi="Times New Roman"/>
                <w:sz w:val="28"/>
                <w:szCs w:val="28"/>
              </w:rPr>
            </w:pPr>
            <w:r w:rsidRPr="007D5617">
              <w:rPr>
                <w:rFonts w:ascii="Times New Roman" w:hAnsi="Times New Roman"/>
                <w:sz w:val="28"/>
                <w:szCs w:val="28"/>
              </w:rPr>
              <w:t>5.1.4</w:t>
            </w:r>
          </w:p>
        </w:tc>
        <w:tc>
          <w:tcPr>
            <w:tcW w:w="1570" w:type="pct"/>
            <w:shd w:val="clear" w:color="auto" w:fill="FEFEFE"/>
            <w:tcMar>
              <w:top w:w="0" w:type="dxa"/>
              <w:left w:w="100" w:type="dxa"/>
              <w:bottom w:w="0" w:type="dxa"/>
              <w:right w:w="100" w:type="dxa"/>
            </w:tcMar>
            <w:vAlign w:val="center"/>
          </w:tcPr>
          <w:p w:rsidR="00462DAE" w:rsidRPr="007D5617" w:rsidRDefault="00D90D05" w:rsidP="004573E2">
            <w:pPr>
              <w:keepNext/>
              <w:keepLines/>
              <w:ind w:left="75" w:right="75"/>
              <w:contextualSpacing/>
              <w:jc w:val="both"/>
              <w:rPr>
                <w:rFonts w:ascii="Times New Roman" w:hAnsi="Times New Roman"/>
                <w:sz w:val="28"/>
                <w:szCs w:val="28"/>
              </w:rPr>
            </w:pPr>
            <w:r w:rsidRPr="007D5617">
              <w:rPr>
                <w:rFonts w:ascii="Times New Roman" w:hAnsi="Times New Roman"/>
                <w:sz w:val="28"/>
                <w:szCs w:val="28"/>
              </w:rPr>
              <w:t>Оборудованные площадки для занятий спортом</w:t>
            </w:r>
          </w:p>
        </w:tc>
        <w:tc>
          <w:tcPr>
            <w:tcW w:w="2866"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 xml:space="preserve">Размещение сооружений для занятия спортом и физкультурой на открытом воздухе (теннисные корты, автодромы, мотодромы, </w:t>
            </w:r>
            <w:r w:rsidRPr="007D5617">
              <w:rPr>
                <w:rFonts w:ascii="Times New Roman" w:eastAsia="Arial Unicode MS" w:hAnsi="Times New Roman" w:cs="Times New Roman"/>
                <w:sz w:val="28"/>
                <w:szCs w:val="28"/>
                <w:bdr w:val="nil"/>
              </w:rPr>
              <w:t>трамплины, спортивные стрельбища)</w:t>
            </w:r>
          </w:p>
        </w:tc>
      </w:tr>
      <w:tr w:rsidR="00462DAE" w:rsidRPr="007D5617" w:rsidTr="000F537C">
        <w:tblPrEx>
          <w:shd w:val="clear" w:color="auto" w:fill="auto"/>
          <w:tblCellMar>
            <w:top w:w="0" w:type="dxa"/>
            <w:bottom w:w="0" w:type="dxa"/>
          </w:tblCellMar>
        </w:tblPrEx>
        <w:trPr>
          <w:trHeight w:val="211"/>
        </w:trPr>
        <w:tc>
          <w:tcPr>
            <w:tcW w:w="564"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12.0.1</w:t>
            </w:r>
          </w:p>
        </w:tc>
        <w:tc>
          <w:tcPr>
            <w:tcW w:w="1570"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Улично-дорожная сеть</w:t>
            </w:r>
          </w:p>
        </w:tc>
        <w:tc>
          <w:tcPr>
            <w:tcW w:w="2866"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w:t>
            </w:r>
            <w:r w:rsidRPr="007D5617">
              <w:rPr>
                <w:rFonts w:ascii="Times New Roman" w:eastAsia="Arial Unicode MS" w:hAnsi="Times New Roman" w:cs="Times New Roman"/>
                <w:sz w:val="28"/>
                <w:szCs w:val="28"/>
                <w:bdr w:val="nil"/>
              </w:rPr>
              <w:t>дорожек и объектов велотранспортной и инженерной инфраструктуры;</w:t>
            </w:r>
          </w:p>
          <w:p w:rsidR="00462DAE" w:rsidRPr="007D5617"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7D5617">
                <w:rPr>
                  <w:rFonts w:ascii="Times New Roman" w:eastAsia="Arial Unicode MS" w:hAnsi="Times New Roman" w:cs="Times New Roman"/>
                  <w:sz w:val="28"/>
                  <w:szCs w:val="28"/>
                  <w:bdr w:val="nil"/>
                </w:rPr>
                <w:t>кодами 2.7.1</w:t>
              </w:r>
            </w:hyperlink>
            <w:r w:rsidRPr="007D5617">
              <w:rPr>
                <w:rFonts w:ascii="Times New Roman" w:eastAsia="Arial Unicode MS" w:hAnsi="Times New Roman" w:cs="Times New Roman"/>
                <w:sz w:val="28"/>
                <w:szCs w:val="28"/>
                <w:bdr w:val="nil"/>
              </w:rPr>
              <w:t xml:space="preserve">, </w:t>
            </w:r>
            <w:hyperlink w:anchor="Par382" w:tooltip="4.9" w:history="1">
              <w:r w:rsidRPr="007D5617">
                <w:rPr>
                  <w:rFonts w:ascii="Times New Roman" w:eastAsia="Arial Unicode MS" w:hAnsi="Times New Roman" w:cs="Times New Roman"/>
                  <w:sz w:val="28"/>
                  <w:szCs w:val="28"/>
                  <w:bdr w:val="nil"/>
                </w:rPr>
                <w:t>4.9</w:t>
              </w:r>
            </w:hyperlink>
            <w:r w:rsidRPr="007D5617">
              <w:rPr>
                <w:rFonts w:ascii="Times New Roman" w:eastAsia="Arial Unicode MS" w:hAnsi="Times New Roman" w:cs="Times New Roman"/>
                <w:sz w:val="28"/>
                <w:szCs w:val="28"/>
                <w:bdr w:val="nil"/>
              </w:rPr>
              <w:t xml:space="preserve">, </w:t>
            </w:r>
            <w:hyperlink w:anchor="Par567" w:tooltip="7.2.3" w:history="1">
              <w:r w:rsidRPr="007D5617">
                <w:rPr>
                  <w:rFonts w:ascii="Times New Roman" w:eastAsia="Arial Unicode MS" w:hAnsi="Times New Roman" w:cs="Times New Roman"/>
                  <w:sz w:val="28"/>
                  <w:szCs w:val="28"/>
                  <w:bdr w:val="nil"/>
                </w:rPr>
                <w:t>7.2.3</w:t>
              </w:r>
            </w:hyperlink>
            <w:r w:rsidRPr="007D5617">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7D5617" w:rsidTr="000F537C">
        <w:tblPrEx>
          <w:shd w:val="clear" w:color="auto" w:fill="auto"/>
          <w:tblCellMar>
            <w:top w:w="0" w:type="dxa"/>
            <w:bottom w:w="0" w:type="dxa"/>
          </w:tblCellMar>
        </w:tblPrEx>
        <w:trPr>
          <w:trHeight w:val="211"/>
        </w:trPr>
        <w:tc>
          <w:tcPr>
            <w:tcW w:w="564"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12.0.2</w:t>
            </w:r>
          </w:p>
        </w:tc>
        <w:tc>
          <w:tcPr>
            <w:tcW w:w="1570"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Благоустройство территории</w:t>
            </w:r>
          </w:p>
        </w:tc>
        <w:tc>
          <w:tcPr>
            <w:tcW w:w="2866"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 xml:space="preserve">Размещение </w:t>
            </w:r>
            <w:r w:rsidRPr="007D5617">
              <w:rPr>
                <w:rFonts w:ascii="Times New Roman" w:eastAsia="Arial Unicode MS" w:hAnsi="Times New Roman" w:cs="Times New Roman"/>
                <w:sz w:val="28"/>
                <w:szCs w:val="28"/>
                <w:bdr w:val="nil"/>
              </w:rPr>
              <w:t>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w:t>
            </w:r>
            <w:r w:rsidRPr="007D5617">
              <w:rPr>
                <w:rFonts w:ascii="Times New Roman" w:eastAsia="Arial Unicode MS" w:hAnsi="Times New Roman" w:cs="Times New Roman"/>
                <w:sz w:val="28"/>
                <w:szCs w:val="28"/>
                <w:bdr w:val="nil"/>
              </w:rPr>
              <w:t>х как составные части благоустройства территории, общественных туалетов</w:t>
            </w:r>
          </w:p>
        </w:tc>
      </w:tr>
    </w:tbl>
    <w:p w:rsidR="00462DAE" w:rsidRPr="00377755" w:rsidRDefault="00D90D05" w:rsidP="00462DAE">
      <w:pPr>
        <w:keepNext/>
        <w:keepLines/>
        <w:spacing w:after="0"/>
        <w:ind w:firstLine="142"/>
        <w:contextualSpacing/>
        <w:rPr>
          <w:rFonts w:ascii="Times New Roman" w:hAnsi="Times New Roman" w:cs="Times New Roman"/>
          <w:b/>
        </w:rPr>
      </w:pPr>
    </w:p>
    <w:p w:rsidR="00462DAE" w:rsidRPr="00706E09" w:rsidRDefault="00D90D05" w:rsidP="001808D8">
      <w:pPr>
        <w:keepNext/>
        <w:keepLines/>
        <w:spacing w:line="240" w:lineRule="exact"/>
        <w:ind w:left="-148" w:hanging="11"/>
        <w:contextualSpacing/>
        <w:jc w:val="center"/>
        <w:rPr>
          <w:sz w:val="28"/>
          <w:szCs w:val="28"/>
        </w:rPr>
      </w:pPr>
      <w:bookmarkStart w:id="136" w:name="_Toc466394027"/>
      <w:bookmarkStart w:id="137" w:name="_Toc468817903"/>
      <w:bookmarkStart w:id="138" w:name="_Toc468962760"/>
      <w:r w:rsidRPr="00706E09">
        <w:rPr>
          <w:sz w:val="28"/>
          <w:szCs w:val="28"/>
        </w:rPr>
        <w:t>Условно разрешенные виды разрешённого использования земельных участков зоны Ж-</w:t>
      </w:r>
      <w:bookmarkEnd w:id="136"/>
      <w:bookmarkEnd w:id="137"/>
      <w:bookmarkEnd w:id="138"/>
      <w:r w:rsidRPr="00706E09">
        <w:rPr>
          <w:sz w:val="28"/>
          <w:szCs w:val="28"/>
        </w:rPr>
        <w:t>3</w:t>
      </w:r>
    </w:p>
    <w:p w:rsidR="00462DAE" w:rsidRPr="00377755" w:rsidRDefault="00D90D05" w:rsidP="001808D8">
      <w:pPr>
        <w:keepNext/>
        <w:keepLines/>
        <w:spacing w:line="240" w:lineRule="exact"/>
        <w:contextualSpacing/>
        <w:jc w:val="center"/>
        <w:rPr>
          <w:rFonts w:ascii="Times New Roman" w:hAnsi="Times New Roman"/>
        </w:rPr>
      </w:pPr>
    </w:p>
    <w:tbl>
      <w:tblPr>
        <w:tblW w:w="4912" w:type="pct"/>
        <w:tblInd w:w="80"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93"/>
        <w:gridCol w:w="2860"/>
        <w:gridCol w:w="5494"/>
      </w:tblGrid>
      <w:tr w:rsidR="00462DAE" w:rsidRPr="007D5617" w:rsidTr="000F537C">
        <w:tblPrEx>
          <w:tblCellMar>
            <w:top w:w="0" w:type="dxa"/>
            <w:bottom w:w="0" w:type="dxa"/>
          </w:tblCellMar>
        </w:tblPrEx>
        <w:trPr>
          <w:trHeight w:val="327"/>
        </w:trPr>
        <w:tc>
          <w:tcPr>
            <w:tcW w:w="531" w:type="pct"/>
            <w:shd w:val="clear" w:color="auto" w:fill="FFFFFF" w:themeFill="background1"/>
            <w:tcMar>
              <w:top w:w="80" w:type="dxa"/>
              <w:left w:w="80" w:type="dxa"/>
              <w:bottom w:w="80" w:type="dxa"/>
              <w:right w:w="80" w:type="dxa"/>
            </w:tcMar>
            <w:vAlign w:val="center"/>
          </w:tcPr>
          <w:p w:rsidR="00462DAE" w:rsidRPr="00706E09" w:rsidRDefault="00D90D05" w:rsidP="004573E2">
            <w:pPr>
              <w:keepNext/>
              <w:keepLines/>
              <w:contextualSpacing/>
              <w:jc w:val="center"/>
              <w:rPr>
                <w:rFonts w:ascii="Times New Roman" w:hAnsi="Times New Roman" w:cs="Times New Roman"/>
                <w:bCs/>
                <w:sz w:val="28"/>
                <w:szCs w:val="28"/>
              </w:rPr>
            </w:pPr>
            <w:r w:rsidRPr="00706E09">
              <w:rPr>
                <w:rFonts w:ascii="Times New Roman" w:hAnsi="Times New Roman" w:cs="Times New Roman"/>
                <w:bCs/>
                <w:smallCaps/>
                <w:sz w:val="28"/>
                <w:szCs w:val="28"/>
              </w:rPr>
              <w:t>код классификатора</w:t>
            </w:r>
          </w:p>
        </w:tc>
        <w:tc>
          <w:tcPr>
            <w:tcW w:w="1530" w:type="pct"/>
            <w:shd w:val="clear" w:color="auto" w:fill="FFFFFF" w:themeFill="background1"/>
            <w:tcMar>
              <w:top w:w="80" w:type="dxa"/>
              <w:left w:w="80" w:type="dxa"/>
              <w:bottom w:w="80" w:type="dxa"/>
              <w:right w:w="80" w:type="dxa"/>
            </w:tcMar>
            <w:vAlign w:val="center"/>
          </w:tcPr>
          <w:p w:rsidR="00462DAE" w:rsidRPr="00706E09" w:rsidRDefault="00D90D05" w:rsidP="004573E2">
            <w:pPr>
              <w:keepNext/>
              <w:keepLines/>
              <w:contextualSpacing/>
              <w:jc w:val="center"/>
              <w:rPr>
                <w:rFonts w:ascii="Times New Roman" w:hAnsi="Times New Roman" w:cs="Times New Roman"/>
                <w:bCs/>
                <w:sz w:val="28"/>
                <w:szCs w:val="28"/>
              </w:rPr>
            </w:pPr>
            <w:r w:rsidRPr="00706E09">
              <w:rPr>
                <w:rFonts w:ascii="Times New Roman" w:hAnsi="Times New Roman" w:cs="Times New Roman"/>
                <w:bCs/>
                <w:smallCaps/>
                <w:sz w:val="28"/>
                <w:szCs w:val="28"/>
              </w:rPr>
              <w:t>наименование вида разрешённого использования</w:t>
            </w:r>
          </w:p>
        </w:tc>
        <w:tc>
          <w:tcPr>
            <w:tcW w:w="2939" w:type="pct"/>
            <w:shd w:val="clear" w:color="auto" w:fill="FFFFFF" w:themeFill="background1"/>
            <w:tcMar>
              <w:top w:w="80" w:type="dxa"/>
              <w:left w:w="80" w:type="dxa"/>
              <w:bottom w:w="80" w:type="dxa"/>
              <w:right w:w="80" w:type="dxa"/>
            </w:tcMar>
            <w:vAlign w:val="center"/>
          </w:tcPr>
          <w:p w:rsidR="00462DAE" w:rsidRPr="00706E09" w:rsidRDefault="00D90D05" w:rsidP="004573E2">
            <w:pPr>
              <w:keepNext/>
              <w:keepLines/>
              <w:contextualSpacing/>
              <w:jc w:val="center"/>
              <w:rPr>
                <w:rFonts w:ascii="Times New Roman" w:hAnsi="Times New Roman" w:cs="Times New Roman"/>
                <w:bCs/>
                <w:sz w:val="28"/>
                <w:szCs w:val="28"/>
              </w:rPr>
            </w:pPr>
            <w:r w:rsidRPr="00706E09">
              <w:rPr>
                <w:rFonts w:ascii="Times New Roman" w:hAnsi="Times New Roman" w:cs="Times New Roman"/>
                <w:bCs/>
                <w:smallCaps/>
                <w:sz w:val="28"/>
                <w:szCs w:val="28"/>
              </w:rPr>
              <w:t>описание вида разрешённого использо</w:t>
            </w:r>
            <w:r w:rsidRPr="00706E09">
              <w:rPr>
                <w:rFonts w:ascii="Times New Roman" w:hAnsi="Times New Roman" w:cs="Times New Roman"/>
                <w:bCs/>
                <w:smallCaps/>
                <w:sz w:val="28"/>
                <w:szCs w:val="28"/>
              </w:rPr>
              <w:t>вания</w:t>
            </w:r>
          </w:p>
        </w:tc>
      </w:tr>
      <w:tr w:rsidR="00462DAE" w:rsidRPr="007D5617" w:rsidTr="00485956">
        <w:tblPrEx>
          <w:tblCellMar>
            <w:top w:w="0" w:type="dxa"/>
            <w:bottom w:w="0" w:type="dxa"/>
          </w:tblCellMar>
        </w:tblPrEx>
        <w:trPr>
          <w:trHeight w:val="1568"/>
        </w:trPr>
        <w:tc>
          <w:tcPr>
            <w:tcW w:w="531" w:type="pct"/>
            <w:shd w:val="clear" w:color="auto" w:fill="FFFFFF" w:themeFill="background1"/>
            <w:tcMar>
              <w:top w:w="80" w:type="dxa"/>
              <w:left w:w="80" w:type="dxa"/>
              <w:bottom w:w="80" w:type="dxa"/>
              <w:right w:w="80" w:type="dxa"/>
            </w:tcMar>
            <w:vAlign w:val="center"/>
          </w:tcPr>
          <w:p w:rsidR="00462DAE" w:rsidRPr="007D5617" w:rsidRDefault="00D90D05" w:rsidP="004573E2">
            <w:pPr>
              <w:keepNext/>
              <w:keepLines/>
              <w:contextualSpacing/>
              <w:jc w:val="both"/>
              <w:rPr>
                <w:rFonts w:ascii="Times New Roman" w:hAnsi="Times New Roman" w:cs="Times New Roman"/>
                <w:b/>
                <w:bCs/>
                <w:smallCaps/>
                <w:sz w:val="28"/>
                <w:szCs w:val="28"/>
              </w:rPr>
            </w:pPr>
            <w:r w:rsidRPr="007D5617">
              <w:rPr>
                <w:rFonts w:ascii="Times New Roman" w:hAnsi="Times New Roman" w:cs="Times New Roman"/>
                <w:sz w:val="28"/>
                <w:szCs w:val="28"/>
              </w:rPr>
              <w:t>2.7.1</w:t>
            </w:r>
          </w:p>
        </w:tc>
        <w:tc>
          <w:tcPr>
            <w:tcW w:w="1530" w:type="pct"/>
            <w:shd w:val="clear" w:color="auto" w:fill="FFFFFF" w:themeFill="background1"/>
            <w:tcMar>
              <w:top w:w="80" w:type="dxa"/>
              <w:left w:w="80" w:type="dxa"/>
              <w:bottom w:w="80" w:type="dxa"/>
              <w:right w:w="80" w:type="dxa"/>
            </w:tcMar>
            <w:vAlign w:val="center"/>
          </w:tcPr>
          <w:p w:rsidR="00462DAE" w:rsidRPr="007D5617" w:rsidRDefault="00D90D05" w:rsidP="004573E2">
            <w:pPr>
              <w:keepNext/>
              <w:keepLines/>
              <w:contextualSpacing/>
              <w:jc w:val="both"/>
              <w:rPr>
                <w:rFonts w:ascii="Times New Roman" w:hAnsi="Times New Roman" w:cs="Times New Roman"/>
                <w:b/>
                <w:bCs/>
                <w:smallCaps/>
                <w:sz w:val="28"/>
                <w:szCs w:val="28"/>
              </w:rPr>
            </w:pPr>
            <w:r>
              <w:rPr>
                <w:rFonts w:ascii="Times New Roman" w:hAnsi="Times New Roman" w:cs="Times New Roman"/>
                <w:sz w:val="28"/>
                <w:szCs w:val="28"/>
              </w:rPr>
              <w:t xml:space="preserve"> </w:t>
            </w:r>
          </w:p>
        </w:tc>
        <w:tc>
          <w:tcPr>
            <w:tcW w:w="2939" w:type="pct"/>
            <w:shd w:val="clear" w:color="auto" w:fill="FFFFFF" w:themeFill="background1"/>
            <w:tcMar>
              <w:top w:w="80" w:type="dxa"/>
              <w:left w:w="80" w:type="dxa"/>
              <w:bottom w:w="80" w:type="dxa"/>
              <w:right w:w="80" w:type="dxa"/>
            </w:tcMar>
          </w:tcPr>
          <w:p w:rsidR="00462DAE" w:rsidRPr="007D5617" w:rsidRDefault="00D90D05" w:rsidP="00B30FCB">
            <w:pPr>
              <w:keepNext/>
              <w:keepLines/>
              <w:contextualSpacing/>
              <w:jc w:val="both"/>
              <w:rPr>
                <w:rFonts w:ascii="Times New Roman" w:hAnsi="Times New Roman" w:cs="Times New Roman"/>
                <w:b/>
                <w:bCs/>
                <w:smallCaps/>
                <w:sz w:val="28"/>
                <w:szCs w:val="28"/>
              </w:rPr>
            </w:pPr>
            <w:r w:rsidRPr="007D5617">
              <w:rPr>
                <w:rFonts w:ascii="Times New Roman" w:hAnsi="Times New Roman" w:cs="Times New Roman"/>
                <w:sz w:val="28"/>
                <w:szCs w:val="28"/>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w:t>
            </w:r>
            <w:r>
              <w:rPr>
                <w:rFonts w:ascii="Times New Roman" w:hAnsi="Times New Roman" w:cs="Times New Roman"/>
                <w:sz w:val="28"/>
                <w:szCs w:val="28"/>
              </w:rPr>
              <w:t>ов</w:t>
            </w:r>
            <w:r w:rsidRPr="007D5617">
              <w:rPr>
                <w:rFonts w:ascii="Times New Roman" w:hAnsi="Times New Roman" w:cs="Times New Roman"/>
                <w:sz w:val="28"/>
                <w:szCs w:val="28"/>
              </w:rPr>
              <w:t xml:space="preserve"> раз</w:t>
            </w:r>
            <w:r w:rsidRPr="007D5617">
              <w:rPr>
                <w:rFonts w:ascii="Times New Roman" w:hAnsi="Times New Roman" w:cs="Times New Roman"/>
                <w:sz w:val="28"/>
                <w:szCs w:val="28"/>
              </w:rPr>
              <w:t>решенного использования с код</w:t>
            </w:r>
            <w:r>
              <w:rPr>
                <w:rFonts w:ascii="Times New Roman" w:hAnsi="Times New Roman" w:cs="Times New Roman"/>
                <w:sz w:val="28"/>
                <w:szCs w:val="28"/>
              </w:rPr>
              <w:t>ами 2.7.2,</w:t>
            </w:r>
            <w:r w:rsidRPr="007D5617">
              <w:rPr>
                <w:rFonts w:ascii="Times New Roman" w:hAnsi="Times New Roman" w:cs="Times New Roman"/>
                <w:sz w:val="28"/>
                <w:szCs w:val="28"/>
              </w:rPr>
              <w:t xml:space="preserve"> 4.9 классификатора</w:t>
            </w:r>
          </w:p>
        </w:tc>
      </w:tr>
      <w:tr w:rsidR="00B30FCB" w:rsidRPr="007D5617" w:rsidTr="000F537C">
        <w:tblPrEx>
          <w:tblCellMar>
            <w:top w:w="0" w:type="dxa"/>
            <w:bottom w:w="0" w:type="dxa"/>
          </w:tblCellMar>
        </w:tblPrEx>
        <w:trPr>
          <w:trHeight w:val="1568"/>
        </w:trPr>
        <w:tc>
          <w:tcPr>
            <w:tcW w:w="531" w:type="pct"/>
            <w:shd w:val="clear" w:color="auto" w:fill="FFFFFF" w:themeFill="background1"/>
            <w:tcMar>
              <w:top w:w="80" w:type="dxa"/>
              <w:left w:w="80" w:type="dxa"/>
              <w:bottom w:w="80" w:type="dxa"/>
              <w:right w:w="80" w:type="dxa"/>
            </w:tcMar>
            <w:vAlign w:val="center"/>
          </w:tcPr>
          <w:p w:rsidR="00B30FCB" w:rsidRPr="00B30FCB" w:rsidRDefault="00D90D05" w:rsidP="004573E2">
            <w:pPr>
              <w:keepNext/>
              <w:keepLines/>
              <w:contextualSpacing/>
              <w:jc w:val="both"/>
              <w:rPr>
                <w:rFonts w:ascii="Times New Roman" w:hAnsi="Times New Roman" w:cs="Times New Roman"/>
                <w:sz w:val="28"/>
                <w:szCs w:val="28"/>
              </w:rPr>
            </w:pPr>
            <w:r w:rsidRPr="00B30FCB">
              <w:rPr>
                <w:rFonts w:ascii="Times New Roman" w:eastAsiaTheme="minorHAnsi" w:hAnsi="Times New Roman"/>
                <w:sz w:val="28"/>
                <w:szCs w:val="28"/>
                <w:lang w:eastAsia="en-US"/>
              </w:rPr>
              <w:t>2.7.2</w:t>
            </w:r>
          </w:p>
        </w:tc>
        <w:tc>
          <w:tcPr>
            <w:tcW w:w="1530" w:type="pct"/>
            <w:shd w:val="clear" w:color="auto" w:fill="FFFFFF" w:themeFill="background1"/>
            <w:tcMar>
              <w:top w:w="80" w:type="dxa"/>
              <w:left w:w="80" w:type="dxa"/>
              <w:bottom w:w="80" w:type="dxa"/>
              <w:right w:w="80" w:type="dxa"/>
            </w:tcMar>
            <w:vAlign w:val="center"/>
          </w:tcPr>
          <w:p w:rsidR="00B30FCB" w:rsidRPr="00B30FCB" w:rsidRDefault="00D90D05" w:rsidP="004573E2">
            <w:pPr>
              <w:keepNext/>
              <w:keepLines/>
              <w:contextualSpacing/>
              <w:jc w:val="both"/>
              <w:rPr>
                <w:rFonts w:ascii="Times New Roman" w:hAnsi="Times New Roman" w:cs="Times New Roman"/>
                <w:sz w:val="28"/>
                <w:szCs w:val="28"/>
              </w:rPr>
            </w:pPr>
            <w:r w:rsidRPr="00B30FCB">
              <w:rPr>
                <w:rFonts w:ascii="Times New Roman" w:eastAsiaTheme="minorHAnsi" w:hAnsi="Times New Roman"/>
                <w:sz w:val="28"/>
                <w:szCs w:val="28"/>
                <w:lang w:eastAsia="en-US"/>
              </w:rPr>
              <w:t>Размещение гаражей для собственных нужд</w:t>
            </w:r>
          </w:p>
        </w:tc>
        <w:tc>
          <w:tcPr>
            <w:tcW w:w="2939" w:type="pct"/>
            <w:shd w:val="clear" w:color="auto" w:fill="FFFFFF" w:themeFill="background1"/>
            <w:tcMar>
              <w:top w:w="80" w:type="dxa"/>
              <w:left w:w="80" w:type="dxa"/>
              <w:bottom w:w="80" w:type="dxa"/>
              <w:right w:w="80" w:type="dxa"/>
            </w:tcMar>
          </w:tcPr>
          <w:p w:rsidR="00B30FCB" w:rsidRPr="00B30FCB" w:rsidRDefault="00D90D05" w:rsidP="00B30FCB">
            <w:pPr>
              <w:keepNext/>
              <w:keepLines/>
              <w:contextualSpacing/>
              <w:jc w:val="both"/>
              <w:rPr>
                <w:rFonts w:ascii="Times New Roman" w:hAnsi="Times New Roman" w:cs="Times New Roman"/>
                <w:sz w:val="28"/>
                <w:szCs w:val="28"/>
              </w:rPr>
            </w:pPr>
            <w:r w:rsidRPr="00B30FCB">
              <w:rPr>
                <w:rFonts w:ascii="Times New Roman" w:eastAsiaTheme="minorHAnsi" w:hAnsi="Times New Roman"/>
                <w:sz w:val="28"/>
                <w:szCs w:val="28"/>
                <w:lang w:eastAsia="en-US"/>
              </w:rPr>
              <w:t xml:space="preserve">Размещение для собственных нужд отдельно стоящих гаражей и (или) гаражей, блокированных общими стенами с другими гаражами в одном ряду, имеющих общие </w:t>
            </w:r>
            <w:r w:rsidRPr="00B30FCB">
              <w:rPr>
                <w:rFonts w:ascii="Times New Roman" w:eastAsiaTheme="minorHAnsi" w:hAnsi="Times New Roman"/>
                <w:sz w:val="28"/>
                <w:szCs w:val="28"/>
                <w:lang w:eastAsia="en-US"/>
              </w:rPr>
              <w:t>с ними крышу, фундамент и коммуникаци</w:t>
            </w:r>
            <w:r>
              <w:rPr>
                <w:rFonts w:ascii="Times New Roman" w:eastAsiaTheme="minorHAnsi" w:hAnsi="Times New Roman"/>
                <w:sz w:val="28"/>
                <w:szCs w:val="28"/>
                <w:lang w:eastAsia="en-US"/>
              </w:rPr>
              <w:t>и</w:t>
            </w:r>
          </w:p>
        </w:tc>
      </w:tr>
      <w:tr w:rsidR="00462DAE" w:rsidRPr="007D5617" w:rsidTr="000F537C">
        <w:tblPrEx>
          <w:shd w:val="clear" w:color="auto" w:fill="auto"/>
          <w:tblCellMar>
            <w:top w:w="0" w:type="dxa"/>
            <w:bottom w:w="0" w:type="dxa"/>
          </w:tblCellMar>
        </w:tblPrEx>
        <w:tc>
          <w:tcPr>
            <w:tcW w:w="53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3.2.3</w:t>
            </w:r>
          </w:p>
        </w:tc>
        <w:tc>
          <w:tcPr>
            <w:tcW w:w="1530"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Оказание услуг связи</w:t>
            </w:r>
          </w:p>
        </w:tc>
        <w:tc>
          <w:tcPr>
            <w:tcW w:w="2939"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7D5617">
              <w:rPr>
                <w:rFonts w:eastAsia="Helvetica Neue Light"/>
                <w:szCs w:val="28"/>
                <w:bdr w:val="nil"/>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r>
      <w:tr w:rsidR="00462DAE" w:rsidRPr="007D5617" w:rsidTr="000F537C">
        <w:tblPrEx>
          <w:shd w:val="clear" w:color="auto" w:fill="auto"/>
          <w:tblCellMar>
            <w:top w:w="0" w:type="dxa"/>
            <w:bottom w:w="0" w:type="dxa"/>
          </w:tblCellMar>
        </w:tblPrEx>
        <w:tc>
          <w:tcPr>
            <w:tcW w:w="53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3.2.4</w:t>
            </w:r>
          </w:p>
        </w:tc>
        <w:tc>
          <w:tcPr>
            <w:tcW w:w="1530"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Общежития</w:t>
            </w:r>
          </w:p>
        </w:tc>
        <w:tc>
          <w:tcPr>
            <w:tcW w:w="2939"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 xml:space="preserve">Размещение зданий, </w:t>
            </w:r>
            <w:r w:rsidRPr="007D5617">
              <w:rPr>
                <w:rFonts w:ascii="Times New Roman" w:eastAsia="Arial Unicode MS" w:hAnsi="Times New Roman" w:cs="Times New Roman"/>
                <w:sz w:val="28"/>
                <w:szCs w:val="28"/>
                <w:bdr w:val="nil"/>
              </w:rPr>
              <w:t xml:space="preserve">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w:t>
            </w:r>
            <w:hyperlink w:anchor="Par362" w:tooltip="4.7" w:history="1">
              <w:r w:rsidRPr="007D5617">
                <w:rPr>
                  <w:rFonts w:ascii="Times New Roman" w:eastAsia="Arial Unicode MS" w:hAnsi="Times New Roman" w:cs="Times New Roman"/>
                  <w:sz w:val="28"/>
                  <w:szCs w:val="28"/>
                  <w:bdr w:val="nil"/>
                </w:rPr>
                <w:t>кодом 4.7</w:t>
              </w:r>
            </w:hyperlink>
            <w:r w:rsidRPr="007D5617">
              <w:rPr>
                <w:rFonts w:ascii="Times New Roman" w:eastAsia="Arial Unicode MS" w:hAnsi="Times New Roman" w:cs="Times New Roman"/>
                <w:sz w:val="28"/>
                <w:szCs w:val="28"/>
                <w:bdr w:val="nil"/>
              </w:rPr>
              <w:t xml:space="preserve"> классификатора</w:t>
            </w:r>
          </w:p>
        </w:tc>
      </w:tr>
      <w:tr w:rsidR="00462DAE" w:rsidRPr="007D5617" w:rsidTr="000F537C">
        <w:tblPrEx>
          <w:shd w:val="clear" w:color="auto" w:fill="auto"/>
          <w:tblCellMar>
            <w:top w:w="0" w:type="dxa"/>
            <w:bottom w:w="0" w:type="dxa"/>
          </w:tblCellMar>
        </w:tblPrEx>
        <w:trPr>
          <w:trHeight w:val="273"/>
        </w:trPr>
        <w:tc>
          <w:tcPr>
            <w:tcW w:w="531"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3.3</w:t>
            </w:r>
          </w:p>
        </w:tc>
        <w:tc>
          <w:tcPr>
            <w:tcW w:w="1530"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Бытовое обслуживание</w:t>
            </w:r>
          </w:p>
        </w:tc>
        <w:tc>
          <w:tcPr>
            <w:tcW w:w="2939" w:type="pct"/>
            <w:shd w:val="clear" w:color="auto" w:fill="FEFEFE"/>
            <w:tcMar>
              <w:top w:w="0" w:type="dxa"/>
              <w:left w:w="100" w:type="dxa"/>
              <w:bottom w:w="0" w:type="dxa"/>
              <w:right w:w="100" w:type="dxa"/>
            </w:tcMa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eastAsia="Arial Unicode MS" w:hAnsi="Times New Roman"/>
                <w:sz w:val="28"/>
                <w:szCs w:val="28"/>
              </w:rPr>
              <w:t xml:space="preserve">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w:t>
            </w:r>
            <w:r w:rsidRPr="007D5617">
              <w:rPr>
                <w:rFonts w:ascii="Times New Roman" w:eastAsia="Arial Unicode MS" w:hAnsi="Times New Roman"/>
                <w:sz w:val="28"/>
                <w:szCs w:val="28"/>
              </w:rPr>
              <w:t>похоронные бюро)</w:t>
            </w:r>
          </w:p>
        </w:tc>
      </w:tr>
      <w:tr w:rsidR="00462DAE" w:rsidRPr="007D5617" w:rsidTr="000F537C">
        <w:tblPrEx>
          <w:shd w:val="clear" w:color="auto" w:fill="auto"/>
          <w:tblCellMar>
            <w:top w:w="0" w:type="dxa"/>
            <w:bottom w:w="0" w:type="dxa"/>
          </w:tblCellMar>
        </w:tblPrEx>
        <w:trPr>
          <w:trHeight w:val="273"/>
        </w:trPr>
        <w:tc>
          <w:tcPr>
            <w:tcW w:w="531"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3.4.1</w:t>
            </w:r>
          </w:p>
        </w:tc>
        <w:tc>
          <w:tcPr>
            <w:tcW w:w="1530"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Амбулаторно-поликлиническое обслуживание</w:t>
            </w:r>
          </w:p>
        </w:tc>
        <w:tc>
          <w:tcPr>
            <w:tcW w:w="2939" w:type="pct"/>
            <w:shd w:val="clear" w:color="auto" w:fill="FEFEFE"/>
            <w:tcMar>
              <w:top w:w="0" w:type="dxa"/>
              <w:left w:w="100" w:type="dxa"/>
              <w:bottom w:w="0" w:type="dxa"/>
              <w:right w:w="100" w:type="dxa"/>
            </w:tcMa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w:t>
            </w:r>
            <w:r w:rsidRPr="007D5617">
              <w:rPr>
                <w:rFonts w:ascii="Times New Roman" w:hAnsi="Times New Roman"/>
                <w:sz w:val="28"/>
                <w:szCs w:val="28"/>
              </w:rPr>
              <w:t>нения, центры матери и ребёнка, диагностические центры, молочные кухни, станции донорства крови, клинические лаборатории)</w:t>
            </w:r>
          </w:p>
        </w:tc>
      </w:tr>
      <w:tr w:rsidR="00462DAE" w:rsidRPr="007D5617" w:rsidTr="000F537C">
        <w:tblPrEx>
          <w:shd w:val="clear" w:color="auto" w:fill="auto"/>
          <w:tblCellMar>
            <w:top w:w="0" w:type="dxa"/>
            <w:bottom w:w="0" w:type="dxa"/>
          </w:tblCellMar>
        </w:tblPrEx>
        <w:trPr>
          <w:trHeight w:val="2037"/>
        </w:trPr>
        <w:tc>
          <w:tcPr>
            <w:tcW w:w="531"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3.5.1</w:t>
            </w:r>
          </w:p>
        </w:tc>
        <w:tc>
          <w:tcPr>
            <w:tcW w:w="1530"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Дошкольное, начальное и среднее общее образование</w:t>
            </w:r>
          </w:p>
        </w:tc>
        <w:tc>
          <w:tcPr>
            <w:tcW w:w="2939" w:type="pct"/>
            <w:shd w:val="clear" w:color="auto" w:fill="FEFEFE"/>
            <w:tcMar>
              <w:top w:w="0" w:type="dxa"/>
              <w:left w:w="100" w:type="dxa"/>
              <w:bottom w:w="0" w:type="dxa"/>
              <w:right w:w="100" w:type="dxa"/>
            </w:tcMa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eastAsia="Arial Unicode MS" w:hAnsi="Times New Roman"/>
                <w:sz w:val="28"/>
                <w:szCs w:val="28"/>
              </w:rPr>
              <w:t>Размещение объектов капитального строительства, предназначенных для просвещен</w:t>
            </w:r>
            <w:r w:rsidRPr="007D5617">
              <w:rPr>
                <w:rFonts w:ascii="Times New Roman" w:eastAsia="Arial Unicode MS" w:hAnsi="Times New Roman"/>
                <w:sz w:val="28"/>
                <w:szCs w:val="28"/>
              </w:rPr>
              <w:t>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w:t>
            </w:r>
            <w:r w:rsidRPr="007D5617">
              <w:rPr>
                <w:rFonts w:ascii="Times New Roman" w:eastAsia="Arial Unicode MS" w:hAnsi="Times New Roman"/>
                <w:sz w:val="28"/>
                <w:szCs w:val="28"/>
              </w:rPr>
              <w:t>ю), в том числе зданий, спортивных сооружений, предназначенных для занятия обучающихся физической культурой и спортом</w:t>
            </w:r>
          </w:p>
        </w:tc>
      </w:tr>
      <w:tr w:rsidR="00462DAE" w:rsidRPr="007D5617" w:rsidTr="000F537C">
        <w:tblPrEx>
          <w:shd w:val="clear" w:color="auto" w:fill="auto"/>
          <w:tblCellMar>
            <w:top w:w="0" w:type="dxa"/>
            <w:bottom w:w="0" w:type="dxa"/>
          </w:tblCellMar>
        </w:tblPrEx>
        <w:trPr>
          <w:trHeight w:val="273"/>
        </w:trPr>
        <w:tc>
          <w:tcPr>
            <w:tcW w:w="531"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3.6.1</w:t>
            </w:r>
          </w:p>
        </w:tc>
        <w:tc>
          <w:tcPr>
            <w:tcW w:w="1530"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Объекты культурно-досуговой деятельности</w:t>
            </w:r>
          </w:p>
        </w:tc>
        <w:tc>
          <w:tcPr>
            <w:tcW w:w="2939"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 xml:space="preserve">Размещение зданий, предназначенных для размещения музеев, выставочных залов, </w:t>
            </w:r>
            <w:r w:rsidRPr="007D5617">
              <w:rPr>
                <w:rFonts w:ascii="Times New Roman" w:eastAsia="Arial Unicode MS" w:hAnsi="Times New Roman" w:cs="Times New Roman"/>
                <w:sz w:val="28"/>
                <w:szCs w:val="28"/>
                <w:bdr w:val="nil"/>
              </w:rPr>
              <w:t>художественных галерей, домов культуры, библиотек, кинотеатров и кинозалов, театров, филармоний, концертных залов, планетариев</w:t>
            </w:r>
          </w:p>
        </w:tc>
      </w:tr>
      <w:tr w:rsidR="00462DAE" w:rsidRPr="007D5617" w:rsidTr="000F537C">
        <w:tblPrEx>
          <w:shd w:val="clear" w:color="auto" w:fill="auto"/>
          <w:tblCellMar>
            <w:top w:w="0" w:type="dxa"/>
            <w:bottom w:w="0" w:type="dxa"/>
          </w:tblCellMar>
        </w:tblPrEx>
        <w:trPr>
          <w:trHeight w:val="273"/>
        </w:trPr>
        <w:tc>
          <w:tcPr>
            <w:tcW w:w="531"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3.10.1</w:t>
            </w:r>
          </w:p>
        </w:tc>
        <w:tc>
          <w:tcPr>
            <w:tcW w:w="1530"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Амбулаторное ветеринарное обслуживание</w:t>
            </w:r>
          </w:p>
        </w:tc>
        <w:tc>
          <w:tcPr>
            <w:tcW w:w="2939" w:type="pct"/>
            <w:shd w:val="clear" w:color="auto" w:fill="FEFEFE"/>
            <w:tcMar>
              <w:top w:w="0" w:type="dxa"/>
              <w:left w:w="100" w:type="dxa"/>
              <w:bottom w:w="0" w:type="dxa"/>
              <w:right w:w="100" w:type="dxa"/>
            </w:tcMa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 xml:space="preserve">Размещение объектов капитального строительства, предназначенных для оказания </w:t>
            </w:r>
            <w:r w:rsidRPr="007D5617">
              <w:rPr>
                <w:rFonts w:ascii="Times New Roman" w:hAnsi="Times New Roman"/>
                <w:sz w:val="28"/>
                <w:szCs w:val="28"/>
              </w:rPr>
              <w:t>ветеринарных услуг без содержания животных</w:t>
            </w:r>
          </w:p>
        </w:tc>
      </w:tr>
      <w:tr w:rsidR="00462DAE" w:rsidRPr="007D5617" w:rsidTr="000F537C">
        <w:tblPrEx>
          <w:shd w:val="clear" w:color="auto" w:fill="auto"/>
          <w:tblCellMar>
            <w:top w:w="0" w:type="dxa"/>
            <w:bottom w:w="0" w:type="dxa"/>
          </w:tblCellMar>
        </w:tblPrEx>
        <w:trPr>
          <w:trHeight w:val="273"/>
        </w:trPr>
        <w:tc>
          <w:tcPr>
            <w:tcW w:w="531"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4.1</w:t>
            </w:r>
          </w:p>
        </w:tc>
        <w:tc>
          <w:tcPr>
            <w:tcW w:w="1530"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Деловое управление</w:t>
            </w:r>
          </w:p>
        </w:tc>
        <w:tc>
          <w:tcPr>
            <w:tcW w:w="2939" w:type="pct"/>
            <w:shd w:val="clear" w:color="auto" w:fill="FEFEFE"/>
            <w:tcMar>
              <w:top w:w="0" w:type="dxa"/>
              <w:left w:w="100" w:type="dxa"/>
              <w:bottom w:w="0" w:type="dxa"/>
              <w:right w:w="100" w:type="dxa"/>
            </w:tcMa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w:t>
            </w:r>
            <w:r w:rsidRPr="007D5617">
              <w:rPr>
                <w:rFonts w:ascii="Times New Roman" w:hAnsi="Times New Roman"/>
                <w:sz w:val="28"/>
                <w:szCs w:val="28"/>
              </w:rPr>
              <w:t>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462DAE" w:rsidRPr="007D5617" w:rsidTr="000F537C">
        <w:tblPrEx>
          <w:shd w:val="clear" w:color="auto" w:fill="auto"/>
          <w:tblCellMar>
            <w:top w:w="0" w:type="dxa"/>
            <w:bottom w:w="0" w:type="dxa"/>
          </w:tblCellMar>
        </w:tblPrEx>
        <w:trPr>
          <w:trHeight w:val="235"/>
        </w:trPr>
        <w:tc>
          <w:tcPr>
            <w:tcW w:w="531"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4.4</w:t>
            </w:r>
          </w:p>
        </w:tc>
        <w:tc>
          <w:tcPr>
            <w:tcW w:w="1530"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Магазины*</w:t>
            </w:r>
          </w:p>
        </w:tc>
        <w:tc>
          <w:tcPr>
            <w:tcW w:w="2939" w:type="pct"/>
            <w:shd w:val="clear" w:color="auto" w:fill="FEFEFE"/>
            <w:tcMar>
              <w:top w:w="0" w:type="dxa"/>
              <w:left w:w="100" w:type="dxa"/>
              <w:bottom w:w="0" w:type="dxa"/>
              <w:right w:w="100" w:type="dxa"/>
            </w:tcMa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 xml:space="preserve">Размещение </w:t>
            </w:r>
            <w:r w:rsidRPr="007D5617">
              <w:rPr>
                <w:rFonts w:ascii="Times New Roman" w:eastAsia="Arial Unicode MS" w:hAnsi="Times New Roman"/>
                <w:sz w:val="28"/>
                <w:szCs w:val="28"/>
              </w:rPr>
              <w:t>объектов капитального строи</w:t>
            </w:r>
            <w:r w:rsidRPr="007D5617">
              <w:rPr>
                <w:rFonts w:ascii="Times New Roman" w:eastAsia="Arial Unicode MS" w:hAnsi="Times New Roman"/>
                <w:sz w:val="28"/>
                <w:szCs w:val="28"/>
              </w:rPr>
              <w:t>тельства</w:t>
            </w:r>
            <w:r w:rsidRPr="007D5617">
              <w:rPr>
                <w:rFonts w:ascii="Times New Roman" w:hAnsi="Times New Roman"/>
                <w:sz w:val="28"/>
                <w:szCs w:val="28"/>
              </w:rPr>
              <w:t>, предназначенных для продажи товаров, торговая площадь которых составляет до 5000 кв. м</w:t>
            </w:r>
          </w:p>
        </w:tc>
      </w:tr>
      <w:tr w:rsidR="00462DAE" w:rsidRPr="007D5617" w:rsidTr="000F537C">
        <w:tblPrEx>
          <w:shd w:val="clear" w:color="auto" w:fill="auto"/>
          <w:tblCellMar>
            <w:top w:w="0" w:type="dxa"/>
            <w:bottom w:w="0" w:type="dxa"/>
          </w:tblCellMar>
        </w:tblPrEx>
        <w:trPr>
          <w:trHeight w:val="235"/>
        </w:trPr>
        <w:tc>
          <w:tcPr>
            <w:tcW w:w="531" w:type="pct"/>
            <w:shd w:val="clear" w:color="auto" w:fill="FEFEFE"/>
            <w:tcMar>
              <w:top w:w="0" w:type="dxa"/>
              <w:left w:w="100" w:type="dxa"/>
              <w:bottom w:w="0" w:type="dxa"/>
              <w:right w:w="100" w:type="dxa"/>
            </w:tcMar>
            <w:vAlign w:val="center"/>
          </w:tcPr>
          <w:p w:rsidR="00462DAE" w:rsidRPr="007D5617" w:rsidRDefault="00D90D05" w:rsidP="004573E2">
            <w:pPr>
              <w:keepNext/>
              <w:keepLines/>
              <w:ind w:left="75" w:right="75"/>
              <w:contextualSpacing/>
              <w:jc w:val="both"/>
              <w:rPr>
                <w:rFonts w:ascii="Times New Roman" w:hAnsi="Times New Roman"/>
                <w:sz w:val="28"/>
                <w:szCs w:val="28"/>
              </w:rPr>
            </w:pPr>
            <w:r w:rsidRPr="007D5617">
              <w:rPr>
                <w:rFonts w:ascii="Times New Roman" w:hAnsi="Times New Roman"/>
                <w:sz w:val="28"/>
                <w:szCs w:val="28"/>
              </w:rPr>
              <w:t>4.5</w:t>
            </w:r>
          </w:p>
        </w:tc>
        <w:tc>
          <w:tcPr>
            <w:tcW w:w="1530" w:type="pct"/>
            <w:shd w:val="clear" w:color="auto" w:fill="FEFEFE"/>
            <w:tcMar>
              <w:top w:w="0" w:type="dxa"/>
              <w:left w:w="100" w:type="dxa"/>
              <w:bottom w:w="0" w:type="dxa"/>
              <w:right w:w="100" w:type="dxa"/>
            </w:tcMar>
            <w:vAlign w:val="center"/>
          </w:tcPr>
          <w:p w:rsidR="00462DAE" w:rsidRPr="007D5617" w:rsidRDefault="00D90D05" w:rsidP="004573E2">
            <w:pPr>
              <w:keepNext/>
              <w:keepLines/>
              <w:ind w:right="75"/>
              <w:contextualSpacing/>
              <w:jc w:val="both"/>
              <w:rPr>
                <w:rFonts w:ascii="Times New Roman" w:hAnsi="Times New Roman"/>
                <w:sz w:val="28"/>
                <w:szCs w:val="28"/>
              </w:rPr>
            </w:pPr>
            <w:r w:rsidRPr="007D5617">
              <w:rPr>
                <w:rFonts w:ascii="Times New Roman" w:hAnsi="Times New Roman"/>
                <w:sz w:val="28"/>
                <w:szCs w:val="28"/>
              </w:rPr>
              <w:t>Банковская и страховая деятельность</w:t>
            </w:r>
          </w:p>
        </w:tc>
        <w:tc>
          <w:tcPr>
            <w:tcW w:w="2939" w:type="pct"/>
            <w:shd w:val="clear" w:color="auto" w:fill="FEFEFE"/>
            <w:tcMar>
              <w:top w:w="0" w:type="dxa"/>
              <w:left w:w="100" w:type="dxa"/>
              <w:bottom w:w="0" w:type="dxa"/>
              <w:right w:w="100" w:type="dxa"/>
            </w:tcMar>
          </w:tcPr>
          <w:p w:rsidR="00462DAE" w:rsidRPr="007D5617" w:rsidRDefault="00D90D05" w:rsidP="004573E2">
            <w:pPr>
              <w:keepNext/>
              <w:keepLines/>
              <w:ind w:right="75"/>
              <w:contextualSpacing/>
              <w:jc w:val="both"/>
              <w:rPr>
                <w:rFonts w:ascii="Times New Roman" w:hAnsi="Times New Roman"/>
                <w:sz w:val="28"/>
                <w:szCs w:val="28"/>
              </w:rPr>
            </w:pPr>
            <w:r w:rsidRPr="007D5617">
              <w:rPr>
                <w:rFonts w:ascii="Times New Roman" w:hAnsi="Times New Roman"/>
                <w:sz w:val="28"/>
                <w:szCs w:val="28"/>
              </w:rPr>
              <w:t xml:space="preserve">Размещение объектов капитального строительства, предназначенных для размещения организаций, оказывающих банковские и </w:t>
            </w:r>
            <w:r w:rsidRPr="007D5617">
              <w:rPr>
                <w:rFonts w:ascii="Times New Roman" w:hAnsi="Times New Roman"/>
                <w:sz w:val="28"/>
                <w:szCs w:val="28"/>
              </w:rPr>
              <w:t>страховые услуги</w:t>
            </w:r>
          </w:p>
        </w:tc>
      </w:tr>
      <w:tr w:rsidR="00462DAE" w:rsidRPr="007D5617" w:rsidTr="000F537C">
        <w:tblPrEx>
          <w:shd w:val="clear" w:color="auto" w:fill="auto"/>
          <w:tblCellMar>
            <w:top w:w="0" w:type="dxa"/>
            <w:bottom w:w="0" w:type="dxa"/>
          </w:tblCellMar>
        </w:tblPrEx>
        <w:trPr>
          <w:trHeight w:val="235"/>
        </w:trPr>
        <w:tc>
          <w:tcPr>
            <w:tcW w:w="531"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4.6</w:t>
            </w:r>
          </w:p>
        </w:tc>
        <w:tc>
          <w:tcPr>
            <w:tcW w:w="1530"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Общественное питание</w:t>
            </w:r>
          </w:p>
        </w:tc>
        <w:tc>
          <w:tcPr>
            <w:tcW w:w="2939" w:type="pct"/>
            <w:shd w:val="clear" w:color="auto" w:fill="FEFEFE"/>
            <w:tcMar>
              <w:top w:w="0" w:type="dxa"/>
              <w:left w:w="100" w:type="dxa"/>
              <w:bottom w:w="0" w:type="dxa"/>
              <w:right w:w="100" w:type="dxa"/>
            </w:tcMa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62DAE" w:rsidRPr="007D5617" w:rsidTr="000F537C">
        <w:tblPrEx>
          <w:shd w:val="clear" w:color="auto" w:fill="auto"/>
          <w:tblCellMar>
            <w:top w:w="0" w:type="dxa"/>
            <w:bottom w:w="0" w:type="dxa"/>
          </w:tblCellMar>
        </w:tblPrEx>
        <w:trPr>
          <w:trHeight w:val="235"/>
        </w:trPr>
        <w:tc>
          <w:tcPr>
            <w:tcW w:w="531"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4.7</w:t>
            </w:r>
          </w:p>
        </w:tc>
        <w:tc>
          <w:tcPr>
            <w:tcW w:w="1530"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Гостиничное обслуживание</w:t>
            </w:r>
          </w:p>
        </w:tc>
        <w:tc>
          <w:tcPr>
            <w:tcW w:w="2939" w:type="pct"/>
            <w:shd w:val="clear" w:color="auto" w:fill="FEFEFE"/>
            <w:tcMar>
              <w:top w:w="0" w:type="dxa"/>
              <w:left w:w="100" w:type="dxa"/>
              <w:bottom w:w="0" w:type="dxa"/>
              <w:right w:w="100" w:type="dxa"/>
            </w:tcMa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 xml:space="preserve">Размещение гостиниц, а также иных зданий, </w:t>
            </w:r>
            <w:r w:rsidRPr="007D5617">
              <w:rPr>
                <w:rFonts w:ascii="Times New Roman" w:hAnsi="Times New Roman"/>
                <w:sz w:val="28"/>
                <w:szCs w:val="28"/>
              </w:rPr>
              <w:t>используемых с целью извлечения предпринимательской выгоды из предоставления жилого помещения для временного проживания в них</w:t>
            </w:r>
          </w:p>
        </w:tc>
      </w:tr>
      <w:tr w:rsidR="00462DAE" w:rsidRPr="007D5617" w:rsidTr="000F537C">
        <w:tblPrEx>
          <w:shd w:val="clear" w:color="auto" w:fill="auto"/>
          <w:tblCellMar>
            <w:top w:w="0" w:type="dxa"/>
            <w:bottom w:w="0" w:type="dxa"/>
          </w:tblCellMar>
        </w:tblPrEx>
        <w:trPr>
          <w:trHeight w:val="273"/>
        </w:trPr>
        <w:tc>
          <w:tcPr>
            <w:tcW w:w="531"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5.1.2</w:t>
            </w:r>
          </w:p>
        </w:tc>
        <w:tc>
          <w:tcPr>
            <w:tcW w:w="1530"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Обеспечение занятий спортом в помещениях</w:t>
            </w:r>
          </w:p>
        </w:tc>
        <w:tc>
          <w:tcPr>
            <w:tcW w:w="2939" w:type="pct"/>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 xml:space="preserve">Размещение спортивных клубов, спортивных залов, бассейнов, </w:t>
            </w:r>
            <w:r w:rsidRPr="007D5617">
              <w:rPr>
                <w:rFonts w:ascii="Times New Roman" w:eastAsia="Arial Unicode MS" w:hAnsi="Times New Roman" w:cs="Times New Roman"/>
                <w:sz w:val="28"/>
                <w:szCs w:val="28"/>
                <w:bdr w:val="nil"/>
              </w:rPr>
              <w:t>физкультурно-оздоровительных комплексов в зданиях и сооружениях</w:t>
            </w:r>
          </w:p>
        </w:tc>
      </w:tr>
      <w:tr w:rsidR="00462DAE" w:rsidRPr="007D5617" w:rsidTr="000F537C">
        <w:tblPrEx>
          <w:shd w:val="clear" w:color="auto" w:fill="auto"/>
          <w:tblCellMar>
            <w:top w:w="0" w:type="dxa"/>
            <w:bottom w:w="0" w:type="dxa"/>
          </w:tblCellMar>
        </w:tblPrEx>
        <w:trPr>
          <w:trHeight w:val="235"/>
        </w:trPr>
        <w:tc>
          <w:tcPr>
            <w:tcW w:w="531"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8.3</w:t>
            </w:r>
          </w:p>
        </w:tc>
        <w:tc>
          <w:tcPr>
            <w:tcW w:w="1530"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Обеспечение внутреннего правопорядка</w:t>
            </w:r>
          </w:p>
        </w:tc>
        <w:tc>
          <w:tcPr>
            <w:tcW w:w="2939"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rsidR="00462DAE" w:rsidRPr="007D5617"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объектов капитального строительства, необходимых для подготовки и поддержания в готовности органов внутренних дел, Росгвардии</w:t>
            </w:r>
            <w:r w:rsidRPr="007D5617">
              <w:rPr>
                <w:rFonts w:ascii="Times New Roman" w:eastAsia="Arial Unicode MS" w:hAnsi="Times New Roman" w:cs="Times New Roman"/>
                <w:sz w:val="28"/>
                <w:szCs w:val="28"/>
                <w:bdr w:val="nil"/>
              </w:rPr>
              <w:t xml:space="preserve"> и спасательных служб, в которых существует военизированная служба;</w:t>
            </w:r>
          </w:p>
          <w:p w:rsidR="00462DAE" w:rsidRPr="007D5617"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объектов гражданской обороны, за исключением объектов гражданской обороны, являющихся частями производственных зданий</w:t>
            </w:r>
          </w:p>
        </w:tc>
      </w:tr>
      <w:tr w:rsidR="00462DAE" w:rsidRPr="007D5617" w:rsidTr="004573E2">
        <w:tblPrEx>
          <w:shd w:val="clear" w:color="auto" w:fill="auto"/>
          <w:tblCellMar>
            <w:top w:w="0" w:type="dxa"/>
            <w:bottom w:w="0" w:type="dxa"/>
          </w:tblCellMar>
        </w:tblPrEx>
        <w:trPr>
          <w:trHeight w:val="235"/>
        </w:trPr>
        <w:tc>
          <w:tcPr>
            <w:tcW w:w="5000" w:type="pct"/>
            <w:gridSpan w:val="3"/>
            <w:tcBorders>
              <w:top w:val="single" w:sz="6" w:space="0" w:color="808080"/>
              <w:left w:val="single" w:sz="2" w:space="0" w:color="808080"/>
              <w:bottom w:val="single" w:sz="6" w:space="0" w:color="808080"/>
              <w:right w:val="single" w:sz="2" w:space="0" w:color="808080"/>
            </w:tcBorders>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 - максимальная площадь магазина – 1000 м</w:t>
            </w:r>
            <w:r w:rsidRPr="007D5617">
              <w:rPr>
                <w:rFonts w:ascii="Times New Roman" w:hAnsi="Times New Roman"/>
                <w:sz w:val="28"/>
                <w:szCs w:val="28"/>
                <w:vertAlign w:val="superscript"/>
              </w:rPr>
              <w:t>2</w:t>
            </w:r>
            <w:r w:rsidRPr="007D5617">
              <w:rPr>
                <w:rFonts w:ascii="Times New Roman" w:hAnsi="Times New Roman"/>
                <w:sz w:val="28"/>
                <w:szCs w:val="28"/>
              </w:rPr>
              <w:t xml:space="preserve">. Магазины </w:t>
            </w:r>
            <w:r w:rsidRPr="007D5617">
              <w:rPr>
                <w:rFonts w:ascii="Times New Roman" w:hAnsi="Times New Roman"/>
                <w:sz w:val="28"/>
                <w:szCs w:val="28"/>
              </w:rPr>
              <w:t>ритуальных товаров и организации по оказанию ритуальных услуг запрещено размещать в границах жилой застройки, на центральных улицах населенных пунктов Георгиевского городского округа, а также в границах зоны строгой регламентации.</w:t>
            </w:r>
          </w:p>
        </w:tc>
      </w:tr>
    </w:tbl>
    <w:p w:rsidR="00462DAE" w:rsidRPr="00377755" w:rsidRDefault="00D90D05" w:rsidP="00462DAE">
      <w:pPr>
        <w:keepNext/>
        <w:keepLines/>
        <w:spacing w:after="0"/>
        <w:contextualSpacing/>
        <w:jc w:val="center"/>
        <w:rPr>
          <w:rFonts w:ascii="Times New Roman" w:hAnsi="Times New Roman" w:cs="Times New Roman"/>
          <w:b/>
        </w:rPr>
      </w:pPr>
    </w:p>
    <w:p w:rsidR="00462DAE" w:rsidRPr="00706E09" w:rsidRDefault="00D90D05" w:rsidP="001808D8">
      <w:pPr>
        <w:keepNext/>
        <w:keepLines/>
        <w:spacing w:line="240" w:lineRule="exact"/>
        <w:contextualSpacing/>
        <w:jc w:val="center"/>
        <w:rPr>
          <w:rFonts w:ascii="Times New Roman" w:hAnsi="Times New Roman"/>
          <w:sz w:val="28"/>
          <w:szCs w:val="28"/>
        </w:rPr>
      </w:pPr>
      <w:r w:rsidRPr="00706E09">
        <w:rPr>
          <w:rFonts w:ascii="Times New Roman" w:hAnsi="Times New Roman"/>
          <w:sz w:val="28"/>
          <w:szCs w:val="28"/>
        </w:rPr>
        <w:t xml:space="preserve">Вспомогательные виды </w:t>
      </w:r>
      <w:r w:rsidRPr="00706E09">
        <w:rPr>
          <w:rFonts w:ascii="Times New Roman" w:hAnsi="Times New Roman"/>
          <w:sz w:val="28"/>
          <w:szCs w:val="28"/>
        </w:rPr>
        <w:t>разрешенного использования земельных участков зоны Ж-3</w:t>
      </w:r>
    </w:p>
    <w:p w:rsidR="00462DAE" w:rsidRPr="00377755" w:rsidRDefault="00D90D05" w:rsidP="00462DAE">
      <w:pPr>
        <w:keepNext/>
        <w:keepLines/>
        <w:spacing w:after="0"/>
        <w:ind w:hanging="1698"/>
        <w:contextualSpacing/>
        <w:rPr>
          <w:rFonts w:ascii="Times New Roman" w:hAnsi="Times New Roman" w:cs="Times New Roman"/>
        </w:rPr>
      </w:pPr>
    </w:p>
    <w:tbl>
      <w:tblPr>
        <w:tblW w:w="9639" w:type="dxa"/>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10" w:type="dxa"/>
          <w:right w:w="10" w:type="dxa"/>
        </w:tblCellMar>
        <w:tblLook w:val="04A0" w:firstRow="1" w:lastRow="0" w:firstColumn="1" w:lastColumn="0" w:noHBand="0" w:noVBand="1"/>
      </w:tblPr>
      <w:tblGrid>
        <w:gridCol w:w="2336"/>
        <w:gridCol w:w="2970"/>
        <w:gridCol w:w="4333"/>
      </w:tblGrid>
      <w:tr w:rsidR="00462DAE" w:rsidRPr="00706E09" w:rsidTr="00706E09">
        <w:tblPrEx>
          <w:tblCellMar>
            <w:top w:w="0" w:type="dxa"/>
            <w:bottom w:w="0" w:type="dxa"/>
          </w:tblCellMar>
        </w:tblPrEx>
        <w:tc>
          <w:tcPr>
            <w:tcW w:w="2169" w:type="dxa"/>
            <w:shd w:val="clear" w:color="auto" w:fill="FFFFFF" w:themeFill="background1"/>
            <w:vAlign w:val="center"/>
          </w:tcPr>
          <w:p w:rsidR="00462DAE" w:rsidRPr="00706E09" w:rsidRDefault="00D90D05" w:rsidP="004573E2">
            <w:pPr>
              <w:keepNext/>
              <w:keepLines/>
              <w:contextualSpacing/>
              <w:jc w:val="center"/>
              <w:rPr>
                <w:rFonts w:ascii="Times New Roman" w:hAnsi="Times New Roman" w:cs="Times New Roman"/>
                <w:bCs/>
                <w:sz w:val="28"/>
                <w:szCs w:val="28"/>
              </w:rPr>
            </w:pPr>
            <w:r w:rsidRPr="00706E09">
              <w:rPr>
                <w:rFonts w:ascii="Times New Roman" w:hAnsi="Times New Roman" w:cs="Times New Roman"/>
                <w:bCs/>
                <w:smallCaps/>
                <w:sz w:val="28"/>
                <w:szCs w:val="28"/>
              </w:rPr>
              <w:t>код классификатора</w:t>
            </w:r>
          </w:p>
        </w:tc>
        <w:tc>
          <w:tcPr>
            <w:tcW w:w="3016" w:type="dxa"/>
            <w:shd w:val="clear" w:color="auto" w:fill="FFFFFF" w:themeFill="background1"/>
            <w:vAlign w:val="center"/>
          </w:tcPr>
          <w:p w:rsidR="00462DAE" w:rsidRPr="00706E09" w:rsidRDefault="00D90D05" w:rsidP="004573E2">
            <w:pPr>
              <w:keepNext/>
              <w:keepLines/>
              <w:contextualSpacing/>
              <w:jc w:val="center"/>
              <w:rPr>
                <w:rFonts w:ascii="Times New Roman" w:hAnsi="Times New Roman" w:cs="Times New Roman"/>
                <w:bCs/>
                <w:sz w:val="28"/>
                <w:szCs w:val="28"/>
              </w:rPr>
            </w:pPr>
            <w:r w:rsidRPr="00706E09">
              <w:rPr>
                <w:rFonts w:ascii="Times New Roman" w:hAnsi="Times New Roman" w:cs="Times New Roman"/>
                <w:bCs/>
                <w:smallCaps/>
                <w:sz w:val="28"/>
                <w:szCs w:val="28"/>
              </w:rPr>
              <w:t>наименование вида разрешённого использования</w:t>
            </w:r>
          </w:p>
        </w:tc>
        <w:tc>
          <w:tcPr>
            <w:tcW w:w="4454" w:type="dxa"/>
            <w:shd w:val="clear" w:color="auto" w:fill="FFFFFF" w:themeFill="background1"/>
            <w:vAlign w:val="center"/>
          </w:tcPr>
          <w:p w:rsidR="00462DAE" w:rsidRPr="00706E09" w:rsidRDefault="00D90D05" w:rsidP="004573E2">
            <w:pPr>
              <w:keepNext/>
              <w:keepLines/>
              <w:contextualSpacing/>
              <w:jc w:val="center"/>
              <w:rPr>
                <w:rFonts w:ascii="Times New Roman" w:hAnsi="Times New Roman" w:cs="Times New Roman"/>
                <w:bCs/>
                <w:sz w:val="28"/>
                <w:szCs w:val="28"/>
              </w:rPr>
            </w:pPr>
            <w:r w:rsidRPr="00706E09">
              <w:rPr>
                <w:rFonts w:ascii="Times New Roman" w:hAnsi="Times New Roman" w:cs="Times New Roman"/>
                <w:bCs/>
                <w:smallCaps/>
                <w:sz w:val="28"/>
                <w:szCs w:val="28"/>
              </w:rPr>
              <w:t>описание вида разрешённого использования</w:t>
            </w:r>
          </w:p>
        </w:tc>
      </w:tr>
      <w:tr w:rsidR="00462DAE" w:rsidRPr="00706E09" w:rsidTr="004573E2">
        <w:tblPrEx>
          <w:tblCellMar>
            <w:top w:w="0" w:type="dxa"/>
            <w:bottom w:w="0" w:type="dxa"/>
          </w:tblCellMar>
        </w:tblPrEx>
        <w:tc>
          <w:tcPr>
            <w:tcW w:w="9639" w:type="dxa"/>
            <w:gridSpan w:val="3"/>
            <w:vAlign w:val="center"/>
          </w:tcPr>
          <w:p w:rsidR="00462DAE" w:rsidRPr="00706E09" w:rsidRDefault="00D90D05" w:rsidP="004573E2">
            <w:pPr>
              <w:keepNext/>
              <w:keepLines/>
              <w:tabs>
                <w:tab w:val="left" w:pos="920"/>
                <w:tab w:val="right" w:pos="1267"/>
                <w:tab w:val="right" w:pos="1333"/>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06E09">
              <w:rPr>
                <w:rFonts w:ascii="Times New Roman" w:hAnsi="Times New Roman"/>
                <w:sz w:val="28"/>
                <w:szCs w:val="28"/>
              </w:rPr>
              <w:t>Не подлежит установлению</w:t>
            </w:r>
          </w:p>
        </w:tc>
      </w:tr>
    </w:tbl>
    <w:p w:rsidR="00462DAE" w:rsidRPr="00706E09" w:rsidRDefault="00D90D05" w:rsidP="00462DAE">
      <w:pPr>
        <w:keepNext/>
        <w:keepLines/>
        <w:contextualSpacing/>
        <w:rPr>
          <w:rFonts w:ascii="Times New Roman" w:eastAsia="Helvetica Neue Light" w:hAnsi="Times New Roman"/>
          <w:bdr w:val="nil"/>
        </w:rPr>
      </w:pPr>
    </w:p>
    <w:tbl>
      <w:tblPr>
        <w:tblW w:w="4919" w:type="pct"/>
        <w:tblInd w:w="80"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659"/>
        <w:gridCol w:w="19"/>
        <w:gridCol w:w="2810"/>
        <w:gridCol w:w="2872"/>
      </w:tblGrid>
      <w:tr w:rsidR="00462DAE" w:rsidRPr="00706E09" w:rsidTr="00706E09">
        <w:tblPrEx>
          <w:tblCellMar>
            <w:top w:w="0" w:type="dxa"/>
            <w:bottom w:w="0" w:type="dxa"/>
          </w:tblCellMar>
        </w:tblPrEx>
        <w:trPr>
          <w:trHeight w:val="327"/>
        </w:trPr>
        <w:tc>
          <w:tcPr>
            <w:tcW w:w="3466" w:type="pct"/>
            <w:gridSpan w:val="3"/>
            <w:shd w:val="clear" w:color="auto" w:fill="FFFFFF" w:themeFill="background1"/>
            <w:tcMar>
              <w:top w:w="80" w:type="dxa"/>
              <w:left w:w="80" w:type="dxa"/>
              <w:bottom w:w="80" w:type="dxa"/>
              <w:right w:w="80" w:type="dxa"/>
            </w:tcMar>
            <w:vAlign w:val="center"/>
          </w:tcPr>
          <w:p w:rsidR="00462DAE" w:rsidRPr="00706E09" w:rsidRDefault="00D90D05" w:rsidP="004573E2">
            <w:pPr>
              <w:keepNext/>
              <w:keepLines/>
              <w:contextualSpacing/>
              <w:jc w:val="center"/>
              <w:rPr>
                <w:rFonts w:ascii="Times New Roman" w:hAnsi="Times New Roman" w:cs="Times New Roman"/>
                <w:sz w:val="28"/>
                <w:szCs w:val="28"/>
              </w:rPr>
            </w:pPr>
            <w:bookmarkStart w:id="139" w:name="_Toc14774932"/>
            <w:r w:rsidRPr="00706E09">
              <w:rPr>
                <w:rFonts w:ascii="Times New Roman" w:hAnsi="Times New Roman" w:cs="Times New Roman"/>
                <w:sz w:val="28"/>
                <w:szCs w:val="28"/>
              </w:rPr>
              <w:t xml:space="preserve">Предельные (минимальные и (или) максимальные) размеры земельных </w:t>
            </w:r>
            <w:r w:rsidRPr="00706E09">
              <w:rPr>
                <w:rFonts w:ascii="Times New Roman" w:hAnsi="Times New Roman" w:cs="Times New Roman"/>
                <w:sz w:val="28"/>
                <w:szCs w:val="28"/>
              </w:rPr>
              <w:t>участков и предельные параметры разрешённого строительства, реконструкции объектов капитального строительства</w:t>
            </w:r>
          </w:p>
        </w:tc>
        <w:tc>
          <w:tcPr>
            <w:tcW w:w="1534" w:type="pct"/>
            <w:shd w:val="clear" w:color="auto" w:fill="FFFFFF" w:themeFill="background1"/>
            <w:tcMar>
              <w:top w:w="80" w:type="dxa"/>
              <w:left w:w="80" w:type="dxa"/>
              <w:bottom w:w="80" w:type="dxa"/>
              <w:right w:w="80" w:type="dxa"/>
            </w:tcMar>
            <w:vAlign w:val="center"/>
          </w:tcPr>
          <w:p w:rsidR="00462DAE" w:rsidRPr="00706E09" w:rsidRDefault="00D90D05" w:rsidP="004573E2">
            <w:pPr>
              <w:keepNext/>
              <w:keepLines/>
              <w:contextualSpacing/>
              <w:jc w:val="center"/>
              <w:rPr>
                <w:rFonts w:ascii="Times New Roman" w:hAnsi="Times New Roman" w:cs="Times New Roman"/>
                <w:sz w:val="28"/>
                <w:szCs w:val="28"/>
              </w:rPr>
            </w:pPr>
            <w:r w:rsidRPr="00706E09">
              <w:rPr>
                <w:rFonts w:ascii="Times New Roman" w:hAnsi="Times New Roman" w:cs="Times New Roman"/>
                <w:sz w:val="28"/>
                <w:szCs w:val="28"/>
              </w:rPr>
              <w:t>Примечания</w:t>
            </w:r>
          </w:p>
        </w:tc>
      </w:tr>
      <w:tr w:rsidR="00462DAE" w:rsidRPr="00377755" w:rsidTr="004573E2">
        <w:tblPrEx>
          <w:shd w:val="clear" w:color="auto" w:fill="auto"/>
          <w:tblCellMar>
            <w:top w:w="0" w:type="dxa"/>
            <w:bottom w:w="0" w:type="dxa"/>
          </w:tblCellMar>
        </w:tblPrEx>
        <w:trPr>
          <w:trHeight w:val="273"/>
        </w:trPr>
        <w:tc>
          <w:tcPr>
            <w:tcW w:w="1955"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511"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center"/>
              <w:rPr>
                <w:rFonts w:ascii="Times New Roman" w:hAnsi="Times New Roman"/>
                <w:sz w:val="28"/>
                <w:szCs w:val="28"/>
              </w:rPr>
            </w:pPr>
          </w:p>
        </w:tc>
        <w:tc>
          <w:tcPr>
            <w:tcW w:w="153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77755" w:rsidTr="004573E2">
        <w:tblPrEx>
          <w:shd w:val="clear" w:color="auto" w:fill="auto"/>
          <w:tblCellMar>
            <w:top w:w="0" w:type="dxa"/>
            <w:bottom w:w="0" w:type="dxa"/>
          </w:tblCellMar>
        </w:tblPrEx>
        <w:trPr>
          <w:trHeight w:val="273"/>
        </w:trPr>
        <w:tc>
          <w:tcPr>
            <w:tcW w:w="1955"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 xml:space="preserve">минимальный размер земельных </w:t>
            </w:r>
            <w:r w:rsidRPr="007D5617">
              <w:rPr>
                <w:rFonts w:ascii="Times New Roman" w:eastAsia="Helvetica Neue Light" w:hAnsi="Times New Roman"/>
                <w:sz w:val="28"/>
                <w:szCs w:val="28"/>
                <w:bdr w:val="nil"/>
              </w:rPr>
              <w:t>участков для объектов торговли и общественного питания</w:t>
            </w:r>
          </w:p>
        </w:tc>
        <w:tc>
          <w:tcPr>
            <w:tcW w:w="1511"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сто квадратных метров</w:t>
            </w:r>
          </w:p>
        </w:tc>
        <w:tc>
          <w:tcPr>
            <w:tcW w:w="1534"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Может быть сокращено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w:t>
            </w:r>
            <w:r w:rsidRPr="007D5617">
              <w:rPr>
                <w:rFonts w:ascii="Times New Roman" w:eastAsia="Helvetica Neue Light" w:hAnsi="Times New Roman"/>
                <w:sz w:val="28"/>
                <w:szCs w:val="28"/>
                <w:bdr w:val="nil"/>
              </w:rPr>
              <w:t>ийской Федерации</w:t>
            </w:r>
          </w:p>
        </w:tc>
      </w:tr>
      <w:tr w:rsidR="00462DAE" w:rsidRPr="00377755" w:rsidTr="004573E2">
        <w:tblPrEx>
          <w:shd w:val="clear" w:color="auto" w:fill="auto"/>
          <w:tblCellMar>
            <w:top w:w="0" w:type="dxa"/>
            <w:bottom w:w="0" w:type="dxa"/>
          </w:tblCellMar>
        </w:tblPrEx>
        <w:trPr>
          <w:trHeight w:val="273"/>
        </w:trPr>
        <w:tc>
          <w:tcPr>
            <w:tcW w:w="1955"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максимальный размер земельного участка для объектов торговли и общественного питания</w:t>
            </w:r>
          </w:p>
        </w:tc>
        <w:tc>
          <w:tcPr>
            <w:tcW w:w="1511"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не подлежит установлению</w:t>
            </w:r>
          </w:p>
        </w:tc>
        <w:tc>
          <w:tcPr>
            <w:tcW w:w="1534"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p>
        </w:tc>
      </w:tr>
      <w:tr w:rsidR="00462DAE" w:rsidRPr="00377755" w:rsidTr="004573E2">
        <w:tblPrEx>
          <w:shd w:val="clear" w:color="auto" w:fill="auto"/>
          <w:tblCellMar>
            <w:top w:w="0" w:type="dxa"/>
            <w:bottom w:w="0" w:type="dxa"/>
          </w:tblCellMar>
        </w:tblPrEx>
        <w:trPr>
          <w:trHeight w:val="273"/>
        </w:trPr>
        <w:tc>
          <w:tcPr>
            <w:tcW w:w="1955"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минимальный и максимальный размеры земельного участка для других объектов капитального строительства</w:t>
            </w:r>
          </w:p>
        </w:tc>
        <w:tc>
          <w:tcPr>
            <w:tcW w:w="1511"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не подлежит установлению</w:t>
            </w:r>
          </w:p>
        </w:tc>
        <w:tc>
          <w:tcPr>
            <w:tcW w:w="153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377755" w:rsidTr="004573E2">
        <w:tblPrEx>
          <w:shd w:val="clear" w:color="auto" w:fill="auto"/>
          <w:tblCellMar>
            <w:top w:w="0" w:type="dxa"/>
            <w:bottom w:w="0" w:type="dxa"/>
          </w:tblCellMar>
        </w:tblPrEx>
        <w:trPr>
          <w:trHeight w:val="173"/>
        </w:trPr>
        <w:tc>
          <w:tcPr>
            <w:tcW w:w="1955"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Предельное количество надземных этажей:</w:t>
            </w:r>
          </w:p>
        </w:tc>
        <w:tc>
          <w:tcPr>
            <w:tcW w:w="1511"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p>
        </w:tc>
        <w:tc>
          <w:tcPr>
            <w:tcW w:w="1534" w:type="pct"/>
            <w:vMerge w:val="restar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r w:rsidRPr="007D5617">
              <w:rPr>
                <w:rFonts w:ascii="Times New Roman" w:hAnsi="Times New Roman"/>
                <w:spacing w:val="-4"/>
                <w:sz w:val="28"/>
                <w:szCs w:val="28"/>
              </w:rPr>
              <w:t>Включая мансардный и подвальный этажи</w:t>
            </w:r>
          </w:p>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377755" w:rsidTr="004573E2">
        <w:tblPrEx>
          <w:shd w:val="clear" w:color="auto" w:fill="auto"/>
          <w:tblCellMar>
            <w:top w:w="0" w:type="dxa"/>
            <w:bottom w:w="0" w:type="dxa"/>
          </w:tblCellMar>
        </w:tblPrEx>
        <w:trPr>
          <w:trHeight w:val="271"/>
        </w:trPr>
        <w:tc>
          <w:tcPr>
            <w:tcW w:w="1955"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для среднеэтажной жилой застройки</w:t>
            </w:r>
          </w:p>
        </w:tc>
        <w:tc>
          <w:tcPr>
            <w:tcW w:w="1511"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восемь</w:t>
            </w:r>
          </w:p>
        </w:tc>
        <w:tc>
          <w:tcPr>
            <w:tcW w:w="1534" w:type="pct"/>
            <w:vMerge/>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377755" w:rsidTr="004573E2">
        <w:tblPrEx>
          <w:shd w:val="clear" w:color="auto" w:fill="auto"/>
          <w:tblCellMar>
            <w:top w:w="0" w:type="dxa"/>
            <w:bottom w:w="0" w:type="dxa"/>
          </w:tblCellMar>
        </w:tblPrEx>
        <w:trPr>
          <w:trHeight w:val="273"/>
        </w:trPr>
        <w:tc>
          <w:tcPr>
            <w:tcW w:w="1955"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для многоэтажной жилой застройки</w:t>
            </w:r>
          </w:p>
        </w:tc>
        <w:tc>
          <w:tcPr>
            <w:tcW w:w="1511"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девять и более</w:t>
            </w:r>
          </w:p>
        </w:tc>
        <w:tc>
          <w:tcPr>
            <w:tcW w:w="1534" w:type="pct"/>
            <w:vMerge/>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377755" w:rsidTr="004573E2">
        <w:tblPrEx>
          <w:shd w:val="clear" w:color="auto" w:fill="auto"/>
          <w:tblCellMar>
            <w:top w:w="0" w:type="dxa"/>
            <w:bottom w:w="0" w:type="dxa"/>
          </w:tblCellMar>
        </w:tblPrEx>
        <w:trPr>
          <w:trHeight w:val="273"/>
        </w:trPr>
        <w:tc>
          <w:tcPr>
            <w:tcW w:w="1955"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для иных видов застройки</w:t>
            </w:r>
          </w:p>
        </w:tc>
        <w:tc>
          <w:tcPr>
            <w:tcW w:w="1511"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три</w:t>
            </w:r>
          </w:p>
        </w:tc>
        <w:tc>
          <w:tcPr>
            <w:tcW w:w="153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377755" w:rsidTr="004573E2">
        <w:tblPrEx>
          <w:shd w:val="clear" w:color="auto" w:fill="auto"/>
          <w:tblCellMar>
            <w:top w:w="0" w:type="dxa"/>
            <w:bottom w:w="0" w:type="dxa"/>
          </w:tblCellMar>
        </w:tblPrEx>
        <w:trPr>
          <w:trHeight w:val="273"/>
        </w:trPr>
        <w:tc>
          <w:tcPr>
            <w:tcW w:w="1955"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Предельная высота зданий</w:t>
            </w:r>
          </w:p>
        </w:tc>
        <w:tc>
          <w:tcPr>
            <w:tcW w:w="1511"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тридцать шесть метров</w:t>
            </w:r>
          </w:p>
        </w:tc>
        <w:tc>
          <w:tcPr>
            <w:tcW w:w="153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r w:rsidRPr="007D5617">
              <w:rPr>
                <w:rFonts w:ascii="Times New Roman" w:hAnsi="Times New Roman"/>
                <w:spacing w:val="-4"/>
                <w:sz w:val="28"/>
                <w:szCs w:val="28"/>
              </w:rPr>
              <w:t>Может быть увеличено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377755" w:rsidTr="004573E2">
        <w:tblPrEx>
          <w:shd w:val="clear" w:color="auto" w:fill="auto"/>
          <w:tblCellMar>
            <w:top w:w="0" w:type="dxa"/>
            <w:bottom w:w="0" w:type="dxa"/>
          </w:tblCellMar>
        </w:tblPrEx>
        <w:trPr>
          <w:trHeight w:val="273"/>
        </w:trPr>
        <w:tc>
          <w:tcPr>
            <w:tcW w:w="1955"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hAnsi="Times New Roman"/>
                <w:sz w:val="28"/>
                <w:szCs w:val="28"/>
              </w:rPr>
              <w:t xml:space="preserve">Минимальные отступы от границ земельных участков в целях </w:t>
            </w:r>
            <w:r w:rsidRPr="007D5617">
              <w:rPr>
                <w:rFonts w:ascii="Times New Roman" w:hAnsi="Times New Roman"/>
                <w:sz w:val="28"/>
                <w:szCs w:val="28"/>
              </w:rPr>
              <w:t>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511"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подлежат установлению</w:t>
            </w:r>
          </w:p>
        </w:tc>
        <w:tc>
          <w:tcPr>
            <w:tcW w:w="153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377755" w:rsidTr="004573E2">
        <w:tblPrEx>
          <w:shd w:val="clear" w:color="auto" w:fill="auto"/>
          <w:tblCellMar>
            <w:top w:w="0" w:type="dxa"/>
            <w:bottom w:w="0" w:type="dxa"/>
          </w:tblCellMar>
        </w:tblPrEx>
        <w:trPr>
          <w:trHeight w:val="273"/>
        </w:trPr>
        <w:tc>
          <w:tcPr>
            <w:tcW w:w="1955"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 xml:space="preserve">Максимальный процент застройки в границах земельного участка, определяемый как </w:t>
            </w:r>
            <w:r w:rsidRPr="007D5617">
              <w:rPr>
                <w:rFonts w:ascii="Times New Roman" w:eastAsia="Helvetica Neue Light" w:hAnsi="Times New Roman"/>
                <w:spacing w:val="-4"/>
                <w:sz w:val="28"/>
                <w:szCs w:val="28"/>
                <w:bdr w:val="nil"/>
              </w:rPr>
              <w:t>отношение суммарной площади земельного участка, которая может быть застроена, ко всей площади земельного участка</w:t>
            </w:r>
          </w:p>
        </w:tc>
        <w:tc>
          <w:tcPr>
            <w:tcW w:w="1511"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подлежат установлению</w:t>
            </w:r>
          </w:p>
        </w:tc>
        <w:tc>
          <w:tcPr>
            <w:tcW w:w="153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377755" w:rsidTr="00706E09">
        <w:tblPrEx>
          <w:shd w:val="clear" w:color="auto" w:fill="auto"/>
          <w:tblCellMar>
            <w:top w:w="0" w:type="dxa"/>
            <w:bottom w:w="0" w:type="dxa"/>
          </w:tblCellMar>
        </w:tblPrEx>
        <w:trPr>
          <w:trHeight w:val="273"/>
        </w:trPr>
        <w:tc>
          <w:tcPr>
            <w:tcW w:w="5000" w:type="pct"/>
            <w:gridSpan w:val="4"/>
            <w:shd w:val="clear" w:color="auto" w:fill="FFFFFF" w:themeFill="background1"/>
            <w:tcMar>
              <w:top w:w="0" w:type="dxa"/>
              <w:left w:w="100" w:type="dxa"/>
              <w:bottom w:w="0" w:type="dxa"/>
              <w:right w:w="100" w:type="dxa"/>
            </w:tcMar>
            <w:vAlign w:val="center"/>
          </w:tcPr>
          <w:p w:rsidR="00462DAE" w:rsidRPr="00706E09"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06E09">
              <w:rPr>
                <w:rFonts w:ascii="Times New Roman" w:eastAsia="Helvetica Neue Light" w:hAnsi="Times New Roman"/>
                <w:spacing w:val="-4"/>
                <w:sz w:val="28"/>
                <w:szCs w:val="28"/>
                <w:bdr w:val="nil"/>
              </w:rPr>
              <w:t>Иные предельные параметры разрешённого строительства, реконструкции объектов капитального строительства:</w:t>
            </w:r>
          </w:p>
        </w:tc>
      </w:tr>
      <w:tr w:rsidR="00462DAE" w:rsidRPr="00377755" w:rsidTr="004573E2">
        <w:tblPrEx>
          <w:shd w:val="clear" w:color="auto" w:fill="auto"/>
          <w:tblCellMar>
            <w:top w:w="0" w:type="dxa"/>
            <w:bottom w:w="0" w:type="dxa"/>
          </w:tblCellMar>
        </w:tblPrEx>
        <w:trPr>
          <w:trHeight w:val="273"/>
        </w:trPr>
        <w:tc>
          <w:tcPr>
            <w:tcW w:w="1965" w:type="pct"/>
            <w:gridSpan w:val="2"/>
            <w:shd w:val="clear" w:color="auto" w:fill="FEFEFE"/>
            <w:tcMar>
              <w:top w:w="0" w:type="dxa"/>
              <w:left w:w="100" w:type="dxa"/>
              <w:bottom w:w="0" w:type="dxa"/>
              <w:right w:w="100" w:type="dxa"/>
            </w:tcMar>
            <w:vAlign w:val="center"/>
          </w:tcPr>
          <w:p w:rsidR="00462DAE" w:rsidRPr="007D5617" w:rsidRDefault="00D90D05" w:rsidP="00485956">
            <w:pPr>
              <w:keepNext/>
              <w:keepLines/>
              <w:contextualSpacing/>
              <w:rPr>
                <w:rFonts w:ascii="Times New Roman" w:hAnsi="Times New Roman"/>
                <w:sz w:val="28"/>
                <w:szCs w:val="28"/>
              </w:rPr>
            </w:pPr>
            <w:r w:rsidRPr="007D5617">
              <w:rPr>
                <w:rFonts w:ascii="Times New Roman" w:hAnsi="Times New Roman"/>
                <w:sz w:val="28"/>
                <w:szCs w:val="28"/>
              </w:rPr>
              <w:t xml:space="preserve">Отступ от </w:t>
            </w:r>
            <w:r w:rsidRPr="007D5617">
              <w:rPr>
                <w:rFonts w:ascii="Times New Roman" w:hAnsi="Times New Roman"/>
                <w:sz w:val="28"/>
                <w:szCs w:val="28"/>
              </w:rPr>
              <w:t>красных линий</w:t>
            </w:r>
            <w:r>
              <w:rPr>
                <w:rFonts w:ascii="Times New Roman" w:hAnsi="Times New Roman"/>
                <w:sz w:val="28"/>
                <w:szCs w:val="28"/>
              </w:rPr>
              <w:t xml:space="preserve"> (при условии их становления)</w:t>
            </w:r>
            <w:r w:rsidRPr="007D5617">
              <w:rPr>
                <w:rFonts w:ascii="Times New Roman" w:hAnsi="Times New Roman"/>
                <w:sz w:val="28"/>
                <w:szCs w:val="28"/>
              </w:rPr>
              <w:t>:</w:t>
            </w:r>
          </w:p>
        </w:tc>
        <w:tc>
          <w:tcPr>
            <w:tcW w:w="150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center"/>
              <w:rPr>
                <w:rFonts w:ascii="Times New Roman" w:hAnsi="Times New Roman"/>
                <w:sz w:val="28"/>
                <w:szCs w:val="28"/>
              </w:rPr>
            </w:pPr>
          </w:p>
        </w:tc>
        <w:tc>
          <w:tcPr>
            <w:tcW w:w="153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377755" w:rsidTr="004573E2">
        <w:tblPrEx>
          <w:shd w:val="clear" w:color="auto" w:fill="auto"/>
          <w:tblCellMar>
            <w:top w:w="0" w:type="dxa"/>
            <w:bottom w:w="0" w:type="dxa"/>
          </w:tblCellMar>
        </w:tblPrEx>
        <w:trPr>
          <w:trHeight w:val="273"/>
        </w:trPr>
        <w:tc>
          <w:tcPr>
            <w:tcW w:w="1965"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для школ и детских дошкольных учреждений, размещаемых в отдельных зданиях</w:t>
            </w:r>
          </w:p>
        </w:tc>
        <w:tc>
          <w:tcPr>
            <w:tcW w:w="150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не менее двадцати пяти метров</w:t>
            </w:r>
          </w:p>
        </w:tc>
        <w:tc>
          <w:tcPr>
            <w:tcW w:w="153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Calibri" w:hAnsi="Times New Roman"/>
                <w:sz w:val="28"/>
                <w:szCs w:val="28"/>
              </w:rPr>
            </w:pPr>
          </w:p>
        </w:tc>
      </w:tr>
      <w:tr w:rsidR="00462DAE" w:rsidRPr="00377755" w:rsidTr="004573E2">
        <w:tblPrEx>
          <w:shd w:val="clear" w:color="auto" w:fill="auto"/>
          <w:tblCellMar>
            <w:top w:w="0" w:type="dxa"/>
            <w:bottom w:w="0" w:type="dxa"/>
          </w:tblCellMar>
        </w:tblPrEx>
        <w:trPr>
          <w:trHeight w:val="534"/>
        </w:trPr>
        <w:tc>
          <w:tcPr>
            <w:tcW w:w="1965"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для школ и детских дошкольных учреждений, размещаемых в реконструируемых кварталах</w:t>
            </w:r>
          </w:p>
        </w:tc>
        <w:tc>
          <w:tcPr>
            <w:tcW w:w="150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 xml:space="preserve">не менее пятнадцати </w:t>
            </w:r>
            <w:r w:rsidRPr="007D5617">
              <w:rPr>
                <w:rFonts w:ascii="Times New Roman" w:hAnsi="Times New Roman"/>
                <w:sz w:val="28"/>
                <w:szCs w:val="28"/>
              </w:rPr>
              <w:t>метров</w:t>
            </w:r>
          </w:p>
        </w:tc>
        <w:tc>
          <w:tcPr>
            <w:tcW w:w="153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Calibri" w:hAnsi="Times New Roman"/>
                <w:sz w:val="28"/>
                <w:szCs w:val="28"/>
              </w:rPr>
            </w:pPr>
          </w:p>
        </w:tc>
      </w:tr>
      <w:tr w:rsidR="00462DAE" w:rsidRPr="00377755" w:rsidTr="004573E2">
        <w:tblPrEx>
          <w:shd w:val="clear" w:color="auto" w:fill="auto"/>
          <w:tblCellMar>
            <w:top w:w="0" w:type="dxa"/>
            <w:bottom w:w="0" w:type="dxa"/>
          </w:tblCellMar>
        </w:tblPrEx>
        <w:trPr>
          <w:trHeight w:val="556"/>
        </w:trPr>
        <w:tc>
          <w:tcPr>
            <w:tcW w:w="1965"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Расстояние от проезда автотранспорта из гаражей всех типов и открытых автостоянок до нормируемых объектов (жилые дома, общественные здания, школы, детские дошкольные учреждения, лечебно-профилактические учреждения)</w:t>
            </w:r>
          </w:p>
        </w:tc>
        <w:tc>
          <w:tcPr>
            <w:tcW w:w="150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не менее семи метров</w:t>
            </w:r>
          </w:p>
        </w:tc>
        <w:tc>
          <w:tcPr>
            <w:tcW w:w="1534" w:type="pct"/>
            <w:shd w:val="clear" w:color="auto" w:fill="FEFEFE"/>
            <w:tcMar>
              <w:top w:w="0" w:type="dxa"/>
              <w:left w:w="100" w:type="dxa"/>
              <w:bottom w:w="0" w:type="dxa"/>
              <w:right w:w="100" w:type="dxa"/>
            </w:tcMa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377755" w:rsidTr="004573E2">
        <w:tblPrEx>
          <w:shd w:val="clear" w:color="auto" w:fill="auto"/>
          <w:tblCellMar>
            <w:top w:w="0" w:type="dxa"/>
            <w:bottom w:w="0" w:type="dxa"/>
          </w:tblCellMar>
        </w:tblPrEx>
        <w:trPr>
          <w:trHeight w:val="273"/>
        </w:trPr>
        <w:tc>
          <w:tcPr>
            <w:tcW w:w="1965"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Расстояния до границы соседнего придомового (приквартирного) участка по санитарно-бытовым требованиям должны быть:</w:t>
            </w:r>
          </w:p>
        </w:tc>
        <w:tc>
          <w:tcPr>
            <w:tcW w:w="150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p>
        </w:tc>
        <w:tc>
          <w:tcPr>
            <w:tcW w:w="1534"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377755" w:rsidTr="004573E2">
        <w:tblPrEx>
          <w:shd w:val="clear" w:color="auto" w:fill="auto"/>
          <w:tblCellMar>
            <w:top w:w="0" w:type="dxa"/>
            <w:bottom w:w="0" w:type="dxa"/>
          </w:tblCellMar>
        </w:tblPrEx>
        <w:trPr>
          <w:trHeight w:val="265"/>
        </w:trPr>
        <w:tc>
          <w:tcPr>
            <w:tcW w:w="1965"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 хозяйственных построек (бани, сараи, гаражи, автостоянки и др.)</w:t>
            </w:r>
          </w:p>
        </w:tc>
        <w:tc>
          <w:tcPr>
            <w:tcW w:w="150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высоты строения (в верхней точке), но не менее 3 м</w:t>
            </w:r>
          </w:p>
        </w:tc>
        <w:tc>
          <w:tcPr>
            <w:tcW w:w="1534"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377755" w:rsidTr="004573E2">
        <w:tblPrEx>
          <w:shd w:val="clear" w:color="auto" w:fill="auto"/>
          <w:tblCellMar>
            <w:top w:w="0" w:type="dxa"/>
            <w:bottom w:w="0" w:type="dxa"/>
          </w:tblCellMar>
        </w:tblPrEx>
        <w:trPr>
          <w:trHeight w:val="298"/>
        </w:trPr>
        <w:tc>
          <w:tcPr>
            <w:tcW w:w="1965"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 xml:space="preserve">от </w:t>
            </w:r>
            <w:r w:rsidRPr="007D5617">
              <w:rPr>
                <w:rFonts w:ascii="Times New Roman" w:hAnsi="Times New Roman"/>
                <w:spacing w:val="-4"/>
                <w:sz w:val="28"/>
                <w:szCs w:val="28"/>
              </w:rPr>
              <w:t>стволов высокорослых деревьев</w:t>
            </w:r>
          </w:p>
        </w:tc>
        <w:tc>
          <w:tcPr>
            <w:tcW w:w="150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четырех метров</w:t>
            </w:r>
          </w:p>
        </w:tc>
        <w:tc>
          <w:tcPr>
            <w:tcW w:w="1534"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377755" w:rsidTr="004573E2">
        <w:tblPrEx>
          <w:shd w:val="clear" w:color="auto" w:fill="auto"/>
          <w:tblCellMar>
            <w:top w:w="0" w:type="dxa"/>
            <w:bottom w:w="0" w:type="dxa"/>
          </w:tblCellMar>
        </w:tblPrEx>
        <w:trPr>
          <w:trHeight w:val="274"/>
        </w:trPr>
        <w:tc>
          <w:tcPr>
            <w:tcW w:w="1965"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 стволов среднерослых деревьев</w:t>
            </w:r>
          </w:p>
        </w:tc>
        <w:tc>
          <w:tcPr>
            <w:tcW w:w="150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двух метров</w:t>
            </w:r>
          </w:p>
        </w:tc>
        <w:tc>
          <w:tcPr>
            <w:tcW w:w="1534"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377755" w:rsidTr="004573E2">
        <w:tblPrEx>
          <w:shd w:val="clear" w:color="auto" w:fill="auto"/>
          <w:tblCellMar>
            <w:top w:w="0" w:type="dxa"/>
            <w:bottom w:w="0" w:type="dxa"/>
          </w:tblCellMar>
        </w:tblPrEx>
        <w:trPr>
          <w:trHeight w:val="278"/>
        </w:trPr>
        <w:tc>
          <w:tcPr>
            <w:tcW w:w="1965"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 кустарника</w:t>
            </w:r>
          </w:p>
        </w:tc>
        <w:tc>
          <w:tcPr>
            <w:tcW w:w="150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одного метра</w:t>
            </w:r>
          </w:p>
        </w:tc>
        <w:tc>
          <w:tcPr>
            <w:tcW w:w="1534"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377755" w:rsidTr="004573E2">
        <w:tblPrEx>
          <w:shd w:val="clear" w:color="auto" w:fill="auto"/>
          <w:tblCellMar>
            <w:top w:w="0" w:type="dxa"/>
            <w:bottom w:w="0" w:type="dxa"/>
          </w:tblCellMar>
        </w:tblPrEx>
        <w:trPr>
          <w:trHeight w:val="53"/>
        </w:trPr>
        <w:tc>
          <w:tcPr>
            <w:tcW w:w="1965"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Отступ до жилого строения (или дома):</w:t>
            </w:r>
          </w:p>
        </w:tc>
        <w:tc>
          <w:tcPr>
            <w:tcW w:w="150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p>
        </w:tc>
        <w:tc>
          <w:tcPr>
            <w:tcW w:w="1534" w:type="pct"/>
            <w:vMerge w:val="restart"/>
            <w:shd w:val="clear" w:color="auto" w:fill="FEFEFE"/>
            <w:tcMar>
              <w:top w:w="0" w:type="dxa"/>
              <w:left w:w="100" w:type="dxa"/>
              <w:bottom w:w="0" w:type="dxa"/>
              <w:right w:w="100" w:type="dxa"/>
            </w:tcMar>
            <w:vAlign w:val="center"/>
          </w:tcPr>
          <w:p w:rsidR="00462DAE" w:rsidRPr="007D5617" w:rsidRDefault="00D90D05" w:rsidP="008622CC">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 xml:space="preserve">Расстояние от хозяйственных построек и автостоянок закрытого типа </w:t>
            </w:r>
            <w:r w:rsidRPr="007D5617">
              <w:rPr>
                <w:rFonts w:ascii="Times New Roman" w:eastAsia="Helvetica Neue Light" w:hAnsi="Times New Roman"/>
                <w:spacing w:val="-4"/>
                <w:sz w:val="28"/>
                <w:szCs w:val="28"/>
                <w:bdr w:val="nil"/>
              </w:rPr>
              <w:t xml:space="preserve">до красных линий улиц и проездов должно быть не менее 5 м. </w:t>
            </w:r>
          </w:p>
        </w:tc>
      </w:tr>
      <w:tr w:rsidR="00462DAE" w:rsidRPr="00377755" w:rsidTr="004573E2">
        <w:tblPrEx>
          <w:shd w:val="clear" w:color="auto" w:fill="auto"/>
          <w:tblCellMar>
            <w:top w:w="0" w:type="dxa"/>
            <w:bottom w:w="0" w:type="dxa"/>
          </w:tblCellMar>
        </w:tblPrEx>
        <w:trPr>
          <w:trHeight w:val="666"/>
        </w:trPr>
        <w:tc>
          <w:tcPr>
            <w:tcW w:w="1965"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 красной линии улиц</w:t>
            </w:r>
            <w:r>
              <w:rPr>
                <w:rFonts w:ascii="Times New Roman" w:hAnsi="Times New Roman"/>
                <w:spacing w:val="-4"/>
                <w:sz w:val="28"/>
                <w:szCs w:val="28"/>
              </w:rPr>
              <w:t xml:space="preserve"> (при условии их установления)</w:t>
            </w:r>
          </w:p>
        </w:tc>
        <w:tc>
          <w:tcPr>
            <w:tcW w:w="150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пяти метров</w:t>
            </w:r>
          </w:p>
        </w:tc>
        <w:tc>
          <w:tcPr>
            <w:tcW w:w="1534" w:type="pct"/>
            <w:vMerge/>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center"/>
              <w:rPr>
                <w:rFonts w:ascii="Times New Roman" w:eastAsia="Helvetica Neue Light" w:hAnsi="Times New Roman"/>
                <w:spacing w:val="-4"/>
                <w:sz w:val="28"/>
                <w:szCs w:val="28"/>
                <w:bdr w:val="nil"/>
              </w:rPr>
            </w:pPr>
          </w:p>
        </w:tc>
      </w:tr>
      <w:tr w:rsidR="00462DAE" w:rsidRPr="00377755" w:rsidTr="004573E2">
        <w:tblPrEx>
          <w:shd w:val="clear" w:color="auto" w:fill="auto"/>
          <w:tblCellMar>
            <w:top w:w="0" w:type="dxa"/>
            <w:bottom w:w="0" w:type="dxa"/>
          </w:tblCellMar>
        </w:tblPrEx>
        <w:trPr>
          <w:trHeight w:val="53"/>
        </w:trPr>
        <w:tc>
          <w:tcPr>
            <w:tcW w:w="1965"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 красной линии проездов</w:t>
            </w:r>
            <w:r>
              <w:rPr>
                <w:rFonts w:ascii="Times New Roman" w:hAnsi="Times New Roman"/>
                <w:spacing w:val="-4"/>
                <w:sz w:val="28"/>
                <w:szCs w:val="28"/>
              </w:rPr>
              <w:t xml:space="preserve"> (при условии их установления)</w:t>
            </w:r>
          </w:p>
        </w:tc>
        <w:tc>
          <w:tcPr>
            <w:tcW w:w="150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трех метров</w:t>
            </w:r>
          </w:p>
        </w:tc>
        <w:tc>
          <w:tcPr>
            <w:tcW w:w="1534" w:type="pct"/>
            <w:vMerge/>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center"/>
              <w:rPr>
                <w:rFonts w:ascii="Times New Roman" w:eastAsia="Helvetica Neue Light" w:hAnsi="Times New Roman"/>
                <w:spacing w:val="-4"/>
                <w:sz w:val="28"/>
                <w:szCs w:val="28"/>
                <w:bdr w:val="nil"/>
              </w:rPr>
            </w:pPr>
          </w:p>
        </w:tc>
      </w:tr>
      <w:tr w:rsidR="00485956" w:rsidRPr="00377755" w:rsidTr="004573E2">
        <w:tblPrEx>
          <w:shd w:val="clear" w:color="auto" w:fill="auto"/>
          <w:tblCellMar>
            <w:top w:w="0" w:type="dxa"/>
            <w:bottom w:w="0" w:type="dxa"/>
          </w:tblCellMar>
        </w:tblPrEx>
        <w:trPr>
          <w:trHeight w:val="53"/>
        </w:trPr>
        <w:tc>
          <w:tcPr>
            <w:tcW w:w="1965" w:type="pct"/>
            <w:gridSpan w:val="2"/>
            <w:shd w:val="clear" w:color="auto" w:fill="FEFEFE"/>
            <w:tcMar>
              <w:top w:w="0" w:type="dxa"/>
              <w:left w:w="100" w:type="dxa"/>
              <w:bottom w:w="0" w:type="dxa"/>
              <w:right w:w="100" w:type="dxa"/>
            </w:tcMar>
            <w:vAlign w:val="center"/>
          </w:tcPr>
          <w:p w:rsidR="00485956" w:rsidRPr="007D5617" w:rsidRDefault="00D90D05" w:rsidP="004573E2">
            <w:pPr>
              <w:keepNext/>
              <w:keepLines/>
              <w:contextualSpacing/>
              <w:jc w:val="both"/>
              <w:rPr>
                <w:rFonts w:ascii="Times New Roman" w:hAnsi="Times New Roman"/>
                <w:spacing w:val="-4"/>
                <w:sz w:val="28"/>
                <w:szCs w:val="28"/>
              </w:rPr>
            </w:pPr>
            <w:r>
              <w:rPr>
                <w:rFonts w:ascii="Times New Roman" w:hAnsi="Times New Roman"/>
                <w:spacing w:val="-4"/>
                <w:sz w:val="28"/>
                <w:szCs w:val="28"/>
              </w:rPr>
              <w:t xml:space="preserve">от красных линий и проездов (при условии </w:t>
            </w:r>
            <w:r>
              <w:rPr>
                <w:rFonts w:ascii="Times New Roman" w:hAnsi="Times New Roman"/>
                <w:spacing w:val="-4"/>
                <w:sz w:val="28"/>
                <w:szCs w:val="28"/>
              </w:rPr>
              <w:t>их установления)</w:t>
            </w:r>
          </w:p>
        </w:tc>
        <w:tc>
          <w:tcPr>
            <w:tcW w:w="1501" w:type="pct"/>
            <w:shd w:val="clear" w:color="auto" w:fill="FEFEFE"/>
            <w:tcMar>
              <w:top w:w="0" w:type="dxa"/>
              <w:left w:w="100" w:type="dxa"/>
              <w:bottom w:w="0" w:type="dxa"/>
              <w:right w:w="100" w:type="dxa"/>
            </w:tcMar>
            <w:vAlign w:val="center"/>
          </w:tcPr>
          <w:p w:rsidR="00485956"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Pr>
                <w:rFonts w:ascii="Times New Roman" w:hAnsi="Times New Roman"/>
                <w:spacing w:val="-4"/>
                <w:sz w:val="28"/>
                <w:szCs w:val="28"/>
              </w:rPr>
              <w:t>ноль метров</w:t>
            </w:r>
          </w:p>
        </w:tc>
        <w:tc>
          <w:tcPr>
            <w:tcW w:w="1534" w:type="pct"/>
            <w:shd w:val="clear" w:color="auto" w:fill="FEFEFE"/>
            <w:tcMar>
              <w:top w:w="0" w:type="dxa"/>
              <w:left w:w="100" w:type="dxa"/>
              <w:bottom w:w="0" w:type="dxa"/>
              <w:right w:w="100" w:type="dxa"/>
            </w:tcMar>
            <w:vAlign w:val="center"/>
          </w:tcPr>
          <w:p w:rsidR="00485956"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center"/>
              <w:rPr>
                <w:rFonts w:ascii="Times New Roman" w:eastAsia="Helvetica Neue Light" w:hAnsi="Times New Roman"/>
                <w:spacing w:val="-4"/>
                <w:sz w:val="28"/>
                <w:szCs w:val="28"/>
                <w:bdr w:val="nil"/>
              </w:rPr>
            </w:pPr>
            <w:r>
              <w:rPr>
                <w:rFonts w:ascii="Times New Roman" w:eastAsia="Helvetica Neue Light" w:hAnsi="Times New Roman"/>
                <w:spacing w:val="-4"/>
                <w:sz w:val="28"/>
                <w:szCs w:val="28"/>
                <w:bdr w:val="nil"/>
              </w:rPr>
              <w:t>в условиях сложившейся застройки</w:t>
            </w:r>
          </w:p>
        </w:tc>
      </w:tr>
      <w:tr w:rsidR="00462DAE" w:rsidRPr="00377755" w:rsidTr="004573E2">
        <w:tblPrEx>
          <w:shd w:val="clear" w:color="auto" w:fill="auto"/>
          <w:tblCellMar>
            <w:top w:w="0" w:type="dxa"/>
            <w:bottom w:w="0" w:type="dxa"/>
          </w:tblCellMar>
        </w:tblPrEx>
        <w:trPr>
          <w:trHeight w:val="53"/>
        </w:trPr>
        <w:tc>
          <w:tcPr>
            <w:tcW w:w="1965"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z w:val="28"/>
                <w:szCs w:val="28"/>
              </w:rPr>
              <w:t>Размер земельных участков гаражей и стоянок легковых автомобилей на одно машино-место</w:t>
            </w:r>
          </w:p>
        </w:tc>
        <w:tc>
          <w:tcPr>
            <w:tcW w:w="150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z w:val="28"/>
                <w:szCs w:val="28"/>
              </w:rPr>
              <w:t>не более тридцати квадратных метров</w:t>
            </w:r>
          </w:p>
        </w:tc>
        <w:tc>
          <w:tcPr>
            <w:tcW w:w="1534"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r w:rsidRPr="007D5617">
              <w:rPr>
                <w:rFonts w:ascii="Times New Roman" w:hAnsi="Times New Roman"/>
                <w:spacing w:val="-4"/>
                <w:sz w:val="28"/>
                <w:szCs w:val="28"/>
              </w:rPr>
              <w:t>п. 11.37 СП 42.13330.2016 Градостроительство. Планировка и застройка го</w:t>
            </w:r>
            <w:r w:rsidRPr="007D5617">
              <w:rPr>
                <w:rFonts w:ascii="Times New Roman" w:hAnsi="Times New Roman"/>
                <w:spacing w:val="-4"/>
                <w:sz w:val="28"/>
                <w:szCs w:val="28"/>
              </w:rPr>
              <w:t>родских и сельских поселений. Актуализированная редакция СНиП 2.07.01-89</w:t>
            </w:r>
          </w:p>
        </w:tc>
      </w:tr>
      <w:tr w:rsidR="00462DAE" w:rsidRPr="00377755" w:rsidTr="004573E2">
        <w:tblPrEx>
          <w:shd w:val="clear" w:color="auto" w:fill="auto"/>
          <w:tblCellMar>
            <w:top w:w="0" w:type="dxa"/>
            <w:bottom w:w="0" w:type="dxa"/>
          </w:tblCellMar>
        </w:tblPrEx>
        <w:trPr>
          <w:trHeight w:val="273"/>
        </w:trPr>
        <w:tc>
          <w:tcPr>
            <w:tcW w:w="1965"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pacing w:val="-4"/>
                <w:sz w:val="28"/>
                <w:szCs w:val="28"/>
              </w:rPr>
            </w:pPr>
            <w:r w:rsidRPr="007D5617">
              <w:rPr>
                <w:rFonts w:ascii="Times New Roman" w:hAnsi="Times New Roman"/>
                <w:sz w:val="28"/>
                <w:szCs w:val="28"/>
              </w:rPr>
              <w:t>Доля нежилого фонда в общем объёме фонда застройки микрорайона</w:t>
            </w:r>
          </w:p>
        </w:tc>
        <w:tc>
          <w:tcPr>
            <w:tcW w:w="150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 xml:space="preserve">не более </w:t>
            </w:r>
            <w:r w:rsidRPr="007D5617">
              <w:rPr>
                <w:rFonts w:ascii="Times New Roman" w:hAnsi="Times New Roman"/>
                <w:sz w:val="28"/>
                <w:szCs w:val="28"/>
              </w:rPr>
              <w:t>двадцати пяти процентов</w:t>
            </w:r>
          </w:p>
        </w:tc>
        <w:tc>
          <w:tcPr>
            <w:tcW w:w="1534"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Arial Unicode MS" w:hAnsi="Times New Roman"/>
                <w:spacing w:val="-4"/>
                <w:sz w:val="28"/>
                <w:szCs w:val="28"/>
                <w:bdr w:val="nil"/>
              </w:rPr>
            </w:pPr>
          </w:p>
        </w:tc>
      </w:tr>
      <w:tr w:rsidR="00462DAE" w:rsidRPr="00377755" w:rsidTr="004573E2">
        <w:tblPrEx>
          <w:shd w:val="clear" w:color="auto" w:fill="auto"/>
          <w:tblCellMar>
            <w:top w:w="0" w:type="dxa"/>
            <w:bottom w:w="0" w:type="dxa"/>
          </w:tblCellMar>
        </w:tblPrEx>
        <w:trPr>
          <w:trHeight w:val="273"/>
        </w:trPr>
        <w:tc>
          <w:tcPr>
            <w:tcW w:w="1965" w:type="pct"/>
            <w:gridSpan w:val="2"/>
            <w:tcBorders>
              <w:bottom w:val="single" w:sz="6" w:space="0" w:color="808080"/>
            </w:tcBorders>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s>
              <w:contextualSpacing/>
              <w:jc w:val="both"/>
              <w:rPr>
                <w:rFonts w:ascii="Times New Roman" w:eastAsia="Helvetica Neue Light" w:hAnsi="Times New Roman"/>
                <w:spacing w:val="-4"/>
                <w:sz w:val="28"/>
                <w:szCs w:val="28"/>
                <w:bdr w:val="nil"/>
              </w:rPr>
            </w:pPr>
            <w:r w:rsidRPr="007D5617">
              <w:rPr>
                <w:rFonts w:ascii="Times New Roman" w:hAnsi="Times New Roman"/>
                <w:sz w:val="28"/>
                <w:szCs w:val="28"/>
              </w:rPr>
              <w:t>Площадь, занимаемая объектами обслуживания периодического спроса</w:t>
            </w:r>
          </w:p>
        </w:tc>
        <w:tc>
          <w:tcPr>
            <w:tcW w:w="1501" w:type="pct"/>
            <w:tcBorders>
              <w:bottom w:val="single" w:sz="6" w:space="0" w:color="808080"/>
            </w:tcBorders>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z w:val="28"/>
                <w:szCs w:val="28"/>
              </w:rPr>
              <w:t>не более пятнадцати</w:t>
            </w:r>
            <w:r w:rsidRPr="007D5617">
              <w:rPr>
                <w:rFonts w:ascii="Times New Roman" w:hAnsi="Times New Roman"/>
                <w:sz w:val="28"/>
                <w:szCs w:val="28"/>
              </w:rPr>
              <w:t xml:space="preserve"> процентов территории планировочной единицы данной зоны</w:t>
            </w:r>
          </w:p>
        </w:tc>
        <w:tc>
          <w:tcPr>
            <w:tcW w:w="1534" w:type="pct"/>
            <w:tcBorders>
              <w:bottom w:val="single" w:sz="6" w:space="0" w:color="808080"/>
            </w:tcBorders>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Arial Unicode MS" w:hAnsi="Times New Roman"/>
                <w:spacing w:val="-4"/>
                <w:sz w:val="28"/>
                <w:szCs w:val="28"/>
                <w:bdr w:val="nil"/>
              </w:rPr>
            </w:pPr>
          </w:p>
        </w:tc>
      </w:tr>
      <w:tr w:rsidR="00462DAE" w:rsidRPr="00377755" w:rsidTr="004573E2">
        <w:tblPrEx>
          <w:shd w:val="clear" w:color="auto" w:fill="auto"/>
          <w:tblCellMar>
            <w:top w:w="0" w:type="dxa"/>
            <w:bottom w:w="0" w:type="dxa"/>
          </w:tblCellMar>
        </w:tblPrEx>
        <w:trPr>
          <w:trHeight w:val="273"/>
        </w:trPr>
        <w:tc>
          <w:tcPr>
            <w:tcW w:w="1965"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Размещение вышек сотовой связи должно быть на расстоянии:</w:t>
            </w:r>
          </w:p>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от ограждения земельного участка</w:t>
            </w:r>
          </w:p>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от индивидуальных жилых домов</w:t>
            </w:r>
          </w:p>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от многоквартирных жилых домов</w:t>
            </w:r>
          </w:p>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от стен общеобразовательных учреждений</w:t>
            </w:r>
          </w:p>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 xml:space="preserve">от </w:t>
            </w:r>
            <w:r w:rsidRPr="007D5617">
              <w:rPr>
                <w:rFonts w:ascii="Times New Roman" w:hAnsi="Times New Roman"/>
                <w:sz w:val="28"/>
                <w:szCs w:val="28"/>
              </w:rPr>
              <w:t>проезжей части дорог</w:t>
            </w:r>
          </w:p>
        </w:tc>
        <w:tc>
          <w:tcPr>
            <w:tcW w:w="1501" w:type="pct"/>
            <w:shd w:val="clear" w:color="auto" w:fill="FEFEFE"/>
            <w:tcMar>
              <w:top w:w="0" w:type="dxa"/>
              <w:left w:w="100" w:type="dxa"/>
              <w:bottom w:w="0" w:type="dxa"/>
              <w:right w:w="100" w:type="dxa"/>
            </w:tcMar>
            <w:vAlign w:val="center"/>
          </w:tcPr>
          <w:p w:rsidR="00462DAE" w:rsidRPr="007D5617" w:rsidRDefault="00D90D05" w:rsidP="004573E2">
            <w:pPr>
              <w:keepNext/>
              <w:keepLines/>
              <w:contextualSpacing/>
              <w:jc w:val="both"/>
              <w:rPr>
                <w:rFonts w:ascii="Times New Roman" w:hAnsi="Times New Roman"/>
                <w:sz w:val="28"/>
                <w:szCs w:val="28"/>
              </w:rPr>
            </w:pPr>
          </w:p>
          <w:p w:rsidR="00462DAE" w:rsidRPr="007D5617" w:rsidRDefault="00D90D05" w:rsidP="004573E2">
            <w:pPr>
              <w:keepNext/>
              <w:keepLines/>
              <w:contextualSpacing/>
              <w:jc w:val="both"/>
              <w:rPr>
                <w:rFonts w:ascii="Times New Roman" w:hAnsi="Times New Roman"/>
                <w:sz w:val="28"/>
                <w:szCs w:val="28"/>
              </w:rPr>
            </w:pPr>
          </w:p>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семь метров</w:t>
            </w:r>
          </w:p>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десять метров</w:t>
            </w:r>
          </w:p>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двадцать метров</w:t>
            </w:r>
          </w:p>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тридцать метров</w:t>
            </w:r>
          </w:p>
          <w:p w:rsidR="00462DAE" w:rsidRPr="007D5617" w:rsidRDefault="00D90D05" w:rsidP="004573E2">
            <w:pPr>
              <w:keepNext/>
              <w:keepLines/>
              <w:contextualSpacing/>
              <w:jc w:val="both"/>
              <w:rPr>
                <w:rFonts w:ascii="Times New Roman" w:hAnsi="Times New Roman"/>
                <w:sz w:val="28"/>
                <w:szCs w:val="28"/>
              </w:rPr>
            </w:pPr>
            <w:r w:rsidRPr="007D5617">
              <w:rPr>
                <w:rFonts w:ascii="Times New Roman" w:hAnsi="Times New Roman"/>
                <w:sz w:val="28"/>
                <w:szCs w:val="28"/>
              </w:rPr>
              <w:t>пять метров</w:t>
            </w:r>
          </w:p>
        </w:tc>
        <w:tc>
          <w:tcPr>
            <w:tcW w:w="1534"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Calibri" w:hAnsi="Times New Roman"/>
                <w:sz w:val="28"/>
                <w:szCs w:val="28"/>
              </w:rPr>
            </w:pPr>
          </w:p>
        </w:tc>
      </w:tr>
      <w:tr w:rsidR="00462DAE" w:rsidRPr="00377755" w:rsidTr="004573E2">
        <w:tblPrEx>
          <w:shd w:val="clear" w:color="auto" w:fill="auto"/>
          <w:tblCellMar>
            <w:top w:w="0" w:type="dxa"/>
            <w:bottom w:w="0" w:type="dxa"/>
          </w:tblCellMar>
        </w:tblPrEx>
        <w:trPr>
          <w:trHeight w:val="273"/>
        </w:trPr>
        <w:tc>
          <w:tcPr>
            <w:tcW w:w="1965"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s>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Площадь рекламных конструкций, расположенных на фасаде зданий и сооружений</w:t>
            </w:r>
          </w:p>
        </w:tc>
        <w:tc>
          <w:tcPr>
            <w:tcW w:w="1501" w:type="pct"/>
            <w:shd w:val="clear" w:color="auto" w:fill="FEFEFE"/>
            <w:tcMar>
              <w:top w:w="0" w:type="dxa"/>
              <w:left w:w="100" w:type="dxa"/>
              <w:bottom w:w="0" w:type="dxa"/>
              <w:right w:w="100" w:type="dxa"/>
            </w:tcMar>
            <w:vAlign w:val="center"/>
          </w:tcPr>
          <w:p w:rsidR="00462DAE" w:rsidRPr="007D5617" w:rsidRDefault="00D90D05"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более трех процентов глухой поверхности фасада</w:t>
            </w:r>
          </w:p>
        </w:tc>
        <w:tc>
          <w:tcPr>
            <w:tcW w:w="1534"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377755" w:rsidTr="004573E2">
        <w:tblPrEx>
          <w:shd w:val="clear" w:color="auto" w:fill="auto"/>
          <w:tblCellMar>
            <w:top w:w="0" w:type="dxa"/>
            <w:bottom w:w="0" w:type="dxa"/>
          </w:tblCellMar>
        </w:tblPrEx>
        <w:trPr>
          <w:trHeight w:val="273"/>
        </w:trPr>
        <w:tc>
          <w:tcPr>
            <w:tcW w:w="1965" w:type="pct"/>
            <w:gridSpan w:val="2"/>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hAnsi="Times New Roman"/>
                <w:sz w:val="28"/>
                <w:szCs w:val="28"/>
                <w:bdr w:val="nil"/>
              </w:rPr>
            </w:pPr>
            <w:r w:rsidRPr="007D5617">
              <w:rPr>
                <w:rFonts w:ascii="Times New Roman" w:hAnsi="Times New Roman"/>
                <w:sz w:val="28"/>
                <w:szCs w:val="28"/>
                <w:bdr w:val="nil"/>
              </w:rPr>
              <w:t>Оформление фасада</w:t>
            </w:r>
            <w:r w:rsidRPr="007D5617">
              <w:rPr>
                <w:rFonts w:ascii="Times New Roman" w:hAnsi="Times New Roman"/>
                <w:sz w:val="28"/>
                <w:szCs w:val="28"/>
                <w:bdr w:val="nil"/>
                <w:vertAlign w:val="superscript"/>
              </w:rPr>
              <w:t>1</w:t>
            </w:r>
            <w:r w:rsidRPr="007D5617">
              <w:rPr>
                <w:rFonts w:ascii="Times New Roman" w:hAnsi="Times New Roman"/>
                <w:sz w:val="28"/>
                <w:szCs w:val="28"/>
                <w:bdr w:val="nil"/>
              </w:rPr>
              <w:t xml:space="preserve"> объектов:</w:t>
            </w:r>
          </w:p>
          <w:p w:rsidR="00462DAE" w:rsidRPr="007D5617" w:rsidRDefault="00D90D05" w:rsidP="004573E2">
            <w:pPr>
              <w:keepNext/>
              <w:keepLines/>
              <w:pBdr>
                <w:top w:val="nil"/>
                <w:left w:val="nil"/>
                <w:bottom w:val="nil"/>
                <w:right w:val="nil"/>
                <w:between w:val="nil"/>
                <w:bar w:val="nil"/>
              </w:pBdr>
              <w:contextualSpacing/>
              <w:jc w:val="both"/>
              <w:rPr>
                <w:rFonts w:ascii="Times New Roman" w:hAnsi="Times New Roman"/>
                <w:sz w:val="28"/>
                <w:szCs w:val="28"/>
                <w:bdr w:val="nil"/>
              </w:rPr>
            </w:pPr>
            <w:r w:rsidRPr="007D5617">
              <w:rPr>
                <w:rFonts w:ascii="Times New Roman" w:hAnsi="Times New Roman"/>
                <w:sz w:val="28"/>
                <w:szCs w:val="28"/>
                <w:bdr w:val="nil"/>
              </w:rPr>
              <w:t>высота цокольной части</w:t>
            </w:r>
          </w:p>
        </w:tc>
        <w:tc>
          <w:tcPr>
            <w:tcW w:w="1501"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ind w:firstLine="5"/>
              <w:contextualSpacing/>
              <w:jc w:val="both"/>
              <w:rPr>
                <w:rFonts w:ascii="Times New Roman" w:hAnsi="Times New Roman"/>
                <w:sz w:val="28"/>
                <w:szCs w:val="28"/>
                <w:bdr w:val="nil"/>
              </w:rPr>
            </w:pPr>
            <w:r w:rsidRPr="007D5617">
              <w:rPr>
                <w:rFonts w:ascii="Times New Roman" w:hAnsi="Times New Roman"/>
                <w:sz w:val="28"/>
                <w:szCs w:val="28"/>
                <w:bdr w:val="nil"/>
              </w:rPr>
              <w:t>от двух десятых до полутора-двух метров</w:t>
            </w:r>
          </w:p>
        </w:tc>
        <w:tc>
          <w:tcPr>
            <w:tcW w:w="1534" w:type="pct"/>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hAnsi="Times New Roman"/>
                <w:sz w:val="28"/>
                <w:szCs w:val="28"/>
                <w:bdr w:val="nil"/>
              </w:rPr>
            </w:pPr>
            <w:r w:rsidRPr="007D5617">
              <w:rPr>
                <w:rFonts w:ascii="Times New Roman" w:hAnsi="Times New Roman"/>
                <w:sz w:val="28"/>
                <w:szCs w:val="28"/>
                <w:bdr w:val="nil"/>
              </w:rPr>
              <w:t>Согласно пропорции здания</w:t>
            </w:r>
          </w:p>
        </w:tc>
      </w:tr>
      <w:tr w:rsidR="00462DAE" w:rsidRPr="00377755" w:rsidTr="004573E2">
        <w:tblPrEx>
          <w:shd w:val="clear" w:color="auto" w:fill="auto"/>
          <w:tblCellMar>
            <w:top w:w="0" w:type="dxa"/>
            <w:bottom w:w="0" w:type="dxa"/>
          </w:tblCellMar>
        </w:tblPrEx>
        <w:trPr>
          <w:trHeight w:val="273"/>
        </w:trPr>
        <w:tc>
          <w:tcPr>
            <w:tcW w:w="5000" w:type="pct"/>
            <w:gridSpan w:val="4"/>
            <w:shd w:val="clear" w:color="auto" w:fill="FEFEFE"/>
            <w:tcMar>
              <w:top w:w="0" w:type="dxa"/>
              <w:left w:w="100" w:type="dxa"/>
              <w:bottom w:w="0" w:type="dxa"/>
              <w:right w:w="100" w:type="dxa"/>
            </w:tcMar>
            <w:vAlign w:val="center"/>
          </w:tcPr>
          <w:p w:rsidR="00462DAE" w:rsidRPr="007D5617" w:rsidRDefault="00D90D05" w:rsidP="004573E2">
            <w:pPr>
              <w:keepNext/>
              <w:keepLines/>
              <w:pBdr>
                <w:top w:val="nil"/>
                <w:left w:val="nil"/>
                <w:bottom w:val="nil"/>
                <w:right w:val="nil"/>
                <w:between w:val="nil"/>
                <w:bar w:val="nil"/>
              </w:pBdr>
              <w:contextualSpacing/>
              <w:jc w:val="both"/>
              <w:rPr>
                <w:rFonts w:ascii="Times New Roman" w:hAnsi="Times New Roman"/>
                <w:sz w:val="28"/>
                <w:szCs w:val="28"/>
                <w:bdr w:val="nil"/>
              </w:rPr>
            </w:pPr>
            <w:r w:rsidRPr="007D5617">
              <w:rPr>
                <w:rFonts w:ascii="Times New Roman" w:hAnsi="Times New Roman"/>
                <w:sz w:val="28"/>
                <w:szCs w:val="28"/>
                <w:bdr w:val="nil"/>
              </w:rPr>
              <w:t xml:space="preserve">Хозяйственные и прочие строения, открытые стоянки, отдельно стоящие гаражи размещать в соответствии с противопожарными нормами, в зависимости от степени </w:t>
            </w:r>
            <w:r w:rsidRPr="007D5617">
              <w:rPr>
                <w:rFonts w:ascii="Times New Roman" w:hAnsi="Times New Roman"/>
                <w:sz w:val="28"/>
                <w:szCs w:val="28"/>
                <w:bdr w:val="nil"/>
              </w:rPr>
              <w:t>огнестойкости, строительство хозяйственных построек необходимо производить с соблюдением требований градостроительных нормативов, строительных и санитарных норм и правил.</w:t>
            </w:r>
          </w:p>
        </w:tc>
      </w:tr>
      <w:tr w:rsidR="00462DAE" w:rsidRPr="00377755" w:rsidTr="004573E2">
        <w:tblPrEx>
          <w:shd w:val="clear" w:color="auto" w:fill="auto"/>
          <w:tblCellMar>
            <w:top w:w="0" w:type="dxa"/>
            <w:bottom w:w="0" w:type="dxa"/>
          </w:tblCellMar>
        </w:tblPrEx>
        <w:trPr>
          <w:trHeight w:val="551"/>
        </w:trPr>
        <w:tc>
          <w:tcPr>
            <w:tcW w:w="5000" w:type="pct"/>
            <w:gridSpan w:val="4"/>
            <w:shd w:val="clear" w:color="auto" w:fill="FEFEFE"/>
            <w:tcMar>
              <w:top w:w="0" w:type="dxa"/>
              <w:left w:w="100" w:type="dxa"/>
              <w:bottom w:w="0" w:type="dxa"/>
              <w:right w:w="100" w:type="dxa"/>
            </w:tcMar>
            <w:vAlign w:val="center"/>
          </w:tcPr>
          <w:p w:rsidR="00462DAE" w:rsidRPr="007D5617" w:rsidRDefault="00D90D05" w:rsidP="009569EE">
            <w:pPr>
              <w:keepNext/>
              <w:keepLines/>
              <w:pBdr>
                <w:top w:val="nil"/>
                <w:left w:val="nil"/>
                <w:bottom w:val="nil"/>
                <w:right w:val="nil"/>
                <w:between w:val="nil"/>
                <w:bar w:val="nil"/>
              </w:pBdr>
              <w:contextualSpacing/>
              <w:jc w:val="both"/>
              <w:rPr>
                <w:rFonts w:ascii="Times New Roman" w:hAnsi="Times New Roman"/>
                <w:sz w:val="28"/>
                <w:szCs w:val="28"/>
                <w:bdr w:val="nil"/>
              </w:rPr>
            </w:pPr>
            <w:r w:rsidRPr="007D5617">
              <w:rPr>
                <w:rFonts w:ascii="Times New Roman" w:hAnsi="Times New Roman"/>
                <w:sz w:val="28"/>
                <w:szCs w:val="28"/>
                <w:bdr w:val="nil"/>
                <w:vertAlign w:val="superscript"/>
              </w:rPr>
              <w:t>1</w:t>
            </w:r>
            <w:r w:rsidRPr="007D5617">
              <w:rPr>
                <w:rFonts w:ascii="Times New Roman" w:hAnsi="Times New Roman"/>
                <w:sz w:val="28"/>
                <w:szCs w:val="28"/>
                <w:bdr w:val="nil"/>
              </w:rPr>
              <w:t xml:space="preserve">Проведение работ, связанных с изменением внешних поверхностей зданий и сооружений </w:t>
            </w:r>
            <w:r w:rsidRPr="007D5617">
              <w:rPr>
                <w:rFonts w:ascii="Times New Roman" w:hAnsi="Times New Roman"/>
                <w:sz w:val="28"/>
                <w:szCs w:val="28"/>
                <w:bdr w:val="nil"/>
              </w:rPr>
              <w:t>(в том числе облицовка фасада, создание и изменение входных групп, создание и остекление навесов, устройство террас, окраска фасадов), независимо от форм собственности, осуществляется в соответствии с паспортом наружной отделки и цветового решения фасада с</w:t>
            </w:r>
            <w:r w:rsidRPr="007D5617">
              <w:rPr>
                <w:rFonts w:ascii="Times New Roman" w:hAnsi="Times New Roman"/>
                <w:sz w:val="28"/>
                <w:szCs w:val="28"/>
                <w:bdr w:val="nil"/>
              </w:rPr>
              <w:t>огласован</w:t>
            </w:r>
            <w:r>
              <w:rPr>
                <w:rFonts w:ascii="Times New Roman" w:hAnsi="Times New Roman"/>
                <w:sz w:val="28"/>
                <w:szCs w:val="28"/>
                <w:bdr w:val="nil"/>
              </w:rPr>
              <w:t>ным в порядке, предусмотренном главой 17</w:t>
            </w:r>
            <w:r w:rsidRPr="007D5617">
              <w:rPr>
                <w:rFonts w:ascii="Times New Roman" w:hAnsi="Times New Roman"/>
                <w:sz w:val="28"/>
                <w:szCs w:val="28"/>
                <w:bdr w:val="nil"/>
              </w:rPr>
              <w:t xml:space="preserve"> настоящих Правил.</w:t>
            </w:r>
          </w:p>
        </w:tc>
      </w:tr>
      <w:tr w:rsidR="00462DAE" w:rsidRPr="00377755" w:rsidTr="00D72037">
        <w:tblPrEx>
          <w:shd w:val="clear" w:color="auto" w:fill="auto"/>
          <w:tblCellMar>
            <w:top w:w="0" w:type="dxa"/>
            <w:bottom w:w="0" w:type="dxa"/>
          </w:tblCellMar>
        </w:tblPrEx>
        <w:trPr>
          <w:trHeight w:val="830"/>
        </w:trPr>
        <w:tc>
          <w:tcPr>
            <w:tcW w:w="5000" w:type="pct"/>
            <w:gridSpan w:val="4"/>
            <w:shd w:val="clear" w:color="auto" w:fill="FEFEFE"/>
            <w:tcMar>
              <w:top w:w="0" w:type="dxa"/>
              <w:left w:w="100" w:type="dxa"/>
              <w:bottom w:w="0" w:type="dxa"/>
              <w:right w:w="100" w:type="dxa"/>
            </w:tcMar>
            <w:vAlign w:val="center"/>
          </w:tcPr>
          <w:p w:rsidR="00485956" w:rsidRPr="007D5617" w:rsidRDefault="00D90D05" w:rsidP="00485956">
            <w:pPr>
              <w:keepNext/>
              <w:keepLines/>
              <w:pBdr>
                <w:top w:val="nil"/>
                <w:left w:val="nil"/>
                <w:bottom w:val="nil"/>
                <w:right w:val="nil"/>
                <w:between w:val="nil"/>
                <w:bar w:val="nil"/>
              </w:pBdr>
              <w:contextualSpacing/>
              <w:jc w:val="both"/>
              <w:rPr>
                <w:rFonts w:ascii="Times New Roman" w:hAnsi="Times New Roman"/>
                <w:sz w:val="28"/>
                <w:szCs w:val="28"/>
                <w:bdr w:val="nil"/>
                <w:vertAlign w:val="superscript"/>
              </w:rPr>
            </w:pPr>
            <w:r w:rsidRPr="007D5617">
              <w:rPr>
                <w:rFonts w:ascii="Times New Roman" w:hAnsi="Times New Roman"/>
                <w:sz w:val="28"/>
                <w:szCs w:val="28"/>
                <w:bdr w:val="nil"/>
              </w:rPr>
              <w:t xml:space="preserve">В зоне жилой застройки разрешено размещать вышки сотовой связи только за пределами границ земельных участков и придомовых территориях мощностью электромагнитных волн базовых станций (в </w:t>
            </w:r>
            <w:r w:rsidRPr="007D5617">
              <w:rPr>
                <w:rFonts w:ascii="Times New Roman" w:hAnsi="Times New Roman"/>
                <w:sz w:val="28"/>
                <w:szCs w:val="28"/>
                <w:bdr w:val="nil"/>
              </w:rPr>
              <w:t>900, 1800 и 2100 МГц) не более 10 микроватт на один квадратный сантиметр, что равняется 0,1 Вт/м</w:t>
            </w:r>
            <w:r w:rsidRPr="007D5617">
              <w:rPr>
                <w:rFonts w:ascii="Times New Roman" w:hAnsi="Times New Roman"/>
                <w:sz w:val="28"/>
                <w:szCs w:val="28"/>
                <w:bdr w:val="nil"/>
                <w:vertAlign w:val="superscript"/>
              </w:rPr>
              <w:t>2</w:t>
            </w:r>
            <w:r w:rsidRPr="007D5617">
              <w:rPr>
                <w:rFonts w:ascii="Times New Roman" w:hAnsi="Times New Roman"/>
                <w:sz w:val="28"/>
                <w:szCs w:val="28"/>
                <w:bdr w:val="nil"/>
              </w:rPr>
              <w:t xml:space="preserve"> с соблюдением установленных градостроительных регламентов. Внешний вид и конструкцию вышек сотовой связи перед установкой согласовать с управлением архитектур</w:t>
            </w:r>
            <w:r w:rsidRPr="007D5617">
              <w:rPr>
                <w:rFonts w:ascii="Times New Roman" w:hAnsi="Times New Roman"/>
                <w:sz w:val="28"/>
                <w:szCs w:val="28"/>
                <w:bdr w:val="nil"/>
              </w:rPr>
              <w:t>ы и градостроительства администрации Георгиевского городского округа. Запрещено устройство ограждения из колючей проволоки.</w:t>
            </w:r>
          </w:p>
        </w:tc>
      </w:tr>
      <w:tr w:rsidR="00485956" w:rsidRPr="00377755" w:rsidTr="0050695D">
        <w:tblPrEx>
          <w:shd w:val="clear" w:color="auto" w:fill="auto"/>
          <w:tblCellMar>
            <w:top w:w="0" w:type="dxa"/>
            <w:bottom w:w="0" w:type="dxa"/>
          </w:tblCellMar>
        </w:tblPrEx>
        <w:trPr>
          <w:trHeight w:val="830"/>
        </w:trPr>
        <w:tc>
          <w:tcPr>
            <w:tcW w:w="5000" w:type="pct"/>
            <w:gridSpan w:val="4"/>
            <w:shd w:val="clear" w:color="auto" w:fill="FEFEFE"/>
            <w:tcMar>
              <w:top w:w="0" w:type="dxa"/>
              <w:left w:w="100" w:type="dxa"/>
              <w:bottom w:w="0" w:type="dxa"/>
              <w:right w:w="100" w:type="dxa"/>
            </w:tcMar>
          </w:tcPr>
          <w:p w:rsidR="00485956" w:rsidRDefault="00D90D05" w:rsidP="0050695D">
            <w:pPr>
              <w:jc w:val="both"/>
              <w:rPr>
                <w:rFonts w:ascii="Times New Roman" w:hAnsi="Times New Roman"/>
                <w:sz w:val="28"/>
                <w:szCs w:val="28"/>
              </w:rPr>
            </w:pPr>
            <w:r>
              <w:rPr>
                <w:rFonts w:ascii="Times New Roman" w:hAnsi="Times New Roman"/>
                <w:sz w:val="28"/>
                <w:szCs w:val="28"/>
              </w:rPr>
              <w:t>В исторической части г. Георгиевска, ул. Октябрьской (от ул. Красноармейской до ул. Ломоносова), ул. Лермонтова (от ул. Гагарина до</w:t>
            </w:r>
            <w:r>
              <w:rPr>
                <w:rFonts w:ascii="Times New Roman" w:hAnsi="Times New Roman"/>
                <w:sz w:val="28"/>
                <w:szCs w:val="28"/>
              </w:rPr>
              <w:t xml:space="preserve"> ул. Красноармейская), ул. Горийской (от ул. Пионерской до ул. Лермонтова), ул. Красноармейской (от ул. Пушкина до ул. Шоссейная), запрещено строительство нежилых объектов, многоквартирных жилых домов выстой  более 2 этажей. При строительстве многоквартирн</w:t>
            </w:r>
            <w:r>
              <w:rPr>
                <w:rFonts w:ascii="Times New Roman" w:hAnsi="Times New Roman"/>
                <w:sz w:val="28"/>
                <w:szCs w:val="28"/>
              </w:rPr>
              <w:t>ых домов и нежилых объектов высотой 2 этажа и менее, внешний облик должен быть выполнен в соответствии с исторической застройкой, и согласован в управлении архитектуры и градостроительства администрации Георгиевского городского округа Ставропольского края.</w:t>
            </w:r>
          </w:p>
        </w:tc>
      </w:tr>
    </w:tbl>
    <w:p w:rsidR="007E2346" w:rsidRDefault="00D90D05" w:rsidP="00706E09">
      <w:pPr>
        <w:keepNext/>
        <w:keepLines/>
        <w:spacing w:line="240" w:lineRule="exact"/>
        <w:contextualSpacing/>
        <w:jc w:val="both"/>
        <w:outlineLvl w:val="3"/>
        <w:rPr>
          <w:rFonts w:ascii="Times New Roman" w:hAnsi="Times New Roman"/>
          <w:sz w:val="28"/>
          <w:szCs w:val="28"/>
        </w:rPr>
      </w:pPr>
    </w:p>
    <w:p w:rsidR="00462DAE" w:rsidRPr="00706E09" w:rsidRDefault="00D90D05" w:rsidP="001808D8">
      <w:pPr>
        <w:keepNext/>
        <w:keepLines/>
        <w:spacing w:line="240" w:lineRule="exact"/>
        <w:contextualSpacing/>
        <w:jc w:val="center"/>
        <w:outlineLvl w:val="3"/>
        <w:rPr>
          <w:rFonts w:ascii="Times New Roman" w:hAnsi="Times New Roman"/>
          <w:sz w:val="28"/>
          <w:szCs w:val="28"/>
        </w:rPr>
      </w:pPr>
      <w:r>
        <w:rPr>
          <w:rFonts w:ascii="Times New Roman" w:hAnsi="Times New Roman"/>
          <w:sz w:val="28"/>
          <w:szCs w:val="28"/>
        </w:rPr>
        <w:t>Глава</w:t>
      </w:r>
      <w:r>
        <w:rPr>
          <w:rFonts w:ascii="Times New Roman" w:hAnsi="Times New Roman"/>
          <w:sz w:val="28"/>
          <w:szCs w:val="28"/>
        </w:rPr>
        <w:t xml:space="preserve"> 27</w:t>
      </w:r>
      <w:r w:rsidRPr="00706E09">
        <w:rPr>
          <w:rFonts w:ascii="Times New Roman" w:hAnsi="Times New Roman"/>
          <w:sz w:val="28"/>
          <w:szCs w:val="28"/>
        </w:rPr>
        <w:t>.4. ОД. Зона делового назначения</w:t>
      </w:r>
      <w:bookmarkEnd w:id="139"/>
    </w:p>
    <w:p w:rsidR="00462DAE" w:rsidRPr="00706E09" w:rsidRDefault="00D90D05" w:rsidP="001808D8">
      <w:pPr>
        <w:keepNext/>
        <w:keepLines/>
        <w:spacing w:line="240" w:lineRule="exact"/>
        <w:contextualSpacing/>
        <w:jc w:val="center"/>
        <w:outlineLvl w:val="3"/>
        <w:rPr>
          <w:rFonts w:ascii="Times New Roman" w:hAnsi="Times New Roman"/>
          <w:sz w:val="28"/>
          <w:szCs w:val="28"/>
        </w:rPr>
      </w:pPr>
    </w:p>
    <w:p w:rsidR="00462DAE" w:rsidRPr="00706E09" w:rsidRDefault="00D90D05" w:rsidP="001808D8">
      <w:pPr>
        <w:keepNext/>
        <w:keepLines/>
        <w:spacing w:line="240" w:lineRule="exact"/>
        <w:contextualSpacing/>
        <w:jc w:val="center"/>
        <w:rPr>
          <w:sz w:val="28"/>
          <w:szCs w:val="28"/>
        </w:rPr>
      </w:pPr>
      <w:r w:rsidRPr="00706E09">
        <w:rPr>
          <w:sz w:val="28"/>
          <w:szCs w:val="28"/>
        </w:rPr>
        <w:t>Основные виды разрешённого использования</w:t>
      </w:r>
    </w:p>
    <w:p w:rsidR="00462DAE" w:rsidRPr="00706E09" w:rsidRDefault="00D90D05" w:rsidP="001808D8">
      <w:pPr>
        <w:keepNext/>
        <w:keepLines/>
        <w:spacing w:line="240" w:lineRule="exact"/>
        <w:contextualSpacing/>
        <w:jc w:val="center"/>
        <w:rPr>
          <w:sz w:val="28"/>
          <w:szCs w:val="28"/>
        </w:rPr>
      </w:pPr>
      <w:r w:rsidRPr="00706E09">
        <w:rPr>
          <w:sz w:val="28"/>
          <w:szCs w:val="28"/>
        </w:rPr>
        <w:t>земельных участков зоны ОД</w:t>
      </w:r>
    </w:p>
    <w:p w:rsidR="00462DAE" w:rsidRPr="00377755" w:rsidRDefault="00D90D05" w:rsidP="001808D8">
      <w:pPr>
        <w:keepNext/>
        <w:keepLines/>
        <w:spacing w:line="240" w:lineRule="exact"/>
        <w:ind w:firstLine="709"/>
        <w:contextualSpacing/>
        <w:jc w:val="center"/>
        <w:rPr>
          <w:b/>
        </w:rPr>
      </w:pPr>
    </w:p>
    <w:tbl>
      <w:tblPr>
        <w:tblW w:w="500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25"/>
        <w:gridCol w:w="2957"/>
        <w:gridCol w:w="5632"/>
      </w:tblGrid>
      <w:tr w:rsidR="00462DAE" w:rsidRPr="004401E7" w:rsidTr="00706E09">
        <w:tblPrEx>
          <w:tblCellMar>
            <w:top w:w="0" w:type="dxa"/>
            <w:bottom w:w="0" w:type="dxa"/>
          </w:tblCellMar>
        </w:tblPrEx>
        <w:trPr>
          <w:trHeight w:val="327"/>
        </w:trPr>
        <w:tc>
          <w:tcPr>
            <w:tcW w:w="486" w:type="pct"/>
            <w:shd w:val="clear" w:color="auto" w:fill="FFFFFF" w:themeFill="background1"/>
            <w:tcMar>
              <w:top w:w="80" w:type="dxa"/>
              <w:left w:w="80" w:type="dxa"/>
              <w:bottom w:w="80" w:type="dxa"/>
              <w:right w:w="80" w:type="dxa"/>
            </w:tcMar>
            <w:vAlign w:val="center"/>
          </w:tcPr>
          <w:p w:rsidR="00462DAE" w:rsidRPr="00706E09" w:rsidRDefault="00D90D05" w:rsidP="004573E2">
            <w:pPr>
              <w:keepNext/>
              <w:keepLines/>
              <w:contextualSpacing/>
              <w:jc w:val="center"/>
              <w:rPr>
                <w:rFonts w:ascii="Times New Roman" w:hAnsi="Times New Roman" w:cs="Times New Roman"/>
                <w:bCs/>
                <w:sz w:val="28"/>
                <w:szCs w:val="28"/>
              </w:rPr>
            </w:pPr>
            <w:r w:rsidRPr="00706E09">
              <w:rPr>
                <w:rFonts w:ascii="Times New Roman" w:hAnsi="Times New Roman" w:cs="Times New Roman"/>
                <w:bCs/>
                <w:smallCaps/>
                <w:sz w:val="28"/>
                <w:szCs w:val="28"/>
              </w:rPr>
              <w:t>код классификатора</w:t>
            </w:r>
          </w:p>
        </w:tc>
        <w:tc>
          <w:tcPr>
            <w:tcW w:w="1554" w:type="pct"/>
            <w:shd w:val="clear" w:color="auto" w:fill="FFFFFF" w:themeFill="background1"/>
            <w:tcMar>
              <w:top w:w="80" w:type="dxa"/>
              <w:left w:w="80" w:type="dxa"/>
              <w:bottom w:w="80" w:type="dxa"/>
              <w:right w:w="80" w:type="dxa"/>
            </w:tcMar>
            <w:vAlign w:val="center"/>
          </w:tcPr>
          <w:p w:rsidR="00462DAE" w:rsidRPr="00706E09" w:rsidRDefault="00D90D05" w:rsidP="004573E2">
            <w:pPr>
              <w:keepNext/>
              <w:keepLines/>
              <w:contextualSpacing/>
              <w:jc w:val="center"/>
              <w:rPr>
                <w:rFonts w:ascii="Times New Roman" w:hAnsi="Times New Roman" w:cs="Times New Roman"/>
                <w:bCs/>
                <w:sz w:val="28"/>
                <w:szCs w:val="28"/>
              </w:rPr>
            </w:pPr>
            <w:r w:rsidRPr="00706E09">
              <w:rPr>
                <w:rFonts w:ascii="Times New Roman" w:hAnsi="Times New Roman" w:cs="Times New Roman"/>
                <w:bCs/>
                <w:smallCaps/>
                <w:sz w:val="28"/>
                <w:szCs w:val="28"/>
              </w:rPr>
              <w:t>наименование вида разрешённого использования</w:t>
            </w:r>
          </w:p>
        </w:tc>
        <w:tc>
          <w:tcPr>
            <w:tcW w:w="2960" w:type="pct"/>
            <w:shd w:val="clear" w:color="auto" w:fill="FFFFFF" w:themeFill="background1"/>
            <w:tcMar>
              <w:top w:w="80" w:type="dxa"/>
              <w:left w:w="80" w:type="dxa"/>
              <w:bottom w:w="80" w:type="dxa"/>
              <w:right w:w="80" w:type="dxa"/>
            </w:tcMar>
            <w:vAlign w:val="center"/>
          </w:tcPr>
          <w:p w:rsidR="00462DAE" w:rsidRPr="00706E09" w:rsidRDefault="00D90D05" w:rsidP="004573E2">
            <w:pPr>
              <w:keepNext/>
              <w:keepLines/>
              <w:contextualSpacing/>
              <w:jc w:val="center"/>
              <w:rPr>
                <w:rFonts w:ascii="Times New Roman" w:hAnsi="Times New Roman" w:cs="Times New Roman"/>
                <w:bCs/>
                <w:sz w:val="28"/>
                <w:szCs w:val="28"/>
              </w:rPr>
            </w:pPr>
            <w:r w:rsidRPr="00706E09">
              <w:rPr>
                <w:rFonts w:ascii="Times New Roman" w:hAnsi="Times New Roman" w:cs="Times New Roman"/>
                <w:bCs/>
                <w:smallCaps/>
                <w:sz w:val="28"/>
                <w:szCs w:val="28"/>
              </w:rPr>
              <w:t>описание вида разрешённого использования</w:t>
            </w:r>
          </w:p>
        </w:tc>
      </w:tr>
      <w:tr w:rsidR="00462DAE" w:rsidRPr="00377755" w:rsidTr="004573E2">
        <w:tblPrEx>
          <w:shd w:val="clear" w:color="auto" w:fill="auto"/>
          <w:tblCellMar>
            <w:top w:w="0" w:type="dxa"/>
            <w:bottom w:w="0" w:type="dxa"/>
          </w:tblCellMar>
        </w:tblPrEx>
        <w:trPr>
          <w:trHeight w:val="1461"/>
        </w:trPr>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both"/>
              <w:rPr>
                <w:rFonts w:ascii="Times New Roman" w:eastAsia="Cambria" w:hAnsi="Times New Roman"/>
                <w:sz w:val="28"/>
                <w:szCs w:val="28"/>
                <w:lang w:eastAsia="en-US"/>
              </w:rPr>
            </w:pPr>
            <w:r w:rsidRPr="0035331A">
              <w:rPr>
                <w:rFonts w:ascii="Times New Roman" w:hAnsi="Times New Roman"/>
                <w:sz w:val="28"/>
                <w:szCs w:val="28"/>
              </w:rPr>
              <w:t>3.1.1</w:t>
            </w:r>
          </w:p>
        </w:tc>
        <w:tc>
          <w:tcPr>
            <w:tcW w:w="1554"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eastAsia="Cambria" w:hAnsi="Times New Roman"/>
                <w:sz w:val="28"/>
                <w:szCs w:val="28"/>
                <w:lang w:eastAsia="en-US"/>
              </w:rPr>
            </w:pPr>
            <w:r w:rsidRPr="0035331A">
              <w:rPr>
                <w:rFonts w:ascii="Times New Roman" w:hAnsi="Times New Roman"/>
                <w:sz w:val="28"/>
                <w:szCs w:val="28"/>
              </w:rPr>
              <w:t xml:space="preserve">Предоставление коммунальных </w:t>
            </w:r>
            <w:r w:rsidRPr="0035331A">
              <w:rPr>
                <w:rFonts w:ascii="Times New Roman" w:hAnsi="Times New Roman"/>
                <w:sz w:val="28"/>
                <w:szCs w:val="28"/>
              </w:rPr>
              <w:t>услуг</w:t>
            </w:r>
          </w:p>
        </w:tc>
        <w:tc>
          <w:tcPr>
            <w:tcW w:w="2960"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35331A">
              <w:rPr>
                <w:rFonts w:ascii="Times New Roman" w:eastAsia="Arial Unicode MS" w:hAnsi="Times New Roman" w:cs="Times New Roman"/>
                <w:sz w:val="28"/>
                <w:szCs w:val="28"/>
                <w:bdr w:val="nil"/>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w:t>
            </w:r>
            <w:r w:rsidRPr="0035331A">
              <w:rPr>
                <w:rFonts w:ascii="Times New Roman" w:eastAsia="Arial Unicode MS" w:hAnsi="Times New Roman" w:cs="Times New Roman"/>
                <w:sz w:val="28"/>
                <w:szCs w:val="28"/>
                <w:bdr w:val="nil"/>
              </w:rPr>
              <w:t>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462DAE" w:rsidRPr="00377755" w:rsidTr="004573E2">
        <w:tblPrEx>
          <w:shd w:val="clear" w:color="auto" w:fill="auto"/>
          <w:tblCellMar>
            <w:top w:w="0" w:type="dxa"/>
            <w:bottom w:w="0" w:type="dxa"/>
          </w:tblCellMar>
        </w:tblPrEx>
        <w:trPr>
          <w:trHeight w:val="956"/>
        </w:trPr>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3.1.2</w:t>
            </w:r>
          </w:p>
        </w:tc>
        <w:tc>
          <w:tcPr>
            <w:tcW w:w="1554"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Административные</w:t>
            </w:r>
            <w:r w:rsidRPr="0035331A">
              <w:rPr>
                <w:rFonts w:ascii="Times New Roman" w:hAnsi="Times New Roman"/>
                <w:sz w:val="28"/>
                <w:szCs w:val="28"/>
              </w:rPr>
              <w:t xml:space="preserve"> здания организаций, обеспечивающих предоставление коммунальных услуг</w:t>
            </w:r>
          </w:p>
        </w:tc>
        <w:tc>
          <w:tcPr>
            <w:tcW w:w="2960"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Размещение зданий, предназначенных для приема физических и юридических лиц в связи с предоставлением им коммунальных услуг</w:t>
            </w:r>
          </w:p>
        </w:tc>
      </w:tr>
      <w:tr w:rsidR="00462DAE" w:rsidRPr="00377755" w:rsidTr="004573E2">
        <w:tblPrEx>
          <w:shd w:val="clear" w:color="auto" w:fill="auto"/>
          <w:tblCellMar>
            <w:top w:w="0" w:type="dxa"/>
            <w:bottom w:w="0" w:type="dxa"/>
          </w:tblCellMar>
        </w:tblPrEx>
        <w:trPr>
          <w:trHeight w:val="956"/>
        </w:trPr>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3.2.1</w:t>
            </w:r>
          </w:p>
        </w:tc>
        <w:tc>
          <w:tcPr>
            <w:tcW w:w="1554"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Дома социального обслуживания</w:t>
            </w:r>
          </w:p>
        </w:tc>
        <w:tc>
          <w:tcPr>
            <w:tcW w:w="2960" w:type="pct"/>
            <w:shd w:val="clear" w:color="auto" w:fill="FEFEFE"/>
            <w:tcMar>
              <w:top w:w="0" w:type="dxa"/>
              <w:left w:w="100" w:type="dxa"/>
              <w:bottom w:w="0" w:type="dxa"/>
              <w:right w:w="100" w:type="dxa"/>
            </w:tcMar>
          </w:tcPr>
          <w:p w:rsidR="00462DAE" w:rsidRPr="0035331A" w:rsidRDefault="00D90D05" w:rsidP="004573E2">
            <w:pPr>
              <w:keepNext/>
              <w:keepLines/>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 xml:space="preserve">Размещение зданий, </w:t>
            </w:r>
            <w:r w:rsidRPr="0035331A">
              <w:rPr>
                <w:rFonts w:ascii="Times New Roman" w:eastAsia="Helvetica Neue Light" w:hAnsi="Times New Roman" w:cs="Times New Roman"/>
                <w:sz w:val="28"/>
                <w:szCs w:val="28"/>
                <w:bdr w:val="nil"/>
              </w:rPr>
              <w:t>предназначенных для размещения домов престарелых, домов ребенка, детских домов, пунктов ночлега для бездомных граждан;</w:t>
            </w:r>
          </w:p>
          <w:p w:rsidR="00462DAE" w:rsidRPr="0035331A" w:rsidRDefault="00D90D05" w:rsidP="004573E2">
            <w:pPr>
              <w:keepNext/>
              <w:keepLines/>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размещение объектов капитального строительства для временного размещения вынужденных переселенцев, лиц, признанных беженцами</w:t>
            </w:r>
          </w:p>
        </w:tc>
      </w:tr>
      <w:tr w:rsidR="00462DAE" w:rsidRPr="00377755" w:rsidTr="004573E2">
        <w:tblPrEx>
          <w:shd w:val="clear" w:color="auto" w:fill="auto"/>
          <w:tblCellMar>
            <w:top w:w="0" w:type="dxa"/>
            <w:bottom w:w="0" w:type="dxa"/>
          </w:tblCellMar>
        </w:tblPrEx>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3.2.2</w:t>
            </w:r>
          </w:p>
        </w:tc>
        <w:tc>
          <w:tcPr>
            <w:tcW w:w="1554"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Оказа</w:t>
            </w:r>
            <w:r w:rsidRPr="0035331A">
              <w:rPr>
                <w:rFonts w:ascii="Times New Roman" w:hAnsi="Times New Roman"/>
                <w:sz w:val="28"/>
                <w:szCs w:val="28"/>
              </w:rPr>
              <w:t>ние социальной помощи населению</w:t>
            </w:r>
          </w:p>
        </w:tc>
        <w:tc>
          <w:tcPr>
            <w:tcW w:w="2960"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зданий, предназначенных для служб психологической и бесплатной юри</w:t>
            </w:r>
            <w:r w:rsidRPr="0035331A">
              <w:rPr>
                <w:rFonts w:eastAsia="Helvetica Neue Light"/>
                <w:szCs w:val="28"/>
                <w:bdr w:val="nil"/>
              </w:rPr>
              <w:t>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w:t>
            </w:r>
            <w:r w:rsidRPr="0035331A">
              <w:rPr>
                <w:rFonts w:eastAsia="Helvetica Neue Light"/>
                <w:szCs w:val="28"/>
                <w:bdr w:val="nil"/>
              </w:rPr>
              <w:t>азмещения общественных некоммерческих организаций:</w:t>
            </w:r>
          </w:p>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некоммерческих фондов, благотворительных организаций, клубов по интересам</w:t>
            </w:r>
          </w:p>
        </w:tc>
      </w:tr>
      <w:tr w:rsidR="00462DAE" w:rsidRPr="00377755" w:rsidTr="004573E2">
        <w:tblPrEx>
          <w:shd w:val="clear" w:color="auto" w:fill="auto"/>
          <w:tblCellMar>
            <w:top w:w="0" w:type="dxa"/>
            <w:bottom w:w="0" w:type="dxa"/>
          </w:tblCellMar>
        </w:tblPrEx>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3.2.3</w:t>
            </w:r>
          </w:p>
        </w:tc>
        <w:tc>
          <w:tcPr>
            <w:tcW w:w="1554"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Оказание услуг связи</w:t>
            </w:r>
          </w:p>
        </w:tc>
        <w:tc>
          <w:tcPr>
            <w:tcW w:w="2960"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 xml:space="preserve">Размещение зданий, предназначенных для размещения пунктов оказания услуг почтовой, телеграфной, </w:t>
            </w:r>
            <w:r w:rsidRPr="0035331A">
              <w:rPr>
                <w:rFonts w:eastAsia="Helvetica Neue Light"/>
                <w:szCs w:val="28"/>
                <w:bdr w:val="nil"/>
              </w:rPr>
              <w:t>междугородней и международной телефонной связи</w:t>
            </w:r>
          </w:p>
        </w:tc>
      </w:tr>
      <w:tr w:rsidR="00462DAE" w:rsidRPr="00377755" w:rsidTr="004573E2">
        <w:tblPrEx>
          <w:shd w:val="clear" w:color="auto" w:fill="auto"/>
          <w:tblCellMar>
            <w:top w:w="0" w:type="dxa"/>
            <w:bottom w:w="0" w:type="dxa"/>
          </w:tblCellMar>
        </w:tblPrEx>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3.2.4</w:t>
            </w:r>
          </w:p>
        </w:tc>
        <w:tc>
          <w:tcPr>
            <w:tcW w:w="1554"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Общежития</w:t>
            </w:r>
          </w:p>
        </w:tc>
        <w:tc>
          <w:tcPr>
            <w:tcW w:w="2960" w:type="pct"/>
            <w:shd w:val="clear" w:color="auto" w:fill="FEFEFE"/>
            <w:tcMar>
              <w:top w:w="0" w:type="dxa"/>
              <w:left w:w="100" w:type="dxa"/>
              <w:bottom w:w="0" w:type="dxa"/>
              <w:right w:w="100" w:type="dxa"/>
            </w:tcMa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 xml:space="preserve">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w:t>
            </w:r>
            <w:r w:rsidRPr="0035331A">
              <w:rPr>
                <w:rFonts w:eastAsia="Helvetica Neue Light"/>
                <w:szCs w:val="28"/>
                <w:bdr w:val="nil"/>
              </w:rPr>
              <w:t>предусмотрено содержанием вида разрешенного использования с </w:t>
            </w:r>
            <w:hyperlink r:id="rId30" w:anchor="block_1047" w:history="1">
              <w:r w:rsidRPr="0035331A">
                <w:rPr>
                  <w:rFonts w:eastAsia="Helvetica Neue Light"/>
                  <w:szCs w:val="28"/>
                  <w:bdr w:val="nil"/>
                </w:rPr>
                <w:t>кодом 4.7</w:t>
              </w:r>
            </w:hyperlink>
            <w:r w:rsidRPr="0035331A">
              <w:rPr>
                <w:rFonts w:eastAsia="Helvetica Neue Light"/>
                <w:szCs w:val="28"/>
                <w:bdr w:val="nil"/>
              </w:rPr>
              <w:t xml:space="preserve"> классификатора</w:t>
            </w:r>
          </w:p>
        </w:tc>
      </w:tr>
      <w:tr w:rsidR="00462DAE" w:rsidRPr="00377755" w:rsidTr="004573E2">
        <w:tblPrEx>
          <w:shd w:val="clear" w:color="auto" w:fill="auto"/>
          <w:tblCellMar>
            <w:top w:w="0" w:type="dxa"/>
            <w:bottom w:w="0" w:type="dxa"/>
          </w:tblCellMar>
        </w:tblPrEx>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3.3</w:t>
            </w:r>
          </w:p>
        </w:tc>
        <w:tc>
          <w:tcPr>
            <w:tcW w:w="1554"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Бытовое обслуживание</w:t>
            </w:r>
          </w:p>
        </w:tc>
        <w:tc>
          <w:tcPr>
            <w:tcW w:w="2960"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Arial Unicode MS"/>
                <w:szCs w:val="28"/>
                <w:bdr w:val="nil"/>
              </w:rPr>
              <w:t>Размещение объектов капитального строительства,</w:t>
            </w:r>
            <w:r w:rsidRPr="0035331A">
              <w:rPr>
                <w:rFonts w:eastAsia="Arial Unicode MS"/>
                <w:szCs w:val="28"/>
                <w:bdr w:val="nil"/>
              </w:rPr>
              <w:t xml:space="preserve">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462DAE" w:rsidRPr="00377755" w:rsidTr="004573E2">
        <w:tblPrEx>
          <w:shd w:val="clear" w:color="auto" w:fill="auto"/>
          <w:tblCellMar>
            <w:top w:w="0" w:type="dxa"/>
            <w:bottom w:w="0" w:type="dxa"/>
          </w:tblCellMar>
        </w:tblPrEx>
        <w:trPr>
          <w:trHeight w:val="273"/>
        </w:trPr>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both"/>
              <w:rPr>
                <w:rFonts w:ascii="Times New Roman" w:hAnsi="Times New Roman"/>
                <w:sz w:val="28"/>
                <w:szCs w:val="28"/>
              </w:rPr>
            </w:pPr>
            <w:r w:rsidRPr="0035331A">
              <w:rPr>
                <w:rFonts w:ascii="Times New Roman" w:hAnsi="Times New Roman"/>
                <w:sz w:val="28"/>
                <w:szCs w:val="28"/>
              </w:rPr>
              <w:t>3.6.1</w:t>
            </w:r>
          </w:p>
        </w:tc>
        <w:tc>
          <w:tcPr>
            <w:tcW w:w="1554"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Объекты культурно-досуговой деятельности</w:t>
            </w:r>
          </w:p>
        </w:tc>
        <w:tc>
          <w:tcPr>
            <w:tcW w:w="2960"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зданий, предназначенных для </w:t>
            </w:r>
            <w:r w:rsidRPr="0035331A">
              <w:rPr>
                <w:rFonts w:ascii="Times New Roman" w:eastAsia="Arial Unicode MS" w:hAnsi="Times New Roman" w:cs="Times New Roman"/>
                <w:sz w:val="28"/>
                <w:szCs w:val="28"/>
                <w:bdr w:val="nil"/>
              </w:rPr>
              <w:t>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r>
      <w:tr w:rsidR="00462DAE" w:rsidRPr="00377755" w:rsidTr="004573E2">
        <w:tblPrEx>
          <w:shd w:val="clear" w:color="auto" w:fill="auto"/>
          <w:tblCellMar>
            <w:top w:w="0" w:type="dxa"/>
            <w:bottom w:w="0" w:type="dxa"/>
          </w:tblCellMar>
        </w:tblPrEx>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3.8.1</w:t>
            </w:r>
          </w:p>
        </w:tc>
        <w:tc>
          <w:tcPr>
            <w:tcW w:w="1554"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Государственное управление</w:t>
            </w:r>
          </w:p>
        </w:tc>
        <w:tc>
          <w:tcPr>
            <w:tcW w:w="2960"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 xml:space="preserve">Размещение зданий, предназначенных для размещения </w:t>
            </w:r>
            <w:r w:rsidRPr="0035331A">
              <w:rPr>
                <w:rFonts w:eastAsia="Helvetica Neue Light"/>
                <w:szCs w:val="28"/>
                <w:bdr w:val="nil"/>
              </w:rPr>
              <w:t>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r>
      <w:tr w:rsidR="00462DAE" w:rsidRPr="00377755" w:rsidTr="004573E2">
        <w:tblPrEx>
          <w:shd w:val="clear" w:color="auto" w:fill="auto"/>
          <w:tblCellMar>
            <w:top w:w="0" w:type="dxa"/>
            <w:bottom w:w="0" w:type="dxa"/>
          </w:tblCellMar>
        </w:tblPrEx>
        <w:trPr>
          <w:trHeight w:val="870"/>
        </w:trPr>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3.8.2</w:t>
            </w:r>
          </w:p>
        </w:tc>
        <w:tc>
          <w:tcPr>
            <w:tcW w:w="1554"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 xml:space="preserve">Представительская </w:t>
            </w:r>
            <w:r w:rsidRPr="0035331A">
              <w:rPr>
                <w:rFonts w:ascii="Times New Roman" w:hAnsi="Times New Roman"/>
                <w:sz w:val="28"/>
                <w:szCs w:val="28"/>
              </w:rPr>
              <w:t>деятельность</w:t>
            </w:r>
          </w:p>
        </w:tc>
        <w:tc>
          <w:tcPr>
            <w:tcW w:w="2960"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r>
      <w:tr w:rsidR="00462DAE" w:rsidRPr="00377755" w:rsidTr="004573E2">
        <w:tblPrEx>
          <w:shd w:val="clear" w:color="auto" w:fill="auto"/>
          <w:tblCellMar>
            <w:top w:w="0" w:type="dxa"/>
            <w:bottom w:w="0" w:type="dxa"/>
          </w:tblCellMar>
        </w:tblPrEx>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4.1</w:t>
            </w:r>
          </w:p>
        </w:tc>
        <w:tc>
          <w:tcPr>
            <w:tcW w:w="1554"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Деловое управление</w:t>
            </w:r>
          </w:p>
        </w:tc>
        <w:tc>
          <w:tcPr>
            <w:tcW w:w="2960"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w:t>
            </w:r>
            <w:r w:rsidRPr="0035331A">
              <w:rPr>
                <w:rFonts w:eastAsia="Helvetica Neue Light"/>
                <w:szCs w:val="28"/>
                <w:bdr w:val="nil"/>
              </w:rPr>
              <w:t>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w:t>
            </w:r>
            <w:r w:rsidRPr="0035331A">
              <w:rPr>
                <w:rFonts w:eastAsia="Helvetica Neue Light"/>
                <w:szCs w:val="28"/>
                <w:bdr w:val="nil"/>
              </w:rPr>
              <w:t>низациями, в том числе биржевая деятельность (за исключением банковской и страховой деятельности)</w:t>
            </w:r>
          </w:p>
        </w:tc>
      </w:tr>
      <w:tr w:rsidR="00462DAE" w:rsidRPr="00377755" w:rsidTr="004573E2">
        <w:tblPrEx>
          <w:shd w:val="clear" w:color="auto" w:fill="auto"/>
          <w:tblCellMar>
            <w:top w:w="0" w:type="dxa"/>
            <w:bottom w:w="0" w:type="dxa"/>
          </w:tblCellMar>
        </w:tblPrEx>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4.2</w:t>
            </w:r>
          </w:p>
        </w:tc>
        <w:tc>
          <w:tcPr>
            <w:tcW w:w="1554"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Объекты торговли (торговые центры, торгово-развлекательные центры (комплексы)*</w:t>
            </w:r>
          </w:p>
        </w:tc>
        <w:tc>
          <w:tcPr>
            <w:tcW w:w="2960"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 xml:space="preserve">Размещение объектов капитального строительства, общей площадью свыше 5000 </w:t>
            </w:r>
            <w:r w:rsidRPr="0035331A">
              <w:rPr>
                <w:rFonts w:ascii="Times New Roman" w:eastAsia="Helvetica Neue Light" w:hAnsi="Times New Roman" w:cs="Times New Roman"/>
                <w:sz w:val="28"/>
                <w:szCs w:val="28"/>
                <w:bdr w:val="nil"/>
              </w:rPr>
              <w:t xml:space="preserve">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w:t>
            </w:r>
            <w:hyperlink w:anchor="sub_1045" w:history="1">
              <w:r w:rsidRPr="0035331A">
                <w:rPr>
                  <w:rFonts w:ascii="Times New Roman" w:eastAsia="Helvetica Neue Light" w:hAnsi="Times New Roman" w:cs="Times New Roman"/>
                  <w:sz w:val="28"/>
                  <w:szCs w:val="28"/>
                  <w:bdr w:val="nil"/>
                </w:rPr>
                <w:t>кодами 4.5, 4.6, 4.8-4.8.2</w:t>
              </w:r>
            </w:hyperlink>
            <w:r w:rsidRPr="0035331A">
              <w:rPr>
                <w:rFonts w:ascii="Times New Roman" w:eastAsia="Arial Unicode MS" w:hAnsi="Times New Roman" w:cs="Times New Roman"/>
                <w:sz w:val="28"/>
                <w:szCs w:val="28"/>
                <w:bdr w:val="nil"/>
              </w:rPr>
              <w:t xml:space="preserve"> классификатора</w:t>
            </w:r>
            <w:r w:rsidRPr="0035331A">
              <w:rPr>
                <w:rFonts w:ascii="Times New Roman" w:eastAsia="Helvetica Neue Light" w:hAnsi="Times New Roman" w:cs="Times New Roman"/>
                <w:sz w:val="28"/>
                <w:szCs w:val="28"/>
                <w:bdr w:val="nil"/>
              </w:rPr>
              <w:t>;</w:t>
            </w:r>
          </w:p>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гаражей и (или) стоянок для автомобилей сотрудников и посетителей торгового центра</w:t>
            </w:r>
          </w:p>
        </w:tc>
      </w:tr>
      <w:tr w:rsidR="00462DAE" w:rsidRPr="00377755" w:rsidTr="004573E2">
        <w:tblPrEx>
          <w:shd w:val="clear" w:color="auto" w:fill="auto"/>
          <w:tblCellMar>
            <w:top w:w="0" w:type="dxa"/>
            <w:bottom w:w="0" w:type="dxa"/>
          </w:tblCellMar>
        </w:tblPrEx>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4.3</w:t>
            </w:r>
          </w:p>
        </w:tc>
        <w:tc>
          <w:tcPr>
            <w:tcW w:w="1554"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Рынки</w:t>
            </w:r>
          </w:p>
        </w:tc>
        <w:tc>
          <w:tcPr>
            <w:tcW w:w="2960"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w:t>
            </w:r>
            <w:r w:rsidRPr="0035331A">
              <w:rPr>
                <w:rFonts w:ascii="Times New Roman" w:eastAsia="Helvetica Neue Light" w:hAnsi="Times New Roman" w:cs="Times New Roman"/>
                <w:sz w:val="28"/>
                <w:szCs w:val="28"/>
                <w:bdr w:val="nil"/>
              </w:rPr>
              <w:t>с учетом того, что каждое из торговых мест не располагает торговой площадью более 200 кв. м;</w:t>
            </w:r>
          </w:p>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размещение гаражей и (или) стоянок для автомобилей сотрудников и посетителей рынка</w:t>
            </w:r>
          </w:p>
        </w:tc>
      </w:tr>
      <w:tr w:rsidR="00462DAE" w:rsidRPr="00377755" w:rsidTr="004573E2">
        <w:tblPrEx>
          <w:shd w:val="clear" w:color="auto" w:fill="auto"/>
          <w:tblCellMar>
            <w:top w:w="0" w:type="dxa"/>
            <w:bottom w:w="0" w:type="dxa"/>
          </w:tblCellMar>
        </w:tblPrEx>
        <w:trPr>
          <w:trHeight w:val="542"/>
        </w:trPr>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4.4</w:t>
            </w:r>
          </w:p>
        </w:tc>
        <w:tc>
          <w:tcPr>
            <w:tcW w:w="1554"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Магазины**</w:t>
            </w:r>
          </w:p>
        </w:tc>
        <w:tc>
          <w:tcPr>
            <w:tcW w:w="2960"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 xml:space="preserve">Размещение объектов капитального строительства, предназначенных </w:t>
            </w:r>
            <w:r w:rsidRPr="0035331A">
              <w:rPr>
                <w:rFonts w:eastAsia="Helvetica Neue Light"/>
                <w:szCs w:val="28"/>
                <w:bdr w:val="nil"/>
              </w:rPr>
              <w:t>для продажи товаров, торговая площадь которых составляет до 5000 кв. м</w:t>
            </w:r>
          </w:p>
        </w:tc>
      </w:tr>
      <w:tr w:rsidR="00462DAE" w:rsidRPr="00377755" w:rsidTr="004573E2">
        <w:tblPrEx>
          <w:shd w:val="clear" w:color="auto" w:fill="auto"/>
          <w:tblCellMar>
            <w:top w:w="0" w:type="dxa"/>
            <w:bottom w:w="0" w:type="dxa"/>
          </w:tblCellMar>
        </w:tblPrEx>
        <w:trPr>
          <w:trHeight w:val="536"/>
        </w:trPr>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4.5</w:t>
            </w:r>
          </w:p>
        </w:tc>
        <w:tc>
          <w:tcPr>
            <w:tcW w:w="1554"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Банковская и страховая деятельность</w:t>
            </w:r>
          </w:p>
        </w:tc>
        <w:tc>
          <w:tcPr>
            <w:tcW w:w="2960"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предназначенных для размещения организаций, оказывающих банковские и страховые услуги</w:t>
            </w:r>
          </w:p>
        </w:tc>
      </w:tr>
      <w:tr w:rsidR="00462DAE" w:rsidRPr="00377755" w:rsidTr="004573E2">
        <w:tblPrEx>
          <w:shd w:val="clear" w:color="auto" w:fill="auto"/>
          <w:tblCellMar>
            <w:top w:w="0" w:type="dxa"/>
            <w:bottom w:w="0" w:type="dxa"/>
          </w:tblCellMar>
        </w:tblPrEx>
        <w:trPr>
          <w:trHeight w:val="530"/>
        </w:trPr>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4.6</w:t>
            </w:r>
          </w:p>
        </w:tc>
        <w:tc>
          <w:tcPr>
            <w:tcW w:w="1554"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Общественное питание</w:t>
            </w:r>
          </w:p>
        </w:tc>
        <w:tc>
          <w:tcPr>
            <w:tcW w:w="2960"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62DAE" w:rsidRPr="00377755" w:rsidTr="004573E2">
        <w:tblPrEx>
          <w:shd w:val="clear" w:color="auto" w:fill="auto"/>
          <w:tblCellMar>
            <w:top w:w="0" w:type="dxa"/>
            <w:bottom w:w="0" w:type="dxa"/>
          </w:tblCellMar>
        </w:tblPrEx>
        <w:trPr>
          <w:trHeight w:val="708"/>
        </w:trPr>
        <w:tc>
          <w:tcPr>
            <w:tcW w:w="486" w:type="pct"/>
            <w:tcBorders>
              <w:bottom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4.7</w:t>
            </w:r>
          </w:p>
        </w:tc>
        <w:tc>
          <w:tcPr>
            <w:tcW w:w="1554" w:type="pct"/>
            <w:tcBorders>
              <w:bottom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Гостиничное обслуживание</w:t>
            </w:r>
          </w:p>
        </w:tc>
        <w:tc>
          <w:tcPr>
            <w:tcW w:w="2960" w:type="pct"/>
            <w:tcBorders>
              <w:bottom w:val="single" w:sz="6"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 xml:space="preserve">Размещение гостиниц, а также иных зданий, используемых с целью </w:t>
            </w:r>
            <w:r w:rsidRPr="0035331A">
              <w:rPr>
                <w:rFonts w:eastAsia="Helvetica Neue Light"/>
                <w:szCs w:val="28"/>
                <w:bdr w:val="nil"/>
              </w:rPr>
              <w:t>извлечения предпринимательской выгоды из предоставления жилого помещения для временного проживания в них</w:t>
            </w:r>
          </w:p>
        </w:tc>
      </w:tr>
      <w:tr w:rsidR="00462DAE" w:rsidRPr="00377755" w:rsidTr="004573E2">
        <w:tblPrEx>
          <w:shd w:val="clear" w:color="auto" w:fill="auto"/>
          <w:tblCellMar>
            <w:top w:w="0" w:type="dxa"/>
            <w:bottom w:w="0" w:type="dxa"/>
          </w:tblCellMar>
        </w:tblPrEx>
        <w:trPr>
          <w:trHeight w:val="1461"/>
        </w:trPr>
        <w:tc>
          <w:tcPr>
            <w:tcW w:w="486" w:type="pct"/>
            <w:tcBorders>
              <w:top w:val="single" w:sz="6" w:space="0" w:color="808080"/>
              <w:bottom w:val="single" w:sz="4" w:space="0" w:color="auto"/>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4.8.1</w:t>
            </w:r>
          </w:p>
        </w:tc>
        <w:tc>
          <w:tcPr>
            <w:tcW w:w="1554" w:type="pct"/>
            <w:tcBorders>
              <w:top w:val="single" w:sz="6" w:space="0" w:color="808080"/>
              <w:bottom w:val="single" w:sz="4" w:space="0" w:color="auto"/>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Развлекательные мероприятия</w:t>
            </w:r>
          </w:p>
        </w:tc>
        <w:tc>
          <w:tcPr>
            <w:tcW w:w="2960" w:type="pct"/>
            <w:tcBorders>
              <w:top w:val="single" w:sz="6" w:space="0" w:color="808080"/>
              <w:bottom w:val="single" w:sz="4" w:space="0" w:color="auto"/>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 xml:space="preserve">Размещение зданий и сооружений, предназначенных для организации развлекательных мероприятий, путешествий, для </w:t>
            </w:r>
            <w:r w:rsidRPr="0035331A">
              <w:rPr>
                <w:rFonts w:eastAsia="Helvetica Neue Light"/>
                <w:szCs w:val="28"/>
                <w:bdr w:val="nil"/>
              </w:rPr>
              <w:t>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r>
      <w:tr w:rsidR="00462DAE" w:rsidRPr="00377755" w:rsidTr="004573E2">
        <w:tblPrEx>
          <w:shd w:val="clear" w:color="auto" w:fill="auto"/>
          <w:tblCellMar>
            <w:top w:w="0" w:type="dxa"/>
            <w:bottom w:w="0" w:type="dxa"/>
          </w:tblCellMar>
        </w:tblPrEx>
        <w:trPr>
          <w:trHeight w:val="512"/>
        </w:trPr>
        <w:tc>
          <w:tcPr>
            <w:tcW w:w="486"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4.8.2</w:t>
            </w:r>
          </w:p>
        </w:tc>
        <w:tc>
          <w:tcPr>
            <w:tcW w:w="1554"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Проведение азартных игр</w:t>
            </w:r>
          </w:p>
        </w:tc>
        <w:tc>
          <w:tcPr>
            <w:tcW w:w="2960"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 xml:space="preserve">Размещение </w:t>
            </w:r>
            <w:r w:rsidRPr="0035331A">
              <w:rPr>
                <w:rFonts w:ascii="Times New Roman" w:eastAsia="Helvetica Neue Light" w:hAnsi="Times New Roman" w:cs="Times New Roman"/>
                <w:sz w:val="28"/>
                <w:szCs w:val="28"/>
                <w:bdr w:val="nil"/>
              </w:rPr>
              <w:t>зданий и сооружений, предназначенных для размещения букмекерских контор, тотализаторов, их пунктов приема ставок вне игорных зон</w:t>
            </w:r>
          </w:p>
        </w:tc>
      </w:tr>
      <w:tr w:rsidR="00462DAE" w:rsidRPr="00377755" w:rsidTr="004573E2">
        <w:tblPrEx>
          <w:shd w:val="clear" w:color="auto" w:fill="auto"/>
          <w:tblCellMar>
            <w:top w:w="0" w:type="dxa"/>
            <w:bottom w:w="0" w:type="dxa"/>
          </w:tblCellMar>
        </w:tblPrEx>
        <w:trPr>
          <w:trHeight w:val="700"/>
        </w:trPr>
        <w:tc>
          <w:tcPr>
            <w:tcW w:w="486"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both"/>
              <w:rPr>
                <w:rFonts w:ascii="Times New Roman" w:hAnsi="Times New Roman"/>
                <w:sz w:val="28"/>
                <w:szCs w:val="28"/>
              </w:rPr>
            </w:pPr>
            <w:r w:rsidRPr="0035331A">
              <w:rPr>
                <w:rFonts w:ascii="Times New Roman" w:hAnsi="Times New Roman"/>
                <w:sz w:val="28"/>
                <w:szCs w:val="28"/>
              </w:rPr>
              <w:t>4.9.1.2</w:t>
            </w:r>
          </w:p>
        </w:tc>
        <w:tc>
          <w:tcPr>
            <w:tcW w:w="1554"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both"/>
              <w:rPr>
                <w:rFonts w:ascii="Times New Roman" w:hAnsi="Times New Roman"/>
                <w:sz w:val="28"/>
                <w:szCs w:val="28"/>
              </w:rPr>
            </w:pPr>
            <w:r w:rsidRPr="0035331A">
              <w:rPr>
                <w:rFonts w:ascii="Times New Roman" w:hAnsi="Times New Roman"/>
                <w:sz w:val="28"/>
                <w:szCs w:val="28"/>
              </w:rPr>
              <w:t>Обеспечение дорожного отдыха</w:t>
            </w:r>
          </w:p>
        </w:tc>
        <w:tc>
          <w:tcPr>
            <w:tcW w:w="2960"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szCs w:val="28"/>
              </w:rPr>
            </w:pPr>
            <w:r w:rsidRPr="0035331A">
              <w:rPr>
                <w:szCs w:val="28"/>
              </w:rPr>
              <w:t xml:space="preserve">Размещение зданий для предоставления гостиничных услуг в качестве дорожного сервиса </w:t>
            </w:r>
            <w:r w:rsidRPr="0035331A">
              <w:rPr>
                <w:szCs w:val="28"/>
              </w:rPr>
              <w:t>(мотелей),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r>
      <w:tr w:rsidR="00462DAE" w:rsidRPr="00377755" w:rsidTr="004573E2">
        <w:tblPrEx>
          <w:shd w:val="clear" w:color="auto" w:fill="auto"/>
          <w:tblCellMar>
            <w:top w:w="0" w:type="dxa"/>
            <w:bottom w:w="0" w:type="dxa"/>
          </w:tblCellMar>
        </w:tblPrEx>
        <w:trPr>
          <w:trHeight w:val="260"/>
        </w:trPr>
        <w:tc>
          <w:tcPr>
            <w:tcW w:w="486"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4.10</w:t>
            </w:r>
          </w:p>
        </w:tc>
        <w:tc>
          <w:tcPr>
            <w:tcW w:w="1554"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bookmarkStart w:id="140" w:name="sub_10410"/>
            <w:r w:rsidRPr="0035331A">
              <w:rPr>
                <w:rFonts w:ascii="Times New Roman" w:hAnsi="Times New Roman"/>
                <w:sz w:val="28"/>
                <w:szCs w:val="28"/>
              </w:rPr>
              <w:t>Выставочно-ярмарочная деятельность</w:t>
            </w:r>
            <w:bookmarkEnd w:id="140"/>
          </w:p>
        </w:tc>
        <w:tc>
          <w:tcPr>
            <w:tcW w:w="2960"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Размещение объектов капитального строи</w:t>
            </w:r>
            <w:r w:rsidRPr="0035331A">
              <w:rPr>
                <w:rFonts w:ascii="Times New Roman" w:hAnsi="Times New Roman"/>
                <w:sz w:val="28"/>
                <w:szCs w:val="28"/>
              </w:rPr>
              <w:t>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r w:rsidRPr="0035331A">
              <w:rPr>
                <w:rFonts w:ascii="Times New Roman" w:hAnsi="Times New Roman"/>
                <w:sz w:val="28"/>
                <w:szCs w:val="28"/>
              </w:rPr>
              <w:t>)</w:t>
            </w:r>
          </w:p>
        </w:tc>
      </w:tr>
      <w:tr w:rsidR="00462DAE" w:rsidRPr="00377755" w:rsidTr="004573E2">
        <w:tblPrEx>
          <w:shd w:val="clear" w:color="auto" w:fill="auto"/>
          <w:tblCellMar>
            <w:top w:w="0" w:type="dxa"/>
            <w:bottom w:w="0" w:type="dxa"/>
          </w:tblCellMar>
        </w:tblPrEx>
        <w:trPr>
          <w:trHeight w:val="260"/>
        </w:trPr>
        <w:tc>
          <w:tcPr>
            <w:tcW w:w="486"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both"/>
              <w:rPr>
                <w:rFonts w:ascii="Times New Roman" w:hAnsi="Times New Roman"/>
                <w:sz w:val="28"/>
                <w:szCs w:val="28"/>
              </w:rPr>
            </w:pPr>
            <w:r w:rsidRPr="0035331A">
              <w:rPr>
                <w:rFonts w:ascii="Times New Roman" w:hAnsi="Times New Roman"/>
                <w:sz w:val="28"/>
                <w:szCs w:val="28"/>
              </w:rPr>
              <w:t>5.1.2</w:t>
            </w:r>
          </w:p>
        </w:tc>
        <w:tc>
          <w:tcPr>
            <w:tcW w:w="1554"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Обеспечение занятий спортом в помещениях</w:t>
            </w:r>
          </w:p>
        </w:tc>
        <w:tc>
          <w:tcPr>
            <w:tcW w:w="2960"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спортивных клубов, спортивных залов, бассейнов, физкультурно-оздоровительных комплексов в зданиях и сооружениях</w:t>
            </w:r>
          </w:p>
        </w:tc>
      </w:tr>
      <w:tr w:rsidR="00462DAE" w:rsidRPr="00377755" w:rsidTr="004573E2">
        <w:tblPrEx>
          <w:shd w:val="clear" w:color="auto" w:fill="auto"/>
          <w:tblCellMar>
            <w:top w:w="0" w:type="dxa"/>
            <w:bottom w:w="0" w:type="dxa"/>
          </w:tblCellMar>
        </w:tblPrEx>
        <w:trPr>
          <w:trHeight w:val="211"/>
        </w:trPr>
        <w:tc>
          <w:tcPr>
            <w:tcW w:w="486"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8.3</w:t>
            </w:r>
          </w:p>
        </w:tc>
        <w:tc>
          <w:tcPr>
            <w:tcW w:w="1554"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Обеспечение внутреннего правопорядка</w:t>
            </w:r>
          </w:p>
        </w:tc>
        <w:tc>
          <w:tcPr>
            <w:tcW w:w="2960"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объектов капитального строи</w:t>
            </w:r>
            <w:r w:rsidRPr="0035331A">
              <w:rPr>
                <w:rFonts w:ascii="Times New Roman" w:eastAsia="Arial Unicode MS" w:hAnsi="Times New Roman" w:cs="Times New Roman"/>
                <w:sz w:val="28"/>
                <w:szCs w:val="28"/>
                <w:bdr w:val="nil"/>
              </w:rPr>
              <w:t>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объектов гражданской обороны, за исключением объектов гражданской обороны, явля</w:t>
            </w:r>
            <w:r w:rsidRPr="0035331A">
              <w:rPr>
                <w:rFonts w:ascii="Times New Roman" w:eastAsia="Arial Unicode MS" w:hAnsi="Times New Roman" w:cs="Times New Roman"/>
                <w:sz w:val="28"/>
                <w:szCs w:val="28"/>
                <w:bdr w:val="nil"/>
              </w:rPr>
              <w:t>ющихся частями производственных зданий</w:t>
            </w:r>
          </w:p>
        </w:tc>
      </w:tr>
      <w:tr w:rsidR="00462DAE" w:rsidRPr="00377755" w:rsidTr="004573E2">
        <w:tblPrEx>
          <w:shd w:val="clear" w:color="auto" w:fill="auto"/>
          <w:tblCellMar>
            <w:top w:w="0" w:type="dxa"/>
            <w:bottom w:w="0" w:type="dxa"/>
          </w:tblCellMar>
        </w:tblPrEx>
        <w:trPr>
          <w:trHeight w:val="211"/>
        </w:trPr>
        <w:tc>
          <w:tcPr>
            <w:tcW w:w="486"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12.0.1</w:t>
            </w:r>
          </w:p>
        </w:tc>
        <w:tc>
          <w:tcPr>
            <w:tcW w:w="1554"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Улично-дорожная сеть</w:t>
            </w:r>
          </w:p>
        </w:tc>
        <w:tc>
          <w:tcPr>
            <w:tcW w:w="2960"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w:t>
            </w:r>
            <w:r w:rsidRPr="0035331A">
              <w:rPr>
                <w:rFonts w:ascii="Times New Roman" w:eastAsia="Arial Unicode MS" w:hAnsi="Times New Roman" w:cs="Times New Roman"/>
                <w:sz w:val="28"/>
                <w:szCs w:val="28"/>
                <w:bdr w:val="nil"/>
              </w:rPr>
              <w:t>велодорожек и объектов велотранспортной и инженерной инфраструктуры;</w:t>
            </w:r>
          </w:p>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35331A">
                <w:rPr>
                  <w:rFonts w:ascii="Times New Roman" w:eastAsia="Arial Unicode MS" w:hAnsi="Times New Roman" w:cs="Times New Roman"/>
                  <w:sz w:val="28"/>
                  <w:szCs w:val="28"/>
                  <w:bdr w:val="nil"/>
                </w:rPr>
                <w:t>кодами 2.7.1</w:t>
              </w:r>
            </w:hyperlink>
            <w:r w:rsidRPr="0035331A">
              <w:rPr>
                <w:rFonts w:ascii="Times New Roman" w:eastAsia="Arial Unicode MS" w:hAnsi="Times New Roman" w:cs="Times New Roman"/>
                <w:sz w:val="28"/>
                <w:szCs w:val="28"/>
                <w:bdr w:val="nil"/>
              </w:rPr>
              <w:t xml:space="preserve">, </w:t>
            </w:r>
            <w:hyperlink w:anchor="Par382" w:tooltip="4.9" w:history="1">
              <w:r w:rsidRPr="0035331A">
                <w:rPr>
                  <w:rFonts w:ascii="Times New Roman" w:eastAsia="Arial Unicode MS" w:hAnsi="Times New Roman" w:cs="Times New Roman"/>
                  <w:sz w:val="28"/>
                  <w:szCs w:val="28"/>
                  <w:bdr w:val="nil"/>
                </w:rPr>
                <w:t>4.9</w:t>
              </w:r>
            </w:hyperlink>
            <w:r w:rsidRPr="0035331A">
              <w:rPr>
                <w:rFonts w:ascii="Times New Roman" w:eastAsia="Arial Unicode MS" w:hAnsi="Times New Roman" w:cs="Times New Roman"/>
                <w:sz w:val="28"/>
                <w:szCs w:val="28"/>
                <w:bdr w:val="nil"/>
              </w:rPr>
              <w:t xml:space="preserve">, </w:t>
            </w:r>
            <w:hyperlink w:anchor="Par567" w:tooltip="7.2.3" w:history="1">
              <w:r w:rsidRPr="0035331A">
                <w:rPr>
                  <w:rFonts w:ascii="Times New Roman" w:eastAsia="Arial Unicode MS" w:hAnsi="Times New Roman" w:cs="Times New Roman"/>
                  <w:sz w:val="28"/>
                  <w:szCs w:val="28"/>
                  <w:bdr w:val="nil"/>
                </w:rPr>
                <w:t>7.2.3</w:t>
              </w:r>
            </w:hyperlink>
            <w:r w:rsidRPr="0035331A">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377755" w:rsidTr="004573E2">
        <w:tblPrEx>
          <w:shd w:val="clear" w:color="auto" w:fill="auto"/>
          <w:tblCellMar>
            <w:top w:w="0" w:type="dxa"/>
            <w:bottom w:w="0" w:type="dxa"/>
          </w:tblCellMar>
        </w:tblPrEx>
        <w:trPr>
          <w:trHeight w:val="211"/>
        </w:trPr>
        <w:tc>
          <w:tcPr>
            <w:tcW w:w="486"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12.0.2</w:t>
            </w:r>
          </w:p>
        </w:tc>
        <w:tc>
          <w:tcPr>
            <w:tcW w:w="1554"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Благоустройство территории</w:t>
            </w:r>
          </w:p>
        </w:tc>
        <w:tc>
          <w:tcPr>
            <w:tcW w:w="2960"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w:t>
            </w:r>
            <w:r w:rsidRPr="0035331A">
              <w:rPr>
                <w:rFonts w:ascii="Times New Roman" w:eastAsia="Arial Unicode MS" w:hAnsi="Times New Roman" w:cs="Times New Roman"/>
                <w:sz w:val="28"/>
                <w:szCs w:val="28"/>
                <w:bdr w:val="nil"/>
              </w:rPr>
              <w:t>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w:t>
            </w:r>
            <w:r w:rsidRPr="0035331A">
              <w:rPr>
                <w:rFonts w:ascii="Times New Roman" w:eastAsia="Arial Unicode MS" w:hAnsi="Times New Roman" w:cs="Times New Roman"/>
                <w:sz w:val="28"/>
                <w:szCs w:val="28"/>
                <w:bdr w:val="nil"/>
              </w:rPr>
              <w:t>х как составные части благоустройства территории, общественных туалетов</w:t>
            </w:r>
          </w:p>
        </w:tc>
      </w:tr>
      <w:tr w:rsidR="00462DAE" w:rsidRPr="00377755" w:rsidTr="004573E2">
        <w:tblPrEx>
          <w:shd w:val="clear" w:color="auto" w:fill="auto"/>
          <w:tblCellMar>
            <w:top w:w="0" w:type="dxa"/>
            <w:bottom w:w="0" w:type="dxa"/>
          </w:tblCellMar>
        </w:tblPrEx>
        <w:trPr>
          <w:trHeight w:val="211"/>
        </w:trPr>
        <w:tc>
          <w:tcPr>
            <w:tcW w:w="5000" w:type="pct"/>
            <w:gridSpan w:val="3"/>
            <w:tcBorders>
              <w:top w:val="single" w:sz="6" w:space="0" w:color="808080"/>
              <w:left w:val="single" w:sz="2" w:space="0" w:color="808080"/>
              <w:bottom w:val="single" w:sz="2" w:space="0" w:color="808080"/>
              <w:right w:val="single" w:sz="2"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cs="Times New Roman"/>
                <w:sz w:val="28"/>
                <w:szCs w:val="28"/>
                <w:vertAlign w:val="superscript"/>
              </w:rPr>
            </w:pPr>
            <w:r w:rsidRPr="0035331A">
              <w:rPr>
                <w:rFonts w:ascii="Times New Roman" w:eastAsia="Arial Unicode MS" w:hAnsi="Times New Roman" w:cs="Times New Roman"/>
                <w:sz w:val="28"/>
                <w:szCs w:val="28"/>
                <w:bdr w:val="nil"/>
              </w:rPr>
              <w:t>*</w:t>
            </w:r>
            <w:r w:rsidRPr="0035331A">
              <w:rPr>
                <w:rFonts w:ascii="Times New Roman" w:hAnsi="Times New Roman" w:cs="Times New Roman"/>
                <w:sz w:val="28"/>
                <w:szCs w:val="28"/>
              </w:rPr>
              <w:t xml:space="preserve"> Допускается строительство объектов капитального строительства общей площадью от 1000 м</w:t>
            </w:r>
            <w:r w:rsidRPr="0035331A">
              <w:rPr>
                <w:rFonts w:ascii="Times New Roman" w:hAnsi="Times New Roman" w:cs="Times New Roman"/>
                <w:sz w:val="28"/>
                <w:szCs w:val="28"/>
                <w:vertAlign w:val="superscript"/>
              </w:rPr>
              <w:t>2</w:t>
            </w:r>
          </w:p>
          <w:p w:rsidR="00462DAE" w:rsidRPr="0035331A" w:rsidRDefault="00D90D05" w:rsidP="004573E2">
            <w:pPr>
              <w:keepNext/>
              <w:keepLines/>
              <w:contextualSpacing/>
              <w:jc w:val="both"/>
              <w:rPr>
                <w:rFonts w:ascii="Times New Roman" w:hAnsi="Times New Roman"/>
                <w:sz w:val="28"/>
                <w:szCs w:val="28"/>
              </w:rPr>
            </w:pPr>
            <w:r w:rsidRPr="0035331A">
              <w:rPr>
                <w:rFonts w:ascii="Times New Roman" w:hAnsi="Times New Roman"/>
                <w:sz w:val="28"/>
                <w:szCs w:val="28"/>
              </w:rPr>
              <w:t>** Магазины ритуальных товаров и организации по оказанию ритуальных услуг запрещено размещать</w:t>
            </w:r>
            <w:r w:rsidRPr="0035331A">
              <w:rPr>
                <w:rFonts w:ascii="Times New Roman" w:hAnsi="Times New Roman"/>
                <w:sz w:val="28"/>
                <w:szCs w:val="28"/>
              </w:rPr>
              <w:t xml:space="preserve"> в границах жилой застройки, на центральных улицах населенных пунктов Георгиевского городского округа, а также в границах зоны строгой регламентации.</w:t>
            </w:r>
          </w:p>
        </w:tc>
      </w:tr>
    </w:tbl>
    <w:p w:rsidR="00462DAE" w:rsidRPr="00377755" w:rsidRDefault="00D90D05" w:rsidP="00462DAE">
      <w:pPr>
        <w:keepNext/>
        <w:keepLines/>
        <w:contextualSpacing/>
        <w:rPr>
          <w:rFonts w:ascii="Times New Roman" w:eastAsiaTheme="minorHAnsi" w:hAnsi="Times New Roman"/>
          <w:b/>
          <w:lang w:eastAsia="en-US"/>
        </w:rPr>
      </w:pPr>
    </w:p>
    <w:p w:rsidR="00462DAE" w:rsidRPr="007E2346" w:rsidRDefault="00D90D05" w:rsidP="001808D8">
      <w:pPr>
        <w:keepNext/>
        <w:keepLines/>
        <w:tabs>
          <w:tab w:val="left" w:pos="851"/>
        </w:tabs>
        <w:spacing w:line="240" w:lineRule="exact"/>
        <w:contextualSpacing/>
        <w:jc w:val="center"/>
        <w:rPr>
          <w:sz w:val="28"/>
          <w:szCs w:val="28"/>
        </w:rPr>
      </w:pPr>
      <w:r w:rsidRPr="007E2346">
        <w:rPr>
          <w:sz w:val="28"/>
          <w:szCs w:val="28"/>
        </w:rPr>
        <w:t>Условно разрешённые виды разрешённого использования земельных участков зоны ОД</w:t>
      </w:r>
    </w:p>
    <w:p w:rsidR="00462DAE" w:rsidRPr="00377755" w:rsidRDefault="00D90D05" w:rsidP="001808D8">
      <w:pPr>
        <w:keepNext/>
        <w:keepLines/>
        <w:spacing w:line="240" w:lineRule="exact"/>
        <w:ind w:firstLine="709"/>
        <w:contextualSpacing/>
        <w:jc w:val="center"/>
        <w:rPr>
          <w:b/>
        </w:rPr>
      </w:pPr>
    </w:p>
    <w:tbl>
      <w:tblPr>
        <w:tblW w:w="5032"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073"/>
        <w:gridCol w:w="2560"/>
        <w:gridCol w:w="5942"/>
      </w:tblGrid>
      <w:tr w:rsidR="00462DAE" w:rsidRPr="0035331A" w:rsidTr="00D72037">
        <w:tblPrEx>
          <w:tblCellMar>
            <w:top w:w="0" w:type="dxa"/>
            <w:bottom w:w="0" w:type="dxa"/>
          </w:tblCellMar>
        </w:tblPrEx>
        <w:trPr>
          <w:trHeight w:val="327"/>
        </w:trPr>
        <w:tc>
          <w:tcPr>
            <w:tcW w:w="560" w:type="pct"/>
            <w:shd w:val="clear" w:color="auto" w:fill="auto"/>
            <w:tcMar>
              <w:top w:w="80" w:type="dxa"/>
              <w:left w:w="80" w:type="dxa"/>
              <w:bottom w:w="80" w:type="dxa"/>
              <w:right w:w="80" w:type="dxa"/>
            </w:tcMar>
            <w:vAlign w:val="center"/>
          </w:tcPr>
          <w:p w:rsidR="00462DAE" w:rsidRPr="007E2346"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код классификатора</w:t>
            </w:r>
          </w:p>
        </w:tc>
        <w:tc>
          <w:tcPr>
            <w:tcW w:w="1337" w:type="pct"/>
            <w:shd w:val="clear" w:color="auto" w:fill="auto"/>
            <w:tcMar>
              <w:top w:w="80" w:type="dxa"/>
              <w:left w:w="80" w:type="dxa"/>
              <w:bottom w:w="80" w:type="dxa"/>
              <w:right w:w="80" w:type="dxa"/>
            </w:tcMar>
            <w:vAlign w:val="center"/>
          </w:tcPr>
          <w:p w:rsidR="00462DAE" w:rsidRPr="007E2346"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наименование вида разрешённого использования</w:t>
            </w:r>
          </w:p>
        </w:tc>
        <w:tc>
          <w:tcPr>
            <w:tcW w:w="3103" w:type="pct"/>
            <w:shd w:val="clear" w:color="auto" w:fill="auto"/>
            <w:tcMar>
              <w:top w:w="80" w:type="dxa"/>
              <w:left w:w="80" w:type="dxa"/>
              <w:bottom w:w="80" w:type="dxa"/>
              <w:right w:w="80" w:type="dxa"/>
            </w:tcMar>
            <w:vAlign w:val="center"/>
          </w:tcPr>
          <w:p w:rsidR="00462DAE" w:rsidRPr="001808D8" w:rsidRDefault="00D90D05" w:rsidP="004573E2">
            <w:pPr>
              <w:keepNext/>
              <w:keepLines/>
              <w:contextualSpacing/>
              <w:jc w:val="center"/>
              <w:rPr>
                <w:rFonts w:ascii="Times New Roman" w:hAnsi="Times New Roman" w:cs="Times New Roman"/>
                <w:bCs/>
                <w:sz w:val="28"/>
                <w:szCs w:val="28"/>
              </w:rPr>
            </w:pPr>
            <w:r w:rsidRPr="001808D8">
              <w:rPr>
                <w:rFonts w:ascii="Times New Roman" w:hAnsi="Times New Roman" w:cs="Times New Roman"/>
                <w:bCs/>
                <w:smallCaps/>
                <w:sz w:val="28"/>
                <w:szCs w:val="28"/>
              </w:rPr>
              <w:t>описание вида разрешённого использования</w:t>
            </w:r>
          </w:p>
        </w:tc>
      </w:tr>
      <w:tr w:rsidR="00462DAE" w:rsidRPr="0035331A" w:rsidTr="00D72037">
        <w:tblPrEx>
          <w:shd w:val="clear" w:color="auto" w:fill="auto"/>
          <w:tblCellMar>
            <w:top w:w="0" w:type="dxa"/>
            <w:bottom w:w="0" w:type="dxa"/>
          </w:tblCellMar>
        </w:tblPrEx>
        <w:trPr>
          <w:trHeight w:val="273"/>
        </w:trPr>
        <w:tc>
          <w:tcPr>
            <w:tcW w:w="560"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center"/>
              <w:rPr>
                <w:rFonts w:eastAsia="Helvetica Neue Light"/>
                <w:szCs w:val="28"/>
                <w:bdr w:val="nil"/>
              </w:rPr>
            </w:pPr>
            <w:r w:rsidRPr="0035331A">
              <w:rPr>
                <w:rFonts w:eastAsia="Helvetica Neue Light"/>
                <w:szCs w:val="28"/>
                <w:bdr w:val="nil"/>
              </w:rPr>
              <w:t>2.7.1</w:t>
            </w:r>
          </w:p>
        </w:tc>
        <w:tc>
          <w:tcPr>
            <w:tcW w:w="133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Хранение автотранспорта</w:t>
            </w:r>
          </w:p>
        </w:tc>
        <w:tc>
          <w:tcPr>
            <w:tcW w:w="3103" w:type="pct"/>
            <w:shd w:val="clear" w:color="auto" w:fill="FEFEFE"/>
            <w:tcMar>
              <w:top w:w="0" w:type="dxa"/>
              <w:left w:w="100" w:type="dxa"/>
              <w:bottom w:w="0" w:type="dxa"/>
              <w:right w:w="100" w:type="dxa"/>
            </w:tcMar>
          </w:tcPr>
          <w:p w:rsidR="00462DAE" w:rsidRPr="0035331A" w:rsidRDefault="00D90D05" w:rsidP="008622CC">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 xml:space="preserve">Размещение отдельно стоящих и пристроенных гаражей, в </w:t>
            </w:r>
            <w:r w:rsidRPr="008622CC">
              <w:rPr>
                <w:rFonts w:ascii="Times New Roman" w:hAnsi="Times New Roman"/>
                <w:sz w:val="28"/>
                <w:szCs w:val="28"/>
              </w:rPr>
              <w:t>том числе подземных, предназна</w:t>
            </w:r>
            <w:r w:rsidRPr="008622CC">
              <w:rPr>
                <w:rFonts w:ascii="Times New Roman" w:hAnsi="Times New Roman"/>
                <w:sz w:val="28"/>
                <w:szCs w:val="28"/>
              </w:rPr>
              <w:t>ченных для хранения автотранспорта, в том числе с разделением на машино-места, за исключением гаражей, размещение которых предусмотрено содержанием вид</w:t>
            </w:r>
            <w:r>
              <w:rPr>
                <w:rFonts w:ascii="Times New Roman" w:hAnsi="Times New Roman"/>
                <w:sz w:val="28"/>
                <w:szCs w:val="28"/>
              </w:rPr>
              <w:t>ов</w:t>
            </w:r>
            <w:r w:rsidRPr="0035331A">
              <w:rPr>
                <w:rFonts w:ascii="Times New Roman" w:hAnsi="Times New Roman"/>
                <w:sz w:val="28"/>
                <w:szCs w:val="28"/>
              </w:rPr>
              <w:t xml:space="preserve"> разрешенного использования с код</w:t>
            </w:r>
            <w:r>
              <w:rPr>
                <w:rFonts w:ascii="Times New Roman" w:hAnsi="Times New Roman"/>
                <w:sz w:val="28"/>
                <w:szCs w:val="28"/>
              </w:rPr>
              <w:t>ами 2.7.2,</w:t>
            </w:r>
            <w:r w:rsidRPr="0035331A">
              <w:rPr>
                <w:rFonts w:ascii="Times New Roman" w:hAnsi="Times New Roman"/>
                <w:sz w:val="28"/>
                <w:szCs w:val="28"/>
              </w:rPr>
              <w:t xml:space="preserve"> 4.9 классификатора</w:t>
            </w:r>
          </w:p>
        </w:tc>
      </w:tr>
      <w:tr w:rsidR="00462DAE" w:rsidRPr="0035331A" w:rsidTr="00D72037">
        <w:tblPrEx>
          <w:shd w:val="clear" w:color="auto" w:fill="auto"/>
          <w:tblCellMar>
            <w:top w:w="0" w:type="dxa"/>
            <w:bottom w:w="0" w:type="dxa"/>
          </w:tblCellMar>
        </w:tblPrEx>
        <w:trPr>
          <w:trHeight w:val="273"/>
        </w:trPr>
        <w:tc>
          <w:tcPr>
            <w:tcW w:w="560"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3.4.1</w:t>
            </w:r>
          </w:p>
        </w:tc>
        <w:tc>
          <w:tcPr>
            <w:tcW w:w="133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 xml:space="preserve">Амбулаторно-поликлиническое </w:t>
            </w:r>
            <w:r w:rsidRPr="0035331A">
              <w:rPr>
                <w:rFonts w:ascii="Times New Roman" w:hAnsi="Times New Roman"/>
                <w:sz w:val="28"/>
                <w:szCs w:val="28"/>
              </w:rPr>
              <w:t>обслуживание</w:t>
            </w:r>
          </w:p>
        </w:tc>
        <w:tc>
          <w:tcPr>
            <w:tcW w:w="3103" w:type="pct"/>
            <w:shd w:val="clear" w:color="auto" w:fill="FEFEFE"/>
            <w:tcMar>
              <w:top w:w="0" w:type="dxa"/>
              <w:left w:w="100" w:type="dxa"/>
              <w:bottom w:w="0" w:type="dxa"/>
              <w:right w:w="100" w:type="dxa"/>
            </w:tcMa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ребёнка, диагностические центры, м</w:t>
            </w:r>
            <w:r w:rsidRPr="0035331A">
              <w:rPr>
                <w:rFonts w:ascii="Times New Roman" w:hAnsi="Times New Roman"/>
                <w:sz w:val="28"/>
                <w:szCs w:val="28"/>
              </w:rPr>
              <w:t>олочные кухни, станции донорства крови, клинические лаборатории)</w:t>
            </w:r>
          </w:p>
        </w:tc>
      </w:tr>
      <w:tr w:rsidR="00462DAE" w:rsidRPr="0035331A" w:rsidTr="00D72037">
        <w:tblPrEx>
          <w:shd w:val="clear" w:color="auto" w:fill="auto"/>
          <w:tblCellMar>
            <w:top w:w="0" w:type="dxa"/>
            <w:bottom w:w="0" w:type="dxa"/>
          </w:tblCellMar>
        </w:tblPrEx>
        <w:trPr>
          <w:trHeight w:val="273"/>
        </w:trPr>
        <w:tc>
          <w:tcPr>
            <w:tcW w:w="560"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3.5.1</w:t>
            </w:r>
          </w:p>
        </w:tc>
        <w:tc>
          <w:tcPr>
            <w:tcW w:w="133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Дошкольное, начальное и среднее общее образование</w:t>
            </w:r>
          </w:p>
        </w:tc>
        <w:tc>
          <w:tcPr>
            <w:tcW w:w="3103" w:type="pct"/>
            <w:shd w:val="clear" w:color="auto" w:fill="FEFEFE"/>
            <w:tcMar>
              <w:top w:w="0" w:type="dxa"/>
              <w:left w:w="100" w:type="dxa"/>
              <w:bottom w:w="0" w:type="dxa"/>
              <w:right w:w="100" w:type="dxa"/>
            </w:tcMa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eastAsia="Arial Unicode MS" w:hAnsi="Times New Roman"/>
                <w:sz w:val="28"/>
                <w:szCs w:val="28"/>
              </w:rPr>
              <w:t>Размещение объектов капитального строительства, предназначенных для просвещения, дошкольного, начального и среднего общего образования</w:t>
            </w:r>
            <w:r w:rsidRPr="0035331A">
              <w:rPr>
                <w:rFonts w:ascii="Times New Roman" w:eastAsia="Arial Unicode MS" w:hAnsi="Times New Roman"/>
                <w:sz w:val="28"/>
                <w:szCs w:val="28"/>
              </w:rPr>
              <w:t xml:space="preserve">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w:t>
            </w:r>
            <w:r w:rsidRPr="0035331A">
              <w:rPr>
                <w:rFonts w:ascii="Times New Roman" w:eastAsia="Arial Unicode MS" w:hAnsi="Times New Roman"/>
                <w:sz w:val="28"/>
                <w:szCs w:val="28"/>
              </w:rPr>
              <w:t>енных для занятия обучающихся физической культурой и спортом</w:t>
            </w:r>
          </w:p>
        </w:tc>
      </w:tr>
      <w:tr w:rsidR="00462DAE" w:rsidRPr="0035331A" w:rsidTr="00D72037">
        <w:tblPrEx>
          <w:shd w:val="clear" w:color="auto" w:fill="auto"/>
          <w:tblCellMar>
            <w:top w:w="0" w:type="dxa"/>
            <w:bottom w:w="0" w:type="dxa"/>
          </w:tblCellMar>
        </w:tblPrEx>
        <w:trPr>
          <w:trHeight w:val="273"/>
        </w:trPr>
        <w:tc>
          <w:tcPr>
            <w:tcW w:w="560"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4.9</w:t>
            </w:r>
          </w:p>
        </w:tc>
        <w:tc>
          <w:tcPr>
            <w:tcW w:w="133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Служебные гаражи</w:t>
            </w:r>
          </w:p>
        </w:tc>
        <w:tc>
          <w:tcPr>
            <w:tcW w:w="3103"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Размещение постоянных или временных гаражей, стоянок для хранения служебного автотранспорта, используемого в целях осуществ</w:t>
            </w:r>
            <w:r w:rsidRPr="0035331A">
              <w:rPr>
                <w:rFonts w:ascii="Times New Roman" w:eastAsia="Helvetica Neue Light" w:hAnsi="Times New Roman" w:cs="Times New Roman"/>
                <w:sz w:val="28"/>
                <w:szCs w:val="28"/>
                <w:bdr w:val="nil"/>
              </w:rPr>
              <w:t xml:space="preserve">ления видов деятельности, предусмотренных видами разрешенного использования с </w:t>
            </w:r>
            <w:hyperlink w:anchor="Par190" w:tooltip="3.0" w:history="1">
              <w:r w:rsidRPr="0035331A">
                <w:rPr>
                  <w:rFonts w:ascii="Times New Roman" w:eastAsia="Helvetica Neue Light" w:hAnsi="Times New Roman" w:cs="Times New Roman"/>
                  <w:sz w:val="28"/>
                  <w:szCs w:val="28"/>
                  <w:bdr w:val="nil"/>
                </w:rPr>
                <w:t>кодами 3.0</w:t>
              </w:r>
            </w:hyperlink>
            <w:r w:rsidRPr="0035331A">
              <w:rPr>
                <w:rFonts w:ascii="Times New Roman" w:eastAsia="Helvetica Neue Light" w:hAnsi="Times New Roman" w:cs="Times New Roman"/>
                <w:sz w:val="28"/>
                <w:szCs w:val="28"/>
                <w:bdr w:val="nil"/>
              </w:rPr>
              <w:t xml:space="preserve">, </w:t>
            </w:r>
            <w:hyperlink w:anchor="Par333" w:tooltip="4.0" w:history="1">
              <w:r w:rsidRPr="0035331A">
                <w:rPr>
                  <w:rFonts w:ascii="Times New Roman" w:eastAsia="Helvetica Neue Light" w:hAnsi="Times New Roman" w:cs="Times New Roman"/>
                  <w:sz w:val="28"/>
                  <w:szCs w:val="28"/>
                  <w:bdr w:val="nil"/>
                </w:rPr>
                <w:t>4.0</w:t>
              </w:r>
            </w:hyperlink>
            <w:r w:rsidRPr="0035331A">
              <w:rPr>
                <w:rFonts w:ascii="Times New Roman" w:eastAsia="Helvetica Neue Light" w:hAnsi="Times New Roman" w:cs="Times New Roman"/>
                <w:sz w:val="28"/>
                <w:szCs w:val="28"/>
                <w:bdr w:val="nil"/>
              </w:rPr>
              <w:t xml:space="preserve"> классификатора, а также для стоянки и хранения транспортных средств общего пользования, в то</w:t>
            </w:r>
            <w:r w:rsidRPr="0035331A">
              <w:rPr>
                <w:rFonts w:ascii="Times New Roman" w:eastAsia="Helvetica Neue Light" w:hAnsi="Times New Roman" w:cs="Times New Roman"/>
                <w:sz w:val="28"/>
                <w:szCs w:val="28"/>
                <w:bdr w:val="nil"/>
              </w:rPr>
              <w:t>м числе в депо</w:t>
            </w:r>
          </w:p>
        </w:tc>
      </w:tr>
      <w:tr w:rsidR="00462DAE" w:rsidRPr="0035331A" w:rsidTr="00D72037">
        <w:tblPrEx>
          <w:shd w:val="clear" w:color="auto" w:fill="auto"/>
          <w:tblCellMar>
            <w:top w:w="0" w:type="dxa"/>
            <w:bottom w:w="0" w:type="dxa"/>
          </w:tblCellMar>
        </w:tblPrEx>
        <w:trPr>
          <w:trHeight w:val="273"/>
        </w:trPr>
        <w:tc>
          <w:tcPr>
            <w:tcW w:w="560"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center"/>
              <w:rPr>
                <w:rFonts w:eastAsia="Helvetica Neue Light"/>
                <w:szCs w:val="28"/>
                <w:bdr w:val="nil"/>
              </w:rPr>
            </w:pPr>
            <w:r w:rsidRPr="0035331A">
              <w:rPr>
                <w:rFonts w:eastAsia="Helvetica Neue Light"/>
                <w:szCs w:val="28"/>
                <w:bdr w:val="nil"/>
              </w:rPr>
              <w:t>4.9.1.3</w:t>
            </w:r>
          </w:p>
        </w:tc>
        <w:tc>
          <w:tcPr>
            <w:tcW w:w="133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Автомобильные мойки</w:t>
            </w:r>
          </w:p>
        </w:tc>
        <w:tc>
          <w:tcPr>
            <w:tcW w:w="3103" w:type="pct"/>
            <w:shd w:val="clear" w:color="auto" w:fill="FEFEFE"/>
            <w:tcMar>
              <w:top w:w="0" w:type="dxa"/>
              <w:left w:w="100" w:type="dxa"/>
              <w:bottom w:w="0" w:type="dxa"/>
              <w:right w:w="100" w:type="dxa"/>
            </w:tcMa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Размещение автомобильных моек, а также размещение магазинов сопутствующей торговли</w:t>
            </w:r>
          </w:p>
        </w:tc>
      </w:tr>
      <w:tr w:rsidR="00462DAE" w:rsidRPr="0035331A" w:rsidTr="00D72037">
        <w:tblPrEx>
          <w:shd w:val="clear" w:color="auto" w:fill="auto"/>
          <w:tblCellMar>
            <w:top w:w="0" w:type="dxa"/>
            <w:bottom w:w="0" w:type="dxa"/>
          </w:tblCellMar>
        </w:tblPrEx>
        <w:trPr>
          <w:trHeight w:val="273"/>
        </w:trPr>
        <w:tc>
          <w:tcPr>
            <w:tcW w:w="560"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5.1.1</w:t>
            </w:r>
          </w:p>
        </w:tc>
        <w:tc>
          <w:tcPr>
            <w:tcW w:w="133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Обеспечение спортивно-зрелищных мероприятий</w:t>
            </w:r>
          </w:p>
        </w:tc>
        <w:tc>
          <w:tcPr>
            <w:tcW w:w="3103"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спортивно-зрелищных зданий и сооружений, имеющих специальные места </w:t>
            </w:r>
            <w:r w:rsidRPr="0035331A">
              <w:rPr>
                <w:rFonts w:ascii="Times New Roman" w:eastAsia="Arial Unicode MS" w:hAnsi="Times New Roman" w:cs="Times New Roman"/>
                <w:sz w:val="28"/>
                <w:szCs w:val="28"/>
                <w:bdr w:val="nil"/>
              </w:rPr>
              <w:t>для зрителей от 500 мест (стадионов, дворцов спорта, ледовых дворцов, ипподромов)</w:t>
            </w:r>
          </w:p>
        </w:tc>
      </w:tr>
      <w:tr w:rsidR="00462DAE" w:rsidRPr="0035331A" w:rsidTr="00D72037">
        <w:tblPrEx>
          <w:shd w:val="clear" w:color="auto" w:fill="auto"/>
          <w:tblCellMar>
            <w:top w:w="0" w:type="dxa"/>
            <w:bottom w:w="0" w:type="dxa"/>
          </w:tblCellMar>
        </w:tblPrEx>
        <w:trPr>
          <w:trHeight w:val="273"/>
        </w:trPr>
        <w:tc>
          <w:tcPr>
            <w:tcW w:w="560"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5.1.3</w:t>
            </w:r>
          </w:p>
        </w:tc>
        <w:tc>
          <w:tcPr>
            <w:tcW w:w="133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Площадки для занятий спортом</w:t>
            </w:r>
          </w:p>
        </w:tc>
        <w:tc>
          <w:tcPr>
            <w:tcW w:w="3103"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площадок для занятия спортом и физкультурой на открытом воздухе (физкультурные площадки, беговые дорожки, поля для спортивной </w:t>
            </w:r>
            <w:r w:rsidRPr="0035331A">
              <w:rPr>
                <w:rFonts w:ascii="Times New Roman" w:eastAsia="Arial Unicode MS" w:hAnsi="Times New Roman" w:cs="Times New Roman"/>
                <w:sz w:val="28"/>
                <w:szCs w:val="28"/>
                <w:bdr w:val="nil"/>
              </w:rPr>
              <w:t>игры)</w:t>
            </w:r>
          </w:p>
        </w:tc>
      </w:tr>
      <w:tr w:rsidR="00462DAE" w:rsidRPr="0035331A" w:rsidTr="00D72037">
        <w:tblPrEx>
          <w:shd w:val="clear" w:color="auto" w:fill="auto"/>
          <w:tblCellMar>
            <w:top w:w="0" w:type="dxa"/>
            <w:bottom w:w="0" w:type="dxa"/>
          </w:tblCellMar>
        </w:tblPrEx>
        <w:trPr>
          <w:trHeight w:val="273"/>
        </w:trPr>
        <w:tc>
          <w:tcPr>
            <w:tcW w:w="560"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5.1.4</w:t>
            </w:r>
          </w:p>
        </w:tc>
        <w:tc>
          <w:tcPr>
            <w:tcW w:w="133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Оборудованные площадки для занятий спортом</w:t>
            </w:r>
          </w:p>
        </w:tc>
        <w:tc>
          <w:tcPr>
            <w:tcW w:w="3103"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r>
      <w:tr w:rsidR="00462DAE" w:rsidRPr="0035331A" w:rsidTr="00D72037">
        <w:tblPrEx>
          <w:shd w:val="clear" w:color="auto" w:fill="auto"/>
          <w:tblCellMar>
            <w:top w:w="0" w:type="dxa"/>
            <w:bottom w:w="0" w:type="dxa"/>
          </w:tblCellMar>
        </w:tblPrEx>
        <w:trPr>
          <w:trHeight w:val="273"/>
        </w:trPr>
        <w:tc>
          <w:tcPr>
            <w:tcW w:w="560"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9.3</w:t>
            </w:r>
          </w:p>
        </w:tc>
        <w:tc>
          <w:tcPr>
            <w:tcW w:w="133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Историко-культурная деятельность</w:t>
            </w:r>
          </w:p>
        </w:tc>
        <w:tc>
          <w:tcPr>
            <w:tcW w:w="3103" w:type="pct"/>
            <w:shd w:val="clear" w:color="auto" w:fill="FEFEFE"/>
            <w:tcMar>
              <w:top w:w="0" w:type="dxa"/>
              <w:left w:w="100" w:type="dxa"/>
              <w:bottom w:w="0" w:type="dxa"/>
              <w:right w:w="100" w:type="dxa"/>
            </w:tcMa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 xml:space="preserve">Сохранение </w:t>
            </w:r>
            <w:r w:rsidRPr="0035331A">
              <w:rPr>
                <w:rFonts w:ascii="Times New Roman" w:hAnsi="Times New Roman"/>
                <w:sz w:val="28"/>
                <w:szCs w:val="28"/>
              </w:rPr>
              <w:t>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ремёсел, исторических посе</w:t>
            </w:r>
            <w:r w:rsidRPr="0035331A">
              <w:rPr>
                <w:rFonts w:ascii="Times New Roman" w:hAnsi="Times New Roman"/>
                <w:sz w:val="28"/>
                <w:szCs w:val="28"/>
              </w:rPr>
              <w:t>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r>
    </w:tbl>
    <w:p w:rsidR="00462DAE" w:rsidRPr="00377755" w:rsidRDefault="00D90D05" w:rsidP="00462DAE">
      <w:pPr>
        <w:keepNext/>
        <w:keepLines/>
        <w:spacing w:after="0"/>
        <w:contextualSpacing/>
        <w:jc w:val="center"/>
        <w:rPr>
          <w:rFonts w:ascii="Times New Roman" w:hAnsi="Times New Roman" w:cs="Times New Roman"/>
          <w:b/>
        </w:rPr>
      </w:pPr>
    </w:p>
    <w:p w:rsidR="00462DAE" w:rsidRPr="007E2346" w:rsidRDefault="00D90D05" w:rsidP="001808D8">
      <w:pPr>
        <w:keepNext/>
        <w:keepLines/>
        <w:spacing w:after="0" w:line="240" w:lineRule="exact"/>
        <w:contextualSpacing/>
        <w:jc w:val="center"/>
        <w:rPr>
          <w:rFonts w:ascii="Times New Roman" w:hAnsi="Times New Roman" w:cs="Times New Roman"/>
          <w:color w:val="000000" w:themeColor="text1"/>
          <w:sz w:val="28"/>
          <w:szCs w:val="28"/>
        </w:rPr>
      </w:pPr>
      <w:r w:rsidRPr="007E2346">
        <w:rPr>
          <w:rFonts w:ascii="Times New Roman" w:hAnsi="Times New Roman" w:cs="Times New Roman"/>
          <w:color w:val="000000" w:themeColor="text1"/>
          <w:sz w:val="28"/>
          <w:szCs w:val="28"/>
        </w:rPr>
        <w:t xml:space="preserve">Вспомогательные </w:t>
      </w:r>
      <w:r w:rsidRPr="007E2346">
        <w:rPr>
          <w:rFonts w:ascii="Times New Roman" w:hAnsi="Times New Roman" w:cs="Times New Roman"/>
          <w:color w:val="000000" w:themeColor="text1"/>
          <w:sz w:val="28"/>
          <w:szCs w:val="28"/>
        </w:rPr>
        <w:t>виды разрешенного использования</w:t>
      </w:r>
    </w:p>
    <w:p w:rsidR="00462DAE" w:rsidRPr="007E2346" w:rsidRDefault="00D90D05" w:rsidP="001808D8">
      <w:pPr>
        <w:keepNext/>
        <w:keepLines/>
        <w:spacing w:after="0" w:line="240" w:lineRule="exact"/>
        <w:contextualSpacing/>
        <w:jc w:val="center"/>
        <w:rPr>
          <w:rFonts w:ascii="Times New Roman" w:hAnsi="Times New Roman" w:cs="Times New Roman"/>
          <w:color w:val="000000" w:themeColor="text1"/>
          <w:sz w:val="28"/>
          <w:szCs w:val="28"/>
        </w:rPr>
      </w:pPr>
      <w:r w:rsidRPr="007E2346">
        <w:rPr>
          <w:rFonts w:ascii="Times New Roman" w:hAnsi="Times New Roman" w:cs="Times New Roman"/>
          <w:color w:val="000000" w:themeColor="text1"/>
          <w:sz w:val="28"/>
          <w:szCs w:val="28"/>
        </w:rPr>
        <w:t>земельных участков зоны ОД</w:t>
      </w:r>
    </w:p>
    <w:p w:rsidR="00462DAE" w:rsidRPr="009E074C" w:rsidRDefault="00D90D05" w:rsidP="00462DAE">
      <w:pPr>
        <w:keepNext/>
        <w:keepLines/>
        <w:spacing w:after="0"/>
        <w:ind w:hanging="1698"/>
        <w:contextualSpacing/>
        <w:jc w:val="center"/>
        <w:rPr>
          <w:rFonts w:ascii="Times New Roman" w:hAnsi="Times New Roman" w:cs="Times New Roman"/>
          <w:b/>
          <w:color w:val="000000" w:themeColor="text1"/>
          <w:sz w:val="28"/>
          <w:szCs w:val="28"/>
        </w:rPr>
      </w:pPr>
    </w:p>
    <w:tbl>
      <w:tblPr>
        <w:tblW w:w="9889" w:type="dxa"/>
        <w:tblInd w:w="-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10" w:type="dxa"/>
          <w:right w:w="10" w:type="dxa"/>
        </w:tblCellMar>
        <w:tblLook w:val="04A0" w:firstRow="1" w:lastRow="0" w:firstColumn="1" w:lastColumn="0" w:noHBand="0" w:noVBand="1"/>
      </w:tblPr>
      <w:tblGrid>
        <w:gridCol w:w="2336"/>
        <w:gridCol w:w="2939"/>
        <w:gridCol w:w="4614"/>
      </w:tblGrid>
      <w:tr w:rsidR="00462DAE" w:rsidRPr="0035331A" w:rsidTr="007E2346">
        <w:tblPrEx>
          <w:tblCellMar>
            <w:top w:w="0" w:type="dxa"/>
            <w:bottom w:w="0" w:type="dxa"/>
          </w:tblCellMar>
        </w:tblPrEx>
        <w:tc>
          <w:tcPr>
            <w:tcW w:w="2336" w:type="dxa"/>
            <w:shd w:val="clear" w:color="auto" w:fill="auto"/>
            <w:vAlign w:val="center"/>
          </w:tcPr>
          <w:p w:rsidR="00462DAE" w:rsidRPr="0035331A" w:rsidRDefault="00D90D05" w:rsidP="004573E2">
            <w:pPr>
              <w:keepNext/>
              <w:keepLines/>
              <w:contextualSpacing/>
              <w:jc w:val="center"/>
              <w:rPr>
                <w:rFonts w:ascii="Times New Roman" w:hAnsi="Times New Roman" w:cs="Times New Roman"/>
                <w:sz w:val="28"/>
                <w:szCs w:val="28"/>
              </w:rPr>
            </w:pPr>
            <w:r w:rsidRPr="0035331A">
              <w:rPr>
                <w:rFonts w:ascii="Times New Roman" w:hAnsi="Times New Roman" w:cs="Times New Roman"/>
                <w:smallCaps/>
                <w:sz w:val="28"/>
                <w:szCs w:val="28"/>
              </w:rPr>
              <w:t>код классификатора</w:t>
            </w:r>
          </w:p>
        </w:tc>
        <w:tc>
          <w:tcPr>
            <w:tcW w:w="2939" w:type="dxa"/>
            <w:shd w:val="clear" w:color="auto" w:fill="auto"/>
            <w:vAlign w:val="center"/>
          </w:tcPr>
          <w:p w:rsidR="00462DAE" w:rsidRPr="0035331A" w:rsidRDefault="00D90D05" w:rsidP="004573E2">
            <w:pPr>
              <w:keepNext/>
              <w:keepLines/>
              <w:contextualSpacing/>
              <w:jc w:val="center"/>
              <w:rPr>
                <w:rFonts w:ascii="Times New Roman" w:hAnsi="Times New Roman" w:cs="Times New Roman"/>
                <w:sz w:val="28"/>
                <w:szCs w:val="28"/>
              </w:rPr>
            </w:pPr>
            <w:r w:rsidRPr="0035331A">
              <w:rPr>
                <w:rFonts w:ascii="Times New Roman" w:hAnsi="Times New Roman" w:cs="Times New Roman"/>
                <w:smallCaps/>
                <w:sz w:val="28"/>
                <w:szCs w:val="28"/>
              </w:rPr>
              <w:t>наименование вида разрешённого использования</w:t>
            </w:r>
          </w:p>
        </w:tc>
        <w:tc>
          <w:tcPr>
            <w:tcW w:w="4614" w:type="dxa"/>
            <w:shd w:val="clear" w:color="auto" w:fill="auto"/>
            <w:vAlign w:val="center"/>
          </w:tcPr>
          <w:p w:rsidR="00462DAE" w:rsidRPr="0035331A" w:rsidRDefault="00D90D05" w:rsidP="004573E2">
            <w:pPr>
              <w:keepNext/>
              <w:keepLines/>
              <w:contextualSpacing/>
              <w:jc w:val="center"/>
              <w:rPr>
                <w:rFonts w:ascii="Times New Roman" w:hAnsi="Times New Roman" w:cs="Times New Roman"/>
                <w:sz w:val="28"/>
                <w:szCs w:val="28"/>
              </w:rPr>
            </w:pPr>
            <w:r w:rsidRPr="0035331A">
              <w:rPr>
                <w:rFonts w:ascii="Times New Roman" w:hAnsi="Times New Roman" w:cs="Times New Roman"/>
                <w:smallCaps/>
                <w:sz w:val="28"/>
                <w:szCs w:val="28"/>
              </w:rPr>
              <w:t>описание вида разрешённого использования</w:t>
            </w:r>
          </w:p>
        </w:tc>
      </w:tr>
      <w:tr w:rsidR="00462DAE" w:rsidRPr="0035331A" w:rsidTr="004573E2">
        <w:tblPrEx>
          <w:tblCellMar>
            <w:top w:w="0" w:type="dxa"/>
            <w:bottom w:w="0" w:type="dxa"/>
          </w:tblCellMar>
        </w:tblPrEx>
        <w:tc>
          <w:tcPr>
            <w:tcW w:w="9889" w:type="dxa"/>
            <w:gridSpan w:val="3"/>
            <w:vAlign w:val="cente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Не требуют установления.</w:t>
            </w:r>
          </w:p>
        </w:tc>
      </w:tr>
    </w:tbl>
    <w:p w:rsidR="00462DAE" w:rsidRPr="0035331A" w:rsidRDefault="00D90D05" w:rsidP="00462DAE">
      <w:pPr>
        <w:keepNext/>
        <w:keepLines/>
        <w:spacing w:after="0"/>
        <w:contextualSpacing/>
        <w:rPr>
          <w:rFonts w:ascii="Times New Roman" w:hAnsi="Times New Roman" w:cs="Times New Roman"/>
          <w:b/>
          <w:sz w:val="28"/>
          <w:szCs w:val="28"/>
        </w:rPr>
      </w:pPr>
    </w:p>
    <w:tbl>
      <w:tblPr>
        <w:tblW w:w="5079"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659"/>
        <w:gridCol w:w="195"/>
        <w:gridCol w:w="2799"/>
        <w:gridCol w:w="3011"/>
      </w:tblGrid>
      <w:tr w:rsidR="00462DAE" w:rsidRPr="0035331A" w:rsidTr="007E2346">
        <w:tblPrEx>
          <w:tblCellMar>
            <w:top w:w="0" w:type="dxa"/>
            <w:bottom w:w="0" w:type="dxa"/>
          </w:tblCellMar>
        </w:tblPrEx>
        <w:trPr>
          <w:trHeight w:val="327"/>
        </w:trPr>
        <w:tc>
          <w:tcPr>
            <w:tcW w:w="3442" w:type="pct"/>
            <w:gridSpan w:val="3"/>
            <w:shd w:val="clear" w:color="auto" w:fill="auto"/>
            <w:tcMar>
              <w:top w:w="80" w:type="dxa"/>
              <w:left w:w="80" w:type="dxa"/>
              <w:bottom w:w="80" w:type="dxa"/>
              <w:right w:w="80" w:type="dxa"/>
            </w:tcMar>
            <w:vAlign w:val="center"/>
          </w:tcPr>
          <w:p w:rsidR="00462DAE" w:rsidRPr="0035331A" w:rsidRDefault="00D90D05" w:rsidP="004573E2">
            <w:pPr>
              <w:keepNext/>
              <w:keepLines/>
              <w:contextualSpacing/>
              <w:jc w:val="both"/>
              <w:rPr>
                <w:rFonts w:ascii="Times New Roman" w:hAnsi="Times New Roman" w:cs="Times New Roman"/>
                <w:sz w:val="28"/>
                <w:szCs w:val="28"/>
              </w:rPr>
            </w:pPr>
            <w:r w:rsidRPr="0035331A">
              <w:rPr>
                <w:rFonts w:ascii="Times New Roman" w:hAnsi="Times New Roman" w:cs="Times New Roman"/>
                <w:sz w:val="28"/>
                <w:szCs w:val="28"/>
              </w:rPr>
              <w:t>Предельные (минимальные и (или) максимальные) размеры земельных</w:t>
            </w:r>
            <w:r w:rsidRPr="0035331A">
              <w:rPr>
                <w:rFonts w:ascii="Times New Roman" w:hAnsi="Times New Roman" w:cs="Times New Roman"/>
                <w:sz w:val="28"/>
                <w:szCs w:val="28"/>
              </w:rPr>
              <w:t xml:space="preserve"> участков и предельные параметры разрешённого строительства, реконструкции объектов капитального строительства</w:t>
            </w:r>
          </w:p>
        </w:tc>
        <w:tc>
          <w:tcPr>
            <w:tcW w:w="1558" w:type="pct"/>
            <w:shd w:val="clear" w:color="auto" w:fill="auto"/>
            <w:tcMar>
              <w:top w:w="80" w:type="dxa"/>
              <w:left w:w="80" w:type="dxa"/>
              <w:bottom w:w="80" w:type="dxa"/>
              <w:right w:w="80" w:type="dxa"/>
            </w:tcMar>
            <w:vAlign w:val="center"/>
          </w:tcPr>
          <w:p w:rsidR="00462DAE" w:rsidRPr="0035331A" w:rsidRDefault="00D90D05" w:rsidP="004573E2">
            <w:pPr>
              <w:keepNext/>
              <w:keepLines/>
              <w:contextualSpacing/>
              <w:jc w:val="both"/>
              <w:rPr>
                <w:rFonts w:ascii="Times New Roman" w:hAnsi="Times New Roman" w:cs="Times New Roman"/>
                <w:sz w:val="28"/>
                <w:szCs w:val="28"/>
              </w:rPr>
            </w:pPr>
            <w:r w:rsidRPr="0035331A">
              <w:rPr>
                <w:rFonts w:ascii="Times New Roman" w:hAnsi="Times New Roman" w:cs="Times New Roman"/>
                <w:sz w:val="28"/>
                <w:szCs w:val="28"/>
              </w:rPr>
              <w:t>Примечания</w:t>
            </w:r>
          </w:p>
        </w:tc>
      </w:tr>
      <w:tr w:rsidR="00462DAE" w:rsidRPr="0035331A" w:rsidTr="004573E2">
        <w:tblPrEx>
          <w:shd w:val="clear" w:color="auto" w:fill="auto"/>
          <w:tblCellMar>
            <w:top w:w="0" w:type="dxa"/>
            <w:bottom w:w="0" w:type="dxa"/>
          </w:tblCellMar>
        </w:tblPrEx>
        <w:trPr>
          <w:trHeight w:val="273"/>
        </w:trPr>
        <w:tc>
          <w:tcPr>
            <w:tcW w:w="1994"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44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p>
        </w:tc>
        <w:tc>
          <w:tcPr>
            <w:tcW w:w="155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35331A" w:rsidTr="004573E2">
        <w:tblPrEx>
          <w:shd w:val="clear" w:color="auto" w:fill="auto"/>
          <w:tblCellMar>
            <w:top w:w="0" w:type="dxa"/>
            <w:bottom w:w="0" w:type="dxa"/>
          </w:tblCellMar>
        </w:tblPrEx>
        <w:trPr>
          <w:trHeight w:val="273"/>
        </w:trPr>
        <w:tc>
          <w:tcPr>
            <w:tcW w:w="1994"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 xml:space="preserve">минимальный размер земельных </w:t>
            </w:r>
            <w:r w:rsidRPr="0035331A">
              <w:rPr>
                <w:rFonts w:ascii="Times New Roman" w:eastAsia="Helvetica Neue Light" w:hAnsi="Times New Roman"/>
                <w:sz w:val="28"/>
                <w:szCs w:val="28"/>
                <w:bdr w:val="nil"/>
              </w:rPr>
              <w:t>участков для объектов торговли и общественного питания</w:t>
            </w:r>
          </w:p>
        </w:tc>
        <w:tc>
          <w:tcPr>
            <w:tcW w:w="144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сто квадратных метров</w:t>
            </w:r>
          </w:p>
        </w:tc>
        <w:tc>
          <w:tcPr>
            <w:tcW w:w="1558"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Может быть сокращено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w:t>
            </w:r>
            <w:r w:rsidRPr="0035331A">
              <w:rPr>
                <w:rFonts w:ascii="Times New Roman" w:eastAsia="Helvetica Neue Light" w:hAnsi="Times New Roman"/>
                <w:sz w:val="28"/>
                <w:szCs w:val="28"/>
                <w:bdr w:val="nil"/>
              </w:rPr>
              <w:t>ийской Федерации</w:t>
            </w:r>
          </w:p>
        </w:tc>
      </w:tr>
      <w:tr w:rsidR="00462DAE" w:rsidRPr="0035331A" w:rsidTr="004573E2">
        <w:tblPrEx>
          <w:shd w:val="clear" w:color="auto" w:fill="auto"/>
          <w:tblCellMar>
            <w:top w:w="0" w:type="dxa"/>
            <w:bottom w:w="0" w:type="dxa"/>
          </w:tblCellMar>
        </w:tblPrEx>
        <w:trPr>
          <w:trHeight w:val="273"/>
        </w:trPr>
        <w:tc>
          <w:tcPr>
            <w:tcW w:w="1994"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максимальный размер земельного участка для объектов торговли и общественного питания</w:t>
            </w:r>
          </w:p>
        </w:tc>
        <w:tc>
          <w:tcPr>
            <w:tcW w:w="144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не подлежит установлению</w:t>
            </w:r>
          </w:p>
        </w:tc>
        <w:tc>
          <w:tcPr>
            <w:tcW w:w="1558"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p>
        </w:tc>
      </w:tr>
      <w:tr w:rsidR="00462DAE" w:rsidRPr="0035331A" w:rsidTr="004573E2">
        <w:tblPrEx>
          <w:shd w:val="clear" w:color="auto" w:fill="auto"/>
          <w:tblCellMar>
            <w:top w:w="0" w:type="dxa"/>
            <w:bottom w:w="0" w:type="dxa"/>
          </w:tblCellMar>
        </w:tblPrEx>
        <w:trPr>
          <w:trHeight w:val="273"/>
        </w:trPr>
        <w:tc>
          <w:tcPr>
            <w:tcW w:w="1994"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минимальный и максимальный размеры земельного участка для других объектов капитального строительства</w:t>
            </w:r>
          </w:p>
        </w:tc>
        <w:tc>
          <w:tcPr>
            <w:tcW w:w="144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не подлежит установлению</w:t>
            </w:r>
          </w:p>
        </w:tc>
        <w:tc>
          <w:tcPr>
            <w:tcW w:w="155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5331A" w:rsidTr="004573E2">
        <w:tblPrEx>
          <w:shd w:val="clear" w:color="auto" w:fill="auto"/>
          <w:tblCellMar>
            <w:top w:w="0" w:type="dxa"/>
            <w:bottom w:w="0" w:type="dxa"/>
          </w:tblCellMar>
        </w:tblPrEx>
        <w:trPr>
          <w:trHeight w:val="273"/>
        </w:trPr>
        <w:tc>
          <w:tcPr>
            <w:tcW w:w="1994"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44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два метра</w:t>
            </w:r>
          </w:p>
        </w:tc>
        <w:tc>
          <w:tcPr>
            <w:tcW w:w="1558"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 xml:space="preserve">Может быть сокращено после получения </w:t>
            </w:r>
            <w:r w:rsidRPr="0035331A">
              <w:rPr>
                <w:rFonts w:ascii="Times New Roman" w:eastAsia="Helvetica Neue Light" w:hAnsi="Times New Roman"/>
                <w:sz w:val="28"/>
                <w:szCs w:val="28"/>
                <w:bdr w:val="nil"/>
              </w:rPr>
              <w:t>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35331A" w:rsidTr="004573E2">
        <w:tblPrEx>
          <w:shd w:val="clear" w:color="auto" w:fill="auto"/>
          <w:tblCellMar>
            <w:top w:w="0" w:type="dxa"/>
            <w:bottom w:w="0" w:type="dxa"/>
          </w:tblCellMar>
        </w:tblPrEx>
        <w:trPr>
          <w:trHeight w:val="418"/>
        </w:trPr>
        <w:tc>
          <w:tcPr>
            <w:tcW w:w="1994"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Предельная высота зданий</w:t>
            </w:r>
          </w:p>
        </w:tc>
        <w:tc>
          <w:tcPr>
            <w:tcW w:w="144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20 метров</w:t>
            </w:r>
          </w:p>
        </w:tc>
        <w:tc>
          <w:tcPr>
            <w:tcW w:w="155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5331A" w:rsidTr="004573E2">
        <w:tblPrEx>
          <w:shd w:val="clear" w:color="auto" w:fill="auto"/>
          <w:tblCellMar>
            <w:top w:w="0" w:type="dxa"/>
            <w:bottom w:w="0" w:type="dxa"/>
          </w:tblCellMar>
        </w:tblPrEx>
        <w:trPr>
          <w:trHeight w:val="273"/>
        </w:trPr>
        <w:tc>
          <w:tcPr>
            <w:tcW w:w="1994"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 xml:space="preserve">Максимальный процент застройки в границах земельного </w:t>
            </w:r>
            <w:r w:rsidRPr="0035331A">
              <w:rPr>
                <w:rFonts w:ascii="Times New Roman" w:eastAsia="Helvetica Neue Light" w:hAnsi="Times New Roman"/>
                <w:sz w:val="28"/>
                <w:szCs w:val="28"/>
                <w:bdr w:val="nil"/>
              </w:rPr>
              <w:t>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44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семьдесят процентов</w:t>
            </w:r>
          </w:p>
        </w:tc>
        <w:tc>
          <w:tcPr>
            <w:tcW w:w="155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Может быть увеличено после получения разрешения на отклонение от предельных параметров разрешенно</w:t>
            </w:r>
            <w:r w:rsidRPr="0035331A">
              <w:rPr>
                <w:rFonts w:ascii="Times New Roman" w:hAnsi="Times New Roman"/>
                <w:sz w:val="28"/>
                <w:szCs w:val="28"/>
              </w:rPr>
              <w:t>го строительства в порядке, предусмотренном ст. 40 Градостроительного кодекса Российской Федерации</w:t>
            </w:r>
          </w:p>
        </w:tc>
      </w:tr>
      <w:tr w:rsidR="00462DAE" w:rsidRPr="0035331A" w:rsidTr="007E2346">
        <w:tblPrEx>
          <w:shd w:val="clear" w:color="auto" w:fill="auto"/>
          <w:tblCellMar>
            <w:top w:w="0" w:type="dxa"/>
            <w:bottom w:w="0" w:type="dxa"/>
          </w:tblCellMar>
        </w:tblPrEx>
        <w:trPr>
          <w:trHeight w:val="272"/>
        </w:trPr>
        <w:tc>
          <w:tcPr>
            <w:tcW w:w="5000" w:type="pct"/>
            <w:gridSpan w:val="4"/>
            <w:shd w:val="clear" w:color="auto" w:fill="auto"/>
            <w:tcMar>
              <w:top w:w="0" w:type="dxa"/>
              <w:left w:w="100" w:type="dxa"/>
              <w:bottom w:w="0" w:type="dxa"/>
              <w:right w:w="100" w:type="dxa"/>
            </w:tcMar>
            <w:vAlign w:val="center"/>
          </w:tcPr>
          <w:p w:rsidR="00462DAE" w:rsidRPr="007E2346"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7E2346">
              <w:rPr>
                <w:rFonts w:ascii="Times New Roman" w:eastAsia="Helvetica Neue Light" w:hAnsi="Times New Roman"/>
                <w:sz w:val="28"/>
                <w:szCs w:val="28"/>
                <w:bdr w:val="nil"/>
              </w:rPr>
              <w:t>Иные предельные параметры разрешённого строительства, реконструкции объектов капитального строительства:</w:t>
            </w:r>
          </w:p>
        </w:tc>
      </w:tr>
      <w:tr w:rsidR="00462DAE" w:rsidRPr="0035331A" w:rsidTr="004573E2">
        <w:tblPrEx>
          <w:shd w:val="clear" w:color="auto" w:fill="auto"/>
          <w:tblCellMar>
            <w:top w:w="0" w:type="dxa"/>
            <w:bottom w:w="0" w:type="dxa"/>
          </w:tblCellMar>
        </w:tblPrEx>
        <w:trPr>
          <w:trHeight w:val="459"/>
        </w:trPr>
        <w:tc>
          <w:tcPr>
            <w:tcW w:w="1893" w:type="pct"/>
            <w:shd w:val="clear" w:color="auto" w:fill="FEFEFE"/>
            <w:tcMar>
              <w:top w:w="0" w:type="dxa"/>
              <w:left w:w="100" w:type="dxa"/>
              <w:bottom w:w="0" w:type="dxa"/>
              <w:right w:w="100" w:type="dxa"/>
            </w:tcMar>
            <w:vAlign w:val="center"/>
          </w:tcPr>
          <w:p w:rsidR="00462DAE" w:rsidRPr="0035331A" w:rsidRDefault="00D90D05" w:rsidP="008622CC">
            <w:pPr>
              <w:keepNext/>
              <w:keepLines/>
              <w:contextualSpacing/>
              <w:jc w:val="both"/>
              <w:rPr>
                <w:rFonts w:ascii="Times New Roman" w:hAnsi="Times New Roman"/>
                <w:sz w:val="28"/>
                <w:szCs w:val="28"/>
              </w:rPr>
            </w:pPr>
            <w:r w:rsidRPr="0035331A">
              <w:rPr>
                <w:rFonts w:ascii="Times New Roman" w:hAnsi="Times New Roman"/>
                <w:sz w:val="28"/>
                <w:szCs w:val="28"/>
              </w:rPr>
              <w:t>Отступ от красных линий</w:t>
            </w:r>
            <w:r>
              <w:rPr>
                <w:rFonts w:ascii="Times New Roman" w:hAnsi="Times New Roman"/>
                <w:sz w:val="28"/>
                <w:szCs w:val="28"/>
              </w:rPr>
              <w:t xml:space="preserve"> (при условии их установле</w:t>
            </w:r>
            <w:r>
              <w:rPr>
                <w:rFonts w:ascii="Times New Roman" w:hAnsi="Times New Roman"/>
                <w:sz w:val="28"/>
                <w:szCs w:val="28"/>
              </w:rPr>
              <w:t>ния)</w:t>
            </w:r>
            <w:r w:rsidRPr="0035331A">
              <w:rPr>
                <w:rFonts w:ascii="Times New Roman" w:hAnsi="Times New Roman"/>
                <w:sz w:val="28"/>
                <w:szCs w:val="28"/>
              </w:rPr>
              <w:t>:</w:t>
            </w:r>
          </w:p>
        </w:tc>
        <w:tc>
          <w:tcPr>
            <w:tcW w:w="1549"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both"/>
              <w:rPr>
                <w:rFonts w:ascii="Times New Roman" w:hAnsi="Times New Roman"/>
                <w:sz w:val="28"/>
                <w:szCs w:val="28"/>
              </w:rPr>
            </w:pPr>
          </w:p>
        </w:tc>
        <w:tc>
          <w:tcPr>
            <w:tcW w:w="1558" w:type="pct"/>
            <w:vMerge w:val="restar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p>
        </w:tc>
      </w:tr>
      <w:tr w:rsidR="00462DAE" w:rsidRPr="0035331A" w:rsidTr="004573E2">
        <w:tblPrEx>
          <w:shd w:val="clear" w:color="auto" w:fill="auto"/>
          <w:tblCellMar>
            <w:top w:w="0" w:type="dxa"/>
            <w:bottom w:w="0" w:type="dxa"/>
          </w:tblCellMar>
        </w:tblPrEx>
        <w:trPr>
          <w:trHeight w:val="422"/>
        </w:trPr>
        <w:tc>
          <w:tcPr>
            <w:tcW w:w="1893"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both"/>
              <w:rPr>
                <w:rFonts w:ascii="Times New Roman" w:hAnsi="Times New Roman"/>
                <w:sz w:val="28"/>
                <w:szCs w:val="28"/>
              </w:rPr>
            </w:pPr>
            <w:r w:rsidRPr="0035331A">
              <w:rPr>
                <w:rFonts w:ascii="Times New Roman" w:hAnsi="Times New Roman"/>
                <w:sz w:val="28"/>
                <w:szCs w:val="28"/>
              </w:rPr>
              <w:t>для школ и детских дошкольных учреждений, размещаемых в отдельных зданиях</w:t>
            </w:r>
          </w:p>
        </w:tc>
        <w:tc>
          <w:tcPr>
            <w:tcW w:w="1549"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не менее двадцати пяти метров</w:t>
            </w:r>
          </w:p>
        </w:tc>
        <w:tc>
          <w:tcPr>
            <w:tcW w:w="1558" w:type="pct"/>
            <w:vMerge/>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35331A" w:rsidTr="004573E2">
        <w:tblPrEx>
          <w:shd w:val="clear" w:color="auto" w:fill="auto"/>
          <w:tblCellMar>
            <w:top w:w="0" w:type="dxa"/>
            <w:bottom w:w="0" w:type="dxa"/>
          </w:tblCellMar>
        </w:tblPrEx>
        <w:trPr>
          <w:trHeight w:val="554"/>
        </w:trPr>
        <w:tc>
          <w:tcPr>
            <w:tcW w:w="1893"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both"/>
              <w:rPr>
                <w:rFonts w:ascii="Times New Roman" w:hAnsi="Times New Roman"/>
                <w:sz w:val="28"/>
                <w:szCs w:val="28"/>
              </w:rPr>
            </w:pPr>
            <w:r w:rsidRPr="0035331A">
              <w:rPr>
                <w:rFonts w:ascii="Times New Roman" w:hAnsi="Times New Roman"/>
                <w:sz w:val="28"/>
                <w:szCs w:val="28"/>
              </w:rPr>
              <w:t>для школ и детских дошкольных учреждений, размещаемых в реконструируемых кварталах</w:t>
            </w:r>
          </w:p>
        </w:tc>
        <w:tc>
          <w:tcPr>
            <w:tcW w:w="1549"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не менее пятнадцати</w:t>
            </w:r>
            <w:r w:rsidRPr="0035331A">
              <w:rPr>
                <w:rFonts w:ascii="Times New Roman" w:hAnsi="Times New Roman"/>
                <w:sz w:val="28"/>
                <w:szCs w:val="28"/>
                <w:lang w:val="en-US"/>
              </w:rPr>
              <w:t xml:space="preserve"> </w:t>
            </w:r>
            <w:r w:rsidRPr="0035331A">
              <w:rPr>
                <w:rFonts w:ascii="Times New Roman" w:hAnsi="Times New Roman"/>
                <w:sz w:val="28"/>
                <w:szCs w:val="28"/>
              </w:rPr>
              <w:t>метров</w:t>
            </w:r>
          </w:p>
        </w:tc>
        <w:tc>
          <w:tcPr>
            <w:tcW w:w="1558" w:type="pct"/>
            <w:vMerge/>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35331A" w:rsidTr="004573E2">
        <w:tblPrEx>
          <w:shd w:val="clear" w:color="auto" w:fill="auto"/>
          <w:tblCellMar>
            <w:top w:w="0" w:type="dxa"/>
            <w:bottom w:w="0" w:type="dxa"/>
          </w:tblCellMar>
        </w:tblPrEx>
        <w:trPr>
          <w:trHeight w:val="273"/>
        </w:trPr>
        <w:tc>
          <w:tcPr>
            <w:tcW w:w="1893"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both"/>
              <w:rPr>
                <w:rFonts w:ascii="Times New Roman" w:hAnsi="Times New Roman"/>
                <w:sz w:val="28"/>
                <w:szCs w:val="28"/>
              </w:rPr>
            </w:pPr>
            <w:r w:rsidRPr="0035331A">
              <w:rPr>
                <w:rFonts w:ascii="Times New Roman" w:hAnsi="Times New Roman"/>
                <w:sz w:val="28"/>
                <w:szCs w:val="28"/>
              </w:rPr>
              <w:t xml:space="preserve">Размещение вышек сотовой </w:t>
            </w:r>
            <w:r w:rsidRPr="0035331A">
              <w:rPr>
                <w:rFonts w:ascii="Times New Roman" w:hAnsi="Times New Roman"/>
                <w:sz w:val="28"/>
                <w:szCs w:val="28"/>
              </w:rPr>
              <w:t>связи должно быть на расстоянии:</w:t>
            </w:r>
          </w:p>
          <w:p w:rsidR="00462DAE" w:rsidRPr="0035331A" w:rsidRDefault="00D90D05" w:rsidP="004573E2">
            <w:pPr>
              <w:keepNext/>
              <w:keepLines/>
              <w:contextualSpacing/>
              <w:jc w:val="both"/>
              <w:rPr>
                <w:rFonts w:ascii="Times New Roman" w:hAnsi="Times New Roman"/>
                <w:sz w:val="28"/>
                <w:szCs w:val="28"/>
              </w:rPr>
            </w:pPr>
            <w:r w:rsidRPr="0035331A">
              <w:rPr>
                <w:rFonts w:ascii="Times New Roman" w:hAnsi="Times New Roman"/>
                <w:sz w:val="28"/>
                <w:szCs w:val="28"/>
              </w:rPr>
              <w:t>от стен общеобразовательных учреждений</w:t>
            </w:r>
          </w:p>
          <w:p w:rsidR="00462DAE" w:rsidRPr="0035331A" w:rsidRDefault="00D90D05" w:rsidP="004573E2">
            <w:pPr>
              <w:keepNext/>
              <w:keepLines/>
              <w:contextualSpacing/>
              <w:jc w:val="both"/>
              <w:rPr>
                <w:rFonts w:ascii="Times New Roman" w:hAnsi="Times New Roman"/>
                <w:sz w:val="28"/>
                <w:szCs w:val="28"/>
              </w:rPr>
            </w:pPr>
            <w:r w:rsidRPr="0035331A">
              <w:rPr>
                <w:rFonts w:ascii="Times New Roman" w:hAnsi="Times New Roman"/>
                <w:sz w:val="28"/>
                <w:szCs w:val="28"/>
              </w:rPr>
              <w:t>от проезжей части дорог</w:t>
            </w:r>
          </w:p>
        </w:tc>
        <w:tc>
          <w:tcPr>
            <w:tcW w:w="1549"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both"/>
              <w:rPr>
                <w:rFonts w:ascii="Times New Roman" w:hAnsi="Times New Roman"/>
                <w:sz w:val="28"/>
                <w:szCs w:val="28"/>
              </w:rPr>
            </w:pPr>
          </w:p>
          <w:p w:rsidR="00462DAE" w:rsidRDefault="00D90D05" w:rsidP="004573E2">
            <w:pPr>
              <w:keepNext/>
              <w:keepLines/>
              <w:contextualSpacing/>
              <w:jc w:val="both"/>
              <w:rPr>
                <w:rFonts w:ascii="Times New Roman" w:hAnsi="Times New Roman"/>
                <w:sz w:val="28"/>
                <w:szCs w:val="28"/>
              </w:rPr>
            </w:pPr>
          </w:p>
          <w:p w:rsidR="00462DAE" w:rsidRPr="0035331A" w:rsidRDefault="00D90D05" w:rsidP="004573E2">
            <w:pPr>
              <w:keepNext/>
              <w:keepLines/>
              <w:contextualSpacing/>
              <w:jc w:val="both"/>
              <w:rPr>
                <w:rFonts w:ascii="Times New Roman" w:hAnsi="Times New Roman"/>
                <w:sz w:val="28"/>
                <w:szCs w:val="28"/>
              </w:rPr>
            </w:pPr>
          </w:p>
          <w:p w:rsidR="00462DAE" w:rsidRDefault="00D90D05" w:rsidP="004573E2">
            <w:pPr>
              <w:keepNext/>
              <w:keepLines/>
              <w:contextualSpacing/>
              <w:jc w:val="both"/>
              <w:rPr>
                <w:rFonts w:ascii="Times New Roman" w:hAnsi="Times New Roman"/>
                <w:sz w:val="28"/>
                <w:szCs w:val="28"/>
              </w:rPr>
            </w:pPr>
            <w:r w:rsidRPr="0035331A">
              <w:rPr>
                <w:rFonts w:ascii="Times New Roman" w:hAnsi="Times New Roman"/>
                <w:sz w:val="28"/>
                <w:szCs w:val="28"/>
              </w:rPr>
              <w:t>тридцать метров</w:t>
            </w:r>
          </w:p>
          <w:p w:rsidR="00462DAE" w:rsidRPr="0035331A" w:rsidRDefault="00D90D05" w:rsidP="004573E2">
            <w:pPr>
              <w:keepNext/>
              <w:keepLines/>
              <w:contextualSpacing/>
              <w:jc w:val="both"/>
              <w:rPr>
                <w:rFonts w:ascii="Times New Roman" w:hAnsi="Times New Roman"/>
                <w:sz w:val="28"/>
                <w:szCs w:val="28"/>
              </w:rPr>
            </w:pPr>
          </w:p>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пять метров</w:t>
            </w:r>
          </w:p>
        </w:tc>
        <w:tc>
          <w:tcPr>
            <w:tcW w:w="1558" w:type="pct"/>
            <w:vMerge/>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35331A" w:rsidTr="004573E2">
        <w:tblPrEx>
          <w:shd w:val="clear" w:color="auto" w:fill="auto"/>
          <w:tblCellMar>
            <w:top w:w="0" w:type="dxa"/>
            <w:bottom w:w="0" w:type="dxa"/>
          </w:tblCellMar>
        </w:tblPrEx>
        <w:trPr>
          <w:trHeight w:val="273"/>
        </w:trPr>
        <w:tc>
          <w:tcPr>
            <w:tcW w:w="1893"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both"/>
              <w:rPr>
                <w:rFonts w:ascii="Times New Roman" w:hAnsi="Times New Roman"/>
                <w:sz w:val="28"/>
                <w:szCs w:val="28"/>
              </w:rPr>
            </w:pPr>
            <w:r w:rsidRPr="0035331A">
              <w:rPr>
                <w:rFonts w:ascii="Times New Roman" w:hAnsi="Times New Roman"/>
                <w:sz w:val="28"/>
                <w:szCs w:val="28"/>
              </w:rPr>
              <w:t>Площадь рекламных конструкции, расположенных на фасаде зданий и сооружений</w:t>
            </w:r>
          </w:p>
        </w:tc>
        <w:tc>
          <w:tcPr>
            <w:tcW w:w="1549"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не более трех процентов глухой поверхности фасада</w:t>
            </w:r>
          </w:p>
        </w:tc>
        <w:tc>
          <w:tcPr>
            <w:tcW w:w="155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123597" w:rsidTr="004573E2">
        <w:tblPrEx>
          <w:shd w:val="clear" w:color="auto" w:fill="auto"/>
          <w:tblCellMar>
            <w:top w:w="0" w:type="dxa"/>
            <w:bottom w:w="0" w:type="dxa"/>
          </w:tblCellMar>
        </w:tblPrEx>
        <w:trPr>
          <w:trHeight w:val="273"/>
        </w:trPr>
        <w:tc>
          <w:tcPr>
            <w:tcW w:w="5000" w:type="pct"/>
            <w:gridSpan w:val="4"/>
            <w:shd w:val="clear" w:color="auto" w:fill="FEFEFE"/>
            <w:tcMar>
              <w:top w:w="0" w:type="dxa"/>
              <w:left w:w="100" w:type="dxa"/>
              <w:bottom w:w="0" w:type="dxa"/>
              <w:right w:w="100" w:type="dxa"/>
            </w:tcMar>
            <w:vAlign w:val="center"/>
          </w:tcPr>
          <w:p w:rsidR="00462DAE" w:rsidRPr="0012359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Pr>
                <w:rFonts w:ascii="Times New Roman" w:hAnsi="Times New Roman"/>
                <w:sz w:val="28"/>
                <w:szCs w:val="28"/>
              </w:rPr>
              <w:t xml:space="preserve">       </w:t>
            </w:r>
            <w:r w:rsidRPr="00123597">
              <w:rPr>
                <w:rFonts w:ascii="Times New Roman" w:hAnsi="Times New Roman"/>
                <w:sz w:val="28"/>
                <w:szCs w:val="28"/>
              </w:rPr>
              <w:t xml:space="preserve">Проведение работ связанных с изменением внешних поверхностей общественных зданий, строений, сооружений (в том числе облицовка фасада, создание и изменение входных групп, создание и остекление навесов, устройство террас, окраска фасадов жилых и </w:t>
            </w:r>
            <w:r w:rsidRPr="00123597">
              <w:rPr>
                <w:rFonts w:ascii="Times New Roman" w:hAnsi="Times New Roman"/>
                <w:sz w:val="28"/>
                <w:szCs w:val="28"/>
              </w:rPr>
              <w:t>общественных зданий, строений, сооружений), независимо от форм собственности, осуществляется в соответствии с паспортом наружной отделки и цветового решения фасада в порядке, предусмотренном постановлением администрации Георгиевского городского округа.</w:t>
            </w:r>
          </w:p>
          <w:p w:rsidR="00462DAE" w:rsidRPr="0012359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    </w:t>
            </w:r>
            <w:r w:rsidRPr="00123597">
              <w:rPr>
                <w:rFonts w:ascii="Times New Roman" w:hAnsi="Times New Roman"/>
                <w:sz w:val="28"/>
                <w:szCs w:val="28"/>
              </w:rPr>
              <w:t>Изменение фасадов зданий, строений, сооружений, являющихся объектами культурного наследия (памятниками истории и культуры), осуществляется в соответствии с требованиями законодательства об объектах культурного наследия.</w:t>
            </w:r>
          </w:p>
          <w:p w:rsidR="00462DAE" w:rsidRPr="00123597"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Calibri" w:hAnsi="Times New Roman"/>
                <w:sz w:val="28"/>
                <w:szCs w:val="28"/>
              </w:rPr>
            </w:pPr>
            <w:r>
              <w:rPr>
                <w:rFonts w:ascii="Times New Roman" w:hAnsi="Times New Roman"/>
                <w:sz w:val="28"/>
                <w:szCs w:val="28"/>
              </w:rPr>
              <w:t xml:space="preserve">       </w:t>
            </w:r>
            <w:r w:rsidRPr="00123597">
              <w:rPr>
                <w:rFonts w:ascii="Times New Roman" w:hAnsi="Times New Roman"/>
                <w:sz w:val="28"/>
                <w:szCs w:val="28"/>
              </w:rPr>
              <w:t>Формирование архитектурно</w:t>
            </w:r>
            <w:r w:rsidRPr="00123597">
              <w:rPr>
                <w:rFonts w:ascii="Times New Roman" w:hAnsi="Times New Roman"/>
                <w:sz w:val="28"/>
                <w:szCs w:val="28"/>
              </w:rPr>
              <w:t>го решения фасадов зданий, строений, сооружений, являющихся объектами культурного наследия, в том числе выявленными объектами культурного наследия, осуществляется в соответствии с законодательством в области сохранения, использования, популяризации и госуд</w:t>
            </w:r>
            <w:r w:rsidRPr="00123597">
              <w:rPr>
                <w:rFonts w:ascii="Times New Roman" w:hAnsi="Times New Roman"/>
                <w:sz w:val="28"/>
                <w:szCs w:val="28"/>
              </w:rPr>
              <w:t>арственной охраны объектов культурного наследия. Оформление колористических решений фасадов зданий, строений, сооружений, являющихся объектами культурного наследия, в том числе выявленными объектами культурного наследия, производится в составе соответствую</w:t>
            </w:r>
            <w:r w:rsidRPr="00123597">
              <w:rPr>
                <w:rFonts w:ascii="Times New Roman" w:hAnsi="Times New Roman"/>
                <w:sz w:val="28"/>
                <w:szCs w:val="28"/>
              </w:rPr>
              <w:t>щей проектной документации.</w:t>
            </w:r>
          </w:p>
        </w:tc>
      </w:tr>
    </w:tbl>
    <w:p w:rsidR="00462DAE" w:rsidRPr="0035331A" w:rsidRDefault="00D90D05" w:rsidP="00462DAE">
      <w:pPr>
        <w:keepNext/>
        <w:keepLines/>
        <w:contextualSpacing/>
        <w:jc w:val="both"/>
        <w:outlineLvl w:val="3"/>
        <w:rPr>
          <w:rFonts w:ascii="Times New Roman" w:hAnsi="Times New Roman"/>
          <w:b/>
          <w:sz w:val="28"/>
          <w:szCs w:val="28"/>
        </w:rPr>
      </w:pPr>
      <w:bookmarkStart w:id="141" w:name="_Toc14774933"/>
    </w:p>
    <w:p w:rsidR="00462DAE" w:rsidRPr="007E2346" w:rsidRDefault="00D90D05" w:rsidP="001808D8">
      <w:pPr>
        <w:keepNext/>
        <w:keepLines/>
        <w:spacing w:line="240" w:lineRule="exact"/>
        <w:contextualSpacing/>
        <w:jc w:val="center"/>
        <w:outlineLvl w:val="3"/>
        <w:rPr>
          <w:rFonts w:ascii="Times New Roman" w:hAnsi="Times New Roman"/>
          <w:sz w:val="28"/>
          <w:szCs w:val="28"/>
        </w:rPr>
      </w:pPr>
      <w:r>
        <w:rPr>
          <w:rFonts w:ascii="Times New Roman" w:hAnsi="Times New Roman"/>
          <w:sz w:val="28"/>
          <w:szCs w:val="28"/>
        </w:rPr>
        <w:t>Глава</w:t>
      </w:r>
      <w:r w:rsidRPr="007E2346">
        <w:rPr>
          <w:rFonts w:ascii="Times New Roman" w:hAnsi="Times New Roman"/>
          <w:sz w:val="28"/>
          <w:szCs w:val="28"/>
        </w:rPr>
        <w:t xml:space="preserve"> </w:t>
      </w:r>
      <w:r>
        <w:rPr>
          <w:rFonts w:ascii="Times New Roman" w:hAnsi="Times New Roman"/>
          <w:sz w:val="28"/>
          <w:szCs w:val="28"/>
        </w:rPr>
        <w:t>27</w:t>
      </w:r>
      <w:r w:rsidRPr="007E2346">
        <w:rPr>
          <w:rFonts w:ascii="Times New Roman" w:hAnsi="Times New Roman"/>
          <w:sz w:val="28"/>
          <w:szCs w:val="28"/>
        </w:rPr>
        <w:t>.5. ОП. Зона образования и просвещения</w:t>
      </w:r>
      <w:bookmarkEnd w:id="141"/>
    </w:p>
    <w:p w:rsidR="00462DAE" w:rsidRPr="00E61418" w:rsidRDefault="00D90D05" w:rsidP="001808D8">
      <w:pPr>
        <w:keepNext/>
        <w:keepLines/>
        <w:spacing w:line="240" w:lineRule="exact"/>
        <w:ind w:firstLine="709"/>
        <w:contextualSpacing/>
        <w:jc w:val="center"/>
        <w:rPr>
          <w:b/>
          <w:sz w:val="28"/>
          <w:szCs w:val="28"/>
        </w:rPr>
      </w:pPr>
    </w:p>
    <w:p w:rsidR="00462DAE" w:rsidRPr="007E2346" w:rsidRDefault="00D90D05" w:rsidP="001808D8">
      <w:pPr>
        <w:keepNext/>
        <w:keepLines/>
        <w:spacing w:line="240" w:lineRule="exact"/>
        <w:ind w:hanging="14"/>
        <w:contextualSpacing/>
        <w:jc w:val="center"/>
        <w:rPr>
          <w:sz w:val="28"/>
          <w:szCs w:val="28"/>
        </w:rPr>
      </w:pPr>
      <w:r w:rsidRPr="007E2346">
        <w:rPr>
          <w:sz w:val="28"/>
          <w:szCs w:val="28"/>
        </w:rPr>
        <w:t>Основные виды разрешённого использования земельных участков зоны ОП</w:t>
      </w:r>
    </w:p>
    <w:p w:rsidR="00462DAE" w:rsidRPr="00377755" w:rsidRDefault="00D90D05" w:rsidP="001808D8">
      <w:pPr>
        <w:keepNext/>
        <w:keepLines/>
        <w:spacing w:line="240" w:lineRule="exact"/>
        <w:ind w:firstLine="709"/>
        <w:contextualSpacing/>
        <w:jc w:val="center"/>
        <w:rPr>
          <w:b/>
        </w:rPr>
      </w:pPr>
    </w:p>
    <w:tbl>
      <w:tblPr>
        <w:tblW w:w="5032"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31"/>
        <w:gridCol w:w="3177"/>
        <w:gridCol w:w="5467"/>
      </w:tblGrid>
      <w:tr w:rsidR="00462DAE" w:rsidRPr="00E61418" w:rsidTr="007E2346">
        <w:tblPrEx>
          <w:tblCellMar>
            <w:top w:w="0" w:type="dxa"/>
            <w:bottom w:w="0" w:type="dxa"/>
          </w:tblCellMar>
        </w:tblPrEx>
        <w:trPr>
          <w:trHeight w:val="327"/>
        </w:trPr>
        <w:tc>
          <w:tcPr>
            <w:tcW w:w="486" w:type="pct"/>
            <w:shd w:val="clear" w:color="auto" w:fill="auto"/>
            <w:tcMar>
              <w:top w:w="80" w:type="dxa"/>
              <w:left w:w="80" w:type="dxa"/>
              <w:bottom w:w="80" w:type="dxa"/>
              <w:right w:w="80" w:type="dxa"/>
            </w:tcMar>
            <w:vAlign w:val="center"/>
          </w:tcPr>
          <w:p w:rsidR="00462DAE" w:rsidRPr="007E2346"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 xml:space="preserve">код классификатора </w:t>
            </w:r>
          </w:p>
        </w:tc>
        <w:tc>
          <w:tcPr>
            <w:tcW w:w="1659" w:type="pct"/>
            <w:shd w:val="clear" w:color="auto" w:fill="auto"/>
            <w:tcMar>
              <w:top w:w="80" w:type="dxa"/>
              <w:left w:w="80" w:type="dxa"/>
              <w:bottom w:w="80" w:type="dxa"/>
              <w:right w:w="80" w:type="dxa"/>
            </w:tcMar>
            <w:vAlign w:val="center"/>
          </w:tcPr>
          <w:p w:rsidR="00462DAE" w:rsidRPr="007E2346" w:rsidRDefault="00D90D05" w:rsidP="004573E2">
            <w:pPr>
              <w:keepNext/>
              <w:keepLines/>
              <w:contextualSpacing/>
              <w:jc w:val="center"/>
              <w:rPr>
                <w:rFonts w:ascii="Times New Roman" w:hAnsi="Times New Roman" w:cs="Times New Roman"/>
                <w:bCs/>
                <w:smallCaps/>
                <w:sz w:val="28"/>
                <w:szCs w:val="28"/>
              </w:rPr>
            </w:pPr>
            <w:r w:rsidRPr="007E2346">
              <w:rPr>
                <w:rFonts w:ascii="Times New Roman" w:hAnsi="Times New Roman" w:cs="Times New Roman"/>
                <w:bCs/>
                <w:smallCaps/>
                <w:sz w:val="28"/>
                <w:szCs w:val="28"/>
              </w:rPr>
              <w:t>наименование вида</w:t>
            </w:r>
          </w:p>
          <w:p w:rsidR="00462DAE" w:rsidRPr="007E2346"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разрешённого использования</w:t>
            </w:r>
          </w:p>
        </w:tc>
        <w:tc>
          <w:tcPr>
            <w:tcW w:w="2855" w:type="pct"/>
            <w:shd w:val="clear" w:color="auto" w:fill="auto"/>
            <w:tcMar>
              <w:top w:w="80" w:type="dxa"/>
              <w:left w:w="80" w:type="dxa"/>
              <w:bottom w:w="80" w:type="dxa"/>
              <w:right w:w="80" w:type="dxa"/>
            </w:tcMar>
            <w:vAlign w:val="center"/>
          </w:tcPr>
          <w:p w:rsidR="00462DAE" w:rsidRPr="007E2346"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описание вида разрешённого использования</w:t>
            </w:r>
          </w:p>
        </w:tc>
      </w:tr>
      <w:tr w:rsidR="00462DAE" w:rsidRPr="00377755" w:rsidTr="004573E2">
        <w:tblPrEx>
          <w:shd w:val="clear" w:color="auto" w:fill="auto"/>
          <w:tblCellMar>
            <w:top w:w="0" w:type="dxa"/>
            <w:bottom w:w="0" w:type="dxa"/>
          </w:tblCellMar>
        </w:tblPrEx>
        <w:trPr>
          <w:trHeight w:val="564"/>
        </w:trPr>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3.1.1</w:t>
            </w:r>
          </w:p>
        </w:tc>
        <w:tc>
          <w:tcPr>
            <w:tcW w:w="1659"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Предоставление коммунальных услуг</w:t>
            </w:r>
          </w:p>
        </w:tc>
        <w:tc>
          <w:tcPr>
            <w:tcW w:w="2855"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Arial Unicode MS"/>
                <w:szCs w:val="28"/>
                <w:bdr w:val="nil"/>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w:t>
            </w:r>
            <w:r w:rsidRPr="0035331A">
              <w:rPr>
                <w:rFonts w:eastAsia="Arial Unicode MS"/>
                <w:szCs w:val="28"/>
                <w:bdr w:val="nil"/>
              </w:rPr>
              <w:t>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w:t>
            </w:r>
            <w:r w:rsidRPr="0035331A">
              <w:rPr>
                <w:rFonts w:eastAsia="Arial Unicode MS"/>
                <w:szCs w:val="28"/>
                <w:bdr w:val="nil"/>
              </w:rPr>
              <w:t>га)</w:t>
            </w:r>
          </w:p>
        </w:tc>
      </w:tr>
      <w:tr w:rsidR="00462DAE" w:rsidRPr="00377755" w:rsidTr="004573E2">
        <w:tblPrEx>
          <w:shd w:val="clear" w:color="auto" w:fill="auto"/>
          <w:tblCellMar>
            <w:top w:w="0" w:type="dxa"/>
            <w:bottom w:w="0" w:type="dxa"/>
          </w:tblCellMar>
        </w:tblPrEx>
        <w:trPr>
          <w:trHeight w:val="273"/>
        </w:trPr>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3.5.1</w:t>
            </w:r>
          </w:p>
        </w:tc>
        <w:tc>
          <w:tcPr>
            <w:tcW w:w="1659"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Дошкольное, начальное и среднее общее образование</w:t>
            </w:r>
          </w:p>
        </w:tc>
        <w:tc>
          <w:tcPr>
            <w:tcW w:w="2855"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Arial Unicode MS"/>
                <w:szCs w:val="28"/>
                <w:bdr w:val="nil"/>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w:t>
            </w:r>
            <w:r w:rsidRPr="0035331A">
              <w:rPr>
                <w:rFonts w:eastAsia="Arial Unicode MS"/>
                <w:szCs w:val="28"/>
                <w:bdr w:val="nil"/>
              </w:rPr>
              <w:t>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r>
      <w:tr w:rsidR="00462DAE" w:rsidRPr="00377755" w:rsidTr="004573E2">
        <w:tblPrEx>
          <w:shd w:val="clear" w:color="auto" w:fill="auto"/>
          <w:tblCellMar>
            <w:top w:w="0" w:type="dxa"/>
            <w:bottom w:w="0" w:type="dxa"/>
          </w:tblCellMar>
        </w:tblPrEx>
        <w:trPr>
          <w:trHeight w:val="555"/>
        </w:trPr>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3.5.2</w:t>
            </w:r>
          </w:p>
        </w:tc>
        <w:tc>
          <w:tcPr>
            <w:tcW w:w="1659"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Среднее и высшее профессиональное образование</w:t>
            </w:r>
          </w:p>
        </w:tc>
        <w:tc>
          <w:tcPr>
            <w:tcW w:w="2855"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w:t>
            </w:r>
            <w:r w:rsidRPr="0035331A">
              <w:rPr>
                <w:rFonts w:eastAsia="Helvetica Neue Light"/>
                <w:szCs w:val="28"/>
                <w:bdr w:val="nil"/>
              </w:rPr>
              <w:t>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сооружений, предназначенных для занятия обучающ</w:t>
            </w:r>
            <w:r w:rsidRPr="0035331A">
              <w:rPr>
                <w:rFonts w:eastAsia="Helvetica Neue Light"/>
                <w:szCs w:val="28"/>
                <w:bdr w:val="nil"/>
              </w:rPr>
              <w:t>ихся физической культурой и спортом</w:t>
            </w:r>
          </w:p>
        </w:tc>
      </w:tr>
      <w:tr w:rsidR="00462DAE" w:rsidRPr="00377755" w:rsidTr="004573E2">
        <w:tblPrEx>
          <w:shd w:val="clear" w:color="auto" w:fill="auto"/>
          <w:tblCellMar>
            <w:top w:w="0" w:type="dxa"/>
            <w:bottom w:w="0" w:type="dxa"/>
          </w:tblCellMar>
        </w:tblPrEx>
        <w:trPr>
          <w:trHeight w:val="273"/>
        </w:trPr>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3.6.1</w:t>
            </w:r>
          </w:p>
        </w:tc>
        <w:tc>
          <w:tcPr>
            <w:tcW w:w="1659"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Объекты культурно-досуговой деятельности</w:t>
            </w:r>
          </w:p>
        </w:tc>
        <w:tc>
          <w:tcPr>
            <w:tcW w:w="2855"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w:t>
            </w:r>
            <w:r w:rsidRPr="0035331A">
              <w:rPr>
                <w:rFonts w:ascii="Times New Roman" w:eastAsia="Arial Unicode MS" w:hAnsi="Times New Roman" w:cs="Times New Roman"/>
                <w:sz w:val="28"/>
                <w:szCs w:val="28"/>
                <w:bdr w:val="nil"/>
              </w:rPr>
              <w:t>филармоний, концертных залов, планетариев</w:t>
            </w:r>
          </w:p>
        </w:tc>
      </w:tr>
      <w:tr w:rsidR="00462DAE" w:rsidRPr="00377755" w:rsidTr="004573E2">
        <w:tblPrEx>
          <w:shd w:val="clear" w:color="auto" w:fill="auto"/>
          <w:tblCellMar>
            <w:top w:w="0" w:type="dxa"/>
            <w:bottom w:w="0" w:type="dxa"/>
          </w:tblCellMar>
        </w:tblPrEx>
        <w:trPr>
          <w:trHeight w:val="565"/>
        </w:trPr>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ind w:left="75" w:right="75"/>
              <w:contextualSpacing/>
              <w:jc w:val="center"/>
              <w:rPr>
                <w:rFonts w:ascii="Times New Roman" w:hAnsi="Times New Roman"/>
                <w:sz w:val="28"/>
                <w:szCs w:val="28"/>
              </w:rPr>
            </w:pPr>
            <w:r w:rsidRPr="0035331A">
              <w:rPr>
                <w:rFonts w:ascii="Times New Roman" w:hAnsi="Times New Roman"/>
                <w:sz w:val="28"/>
                <w:szCs w:val="28"/>
              </w:rPr>
              <w:t>3.9.1</w:t>
            </w:r>
          </w:p>
        </w:tc>
        <w:tc>
          <w:tcPr>
            <w:tcW w:w="1659" w:type="pct"/>
            <w:shd w:val="clear" w:color="auto" w:fill="FEFEFE"/>
            <w:tcMar>
              <w:top w:w="0" w:type="dxa"/>
              <w:left w:w="100" w:type="dxa"/>
              <w:bottom w:w="0" w:type="dxa"/>
              <w:right w:w="100" w:type="dxa"/>
            </w:tcMar>
            <w:vAlign w:val="center"/>
          </w:tcPr>
          <w:p w:rsidR="00462DAE" w:rsidRPr="0035331A" w:rsidRDefault="00D90D05" w:rsidP="004573E2">
            <w:pPr>
              <w:keepNext/>
              <w:keepLines/>
              <w:ind w:left="75" w:right="75"/>
              <w:contextualSpacing/>
              <w:jc w:val="both"/>
              <w:rPr>
                <w:rFonts w:ascii="Times New Roman" w:hAnsi="Times New Roman"/>
                <w:sz w:val="28"/>
                <w:szCs w:val="28"/>
              </w:rPr>
            </w:pPr>
            <w:r w:rsidRPr="0035331A">
              <w:rPr>
                <w:rFonts w:ascii="Times New Roman" w:hAnsi="Times New Roman"/>
                <w:sz w:val="28"/>
                <w:szCs w:val="28"/>
              </w:rPr>
              <w:t>Обеспечение деятельности в области гидрометеорологии и смежных с ней областях</w:t>
            </w:r>
          </w:p>
        </w:tc>
        <w:tc>
          <w:tcPr>
            <w:tcW w:w="2855" w:type="pct"/>
            <w:shd w:val="clear" w:color="auto" w:fill="FEFEFE"/>
            <w:tcMar>
              <w:top w:w="0" w:type="dxa"/>
              <w:left w:w="100" w:type="dxa"/>
              <w:bottom w:w="0" w:type="dxa"/>
              <w:right w:w="100" w:type="dxa"/>
            </w:tcMar>
          </w:tcPr>
          <w:p w:rsidR="00462DAE" w:rsidRPr="0035331A" w:rsidRDefault="00D90D05" w:rsidP="004573E2">
            <w:pPr>
              <w:keepNext/>
              <w:keepLines/>
              <w:ind w:right="75"/>
              <w:contextualSpacing/>
              <w:jc w:val="both"/>
              <w:rPr>
                <w:rFonts w:ascii="Times New Roman" w:hAnsi="Times New Roman"/>
                <w:sz w:val="28"/>
                <w:szCs w:val="28"/>
              </w:rPr>
            </w:pPr>
            <w:r w:rsidRPr="0035331A">
              <w:rPr>
                <w:rFonts w:ascii="Times New Roman" w:hAnsi="Times New Roman"/>
                <w:sz w:val="28"/>
                <w:szCs w:val="28"/>
              </w:rPr>
              <w:t xml:space="preserve">Размещение объектов капитального строительства, предназначенных для наблюдений за физическими и химическими процессами, </w:t>
            </w:r>
            <w:r w:rsidRPr="0035331A">
              <w:rPr>
                <w:rFonts w:ascii="Times New Roman" w:hAnsi="Times New Roman"/>
                <w:sz w:val="28"/>
                <w:szCs w:val="28"/>
              </w:rPr>
              <w:t>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w:t>
            </w:r>
            <w:r w:rsidRPr="0035331A">
              <w:rPr>
                <w:rFonts w:ascii="Times New Roman" w:hAnsi="Times New Roman"/>
                <w:sz w:val="28"/>
                <w:szCs w:val="28"/>
              </w:rPr>
              <w:t xml:space="preserve">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r>
      <w:tr w:rsidR="00462DAE" w:rsidRPr="00377755" w:rsidTr="004573E2">
        <w:tblPrEx>
          <w:shd w:val="clear" w:color="auto" w:fill="auto"/>
          <w:tblCellMar>
            <w:top w:w="0" w:type="dxa"/>
            <w:bottom w:w="0" w:type="dxa"/>
          </w:tblCellMar>
        </w:tblPrEx>
        <w:trPr>
          <w:trHeight w:val="273"/>
        </w:trPr>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3.9.2</w:t>
            </w:r>
          </w:p>
        </w:tc>
        <w:tc>
          <w:tcPr>
            <w:tcW w:w="1659"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Проведение научных исследований</w:t>
            </w:r>
          </w:p>
        </w:tc>
        <w:tc>
          <w:tcPr>
            <w:tcW w:w="2855" w:type="pct"/>
            <w:shd w:val="clear" w:color="auto" w:fill="FEFEFE"/>
            <w:tcMar>
              <w:top w:w="0" w:type="dxa"/>
              <w:left w:w="100" w:type="dxa"/>
              <w:bottom w:w="0" w:type="dxa"/>
              <w:right w:w="100" w:type="dxa"/>
            </w:tcMa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 xml:space="preserve">Размещение зданий и </w:t>
            </w:r>
            <w:r w:rsidRPr="0035331A">
              <w:rPr>
                <w:rFonts w:eastAsia="Helvetica Neue Light"/>
                <w:szCs w:val="28"/>
                <w:bdr w:val="nil"/>
              </w:rPr>
              <w:t>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w:t>
            </w:r>
            <w:r w:rsidRPr="0035331A">
              <w:rPr>
                <w:rFonts w:eastAsia="Helvetica Neue Light"/>
                <w:szCs w:val="28"/>
                <w:bdr w:val="nil"/>
              </w:rPr>
              <w:t>вые)</w:t>
            </w:r>
          </w:p>
        </w:tc>
      </w:tr>
      <w:tr w:rsidR="00462DAE" w:rsidRPr="00377755" w:rsidTr="004573E2">
        <w:tblPrEx>
          <w:shd w:val="clear" w:color="auto" w:fill="auto"/>
          <w:tblCellMar>
            <w:top w:w="0" w:type="dxa"/>
            <w:bottom w:w="0" w:type="dxa"/>
          </w:tblCellMar>
        </w:tblPrEx>
        <w:trPr>
          <w:trHeight w:val="273"/>
        </w:trPr>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3.9.3</w:t>
            </w:r>
          </w:p>
        </w:tc>
        <w:tc>
          <w:tcPr>
            <w:tcW w:w="1659"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Проведение научных испытаний</w:t>
            </w:r>
          </w:p>
        </w:tc>
        <w:tc>
          <w:tcPr>
            <w:tcW w:w="2855"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 xml:space="preserve">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w:t>
            </w:r>
            <w:r w:rsidRPr="0035331A">
              <w:rPr>
                <w:rFonts w:eastAsia="Helvetica Neue Light"/>
                <w:szCs w:val="28"/>
                <w:bdr w:val="nil"/>
              </w:rPr>
              <w:t>работы, ведение сельского и лесного хозяйства для получения ценных с научной точки зрения образцов растительного и животного мира</w:t>
            </w:r>
          </w:p>
        </w:tc>
      </w:tr>
      <w:tr w:rsidR="00462DAE" w:rsidRPr="00377755" w:rsidTr="004573E2">
        <w:tblPrEx>
          <w:shd w:val="clear" w:color="auto" w:fill="auto"/>
          <w:tblCellMar>
            <w:top w:w="0" w:type="dxa"/>
            <w:bottom w:w="0" w:type="dxa"/>
          </w:tblCellMar>
        </w:tblPrEx>
        <w:trPr>
          <w:trHeight w:val="273"/>
        </w:trPr>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5.1.1</w:t>
            </w:r>
          </w:p>
        </w:tc>
        <w:tc>
          <w:tcPr>
            <w:tcW w:w="1659"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Обеспечение спортивно-зрелищных мероприятий</w:t>
            </w:r>
          </w:p>
        </w:tc>
        <w:tc>
          <w:tcPr>
            <w:tcW w:w="2855"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спортивно-зрелищных зданий и сооружений, имеющих специальные мес</w:t>
            </w:r>
            <w:r w:rsidRPr="0035331A">
              <w:rPr>
                <w:rFonts w:ascii="Times New Roman" w:eastAsia="Arial Unicode MS" w:hAnsi="Times New Roman" w:cs="Times New Roman"/>
                <w:sz w:val="28"/>
                <w:szCs w:val="28"/>
                <w:bdr w:val="nil"/>
              </w:rPr>
              <w:t>та для зрителей от 500 мест (стадионов, дворцов спорта, ледовых дворцов, ипподромов)</w:t>
            </w:r>
          </w:p>
        </w:tc>
      </w:tr>
      <w:tr w:rsidR="00462DAE" w:rsidRPr="00377755" w:rsidTr="004573E2">
        <w:tblPrEx>
          <w:shd w:val="clear" w:color="auto" w:fill="auto"/>
          <w:tblCellMar>
            <w:top w:w="0" w:type="dxa"/>
            <w:bottom w:w="0" w:type="dxa"/>
          </w:tblCellMar>
        </w:tblPrEx>
        <w:trPr>
          <w:trHeight w:val="273"/>
        </w:trPr>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5.1.2</w:t>
            </w:r>
          </w:p>
        </w:tc>
        <w:tc>
          <w:tcPr>
            <w:tcW w:w="1659"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Обеспечение занятий спортом в помещениях</w:t>
            </w:r>
          </w:p>
        </w:tc>
        <w:tc>
          <w:tcPr>
            <w:tcW w:w="2855"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спортивных клубов, спортивных залов, бассейнов, физкультурно-оздоровительных комплексов в зданиях и сооружениях</w:t>
            </w:r>
          </w:p>
        </w:tc>
      </w:tr>
      <w:tr w:rsidR="00462DAE" w:rsidRPr="00377755" w:rsidTr="004573E2">
        <w:tblPrEx>
          <w:shd w:val="clear" w:color="auto" w:fill="auto"/>
          <w:tblCellMar>
            <w:top w:w="0" w:type="dxa"/>
            <w:bottom w:w="0" w:type="dxa"/>
          </w:tblCellMar>
        </w:tblPrEx>
        <w:trPr>
          <w:trHeight w:val="273"/>
        </w:trPr>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5.1.3</w:t>
            </w:r>
          </w:p>
        </w:tc>
        <w:tc>
          <w:tcPr>
            <w:tcW w:w="1659"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Площадки для занятий спортом</w:t>
            </w:r>
          </w:p>
        </w:tc>
        <w:tc>
          <w:tcPr>
            <w:tcW w:w="2855"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r>
      <w:tr w:rsidR="00462DAE" w:rsidRPr="00377755" w:rsidTr="004573E2">
        <w:tblPrEx>
          <w:shd w:val="clear" w:color="auto" w:fill="auto"/>
          <w:tblCellMar>
            <w:top w:w="0" w:type="dxa"/>
            <w:bottom w:w="0" w:type="dxa"/>
          </w:tblCellMar>
        </w:tblPrEx>
        <w:trPr>
          <w:trHeight w:val="273"/>
        </w:trPr>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5.1.4</w:t>
            </w:r>
          </w:p>
        </w:tc>
        <w:tc>
          <w:tcPr>
            <w:tcW w:w="1659"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Оборудованные площадки для занятий спортом</w:t>
            </w:r>
          </w:p>
        </w:tc>
        <w:tc>
          <w:tcPr>
            <w:tcW w:w="2855"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сооружений для </w:t>
            </w:r>
            <w:r w:rsidRPr="0035331A">
              <w:rPr>
                <w:rFonts w:ascii="Times New Roman" w:eastAsia="Arial Unicode MS" w:hAnsi="Times New Roman" w:cs="Times New Roman"/>
                <w:sz w:val="28"/>
                <w:szCs w:val="28"/>
                <w:bdr w:val="nil"/>
              </w:rPr>
              <w:t>занятия спортом и физкультурой на открытом воздухе (теннисные корты, автодромы, мотодромы, трамплины, спортивные стрельбища)</w:t>
            </w:r>
          </w:p>
        </w:tc>
      </w:tr>
      <w:tr w:rsidR="00462DAE" w:rsidRPr="00377755" w:rsidTr="004573E2">
        <w:tblPrEx>
          <w:shd w:val="clear" w:color="auto" w:fill="auto"/>
          <w:tblCellMar>
            <w:top w:w="0" w:type="dxa"/>
            <w:bottom w:w="0" w:type="dxa"/>
          </w:tblCellMar>
        </w:tblPrEx>
        <w:trPr>
          <w:trHeight w:val="211"/>
        </w:trPr>
        <w:tc>
          <w:tcPr>
            <w:tcW w:w="486"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12.0.1</w:t>
            </w:r>
          </w:p>
        </w:tc>
        <w:tc>
          <w:tcPr>
            <w:tcW w:w="1659"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Улично-дорожная сеть</w:t>
            </w:r>
          </w:p>
        </w:tc>
        <w:tc>
          <w:tcPr>
            <w:tcW w:w="2855"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35331A">
                <w:rPr>
                  <w:rFonts w:ascii="Times New Roman" w:eastAsia="Arial Unicode MS" w:hAnsi="Times New Roman" w:cs="Times New Roman"/>
                  <w:sz w:val="28"/>
                  <w:szCs w:val="28"/>
                  <w:bdr w:val="nil"/>
                </w:rPr>
                <w:t>кодами 2.7.1</w:t>
              </w:r>
            </w:hyperlink>
            <w:r w:rsidRPr="0035331A">
              <w:rPr>
                <w:rFonts w:ascii="Times New Roman" w:eastAsia="Arial Unicode MS" w:hAnsi="Times New Roman" w:cs="Times New Roman"/>
                <w:sz w:val="28"/>
                <w:szCs w:val="28"/>
                <w:bdr w:val="nil"/>
              </w:rPr>
              <w:t xml:space="preserve">, </w:t>
            </w:r>
            <w:hyperlink w:anchor="Par382" w:tooltip="4.9" w:history="1">
              <w:r w:rsidRPr="0035331A">
                <w:rPr>
                  <w:rFonts w:ascii="Times New Roman" w:eastAsia="Arial Unicode MS" w:hAnsi="Times New Roman" w:cs="Times New Roman"/>
                  <w:sz w:val="28"/>
                  <w:szCs w:val="28"/>
                  <w:bdr w:val="nil"/>
                </w:rPr>
                <w:t>4.9</w:t>
              </w:r>
            </w:hyperlink>
            <w:r w:rsidRPr="0035331A">
              <w:rPr>
                <w:rFonts w:ascii="Times New Roman" w:eastAsia="Arial Unicode MS" w:hAnsi="Times New Roman" w:cs="Times New Roman"/>
                <w:sz w:val="28"/>
                <w:szCs w:val="28"/>
                <w:bdr w:val="nil"/>
              </w:rPr>
              <w:t xml:space="preserve">, </w:t>
            </w:r>
            <w:hyperlink w:anchor="Par567" w:tooltip="7.2.3" w:history="1">
              <w:r w:rsidRPr="0035331A">
                <w:rPr>
                  <w:rFonts w:ascii="Times New Roman" w:eastAsia="Arial Unicode MS" w:hAnsi="Times New Roman" w:cs="Times New Roman"/>
                  <w:sz w:val="28"/>
                  <w:szCs w:val="28"/>
                  <w:bdr w:val="nil"/>
                </w:rPr>
                <w:t>7.2.3</w:t>
              </w:r>
            </w:hyperlink>
            <w:r w:rsidRPr="0035331A">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377755" w:rsidTr="004573E2">
        <w:tblPrEx>
          <w:shd w:val="clear" w:color="auto" w:fill="auto"/>
          <w:tblCellMar>
            <w:top w:w="0" w:type="dxa"/>
            <w:bottom w:w="0" w:type="dxa"/>
          </w:tblCellMar>
        </w:tblPrEx>
        <w:trPr>
          <w:trHeight w:val="211"/>
        </w:trPr>
        <w:tc>
          <w:tcPr>
            <w:tcW w:w="486"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12.0.2</w:t>
            </w:r>
          </w:p>
        </w:tc>
        <w:tc>
          <w:tcPr>
            <w:tcW w:w="1659"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Благоустройство территории</w:t>
            </w:r>
          </w:p>
        </w:tc>
        <w:tc>
          <w:tcPr>
            <w:tcW w:w="2855"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декоративных, технических, планировочных, конструктивных устройств, </w:t>
            </w:r>
            <w:r w:rsidRPr="0035331A">
              <w:rPr>
                <w:rFonts w:ascii="Times New Roman" w:eastAsia="Arial Unicode MS" w:hAnsi="Times New Roman" w:cs="Times New Roman"/>
                <w:sz w:val="28"/>
                <w:szCs w:val="28"/>
                <w:bdr w:val="nil"/>
              </w:rPr>
              <w:t>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w:t>
            </w:r>
            <w:r w:rsidRPr="0035331A">
              <w:rPr>
                <w:rFonts w:ascii="Times New Roman" w:eastAsia="Arial Unicode MS" w:hAnsi="Times New Roman" w:cs="Times New Roman"/>
                <w:sz w:val="28"/>
                <w:szCs w:val="28"/>
                <w:bdr w:val="nil"/>
              </w:rPr>
              <w:t>тов</w:t>
            </w:r>
          </w:p>
        </w:tc>
      </w:tr>
    </w:tbl>
    <w:p w:rsidR="00462DAE" w:rsidRPr="00377755" w:rsidRDefault="00D90D05" w:rsidP="00462DAE">
      <w:pPr>
        <w:keepNext/>
        <w:keepLines/>
        <w:spacing w:after="0"/>
        <w:ind w:firstLine="2127"/>
        <w:contextualSpacing/>
        <w:rPr>
          <w:rFonts w:ascii="Times New Roman" w:hAnsi="Times New Roman" w:cs="Times New Roman"/>
        </w:rPr>
      </w:pPr>
    </w:p>
    <w:p w:rsidR="00462DAE" w:rsidRPr="007E2346" w:rsidRDefault="00D90D05" w:rsidP="001808D8">
      <w:pPr>
        <w:keepNext/>
        <w:keepLines/>
        <w:spacing w:line="240" w:lineRule="exact"/>
        <w:contextualSpacing/>
        <w:jc w:val="center"/>
        <w:rPr>
          <w:sz w:val="28"/>
          <w:szCs w:val="28"/>
        </w:rPr>
      </w:pPr>
      <w:r w:rsidRPr="007E2346">
        <w:rPr>
          <w:sz w:val="28"/>
          <w:szCs w:val="28"/>
        </w:rPr>
        <w:t>Условно разрешённые виды разрешённого использования земельных участков зоны ОП</w:t>
      </w:r>
    </w:p>
    <w:p w:rsidR="00462DAE" w:rsidRPr="00377755" w:rsidRDefault="00D90D05" w:rsidP="00462DAE">
      <w:pPr>
        <w:keepNext/>
        <w:keepLines/>
        <w:ind w:firstLine="709"/>
        <w:contextualSpacing/>
        <w:jc w:val="center"/>
        <w:rPr>
          <w:b/>
        </w:rPr>
      </w:pPr>
    </w:p>
    <w:tbl>
      <w:tblPr>
        <w:tblW w:w="500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25"/>
        <w:gridCol w:w="3145"/>
        <w:gridCol w:w="5444"/>
      </w:tblGrid>
      <w:tr w:rsidR="00462DAE" w:rsidRPr="0035331A" w:rsidTr="007E2346">
        <w:tblPrEx>
          <w:tblCellMar>
            <w:top w:w="0" w:type="dxa"/>
            <w:bottom w:w="0" w:type="dxa"/>
          </w:tblCellMar>
        </w:tblPrEx>
        <w:trPr>
          <w:trHeight w:val="252"/>
        </w:trPr>
        <w:tc>
          <w:tcPr>
            <w:tcW w:w="486" w:type="pct"/>
            <w:shd w:val="clear" w:color="auto" w:fill="auto"/>
            <w:tcMar>
              <w:top w:w="80" w:type="dxa"/>
              <w:left w:w="80" w:type="dxa"/>
              <w:bottom w:w="80" w:type="dxa"/>
              <w:right w:w="80" w:type="dxa"/>
            </w:tcMar>
            <w:vAlign w:val="center"/>
          </w:tcPr>
          <w:p w:rsidR="00462DAE" w:rsidRPr="007E2346"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код классификатора</w:t>
            </w:r>
          </w:p>
        </w:tc>
        <w:tc>
          <w:tcPr>
            <w:tcW w:w="1653" w:type="pct"/>
            <w:shd w:val="clear" w:color="auto" w:fill="auto"/>
            <w:tcMar>
              <w:top w:w="80" w:type="dxa"/>
              <w:left w:w="80" w:type="dxa"/>
              <w:bottom w:w="80" w:type="dxa"/>
              <w:right w:w="80" w:type="dxa"/>
            </w:tcMar>
            <w:vAlign w:val="center"/>
          </w:tcPr>
          <w:p w:rsidR="00462DAE" w:rsidRPr="007E2346"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наименование вида разрешённого использования</w:t>
            </w:r>
          </w:p>
        </w:tc>
        <w:tc>
          <w:tcPr>
            <w:tcW w:w="2861" w:type="pct"/>
            <w:shd w:val="clear" w:color="auto" w:fill="auto"/>
            <w:tcMar>
              <w:top w:w="80" w:type="dxa"/>
              <w:left w:w="80" w:type="dxa"/>
              <w:bottom w:w="80" w:type="dxa"/>
              <w:right w:w="80" w:type="dxa"/>
            </w:tcMar>
            <w:vAlign w:val="center"/>
          </w:tcPr>
          <w:p w:rsidR="00462DAE" w:rsidRPr="007E2346"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описание вида разрешённого использования</w:t>
            </w:r>
          </w:p>
        </w:tc>
      </w:tr>
      <w:tr w:rsidR="00462DAE" w:rsidRPr="0035331A" w:rsidTr="004573E2">
        <w:tblPrEx>
          <w:shd w:val="clear" w:color="auto" w:fill="auto"/>
          <w:tblCellMar>
            <w:top w:w="0" w:type="dxa"/>
            <w:bottom w:w="0" w:type="dxa"/>
          </w:tblCellMar>
        </w:tblPrEx>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3.2.3</w:t>
            </w:r>
          </w:p>
        </w:tc>
        <w:tc>
          <w:tcPr>
            <w:tcW w:w="165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Оказание услуг связи</w:t>
            </w:r>
          </w:p>
        </w:tc>
        <w:tc>
          <w:tcPr>
            <w:tcW w:w="2861"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 xml:space="preserve">Размещение зданий, предназначенных </w:t>
            </w:r>
            <w:r w:rsidRPr="0035331A">
              <w:rPr>
                <w:rFonts w:eastAsia="Helvetica Neue Light"/>
                <w:szCs w:val="28"/>
                <w:bdr w:val="nil"/>
              </w:rPr>
              <w:t>для размещения пунктов оказания услуг почтовой, телеграфной, междугородней и международной телефонной связи</w:t>
            </w:r>
          </w:p>
        </w:tc>
      </w:tr>
      <w:tr w:rsidR="00462DAE" w:rsidRPr="0035331A" w:rsidTr="004573E2">
        <w:tblPrEx>
          <w:shd w:val="clear" w:color="auto" w:fill="auto"/>
          <w:tblCellMar>
            <w:top w:w="0" w:type="dxa"/>
            <w:bottom w:w="0" w:type="dxa"/>
          </w:tblCellMar>
        </w:tblPrEx>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3.2.4</w:t>
            </w:r>
          </w:p>
        </w:tc>
        <w:tc>
          <w:tcPr>
            <w:tcW w:w="165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Общежития</w:t>
            </w:r>
          </w:p>
        </w:tc>
        <w:tc>
          <w:tcPr>
            <w:tcW w:w="2861" w:type="pct"/>
            <w:shd w:val="clear" w:color="auto" w:fill="FEFEFE"/>
            <w:tcMar>
              <w:top w:w="0" w:type="dxa"/>
              <w:left w:w="100" w:type="dxa"/>
              <w:bottom w:w="0" w:type="dxa"/>
              <w:right w:w="100" w:type="dxa"/>
            </w:tcMa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 xml:space="preserve">Размещение зданий, предназначенных для размещения общежитий, предназначенных для проживания граждан на время их работы, службы или </w:t>
            </w:r>
            <w:r w:rsidRPr="0035331A">
              <w:rPr>
                <w:rFonts w:eastAsia="Helvetica Neue Light"/>
                <w:szCs w:val="28"/>
                <w:bdr w:val="nil"/>
              </w:rPr>
              <w:t>обучения, за исключением зданий, размещение которых предусмотрено содержанием вида разрешенного использования с </w:t>
            </w:r>
            <w:hyperlink r:id="rId31" w:anchor="block_1047" w:history="1">
              <w:r w:rsidRPr="0035331A">
                <w:rPr>
                  <w:rFonts w:eastAsia="Helvetica Neue Light"/>
                  <w:szCs w:val="28"/>
                  <w:bdr w:val="nil"/>
                </w:rPr>
                <w:t>кодом 4.7</w:t>
              </w:r>
            </w:hyperlink>
            <w:r w:rsidRPr="0035331A">
              <w:rPr>
                <w:rFonts w:eastAsia="Helvetica Neue Light"/>
                <w:szCs w:val="28"/>
                <w:bdr w:val="nil"/>
              </w:rPr>
              <w:t xml:space="preserve"> классификатора</w:t>
            </w:r>
          </w:p>
        </w:tc>
      </w:tr>
      <w:tr w:rsidR="00462DAE" w:rsidRPr="0035331A" w:rsidTr="004573E2">
        <w:tblPrEx>
          <w:shd w:val="clear" w:color="auto" w:fill="auto"/>
          <w:tblCellMar>
            <w:top w:w="0" w:type="dxa"/>
            <w:bottom w:w="0" w:type="dxa"/>
          </w:tblCellMar>
        </w:tblPrEx>
        <w:trPr>
          <w:trHeight w:val="211"/>
        </w:trPr>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3.4.1</w:t>
            </w:r>
          </w:p>
        </w:tc>
        <w:tc>
          <w:tcPr>
            <w:tcW w:w="165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Амбулаторно-</w:t>
            </w:r>
            <w:r w:rsidRPr="0035331A">
              <w:rPr>
                <w:rFonts w:ascii="Times New Roman" w:hAnsi="Times New Roman"/>
                <w:sz w:val="28"/>
                <w:szCs w:val="28"/>
              </w:rPr>
              <w:t>поликлиническое обслуживание</w:t>
            </w:r>
          </w:p>
        </w:tc>
        <w:tc>
          <w:tcPr>
            <w:tcW w:w="2861" w:type="pct"/>
            <w:shd w:val="clear" w:color="auto" w:fill="FEFEFE"/>
            <w:tcMar>
              <w:top w:w="0" w:type="dxa"/>
              <w:left w:w="100" w:type="dxa"/>
              <w:bottom w:w="0" w:type="dxa"/>
              <w:right w:w="100" w:type="dxa"/>
            </w:tcMa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ребёнка, диагности</w:t>
            </w:r>
            <w:r w:rsidRPr="0035331A">
              <w:rPr>
                <w:rFonts w:ascii="Times New Roman" w:hAnsi="Times New Roman"/>
                <w:sz w:val="28"/>
                <w:szCs w:val="28"/>
              </w:rPr>
              <w:t>ческие центры, молочные кухни, станции донорства крови, клинические лаборатории)</w:t>
            </w:r>
          </w:p>
        </w:tc>
      </w:tr>
      <w:tr w:rsidR="00462DAE" w:rsidRPr="0035331A" w:rsidTr="004573E2">
        <w:tblPrEx>
          <w:shd w:val="clear" w:color="auto" w:fill="auto"/>
          <w:tblCellMar>
            <w:top w:w="0" w:type="dxa"/>
            <w:bottom w:w="0" w:type="dxa"/>
          </w:tblCellMar>
        </w:tblPrEx>
        <w:trPr>
          <w:trHeight w:val="211"/>
        </w:trPr>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4.1</w:t>
            </w:r>
          </w:p>
        </w:tc>
        <w:tc>
          <w:tcPr>
            <w:tcW w:w="165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Деловое управление</w:t>
            </w:r>
          </w:p>
        </w:tc>
        <w:tc>
          <w:tcPr>
            <w:tcW w:w="2861" w:type="pct"/>
            <w:shd w:val="clear" w:color="auto" w:fill="FEFEFE"/>
            <w:tcMar>
              <w:top w:w="0" w:type="dxa"/>
              <w:left w:w="100" w:type="dxa"/>
              <w:bottom w:w="0" w:type="dxa"/>
              <w:right w:w="100" w:type="dxa"/>
            </w:tcMa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w:t>
            </w:r>
            <w:r w:rsidRPr="0035331A">
              <w:rPr>
                <w:rFonts w:ascii="Times New Roman" w:hAnsi="Times New Roman"/>
                <w:sz w:val="28"/>
                <w:szCs w:val="28"/>
              </w:rPr>
              <w:t>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462DAE" w:rsidRPr="0035331A" w:rsidTr="004573E2">
        <w:tblPrEx>
          <w:shd w:val="clear" w:color="auto" w:fill="auto"/>
          <w:tblCellMar>
            <w:top w:w="0" w:type="dxa"/>
            <w:bottom w:w="0" w:type="dxa"/>
          </w:tblCellMar>
        </w:tblPrEx>
        <w:trPr>
          <w:trHeight w:val="211"/>
        </w:trPr>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4.6</w:t>
            </w:r>
          </w:p>
        </w:tc>
        <w:tc>
          <w:tcPr>
            <w:tcW w:w="165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Обществен</w:t>
            </w:r>
            <w:r w:rsidRPr="0035331A">
              <w:rPr>
                <w:rFonts w:ascii="Times New Roman" w:hAnsi="Times New Roman"/>
                <w:sz w:val="28"/>
                <w:szCs w:val="28"/>
              </w:rPr>
              <w:t>ное питание</w:t>
            </w:r>
          </w:p>
        </w:tc>
        <w:tc>
          <w:tcPr>
            <w:tcW w:w="2861"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62DAE" w:rsidRPr="0035331A" w:rsidTr="004573E2">
        <w:tblPrEx>
          <w:shd w:val="clear" w:color="auto" w:fill="auto"/>
          <w:tblCellMar>
            <w:top w:w="0" w:type="dxa"/>
            <w:bottom w:w="0" w:type="dxa"/>
          </w:tblCellMar>
        </w:tblPrEx>
        <w:trPr>
          <w:trHeight w:val="273"/>
        </w:trPr>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4.9</w:t>
            </w:r>
          </w:p>
        </w:tc>
        <w:tc>
          <w:tcPr>
            <w:tcW w:w="165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Служебные гаражи</w:t>
            </w:r>
          </w:p>
        </w:tc>
        <w:tc>
          <w:tcPr>
            <w:tcW w:w="2861" w:type="pct"/>
            <w:shd w:val="clear" w:color="auto" w:fill="FEFEFE"/>
            <w:tcMar>
              <w:top w:w="0" w:type="dxa"/>
              <w:left w:w="100" w:type="dxa"/>
              <w:bottom w:w="0" w:type="dxa"/>
              <w:right w:w="100" w:type="dxa"/>
            </w:tcMa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постоянных или временных гаражей, стоянок для хранения служебного </w:t>
            </w:r>
            <w:r w:rsidRPr="0035331A">
              <w:rPr>
                <w:rFonts w:ascii="Times New Roman" w:eastAsia="Arial Unicode MS" w:hAnsi="Times New Roman" w:cs="Times New Roman"/>
                <w:sz w:val="28"/>
                <w:szCs w:val="28"/>
                <w:bdr w:val="nil"/>
              </w:rPr>
              <w:t xml:space="preserve">автотранспорта, используемого в целях осуществления видов деятельности, предусмотренных видами разрешенного использования с </w:t>
            </w:r>
            <w:hyperlink w:anchor="Par190" w:tooltip="3.0" w:history="1">
              <w:r w:rsidRPr="0035331A">
                <w:rPr>
                  <w:rFonts w:ascii="Times New Roman" w:eastAsia="Arial Unicode MS" w:hAnsi="Times New Roman" w:cs="Times New Roman"/>
                  <w:sz w:val="28"/>
                  <w:szCs w:val="28"/>
                  <w:bdr w:val="nil"/>
                </w:rPr>
                <w:t>кодами 3.0</w:t>
              </w:r>
            </w:hyperlink>
            <w:r w:rsidRPr="0035331A">
              <w:rPr>
                <w:rFonts w:ascii="Times New Roman" w:eastAsia="Arial Unicode MS" w:hAnsi="Times New Roman" w:cs="Times New Roman"/>
                <w:sz w:val="28"/>
                <w:szCs w:val="28"/>
                <w:bdr w:val="nil"/>
              </w:rPr>
              <w:t xml:space="preserve">, </w:t>
            </w:r>
            <w:hyperlink w:anchor="Par333" w:tooltip="4.0" w:history="1">
              <w:r w:rsidRPr="0035331A">
                <w:rPr>
                  <w:rFonts w:ascii="Times New Roman" w:eastAsia="Arial Unicode MS" w:hAnsi="Times New Roman" w:cs="Times New Roman"/>
                  <w:sz w:val="28"/>
                  <w:szCs w:val="28"/>
                  <w:bdr w:val="nil"/>
                </w:rPr>
                <w:t>4.0</w:t>
              </w:r>
            </w:hyperlink>
            <w:r w:rsidRPr="0035331A">
              <w:rPr>
                <w:rFonts w:ascii="Times New Roman" w:eastAsia="Arial Unicode MS" w:hAnsi="Times New Roman" w:cs="Times New Roman"/>
                <w:sz w:val="28"/>
                <w:szCs w:val="28"/>
                <w:bdr w:val="nil"/>
              </w:rPr>
              <w:t xml:space="preserve"> классификатора, а также для стоянки и хранения транспортных средств общего пользования, в том числе в депо</w:t>
            </w:r>
          </w:p>
        </w:tc>
      </w:tr>
      <w:tr w:rsidR="00462DAE" w:rsidRPr="0035331A" w:rsidTr="004573E2">
        <w:tblPrEx>
          <w:shd w:val="clear" w:color="auto" w:fill="auto"/>
          <w:tblCellMar>
            <w:top w:w="0" w:type="dxa"/>
            <w:bottom w:w="0" w:type="dxa"/>
          </w:tblCellMar>
        </w:tblPrEx>
        <w:trPr>
          <w:trHeight w:val="211"/>
        </w:trPr>
        <w:tc>
          <w:tcPr>
            <w:tcW w:w="48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9.3</w:t>
            </w:r>
          </w:p>
        </w:tc>
        <w:tc>
          <w:tcPr>
            <w:tcW w:w="165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Историко-культурная деятельность</w:t>
            </w:r>
          </w:p>
        </w:tc>
        <w:tc>
          <w:tcPr>
            <w:tcW w:w="2861" w:type="pct"/>
            <w:shd w:val="clear" w:color="auto" w:fill="FEFEFE"/>
            <w:tcMar>
              <w:top w:w="0" w:type="dxa"/>
              <w:left w:w="100" w:type="dxa"/>
              <w:bottom w:w="0" w:type="dxa"/>
              <w:right w:w="100" w:type="dxa"/>
            </w:tcMa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 xml:space="preserve">Сохранение и изучение объектов культурного наследия народов Российской Федерации (памятников истории и </w:t>
            </w:r>
            <w:r w:rsidRPr="0035331A">
              <w:rPr>
                <w:rFonts w:ascii="Times New Roman" w:hAnsi="Times New Roman"/>
                <w:sz w:val="28"/>
                <w:szCs w:val="28"/>
              </w:rPr>
              <w:t>культуры), в том числе: объектов археологического наследия, достопримечательных мест, мест бытования исторических промыслов, производств и ремёсел, исторических поселений, недействующих военных и гражданских захоронений, объектов культурного наследия, хозя</w:t>
            </w:r>
            <w:r w:rsidRPr="0035331A">
              <w:rPr>
                <w:rFonts w:ascii="Times New Roman" w:hAnsi="Times New Roman"/>
                <w:sz w:val="28"/>
                <w:szCs w:val="28"/>
              </w:rPr>
              <w:t>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r>
    </w:tbl>
    <w:p w:rsidR="00462DAE" w:rsidRPr="00377755" w:rsidRDefault="00D90D05" w:rsidP="00462DAE">
      <w:pPr>
        <w:keepNext/>
        <w:keepLines/>
        <w:spacing w:after="0"/>
        <w:contextualSpacing/>
        <w:jc w:val="center"/>
        <w:rPr>
          <w:rFonts w:ascii="Times New Roman" w:hAnsi="Times New Roman" w:cs="Times New Roman"/>
          <w:b/>
        </w:rPr>
      </w:pPr>
    </w:p>
    <w:p w:rsidR="00462DAE" w:rsidRPr="007E2346" w:rsidRDefault="00D90D05" w:rsidP="001808D8">
      <w:pPr>
        <w:keepNext/>
        <w:keepLines/>
        <w:spacing w:after="0" w:line="240" w:lineRule="exact"/>
        <w:contextualSpacing/>
        <w:jc w:val="center"/>
        <w:rPr>
          <w:rFonts w:ascii="Times New Roman" w:hAnsi="Times New Roman" w:cs="Times New Roman"/>
          <w:color w:val="000000" w:themeColor="text1"/>
          <w:sz w:val="28"/>
          <w:szCs w:val="28"/>
        </w:rPr>
      </w:pPr>
      <w:r w:rsidRPr="007E2346">
        <w:rPr>
          <w:rFonts w:ascii="Times New Roman" w:hAnsi="Times New Roman" w:cs="Times New Roman"/>
          <w:color w:val="000000" w:themeColor="text1"/>
          <w:sz w:val="28"/>
          <w:szCs w:val="28"/>
        </w:rPr>
        <w:t>Вспомогательные виды разрешенного использования</w:t>
      </w:r>
    </w:p>
    <w:p w:rsidR="00462DAE" w:rsidRPr="007E2346" w:rsidRDefault="00D90D05" w:rsidP="001808D8">
      <w:pPr>
        <w:keepNext/>
        <w:keepLines/>
        <w:spacing w:after="0" w:line="240" w:lineRule="exact"/>
        <w:contextualSpacing/>
        <w:jc w:val="center"/>
        <w:rPr>
          <w:rFonts w:ascii="Times New Roman" w:hAnsi="Times New Roman" w:cs="Times New Roman"/>
          <w:color w:val="000000" w:themeColor="text1"/>
          <w:sz w:val="28"/>
          <w:szCs w:val="28"/>
        </w:rPr>
      </w:pPr>
      <w:r w:rsidRPr="007E2346">
        <w:rPr>
          <w:rFonts w:ascii="Times New Roman" w:hAnsi="Times New Roman" w:cs="Times New Roman"/>
          <w:color w:val="000000" w:themeColor="text1"/>
          <w:sz w:val="28"/>
          <w:szCs w:val="28"/>
        </w:rPr>
        <w:t>земельных участков зоны ОП</w:t>
      </w:r>
    </w:p>
    <w:p w:rsidR="00462DAE" w:rsidRPr="007E2346" w:rsidRDefault="00D90D05" w:rsidP="00462DAE">
      <w:pPr>
        <w:keepNext/>
        <w:keepLines/>
        <w:spacing w:after="0"/>
        <w:ind w:hanging="1698"/>
        <w:contextualSpacing/>
        <w:jc w:val="center"/>
        <w:rPr>
          <w:rFonts w:ascii="Times New Roman" w:hAnsi="Times New Roman" w:cs="Times New Roman"/>
          <w:color w:val="000000" w:themeColor="text1"/>
          <w:sz w:val="28"/>
          <w:szCs w:val="28"/>
        </w:rPr>
      </w:pPr>
    </w:p>
    <w:tbl>
      <w:tblPr>
        <w:tblW w:w="0" w:type="auto"/>
        <w:tblInd w:w="-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10" w:type="dxa"/>
          <w:right w:w="10" w:type="dxa"/>
        </w:tblCellMar>
        <w:tblLook w:val="04A0" w:firstRow="1" w:lastRow="0" w:firstColumn="1" w:lastColumn="0" w:noHBand="0" w:noVBand="1"/>
      </w:tblPr>
      <w:tblGrid>
        <w:gridCol w:w="2336"/>
        <w:gridCol w:w="2999"/>
        <w:gridCol w:w="4235"/>
      </w:tblGrid>
      <w:tr w:rsidR="00462DAE" w:rsidRPr="0035331A" w:rsidTr="007E2346">
        <w:tblPrEx>
          <w:tblCellMar>
            <w:top w:w="0" w:type="dxa"/>
            <w:bottom w:w="0" w:type="dxa"/>
          </w:tblCellMar>
        </w:tblPrEx>
        <w:tc>
          <w:tcPr>
            <w:tcW w:w="950" w:type="dxa"/>
            <w:shd w:val="clear" w:color="auto" w:fill="auto"/>
            <w:vAlign w:val="center"/>
          </w:tcPr>
          <w:p w:rsidR="00462DAE" w:rsidRPr="007E2346" w:rsidRDefault="00D90D05" w:rsidP="004573E2">
            <w:pPr>
              <w:keepNext/>
              <w:keepLines/>
              <w:contextualSpacing/>
              <w:jc w:val="center"/>
              <w:rPr>
                <w:rFonts w:ascii="Times New Roman" w:hAnsi="Times New Roman" w:cs="Times New Roman"/>
                <w:bCs/>
                <w:smallCaps/>
                <w:sz w:val="28"/>
                <w:szCs w:val="28"/>
              </w:rPr>
            </w:pPr>
            <w:r w:rsidRPr="007E2346">
              <w:rPr>
                <w:rFonts w:ascii="Times New Roman" w:hAnsi="Times New Roman" w:cs="Times New Roman"/>
                <w:bCs/>
                <w:smallCaps/>
                <w:sz w:val="28"/>
                <w:szCs w:val="28"/>
              </w:rPr>
              <w:t>код</w:t>
            </w:r>
          </w:p>
          <w:p w:rsidR="00462DAE" w:rsidRPr="007E2346" w:rsidRDefault="00D90D05" w:rsidP="004573E2">
            <w:pPr>
              <w:keepNext/>
              <w:keepLines/>
              <w:contextualSpacing/>
              <w:jc w:val="center"/>
              <w:rPr>
                <w:rFonts w:ascii="Times New Roman" w:hAnsi="Times New Roman" w:cs="Times New Roman"/>
                <w:bCs/>
                <w:smallCaps/>
                <w:sz w:val="28"/>
                <w:szCs w:val="28"/>
              </w:rPr>
            </w:pPr>
            <w:r w:rsidRPr="007E2346">
              <w:rPr>
                <w:rFonts w:ascii="Times New Roman" w:hAnsi="Times New Roman" w:cs="Times New Roman"/>
                <w:bCs/>
                <w:smallCaps/>
                <w:sz w:val="28"/>
                <w:szCs w:val="28"/>
              </w:rPr>
              <w:t>классификатора</w:t>
            </w:r>
          </w:p>
        </w:tc>
        <w:tc>
          <w:tcPr>
            <w:tcW w:w="4884" w:type="dxa"/>
            <w:shd w:val="clear" w:color="auto" w:fill="auto"/>
            <w:vAlign w:val="center"/>
          </w:tcPr>
          <w:p w:rsidR="00462DAE" w:rsidRPr="007E2346"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 xml:space="preserve">наименование </w:t>
            </w:r>
            <w:r w:rsidRPr="007E2346">
              <w:rPr>
                <w:rFonts w:ascii="Times New Roman" w:hAnsi="Times New Roman" w:cs="Times New Roman"/>
                <w:bCs/>
                <w:smallCaps/>
                <w:sz w:val="28"/>
                <w:szCs w:val="28"/>
              </w:rPr>
              <w:t>вида разрешённого использования</w:t>
            </w:r>
          </w:p>
        </w:tc>
        <w:tc>
          <w:tcPr>
            <w:tcW w:w="8875" w:type="dxa"/>
            <w:shd w:val="clear" w:color="auto" w:fill="auto"/>
            <w:vAlign w:val="center"/>
          </w:tcPr>
          <w:p w:rsidR="00462DAE" w:rsidRPr="007E2346"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описание вида разрешённого использования</w:t>
            </w:r>
          </w:p>
        </w:tc>
      </w:tr>
      <w:tr w:rsidR="00462DAE" w:rsidRPr="0035331A" w:rsidTr="004573E2">
        <w:tblPrEx>
          <w:tblCellMar>
            <w:top w:w="0" w:type="dxa"/>
            <w:bottom w:w="0" w:type="dxa"/>
          </w:tblCellMar>
        </w:tblPrEx>
        <w:tc>
          <w:tcPr>
            <w:tcW w:w="14709" w:type="dxa"/>
            <w:gridSpan w:val="3"/>
            <w:vAlign w:val="cente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Не требуют установления.</w:t>
            </w:r>
          </w:p>
        </w:tc>
      </w:tr>
    </w:tbl>
    <w:p w:rsidR="00462DAE" w:rsidRPr="00377755" w:rsidRDefault="00D90D05" w:rsidP="00462DAE">
      <w:pPr>
        <w:keepNext/>
        <w:keepLines/>
        <w:spacing w:after="0"/>
        <w:contextualSpacing/>
        <w:rPr>
          <w:rFonts w:ascii="Times New Roman" w:hAnsi="Times New Roman" w:cs="Times New Roman"/>
        </w:rPr>
      </w:pPr>
    </w:p>
    <w:tbl>
      <w:tblPr>
        <w:tblW w:w="5032"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929"/>
        <w:gridCol w:w="2771"/>
        <w:gridCol w:w="8"/>
        <w:gridCol w:w="2867"/>
      </w:tblGrid>
      <w:tr w:rsidR="00462DAE" w:rsidRPr="00377755" w:rsidTr="007E2346">
        <w:tblPrEx>
          <w:tblCellMar>
            <w:top w:w="0" w:type="dxa"/>
            <w:bottom w:w="0" w:type="dxa"/>
          </w:tblCellMar>
        </w:tblPrEx>
        <w:trPr>
          <w:trHeight w:val="327"/>
        </w:trPr>
        <w:tc>
          <w:tcPr>
            <w:tcW w:w="3503" w:type="pct"/>
            <w:gridSpan w:val="3"/>
            <w:shd w:val="clear" w:color="auto" w:fill="auto"/>
            <w:tcMar>
              <w:top w:w="80" w:type="dxa"/>
              <w:left w:w="80" w:type="dxa"/>
              <w:bottom w:w="80" w:type="dxa"/>
              <w:right w:w="80" w:type="dxa"/>
            </w:tcMar>
            <w:vAlign w:val="center"/>
          </w:tcPr>
          <w:p w:rsidR="00462DAE" w:rsidRPr="0035331A" w:rsidRDefault="00D90D05" w:rsidP="004573E2">
            <w:pPr>
              <w:keepNext/>
              <w:keepLines/>
              <w:contextualSpacing/>
              <w:jc w:val="both"/>
              <w:rPr>
                <w:rFonts w:ascii="Times New Roman" w:hAnsi="Times New Roman" w:cs="Times New Roman"/>
                <w:sz w:val="28"/>
                <w:szCs w:val="28"/>
              </w:rPr>
            </w:pPr>
            <w:r w:rsidRPr="0035331A">
              <w:rPr>
                <w:rFonts w:ascii="Times New Roman" w:hAnsi="Times New Roman" w:cs="Times New Roman"/>
                <w:sz w:val="28"/>
                <w:szCs w:val="28"/>
              </w:rPr>
              <w:t xml:space="preserve">Предельные (минимальные и (или) максимальные) размеры земельных участков и предельные параметры разрешённого строительства, реконструкции объектов </w:t>
            </w:r>
            <w:r w:rsidRPr="0035331A">
              <w:rPr>
                <w:rFonts w:ascii="Times New Roman" w:hAnsi="Times New Roman" w:cs="Times New Roman"/>
                <w:sz w:val="28"/>
                <w:szCs w:val="28"/>
              </w:rPr>
              <w:t>капитального строительства</w:t>
            </w:r>
          </w:p>
        </w:tc>
        <w:tc>
          <w:tcPr>
            <w:tcW w:w="1497" w:type="pct"/>
            <w:shd w:val="clear" w:color="auto" w:fill="auto"/>
            <w:tcMar>
              <w:top w:w="80" w:type="dxa"/>
              <w:left w:w="80" w:type="dxa"/>
              <w:bottom w:w="80" w:type="dxa"/>
              <w:right w:w="80" w:type="dxa"/>
            </w:tcMar>
            <w:vAlign w:val="center"/>
          </w:tcPr>
          <w:p w:rsidR="00462DAE" w:rsidRPr="0035331A" w:rsidRDefault="00D90D05" w:rsidP="004573E2">
            <w:pPr>
              <w:keepNext/>
              <w:keepLines/>
              <w:contextualSpacing/>
              <w:jc w:val="both"/>
              <w:rPr>
                <w:rFonts w:ascii="Times New Roman" w:hAnsi="Times New Roman" w:cs="Times New Roman"/>
                <w:sz w:val="28"/>
                <w:szCs w:val="28"/>
              </w:rPr>
            </w:pPr>
            <w:r w:rsidRPr="0035331A">
              <w:rPr>
                <w:rFonts w:ascii="Times New Roman" w:hAnsi="Times New Roman" w:cs="Times New Roman"/>
                <w:sz w:val="28"/>
                <w:szCs w:val="28"/>
              </w:rPr>
              <w:t>Примечания</w:t>
            </w:r>
          </w:p>
        </w:tc>
      </w:tr>
      <w:tr w:rsidR="00462DAE" w:rsidRPr="00377755" w:rsidTr="004573E2">
        <w:tblPrEx>
          <w:shd w:val="clear" w:color="auto" w:fill="auto"/>
          <w:tblCellMar>
            <w:top w:w="0" w:type="dxa"/>
            <w:bottom w:w="0" w:type="dxa"/>
          </w:tblCellMar>
        </w:tblPrEx>
        <w:trPr>
          <w:trHeight w:val="273"/>
        </w:trPr>
        <w:tc>
          <w:tcPr>
            <w:tcW w:w="2052"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44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p>
        </w:tc>
        <w:tc>
          <w:tcPr>
            <w:tcW w:w="1501"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377755" w:rsidTr="004573E2">
        <w:tblPrEx>
          <w:shd w:val="clear" w:color="auto" w:fill="auto"/>
          <w:tblCellMar>
            <w:top w:w="0" w:type="dxa"/>
            <w:bottom w:w="0" w:type="dxa"/>
          </w:tblCellMar>
        </w:tblPrEx>
        <w:trPr>
          <w:trHeight w:val="273"/>
        </w:trPr>
        <w:tc>
          <w:tcPr>
            <w:tcW w:w="2052"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минимальный размер земельных участков для объектов общественного питания</w:t>
            </w:r>
          </w:p>
        </w:tc>
        <w:tc>
          <w:tcPr>
            <w:tcW w:w="144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сто квадратных метров</w:t>
            </w:r>
          </w:p>
        </w:tc>
        <w:tc>
          <w:tcPr>
            <w:tcW w:w="1501"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 xml:space="preserve">Может быть сокращено </w:t>
            </w:r>
            <w:r w:rsidRPr="0035331A">
              <w:rPr>
                <w:rFonts w:ascii="Times New Roman" w:eastAsia="Helvetica Neue Light" w:hAnsi="Times New Roman"/>
                <w:sz w:val="28"/>
                <w:szCs w:val="28"/>
                <w:bdr w:val="nil"/>
              </w:rPr>
              <w:t>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377755" w:rsidTr="004573E2">
        <w:tblPrEx>
          <w:shd w:val="clear" w:color="auto" w:fill="auto"/>
          <w:tblCellMar>
            <w:top w:w="0" w:type="dxa"/>
            <w:bottom w:w="0" w:type="dxa"/>
          </w:tblCellMar>
        </w:tblPrEx>
        <w:trPr>
          <w:trHeight w:val="273"/>
        </w:trPr>
        <w:tc>
          <w:tcPr>
            <w:tcW w:w="2052"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максимальный размер земельного участка для объектов общественного питания</w:t>
            </w:r>
          </w:p>
        </w:tc>
        <w:tc>
          <w:tcPr>
            <w:tcW w:w="144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 xml:space="preserve">не </w:t>
            </w:r>
            <w:r w:rsidRPr="0035331A">
              <w:rPr>
                <w:rFonts w:ascii="Times New Roman" w:hAnsi="Times New Roman"/>
                <w:sz w:val="28"/>
                <w:szCs w:val="28"/>
              </w:rPr>
              <w:t>подлежит установлению</w:t>
            </w:r>
          </w:p>
        </w:tc>
        <w:tc>
          <w:tcPr>
            <w:tcW w:w="1501"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p>
        </w:tc>
      </w:tr>
      <w:tr w:rsidR="00462DAE" w:rsidRPr="00377755" w:rsidTr="004573E2">
        <w:tblPrEx>
          <w:shd w:val="clear" w:color="auto" w:fill="auto"/>
          <w:tblCellMar>
            <w:top w:w="0" w:type="dxa"/>
            <w:bottom w:w="0" w:type="dxa"/>
          </w:tblCellMar>
        </w:tblPrEx>
        <w:trPr>
          <w:trHeight w:val="273"/>
        </w:trPr>
        <w:tc>
          <w:tcPr>
            <w:tcW w:w="2052"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минимальный и максимальный размеры земельного участка для других объектов капитального строительства</w:t>
            </w:r>
          </w:p>
        </w:tc>
        <w:tc>
          <w:tcPr>
            <w:tcW w:w="144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01"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77755" w:rsidTr="004573E2">
        <w:tblPrEx>
          <w:shd w:val="clear" w:color="auto" w:fill="auto"/>
          <w:tblCellMar>
            <w:top w:w="0" w:type="dxa"/>
            <w:bottom w:w="0" w:type="dxa"/>
          </w:tblCellMar>
        </w:tblPrEx>
        <w:trPr>
          <w:trHeight w:val="273"/>
        </w:trPr>
        <w:tc>
          <w:tcPr>
            <w:tcW w:w="2052"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Предельная высота зданий:</w:t>
            </w:r>
          </w:p>
        </w:tc>
        <w:tc>
          <w:tcPr>
            <w:tcW w:w="144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p>
        </w:tc>
        <w:tc>
          <w:tcPr>
            <w:tcW w:w="1501"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77755" w:rsidTr="004573E2">
        <w:tblPrEx>
          <w:shd w:val="clear" w:color="auto" w:fill="auto"/>
          <w:tblCellMar>
            <w:top w:w="0" w:type="dxa"/>
            <w:bottom w:w="0" w:type="dxa"/>
          </w:tblCellMar>
        </w:tblPrEx>
        <w:trPr>
          <w:trHeight w:val="273"/>
        </w:trPr>
        <w:tc>
          <w:tcPr>
            <w:tcW w:w="2052"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для образовательных учреждений</w:t>
            </w:r>
          </w:p>
        </w:tc>
        <w:tc>
          <w:tcPr>
            <w:tcW w:w="144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01"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834253" w:rsidTr="004573E2">
        <w:tblPrEx>
          <w:shd w:val="clear" w:color="auto" w:fill="auto"/>
          <w:tblCellMar>
            <w:top w:w="0" w:type="dxa"/>
            <w:bottom w:w="0" w:type="dxa"/>
          </w:tblCellMar>
        </w:tblPrEx>
        <w:trPr>
          <w:trHeight w:val="273"/>
        </w:trPr>
        <w:tc>
          <w:tcPr>
            <w:tcW w:w="2052"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both"/>
              <w:rPr>
                <w:rFonts w:ascii="Times New Roman" w:hAnsi="Times New Roman"/>
                <w:sz w:val="28"/>
                <w:szCs w:val="28"/>
              </w:rPr>
            </w:pPr>
            <w:r w:rsidRPr="0035331A">
              <w:rPr>
                <w:rFonts w:ascii="Times New Roman" w:hAnsi="Times New Roman"/>
                <w:sz w:val="28"/>
                <w:szCs w:val="28"/>
              </w:rPr>
              <w:t xml:space="preserve">Иные объекты </w:t>
            </w:r>
            <w:r w:rsidRPr="0035331A">
              <w:rPr>
                <w:rFonts w:ascii="Times New Roman" w:hAnsi="Times New Roman"/>
                <w:sz w:val="28"/>
                <w:szCs w:val="28"/>
              </w:rPr>
              <w:t>капитального строительства</w:t>
            </w:r>
          </w:p>
        </w:tc>
        <w:tc>
          <w:tcPr>
            <w:tcW w:w="144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20 метров</w:t>
            </w:r>
          </w:p>
        </w:tc>
        <w:tc>
          <w:tcPr>
            <w:tcW w:w="1501"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77755" w:rsidTr="004573E2">
        <w:tblPrEx>
          <w:shd w:val="clear" w:color="auto" w:fill="auto"/>
          <w:tblCellMar>
            <w:top w:w="0" w:type="dxa"/>
            <w:bottom w:w="0" w:type="dxa"/>
          </w:tblCellMar>
        </w:tblPrEx>
        <w:trPr>
          <w:trHeight w:val="557"/>
        </w:trPr>
        <w:tc>
          <w:tcPr>
            <w:tcW w:w="2052"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both"/>
              <w:rPr>
                <w:rFonts w:ascii="Times New Roman" w:hAnsi="Times New Roman"/>
                <w:sz w:val="28"/>
                <w:szCs w:val="28"/>
              </w:rPr>
            </w:pPr>
            <w:r w:rsidRPr="0035331A">
              <w:rPr>
                <w:rFonts w:ascii="Times New Roman" w:hAnsi="Times New Roman"/>
                <w:sz w:val="28"/>
                <w:szCs w:val="28"/>
              </w:rPr>
              <w:t>Предельное количество надземных этажей</w:t>
            </w:r>
          </w:p>
        </w:tc>
        <w:tc>
          <w:tcPr>
            <w:tcW w:w="144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01"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77755" w:rsidTr="004573E2">
        <w:tblPrEx>
          <w:shd w:val="clear" w:color="auto" w:fill="auto"/>
          <w:tblCellMar>
            <w:top w:w="0" w:type="dxa"/>
            <w:bottom w:w="0" w:type="dxa"/>
          </w:tblCellMar>
        </w:tblPrEx>
        <w:trPr>
          <w:trHeight w:val="1403"/>
        </w:trPr>
        <w:tc>
          <w:tcPr>
            <w:tcW w:w="2052"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 xml:space="preserve">Максимальный процент застройки в границах земельного участка, определяемый как отношение суммарной площади земельного участка, которая может быть </w:t>
            </w:r>
            <w:r w:rsidRPr="0035331A">
              <w:rPr>
                <w:rFonts w:ascii="Times New Roman" w:eastAsia="Helvetica Neue Light" w:hAnsi="Times New Roman"/>
                <w:sz w:val="28"/>
                <w:szCs w:val="28"/>
                <w:bdr w:val="nil"/>
              </w:rPr>
              <w:t>застроена, ко всей площади земельного участка</w:t>
            </w:r>
          </w:p>
        </w:tc>
        <w:tc>
          <w:tcPr>
            <w:tcW w:w="144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01"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77755" w:rsidTr="004573E2">
        <w:tblPrEx>
          <w:shd w:val="clear" w:color="auto" w:fill="auto"/>
          <w:tblCellMar>
            <w:top w:w="0" w:type="dxa"/>
            <w:bottom w:w="0" w:type="dxa"/>
          </w:tblCellMar>
        </w:tblPrEx>
        <w:trPr>
          <w:trHeight w:val="1412"/>
        </w:trPr>
        <w:tc>
          <w:tcPr>
            <w:tcW w:w="2052"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w:t>
            </w:r>
            <w:r w:rsidRPr="0035331A">
              <w:rPr>
                <w:rFonts w:ascii="Times New Roman" w:eastAsia="Helvetica Neue Light" w:hAnsi="Times New Roman"/>
                <w:sz w:val="28"/>
                <w:szCs w:val="28"/>
                <w:bdr w:val="nil"/>
              </w:rPr>
              <w:t>строений, сооружений</w:t>
            </w:r>
          </w:p>
        </w:tc>
        <w:tc>
          <w:tcPr>
            <w:tcW w:w="144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два метра</w:t>
            </w:r>
          </w:p>
        </w:tc>
        <w:tc>
          <w:tcPr>
            <w:tcW w:w="1501"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Может быть сокращено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35331A" w:rsidTr="007E2346">
        <w:tblPrEx>
          <w:shd w:val="clear" w:color="auto" w:fill="auto"/>
          <w:tblCellMar>
            <w:top w:w="0" w:type="dxa"/>
            <w:bottom w:w="0" w:type="dxa"/>
          </w:tblCellMar>
        </w:tblPrEx>
        <w:trPr>
          <w:trHeight w:val="273"/>
        </w:trPr>
        <w:tc>
          <w:tcPr>
            <w:tcW w:w="5000" w:type="pct"/>
            <w:gridSpan w:val="4"/>
            <w:shd w:val="clear" w:color="auto" w:fill="auto"/>
            <w:tcMar>
              <w:top w:w="0" w:type="dxa"/>
              <w:left w:w="100" w:type="dxa"/>
              <w:bottom w:w="0" w:type="dxa"/>
              <w:right w:w="100" w:type="dxa"/>
            </w:tcMar>
            <w:vAlign w:val="center"/>
          </w:tcPr>
          <w:p w:rsidR="00462DAE" w:rsidRPr="007E2346"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E2346">
              <w:rPr>
                <w:rFonts w:ascii="Times New Roman" w:eastAsia="Helvetica Neue Light" w:hAnsi="Times New Roman"/>
                <w:sz w:val="28"/>
                <w:szCs w:val="28"/>
                <w:bdr w:val="nil"/>
              </w:rPr>
              <w:t xml:space="preserve">Иные предельные параметры </w:t>
            </w:r>
            <w:r w:rsidRPr="007E2346">
              <w:rPr>
                <w:rFonts w:ascii="Times New Roman" w:eastAsia="Helvetica Neue Light" w:hAnsi="Times New Roman"/>
                <w:sz w:val="28"/>
                <w:szCs w:val="28"/>
                <w:bdr w:val="nil"/>
              </w:rPr>
              <w:t>разрешённого строительства, реконструкции объектов капитального строительства:</w:t>
            </w:r>
          </w:p>
        </w:tc>
      </w:tr>
      <w:tr w:rsidR="00462DAE" w:rsidRPr="0035331A" w:rsidTr="004573E2">
        <w:tblPrEx>
          <w:shd w:val="clear" w:color="auto" w:fill="auto"/>
          <w:tblCellMar>
            <w:top w:w="0" w:type="dxa"/>
            <w:bottom w:w="0" w:type="dxa"/>
          </w:tblCellMar>
        </w:tblPrEx>
        <w:trPr>
          <w:trHeight w:val="273"/>
        </w:trPr>
        <w:tc>
          <w:tcPr>
            <w:tcW w:w="2052"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rPr>
                <w:rFonts w:ascii="Times New Roman" w:hAnsi="Times New Roman"/>
                <w:sz w:val="28"/>
                <w:szCs w:val="28"/>
              </w:rPr>
            </w:pPr>
            <w:r w:rsidRPr="0035331A">
              <w:rPr>
                <w:rFonts w:ascii="Times New Roman" w:hAnsi="Times New Roman"/>
                <w:sz w:val="28"/>
                <w:szCs w:val="28"/>
              </w:rPr>
              <w:t>Отступ от красных линий</w:t>
            </w:r>
            <w:r>
              <w:rPr>
                <w:rFonts w:ascii="Times New Roman" w:hAnsi="Times New Roman"/>
                <w:sz w:val="28"/>
                <w:szCs w:val="28"/>
              </w:rPr>
              <w:t xml:space="preserve"> (при условии их установления)</w:t>
            </w:r>
            <w:r w:rsidRPr="0035331A">
              <w:rPr>
                <w:rFonts w:ascii="Times New Roman" w:hAnsi="Times New Roman"/>
                <w:sz w:val="28"/>
                <w:szCs w:val="28"/>
              </w:rPr>
              <w:t>:</w:t>
            </w:r>
          </w:p>
        </w:tc>
        <w:tc>
          <w:tcPr>
            <w:tcW w:w="144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p>
        </w:tc>
        <w:tc>
          <w:tcPr>
            <w:tcW w:w="1501"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35331A" w:rsidTr="004573E2">
        <w:tblPrEx>
          <w:shd w:val="clear" w:color="auto" w:fill="auto"/>
          <w:tblCellMar>
            <w:top w:w="0" w:type="dxa"/>
            <w:bottom w:w="0" w:type="dxa"/>
          </w:tblCellMar>
        </w:tblPrEx>
        <w:trPr>
          <w:trHeight w:val="273"/>
        </w:trPr>
        <w:tc>
          <w:tcPr>
            <w:tcW w:w="2052"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rPr>
                <w:rFonts w:ascii="Times New Roman" w:hAnsi="Times New Roman"/>
                <w:sz w:val="28"/>
                <w:szCs w:val="28"/>
              </w:rPr>
            </w:pPr>
            <w:r w:rsidRPr="0035331A">
              <w:rPr>
                <w:rFonts w:ascii="Times New Roman" w:hAnsi="Times New Roman"/>
                <w:sz w:val="28"/>
                <w:szCs w:val="28"/>
              </w:rPr>
              <w:t>для школ и детских дошкольных учреждений, размещаемых в отдельных зданиях</w:t>
            </w:r>
          </w:p>
        </w:tc>
        <w:tc>
          <w:tcPr>
            <w:tcW w:w="144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менее двадцати пяти метров</w:t>
            </w:r>
          </w:p>
        </w:tc>
        <w:tc>
          <w:tcPr>
            <w:tcW w:w="1501"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35331A" w:rsidTr="004573E2">
        <w:tblPrEx>
          <w:shd w:val="clear" w:color="auto" w:fill="auto"/>
          <w:tblCellMar>
            <w:top w:w="0" w:type="dxa"/>
            <w:bottom w:w="0" w:type="dxa"/>
          </w:tblCellMar>
        </w:tblPrEx>
        <w:trPr>
          <w:trHeight w:val="273"/>
        </w:trPr>
        <w:tc>
          <w:tcPr>
            <w:tcW w:w="2052"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rPr>
                <w:rFonts w:ascii="Times New Roman" w:hAnsi="Times New Roman"/>
                <w:sz w:val="28"/>
                <w:szCs w:val="28"/>
              </w:rPr>
            </w:pPr>
            <w:r w:rsidRPr="0035331A">
              <w:rPr>
                <w:rFonts w:ascii="Times New Roman" w:hAnsi="Times New Roman"/>
                <w:sz w:val="28"/>
                <w:szCs w:val="28"/>
              </w:rPr>
              <w:t xml:space="preserve">для школ и </w:t>
            </w:r>
            <w:r w:rsidRPr="0035331A">
              <w:rPr>
                <w:rFonts w:ascii="Times New Roman" w:hAnsi="Times New Roman"/>
                <w:sz w:val="28"/>
                <w:szCs w:val="28"/>
              </w:rPr>
              <w:t>детских дошкольных учреждений, размещаемых в реконструируемых кварталах</w:t>
            </w:r>
          </w:p>
        </w:tc>
        <w:tc>
          <w:tcPr>
            <w:tcW w:w="144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менее пятнадцати</w:t>
            </w:r>
            <w:r w:rsidRPr="0035331A">
              <w:rPr>
                <w:rFonts w:ascii="Times New Roman" w:hAnsi="Times New Roman"/>
                <w:sz w:val="28"/>
                <w:szCs w:val="28"/>
                <w:lang w:val="en-US"/>
              </w:rPr>
              <w:t xml:space="preserve"> </w:t>
            </w:r>
            <w:r w:rsidRPr="0035331A">
              <w:rPr>
                <w:rFonts w:ascii="Times New Roman" w:hAnsi="Times New Roman"/>
                <w:sz w:val="28"/>
                <w:szCs w:val="28"/>
              </w:rPr>
              <w:t>метров</w:t>
            </w:r>
          </w:p>
        </w:tc>
        <w:tc>
          <w:tcPr>
            <w:tcW w:w="1501"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377755" w:rsidTr="004573E2">
        <w:tblPrEx>
          <w:shd w:val="clear" w:color="auto" w:fill="auto"/>
          <w:tblCellMar>
            <w:top w:w="0" w:type="dxa"/>
            <w:bottom w:w="0" w:type="dxa"/>
          </w:tblCellMar>
        </w:tblPrEx>
        <w:trPr>
          <w:trHeight w:val="273"/>
        </w:trPr>
        <w:tc>
          <w:tcPr>
            <w:tcW w:w="2052"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single" w:sz="4" w:space="1" w:color="D9D9D9"/>
              </w:pBdr>
              <w:contextualSpacing/>
              <w:rPr>
                <w:rFonts w:ascii="Times New Roman" w:hAnsi="Times New Roman"/>
                <w:sz w:val="28"/>
                <w:szCs w:val="28"/>
              </w:rPr>
            </w:pPr>
            <w:r w:rsidRPr="0035331A">
              <w:rPr>
                <w:rFonts w:ascii="Times New Roman" w:hAnsi="Times New Roman"/>
                <w:sz w:val="28"/>
                <w:szCs w:val="28"/>
              </w:rPr>
              <w:t>Предельная высота для гаражей</w:t>
            </w:r>
          </w:p>
        </w:tc>
        <w:tc>
          <w:tcPr>
            <w:tcW w:w="144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highlight w:val="yellow"/>
              </w:rPr>
            </w:pPr>
            <w:r w:rsidRPr="0035331A">
              <w:rPr>
                <w:rFonts w:ascii="Times New Roman" w:hAnsi="Times New Roman"/>
                <w:sz w:val="28"/>
                <w:szCs w:val="28"/>
              </w:rPr>
              <w:t>три метра</w:t>
            </w:r>
          </w:p>
        </w:tc>
        <w:tc>
          <w:tcPr>
            <w:tcW w:w="1501"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both"/>
              <w:rPr>
                <w:rFonts w:ascii="Times New Roman" w:hAnsi="Times New Roman" w:cs="Times New Roman"/>
                <w:b/>
                <w:sz w:val="28"/>
                <w:szCs w:val="28"/>
              </w:rPr>
            </w:pPr>
          </w:p>
        </w:tc>
      </w:tr>
      <w:tr w:rsidR="00462DAE" w:rsidRPr="00377755" w:rsidTr="004573E2">
        <w:tblPrEx>
          <w:shd w:val="clear" w:color="auto" w:fill="auto"/>
          <w:tblCellMar>
            <w:top w:w="0" w:type="dxa"/>
            <w:bottom w:w="0" w:type="dxa"/>
          </w:tblCellMar>
        </w:tblPrEx>
        <w:trPr>
          <w:trHeight w:val="273"/>
        </w:trPr>
        <w:tc>
          <w:tcPr>
            <w:tcW w:w="2052"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rPr>
                <w:rFonts w:ascii="Times New Roman" w:hAnsi="Times New Roman"/>
                <w:sz w:val="28"/>
                <w:szCs w:val="28"/>
              </w:rPr>
            </w:pPr>
            <w:r w:rsidRPr="0035331A">
              <w:rPr>
                <w:rFonts w:ascii="Times New Roman" w:hAnsi="Times New Roman"/>
                <w:sz w:val="28"/>
                <w:szCs w:val="28"/>
              </w:rPr>
              <w:t>Размещение вышек сотовой связи должно быть на расстоянии:</w:t>
            </w:r>
          </w:p>
          <w:p w:rsidR="00462DAE" w:rsidRPr="0035331A" w:rsidRDefault="00D90D05" w:rsidP="004573E2">
            <w:pPr>
              <w:keepNext/>
              <w:keepLines/>
              <w:contextualSpacing/>
              <w:rPr>
                <w:rFonts w:ascii="Times New Roman" w:hAnsi="Times New Roman"/>
                <w:sz w:val="28"/>
                <w:szCs w:val="28"/>
              </w:rPr>
            </w:pPr>
            <w:r w:rsidRPr="0035331A">
              <w:rPr>
                <w:rFonts w:ascii="Times New Roman" w:hAnsi="Times New Roman"/>
                <w:sz w:val="28"/>
                <w:szCs w:val="28"/>
              </w:rPr>
              <w:t>от стен общеобразовательных учреждений</w:t>
            </w:r>
          </w:p>
          <w:p w:rsidR="00462DAE" w:rsidRPr="0035331A" w:rsidRDefault="00D90D05" w:rsidP="004573E2">
            <w:pPr>
              <w:keepNext/>
              <w:keepLines/>
              <w:contextualSpacing/>
              <w:rPr>
                <w:rFonts w:ascii="Times New Roman" w:hAnsi="Times New Roman"/>
                <w:sz w:val="28"/>
                <w:szCs w:val="28"/>
              </w:rPr>
            </w:pPr>
            <w:r w:rsidRPr="0035331A">
              <w:rPr>
                <w:rFonts w:ascii="Times New Roman" w:hAnsi="Times New Roman"/>
                <w:sz w:val="28"/>
                <w:szCs w:val="28"/>
              </w:rPr>
              <w:t xml:space="preserve">от проезжей </w:t>
            </w:r>
            <w:r w:rsidRPr="0035331A">
              <w:rPr>
                <w:rFonts w:ascii="Times New Roman" w:hAnsi="Times New Roman"/>
                <w:sz w:val="28"/>
                <w:szCs w:val="28"/>
              </w:rPr>
              <w:t>части дорог</w:t>
            </w:r>
          </w:p>
        </w:tc>
        <w:tc>
          <w:tcPr>
            <w:tcW w:w="1447"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p>
          <w:p w:rsidR="00462DAE" w:rsidRPr="0035331A" w:rsidRDefault="00D90D05" w:rsidP="004573E2">
            <w:pPr>
              <w:keepNext/>
              <w:keepLines/>
              <w:contextualSpacing/>
              <w:jc w:val="center"/>
              <w:rPr>
                <w:rFonts w:ascii="Times New Roman" w:hAnsi="Times New Roman"/>
                <w:sz w:val="28"/>
                <w:szCs w:val="28"/>
              </w:rPr>
            </w:pPr>
          </w:p>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тридцать метров</w:t>
            </w:r>
          </w:p>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пять метров</w:t>
            </w:r>
          </w:p>
        </w:tc>
        <w:tc>
          <w:tcPr>
            <w:tcW w:w="1501"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highlight w:val="yellow"/>
              </w:rPr>
            </w:pPr>
          </w:p>
        </w:tc>
      </w:tr>
      <w:tr w:rsidR="00462DAE" w:rsidRPr="00377755" w:rsidTr="004573E2">
        <w:tblPrEx>
          <w:shd w:val="clear" w:color="auto" w:fill="auto"/>
          <w:tblCellMar>
            <w:top w:w="0" w:type="dxa"/>
            <w:bottom w:w="0" w:type="dxa"/>
          </w:tblCellMar>
        </w:tblPrEx>
        <w:trPr>
          <w:trHeight w:val="273"/>
        </w:trPr>
        <w:tc>
          <w:tcPr>
            <w:tcW w:w="2052"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rPr>
                <w:rFonts w:ascii="Times New Roman" w:hAnsi="Times New Roman"/>
                <w:sz w:val="28"/>
                <w:szCs w:val="28"/>
              </w:rPr>
            </w:pPr>
            <w:r w:rsidRPr="0035331A">
              <w:rPr>
                <w:rFonts w:ascii="Times New Roman" w:hAnsi="Times New Roman"/>
                <w:sz w:val="28"/>
                <w:szCs w:val="28"/>
              </w:rPr>
              <w:t>Площадь рекламных конструкций, расположенных на фасадах зданий и сооружений</w:t>
            </w:r>
          </w:p>
        </w:tc>
        <w:tc>
          <w:tcPr>
            <w:tcW w:w="144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более трех процентов общей площади здания и сооружения</w:t>
            </w:r>
          </w:p>
        </w:tc>
        <w:tc>
          <w:tcPr>
            <w:tcW w:w="1501" w:type="pct"/>
            <w:gridSpan w:val="2"/>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bl>
    <w:p w:rsidR="00462DAE" w:rsidRPr="00377755" w:rsidRDefault="00D90D05" w:rsidP="00462DAE">
      <w:pPr>
        <w:keepNext/>
        <w:keepLines/>
        <w:contextualSpacing/>
        <w:rPr>
          <w:rFonts w:ascii="Times New Roman" w:hAnsi="Times New Roman"/>
          <w:b/>
        </w:rPr>
      </w:pPr>
      <w:bookmarkStart w:id="142" w:name="_Toc14774934"/>
    </w:p>
    <w:p w:rsidR="00462DAE" w:rsidRPr="007E2346" w:rsidRDefault="00D90D05" w:rsidP="001808D8">
      <w:pPr>
        <w:keepNext/>
        <w:keepLines/>
        <w:spacing w:line="240" w:lineRule="exact"/>
        <w:contextualSpacing/>
        <w:jc w:val="center"/>
        <w:outlineLvl w:val="3"/>
        <w:rPr>
          <w:rFonts w:ascii="Times New Roman" w:hAnsi="Times New Roman"/>
          <w:sz w:val="28"/>
          <w:szCs w:val="28"/>
        </w:rPr>
      </w:pPr>
      <w:r>
        <w:rPr>
          <w:rFonts w:ascii="Times New Roman" w:hAnsi="Times New Roman"/>
          <w:sz w:val="28"/>
          <w:szCs w:val="28"/>
        </w:rPr>
        <w:t>Глава</w:t>
      </w:r>
      <w:r w:rsidRPr="007E2346">
        <w:rPr>
          <w:rFonts w:ascii="Times New Roman" w:hAnsi="Times New Roman"/>
          <w:sz w:val="28"/>
          <w:szCs w:val="28"/>
        </w:rPr>
        <w:t xml:space="preserve"> </w:t>
      </w:r>
      <w:r>
        <w:rPr>
          <w:rFonts w:ascii="Times New Roman" w:hAnsi="Times New Roman"/>
          <w:sz w:val="28"/>
          <w:szCs w:val="28"/>
        </w:rPr>
        <w:t>27</w:t>
      </w:r>
      <w:r w:rsidRPr="007E2346">
        <w:rPr>
          <w:rFonts w:ascii="Times New Roman" w:hAnsi="Times New Roman"/>
          <w:sz w:val="28"/>
          <w:szCs w:val="28"/>
        </w:rPr>
        <w:t>.6. ЗД. Зона объектов здравоохранения</w:t>
      </w:r>
      <w:bookmarkEnd w:id="142"/>
    </w:p>
    <w:p w:rsidR="00462DAE" w:rsidRPr="007E2346" w:rsidRDefault="00D90D05" w:rsidP="001808D8">
      <w:pPr>
        <w:keepNext/>
        <w:keepLines/>
        <w:spacing w:line="240" w:lineRule="exact"/>
        <w:contextualSpacing/>
        <w:jc w:val="center"/>
        <w:outlineLvl w:val="3"/>
        <w:rPr>
          <w:rFonts w:ascii="Times New Roman" w:hAnsi="Times New Roman"/>
          <w:sz w:val="28"/>
          <w:szCs w:val="28"/>
        </w:rPr>
      </w:pPr>
    </w:p>
    <w:p w:rsidR="00462DAE" w:rsidRPr="007E2346" w:rsidRDefault="00D90D05" w:rsidP="001808D8">
      <w:pPr>
        <w:keepNext/>
        <w:keepLines/>
        <w:tabs>
          <w:tab w:val="left" w:pos="993"/>
        </w:tabs>
        <w:spacing w:line="240" w:lineRule="exact"/>
        <w:ind w:hanging="14"/>
        <w:contextualSpacing/>
        <w:jc w:val="center"/>
        <w:rPr>
          <w:sz w:val="28"/>
          <w:szCs w:val="28"/>
        </w:rPr>
      </w:pPr>
      <w:r w:rsidRPr="007E2346">
        <w:rPr>
          <w:sz w:val="28"/>
          <w:szCs w:val="28"/>
        </w:rPr>
        <w:t xml:space="preserve">Основные виды разрешённого </w:t>
      </w:r>
      <w:r w:rsidRPr="007E2346">
        <w:rPr>
          <w:sz w:val="28"/>
          <w:szCs w:val="28"/>
        </w:rPr>
        <w:t>использования</w:t>
      </w:r>
    </w:p>
    <w:p w:rsidR="00462DAE" w:rsidRPr="007E2346" w:rsidRDefault="00D90D05" w:rsidP="001808D8">
      <w:pPr>
        <w:keepNext/>
        <w:keepLines/>
        <w:tabs>
          <w:tab w:val="left" w:pos="993"/>
        </w:tabs>
        <w:spacing w:line="240" w:lineRule="exact"/>
        <w:ind w:hanging="14"/>
        <w:contextualSpacing/>
        <w:jc w:val="center"/>
        <w:rPr>
          <w:sz w:val="28"/>
          <w:szCs w:val="28"/>
        </w:rPr>
      </w:pPr>
      <w:r w:rsidRPr="007E2346">
        <w:rPr>
          <w:sz w:val="28"/>
          <w:szCs w:val="28"/>
        </w:rPr>
        <w:t>земельных участков зоны ЗД</w:t>
      </w:r>
    </w:p>
    <w:p w:rsidR="00462DAE" w:rsidRPr="00377755" w:rsidRDefault="00D90D05" w:rsidP="00462DAE">
      <w:pPr>
        <w:keepNext/>
        <w:keepLines/>
        <w:ind w:firstLine="709"/>
        <w:contextualSpacing/>
        <w:jc w:val="center"/>
        <w:rPr>
          <w:b/>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00"/>
        <w:gridCol w:w="3132"/>
        <w:gridCol w:w="5406"/>
      </w:tblGrid>
      <w:tr w:rsidR="00462DAE" w:rsidRPr="007A7963" w:rsidTr="007E2346">
        <w:tblPrEx>
          <w:tblCellMar>
            <w:top w:w="0" w:type="dxa"/>
            <w:bottom w:w="0" w:type="dxa"/>
          </w:tblCellMar>
        </w:tblPrEx>
        <w:trPr>
          <w:trHeight w:val="327"/>
        </w:trPr>
        <w:tc>
          <w:tcPr>
            <w:tcW w:w="477" w:type="pct"/>
            <w:shd w:val="clear" w:color="auto" w:fill="auto"/>
            <w:tcMar>
              <w:top w:w="80" w:type="dxa"/>
              <w:left w:w="80" w:type="dxa"/>
              <w:bottom w:w="80" w:type="dxa"/>
              <w:right w:w="80" w:type="dxa"/>
            </w:tcMar>
            <w:vAlign w:val="center"/>
          </w:tcPr>
          <w:p w:rsidR="00462DAE" w:rsidRPr="001808D8" w:rsidRDefault="00D90D05" w:rsidP="004573E2">
            <w:pPr>
              <w:keepNext/>
              <w:keepLines/>
              <w:contextualSpacing/>
              <w:jc w:val="center"/>
              <w:rPr>
                <w:rFonts w:ascii="Times New Roman" w:hAnsi="Times New Roman" w:cs="Times New Roman"/>
                <w:bCs/>
                <w:sz w:val="28"/>
                <w:szCs w:val="28"/>
              </w:rPr>
            </w:pPr>
            <w:r w:rsidRPr="001808D8">
              <w:rPr>
                <w:rFonts w:ascii="Times New Roman" w:hAnsi="Times New Roman" w:cs="Times New Roman"/>
                <w:bCs/>
                <w:smallCaps/>
                <w:sz w:val="28"/>
                <w:szCs w:val="28"/>
              </w:rPr>
              <w:t>код классификатора</w:t>
            </w:r>
          </w:p>
        </w:tc>
        <w:tc>
          <w:tcPr>
            <w:tcW w:w="1659" w:type="pct"/>
            <w:shd w:val="clear" w:color="auto" w:fill="auto"/>
            <w:tcMar>
              <w:top w:w="80" w:type="dxa"/>
              <w:left w:w="80" w:type="dxa"/>
              <w:bottom w:w="80" w:type="dxa"/>
              <w:right w:w="80" w:type="dxa"/>
            </w:tcMar>
            <w:vAlign w:val="center"/>
          </w:tcPr>
          <w:p w:rsidR="00462DAE" w:rsidRPr="001808D8" w:rsidRDefault="00D90D05" w:rsidP="004573E2">
            <w:pPr>
              <w:keepNext/>
              <w:keepLines/>
              <w:contextualSpacing/>
              <w:jc w:val="center"/>
              <w:rPr>
                <w:rFonts w:ascii="Times New Roman" w:hAnsi="Times New Roman" w:cs="Times New Roman"/>
                <w:bCs/>
                <w:sz w:val="28"/>
                <w:szCs w:val="28"/>
              </w:rPr>
            </w:pPr>
            <w:r w:rsidRPr="001808D8">
              <w:rPr>
                <w:rFonts w:ascii="Times New Roman" w:hAnsi="Times New Roman" w:cs="Times New Roman"/>
                <w:bCs/>
                <w:smallCaps/>
                <w:sz w:val="28"/>
                <w:szCs w:val="28"/>
              </w:rPr>
              <w:t>наименование вида разрешённого использования</w:t>
            </w:r>
          </w:p>
        </w:tc>
        <w:tc>
          <w:tcPr>
            <w:tcW w:w="2863" w:type="pct"/>
            <w:shd w:val="clear" w:color="auto" w:fill="auto"/>
            <w:tcMar>
              <w:top w:w="80" w:type="dxa"/>
              <w:left w:w="80" w:type="dxa"/>
              <w:bottom w:w="80" w:type="dxa"/>
              <w:right w:w="80" w:type="dxa"/>
            </w:tcMar>
            <w:vAlign w:val="center"/>
          </w:tcPr>
          <w:p w:rsidR="00462DAE" w:rsidRPr="001808D8" w:rsidRDefault="00D90D05" w:rsidP="004573E2">
            <w:pPr>
              <w:keepNext/>
              <w:keepLines/>
              <w:contextualSpacing/>
              <w:jc w:val="center"/>
              <w:rPr>
                <w:rFonts w:ascii="Times New Roman" w:hAnsi="Times New Roman" w:cs="Times New Roman"/>
                <w:bCs/>
                <w:sz w:val="28"/>
                <w:szCs w:val="28"/>
              </w:rPr>
            </w:pPr>
            <w:r w:rsidRPr="001808D8">
              <w:rPr>
                <w:rFonts w:ascii="Times New Roman" w:hAnsi="Times New Roman" w:cs="Times New Roman"/>
                <w:bCs/>
                <w:smallCaps/>
                <w:sz w:val="28"/>
                <w:szCs w:val="28"/>
              </w:rPr>
              <w:t>описание вида разрешённого использования</w:t>
            </w:r>
          </w:p>
        </w:tc>
      </w:tr>
      <w:tr w:rsidR="00462DAE" w:rsidRPr="00377755" w:rsidTr="004573E2">
        <w:tblPrEx>
          <w:shd w:val="clear" w:color="auto" w:fill="auto"/>
          <w:tblCellMar>
            <w:top w:w="0" w:type="dxa"/>
            <w:bottom w:w="0" w:type="dxa"/>
          </w:tblCellMar>
        </w:tblPrEx>
        <w:trPr>
          <w:trHeight w:val="273"/>
        </w:trPr>
        <w:tc>
          <w:tcPr>
            <w:tcW w:w="477" w:type="pct"/>
            <w:shd w:val="clear" w:color="auto" w:fill="FEFEFE"/>
            <w:tcMar>
              <w:top w:w="0" w:type="dxa"/>
              <w:left w:w="100" w:type="dxa"/>
              <w:bottom w:w="0" w:type="dxa"/>
              <w:right w:w="100" w:type="dxa"/>
            </w:tcMar>
            <w:vAlign w:val="center"/>
          </w:tcPr>
          <w:p w:rsidR="00462DAE" w:rsidRPr="001808D8" w:rsidRDefault="00D90D05" w:rsidP="004573E2">
            <w:pPr>
              <w:keepNext/>
              <w:keepLines/>
              <w:pBdr>
                <w:top w:val="nil"/>
                <w:left w:val="nil"/>
                <w:bottom w:val="nil"/>
                <w:right w:val="nil"/>
                <w:between w:val="nil"/>
                <w:bar w:val="nil"/>
              </w:pBdr>
              <w:contextualSpacing/>
              <w:jc w:val="center"/>
              <w:rPr>
                <w:rFonts w:eastAsia="Helvetica Neue Light"/>
                <w:szCs w:val="28"/>
                <w:bdr w:val="nil"/>
              </w:rPr>
            </w:pPr>
            <w:r w:rsidRPr="001808D8">
              <w:rPr>
                <w:rFonts w:eastAsia="Helvetica Neue Light"/>
                <w:szCs w:val="28"/>
                <w:bdr w:val="nil"/>
              </w:rPr>
              <w:t>2.7.1</w:t>
            </w:r>
          </w:p>
        </w:tc>
        <w:tc>
          <w:tcPr>
            <w:tcW w:w="1659"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Хранение автотранспорта</w:t>
            </w:r>
          </w:p>
        </w:tc>
        <w:tc>
          <w:tcPr>
            <w:tcW w:w="2863" w:type="pct"/>
            <w:shd w:val="clear" w:color="auto" w:fill="FEFEFE"/>
            <w:tcMar>
              <w:top w:w="0" w:type="dxa"/>
              <w:left w:w="100" w:type="dxa"/>
              <w:bottom w:w="0" w:type="dxa"/>
              <w:right w:w="100" w:type="dxa"/>
            </w:tcMar>
          </w:tcPr>
          <w:p w:rsidR="00462DAE" w:rsidRPr="0035331A" w:rsidRDefault="00D90D05" w:rsidP="004E2494">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 xml:space="preserve">Размещение отдельно стоящих и пристроенных гаражей, в том числе подземных, </w:t>
            </w:r>
            <w:r w:rsidRPr="0035331A">
              <w:rPr>
                <w:rFonts w:ascii="Times New Roman" w:hAnsi="Times New Roman"/>
                <w:sz w:val="28"/>
                <w:szCs w:val="28"/>
              </w:rPr>
              <w:t>предназначенных для хранения автотранспорта, в том числе с разделением на машино-места, за исключением гаражей, размещение которых предусмотрено со</w:t>
            </w:r>
            <w:r>
              <w:rPr>
                <w:rFonts w:ascii="Times New Roman" w:hAnsi="Times New Roman"/>
                <w:sz w:val="28"/>
                <w:szCs w:val="28"/>
              </w:rPr>
              <w:t>держанием видов</w:t>
            </w:r>
            <w:r w:rsidRPr="0035331A">
              <w:rPr>
                <w:rFonts w:ascii="Times New Roman" w:hAnsi="Times New Roman"/>
                <w:sz w:val="28"/>
                <w:szCs w:val="28"/>
              </w:rPr>
              <w:t xml:space="preserve"> разрешенного использования с код</w:t>
            </w:r>
            <w:r>
              <w:rPr>
                <w:rFonts w:ascii="Times New Roman" w:hAnsi="Times New Roman"/>
                <w:sz w:val="28"/>
                <w:szCs w:val="28"/>
              </w:rPr>
              <w:t>ами 2.7.2,</w:t>
            </w:r>
            <w:r w:rsidRPr="0035331A">
              <w:rPr>
                <w:rFonts w:ascii="Times New Roman" w:hAnsi="Times New Roman"/>
                <w:sz w:val="28"/>
                <w:szCs w:val="28"/>
              </w:rPr>
              <w:t xml:space="preserve"> 4.9 классификатора</w:t>
            </w:r>
          </w:p>
        </w:tc>
      </w:tr>
      <w:tr w:rsidR="00462DAE" w:rsidRPr="00377755" w:rsidTr="004573E2">
        <w:tblPrEx>
          <w:shd w:val="clear" w:color="auto" w:fill="auto"/>
          <w:tblCellMar>
            <w:top w:w="0" w:type="dxa"/>
            <w:bottom w:w="0" w:type="dxa"/>
          </w:tblCellMar>
        </w:tblPrEx>
        <w:trPr>
          <w:trHeight w:val="273"/>
        </w:trPr>
        <w:tc>
          <w:tcPr>
            <w:tcW w:w="477" w:type="pct"/>
            <w:shd w:val="clear" w:color="auto" w:fill="FEFEFE"/>
            <w:tcMar>
              <w:top w:w="0" w:type="dxa"/>
              <w:left w:w="100" w:type="dxa"/>
              <w:bottom w:w="0" w:type="dxa"/>
              <w:right w:w="100" w:type="dxa"/>
            </w:tcMar>
            <w:vAlign w:val="center"/>
          </w:tcPr>
          <w:p w:rsidR="00462DAE" w:rsidRPr="001808D8" w:rsidRDefault="00D90D05" w:rsidP="004573E2">
            <w:pPr>
              <w:keepNext/>
              <w:keepLines/>
              <w:tabs>
                <w:tab w:val="left" w:pos="920"/>
                <w:tab w:val="left" w:pos="1840"/>
              </w:tabs>
              <w:contextualSpacing/>
              <w:jc w:val="center"/>
              <w:rPr>
                <w:rFonts w:ascii="Times New Roman" w:hAnsi="Times New Roman"/>
                <w:sz w:val="28"/>
                <w:szCs w:val="28"/>
              </w:rPr>
            </w:pPr>
            <w:r w:rsidRPr="001808D8">
              <w:rPr>
                <w:rFonts w:ascii="Times New Roman" w:hAnsi="Times New Roman"/>
                <w:sz w:val="28"/>
                <w:szCs w:val="28"/>
              </w:rPr>
              <w:t>3.1.1</w:t>
            </w:r>
          </w:p>
        </w:tc>
        <w:tc>
          <w:tcPr>
            <w:tcW w:w="1659"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Предоставление коммуналь</w:t>
            </w:r>
            <w:r w:rsidRPr="0035331A">
              <w:rPr>
                <w:rFonts w:ascii="Times New Roman" w:hAnsi="Times New Roman"/>
                <w:sz w:val="28"/>
                <w:szCs w:val="28"/>
              </w:rPr>
              <w:t>ных услуг</w:t>
            </w:r>
          </w:p>
        </w:tc>
        <w:tc>
          <w:tcPr>
            <w:tcW w:w="2863"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Arial Unicode MS"/>
                <w:szCs w:val="28"/>
                <w:bdr w:val="nil"/>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w:t>
            </w:r>
            <w:r w:rsidRPr="0035331A">
              <w:rPr>
                <w:rFonts w:eastAsia="Arial Unicode MS"/>
                <w:szCs w:val="28"/>
                <w:bdr w:val="nil"/>
              </w:rPr>
              <w:t>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462DAE" w:rsidRPr="00377755" w:rsidTr="003C1B79">
        <w:tblPrEx>
          <w:shd w:val="clear" w:color="auto" w:fill="auto"/>
          <w:tblCellMar>
            <w:top w:w="0" w:type="dxa"/>
            <w:bottom w:w="0" w:type="dxa"/>
          </w:tblCellMar>
        </w:tblPrEx>
        <w:trPr>
          <w:trHeight w:val="688"/>
        </w:trPr>
        <w:tc>
          <w:tcPr>
            <w:tcW w:w="477" w:type="pct"/>
            <w:shd w:val="clear" w:color="auto" w:fill="FEFEFE"/>
            <w:tcMar>
              <w:top w:w="0" w:type="dxa"/>
              <w:left w:w="100" w:type="dxa"/>
              <w:bottom w:w="0" w:type="dxa"/>
              <w:right w:w="100" w:type="dxa"/>
            </w:tcMar>
            <w:vAlign w:val="center"/>
          </w:tcPr>
          <w:p w:rsidR="00462DAE" w:rsidRPr="001808D8" w:rsidRDefault="00D90D05" w:rsidP="004573E2">
            <w:pPr>
              <w:keepNext/>
              <w:keepLines/>
              <w:tabs>
                <w:tab w:val="left" w:pos="920"/>
                <w:tab w:val="left" w:pos="1840"/>
              </w:tabs>
              <w:contextualSpacing/>
              <w:jc w:val="center"/>
              <w:rPr>
                <w:rFonts w:ascii="Times New Roman" w:hAnsi="Times New Roman"/>
                <w:sz w:val="28"/>
                <w:szCs w:val="28"/>
              </w:rPr>
            </w:pPr>
            <w:r w:rsidRPr="001808D8">
              <w:rPr>
                <w:rFonts w:ascii="Times New Roman" w:hAnsi="Times New Roman"/>
                <w:sz w:val="28"/>
                <w:szCs w:val="28"/>
              </w:rPr>
              <w:t>3.4.1</w:t>
            </w:r>
          </w:p>
        </w:tc>
        <w:tc>
          <w:tcPr>
            <w:tcW w:w="1659"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Амбулаторно-поликлиническое обслуживание</w:t>
            </w:r>
          </w:p>
        </w:tc>
        <w:tc>
          <w:tcPr>
            <w:tcW w:w="2863"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ребёнк</w:t>
            </w:r>
            <w:r w:rsidRPr="0035331A">
              <w:rPr>
                <w:rFonts w:eastAsia="Helvetica Neue Light"/>
                <w:szCs w:val="28"/>
                <w:bdr w:val="nil"/>
              </w:rPr>
              <w:t>а, диагностические центры, молочные кухни, станции донорства крови, клинические лаборатории)</w:t>
            </w:r>
          </w:p>
        </w:tc>
      </w:tr>
      <w:tr w:rsidR="00462DAE" w:rsidRPr="00377755" w:rsidTr="004573E2">
        <w:tblPrEx>
          <w:shd w:val="clear" w:color="auto" w:fill="auto"/>
          <w:tblCellMar>
            <w:top w:w="0" w:type="dxa"/>
            <w:bottom w:w="0" w:type="dxa"/>
          </w:tblCellMar>
        </w:tblPrEx>
        <w:trPr>
          <w:trHeight w:val="240"/>
        </w:trPr>
        <w:tc>
          <w:tcPr>
            <w:tcW w:w="477" w:type="pct"/>
            <w:shd w:val="clear" w:color="auto" w:fill="FEFEFE"/>
            <w:tcMar>
              <w:top w:w="0" w:type="dxa"/>
              <w:left w:w="100" w:type="dxa"/>
              <w:bottom w:w="0" w:type="dxa"/>
              <w:right w:w="100" w:type="dxa"/>
            </w:tcMar>
            <w:vAlign w:val="center"/>
          </w:tcPr>
          <w:p w:rsidR="00462DAE" w:rsidRPr="001808D8" w:rsidRDefault="00D90D05" w:rsidP="004573E2">
            <w:pPr>
              <w:keepNext/>
              <w:keepLines/>
              <w:tabs>
                <w:tab w:val="left" w:pos="920"/>
                <w:tab w:val="left" w:pos="1840"/>
              </w:tabs>
              <w:contextualSpacing/>
              <w:jc w:val="center"/>
              <w:rPr>
                <w:rFonts w:ascii="Times New Roman" w:hAnsi="Times New Roman"/>
                <w:sz w:val="28"/>
                <w:szCs w:val="28"/>
              </w:rPr>
            </w:pPr>
            <w:r w:rsidRPr="001808D8">
              <w:rPr>
                <w:rFonts w:ascii="Times New Roman" w:hAnsi="Times New Roman"/>
                <w:sz w:val="28"/>
                <w:szCs w:val="28"/>
              </w:rPr>
              <w:t>3.4.2</w:t>
            </w:r>
          </w:p>
        </w:tc>
        <w:tc>
          <w:tcPr>
            <w:tcW w:w="1659"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Стационарное медицинское обслуживание</w:t>
            </w:r>
          </w:p>
        </w:tc>
        <w:tc>
          <w:tcPr>
            <w:tcW w:w="2863"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предназначенных для оказания гражданам медицинской помощи в ста</w:t>
            </w:r>
            <w:r w:rsidRPr="0035331A">
              <w:rPr>
                <w:rFonts w:eastAsia="Helvetica Neue Light"/>
                <w:szCs w:val="28"/>
                <w:bdr w:val="nil"/>
              </w:rPr>
              <w:t>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станций скорой помощи;</w:t>
            </w:r>
          </w:p>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площадок санитарной авиации</w:t>
            </w:r>
          </w:p>
        </w:tc>
      </w:tr>
      <w:tr w:rsidR="00462DAE" w:rsidRPr="00377755" w:rsidTr="004573E2">
        <w:tblPrEx>
          <w:shd w:val="clear" w:color="auto" w:fill="auto"/>
          <w:tblCellMar>
            <w:top w:w="0" w:type="dxa"/>
            <w:bottom w:w="0" w:type="dxa"/>
          </w:tblCellMar>
        </w:tblPrEx>
        <w:trPr>
          <w:trHeight w:val="698"/>
        </w:trPr>
        <w:tc>
          <w:tcPr>
            <w:tcW w:w="477" w:type="pct"/>
            <w:shd w:val="clear" w:color="auto" w:fill="FEFEFE"/>
            <w:tcMar>
              <w:top w:w="0" w:type="dxa"/>
              <w:left w:w="100" w:type="dxa"/>
              <w:bottom w:w="0" w:type="dxa"/>
              <w:right w:w="100" w:type="dxa"/>
            </w:tcMar>
            <w:vAlign w:val="center"/>
          </w:tcPr>
          <w:p w:rsidR="00462DAE" w:rsidRPr="001808D8" w:rsidRDefault="00D90D05" w:rsidP="004573E2">
            <w:pPr>
              <w:keepNext/>
              <w:keepLines/>
              <w:tabs>
                <w:tab w:val="left" w:pos="920"/>
                <w:tab w:val="left" w:pos="1840"/>
              </w:tabs>
              <w:contextualSpacing/>
              <w:jc w:val="center"/>
              <w:rPr>
                <w:rFonts w:ascii="Times New Roman" w:hAnsi="Times New Roman"/>
                <w:sz w:val="28"/>
                <w:szCs w:val="28"/>
              </w:rPr>
            </w:pPr>
            <w:r w:rsidRPr="001808D8">
              <w:rPr>
                <w:rFonts w:ascii="Times New Roman" w:hAnsi="Times New Roman"/>
                <w:sz w:val="28"/>
                <w:szCs w:val="28"/>
              </w:rPr>
              <w:t>3.4.3</w:t>
            </w:r>
          </w:p>
        </w:tc>
        <w:tc>
          <w:tcPr>
            <w:tcW w:w="1659"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Медицинские организации</w:t>
            </w:r>
            <w:r w:rsidRPr="0035331A">
              <w:rPr>
                <w:rFonts w:ascii="Times New Roman" w:hAnsi="Times New Roman"/>
                <w:sz w:val="28"/>
                <w:szCs w:val="28"/>
              </w:rPr>
              <w:t xml:space="preserve"> особого назначения</w:t>
            </w:r>
          </w:p>
        </w:tc>
        <w:tc>
          <w:tcPr>
            <w:tcW w:w="2863"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для размещения медицинских организаций, осуществляющих проведение судебно-медицинской и патолого-анатомической экспертизы (морги)</w:t>
            </w:r>
          </w:p>
        </w:tc>
      </w:tr>
      <w:tr w:rsidR="00462DAE" w:rsidRPr="00377755" w:rsidTr="004573E2">
        <w:tblPrEx>
          <w:shd w:val="clear" w:color="auto" w:fill="auto"/>
          <w:tblCellMar>
            <w:top w:w="0" w:type="dxa"/>
            <w:bottom w:w="0" w:type="dxa"/>
          </w:tblCellMar>
        </w:tblPrEx>
        <w:trPr>
          <w:trHeight w:val="594"/>
        </w:trPr>
        <w:tc>
          <w:tcPr>
            <w:tcW w:w="477" w:type="pct"/>
            <w:shd w:val="clear" w:color="auto" w:fill="FEFEFE"/>
            <w:tcMar>
              <w:top w:w="0" w:type="dxa"/>
              <w:left w:w="100" w:type="dxa"/>
              <w:bottom w:w="0" w:type="dxa"/>
              <w:right w:w="100" w:type="dxa"/>
            </w:tcMar>
            <w:vAlign w:val="center"/>
          </w:tcPr>
          <w:p w:rsidR="00462DAE" w:rsidRPr="001808D8" w:rsidRDefault="00D90D05" w:rsidP="004573E2">
            <w:pPr>
              <w:keepNext/>
              <w:keepLines/>
              <w:tabs>
                <w:tab w:val="left" w:pos="920"/>
                <w:tab w:val="left" w:pos="1840"/>
              </w:tabs>
              <w:contextualSpacing/>
              <w:jc w:val="center"/>
              <w:rPr>
                <w:rFonts w:ascii="Times New Roman" w:hAnsi="Times New Roman"/>
                <w:sz w:val="28"/>
                <w:szCs w:val="28"/>
              </w:rPr>
            </w:pPr>
            <w:r w:rsidRPr="001808D8">
              <w:rPr>
                <w:rFonts w:ascii="Times New Roman" w:hAnsi="Times New Roman"/>
                <w:sz w:val="28"/>
                <w:szCs w:val="28"/>
              </w:rPr>
              <w:t>3.10.1</w:t>
            </w:r>
          </w:p>
        </w:tc>
        <w:tc>
          <w:tcPr>
            <w:tcW w:w="1659"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Амбулаторное ветеринарное обслуживание</w:t>
            </w:r>
          </w:p>
        </w:tc>
        <w:tc>
          <w:tcPr>
            <w:tcW w:w="2863"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 xml:space="preserve">Размещение </w:t>
            </w:r>
            <w:r w:rsidRPr="0035331A">
              <w:rPr>
                <w:rFonts w:eastAsia="Helvetica Neue Light"/>
                <w:szCs w:val="28"/>
                <w:bdr w:val="nil"/>
              </w:rPr>
              <w:t>объектов капитального строительства, предназначенных для оказания ветеринарных услуг без содержания животных</w:t>
            </w:r>
          </w:p>
        </w:tc>
      </w:tr>
      <w:tr w:rsidR="00462DAE" w:rsidRPr="00377755" w:rsidTr="004573E2">
        <w:tblPrEx>
          <w:shd w:val="clear" w:color="auto" w:fill="auto"/>
          <w:tblCellMar>
            <w:top w:w="0" w:type="dxa"/>
            <w:bottom w:w="0" w:type="dxa"/>
          </w:tblCellMar>
        </w:tblPrEx>
        <w:trPr>
          <w:trHeight w:val="546"/>
        </w:trPr>
        <w:tc>
          <w:tcPr>
            <w:tcW w:w="477" w:type="pct"/>
            <w:shd w:val="clear" w:color="auto" w:fill="FEFEFE"/>
            <w:tcMar>
              <w:top w:w="0" w:type="dxa"/>
              <w:left w:w="100" w:type="dxa"/>
              <w:bottom w:w="0" w:type="dxa"/>
              <w:right w:w="100" w:type="dxa"/>
            </w:tcMar>
            <w:vAlign w:val="center"/>
          </w:tcPr>
          <w:p w:rsidR="00462DAE" w:rsidRPr="001808D8" w:rsidRDefault="00D90D05" w:rsidP="004573E2">
            <w:pPr>
              <w:keepNext/>
              <w:keepLines/>
              <w:tabs>
                <w:tab w:val="left" w:pos="920"/>
                <w:tab w:val="left" w:pos="1840"/>
              </w:tabs>
              <w:contextualSpacing/>
              <w:jc w:val="center"/>
              <w:rPr>
                <w:rFonts w:ascii="Times New Roman" w:hAnsi="Times New Roman"/>
                <w:sz w:val="28"/>
                <w:szCs w:val="28"/>
              </w:rPr>
            </w:pPr>
            <w:r w:rsidRPr="001808D8">
              <w:rPr>
                <w:rFonts w:ascii="Times New Roman" w:hAnsi="Times New Roman"/>
                <w:sz w:val="28"/>
                <w:szCs w:val="28"/>
              </w:rPr>
              <w:t>4.6</w:t>
            </w:r>
          </w:p>
        </w:tc>
        <w:tc>
          <w:tcPr>
            <w:tcW w:w="1659"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Общественное питание</w:t>
            </w:r>
          </w:p>
        </w:tc>
        <w:tc>
          <w:tcPr>
            <w:tcW w:w="2863"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 xml:space="preserve">Размещение объектов капитального строительства в целях устройства мест общественного питания (рестораны, кафе, столовые, </w:t>
            </w:r>
            <w:r w:rsidRPr="0035331A">
              <w:rPr>
                <w:rFonts w:eastAsia="Helvetica Neue Light"/>
                <w:szCs w:val="28"/>
                <w:bdr w:val="nil"/>
              </w:rPr>
              <w:t>закусочные, бары)</w:t>
            </w:r>
          </w:p>
        </w:tc>
      </w:tr>
      <w:tr w:rsidR="00462DAE" w:rsidRPr="00377755" w:rsidTr="004573E2">
        <w:tblPrEx>
          <w:shd w:val="clear" w:color="auto" w:fill="auto"/>
          <w:tblCellMar>
            <w:top w:w="0" w:type="dxa"/>
            <w:bottom w:w="0" w:type="dxa"/>
          </w:tblCellMar>
        </w:tblPrEx>
        <w:trPr>
          <w:trHeight w:val="1461"/>
        </w:trPr>
        <w:tc>
          <w:tcPr>
            <w:tcW w:w="477"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1808D8" w:rsidRDefault="00D90D05" w:rsidP="004573E2">
            <w:pPr>
              <w:keepNext/>
              <w:keepLines/>
              <w:tabs>
                <w:tab w:val="left" w:pos="920"/>
                <w:tab w:val="left" w:pos="1840"/>
              </w:tabs>
              <w:contextualSpacing/>
              <w:jc w:val="center"/>
              <w:rPr>
                <w:rFonts w:ascii="Times New Roman" w:hAnsi="Times New Roman"/>
                <w:sz w:val="28"/>
                <w:szCs w:val="28"/>
              </w:rPr>
            </w:pPr>
            <w:r w:rsidRPr="001808D8">
              <w:rPr>
                <w:rFonts w:ascii="Times New Roman" w:hAnsi="Times New Roman"/>
                <w:sz w:val="28"/>
                <w:szCs w:val="28"/>
              </w:rPr>
              <w:t>8.3</w:t>
            </w:r>
          </w:p>
        </w:tc>
        <w:tc>
          <w:tcPr>
            <w:tcW w:w="1659"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Обеспечение внутреннего правопорядка</w:t>
            </w:r>
          </w:p>
        </w:tc>
        <w:tc>
          <w:tcPr>
            <w:tcW w:w="2863"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w:t>
            </w:r>
            <w:r w:rsidRPr="0035331A">
              <w:rPr>
                <w:rFonts w:ascii="Times New Roman" w:eastAsia="Arial Unicode MS" w:hAnsi="Times New Roman" w:cs="Times New Roman"/>
                <w:sz w:val="28"/>
                <w:szCs w:val="28"/>
                <w:bdr w:val="nil"/>
              </w:rPr>
              <w:t>служба;</w:t>
            </w:r>
          </w:p>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объектов гражданской обороны, за исключением объектов гражданской обороны, являющихся частями производственных зданий</w:t>
            </w:r>
          </w:p>
        </w:tc>
      </w:tr>
      <w:tr w:rsidR="00462DAE" w:rsidRPr="00377755" w:rsidTr="004573E2">
        <w:tblPrEx>
          <w:shd w:val="clear" w:color="auto" w:fill="auto"/>
          <w:tblCellMar>
            <w:top w:w="0" w:type="dxa"/>
            <w:bottom w:w="0" w:type="dxa"/>
          </w:tblCellMar>
        </w:tblPrEx>
        <w:trPr>
          <w:trHeight w:val="273"/>
        </w:trPr>
        <w:tc>
          <w:tcPr>
            <w:tcW w:w="477"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1808D8" w:rsidRDefault="00D90D05" w:rsidP="004573E2">
            <w:pPr>
              <w:keepNext/>
              <w:keepLines/>
              <w:tabs>
                <w:tab w:val="left" w:pos="920"/>
                <w:tab w:val="left" w:pos="1840"/>
              </w:tabs>
              <w:contextualSpacing/>
              <w:jc w:val="center"/>
              <w:rPr>
                <w:rFonts w:ascii="Times New Roman" w:hAnsi="Times New Roman"/>
                <w:sz w:val="28"/>
                <w:szCs w:val="28"/>
              </w:rPr>
            </w:pPr>
            <w:r w:rsidRPr="001808D8">
              <w:rPr>
                <w:rFonts w:ascii="Times New Roman" w:hAnsi="Times New Roman"/>
                <w:sz w:val="28"/>
                <w:szCs w:val="28"/>
              </w:rPr>
              <w:t>9.2.1</w:t>
            </w:r>
          </w:p>
        </w:tc>
        <w:tc>
          <w:tcPr>
            <w:tcW w:w="1659"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Санаторная деятельность</w:t>
            </w:r>
          </w:p>
        </w:tc>
        <w:tc>
          <w:tcPr>
            <w:tcW w:w="2863"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 xml:space="preserve">Размещение санаториев, профилакториев, бальнеологических лечебниц, грязелечебниц, </w:t>
            </w:r>
            <w:r w:rsidRPr="0035331A">
              <w:rPr>
                <w:rFonts w:ascii="Times New Roman" w:eastAsia="Helvetica Neue Light" w:hAnsi="Times New Roman" w:cs="Times New Roman"/>
                <w:sz w:val="28"/>
                <w:szCs w:val="28"/>
                <w:bdr w:val="nil"/>
              </w:rPr>
              <w:t>обеспечивающих оказание услуги по лечению и оздоровлению населения;</w:t>
            </w:r>
          </w:p>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обустройство лечебно-оздоровительных местностей (пляжи, бюветы, места добычи целебной грязи);</w:t>
            </w:r>
          </w:p>
          <w:p w:rsidR="00462DAE" w:rsidRPr="0035331A" w:rsidRDefault="00D90D05" w:rsidP="004573E2">
            <w:pPr>
              <w:keepNext/>
              <w:keepLines/>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размещение лечебно-оздоровительных лагерей</w:t>
            </w:r>
          </w:p>
        </w:tc>
      </w:tr>
      <w:tr w:rsidR="00462DAE" w:rsidRPr="00377755" w:rsidTr="004573E2">
        <w:tblPrEx>
          <w:shd w:val="clear" w:color="auto" w:fill="auto"/>
          <w:tblCellMar>
            <w:top w:w="0" w:type="dxa"/>
            <w:bottom w:w="0" w:type="dxa"/>
          </w:tblCellMar>
        </w:tblPrEx>
        <w:trPr>
          <w:trHeight w:val="840"/>
        </w:trPr>
        <w:tc>
          <w:tcPr>
            <w:tcW w:w="477"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1808D8" w:rsidRDefault="00D90D05" w:rsidP="004573E2">
            <w:pPr>
              <w:keepNext/>
              <w:keepLines/>
              <w:tabs>
                <w:tab w:val="left" w:pos="920"/>
                <w:tab w:val="left" w:pos="1840"/>
              </w:tabs>
              <w:contextualSpacing/>
              <w:jc w:val="center"/>
              <w:rPr>
                <w:rFonts w:ascii="Times New Roman" w:hAnsi="Times New Roman"/>
                <w:sz w:val="28"/>
                <w:szCs w:val="28"/>
              </w:rPr>
            </w:pPr>
            <w:r w:rsidRPr="001808D8">
              <w:rPr>
                <w:rFonts w:ascii="Times New Roman" w:hAnsi="Times New Roman"/>
                <w:sz w:val="28"/>
                <w:szCs w:val="28"/>
              </w:rPr>
              <w:t>12.0.1</w:t>
            </w:r>
          </w:p>
        </w:tc>
        <w:tc>
          <w:tcPr>
            <w:tcW w:w="1659"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Улично-дорожная сеть</w:t>
            </w:r>
          </w:p>
        </w:tc>
        <w:tc>
          <w:tcPr>
            <w:tcW w:w="2863"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объектов </w:t>
            </w:r>
            <w:r w:rsidRPr="0035331A">
              <w:rPr>
                <w:rFonts w:ascii="Times New Roman" w:eastAsia="Arial Unicode MS" w:hAnsi="Times New Roman" w:cs="Times New Roman"/>
                <w:sz w:val="28"/>
                <w:szCs w:val="28"/>
                <w:bdr w:val="nil"/>
              </w:rPr>
              <w:t>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придорожн</w:t>
            </w:r>
            <w:r w:rsidRPr="0035331A">
              <w:rPr>
                <w:rFonts w:ascii="Times New Roman" w:eastAsia="Arial Unicode MS" w:hAnsi="Times New Roman" w:cs="Times New Roman"/>
                <w:sz w:val="28"/>
                <w:szCs w:val="28"/>
                <w:bdr w:val="nil"/>
              </w:rPr>
              <w:t xml:space="preserve">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35331A">
                <w:rPr>
                  <w:rFonts w:ascii="Times New Roman" w:eastAsia="Arial Unicode MS" w:hAnsi="Times New Roman" w:cs="Times New Roman"/>
                  <w:sz w:val="28"/>
                  <w:szCs w:val="28"/>
                  <w:bdr w:val="nil"/>
                </w:rPr>
                <w:t>кодами 2.7.1</w:t>
              </w:r>
            </w:hyperlink>
            <w:r w:rsidRPr="0035331A">
              <w:rPr>
                <w:rFonts w:ascii="Times New Roman" w:eastAsia="Arial Unicode MS" w:hAnsi="Times New Roman" w:cs="Times New Roman"/>
                <w:sz w:val="28"/>
                <w:szCs w:val="28"/>
                <w:bdr w:val="nil"/>
              </w:rPr>
              <w:t xml:space="preserve">, </w:t>
            </w:r>
            <w:hyperlink w:anchor="Par382" w:tooltip="4.9" w:history="1">
              <w:r w:rsidRPr="0035331A">
                <w:rPr>
                  <w:rFonts w:ascii="Times New Roman" w:eastAsia="Arial Unicode MS" w:hAnsi="Times New Roman" w:cs="Times New Roman"/>
                  <w:sz w:val="28"/>
                  <w:szCs w:val="28"/>
                  <w:bdr w:val="nil"/>
                </w:rPr>
                <w:t>4.9</w:t>
              </w:r>
            </w:hyperlink>
            <w:r w:rsidRPr="0035331A">
              <w:rPr>
                <w:rFonts w:ascii="Times New Roman" w:eastAsia="Arial Unicode MS" w:hAnsi="Times New Roman" w:cs="Times New Roman"/>
                <w:sz w:val="28"/>
                <w:szCs w:val="28"/>
                <w:bdr w:val="nil"/>
              </w:rPr>
              <w:t xml:space="preserve">, </w:t>
            </w:r>
            <w:hyperlink w:anchor="Par567" w:tooltip="7.2.3" w:history="1">
              <w:r w:rsidRPr="0035331A">
                <w:rPr>
                  <w:rFonts w:ascii="Times New Roman" w:eastAsia="Arial Unicode MS" w:hAnsi="Times New Roman" w:cs="Times New Roman"/>
                  <w:sz w:val="28"/>
                  <w:szCs w:val="28"/>
                  <w:bdr w:val="nil"/>
                </w:rPr>
                <w:t>7.2.3</w:t>
              </w:r>
            </w:hyperlink>
            <w:r w:rsidRPr="0035331A">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377755" w:rsidTr="004573E2">
        <w:tblPrEx>
          <w:shd w:val="clear" w:color="auto" w:fill="auto"/>
          <w:tblCellMar>
            <w:top w:w="0" w:type="dxa"/>
            <w:bottom w:w="0" w:type="dxa"/>
          </w:tblCellMar>
        </w:tblPrEx>
        <w:trPr>
          <w:trHeight w:val="1407"/>
        </w:trPr>
        <w:tc>
          <w:tcPr>
            <w:tcW w:w="477"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1808D8" w:rsidRDefault="00D90D05" w:rsidP="004573E2">
            <w:pPr>
              <w:keepNext/>
              <w:keepLines/>
              <w:tabs>
                <w:tab w:val="left" w:pos="920"/>
                <w:tab w:val="left" w:pos="1840"/>
              </w:tabs>
              <w:contextualSpacing/>
              <w:jc w:val="center"/>
              <w:rPr>
                <w:rFonts w:ascii="Times New Roman" w:hAnsi="Times New Roman"/>
                <w:sz w:val="28"/>
                <w:szCs w:val="28"/>
              </w:rPr>
            </w:pPr>
            <w:r w:rsidRPr="001808D8">
              <w:rPr>
                <w:rFonts w:ascii="Times New Roman" w:hAnsi="Times New Roman"/>
                <w:sz w:val="28"/>
                <w:szCs w:val="28"/>
              </w:rPr>
              <w:t>12.0.2</w:t>
            </w:r>
          </w:p>
        </w:tc>
        <w:tc>
          <w:tcPr>
            <w:tcW w:w="1659"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Благоустройство территории</w:t>
            </w:r>
          </w:p>
        </w:tc>
        <w:tc>
          <w:tcPr>
            <w:tcW w:w="2863"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декоративных, технических, планировочных, конструктивных устройств, элементов озеленения,</w:t>
            </w:r>
            <w:r w:rsidRPr="0035331A">
              <w:rPr>
                <w:rFonts w:ascii="Times New Roman" w:eastAsia="Arial Unicode MS" w:hAnsi="Times New Roman" w:cs="Times New Roman"/>
                <w:sz w:val="28"/>
                <w:szCs w:val="28"/>
                <w:bdr w:val="nil"/>
              </w:rPr>
              <w:t xml:space="preserve">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rsidR="00462DAE" w:rsidRDefault="00D90D05" w:rsidP="00462DAE">
      <w:pPr>
        <w:keepNext/>
        <w:keepLines/>
        <w:contextualSpacing/>
        <w:jc w:val="center"/>
        <w:rPr>
          <w:b/>
          <w:sz w:val="28"/>
          <w:szCs w:val="28"/>
        </w:rPr>
      </w:pPr>
    </w:p>
    <w:p w:rsidR="00462DAE" w:rsidRPr="007E2346" w:rsidRDefault="00D90D05" w:rsidP="001808D8">
      <w:pPr>
        <w:keepNext/>
        <w:keepLines/>
        <w:spacing w:line="240" w:lineRule="exact"/>
        <w:contextualSpacing/>
        <w:jc w:val="center"/>
        <w:rPr>
          <w:sz w:val="28"/>
          <w:szCs w:val="28"/>
        </w:rPr>
      </w:pPr>
      <w:r w:rsidRPr="007E2346">
        <w:rPr>
          <w:sz w:val="28"/>
          <w:szCs w:val="28"/>
        </w:rPr>
        <w:t xml:space="preserve">Условно </w:t>
      </w:r>
      <w:r w:rsidRPr="007E2346">
        <w:rPr>
          <w:sz w:val="28"/>
          <w:szCs w:val="28"/>
        </w:rPr>
        <w:t>разрешённые виды разрешённого использования</w:t>
      </w:r>
    </w:p>
    <w:p w:rsidR="00462DAE" w:rsidRPr="007E2346" w:rsidRDefault="00D90D05" w:rsidP="001808D8">
      <w:pPr>
        <w:keepNext/>
        <w:keepLines/>
        <w:spacing w:line="240" w:lineRule="exact"/>
        <w:contextualSpacing/>
        <w:jc w:val="center"/>
        <w:rPr>
          <w:sz w:val="28"/>
          <w:szCs w:val="28"/>
        </w:rPr>
      </w:pPr>
      <w:r w:rsidRPr="007E2346">
        <w:rPr>
          <w:sz w:val="28"/>
          <w:szCs w:val="28"/>
        </w:rPr>
        <w:t>земельных участков зоны ЗД</w:t>
      </w:r>
    </w:p>
    <w:p w:rsidR="00462DAE" w:rsidRPr="007A7963" w:rsidRDefault="00D90D05" w:rsidP="00462DAE">
      <w:pPr>
        <w:keepNext/>
        <w:keepLines/>
        <w:ind w:firstLine="709"/>
        <w:contextualSpacing/>
        <w:jc w:val="center"/>
        <w:rPr>
          <w:b/>
          <w:sz w:val="28"/>
          <w:szCs w:val="28"/>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02"/>
        <w:gridCol w:w="3130"/>
        <w:gridCol w:w="5406"/>
      </w:tblGrid>
      <w:tr w:rsidR="00462DAE" w:rsidRPr="0035331A" w:rsidTr="007E2346">
        <w:tblPrEx>
          <w:tblCellMar>
            <w:top w:w="0" w:type="dxa"/>
            <w:bottom w:w="0" w:type="dxa"/>
          </w:tblCellMar>
        </w:tblPrEx>
        <w:trPr>
          <w:trHeight w:val="327"/>
        </w:trPr>
        <w:tc>
          <w:tcPr>
            <w:tcW w:w="478" w:type="pct"/>
            <w:shd w:val="clear" w:color="auto" w:fill="auto"/>
            <w:tcMar>
              <w:top w:w="80" w:type="dxa"/>
              <w:left w:w="80" w:type="dxa"/>
              <w:bottom w:w="80" w:type="dxa"/>
              <w:right w:w="80" w:type="dxa"/>
            </w:tcMar>
            <w:vAlign w:val="center"/>
          </w:tcPr>
          <w:p w:rsidR="00462DAE" w:rsidRPr="007E2346"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код классификатора</w:t>
            </w:r>
          </w:p>
        </w:tc>
        <w:tc>
          <w:tcPr>
            <w:tcW w:w="1658" w:type="pct"/>
            <w:shd w:val="clear" w:color="auto" w:fill="auto"/>
            <w:tcMar>
              <w:top w:w="80" w:type="dxa"/>
              <w:left w:w="80" w:type="dxa"/>
              <w:bottom w:w="80" w:type="dxa"/>
              <w:right w:w="80" w:type="dxa"/>
            </w:tcMar>
            <w:vAlign w:val="center"/>
          </w:tcPr>
          <w:p w:rsidR="00462DAE" w:rsidRPr="007E2346"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наименование вида разрешённого использования</w:t>
            </w:r>
          </w:p>
        </w:tc>
        <w:tc>
          <w:tcPr>
            <w:tcW w:w="2864" w:type="pct"/>
            <w:shd w:val="clear" w:color="auto" w:fill="auto"/>
            <w:tcMar>
              <w:top w:w="80" w:type="dxa"/>
              <w:left w:w="80" w:type="dxa"/>
              <w:bottom w:w="80" w:type="dxa"/>
              <w:right w:w="80" w:type="dxa"/>
            </w:tcMar>
            <w:vAlign w:val="center"/>
          </w:tcPr>
          <w:p w:rsidR="00462DAE" w:rsidRPr="007E2346"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описание вида разрешённого использования</w:t>
            </w:r>
          </w:p>
        </w:tc>
      </w:tr>
      <w:tr w:rsidR="00462DAE" w:rsidRPr="0035331A" w:rsidTr="004573E2">
        <w:tblPrEx>
          <w:shd w:val="clear" w:color="auto" w:fill="auto"/>
          <w:tblCellMar>
            <w:top w:w="0" w:type="dxa"/>
            <w:bottom w:w="0" w:type="dxa"/>
          </w:tblCellMar>
        </w:tblPrEx>
        <w:tc>
          <w:tcPr>
            <w:tcW w:w="47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3.2.1</w:t>
            </w:r>
          </w:p>
        </w:tc>
        <w:tc>
          <w:tcPr>
            <w:tcW w:w="165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Дома социального обслуживания</w:t>
            </w:r>
          </w:p>
        </w:tc>
        <w:tc>
          <w:tcPr>
            <w:tcW w:w="2864"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 xml:space="preserve">Размещение зданий, предназначенных для </w:t>
            </w:r>
            <w:r w:rsidRPr="0035331A">
              <w:rPr>
                <w:rFonts w:eastAsia="Helvetica Neue Light"/>
                <w:szCs w:val="28"/>
                <w:bdr w:val="nil"/>
              </w:rPr>
              <w:t>размещения домов престарелых, домов ребенка, детских домов, пунктов ночлега для бездомных граждан;</w:t>
            </w:r>
          </w:p>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для временного размещения вынужденных переселенцев, лиц, признанных беженцами</w:t>
            </w:r>
          </w:p>
        </w:tc>
      </w:tr>
      <w:tr w:rsidR="00462DAE" w:rsidRPr="0035331A" w:rsidTr="004573E2">
        <w:tblPrEx>
          <w:shd w:val="clear" w:color="auto" w:fill="auto"/>
          <w:tblCellMar>
            <w:top w:w="0" w:type="dxa"/>
            <w:bottom w:w="0" w:type="dxa"/>
          </w:tblCellMar>
        </w:tblPrEx>
        <w:tc>
          <w:tcPr>
            <w:tcW w:w="47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3.2.2</w:t>
            </w:r>
          </w:p>
        </w:tc>
        <w:tc>
          <w:tcPr>
            <w:tcW w:w="165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 xml:space="preserve">Оказание социальной </w:t>
            </w:r>
            <w:r w:rsidRPr="0035331A">
              <w:rPr>
                <w:rFonts w:ascii="Times New Roman" w:hAnsi="Times New Roman"/>
                <w:sz w:val="28"/>
                <w:szCs w:val="28"/>
              </w:rPr>
              <w:t>помощи населению</w:t>
            </w:r>
          </w:p>
        </w:tc>
        <w:tc>
          <w:tcPr>
            <w:tcW w:w="2864" w:type="pct"/>
            <w:shd w:val="clear" w:color="auto" w:fill="FEFEFE"/>
            <w:tcMar>
              <w:top w:w="0" w:type="dxa"/>
              <w:left w:w="100" w:type="dxa"/>
              <w:bottom w:w="0" w:type="dxa"/>
              <w:right w:w="100" w:type="dxa"/>
            </w:tcMa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w:t>
            </w:r>
            <w:r w:rsidRPr="0035331A">
              <w:rPr>
                <w:rFonts w:eastAsia="Helvetica Neue Light"/>
                <w:szCs w:val="28"/>
                <w:bdr w:val="nil"/>
              </w:rPr>
              <w:t>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r>
      <w:tr w:rsidR="00462DAE" w:rsidRPr="0035331A" w:rsidTr="004573E2">
        <w:tblPrEx>
          <w:shd w:val="clear" w:color="auto" w:fill="auto"/>
          <w:tblCellMar>
            <w:top w:w="0" w:type="dxa"/>
            <w:bottom w:w="0" w:type="dxa"/>
          </w:tblCellMar>
        </w:tblPrEx>
        <w:tc>
          <w:tcPr>
            <w:tcW w:w="47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3.2.3</w:t>
            </w:r>
          </w:p>
        </w:tc>
        <w:tc>
          <w:tcPr>
            <w:tcW w:w="165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Оказание услуг связи</w:t>
            </w:r>
          </w:p>
        </w:tc>
        <w:tc>
          <w:tcPr>
            <w:tcW w:w="2864"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r>
      <w:tr w:rsidR="00462DAE" w:rsidRPr="0035331A" w:rsidTr="004573E2">
        <w:tblPrEx>
          <w:shd w:val="clear" w:color="auto" w:fill="auto"/>
          <w:tblCellMar>
            <w:top w:w="0" w:type="dxa"/>
            <w:bottom w:w="0" w:type="dxa"/>
          </w:tblCellMar>
        </w:tblPrEx>
        <w:tc>
          <w:tcPr>
            <w:tcW w:w="47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3.2.4</w:t>
            </w:r>
          </w:p>
        </w:tc>
        <w:tc>
          <w:tcPr>
            <w:tcW w:w="165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Общежития</w:t>
            </w:r>
          </w:p>
        </w:tc>
        <w:tc>
          <w:tcPr>
            <w:tcW w:w="2864" w:type="pct"/>
            <w:shd w:val="clear" w:color="auto" w:fill="FEFEFE"/>
            <w:tcMar>
              <w:top w:w="0" w:type="dxa"/>
              <w:left w:w="100" w:type="dxa"/>
              <w:bottom w:w="0" w:type="dxa"/>
              <w:right w:w="100" w:type="dxa"/>
            </w:tcMa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 xml:space="preserve">Размещение зданий, предназначенных для размещения общежитий, предназначенных для проживания </w:t>
            </w:r>
            <w:r w:rsidRPr="0035331A">
              <w:rPr>
                <w:rFonts w:eastAsia="Helvetica Neue Light"/>
                <w:szCs w:val="28"/>
                <w:bdr w:val="nil"/>
              </w:rPr>
              <w:t xml:space="preserve">граждан на время их работы, службы или обучения, за исключением зданий, размещение которых предусмотрено содержанием вида разрешенного использования с </w:t>
            </w:r>
            <w:hyperlink r:id="rId32" w:anchor="block_1047" w:history="1">
              <w:r w:rsidRPr="0035331A">
                <w:rPr>
                  <w:rFonts w:eastAsia="Helvetica Neue Light"/>
                  <w:szCs w:val="28"/>
                  <w:bdr w:val="nil"/>
                </w:rPr>
                <w:t>кодом 4</w:t>
              </w:r>
              <w:r w:rsidRPr="0035331A">
                <w:rPr>
                  <w:rFonts w:eastAsia="Helvetica Neue Light"/>
                  <w:szCs w:val="28"/>
                  <w:bdr w:val="nil"/>
                </w:rPr>
                <w:t>.7</w:t>
              </w:r>
            </w:hyperlink>
            <w:r w:rsidRPr="0035331A">
              <w:rPr>
                <w:rFonts w:eastAsia="Helvetica Neue Light"/>
                <w:szCs w:val="28"/>
                <w:bdr w:val="nil"/>
              </w:rPr>
              <w:t xml:space="preserve"> классификатора</w:t>
            </w:r>
          </w:p>
        </w:tc>
      </w:tr>
      <w:tr w:rsidR="00462DAE" w:rsidRPr="0035331A" w:rsidTr="004573E2">
        <w:tblPrEx>
          <w:shd w:val="clear" w:color="auto" w:fill="auto"/>
          <w:tblCellMar>
            <w:top w:w="0" w:type="dxa"/>
            <w:bottom w:w="0" w:type="dxa"/>
          </w:tblCellMar>
        </w:tblPrEx>
        <w:tc>
          <w:tcPr>
            <w:tcW w:w="47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3.10.2</w:t>
            </w:r>
          </w:p>
        </w:tc>
        <w:tc>
          <w:tcPr>
            <w:tcW w:w="165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bookmarkStart w:id="143" w:name="sub_103102"/>
            <w:r w:rsidRPr="0035331A">
              <w:rPr>
                <w:rFonts w:ascii="Times New Roman" w:hAnsi="Times New Roman"/>
                <w:sz w:val="28"/>
                <w:szCs w:val="28"/>
              </w:rPr>
              <w:t>Приюты для животных</w:t>
            </w:r>
            <w:bookmarkEnd w:id="143"/>
          </w:p>
        </w:tc>
        <w:tc>
          <w:tcPr>
            <w:tcW w:w="2864"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предназначенных для оказания ветеринарных услуг в стационаре;</w:t>
            </w:r>
          </w:p>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предназначенных для содержания, разведения животных,</w:t>
            </w:r>
            <w:r w:rsidRPr="0035331A">
              <w:rPr>
                <w:rFonts w:eastAsia="Helvetica Neue Light"/>
                <w:szCs w:val="28"/>
                <w:bdr w:val="nil"/>
              </w:rPr>
              <w:t xml:space="preserve"> не являющихся сельскохозяйственными, под надзором человека, оказания услуг по содержанию и лечению бездомных животных;</w:t>
            </w:r>
          </w:p>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предназначенных для организации гостиниц для животных</w:t>
            </w:r>
          </w:p>
        </w:tc>
      </w:tr>
      <w:tr w:rsidR="00462DAE" w:rsidRPr="0035331A" w:rsidTr="004573E2">
        <w:tblPrEx>
          <w:shd w:val="clear" w:color="auto" w:fill="auto"/>
          <w:tblCellMar>
            <w:top w:w="0" w:type="dxa"/>
            <w:bottom w:w="0" w:type="dxa"/>
          </w:tblCellMar>
        </w:tblPrEx>
        <w:trPr>
          <w:trHeight w:val="273"/>
        </w:trPr>
        <w:tc>
          <w:tcPr>
            <w:tcW w:w="47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4.4</w:t>
            </w:r>
          </w:p>
        </w:tc>
        <w:tc>
          <w:tcPr>
            <w:tcW w:w="165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Магазины*</w:t>
            </w:r>
          </w:p>
        </w:tc>
        <w:tc>
          <w:tcPr>
            <w:tcW w:w="2864" w:type="pct"/>
            <w:shd w:val="clear" w:color="auto" w:fill="FEFEFE"/>
            <w:tcMar>
              <w:top w:w="0" w:type="dxa"/>
              <w:left w:w="100" w:type="dxa"/>
              <w:bottom w:w="0" w:type="dxa"/>
              <w:right w:w="100" w:type="dxa"/>
            </w:tcMa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Размещение объектов</w:t>
            </w:r>
            <w:r w:rsidRPr="0035331A">
              <w:rPr>
                <w:rFonts w:ascii="Times New Roman" w:hAnsi="Times New Roman"/>
                <w:sz w:val="28"/>
                <w:szCs w:val="28"/>
              </w:rPr>
              <w:t xml:space="preserve"> капитального строительства, предназначенных для продажи товаров, торговая площадь которых составляет до 5000 кв. м</w:t>
            </w:r>
          </w:p>
        </w:tc>
      </w:tr>
      <w:tr w:rsidR="00462DAE" w:rsidRPr="0035331A" w:rsidTr="004573E2">
        <w:tblPrEx>
          <w:shd w:val="clear" w:color="auto" w:fill="auto"/>
          <w:tblCellMar>
            <w:top w:w="0" w:type="dxa"/>
            <w:bottom w:w="0" w:type="dxa"/>
          </w:tblCellMar>
        </w:tblPrEx>
        <w:trPr>
          <w:trHeight w:val="131"/>
        </w:trPr>
        <w:tc>
          <w:tcPr>
            <w:tcW w:w="478"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4.9</w:t>
            </w:r>
          </w:p>
        </w:tc>
        <w:tc>
          <w:tcPr>
            <w:tcW w:w="1658"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Служебные гаражи</w:t>
            </w:r>
          </w:p>
        </w:tc>
        <w:tc>
          <w:tcPr>
            <w:tcW w:w="2864"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 xml:space="preserve">Размещение постоянных или временных гаражей, стоянок для хранения служебного автотранспорта, используемого в целях </w:t>
            </w:r>
            <w:r w:rsidRPr="0035331A">
              <w:rPr>
                <w:rFonts w:ascii="Times New Roman" w:eastAsia="Helvetica Neue Light" w:hAnsi="Times New Roman" w:cs="Times New Roman"/>
                <w:sz w:val="28"/>
                <w:szCs w:val="28"/>
                <w:bdr w:val="nil"/>
              </w:rPr>
              <w:t xml:space="preserve">осуществления видов деятельности, предусмотренных видами разрешенного использования с </w:t>
            </w:r>
            <w:hyperlink w:anchor="Par190" w:tooltip="3.0" w:history="1">
              <w:r w:rsidRPr="0035331A">
                <w:rPr>
                  <w:rFonts w:ascii="Times New Roman" w:eastAsia="Helvetica Neue Light" w:hAnsi="Times New Roman" w:cs="Times New Roman"/>
                  <w:sz w:val="28"/>
                  <w:szCs w:val="28"/>
                  <w:bdr w:val="nil"/>
                </w:rPr>
                <w:t>кодами 3.0</w:t>
              </w:r>
            </w:hyperlink>
            <w:r w:rsidRPr="0035331A">
              <w:rPr>
                <w:rFonts w:ascii="Times New Roman" w:eastAsia="Helvetica Neue Light" w:hAnsi="Times New Roman" w:cs="Times New Roman"/>
                <w:sz w:val="28"/>
                <w:szCs w:val="28"/>
                <w:bdr w:val="nil"/>
              </w:rPr>
              <w:t xml:space="preserve">, </w:t>
            </w:r>
            <w:hyperlink w:anchor="Par333" w:tooltip="4.0" w:history="1">
              <w:r w:rsidRPr="0035331A">
                <w:rPr>
                  <w:rFonts w:ascii="Times New Roman" w:eastAsia="Helvetica Neue Light" w:hAnsi="Times New Roman" w:cs="Times New Roman"/>
                  <w:sz w:val="28"/>
                  <w:szCs w:val="28"/>
                  <w:bdr w:val="nil"/>
                </w:rPr>
                <w:t>4.0</w:t>
              </w:r>
            </w:hyperlink>
            <w:r w:rsidRPr="0035331A">
              <w:rPr>
                <w:rFonts w:ascii="Times New Roman" w:eastAsia="Helvetica Neue Light" w:hAnsi="Times New Roman" w:cs="Times New Roman"/>
                <w:sz w:val="28"/>
                <w:szCs w:val="28"/>
                <w:bdr w:val="nil"/>
              </w:rPr>
              <w:t xml:space="preserve"> классификатора, а также для стоянки и хранения транспортных средств общего пользован</w:t>
            </w:r>
            <w:r w:rsidRPr="0035331A">
              <w:rPr>
                <w:rFonts w:ascii="Times New Roman" w:eastAsia="Helvetica Neue Light" w:hAnsi="Times New Roman" w:cs="Times New Roman"/>
                <w:sz w:val="28"/>
                <w:szCs w:val="28"/>
                <w:bdr w:val="nil"/>
              </w:rPr>
              <w:t>ия, в том числе в депо</w:t>
            </w:r>
          </w:p>
        </w:tc>
      </w:tr>
      <w:tr w:rsidR="00462DAE" w:rsidRPr="0035331A" w:rsidTr="004573E2">
        <w:tblPrEx>
          <w:shd w:val="clear" w:color="auto" w:fill="auto"/>
          <w:tblCellMar>
            <w:top w:w="0" w:type="dxa"/>
            <w:bottom w:w="0" w:type="dxa"/>
          </w:tblCellMar>
        </w:tblPrEx>
        <w:trPr>
          <w:trHeight w:val="131"/>
        </w:trPr>
        <w:tc>
          <w:tcPr>
            <w:tcW w:w="5000" w:type="pct"/>
            <w:gridSpan w:val="3"/>
            <w:tcBorders>
              <w:top w:val="single" w:sz="6" w:space="0" w:color="808080"/>
              <w:left w:val="single" w:sz="2" w:space="0" w:color="808080"/>
              <w:bottom w:val="single" w:sz="2" w:space="0" w:color="808080"/>
              <w:right w:val="single" w:sz="2"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hAnsi="Times New Roman" w:cs="Times New Roman"/>
                <w:sz w:val="28"/>
                <w:szCs w:val="28"/>
              </w:rPr>
              <w:t xml:space="preserve">*Магазины ритуальных товаров и организации по оказанию ритуальных услуг запрещено размещать в границах жилой застройки, на центральных улицах населенных пунктов Георгиевского городского округа, а также в границах зоны строгой </w:t>
            </w:r>
            <w:r w:rsidRPr="0035331A">
              <w:rPr>
                <w:rFonts w:ascii="Times New Roman" w:hAnsi="Times New Roman" w:cs="Times New Roman"/>
                <w:sz w:val="28"/>
                <w:szCs w:val="28"/>
              </w:rPr>
              <w:t>регламентации.</w:t>
            </w:r>
          </w:p>
        </w:tc>
      </w:tr>
    </w:tbl>
    <w:p w:rsidR="00462DAE" w:rsidRPr="0035331A" w:rsidRDefault="00D90D05" w:rsidP="00462DAE">
      <w:pPr>
        <w:keepNext/>
        <w:keepLines/>
        <w:spacing w:after="0"/>
        <w:ind w:firstLine="2127"/>
        <w:contextualSpacing/>
        <w:rPr>
          <w:rFonts w:ascii="Times New Roman" w:hAnsi="Times New Roman" w:cs="Times New Roman"/>
          <w:b/>
          <w:sz w:val="28"/>
          <w:szCs w:val="28"/>
        </w:rPr>
      </w:pPr>
    </w:p>
    <w:p w:rsidR="00462DAE" w:rsidRPr="007E2346" w:rsidRDefault="00D90D05" w:rsidP="00F92691">
      <w:pPr>
        <w:keepNext/>
        <w:keepLines/>
        <w:spacing w:after="0" w:line="240" w:lineRule="exact"/>
        <w:contextualSpacing/>
        <w:jc w:val="center"/>
        <w:rPr>
          <w:rFonts w:ascii="Times New Roman" w:hAnsi="Times New Roman" w:cs="Times New Roman"/>
          <w:color w:val="000000" w:themeColor="text1"/>
          <w:sz w:val="28"/>
          <w:szCs w:val="28"/>
        </w:rPr>
      </w:pPr>
      <w:r w:rsidRPr="007E2346">
        <w:rPr>
          <w:rFonts w:ascii="Times New Roman" w:hAnsi="Times New Roman" w:cs="Times New Roman"/>
          <w:color w:val="000000" w:themeColor="text1"/>
          <w:sz w:val="28"/>
          <w:szCs w:val="28"/>
        </w:rPr>
        <w:t>Вспомогательные виды разрешенного использования</w:t>
      </w:r>
    </w:p>
    <w:p w:rsidR="00462DAE" w:rsidRPr="007E2346" w:rsidRDefault="00D90D05" w:rsidP="00F92691">
      <w:pPr>
        <w:keepNext/>
        <w:keepLines/>
        <w:spacing w:after="0" w:line="240" w:lineRule="exact"/>
        <w:contextualSpacing/>
        <w:jc w:val="center"/>
        <w:rPr>
          <w:rFonts w:ascii="Times New Roman" w:hAnsi="Times New Roman" w:cs="Times New Roman"/>
          <w:color w:val="000000" w:themeColor="text1"/>
          <w:sz w:val="28"/>
          <w:szCs w:val="28"/>
        </w:rPr>
      </w:pPr>
      <w:r w:rsidRPr="007E2346">
        <w:rPr>
          <w:rFonts w:ascii="Times New Roman" w:hAnsi="Times New Roman" w:cs="Times New Roman"/>
          <w:color w:val="000000" w:themeColor="text1"/>
          <w:sz w:val="28"/>
          <w:szCs w:val="28"/>
        </w:rPr>
        <w:t>земельных участков зоны ЗД</w:t>
      </w:r>
    </w:p>
    <w:p w:rsidR="00462DAE" w:rsidRPr="00377755" w:rsidRDefault="00D90D05" w:rsidP="00462DAE">
      <w:pPr>
        <w:keepNext/>
        <w:keepLines/>
        <w:spacing w:after="0"/>
        <w:ind w:hanging="1698"/>
        <w:contextualSpacing/>
        <w:rPr>
          <w:rFonts w:ascii="Times New Roman" w:hAnsi="Times New Roman" w:cs="Times New Roman"/>
        </w:rPr>
      </w:pPr>
    </w:p>
    <w:tbl>
      <w:tblPr>
        <w:tblW w:w="9747" w:type="dxa"/>
        <w:tblInd w:w="-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10" w:type="dxa"/>
          <w:right w:w="10" w:type="dxa"/>
        </w:tblCellMar>
        <w:tblLook w:val="04A0" w:firstRow="1" w:lastRow="0" w:firstColumn="1" w:lastColumn="0" w:noHBand="0" w:noVBand="1"/>
      </w:tblPr>
      <w:tblGrid>
        <w:gridCol w:w="2336"/>
        <w:gridCol w:w="2958"/>
        <w:gridCol w:w="4453"/>
      </w:tblGrid>
      <w:tr w:rsidR="00462DAE" w:rsidRPr="007A7963" w:rsidTr="007E2346">
        <w:tblPrEx>
          <w:tblCellMar>
            <w:top w:w="0" w:type="dxa"/>
            <w:bottom w:w="0" w:type="dxa"/>
          </w:tblCellMar>
        </w:tblPrEx>
        <w:tc>
          <w:tcPr>
            <w:tcW w:w="2169" w:type="dxa"/>
            <w:shd w:val="clear" w:color="auto" w:fill="auto"/>
            <w:vAlign w:val="center"/>
          </w:tcPr>
          <w:p w:rsidR="00462DAE" w:rsidRPr="007E2346"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код классификатора</w:t>
            </w:r>
          </w:p>
        </w:tc>
        <w:tc>
          <w:tcPr>
            <w:tcW w:w="3007" w:type="dxa"/>
            <w:shd w:val="clear" w:color="auto" w:fill="auto"/>
            <w:vAlign w:val="center"/>
          </w:tcPr>
          <w:p w:rsidR="00462DAE" w:rsidRPr="007E2346"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наименование вида разрешённого использования</w:t>
            </w:r>
          </w:p>
        </w:tc>
        <w:tc>
          <w:tcPr>
            <w:tcW w:w="4571" w:type="dxa"/>
            <w:shd w:val="clear" w:color="auto" w:fill="auto"/>
            <w:vAlign w:val="center"/>
          </w:tcPr>
          <w:p w:rsidR="00462DAE" w:rsidRPr="007E2346" w:rsidRDefault="00D90D05" w:rsidP="004573E2">
            <w:pPr>
              <w:keepNext/>
              <w:keepLines/>
              <w:ind w:left="360"/>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описание вида разрешённого использования</w:t>
            </w:r>
          </w:p>
        </w:tc>
      </w:tr>
      <w:tr w:rsidR="00462DAE" w:rsidRPr="00377755" w:rsidTr="004573E2">
        <w:tblPrEx>
          <w:tblCellMar>
            <w:top w:w="0" w:type="dxa"/>
            <w:bottom w:w="0" w:type="dxa"/>
          </w:tblCellMar>
        </w:tblPrEx>
        <w:tc>
          <w:tcPr>
            <w:tcW w:w="9747" w:type="dxa"/>
            <w:gridSpan w:val="3"/>
            <w:vAlign w:val="cente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Не требуют установления.</w:t>
            </w:r>
          </w:p>
        </w:tc>
      </w:tr>
    </w:tbl>
    <w:p w:rsidR="00462DAE" w:rsidRPr="00377755" w:rsidRDefault="00D90D05" w:rsidP="00462DAE">
      <w:pPr>
        <w:keepNext/>
        <w:keepLines/>
        <w:spacing w:after="0"/>
        <w:ind w:firstLine="2127"/>
        <w:contextualSpacing/>
        <w:rPr>
          <w:rFonts w:ascii="Times New Roman" w:hAnsi="Times New Roman" w:cs="Times New Roman"/>
          <w:b/>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743"/>
        <w:gridCol w:w="2813"/>
        <w:gridCol w:w="2882"/>
      </w:tblGrid>
      <w:tr w:rsidR="00462DAE" w:rsidRPr="0035331A" w:rsidTr="007E2346">
        <w:tblPrEx>
          <w:tblCellMar>
            <w:top w:w="0" w:type="dxa"/>
            <w:bottom w:w="0" w:type="dxa"/>
          </w:tblCellMar>
        </w:tblPrEx>
        <w:trPr>
          <w:trHeight w:val="327"/>
        </w:trPr>
        <w:tc>
          <w:tcPr>
            <w:tcW w:w="3473" w:type="pct"/>
            <w:gridSpan w:val="2"/>
            <w:shd w:val="clear" w:color="auto" w:fill="auto"/>
            <w:tcMar>
              <w:top w:w="80" w:type="dxa"/>
              <w:left w:w="80" w:type="dxa"/>
              <w:bottom w:w="80" w:type="dxa"/>
              <w:right w:w="80" w:type="dxa"/>
            </w:tcMar>
            <w:vAlign w:val="center"/>
          </w:tcPr>
          <w:p w:rsidR="00462DAE" w:rsidRPr="0035331A" w:rsidRDefault="00D90D05" w:rsidP="004573E2">
            <w:pPr>
              <w:keepNext/>
              <w:keepLines/>
              <w:contextualSpacing/>
              <w:jc w:val="center"/>
              <w:rPr>
                <w:rFonts w:ascii="Times New Roman" w:hAnsi="Times New Roman" w:cs="Times New Roman"/>
                <w:sz w:val="28"/>
                <w:szCs w:val="28"/>
              </w:rPr>
            </w:pPr>
            <w:r w:rsidRPr="0035331A">
              <w:rPr>
                <w:rFonts w:ascii="Times New Roman" w:hAnsi="Times New Roman" w:cs="Times New Roman"/>
                <w:sz w:val="28"/>
                <w:szCs w:val="28"/>
              </w:rPr>
              <w:t xml:space="preserve">Предельные (минимальные и </w:t>
            </w:r>
            <w:r w:rsidRPr="0035331A">
              <w:rPr>
                <w:rFonts w:ascii="Times New Roman" w:hAnsi="Times New Roman" w:cs="Times New Roman"/>
                <w:sz w:val="28"/>
                <w:szCs w:val="28"/>
              </w:rPr>
              <w:t>(или)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1527" w:type="pct"/>
            <w:shd w:val="clear" w:color="auto" w:fill="auto"/>
            <w:tcMar>
              <w:top w:w="80" w:type="dxa"/>
              <w:left w:w="80" w:type="dxa"/>
              <w:bottom w:w="80" w:type="dxa"/>
              <w:right w:w="80" w:type="dxa"/>
            </w:tcMar>
            <w:vAlign w:val="center"/>
          </w:tcPr>
          <w:p w:rsidR="00462DAE" w:rsidRPr="0035331A" w:rsidRDefault="00D90D05" w:rsidP="004573E2">
            <w:pPr>
              <w:keepNext/>
              <w:keepLines/>
              <w:contextualSpacing/>
              <w:jc w:val="center"/>
              <w:rPr>
                <w:rFonts w:ascii="Times New Roman" w:hAnsi="Times New Roman" w:cs="Times New Roman"/>
                <w:sz w:val="28"/>
                <w:szCs w:val="28"/>
              </w:rPr>
            </w:pPr>
            <w:r w:rsidRPr="0035331A">
              <w:rPr>
                <w:rFonts w:ascii="Times New Roman" w:hAnsi="Times New Roman" w:cs="Times New Roman"/>
                <w:sz w:val="28"/>
                <w:szCs w:val="28"/>
              </w:rPr>
              <w:t>Примечания</w:t>
            </w:r>
          </w:p>
        </w:tc>
      </w:tr>
      <w:tr w:rsidR="00462DAE" w:rsidRPr="0035331A" w:rsidTr="004573E2">
        <w:tblPrEx>
          <w:shd w:val="clear" w:color="auto" w:fill="auto"/>
          <w:tblCellMar>
            <w:top w:w="0" w:type="dxa"/>
            <w:bottom w:w="0" w:type="dxa"/>
          </w:tblCellMar>
        </w:tblPrEx>
        <w:trPr>
          <w:trHeight w:val="273"/>
        </w:trPr>
        <w:tc>
          <w:tcPr>
            <w:tcW w:w="1983"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 xml:space="preserve">Предельные (минимальные и (или) максимальные) размеры земельных участков, в том числе их </w:t>
            </w:r>
            <w:r w:rsidRPr="0035331A">
              <w:rPr>
                <w:rFonts w:ascii="Times New Roman" w:eastAsia="Helvetica Neue Light" w:hAnsi="Times New Roman"/>
                <w:sz w:val="28"/>
                <w:szCs w:val="28"/>
                <w:bdr w:val="nil"/>
              </w:rPr>
              <w:t>площадь:</w:t>
            </w:r>
          </w:p>
        </w:tc>
        <w:tc>
          <w:tcPr>
            <w:tcW w:w="1490"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p>
        </w:tc>
        <w:tc>
          <w:tcPr>
            <w:tcW w:w="152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5331A" w:rsidTr="004573E2">
        <w:tblPrEx>
          <w:shd w:val="clear" w:color="auto" w:fill="auto"/>
          <w:tblCellMar>
            <w:top w:w="0" w:type="dxa"/>
            <w:bottom w:w="0" w:type="dxa"/>
          </w:tblCellMar>
        </w:tblPrEx>
        <w:trPr>
          <w:trHeight w:val="273"/>
        </w:trPr>
        <w:tc>
          <w:tcPr>
            <w:tcW w:w="1983"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минимальный размер земельных участков для объектов торговли и общественного питания</w:t>
            </w:r>
          </w:p>
        </w:tc>
        <w:tc>
          <w:tcPr>
            <w:tcW w:w="1490"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сто квадратных метров</w:t>
            </w:r>
          </w:p>
        </w:tc>
        <w:tc>
          <w:tcPr>
            <w:tcW w:w="1527"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 xml:space="preserve">Может быть сокращено после получения разрешения на отклонение от предельных параметров разрешенного строительства в порядке, </w:t>
            </w:r>
            <w:r w:rsidRPr="0035331A">
              <w:rPr>
                <w:rFonts w:ascii="Times New Roman" w:eastAsia="Helvetica Neue Light" w:hAnsi="Times New Roman"/>
                <w:sz w:val="28"/>
                <w:szCs w:val="28"/>
                <w:bdr w:val="nil"/>
              </w:rPr>
              <w:t>предусмотренном ст. 40 Градостроительного кодекса Российской Федерации</w:t>
            </w:r>
          </w:p>
        </w:tc>
      </w:tr>
      <w:tr w:rsidR="00462DAE" w:rsidRPr="0035331A" w:rsidTr="004573E2">
        <w:tblPrEx>
          <w:shd w:val="clear" w:color="auto" w:fill="auto"/>
          <w:tblCellMar>
            <w:top w:w="0" w:type="dxa"/>
            <w:bottom w:w="0" w:type="dxa"/>
          </w:tblCellMar>
        </w:tblPrEx>
        <w:trPr>
          <w:trHeight w:val="273"/>
        </w:trPr>
        <w:tc>
          <w:tcPr>
            <w:tcW w:w="1983"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максимальный размер земельного участка для объектов торговли и общественного питания</w:t>
            </w:r>
          </w:p>
        </w:tc>
        <w:tc>
          <w:tcPr>
            <w:tcW w:w="1490"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27"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p>
        </w:tc>
      </w:tr>
      <w:tr w:rsidR="00462DAE" w:rsidRPr="0035331A" w:rsidTr="004573E2">
        <w:tblPrEx>
          <w:shd w:val="clear" w:color="auto" w:fill="auto"/>
          <w:tblCellMar>
            <w:top w:w="0" w:type="dxa"/>
            <w:bottom w:w="0" w:type="dxa"/>
          </w:tblCellMar>
        </w:tblPrEx>
        <w:trPr>
          <w:trHeight w:val="273"/>
        </w:trPr>
        <w:tc>
          <w:tcPr>
            <w:tcW w:w="1983"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 xml:space="preserve">минимальный и максимальный размеры земельного участка для других </w:t>
            </w:r>
            <w:r w:rsidRPr="0035331A">
              <w:rPr>
                <w:rFonts w:ascii="Times New Roman" w:eastAsia="Helvetica Neue Light" w:hAnsi="Times New Roman"/>
                <w:sz w:val="28"/>
                <w:szCs w:val="28"/>
                <w:bdr w:val="nil"/>
              </w:rPr>
              <w:t>объектов капитального строительства</w:t>
            </w:r>
          </w:p>
        </w:tc>
        <w:tc>
          <w:tcPr>
            <w:tcW w:w="1490"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2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5331A" w:rsidTr="004573E2">
        <w:tblPrEx>
          <w:shd w:val="clear" w:color="auto" w:fill="auto"/>
          <w:tblCellMar>
            <w:top w:w="0" w:type="dxa"/>
            <w:bottom w:w="0" w:type="dxa"/>
          </w:tblCellMar>
        </w:tblPrEx>
        <w:trPr>
          <w:trHeight w:val="273"/>
        </w:trPr>
        <w:tc>
          <w:tcPr>
            <w:tcW w:w="1983"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Предельная высота зданий</w:t>
            </w:r>
          </w:p>
        </w:tc>
        <w:tc>
          <w:tcPr>
            <w:tcW w:w="1490"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20 метров</w:t>
            </w:r>
          </w:p>
        </w:tc>
        <w:tc>
          <w:tcPr>
            <w:tcW w:w="152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5331A" w:rsidTr="004573E2">
        <w:tblPrEx>
          <w:shd w:val="clear" w:color="auto" w:fill="auto"/>
          <w:tblCellMar>
            <w:top w:w="0" w:type="dxa"/>
            <w:bottom w:w="0" w:type="dxa"/>
          </w:tblCellMar>
        </w:tblPrEx>
        <w:trPr>
          <w:trHeight w:val="314"/>
        </w:trPr>
        <w:tc>
          <w:tcPr>
            <w:tcW w:w="198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Предельное количество надземных этажей</w:t>
            </w:r>
          </w:p>
        </w:tc>
        <w:tc>
          <w:tcPr>
            <w:tcW w:w="1490"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семь</w:t>
            </w:r>
          </w:p>
        </w:tc>
        <w:tc>
          <w:tcPr>
            <w:tcW w:w="152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35331A" w:rsidTr="004573E2">
        <w:tblPrEx>
          <w:shd w:val="clear" w:color="auto" w:fill="auto"/>
          <w:tblCellMar>
            <w:top w:w="0" w:type="dxa"/>
            <w:bottom w:w="0" w:type="dxa"/>
          </w:tblCellMar>
        </w:tblPrEx>
        <w:trPr>
          <w:trHeight w:val="273"/>
        </w:trPr>
        <w:tc>
          <w:tcPr>
            <w:tcW w:w="1983"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 xml:space="preserve">Минимальные отступы от границ земельных участков в целях определения мест допустимого размещения зданий, </w:t>
            </w:r>
            <w:r w:rsidRPr="0035331A">
              <w:rPr>
                <w:rFonts w:ascii="Times New Roman" w:eastAsia="Helvetica Neue Light" w:hAnsi="Times New Roman"/>
                <w:sz w:val="28"/>
                <w:szCs w:val="28"/>
                <w:bdr w:val="nil"/>
              </w:rPr>
              <w:t>строений, сооружений, за пределами которых запрещено строительство зданий, строений, сооружений</w:t>
            </w:r>
          </w:p>
        </w:tc>
        <w:tc>
          <w:tcPr>
            <w:tcW w:w="1490"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два метра</w:t>
            </w:r>
          </w:p>
        </w:tc>
        <w:tc>
          <w:tcPr>
            <w:tcW w:w="1527"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 xml:space="preserve">Может быть сокращено после получения разрешения на отклонение от предельных параметров разрешенного строительства в порядке, предусмотренном ст. 40 </w:t>
            </w:r>
            <w:r w:rsidRPr="0035331A">
              <w:rPr>
                <w:rFonts w:ascii="Times New Roman" w:eastAsia="Helvetica Neue Light" w:hAnsi="Times New Roman"/>
                <w:sz w:val="28"/>
                <w:szCs w:val="28"/>
                <w:bdr w:val="nil"/>
              </w:rPr>
              <w:t>Градостроительного кодекса Российской Федерации</w:t>
            </w:r>
          </w:p>
        </w:tc>
      </w:tr>
      <w:tr w:rsidR="00462DAE" w:rsidRPr="0035331A" w:rsidTr="004573E2">
        <w:tblPrEx>
          <w:shd w:val="clear" w:color="auto" w:fill="auto"/>
          <w:tblCellMar>
            <w:top w:w="0" w:type="dxa"/>
            <w:bottom w:w="0" w:type="dxa"/>
          </w:tblCellMar>
        </w:tblPrEx>
        <w:trPr>
          <w:trHeight w:val="273"/>
        </w:trPr>
        <w:tc>
          <w:tcPr>
            <w:tcW w:w="1983"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490"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w:t>
            </w:r>
            <w:r w:rsidRPr="0035331A">
              <w:rPr>
                <w:rFonts w:ascii="Times New Roman" w:hAnsi="Times New Roman"/>
                <w:sz w:val="28"/>
                <w:szCs w:val="28"/>
              </w:rPr>
              <w:t>ановлению</w:t>
            </w:r>
          </w:p>
        </w:tc>
        <w:tc>
          <w:tcPr>
            <w:tcW w:w="152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5331A" w:rsidTr="007E2346">
        <w:tblPrEx>
          <w:shd w:val="clear" w:color="auto" w:fill="auto"/>
          <w:tblCellMar>
            <w:top w:w="0" w:type="dxa"/>
            <w:bottom w:w="0" w:type="dxa"/>
          </w:tblCellMar>
        </w:tblPrEx>
        <w:trPr>
          <w:trHeight w:val="273"/>
        </w:trPr>
        <w:tc>
          <w:tcPr>
            <w:tcW w:w="5000" w:type="pct"/>
            <w:gridSpan w:val="3"/>
            <w:shd w:val="clear" w:color="auto" w:fill="auto"/>
            <w:tcMar>
              <w:top w:w="0" w:type="dxa"/>
              <w:left w:w="100" w:type="dxa"/>
              <w:bottom w:w="0" w:type="dxa"/>
              <w:right w:w="100" w:type="dxa"/>
            </w:tcMar>
            <w:vAlign w:val="center"/>
          </w:tcPr>
          <w:p w:rsidR="00462DAE" w:rsidRPr="007E2346"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E2346">
              <w:rPr>
                <w:rFonts w:ascii="Times New Roman" w:eastAsia="Helvetica Neue Light" w:hAnsi="Times New Roman"/>
                <w:sz w:val="28"/>
                <w:szCs w:val="28"/>
                <w:bdr w:val="nil"/>
              </w:rPr>
              <w:t>Иные предельные параметры разрешённого строительства, реконструкции объектов капитального строительства:</w:t>
            </w:r>
          </w:p>
        </w:tc>
      </w:tr>
      <w:tr w:rsidR="00462DAE" w:rsidRPr="0035331A" w:rsidTr="004573E2">
        <w:tblPrEx>
          <w:shd w:val="clear" w:color="auto" w:fill="auto"/>
          <w:tblCellMar>
            <w:top w:w="0" w:type="dxa"/>
            <w:bottom w:w="0" w:type="dxa"/>
          </w:tblCellMar>
        </w:tblPrEx>
        <w:trPr>
          <w:trHeight w:val="273"/>
        </w:trPr>
        <w:tc>
          <w:tcPr>
            <w:tcW w:w="1983"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rPr>
                <w:rFonts w:ascii="Times New Roman" w:hAnsi="Times New Roman"/>
                <w:sz w:val="28"/>
                <w:szCs w:val="28"/>
              </w:rPr>
            </w:pPr>
            <w:r w:rsidRPr="0035331A">
              <w:rPr>
                <w:rFonts w:ascii="Times New Roman" w:hAnsi="Times New Roman"/>
                <w:sz w:val="28"/>
                <w:szCs w:val="28"/>
              </w:rPr>
              <w:t>Озеленение территории</w:t>
            </w:r>
          </w:p>
        </w:tc>
        <w:tc>
          <w:tcPr>
            <w:tcW w:w="1490"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 xml:space="preserve">не менее пятидесяти процентов площади территории участка </w:t>
            </w:r>
          </w:p>
        </w:tc>
        <w:tc>
          <w:tcPr>
            <w:tcW w:w="152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35331A" w:rsidTr="004573E2">
        <w:tblPrEx>
          <w:shd w:val="clear" w:color="auto" w:fill="auto"/>
          <w:tblCellMar>
            <w:top w:w="0" w:type="dxa"/>
            <w:bottom w:w="0" w:type="dxa"/>
          </w:tblCellMar>
        </w:tblPrEx>
        <w:trPr>
          <w:trHeight w:val="273"/>
        </w:trPr>
        <w:tc>
          <w:tcPr>
            <w:tcW w:w="1983"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rPr>
                <w:rFonts w:ascii="Times New Roman" w:hAnsi="Times New Roman"/>
                <w:sz w:val="28"/>
                <w:szCs w:val="28"/>
              </w:rPr>
            </w:pPr>
            <w:r w:rsidRPr="0035331A">
              <w:rPr>
                <w:rFonts w:ascii="Times New Roman" w:hAnsi="Times New Roman"/>
                <w:sz w:val="28"/>
                <w:szCs w:val="28"/>
              </w:rPr>
              <w:t>Размещение вышек сотовой связи должно быть на рас</w:t>
            </w:r>
            <w:r w:rsidRPr="0035331A">
              <w:rPr>
                <w:rFonts w:ascii="Times New Roman" w:hAnsi="Times New Roman"/>
                <w:sz w:val="28"/>
                <w:szCs w:val="28"/>
              </w:rPr>
              <w:t>стоянии:</w:t>
            </w:r>
          </w:p>
          <w:p w:rsidR="00462DAE" w:rsidRPr="0035331A" w:rsidRDefault="00D90D05" w:rsidP="004573E2">
            <w:pPr>
              <w:keepNext/>
              <w:keepLines/>
              <w:contextualSpacing/>
              <w:rPr>
                <w:rFonts w:ascii="Times New Roman" w:hAnsi="Times New Roman"/>
                <w:sz w:val="28"/>
                <w:szCs w:val="28"/>
              </w:rPr>
            </w:pPr>
            <w:r w:rsidRPr="0035331A">
              <w:rPr>
                <w:rFonts w:ascii="Times New Roman" w:hAnsi="Times New Roman"/>
                <w:sz w:val="28"/>
                <w:szCs w:val="28"/>
              </w:rPr>
              <w:t>от проезжей части дорог</w:t>
            </w:r>
          </w:p>
          <w:p w:rsidR="00462DAE" w:rsidRPr="0035331A" w:rsidRDefault="00D90D05" w:rsidP="004573E2">
            <w:pPr>
              <w:keepNext/>
              <w:keepLines/>
              <w:contextualSpacing/>
              <w:rPr>
                <w:rFonts w:ascii="Times New Roman" w:hAnsi="Times New Roman"/>
                <w:sz w:val="28"/>
                <w:szCs w:val="28"/>
              </w:rPr>
            </w:pPr>
            <w:r w:rsidRPr="0035331A">
              <w:rPr>
                <w:rFonts w:ascii="Times New Roman" w:hAnsi="Times New Roman"/>
                <w:sz w:val="28"/>
                <w:szCs w:val="28"/>
              </w:rPr>
              <w:t>от объектов здравоохранения</w:t>
            </w:r>
          </w:p>
        </w:tc>
        <w:tc>
          <w:tcPr>
            <w:tcW w:w="1490"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p>
          <w:p w:rsidR="00462DAE" w:rsidRPr="0035331A" w:rsidRDefault="00D90D05" w:rsidP="004573E2">
            <w:pPr>
              <w:keepNext/>
              <w:keepLines/>
              <w:contextualSpacing/>
              <w:jc w:val="center"/>
              <w:rPr>
                <w:rFonts w:ascii="Times New Roman" w:hAnsi="Times New Roman"/>
                <w:sz w:val="28"/>
                <w:szCs w:val="28"/>
              </w:rPr>
            </w:pPr>
          </w:p>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пять метров</w:t>
            </w:r>
          </w:p>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тридцать метров</w:t>
            </w:r>
          </w:p>
        </w:tc>
        <w:tc>
          <w:tcPr>
            <w:tcW w:w="152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highlight w:val="yellow"/>
              </w:rPr>
            </w:pPr>
          </w:p>
        </w:tc>
      </w:tr>
      <w:tr w:rsidR="00462DAE" w:rsidRPr="0035331A" w:rsidTr="004573E2">
        <w:tblPrEx>
          <w:shd w:val="clear" w:color="auto" w:fill="auto"/>
          <w:tblCellMar>
            <w:top w:w="0" w:type="dxa"/>
            <w:bottom w:w="0" w:type="dxa"/>
          </w:tblCellMar>
        </w:tblPrEx>
        <w:trPr>
          <w:trHeight w:val="273"/>
        </w:trPr>
        <w:tc>
          <w:tcPr>
            <w:tcW w:w="1983"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rPr>
                <w:rFonts w:ascii="Times New Roman" w:hAnsi="Times New Roman"/>
                <w:sz w:val="28"/>
                <w:szCs w:val="28"/>
              </w:rPr>
            </w:pPr>
            <w:r w:rsidRPr="0035331A">
              <w:rPr>
                <w:rFonts w:ascii="Times New Roman" w:hAnsi="Times New Roman"/>
                <w:sz w:val="28"/>
                <w:szCs w:val="28"/>
              </w:rPr>
              <w:t>Площадь рекламных конструкций, расположенных на фасадах зданий и сооружений</w:t>
            </w:r>
          </w:p>
        </w:tc>
        <w:tc>
          <w:tcPr>
            <w:tcW w:w="1490"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более трех процентов общей площади здания и сооружения</w:t>
            </w:r>
          </w:p>
        </w:tc>
        <w:tc>
          <w:tcPr>
            <w:tcW w:w="152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35331A" w:rsidTr="004573E2">
        <w:tblPrEx>
          <w:shd w:val="clear" w:color="auto" w:fill="auto"/>
          <w:tblCellMar>
            <w:top w:w="0" w:type="dxa"/>
            <w:bottom w:w="0" w:type="dxa"/>
          </w:tblCellMar>
        </w:tblPrEx>
        <w:trPr>
          <w:trHeight w:val="273"/>
        </w:trPr>
        <w:tc>
          <w:tcPr>
            <w:tcW w:w="5000" w:type="pct"/>
            <w:gridSpan w:val="3"/>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 xml:space="preserve">Территория лечебного </w:t>
            </w:r>
            <w:r w:rsidRPr="0035331A">
              <w:rPr>
                <w:rFonts w:ascii="Times New Roman" w:hAnsi="Times New Roman"/>
                <w:sz w:val="28"/>
                <w:szCs w:val="28"/>
              </w:rPr>
              <w:t>учреждения должна быть разделена на функциональные зоны, озеленена, благоустроена и ограждена в соответствии с нормами СанПиН</w:t>
            </w:r>
          </w:p>
        </w:tc>
      </w:tr>
      <w:tr w:rsidR="00462DAE" w:rsidRPr="0035331A" w:rsidTr="004573E2">
        <w:tblPrEx>
          <w:shd w:val="clear" w:color="auto" w:fill="auto"/>
          <w:tblCellMar>
            <w:top w:w="0" w:type="dxa"/>
            <w:bottom w:w="0" w:type="dxa"/>
          </w:tblCellMar>
        </w:tblPrEx>
        <w:trPr>
          <w:trHeight w:val="564"/>
        </w:trPr>
        <w:tc>
          <w:tcPr>
            <w:tcW w:w="5000" w:type="pct"/>
            <w:gridSpan w:val="3"/>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Запрещена установка (прохождение) транзитных высоковольтных линий электропередач (далее – ЛЭП) свыше 110 кВ над территорией лечеб</w:t>
            </w:r>
            <w:r w:rsidRPr="0035331A">
              <w:rPr>
                <w:rFonts w:ascii="Times New Roman" w:hAnsi="Times New Roman"/>
                <w:sz w:val="28"/>
                <w:szCs w:val="28"/>
              </w:rPr>
              <w:t>но-профилактических учреждений</w:t>
            </w:r>
          </w:p>
        </w:tc>
      </w:tr>
    </w:tbl>
    <w:p w:rsidR="003E0002" w:rsidRDefault="00D90D05" w:rsidP="00462DAE">
      <w:pPr>
        <w:keepNext/>
        <w:keepLines/>
        <w:contextualSpacing/>
        <w:jc w:val="both"/>
        <w:outlineLvl w:val="3"/>
        <w:rPr>
          <w:rFonts w:ascii="Times New Roman" w:hAnsi="Times New Roman"/>
          <w:b/>
          <w:sz w:val="28"/>
          <w:szCs w:val="28"/>
        </w:rPr>
      </w:pPr>
      <w:bookmarkStart w:id="144" w:name="_Toc14774935"/>
    </w:p>
    <w:p w:rsidR="00462DAE" w:rsidRPr="007E2346" w:rsidRDefault="00D90D05" w:rsidP="00F92691">
      <w:pPr>
        <w:keepNext/>
        <w:keepLines/>
        <w:spacing w:line="240" w:lineRule="exact"/>
        <w:contextualSpacing/>
        <w:jc w:val="center"/>
        <w:outlineLvl w:val="3"/>
        <w:rPr>
          <w:rFonts w:ascii="Times New Roman" w:hAnsi="Times New Roman"/>
          <w:sz w:val="28"/>
          <w:szCs w:val="28"/>
        </w:rPr>
      </w:pPr>
      <w:r>
        <w:rPr>
          <w:rFonts w:ascii="Times New Roman" w:hAnsi="Times New Roman"/>
          <w:sz w:val="28"/>
          <w:szCs w:val="28"/>
        </w:rPr>
        <w:t>Глава</w:t>
      </w:r>
      <w:r w:rsidRPr="007E2346">
        <w:rPr>
          <w:rFonts w:ascii="Times New Roman" w:hAnsi="Times New Roman"/>
          <w:sz w:val="28"/>
          <w:szCs w:val="28"/>
        </w:rPr>
        <w:t xml:space="preserve"> </w:t>
      </w:r>
      <w:r>
        <w:rPr>
          <w:rFonts w:ascii="Times New Roman" w:hAnsi="Times New Roman"/>
          <w:sz w:val="28"/>
          <w:szCs w:val="28"/>
        </w:rPr>
        <w:t>27</w:t>
      </w:r>
      <w:r w:rsidRPr="007E2346">
        <w:rPr>
          <w:rFonts w:ascii="Times New Roman" w:hAnsi="Times New Roman"/>
          <w:sz w:val="28"/>
          <w:szCs w:val="28"/>
        </w:rPr>
        <w:t>.7. РИ. Зона объектов религиозного использования</w:t>
      </w:r>
      <w:bookmarkEnd w:id="144"/>
    </w:p>
    <w:p w:rsidR="00462DAE" w:rsidRPr="007E2346" w:rsidRDefault="00D90D05" w:rsidP="00F92691">
      <w:pPr>
        <w:keepNext/>
        <w:keepLines/>
        <w:spacing w:line="240" w:lineRule="exact"/>
        <w:contextualSpacing/>
        <w:jc w:val="center"/>
        <w:outlineLvl w:val="3"/>
        <w:rPr>
          <w:rFonts w:ascii="Times New Roman" w:hAnsi="Times New Roman"/>
          <w:sz w:val="28"/>
          <w:szCs w:val="28"/>
        </w:rPr>
      </w:pPr>
    </w:p>
    <w:p w:rsidR="00462DAE" w:rsidRPr="007E2346" w:rsidRDefault="00D90D05" w:rsidP="00F92691">
      <w:pPr>
        <w:keepNext/>
        <w:keepLines/>
        <w:spacing w:line="240" w:lineRule="exact"/>
        <w:ind w:hanging="14"/>
        <w:contextualSpacing/>
        <w:jc w:val="center"/>
        <w:rPr>
          <w:sz w:val="28"/>
          <w:szCs w:val="28"/>
        </w:rPr>
      </w:pPr>
      <w:r w:rsidRPr="007E2346">
        <w:rPr>
          <w:sz w:val="28"/>
          <w:szCs w:val="28"/>
        </w:rPr>
        <w:t>Основные виды разрешённого использования</w:t>
      </w:r>
    </w:p>
    <w:p w:rsidR="00462DAE" w:rsidRPr="007E2346" w:rsidRDefault="00D90D05" w:rsidP="00F92691">
      <w:pPr>
        <w:keepNext/>
        <w:keepLines/>
        <w:spacing w:line="240" w:lineRule="exact"/>
        <w:ind w:hanging="14"/>
        <w:contextualSpacing/>
        <w:jc w:val="center"/>
        <w:rPr>
          <w:sz w:val="28"/>
          <w:szCs w:val="28"/>
        </w:rPr>
      </w:pPr>
      <w:r w:rsidRPr="007E2346">
        <w:rPr>
          <w:sz w:val="28"/>
          <w:szCs w:val="28"/>
        </w:rPr>
        <w:t>земельных участков зоны РИ</w:t>
      </w:r>
    </w:p>
    <w:p w:rsidR="00462DAE" w:rsidRPr="00377755" w:rsidRDefault="00D90D05" w:rsidP="00462DAE">
      <w:pPr>
        <w:keepNext/>
        <w:keepLines/>
        <w:ind w:firstLine="709"/>
        <w:contextualSpacing/>
        <w:jc w:val="center"/>
        <w:rPr>
          <w:b/>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04"/>
        <w:gridCol w:w="3035"/>
        <w:gridCol w:w="5499"/>
      </w:tblGrid>
      <w:tr w:rsidR="00462DAE" w:rsidRPr="0035331A" w:rsidTr="007E2346">
        <w:tblPrEx>
          <w:tblCellMar>
            <w:top w:w="0" w:type="dxa"/>
            <w:bottom w:w="0" w:type="dxa"/>
          </w:tblCellMar>
        </w:tblPrEx>
        <w:trPr>
          <w:trHeight w:val="327"/>
        </w:trPr>
        <w:tc>
          <w:tcPr>
            <w:tcW w:w="479" w:type="pct"/>
            <w:shd w:val="clear" w:color="auto" w:fill="auto"/>
            <w:tcMar>
              <w:top w:w="80" w:type="dxa"/>
              <w:left w:w="80" w:type="dxa"/>
              <w:bottom w:w="80" w:type="dxa"/>
              <w:right w:w="80" w:type="dxa"/>
            </w:tcMar>
            <w:vAlign w:val="center"/>
          </w:tcPr>
          <w:p w:rsidR="00462DAE" w:rsidRPr="007E2346"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код классификатора</w:t>
            </w:r>
          </w:p>
        </w:tc>
        <w:tc>
          <w:tcPr>
            <w:tcW w:w="1608" w:type="pct"/>
            <w:shd w:val="clear" w:color="auto" w:fill="auto"/>
            <w:tcMar>
              <w:top w:w="80" w:type="dxa"/>
              <w:left w:w="80" w:type="dxa"/>
              <w:bottom w:w="80" w:type="dxa"/>
              <w:right w:w="80" w:type="dxa"/>
            </w:tcMar>
            <w:vAlign w:val="center"/>
          </w:tcPr>
          <w:p w:rsidR="00462DAE" w:rsidRPr="007E2346"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наименование вида разрешённого использования</w:t>
            </w:r>
          </w:p>
        </w:tc>
        <w:tc>
          <w:tcPr>
            <w:tcW w:w="2912" w:type="pct"/>
            <w:shd w:val="clear" w:color="auto" w:fill="auto"/>
            <w:tcMar>
              <w:top w:w="80" w:type="dxa"/>
              <w:left w:w="80" w:type="dxa"/>
              <w:bottom w:w="80" w:type="dxa"/>
              <w:right w:w="80" w:type="dxa"/>
            </w:tcMar>
            <w:vAlign w:val="center"/>
          </w:tcPr>
          <w:p w:rsidR="00462DAE" w:rsidRPr="007E2346"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 xml:space="preserve">описание вида разрешённого </w:t>
            </w:r>
            <w:r w:rsidRPr="007E2346">
              <w:rPr>
                <w:rFonts w:ascii="Times New Roman" w:hAnsi="Times New Roman" w:cs="Times New Roman"/>
                <w:bCs/>
                <w:smallCaps/>
                <w:sz w:val="28"/>
                <w:szCs w:val="28"/>
              </w:rPr>
              <w:t>использования</w:t>
            </w:r>
          </w:p>
        </w:tc>
      </w:tr>
      <w:tr w:rsidR="00462DAE" w:rsidRPr="0035331A" w:rsidTr="004573E2">
        <w:tblPrEx>
          <w:shd w:val="clear" w:color="auto" w:fill="auto"/>
          <w:tblCellMar>
            <w:top w:w="0" w:type="dxa"/>
            <w:bottom w:w="0" w:type="dxa"/>
          </w:tblCellMar>
        </w:tblPrEx>
        <w:trPr>
          <w:trHeight w:val="417"/>
        </w:trPr>
        <w:tc>
          <w:tcPr>
            <w:tcW w:w="479"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3.1.1</w:t>
            </w:r>
          </w:p>
        </w:tc>
        <w:tc>
          <w:tcPr>
            <w:tcW w:w="160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Предоставление коммунальных услуг</w:t>
            </w:r>
          </w:p>
        </w:tc>
        <w:tc>
          <w:tcPr>
            <w:tcW w:w="2912"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Arial Unicode MS"/>
                <w:szCs w:val="28"/>
                <w:bdr w:val="nil"/>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w:t>
            </w:r>
            <w:r w:rsidRPr="0035331A">
              <w:rPr>
                <w:rFonts w:eastAsia="Arial Unicode MS"/>
                <w:szCs w:val="28"/>
                <w:bdr w:val="nil"/>
              </w:rPr>
              <w:t>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w:t>
            </w:r>
            <w:r w:rsidRPr="0035331A">
              <w:rPr>
                <w:rFonts w:eastAsia="Arial Unicode MS"/>
                <w:szCs w:val="28"/>
                <w:bdr w:val="nil"/>
              </w:rPr>
              <w:t xml:space="preserve"> для сбора и плавки снега)</w:t>
            </w:r>
          </w:p>
        </w:tc>
      </w:tr>
      <w:tr w:rsidR="00462DAE" w:rsidRPr="0035331A" w:rsidTr="004573E2">
        <w:tblPrEx>
          <w:shd w:val="clear" w:color="auto" w:fill="auto"/>
          <w:tblCellMar>
            <w:top w:w="0" w:type="dxa"/>
            <w:bottom w:w="0" w:type="dxa"/>
          </w:tblCellMar>
        </w:tblPrEx>
        <w:trPr>
          <w:trHeight w:val="273"/>
        </w:trPr>
        <w:tc>
          <w:tcPr>
            <w:tcW w:w="479"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ind w:left="64"/>
              <w:contextualSpacing/>
              <w:jc w:val="center"/>
              <w:rPr>
                <w:rFonts w:ascii="Times New Roman" w:hAnsi="Times New Roman"/>
                <w:sz w:val="28"/>
                <w:szCs w:val="28"/>
              </w:rPr>
            </w:pPr>
            <w:r w:rsidRPr="0035331A">
              <w:rPr>
                <w:rFonts w:ascii="Times New Roman" w:hAnsi="Times New Roman"/>
                <w:sz w:val="28"/>
                <w:szCs w:val="28"/>
              </w:rPr>
              <w:t>3.3</w:t>
            </w:r>
          </w:p>
        </w:tc>
        <w:tc>
          <w:tcPr>
            <w:tcW w:w="160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Бытовое обслуживание</w:t>
            </w:r>
          </w:p>
        </w:tc>
        <w:tc>
          <w:tcPr>
            <w:tcW w:w="2912"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 xml:space="preserve">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w:t>
            </w:r>
            <w:r w:rsidRPr="0035331A">
              <w:rPr>
                <w:rFonts w:eastAsia="Helvetica Neue Light"/>
                <w:szCs w:val="28"/>
                <w:bdr w:val="nil"/>
              </w:rPr>
              <w:t>похоронные бюро)</w:t>
            </w:r>
          </w:p>
        </w:tc>
      </w:tr>
      <w:tr w:rsidR="00462DAE" w:rsidRPr="0035331A" w:rsidTr="004573E2">
        <w:tblPrEx>
          <w:shd w:val="clear" w:color="auto" w:fill="auto"/>
          <w:tblCellMar>
            <w:top w:w="0" w:type="dxa"/>
            <w:bottom w:w="0" w:type="dxa"/>
          </w:tblCellMar>
        </w:tblPrEx>
        <w:trPr>
          <w:trHeight w:val="273"/>
        </w:trPr>
        <w:tc>
          <w:tcPr>
            <w:tcW w:w="479"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3.7.1</w:t>
            </w:r>
          </w:p>
        </w:tc>
        <w:tc>
          <w:tcPr>
            <w:tcW w:w="160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Осуществление религиозных обрядов</w:t>
            </w:r>
          </w:p>
        </w:tc>
        <w:tc>
          <w:tcPr>
            <w:tcW w:w="2912"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r>
      <w:tr w:rsidR="00462DAE" w:rsidRPr="0035331A" w:rsidTr="004573E2">
        <w:tblPrEx>
          <w:shd w:val="clear" w:color="auto" w:fill="auto"/>
          <w:tblCellMar>
            <w:top w:w="0" w:type="dxa"/>
            <w:bottom w:w="0" w:type="dxa"/>
          </w:tblCellMar>
        </w:tblPrEx>
        <w:trPr>
          <w:trHeight w:val="273"/>
        </w:trPr>
        <w:tc>
          <w:tcPr>
            <w:tcW w:w="479"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3.7.2</w:t>
            </w:r>
          </w:p>
        </w:tc>
        <w:tc>
          <w:tcPr>
            <w:tcW w:w="160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 xml:space="preserve">Религиозное </w:t>
            </w:r>
            <w:r w:rsidRPr="0035331A">
              <w:rPr>
                <w:rFonts w:ascii="Times New Roman" w:hAnsi="Times New Roman"/>
                <w:sz w:val="28"/>
                <w:szCs w:val="28"/>
              </w:rPr>
              <w:t>управление и образование</w:t>
            </w:r>
          </w:p>
        </w:tc>
        <w:tc>
          <w:tcPr>
            <w:tcW w:w="2912" w:type="pct"/>
            <w:shd w:val="clear" w:color="auto" w:fill="FEFEFE"/>
            <w:tcMar>
              <w:top w:w="0" w:type="dxa"/>
              <w:left w:w="100" w:type="dxa"/>
              <w:bottom w:w="0" w:type="dxa"/>
              <w:right w:w="100" w:type="dxa"/>
            </w:tcMa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w:t>
            </w:r>
            <w:r w:rsidRPr="0035331A">
              <w:rPr>
                <w:rFonts w:eastAsia="Helvetica Neue Light"/>
                <w:szCs w:val="28"/>
                <w:bdr w:val="nil"/>
              </w:rPr>
              <w:t>ятельности (монастыри, скиты, дома священнослужителей, воскресные и религиозные школы, семинарии, духовные училища)</w:t>
            </w:r>
          </w:p>
        </w:tc>
      </w:tr>
      <w:tr w:rsidR="00462DAE" w:rsidRPr="0035331A" w:rsidTr="004573E2">
        <w:tblPrEx>
          <w:shd w:val="clear" w:color="auto" w:fill="auto"/>
          <w:tblCellMar>
            <w:top w:w="0" w:type="dxa"/>
            <w:bottom w:w="0" w:type="dxa"/>
          </w:tblCellMar>
        </w:tblPrEx>
        <w:trPr>
          <w:trHeight w:val="840"/>
        </w:trPr>
        <w:tc>
          <w:tcPr>
            <w:tcW w:w="479"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12.0.1</w:t>
            </w:r>
          </w:p>
        </w:tc>
        <w:tc>
          <w:tcPr>
            <w:tcW w:w="1608"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Улично-дорожная сеть</w:t>
            </w:r>
          </w:p>
        </w:tc>
        <w:tc>
          <w:tcPr>
            <w:tcW w:w="2912"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объектов улично-дорожной сети: автомобильных дорог, трамвайных путей и пешеходных тротуаров в </w:t>
            </w:r>
            <w:r w:rsidRPr="0035331A">
              <w:rPr>
                <w:rFonts w:ascii="Times New Roman" w:eastAsia="Arial Unicode MS" w:hAnsi="Times New Roman" w:cs="Times New Roman"/>
                <w:sz w:val="28"/>
                <w:szCs w:val="28"/>
                <w:bdr w:val="nil"/>
              </w:rPr>
              <w:t>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придорожных стоянок (парковок) транспортных средств в границах городских улиц и дорог, за искл</w:t>
            </w:r>
            <w:r w:rsidRPr="0035331A">
              <w:rPr>
                <w:rFonts w:ascii="Times New Roman" w:eastAsia="Arial Unicode MS" w:hAnsi="Times New Roman" w:cs="Times New Roman"/>
                <w:sz w:val="28"/>
                <w:szCs w:val="28"/>
                <w:bdr w:val="nil"/>
              </w:rPr>
              <w:t xml:space="preserve">ючением предусмотренных видами разрешенного использования с </w:t>
            </w:r>
            <w:hyperlink w:anchor="Par186" w:tooltip="2.7.1" w:history="1">
              <w:r w:rsidRPr="0035331A">
                <w:rPr>
                  <w:rFonts w:ascii="Times New Roman" w:eastAsia="Arial Unicode MS" w:hAnsi="Times New Roman" w:cs="Times New Roman"/>
                  <w:sz w:val="28"/>
                  <w:szCs w:val="28"/>
                  <w:bdr w:val="nil"/>
                </w:rPr>
                <w:t>кодами 2.7.1</w:t>
              </w:r>
            </w:hyperlink>
            <w:r w:rsidRPr="0035331A">
              <w:rPr>
                <w:rFonts w:ascii="Times New Roman" w:eastAsia="Arial Unicode MS" w:hAnsi="Times New Roman" w:cs="Times New Roman"/>
                <w:sz w:val="28"/>
                <w:szCs w:val="28"/>
                <w:bdr w:val="nil"/>
              </w:rPr>
              <w:t xml:space="preserve">, </w:t>
            </w:r>
            <w:hyperlink w:anchor="Par382" w:tooltip="4.9" w:history="1">
              <w:r w:rsidRPr="0035331A">
                <w:rPr>
                  <w:rFonts w:ascii="Times New Roman" w:eastAsia="Arial Unicode MS" w:hAnsi="Times New Roman" w:cs="Times New Roman"/>
                  <w:sz w:val="28"/>
                  <w:szCs w:val="28"/>
                  <w:bdr w:val="nil"/>
                </w:rPr>
                <w:t>4.9</w:t>
              </w:r>
            </w:hyperlink>
            <w:r w:rsidRPr="0035331A">
              <w:rPr>
                <w:rFonts w:ascii="Times New Roman" w:eastAsia="Arial Unicode MS" w:hAnsi="Times New Roman" w:cs="Times New Roman"/>
                <w:sz w:val="28"/>
                <w:szCs w:val="28"/>
                <w:bdr w:val="nil"/>
              </w:rPr>
              <w:t xml:space="preserve">, </w:t>
            </w:r>
            <w:hyperlink w:anchor="Par567" w:tooltip="7.2.3" w:history="1">
              <w:r w:rsidRPr="0035331A">
                <w:rPr>
                  <w:rFonts w:ascii="Times New Roman" w:eastAsia="Arial Unicode MS" w:hAnsi="Times New Roman" w:cs="Times New Roman"/>
                  <w:sz w:val="28"/>
                  <w:szCs w:val="28"/>
                  <w:bdr w:val="nil"/>
                </w:rPr>
                <w:t>7.2.3</w:t>
              </w:r>
            </w:hyperlink>
            <w:r w:rsidRPr="0035331A">
              <w:rPr>
                <w:rFonts w:ascii="Times New Roman" w:eastAsia="Arial Unicode MS" w:hAnsi="Times New Roman" w:cs="Times New Roman"/>
                <w:sz w:val="28"/>
                <w:szCs w:val="28"/>
                <w:bdr w:val="nil"/>
              </w:rPr>
              <w:t xml:space="preserve"> классификатора, а также некапитальных сооружений, </w:t>
            </w:r>
            <w:r w:rsidRPr="0035331A">
              <w:rPr>
                <w:rFonts w:ascii="Times New Roman" w:eastAsia="Arial Unicode MS" w:hAnsi="Times New Roman" w:cs="Times New Roman"/>
                <w:sz w:val="28"/>
                <w:szCs w:val="28"/>
                <w:bdr w:val="nil"/>
              </w:rPr>
              <w:t>предназначенных для охраны транспортных средств</w:t>
            </w:r>
          </w:p>
        </w:tc>
      </w:tr>
      <w:tr w:rsidR="00462DAE" w:rsidRPr="0035331A" w:rsidTr="004573E2">
        <w:tblPrEx>
          <w:shd w:val="clear" w:color="auto" w:fill="auto"/>
          <w:tblCellMar>
            <w:top w:w="0" w:type="dxa"/>
            <w:bottom w:w="0" w:type="dxa"/>
          </w:tblCellMar>
        </w:tblPrEx>
        <w:trPr>
          <w:trHeight w:val="1503"/>
        </w:trPr>
        <w:tc>
          <w:tcPr>
            <w:tcW w:w="479"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12.0.2</w:t>
            </w:r>
          </w:p>
        </w:tc>
        <w:tc>
          <w:tcPr>
            <w:tcW w:w="1608"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Благоустройство территории</w:t>
            </w:r>
          </w:p>
        </w:tc>
        <w:tc>
          <w:tcPr>
            <w:tcW w:w="2912"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w:t>
            </w:r>
            <w:r w:rsidRPr="0035331A">
              <w:rPr>
                <w:rFonts w:ascii="Times New Roman" w:eastAsia="Arial Unicode MS" w:hAnsi="Times New Roman" w:cs="Times New Roman"/>
                <w:sz w:val="28"/>
                <w:szCs w:val="28"/>
                <w:bdr w:val="nil"/>
              </w:rPr>
              <w:t>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rsidR="00462DAE" w:rsidRPr="007A7963" w:rsidRDefault="00D90D05" w:rsidP="00462DAE">
      <w:pPr>
        <w:keepNext/>
        <w:keepLines/>
        <w:tabs>
          <w:tab w:val="left" w:pos="6630"/>
        </w:tabs>
        <w:spacing w:after="0"/>
        <w:ind w:left="-142" w:firstLine="2127"/>
        <w:contextualSpacing/>
        <w:rPr>
          <w:rFonts w:ascii="Times New Roman" w:hAnsi="Times New Roman" w:cs="Times New Roman"/>
          <w:sz w:val="28"/>
          <w:szCs w:val="28"/>
        </w:rPr>
      </w:pPr>
    </w:p>
    <w:p w:rsidR="00462DAE" w:rsidRPr="007E2346" w:rsidRDefault="00D90D05" w:rsidP="00F92691">
      <w:pPr>
        <w:keepNext/>
        <w:keepLines/>
        <w:spacing w:line="240" w:lineRule="exact"/>
        <w:ind w:left="-142" w:firstLine="709"/>
        <w:contextualSpacing/>
        <w:jc w:val="center"/>
        <w:rPr>
          <w:sz w:val="28"/>
          <w:szCs w:val="28"/>
        </w:rPr>
      </w:pPr>
      <w:r w:rsidRPr="007E2346">
        <w:rPr>
          <w:sz w:val="28"/>
          <w:szCs w:val="28"/>
        </w:rPr>
        <w:t>Условно разрешённые виды разрешённого использования земельных участков зоны РИ</w:t>
      </w:r>
    </w:p>
    <w:p w:rsidR="00462DAE" w:rsidRPr="00377755" w:rsidRDefault="00D90D05" w:rsidP="00462DAE">
      <w:pPr>
        <w:keepNext/>
        <w:keepLines/>
        <w:ind w:firstLine="709"/>
        <w:contextualSpacing/>
        <w:jc w:val="center"/>
        <w:rPr>
          <w:b/>
          <w:sz w:val="28"/>
          <w:szCs w:val="28"/>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30"/>
        <w:gridCol w:w="2979"/>
        <w:gridCol w:w="5529"/>
      </w:tblGrid>
      <w:tr w:rsidR="00462DAE" w:rsidRPr="0035331A" w:rsidTr="007E2346">
        <w:tblPrEx>
          <w:tblCellMar>
            <w:top w:w="0" w:type="dxa"/>
            <w:bottom w:w="0" w:type="dxa"/>
          </w:tblCellMar>
        </w:tblPrEx>
        <w:trPr>
          <w:trHeight w:val="327"/>
        </w:trPr>
        <w:tc>
          <w:tcPr>
            <w:tcW w:w="493" w:type="pct"/>
            <w:shd w:val="clear" w:color="auto" w:fill="auto"/>
            <w:tcMar>
              <w:top w:w="80" w:type="dxa"/>
              <w:left w:w="80" w:type="dxa"/>
              <w:bottom w:w="80" w:type="dxa"/>
              <w:right w:w="80" w:type="dxa"/>
            </w:tcMar>
            <w:vAlign w:val="center"/>
          </w:tcPr>
          <w:p w:rsidR="00462DAE" w:rsidRPr="007E2346"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 xml:space="preserve">код </w:t>
            </w:r>
            <w:r w:rsidRPr="007E2346">
              <w:rPr>
                <w:rFonts w:ascii="Times New Roman" w:hAnsi="Times New Roman" w:cs="Times New Roman"/>
                <w:bCs/>
                <w:smallCaps/>
                <w:sz w:val="28"/>
                <w:szCs w:val="28"/>
              </w:rPr>
              <w:t>классификатора</w:t>
            </w:r>
          </w:p>
        </w:tc>
        <w:tc>
          <w:tcPr>
            <w:tcW w:w="1578" w:type="pct"/>
            <w:shd w:val="clear" w:color="auto" w:fill="auto"/>
            <w:tcMar>
              <w:top w:w="80" w:type="dxa"/>
              <w:left w:w="80" w:type="dxa"/>
              <w:bottom w:w="80" w:type="dxa"/>
              <w:right w:w="80" w:type="dxa"/>
            </w:tcMar>
            <w:vAlign w:val="center"/>
          </w:tcPr>
          <w:p w:rsidR="00462DAE" w:rsidRPr="007E2346"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наименование вида разрешённого использования</w:t>
            </w:r>
          </w:p>
        </w:tc>
        <w:tc>
          <w:tcPr>
            <w:tcW w:w="2929" w:type="pct"/>
            <w:shd w:val="clear" w:color="auto" w:fill="auto"/>
            <w:tcMar>
              <w:top w:w="80" w:type="dxa"/>
              <w:left w:w="80" w:type="dxa"/>
              <w:bottom w:w="80" w:type="dxa"/>
              <w:right w:w="80" w:type="dxa"/>
            </w:tcMar>
            <w:vAlign w:val="center"/>
          </w:tcPr>
          <w:p w:rsidR="00462DAE" w:rsidRPr="007E2346"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описание вида разрешённого использования</w:t>
            </w:r>
          </w:p>
        </w:tc>
      </w:tr>
      <w:tr w:rsidR="00462DAE" w:rsidRPr="0035331A" w:rsidTr="004573E2">
        <w:tblPrEx>
          <w:shd w:val="clear" w:color="auto" w:fill="auto"/>
          <w:tblCellMar>
            <w:top w:w="0" w:type="dxa"/>
            <w:bottom w:w="0" w:type="dxa"/>
          </w:tblCellMar>
        </w:tblPrEx>
        <w:trPr>
          <w:trHeight w:val="273"/>
        </w:trPr>
        <w:tc>
          <w:tcPr>
            <w:tcW w:w="493"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eastAsia="Helvetica Neue Light"/>
                <w:szCs w:val="28"/>
                <w:bdr w:val="nil"/>
              </w:rPr>
            </w:pPr>
            <w:r w:rsidRPr="0035331A">
              <w:rPr>
                <w:rFonts w:eastAsia="Helvetica Neue Light"/>
                <w:szCs w:val="28"/>
                <w:bdr w:val="nil"/>
              </w:rPr>
              <w:t>2.7.1</w:t>
            </w:r>
          </w:p>
        </w:tc>
        <w:tc>
          <w:tcPr>
            <w:tcW w:w="157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Хранение автотранспорта</w:t>
            </w:r>
          </w:p>
        </w:tc>
        <w:tc>
          <w:tcPr>
            <w:tcW w:w="2929" w:type="pct"/>
            <w:shd w:val="clear" w:color="auto" w:fill="FEFEFE"/>
            <w:tcMar>
              <w:top w:w="0" w:type="dxa"/>
              <w:left w:w="100" w:type="dxa"/>
              <w:bottom w:w="0" w:type="dxa"/>
              <w:right w:w="100" w:type="dxa"/>
            </w:tcMar>
          </w:tcPr>
          <w:p w:rsidR="00462DAE" w:rsidRPr="0035331A" w:rsidRDefault="00D90D05" w:rsidP="008C59A8">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Размещение отдельно стоящих и пристроенных гаражей, в том числе подземных, предназначенных для хранения автотранс</w:t>
            </w:r>
            <w:r w:rsidRPr="0035331A">
              <w:rPr>
                <w:rFonts w:ascii="Times New Roman" w:hAnsi="Times New Roman"/>
                <w:sz w:val="28"/>
                <w:szCs w:val="28"/>
              </w:rPr>
              <w:t>порта, в том числе с разделением на машино-места, за исключением гаражей, размещение которых предусмотрено содержани</w:t>
            </w:r>
            <w:r>
              <w:rPr>
                <w:rFonts w:ascii="Times New Roman" w:hAnsi="Times New Roman"/>
                <w:sz w:val="28"/>
                <w:szCs w:val="28"/>
              </w:rPr>
              <w:t>ем видов</w:t>
            </w:r>
            <w:r w:rsidRPr="0035331A">
              <w:rPr>
                <w:rFonts w:ascii="Times New Roman" w:hAnsi="Times New Roman"/>
                <w:sz w:val="28"/>
                <w:szCs w:val="28"/>
              </w:rPr>
              <w:t xml:space="preserve"> разрешенного использования с код</w:t>
            </w:r>
            <w:r>
              <w:rPr>
                <w:rFonts w:ascii="Times New Roman" w:hAnsi="Times New Roman"/>
                <w:sz w:val="28"/>
                <w:szCs w:val="28"/>
              </w:rPr>
              <w:t xml:space="preserve">ами 2.7.2, </w:t>
            </w:r>
            <w:r w:rsidRPr="0035331A">
              <w:rPr>
                <w:rFonts w:ascii="Times New Roman" w:hAnsi="Times New Roman"/>
                <w:sz w:val="28"/>
                <w:szCs w:val="28"/>
              </w:rPr>
              <w:t>4.9 классификатора</w:t>
            </w:r>
          </w:p>
        </w:tc>
      </w:tr>
      <w:tr w:rsidR="00462DAE" w:rsidRPr="0035331A" w:rsidTr="004573E2">
        <w:tblPrEx>
          <w:shd w:val="clear" w:color="auto" w:fill="auto"/>
          <w:tblCellMar>
            <w:top w:w="0" w:type="dxa"/>
            <w:bottom w:w="0" w:type="dxa"/>
          </w:tblCellMar>
        </w:tblPrEx>
        <w:trPr>
          <w:trHeight w:val="273"/>
        </w:trPr>
        <w:tc>
          <w:tcPr>
            <w:tcW w:w="49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3.4.1</w:t>
            </w:r>
          </w:p>
        </w:tc>
        <w:tc>
          <w:tcPr>
            <w:tcW w:w="157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Амбулаторно-поликлиническое обслуживание</w:t>
            </w:r>
          </w:p>
        </w:tc>
        <w:tc>
          <w:tcPr>
            <w:tcW w:w="2929"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 xml:space="preserve">Размещение объектов </w:t>
            </w:r>
            <w:r w:rsidRPr="0035331A">
              <w:rPr>
                <w:rFonts w:ascii="Times New Roman" w:eastAsia="Helvetica Neue Light" w:hAnsi="Times New Roman" w:cs="Times New Roman"/>
                <w:sz w:val="28"/>
                <w:szCs w:val="28"/>
                <w:bdr w:val="nil"/>
              </w:rPr>
              <w:t xml:space="preserve">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ребёнка, диагностические центры, молочные кухни, станции донорства </w:t>
            </w:r>
            <w:r w:rsidRPr="0035331A">
              <w:rPr>
                <w:rFonts w:ascii="Times New Roman" w:eastAsia="Helvetica Neue Light" w:hAnsi="Times New Roman" w:cs="Times New Roman"/>
                <w:sz w:val="28"/>
                <w:szCs w:val="28"/>
                <w:bdr w:val="nil"/>
              </w:rPr>
              <w:t>крови, клинические лаборатории)</w:t>
            </w:r>
          </w:p>
        </w:tc>
      </w:tr>
      <w:tr w:rsidR="00462DAE" w:rsidRPr="0035331A" w:rsidTr="004573E2">
        <w:tblPrEx>
          <w:shd w:val="clear" w:color="auto" w:fill="auto"/>
          <w:tblCellMar>
            <w:top w:w="0" w:type="dxa"/>
            <w:bottom w:w="0" w:type="dxa"/>
          </w:tblCellMar>
        </w:tblPrEx>
        <w:trPr>
          <w:trHeight w:val="273"/>
        </w:trPr>
        <w:tc>
          <w:tcPr>
            <w:tcW w:w="49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3.10.1</w:t>
            </w:r>
          </w:p>
        </w:tc>
        <w:tc>
          <w:tcPr>
            <w:tcW w:w="157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Амбулаторное ветеринарное обслуживание</w:t>
            </w:r>
          </w:p>
        </w:tc>
        <w:tc>
          <w:tcPr>
            <w:tcW w:w="2929"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Размещение объектов капитального строительства, предназначенных для оказания ветеринарных услуг без содержания животных</w:t>
            </w:r>
          </w:p>
        </w:tc>
      </w:tr>
      <w:tr w:rsidR="00462DAE" w:rsidRPr="0035331A" w:rsidTr="004573E2">
        <w:tblPrEx>
          <w:shd w:val="clear" w:color="auto" w:fill="auto"/>
          <w:tblCellMar>
            <w:top w:w="0" w:type="dxa"/>
            <w:bottom w:w="0" w:type="dxa"/>
          </w:tblCellMar>
        </w:tblPrEx>
        <w:trPr>
          <w:trHeight w:val="273"/>
        </w:trPr>
        <w:tc>
          <w:tcPr>
            <w:tcW w:w="49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4.4</w:t>
            </w:r>
          </w:p>
        </w:tc>
        <w:tc>
          <w:tcPr>
            <w:tcW w:w="157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Магазины</w:t>
            </w:r>
          </w:p>
        </w:tc>
        <w:tc>
          <w:tcPr>
            <w:tcW w:w="2929"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Размещение объектов капитального строи</w:t>
            </w:r>
            <w:r w:rsidRPr="0035331A">
              <w:rPr>
                <w:rFonts w:ascii="Times New Roman" w:eastAsia="Helvetica Neue Light" w:hAnsi="Times New Roman" w:cs="Times New Roman"/>
                <w:sz w:val="28"/>
                <w:szCs w:val="28"/>
                <w:bdr w:val="nil"/>
              </w:rPr>
              <w:t>тельства, предназначенных для продажи товаров, торговая площадь которых составляет до 5000 кв. м</w:t>
            </w:r>
          </w:p>
        </w:tc>
      </w:tr>
      <w:tr w:rsidR="00462DAE" w:rsidRPr="0035331A" w:rsidTr="004573E2">
        <w:tblPrEx>
          <w:shd w:val="clear" w:color="auto" w:fill="auto"/>
          <w:tblCellMar>
            <w:top w:w="0" w:type="dxa"/>
            <w:bottom w:w="0" w:type="dxa"/>
          </w:tblCellMar>
        </w:tblPrEx>
        <w:trPr>
          <w:trHeight w:val="273"/>
        </w:trPr>
        <w:tc>
          <w:tcPr>
            <w:tcW w:w="49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4.9</w:t>
            </w:r>
          </w:p>
        </w:tc>
        <w:tc>
          <w:tcPr>
            <w:tcW w:w="157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Служебные гаражи</w:t>
            </w:r>
          </w:p>
        </w:tc>
        <w:tc>
          <w:tcPr>
            <w:tcW w:w="2929"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 xml:space="preserve">Размещение постоянных или временных гаражей, стоянок для хранения служебного автотранспорта, используемого в целях осуществления видов </w:t>
            </w:r>
            <w:r w:rsidRPr="0035331A">
              <w:rPr>
                <w:rFonts w:ascii="Times New Roman" w:eastAsia="Helvetica Neue Light" w:hAnsi="Times New Roman" w:cs="Times New Roman"/>
                <w:sz w:val="28"/>
                <w:szCs w:val="28"/>
                <w:bdr w:val="nil"/>
              </w:rPr>
              <w:t xml:space="preserve">деятельности, предусмотренных видами разрешенного использования с </w:t>
            </w:r>
            <w:hyperlink w:anchor="Par190" w:tooltip="3.0" w:history="1">
              <w:r w:rsidRPr="0035331A">
                <w:rPr>
                  <w:rFonts w:ascii="Times New Roman" w:eastAsia="Helvetica Neue Light" w:hAnsi="Times New Roman" w:cs="Times New Roman"/>
                  <w:sz w:val="28"/>
                  <w:szCs w:val="28"/>
                  <w:bdr w:val="nil"/>
                </w:rPr>
                <w:t>кодами 3.0</w:t>
              </w:r>
            </w:hyperlink>
            <w:r w:rsidRPr="0035331A">
              <w:rPr>
                <w:rFonts w:ascii="Times New Roman" w:eastAsia="Helvetica Neue Light" w:hAnsi="Times New Roman" w:cs="Times New Roman"/>
                <w:sz w:val="28"/>
                <w:szCs w:val="28"/>
                <w:bdr w:val="nil"/>
              </w:rPr>
              <w:t xml:space="preserve">, </w:t>
            </w:r>
            <w:hyperlink w:anchor="Par333" w:tooltip="4.0" w:history="1">
              <w:r w:rsidRPr="0035331A">
                <w:rPr>
                  <w:rFonts w:ascii="Times New Roman" w:eastAsia="Helvetica Neue Light" w:hAnsi="Times New Roman" w:cs="Times New Roman"/>
                  <w:sz w:val="28"/>
                  <w:szCs w:val="28"/>
                  <w:bdr w:val="nil"/>
                </w:rPr>
                <w:t>4.0</w:t>
              </w:r>
            </w:hyperlink>
            <w:r w:rsidRPr="0035331A">
              <w:rPr>
                <w:rFonts w:ascii="Times New Roman" w:eastAsia="Helvetica Neue Light" w:hAnsi="Times New Roman" w:cs="Times New Roman"/>
                <w:sz w:val="28"/>
                <w:szCs w:val="28"/>
                <w:bdr w:val="nil"/>
              </w:rPr>
              <w:t xml:space="preserve"> классификатора, а также для стоянки и хранения транспортных средств общего пользования, в том числе в де</w:t>
            </w:r>
            <w:r w:rsidRPr="0035331A">
              <w:rPr>
                <w:rFonts w:ascii="Times New Roman" w:eastAsia="Helvetica Neue Light" w:hAnsi="Times New Roman" w:cs="Times New Roman"/>
                <w:sz w:val="28"/>
                <w:szCs w:val="28"/>
                <w:bdr w:val="nil"/>
              </w:rPr>
              <w:t>по</w:t>
            </w:r>
          </w:p>
        </w:tc>
      </w:tr>
      <w:tr w:rsidR="00462DAE" w:rsidRPr="0035331A" w:rsidTr="004573E2">
        <w:tblPrEx>
          <w:shd w:val="clear" w:color="auto" w:fill="auto"/>
          <w:tblCellMar>
            <w:top w:w="0" w:type="dxa"/>
            <w:bottom w:w="0" w:type="dxa"/>
          </w:tblCellMar>
        </w:tblPrEx>
        <w:trPr>
          <w:trHeight w:val="273"/>
        </w:trPr>
        <w:tc>
          <w:tcPr>
            <w:tcW w:w="49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12.1</w:t>
            </w:r>
          </w:p>
        </w:tc>
        <w:tc>
          <w:tcPr>
            <w:tcW w:w="1578"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Ритуальная деятельность</w:t>
            </w:r>
          </w:p>
        </w:tc>
        <w:tc>
          <w:tcPr>
            <w:tcW w:w="2929"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Размещение кладбищ, крематориев и мест захоронения; размещение соответствующих культовых сооружений;</w:t>
            </w:r>
          </w:p>
          <w:p w:rsidR="00462DAE" w:rsidRPr="0035331A" w:rsidRDefault="00D90D05" w:rsidP="004573E2">
            <w:pPr>
              <w:keepNext/>
              <w:keepLines/>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осуществление деятельности по производству продукции ритуально-обрядового назначения</w:t>
            </w:r>
          </w:p>
        </w:tc>
      </w:tr>
    </w:tbl>
    <w:p w:rsidR="00462DAE" w:rsidRPr="007A7963" w:rsidRDefault="00D90D05" w:rsidP="00462DAE">
      <w:pPr>
        <w:keepNext/>
        <w:keepLines/>
        <w:spacing w:after="0"/>
        <w:ind w:firstLine="2127"/>
        <w:contextualSpacing/>
        <w:jc w:val="center"/>
        <w:rPr>
          <w:rFonts w:ascii="Times New Roman" w:hAnsi="Times New Roman" w:cs="Times New Roman"/>
          <w:b/>
          <w:color w:val="000000" w:themeColor="text1"/>
          <w:sz w:val="28"/>
          <w:szCs w:val="28"/>
        </w:rPr>
      </w:pPr>
    </w:p>
    <w:p w:rsidR="00462DAE" w:rsidRPr="007E2346" w:rsidRDefault="00D90D05" w:rsidP="00F92691">
      <w:pPr>
        <w:keepNext/>
        <w:keepLines/>
        <w:spacing w:after="0" w:line="240" w:lineRule="exact"/>
        <w:contextualSpacing/>
        <w:jc w:val="center"/>
        <w:rPr>
          <w:rFonts w:ascii="Times New Roman" w:hAnsi="Times New Roman" w:cs="Times New Roman"/>
          <w:color w:val="000000" w:themeColor="text1"/>
          <w:sz w:val="28"/>
          <w:szCs w:val="28"/>
        </w:rPr>
      </w:pPr>
      <w:r w:rsidRPr="007E2346">
        <w:rPr>
          <w:rFonts w:ascii="Times New Roman" w:hAnsi="Times New Roman" w:cs="Times New Roman"/>
          <w:color w:val="000000" w:themeColor="text1"/>
          <w:sz w:val="28"/>
          <w:szCs w:val="28"/>
        </w:rPr>
        <w:t xml:space="preserve">Вспомогательные виды разрешенного </w:t>
      </w:r>
      <w:r w:rsidRPr="007E2346">
        <w:rPr>
          <w:rFonts w:ascii="Times New Roman" w:hAnsi="Times New Roman" w:cs="Times New Roman"/>
          <w:color w:val="000000" w:themeColor="text1"/>
          <w:sz w:val="28"/>
          <w:szCs w:val="28"/>
        </w:rPr>
        <w:t>использования</w:t>
      </w:r>
    </w:p>
    <w:p w:rsidR="00462DAE" w:rsidRPr="007E2346" w:rsidRDefault="00D90D05" w:rsidP="00F92691">
      <w:pPr>
        <w:keepNext/>
        <w:keepLines/>
        <w:spacing w:after="0" w:line="240" w:lineRule="exact"/>
        <w:contextualSpacing/>
        <w:jc w:val="center"/>
        <w:rPr>
          <w:rFonts w:ascii="Times New Roman" w:hAnsi="Times New Roman" w:cs="Times New Roman"/>
          <w:color w:val="000000" w:themeColor="text1"/>
          <w:sz w:val="28"/>
          <w:szCs w:val="28"/>
        </w:rPr>
      </w:pPr>
      <w:r w:rsidRPr="007E2346">
        <w:rPr>
          <w:rFonts w:ascii="Times New Roman" w:hAnsi="Times New Roman" w:cs="Times New Roman"/>
          <w:color w:val="000000" w:themeColor="text1"/>
          <w:sz w:val="28"/>
          <w:szCs w:val="28"/>
        </w:rPr>
        <w:t>земельных участков зоны РИ</w:t>
      </w:r>
    </w:p>
    <w:p w:rsidR="00462DAE" w:rsidRPr="00377755" w:rsidRDefault="00D90D05" w:rsidP="00462DAE">
      <w:pPr>
        <w:keepNext/>
        <w:keepLines/>
        <w:spacing w:after="0"/>
        <w:ind w:hanging="1698"/>
        <w:contextualSpacing/>
        <w:rPr>
          <w:rFonts w:ascii="Times New Roman" w:hAnsi="Times New Roman" w:cs="Times New Roman"/>
        </w:rPr>
      </w:pPr>
    </w:p>
    <w:tbl>
      <w:tblPr>
        <w:tblW w:w="9747" w:type="dxa"/>
        <w:tblInd w:w="-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10" w:type="dxa"/>
          <w:right w:w="10" w:type="dxa"/>
        </w:tblCellMar>
        <w:tblLook w:val="04A0" w:firstRow="1" w:lastRow="0" w:firstColumn="1" w:lastColumn="0" w:noHBand="0" w:noVBand="1"/>
      </w:tblPr>
      <w:tblGrid>
        <w:gridCol w:w="2336"/>
        <w:gridCol w:w="2819"/>
        <w:gridCol w:w="4592"/>
      </w:tblGrid>
      <w:tr w:rsidR="00462DAE" w:rsidRPr="0035331A" w:rsidTr="007E2346">
        <w:tblPrEx>
          <w:tblCellMar>
            <w:top w:w="0" w:type="dxa"/>
            <w:bottom w:w="0" w:type="dxa"/>
          </w:tblCellMar>
        </w:tblPrEx>
        <w:tc>
          <w:tcPr>
            <w:tcW w:w="2047" w:type="dxa"/>
            <w:shd w:val="clear" w:color="auto" w:fill="auto"/>
            <w:vAlign w:val="center"/>
          </w:tcPr>
          <w:p w:rsidR="00462DAE" w:rsidRPr="007E2346" w:rsidRDefault="00D90D05" w:rsidP="004573E2">
            <w:pPr>
              <w:keepNext/>
              <w:keepLines/>
              <w:contextualSpacing/>
              <w:jc w:val="center"/>
              <w:rPr>
                <w:rFonts w:ascii="Times New Roman" w:hAnsi="Times New Roman" w:cs="Times New Roman"/>
                <w:bCs/>
                <w:smallCaps/>
                <w:sz w:val="28"/>
                <w:szCs w:val="28"/>
              </w:rPr>
            </w:pPr>
            <w:r w:rsidRPr="007E2346">
              <w:rPr>
                <w:rFonts w:ascii="Times New Roman" w:hAnsi="Times New Roman" w:cs="Times New Roman"/>
                <w:bCs/>
                <w:smallCaps/>
                <w:sz w:val="28"/>
                <w:szCs w:val="28"/>
              </w:rPr>
              <w:t>код</w:t>
            </w:r>
          </w:p>
          <w:p w:rsidR="00462DAE" w:rsidRPr="007E2346"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классификатора</w:t>
            </w:r>
          </w:p>
        </w:tc>
        <w:tc>
          <w:tcPr>
            <w:tcW w:w="2881" w:type="dxa"/>
            <w:shd w:val="clear" w:color="auto" w:fill="auto"/>
            <w:vAlign w:val="center"/>
          </w:tcPr>
          <w:p w:rsidR="00462DAE" w:rsidRPr="007E2346"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наименование вида разрешённого использования</w:t>
            </w:r>
          </w:p>
        </w:tc>
        <w:tc>
          <w:tcPr>
            <w:tcW w:w="4819" w:type="dxa"/>
            <w:shd w:val="clear" w:color="auto" w:fill="auto"/>
            <w:vAlign w:val="center"/>
          </w:tcPr>
          <w:p w:rsidR="00462DAE" w:rsidRPr="007E2346" w:rsidRDefault="00D90D05" w:rsidP="004573E2">
            <w:pPr>
              <w:keepNext/>
              <w:keepLines/>
              <w:contextualSpacing/>
              <w:jc w:val="center"/>
              <w:rPr>
                <w:rFonts w:ascii="Times New Roman" w:hAnsi="Times New Roman" w:cs="Times New Roman"/>
                <w:bCs/>
                <w:sz w:val="28"/>
                <w:szCs w:val="28"/>
              </w:rPr>
            </w:pPr>
            <w:r w:rsidRPr="007E2346">
              <w:rPr>
                <w:rFonts w:ascii="Times New Roman" w:hAnsi="Times New Roman" w:cs="Times New Roman"/>
                <w:bCs/>
                <w:smallCaps/>
                <w:sz w:val="28"/>
                <w:szCs w:val="28"/>
              </w:rPr>
              <w:t>описание вида разрешённого использования</w:t>
            </w:r>
          </w:p>
        </w:tc>
      </w:tr>
      <w:tr w:rsidR="00462DAE" w:rsidRPr="0035331A" w:rsidTr="004573E2">
        <w:tblPrEx>
          <w:tblCellMar>
            <w:top w:w="0" w:type="dxa"/>
            <w:bottom w:w="0" w:type="dxa"/>
          </w:tblCellMar>
        </w:tblPrEx>
        <w:tc>
          <w:tcPr>
            <w:tcW w:w="9747" w:type="dxa"/>
            <w:gridSpan w:val="3"/>
            <w:vAlign w:val="cente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Не требуют установления.</w:t>
            </w:r>
          </w:p>
        </w:tc>
      </w:tr>
    </w:tbl>
    <w:p w:rsidR="00462DAE" w:rsidRPr="0035331A" w:rsidRDefault="00D90D05" w:rsidP="00462DAE">
      <w:pPr>
        <w:keepNext/>
        <w:keepLines/>
        <w:spacing w:after="0"/>
        <w:contextualSpacing/>
        <w:rPr>
          <w:rFonts w:ascii="Times New Roman" w:hAnsi="Times New Roman" w:cs="Times New Roman"/>
          <w:sz w:val="28"/>
          <w:szCs w:val="28"/>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591"/>
        <w:gridCol w:w="3014"/>
        <w:gridCol w:w="2833"/>
      </w:tblGrid>
      <w:tr w:rsidR="00462DAE" w:rsidRPr="0035331A" w:rsidTr="003A2B21">
        <w:tblPrEx>
          <w:tblCellMar>
            <w:top w:w="0" w:type="dxa"/>
            <w:bottom w:w="0" w:type="dxa"/>
          </w:tblCellMar>
        </w:tblPrEx>
        <w:trPr>
          <w:trHeight w:val="327"/>
        </w:trPr>
        <w:tc>
          <w:tcPr>
            <w:tcW w:w="3499" w:type="pct"/>
            <w:gridSpan w:val="2"/>
            <w:shd w:val="clear" w:color="auto" w:fill="auto"/>
            <w:tcMar>
              <w:top w:w="80" w:type="dxa"/>
              <w:left w:w="80" w:type="dxa"/>
              <w:bottom w:w="80" w:type="dxa"/>
              <w:right w:w="80" w:type="dxa"/>
            </w:tcMar>
            <w:vAlign w:val="center"/>
          </w:tcPr>
          <w:p w:rsidR="00462DAE" w:rsidRPr="0035331A" w:rsidRDefault="00D90D05" w:rsidP="004573E2">
            <w:pPr>
              <w:keepNext/>
              <w:keepLines/>
              <w:contextualSpacing/>
              <w:jc w:val="center"/>
              <w:rPr>
                <w:rFonts w:ascii="Times New Roman" w:hAnsi="Times New Roman" w:cs="Times New Roman"/>
                <w:sz w:val="28"/>
                <w:szCs w:val="28"/>
              </w:rPr>
            </w:pPr>
            <w:r w:rsidRPr="0035331A">
              <w:rPr>
                <w:rFonts w:ascii="Times New Roman" w:hAnsi="Times New Roman" w:cs="Times New Roman"/>
                <w:sz w:val="28"/>
                <w:szCs w:val="28"/>
              </w:rPr>
              <w:t xml:space="preserve">Предельные (минимальные и (или) максимальные) размеры земельных участков и </w:t>
            </w:r>
            <w:r w:rsidRPr="0035331A">
              <w:rPr>
                <w:rFonts w:ascii="Times New Roman" w:hAnsi="Times New Roman" w:cs="Times New Roman"/>
                <w:sz w:val="28"/>
                <w:szCs w:val="28"/>
              </w:rPr>
              <w:t>предельные параметры разрешённого строительства, реконструкции объектов капитального строительства</w:t>
            </w:r>
          </w:p>
        </w:tc>
        <w:tc>
          <w:tcPr>
            <w:tcW w:w="1501" w:type="pct"/>
            <w:shd w:val="clear" w:color="auto" w:fill="auto"/>
            <w:tcMar>
              <w:top w:w="80" w:type="dxa"/>
              <w:left w:w="80" w:type="dxa"/>
              <w:bottom w:w="80" w:type="dxa"/>
              <w:right w:w="80" w:type="dxa"/>
            </w:tcMar>
            <w:vAlign w:val="center"/>
          </w:tcPr>
          <w:p w:rsidR="00462DAE" w:rsidRPr="0035331A" w:rsidRDefault="00D90D05" w:rsidP="004573E2">
            <w:pPr>
              <w:keepNext/>
              <w:keepLines/>
              <w:contextualSpacing/>
              <w:jc w:val="center"/>
              <w:rPr>
                <w:rFonts w:ascii="Times New Roman" w:hAnsi="Times New Roman" w:cs="Times New Roman"/>
                <w:sz w:val="28"/>
                <w:szCs w:val="28"/>
              </w:rPr>
            </w:pPr>
            <w:r w:rsidRPr="0035331A">
              <w:rPr>
                <w:rFonts w:ascii="Times New Roman" w:hAnsi="Times New Roman" w:cs="Times New Roman"/>
                <w:sz w:val="28"/>
                <w:szCs w:val="28"/>
              </w:rPr>
              <w:t>Примечания</w:t>
            </w:r>
          </w:p>
        </w:tc>
      </w:tr>
      <w:tr w:rsidR="00462DAE" w:rsidRPr="0035331A" w:rsidTr="004573E2">
        <w:tblPrEx>
          <w:shd w:val="clear" w:color="auto" w:fill="auto"/>
          <w:tblCellMar>
            <w:top w:w="0" w:type="dxa"/>
            <w:bottom w:w="0" w:type="dxa"/>
          </w:tblCellMar>
        </w:tblPrEx>
        <w:trPr>
          <w:trHeight w:val="273"/>
        </w:trPr>
        <w:tc>
          <w:tcPr>
            <w:tcW w:w="1902"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59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p>
        </w:tc>
        <w:tc>
          <w:tcPr>
            <w:tcW w:w="1501"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5331A" w:rsidTr="004573E2">
        <w:tblPrEx>
          <w:shd w:val="clear" w:color="auto" w:fill="auto"/>
          <w:tblCellMar>
            <w:top w:w="0" w:type="dxa"/>
            <w:bottom w:w="0" w:type="dxa"/>
          </w:tblCellMar>
        </w:tblPrEx>
        <w:trPr>
          <w:trHeight w:val="273"/>
        </w:trPr>
        <w:tc>
          <w:tcPr>
            <w:tcW w:w="1902"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минимальный размер земельных участков для об</w:t>
            </w:r>
            <w:r w:rsidRPr="0035331A">
              <w:rPr>
                <w:rFonts w:ascii="Times New Roman" w:eastAsia="Helvetica Neue Light" w:hAnsi="Times New Roman"/>
                <w:sz w:val="28"/>
                <w:szCs w:val="28"/>
                <w:bdr w:val="nil"/>
              </w:rPr>
              <w:t>ъектов торговли</w:t>
            </w:r>
          </w:p>
        </w:tc>
        <w:tc>
          <w:tcPr>
            <w:tcW w:w="159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сто квадратных метров</w:t>
            </w:r>
          </w:p>
        </w:tc>
        <w:tc>
          <w:tcPr>
            <w:tcW w:w="1501"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Может быть сокращено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35331A" w:rsidTr="004573E2">
        <w:tblPrEx>
          <w:shd w:val="clear" w:color="auto" w:fill="auto"/>
          <w:tblCellMar>
            <w:top w:w="0" w:type="dxa"/>
            <w:bottom w:w="0" w:type="dxa"/>
          </w:tblCellMar>
        </w:tblPrEx>
        <w:trPr>
          <w:trHeight w:val="273"/>
        </w:trPr>
        <w:tc>
          <w:tcPr>
            <w:tcW w:w="1902"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максимальный размер з</w:t>
            </w:r>
            <w:r w:rsidRPr="0035331A">
              <w:rPr>
                <w:rFonts w:ascii="Times New Roman" w:eastAsia="Helvetica Neue Light" w:hAnsi="Times New Roman"/>
                <w:sz w:val="28"/>
                <w:szCs w:val="28"/>
                <w:bdr w:val="nil"/>
              </w:rPr>
              <w:t xml:space="preserve">емельного участка для объектов торговли </w:t>
            </w:r>
          </w:p>
        </w:tc>
        <w:tc>
          <w:tcPr>
            <w:tcW w:w="159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01"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p>
        </w:tc>
      </w:tr>
      <w:tr w:rsidR="00462DAE" w:rsidRPr="0035331A" w:rsidTr="004573E2">
        <w:tblPrEx>
          <w:shd w:val="clear" w:color="auto" w:fill="auto"/>
          <w:tblCellMar>
            <w:top w:w="0" w:type="dxa"/>
            <w:bottom w:w="0" w:type="dxa"/>
          </w:tblCellMar>
        </w:tblPrEx>
        <w:trPr>
          <w:trHeight w:val="273"/>
        </w:trPr>
        <w:tc>
          <w:tcPr>
            <w:tcW w:w="1902"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минимальный и максимальный размеры земельного участка для других объектов капитального строительства</w:t>
            </w:r>
          </w:p>
        </w:tc>
        <w:tc>
          <w:tcPr>
            <w:tcW w:w="159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01"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5331A" w:rsidTr="004573E2">
        <w:tblPrEx>
          <w:shd w:val="clear" w:color="auto" w:fill="auto"/>
          <w:tblCellMar>
            <w:top w:w="0" w:type="dxa"/>
            <w:bottom w:w="0" w:type="dxa"/>
          </w:tblCellMar>
        </w:tblPrEx>
        <w:trPr>
          <w:trHeight w:val="273"/>
        </w:trPr>
        <w:tc>
          <w:tcPr>
            <w:tcW w:w="1902"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 xml:space="preserve">Минимальные отступы от границ земельных участков в целях </w:t>
            </w:r>
            <w:r w:rsidRPr="0035331A">
              <w:rPr>
                <w:rFonts w:ascii="Times New Roman" w:eastAsia="Helvetica Neue Light" w:hAnsi="Times New Roman"/>
                <w:sz w:val="28"/>
                <w:szCs w:val="28"/>
                <w:bdr w:val="nil"/>
              </w:rPr>
              <w:t>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59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два метра</w:t>
            </w:r>
          </w:p>
        </w:tc>
        <w:tc>
          <w:tcPr>
            <w:tcW w:w="1501"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r w:rsidRPr="0035331A">
              <w:rPr>
                <w:rFonts w:ascii="Times New Roman" w:eastAsia="Helvetica Neue Light" w:hAnsi="Times New Roman"/>
                <w:spacing w:val="-4"/>
                <w:sz w:val="28"/>
                <w:szCs w:val="28"/>
                <w:bdr w:val="nil"/>
              </w:rPr>
              <w:t xml:space="preserve">Может быть сокращено после получения разрешения на отклонение от предельных параметров разрешенного </w:t>
            </w:r>
            <w:r w:rsidRPr="0035331A">
              <w:rPr>
                <w:rFonts w:ascii="Times New Roman" w:eastAsia="Helvetica Neue Light" w:hAnsi="Times New Roman"/>
                <w:spacing w:val="-4"/>
                <w:sz w:val="28"/>
                <w:szCs w:val="28"/>
                <w:bdr w:val="nil"/>
              </w:rPr>
              <w:t>строительства в порядке, предусмотренном ст. 40 Градостроительного кодекса Российской Федерации</w:t>
            </w:r>
          </w:p>
        </w:tc>
      </w:tr>
      <w:tr w:rsidR="00462DAE" w:rsidRPr="0035331A" w:rsidTr="004573E2">
        <w:tblPrEx>
          <w:shd w:val="clear" w:color="auto" w:fill="auto"/>
          <w:tblCellMar>
            <w:top w:w="0" w:type="dxa"/>
            <w:bottom w:w="0" w:type="dxa"/>
          </w:tblCellMar>
        </w:tblPrEx>
        <w:trPr>
          <w:trHeight w:val="273"/>
        </w:trPr>
        <w:tc>
          <w:tcPr>
            <w:tcW w:w="1902"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Предельное количество этажей</w:t>
            </w:r>
          </w:p>
        </w:tc>
        <w:tc>
          <w:tcPr>
            <w:tcW w:w="159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01"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35331A" w:rsidTr="004573E2">
        <w:tblPrEx>
          <w:shd w:val="clear" w:color="auto" w:fill="auto"/>
          <w:tblCellMar>
            <w:top w:w="0" w:type="dxa"/>
            <w:bottom w:w="0" w:type="dxa"/>
          </w:tblCellMar>
        </w:tblPrEx>
        <w:trPr>
          <w:trHeight w:val="273"/>
        </w:trPr>
        <w:tc>
          <w:tcPr>
            <w:tcW w:w="1902"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Предельная высота зданий</w:t>
            </w:r>
          </w:p>
        </w:tc>
        <w:tc>
          <w:tcPr>
            <w:tcW w:w="159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01"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35331A" w:rsidTr="004573E2">
        <w:tblPrEx>
          <w:shd w:val="clear" w:color="auto" w:fill="auto"/>
          <w:tblCellMar>
            <w:top w:w="0" w:type="dxa"/>
            <w:bottom w:w="0" w:type="dxa"/>
          </w:tblCellMar>
        </w:tblPrEx>
        <w:trPr>
          <w:trHeight w:val="273"/>
        </w:trPr>
        <w:tc>
          <w:tcPr>
            <w:tcW w:w="1902"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Максимальный процент застройки в границах земель</w:t>
            </w:r>
            <w:r w:rsidRPr="0035331A">
              <w:rPr>
                <w:rFonts w:ascii="Times New Roman" w:eastAsia="Helvetica Neue Light" w:hAnsi="Times New Roman"/>
                <w:sz w:val="28"/>
                <w:szCs w:val="28"/>
                <w:bdr w:val="nil"/>
              </w:rPr>
              <w:t>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597"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01"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35331A" w:rsidTr="003A2B21">
        <w:tblPrEx>
          <w:shd w:val="clear" w:color="auto" w:fill="auto"/>
          <w:tblCellMar>
            <w:top w:w="0" w:type="dxa"/>
            <w:bottom w:w="0" w:type="dxa"/>
          </w:tblCellMar>
        </w:tblPrEx>
        <w:trPr>
          <w:trHeight w:val="273"/>
        </w:trPr>
        <w:tc>
          <w:tcPr>
            <w:tcW w:w="5000" w:type="pct"/>
            <w:gridSpan w:val="3"/>
            <w:shd w:val="clear" w:color="auto" w:fill="auto"/>
            <w:tcMar>
              <w:top w:w="0" w:type="dxa"/>
              <w:left w:w="100" w:type="dxa"/>
              <w:bottom w:w="0" w:type="dxa"/>
              <w:right w:w="100" w:type="dxa"/>
            </w:tcMar>
            <w:vAlign w:val="center"/>
          </w:tcPr>
          <w:p w:rsidR="00462DAE" w:rsidRPr="003A2B21"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A2B21">
              <w:rPr>
                <w:rFonts w:ascii="Times New Roman" w:eastAsia="Helvetica Neue Light" w:hAnsi="Times New Roman"/>
                <w:sz w:val="28"/>
                <w:szCs w:val="28"/>
                <w:bdr w:val="nil"/>
              </w:rPr>
              <w:t xml:space="preserve">Иные предельные параметры разрешённого строительства, реконструкции объектов </w:t>
            </w:r>
            <w:r w:rsidRPr="003A2B21">
              <w:rPr>
                <w:rFonts w:ascii="Times New Roman" w:eastAsia="Helvetica Neue Light" w:hAnsi="Times New Roman"/>
                <w:sz w:val="28"/>
                <w:szCs w:val="28"/>
                <w:bdr w:val="nil"/>
              </w:rPr>
              <w:t>капитального строительства:</w:t>
            </w:r>
          </w:p>
        </w:tc>
      </w:tr>
      <w:tr w:rsidR="00462DAE" w:rsidRPr="0035331A" w:rsidTr="004573E2">
        <w:tblPrEx>
          <w:shd w:val="clear" w:color="auto" w:fill="auto"/>
          <w:tblCellMar>
            <w:top w:w="0" w:type="dxa"/>
            <w:bottom w:w="0" w:type="dxa"/>
          </w:tblCellMar>
        </w:tblPrEx>
        <w:trPr>
          <w:trHeight w:val="145"/>
        </w:trPr>
        <w:tc>
          <w:tcPr>
            <w:tcW w:w="1902"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rPr>
                <w:rFonts w:ascii="Times New Roman" w:hAnsi="Times New Roman"/>
                <w:sz w:val="28"/>
                <w:szCs w:val="28"/>
              </w:rPr>
            </w:pPr>
            <w:r w:rsidRPr="0035331A">
              <w:rPr>
                <w:rFonts w:ascii="Times New Roman" w:hAnsi="Times New Roman"/>
                <w:sz w:val="28"/>
                <w:szCs w:val="28"/>
              </w:rPr>
              <w:t>Размещение вышек сотовой связи должно быть на расстоянии:</w:t>
            </w:r>
          </w:p>
          <w:p w:rsidR="00462DAE" w:rsidRPr="0035331A" w:rsidRDefault="00D90D05" w:rsidP="004573E2">
            <w:pPr>
              <w:keepNext/>
              <w:keepLines/>
              <w:contextualSpacing/>
              <w:rPr>
                <w:rFonts w:ascii="Times New Roman" w:hAnsi="Times New Roman"/>
                <w:sz w:val="28"/>
                <w:szCs w:val="28"/>
              </w:rPr>
            </w:pPr>
            <w:r w:rsidRPr="0035331A">
              <w:rPr>
                <w:rFonts w:ascii="Times New Roman" w:hAnsi="Times New Roman"/>
                <w:sz w:val="28"/>
                <w:szCs w:val="28"/>
              </w:rPr>
              <w:t>от проезжей части дорог</w:t>
            </w:r>
          </w:p>
          <w:p w:rsidR="00462DAE" w:rsidRPr="0035331A" w:rsidRDefault="00D90D05" w:rsidP="004573E2">
            <w:pPr>
              <w:keepNext/>
              <w:keepLines/>
              <w:contextualSpacing/>
              <w:rPr>
                <w:rFonts w:ascii="Times New Roman" w:hAnsi="Times New Roman"/>
                <w:sz w:val="28"/>
                <w:szCs w:val="28"/>
              </w:rPr>
            </w:pPr>
            <w:r w:rsidRPr="0035331A">
              <w:rPr>
                <w:rFonts w:ascii="Times New Roman" w:hAnsi="Times New Roman"/>
                <w:sz w:val="28"/>
                <w:szCs w:val="28"/>
              </w:rPr>
              <w:t>от объектов здравоохранения</w:t>
            </w:r>
          </w:p>
        </w:tc>
        <w:tc>
          <w:tcPr>
            <w:tcW w:w="1597"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p>
          <w:p w:rsidR="00462DAE" w:rsidRPr="0035331A" w:rsidRDefault="00D90D05" w:rsidP="004573E2">
            <w:pPr>
              <w:keepNext/>
              <w:keepLines/>
              <w:contextualSpacing/>
              <w:jc w:val="center"/>
              <w:rPr>
                <w:rFonts w:ascii="Times New Roman" w:hAnsi="Times New Roman"/>
                <w:sz w:val="28"/>
                <w:szCs w:val="28"/>
              </w:rPr>
            </w:pPr>
          </w:p>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пять метров</w:t>
            </w:r>
          </w:p>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тридцать метров</w:t>
            </w:r>
          </w:p>
        </w:tc>
        <w:tc>
          <w:tcPr>
            <w:tcW w:w="1501"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highlight w:val="yellow"/>
              </w:rPr>
            </w:pPr>
          </w:p>
        </w:tc>
      </w:tr>
    </w:tbl>
    <w:p w:rsidR="00462DAE" w:rsidRPr="0035331A" w:rsidRDefault="00D90D05" w:rsidP="00462DAE">
      <w:pPr>
        <w:keepNext/>
        <w:keepLines/>
        <w:contextualSpacing/>
        <w:rPr>
          <w:rFonts w:ascii="Times New Roman" w:hAnsi="Times New Roman"/>
          <w:b/>
          <w:sz w:val="28"/>
          <w:szCs w:val="28"/>
        </w:rPr>
      </w:pPr>
      <w:bookmarkStart w:id="145" w:name="_Toc14774936"/>
      <w:bookmarkStart w:id="146" w:name="_Toc511821719"/>
      <w:bookmarkStart w:id="147" w:name="_Toc511822134"/>
    </w:p>
    <w:p w:rsidR="00462DAE" w:rsidRPr="003A2B21" w:rsidRDefault="00D90D05" w:rsidP="00F92691">
      <w:pPr>
        <w:keepNext/>
        <w:keepLines/>
        <w:spacing w:line="240" w:lineRule="exact"/>
        <w:contextualSpacing/>
        <w:jc w:val="center"/>
        <w:outlineLvl w:val="3"/>
        <w:rPr>
          <w:rFonts w:ascii="Times New Roman" w:hAnsi="Times New Roman"/>
          <w:sz w:val="28"/>
          <w:szCs w:val="28"/>
        </w:rPr>
      </w:pPr>
      <w:r>
        <w:rPr>
          <w:rFonts w:ascii="Times New Roman" w:hAnsi="Times New Roman"/>
          <w:sz w:val="28"/>
          <w:szCs w:val="28"/>
        </w:rPr>
        <w:t>Глава</w:t>
      </w:r>
      <w:r w:rsidRPr="003A2B21">
        <w:rPr>
          <w:rFonts w:ascii="Times New Roman" w:hAnsi="Times New Roman"/>
          <w:sz w:val="28"/>
          <w:szCs w:val="28"/>
        </w:rPr>
        <w:t xml:space="preserve"> </w:t>
      </w:r>
      <w:r>
        <w:rPr>
          <w:rFonts w:ascii="Times New Roman" w:hAnsi="Times New Roman"/>
          <w:sz w:val="28"/>
          <w:szCs w:val="28"/>
        </w:rPr>
        <w:t>27</w:t>
      </w:r>
      <w:r w:rsidRPr="003A2B21">
        <w:rPr>
          <w:rFonts w:ascii="Times New Roman" w:hAnsi="Times New Roman"/>
          <w:sz w:val="28"/>
          <w:szCs w:val="28"/>
        </w:rPr>
        <w:t>.8. СП. Зона спорта</w:t>
      </w:r>
    </w:p>
    <w:p w:rsidR="00462DAE" w:rsidRPr="003A2B21" w:rsidRDefault="00D90D05" w:rsidP="00F92691">
      <w:pPr>
        <w:keepNext/>
        <w:keepLines/>
        <w:spacing w:line="240" w:lineRule="exact"/>
        <w:contextualSpacing/>
        <w:jc w:val="center"/>
        <w:outlineLvl w:val="3"/>
        <w:rPr>
          <w:rFonts w:ascii="Times New Roman" w:hAnsi="Times New Roman"/>
          <w:sz w:val="28"/>
          <w:szCs w:val="28"/>
        </w:rPr>
      </w:pPr>
    </w:p>
    <w:p w:rsidR="00462DAE" w:rsidRPr="003A2B21" w:rsidRDefault="00D90D05" w:rsidP="00F92691">
      <w:pPr>
        <w:keepNext/>
        <w:keepLines/>
        <w:spacing w:line="240" w:lineRule="exact"/>
        <w:contextualSpacing/>
        <w:jc w:val="center"/>
        <w:rPr>
          <w:sz w:val="28"/>
          <w:szCs w:val="28"/>
        </w:rPr>
      </w:pPr>
      <w:r w:rsidRPr="003A2B21">
        <w:rPr>
          <w:sz w:val="28"/>
          <w:szCs w:val="28"/>
        </w:rPr>
        <w:t>Основные виды разрешённого использования</w:t>
      </w:r>
    </w:p>
    <w:p w:rsidR="00462DAE" w:rsidRPr="003A2B21" w:rsidRDefault="00D90D05" w:rsidP="00F92691">
      <w:pPr>
        <w:keepNext/>
        <w:keepLines/>
        <w:spacing w:line="240" w:lineRule="exact"/>
        <w:contextualSpacing/>
        <w:jc w:val="center"/>
        <w:rPr>
          <w:sz w:val="28"/>
          <w:szCs w:val="28"/>
        </w:rPr>
      </w:pPr>
      <w:r w:rsidRPr="003A2B21">
        <w:rPr>
          <w:sz w:val="28"/>
          <w:szCs w:val="28"/>
        </w:rPr>
        <w:t xml:space="preserve">земельных </w:t>
      </w:r>
      <w:r w:rsidRPr="003A2B21">
        <w:rPr>
          <w:sz w:val="28"/>
          <w:szCs w:val="28"/>
        </w:rPr>
        <w:t>участков зоны СП</w:t>
      </w:r>
    </w:p>
    <w:p w:rsidR="00462DAE" w:rsidRPr="00377755" w:rsidRDefault="00D90D05" w:rsidP="00462DAE">
      <w:pPr>
        <w:keepNext/>
        <w:keepLines/>
        <w:ind w:firstLine="709"/>
        <w:contextualSpacing/>
        <w:jc w:val="center"/>
        <w:rPr>
          <w:b/>
        </w:rPr>
      </w:pPr>
    </w:p>
    <w:tbl>
      <w:tblPr>
        <w:tblW w:w="4934"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072"/>
        <w:gridCol w:w="2723"/>
        <w:gridCol w:w="5593"/>
      </w:tblGrid>
      <w:tr w:rsidR="00462DAE" w:rsidRPr="0035331A" w:rsidTr="00F92691">
        <w:tblPrEx>
          <w:tblCellMar>
            <w:top w:w="0" w:type="dxa"/>
            <w:bottom w:w="0" w:type="dxa"/>
          </w:tblCellMar>
        </w:tblPrEx>
        <w:trPr>
          <w:trHeight w:val="327"/>
        </w:trPr>
        <w:tc>
          <w:tcPr>
            <w:tcW w:w="571" w:type="pct"/>
            <w:shd w:val="clear" w:color="auto" w:fill="auto"/>
            <w:tcMar>
              <w:top w:w="80" w:type="dxa"/>
              <w:left w:w="80" w:type="dxa"/>
              <w:bottom w:w="80" w:type="dxa"/>
              <w:right w:w="80" w:type="dxa"/>
            </w:tcMar>
            <w:vAlign w:val="center"/>
          </w:tcPr>
          <w:p w:rsidR="00462DAE" w:rsidRPr="003A2B21" w:rsidRDefault="00D90D05" w:rsidP="004573E2">
            <w:pPr>
              <w:keepNext/>
              <w:keepLines/>
              <w:contextualSpacing/>
              <w:jc w:val="center"/>
              <w:rPr>
                <w:rFonts w:ascii="Times New Roman" w:hAnsi="Times New Roman" w:cs="Times New Roman"/>
                <w:bCs/>
                <w:sz w:val="28"/>
                <w:szCs w:val="28"/>
              </w:rPr>
            </w:pPr>
            <w:r w:rsidRPr="003A2B21">
              <w:rPr>
                <w:rFonts w:ascii="Times New Roman" w:hAnsi="Times New Roman" w:cs="Times New Roman"/>
                <w:bCs/>
                <w:smallCaps/>
                <w:sz w:val="28"/>
                <w:szCs w:val="28"/>
              </w:rPr>
              <w:t>код классификатора</w:t>
            </w:r>
          </w:p>
        </w:tc>
        <w:tc>
          <w:tcPr>
            <w:tcW w:w="1450" w:type="pct"/>
            <w:shd w:val="clear" w:color="auto" w:fill="auto"/>
            <w:tcMar>
              <w:top w:w="80" w:type="dxa"/>
              <w:left w:w="80" w:type="dxa"/>
              <w:bottom w:w="80" w:type="dxa"/>
              <w:right w:w="80" w:type="dxa"/>
            </w:tcMar>
            <w:vAlign w:val="center"/>
          </w:tcPr>
          <w:p w:rsidR="00462DAE" w:rsidRPr="003A2B21" w:rsidRDefault="00D90D05" w:rsidP="004573E2">
            <w:pPr>
              <w:keepNext/>
              <w:keepLines/>
              <w:contextualSpacing/>
              <w:jc w:val="center"/>
              <w:rPr>
                <w:rFonts w:ascii="Times New Roman" w:hAnsi="Times New Roman" w:cs="Times New Roman"/>
                <w:bCs/>
                <w:sz w:val="28"/>
                <w:szCs w:val="28"/>
              </w:rPr>
            </w:pPr>
            <w:r w:rsidRPr="003A2B21">
              <w:rPr>
                <w:rFonts w:ascii="Times New Roman" w:hAnsi="Times New Roman" w:cs="Times New Roman"/>
                <w:bCs/>
                <w:smallCaps/>
                <w:sz w:val="28"/>
                <w:szCs w:val="28"/>
              </w:rPr>
              <w:t>наименование вида разрешённого использования</w:t>
            </w:r>
          </w:p>
        </w:tc>
        <w:tc>
          <w:tcPr>
            <w:tcW w:w="2979" w:type="pct"/>
            <w:shd w:val="clear" w:color="auto" w:fill="auto"/>
            <w:tcMar>
              <w:top w:w="80" w:type="dxa"/>
              <w:left w:w="80" w:type="dxa"/>
              <w:bottom w:w="80" w:type="dxa"/>
              <w:right w:w="80" w:type="dxa"/>
            </w:tcMar>
            <w:vAlign w:val="center"/>
          </w:tcPr>
          <w:p w:rsidR="00462DAE" w:rsidRPr="003A2B21" w:rsidRDefault="00D90D05" w:rsidP="004573E2">
            <w:pPr>
              <w:keepNext/>
              <w:keepLines/>
              <w:contextualSpacing/>
              <w:jc w:val="center"/>
              <w:rPr>
                <w:rFonts w:ascii="Times New Roman" w:hAnsi="Times New Roman" w:cs="Times New Roman"/>
                <w:bCs/>
                <w:sz w:val="28"/>
                <w:szCs w:val="28"/>
              </w:rPr>
            </w:pPr>
            <w:r w:rsidRPr="003A2B21">
              <w:rPr>
                <w:rFonts w:ascii="Times New Roman" w:hAnsi="Times New Roman" w:cs="Times New Roman"/>
                <w:bCs/>
                <w:smallCaps/>
                <w:sz w:val="28"/>
                <w:szCs w:val="28"/>
              </w:rPr>
              <w:t>описание вида разрешённого использования</w:t>
            </w:r>
          </w:p>
        </w:tc>
      </w:tr>
      <w:tr w:rsidR="00462DAE" w:rsidRPr="0035331A" w:rsidTr="00F92691">
        <w:tblPrEx>
          <w:shd w:val="clear" w:color="auto" w:fill="auto"/>
          <w:tblCellMar>
            <w:top w:w="0" w:type="dxa"/>
            <w:bottom w:w="0" w:type="dxa"/>
          </w:tblCellMar>
        </w:tblPrEx>
        <w:trPr>
          <w:trHeight w:val="240"/>
        </w:trPr>
        <w:tc>
          <w:tcPr>
            <w:tcW w:w="571"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eastAsia="Cambria" w:hAnsi="Times New Roman"/>
                <w:sz w:val="28"/>
                <w:szCs w:val="28"/>
                <w:lang w:eastAsia="en-US"/>
              </w:rPr>
            </w:pPr>
            <w:r w:rsidRPr="0035331A">
              <w:rPr>
                <w:rFonts w:ascii="Times New Roman" w:hAnsi="Times New Roman"/>
                <w:sz w:val="28"/>
                <w:szCs w:val="28"/>
              </w:rPr>
              <w:t>3.1.1</w:t>
            </w:r>
          </w:p>
        </w:tc>
        <w:tc>
          <w:tcPr>
            <w:tcW w:w="1450"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eastAsia="Cambria" w:hAnsi="Times New Roman"/>
                <w:sz w:val="28"/>
                <w:szCs w:val="28"/>
                <w:lang w:eastAsia="en-US"/>
              </w:rPr>
            </w:pPr>
            <w:r w:rsidRPr="0035331A">
              <w:rPr>
                <w:rFonts w:ascii="Times New Roman" w:hAnsi="Times New Roman"/>
                <w:sz w:val="28"/>
                <w:szCs w:val="28"/>
              </w:rPr>
              <w:t>Предоставление коммунальных услуг</w:t>
            </w:r>
          </w:p>
        </w:tc>
        <w:tc>
          <w:tcPr>
            <w:tcW w:w="2979"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35331A">
              <w:rPr>
                <w:rFonts w:ascii="Times New Roman" w:eastAsia="Arial Unicode MS" w:hAnsi="Times New Roman" w:cs="Times New Roman"/>
                <w:sz w:val="28"/>
                <w:szCs w:val="28"/>
                <w:bdr w:val="nil"/>
              </w:rPr>
              <w:t xml:space="preserve">Размещение зданий и сооружений, обеспечивающих поставку воды, тепла, электричества, газа, </w:t>
            </w:r>
            <w:r w:rsidRPr="0035331A">
              <w:rPr>
                <w:rFonts w:ascii="Times New Roman" w:eastAsia="Arial Unicode MS" w:hAnsi="Times New Roman" w:cs="Times New Roman"/>
                <w:sz w:val="28"/>
                <w:szCs w:val="28"/>
                <w:bdr w:val="nil"/>
              </w:rPr>
              <w:t>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w:t>
            </w:r>
            <w:r w:rsidRPr="0035331A">
              <w:rPr>
                <w:rFonts w:ascii="Times New Roman" w:eastAsia="Arial Unicode MS" w:hAnsi="Times New Roman" w:cs="Times New Roman"/>
                <w:sz w:val="28"/>
                <w:szCs w:val="28"/>
                <w:bdr w:val="nil"/>
              </w:rPr>
              <w:t>, стоянок, гаражей и мастерских для обслуживания уборочной и аварийной техники, сооружений, необходимых для сбора и плавки снега)</w:t>
            </w:r>
          </w:p>
        </w:tc>
      </w:tr>
      <w:tr w:rsidR="00462DAE" w:rsidRPr="0035331A" w:rsidTr="00F92691">
        <w:tblPrEx>
          <w:shd w:val="clear" w:color="auto" w:fill="auto"/>
          <w:tblCellMar>
            <w:top w:w="0" w:type="dxa"/>
            <w:bottom w:w="0" w:type="dxa"/>
          </w:tblCellMar>
        </w:tblPrEx>
        <w:trPr>
          <w:trHeight w:val="260"/>
        </w:trPr>
        <w:tc>
          <w:tcPr>
            <w:tcW w:w="571"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5.1.1</w:t>
            </w:r>
          </w:p>
        </w:tc>
        <w:tc>
          <w:tcPr>
            <w:tcW w:w="1450"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Обеспечение спортивно-зрелищных мероприятий</w:t>
            </w:r>
          </w:p>
        </w:tc>
        <w:tc>
          <w:tcPr>
            <w:tcW w:w="2979"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спортивно-зрелищных зданий и сооружений, имеющих специальные </w:t>
            </w:r>
            <w:r w:rsidRPr="0035331A">
              <w:rPr>
                <w:rFonts w:ascii="Times New Roman" w:eastAsia="Arial Unicode MS" w:hAnsi="Times New Roman" w:cs="Times New Roman"/>
                <w:sz w:val="28"/>
                <w:szCs w:val="28"/>
                <w:bdr w:val="nil"/>
              </w:rPr>
              <w:t>места для зрителей от 500 мест (стадионов, дворцов спорта, ледовых дворцов, ипподромов)</w:t>
            </w:r>
          </w:p>
        </w:tc>
      </w:tr>
      <w:tr w:rsidR="00462DAE" w:rsidRPr="0035331A" w:rsidTr="00F92691">
        <w:tblPrEx>
          <w:shd w:val="clear" w:color="auto" w:fill="auto"/>
          <w:tblCellMar>
            <w:top w:w="0" w:type="dxa"/>
            <w:bottom w:w="0" w:type="dxa"/>
          </w:tblCellMar>
        </w:tblPrEx>
        <w:trPr>
          <w:trHeight w:val="260"/>
        </w:trPr>
        <w:tc>
          <w:tcPr>
            <w:tcW w:w="571"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5.1.2</w:t>
            </w:r>
          </w:p>
        </w:tc>
        <w:tc>
          <w:tcPr>
            <w:tcW w:w="1450"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Обеспечение занятий спортом в помещениях</w:t>
            </w:r>
          </w:p>
        </w:tc>
        <w:tc>
          <w:tcPr>
            <w:tcW w:w="2979"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спортивных клубов, спортивных залов, бассейнов, физкультурно-оздоровительных комплексов в зданиях и </w:t>
            </w:r>
            <w:r w:rsidRPr="0035331A">
              <w:rPr>
                <w:rFonts w:ascii="Times New Roman" w:eastAsia="Arial Unicode MS" w:hAnsi="Times New Roman" w:cs="Times New Roman"/>
                <w:sz w:val="28"/>
                <w:szCs w:val="28"/>
                <w:bdr w:val="nil"/>
              </w:rPr>
              <w:t>сооружениях</w:t>
            </w:r>
          </w:p>
        </w:tc>
      </w:tr>
      <w:tr w:rsidR="00462DAE" w:rsidRPr="0035331A" w:rsidTr="00F92691">
        <w:tblPrEx>
          <w:shd w:val="clear" w:color="auto" w:fill="auto"/>
          <w:tblCellMar>
            <w:top w:w="0" w:type="dxa"/>
            <w:bottom w:w="0" w:type="dxa"/>
          </w:tblCellMar>
        </w:tblPrEx>
        <w:trPr>
          <w:trHeight w:val="260"/>
        </w:trPr>
        <w:tc>
          <w:tcPr>
            <w:tcW w:w="571"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5.1.3</w:t>
            </w:r>
          </w:p>
        </w:tc>
        <w:tc>
          <w:tcPr>
            <w:tcW w:w="1450"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Площадки для занятий спортом</w:t>
            </w:r>
          </w:p>
        </w:tc>
        <w:tc>
          <w:tcPr>
            <w:tcW w:w="2979"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r>
      <w:tr w:rsidR="00462DAE" w:rsidRPr="0035331A" w:rsidTr="00F92691">
        <w:tblPrEx>
          <w:shd w:val="clear" w:color="auto" w:fill="auto"/>
          <w:tblCellMar>
            <w:top w:w="0" w:type="dxa"/>
            <w:bottom w:w="0" w:type="dxa"/>
          </w:tblCellMar>
        </w:tblPrEx>
        <w:trPr>
          <w:trHeight w:val="260"/>
        </w:trPr>
        <w:tc>
          <w:tcPr>
            <w:tcW w:w="571"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5.1.4</w:t>
            </w:r>
          </w:p>
        </w:tc>
        <w:tc>
          <w:tcPr>
            <w:tcW w:w="1450"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Оборудованные площадки для занятий спортом</w:t>
            </w:r>
          </w:p>
        </w:tc>
        <w:tc>
          <w:tcPr>
            <w:tcW w:w="2979"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w:t>
            </w:r>
            <w:r w:rsidRPr="0035331A">
              <w:rPr>
                <w:rFonts w:ascii="Times New Roman" w:eastAsia="Arial Unicode MS" w:hAnsi="Times New Roman" w:cs="Times New Roman"/>
                <w:sz w:val="28"/>
                <w:szCs w:val="28"/>
                <w:bdr w:val="nil"/>
              </w:rPr>
              <w:t>сооружений для занятия спортом и физкультурой на открытом воздухе (теннисные корты, автодромы, мотодромы, трамплины, спортивные стрельбища)</w:t>
            </w:r>
          </w:p>
        </w:tc>
      </w:tr>
      <w:tr w:rsidR="00462DAE" w:rsidRPr="0035331A" w:rsidTr="00F92691">
        <w:tblPrEx>
          <w:shd w:val="clear" w:color="auto" w:fill="auto"/>
          <w:tblCellMar>
            <w:top w:w="0" w:type="dxa"/>
            <w:bottom w:w="0" w:type="dxa"/>
          </w:tblCellMar>
        </w:tblPrEx>
        <w:trPr>
          <w:trHeight w:val="260"/>
        </w:trPr>
        <w:tc>
          <w:tcPr>
            <w:tcW w:w="571"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ind w:right="75"/>
              <w:contextualSpacing/>
              <w:jc w:val="center"/>
              <w:rPr>
                <w:rFonts w:ascii="Times New Roman" w:hAnsi="Times New Roman"/>
                <w:sz w:val="28"/>
                <w:szCs w:val="28"/>
              </w:rPr>
            </w:pPr>
            <w:r w:rsidRPr="0035331A">
              <w:rPr>
                <w:rFonts w:ascii="Times New Roman" w:hAnsi="Times New Roman"/>
                <w:sz w:val="28"/>
                <w:szCs w:val="28"/>
              </w:rPr>
              <w:t>5.1.5</w:t>
            </w:r>
          </w:p>
        </w:tc>
        <w:tc>
          <w:tcPr>
            <w:tcW w:w="1450"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ind w:left="75" w:right="75"/>
              <w:contextualSpacing/>
              <w:jc w:val="both"/>
              <w:rPr>
                <w:rFonts w:ascii="Times New Roman" w:hAnsi="Times New Roman"/>
                <w:sz w:val="28"/>
                <w:szCs w:val="28"/>
              </w:rPr>
            </w:pPr>
            <w:r w:rsidRPr="0035331A">
              <w:rPr>
                <w:rFonts w:ascii="Times New Roman" w:hAnsi="Times New Roman"/>
                <w:sz w:val="28"/>
                <w:szCs w:val="28"/>
              </w:rPr>
              <w:t>Водный спорт</w:t>
            </w:r>
          </w:p>
        </w:tc>
        <w:tc>
          <w:tcPr>
            <w:tcW w:w="2979"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contextualSpacing/>
              <w:jc w:val="both"/>
              <w:rPr>
                <w:rFonts w:ascii="Times New Roman" w:hAnsi="Times New Roman"/>
                <w:sz w:val="28"/>
                <w:szCs w:val="28"/>
              </w:rPr>
            </w:pPr>
            <w:r w:rsidRPr="0035331A">
              <w:rPr>
                <w:rFonts w:ascii="Times New Roman" w:hAnsi="Times New Roman"/>
                <w:sz w:val="28"/>
                <w:szCs w:val="28"/>
              </w:rPr>
              <w:t xml:space="preserve">Размещение спортивных сооружений для занятия водными видами спорта (причалы и сооружения, </w:t>
            </w:r>
            <w:r w:rsidRPr="0035331A">
              <w:rPr>
                <w:rFonts w:ascii="Times New Roman" w:hAnsi="Times New Roman"/>
                <w:sz w:val="28"/>
                <w:szCs w:val="28"/>
              </w:rPr>
              <w:t>необходимые для организации водных видов спорта и хранения соответствующего инвентаря)</w:t>
            </w:r>
          </w:p>
        </w:tc>
      </w:tr>
      <w:tr w:rsidR="00462DAE" w:rsidRPr="0035331A" w:rsidTr="00F92691">
        <w:tblPrEx>
          <w:shd w:val="clear" w:color="auto" w:fill="auto"/>
          <w:tblCellMar>
            <w:top w:w="0" w:type="dxa"/>
            <w:bottom w:w="0" w:type="dxa"/>
          </w:tblCellMar>
        </w:tblPrEx>
        <w:trPr>
          <w:trHeight w:val="260"/>
        </w:trPr>
        <w:tc>
          <w:tcPr>
            <w:tcW w:w="571"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ind w:right="75"/>
              <w:contextualSpacing/>
              <w:jc w:val="center"/>
              <w:rPr>
                <w:rFonts w:ascii="Times New Roman" w:hAnsi="Times New Roman"/>
                <w:sz w:val="28"/>
                <w:szCs w:val="28"/>
              </w:rPr>
            </w:pPr>
            <w:r w:rsidRPr="0035331A">
              <w:rPr>
                <w:rFonts w:ascii="Times New Roman" w:hAnsi="Times New Roman"/>
                <w:sz w:val="28"/>
                <w:szCs w:val="28"/>
              </w:rPr>
              <w:t>5.1.6</w:t>
            </w:r>
          </w:p>
        </w:tc>
        <w:tc>
          <w:tcPr>
            <w:tcW w:w="1450"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ind w:left="75" w:right="75"/>
              <w:contextualSpacing/>
              <w:jc w:val="both"/>
              <w:rPr>
                <w:rFonts w:ascii="Times New Roman" w:hAnsi="Times New Roman"/>
                <w:sz w:val="28"/>
                <w:szCs w:val="28"/>
              </w:rPr>
            </w:pPr>
            <w:r w:rsidRPr="0035331A">
              <w:rPr>
                <w:rFonts w:ascii="Times New Roman" w:hAnsi="Times New Roman"/>
                <w:sz w:val="28"/>
                <w:szCs w:val="28"/>
              </w:rPr>
              <w:t>Авиационный спорт</w:t>
            </w:r>
          </w:p>
        </w:tc>
        <w:tc>
          <w:tcPr>
            <w:tcW w:w="2979"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contextualSpacing/>
              <w:jc w:val="both"/>
              <w:rPr>
                <w:rFonts w:ascii="Times New Roman" w:hAnsi="Times New Roman"/>
                <w:sz w:val="28"/>
                <w:szCs w:val="28"/>
              </w:rPr>
            </w:pPr>
            <w:r w:rsidRPr="0035331A">
              <w:rPr>
                <w:rFonts w:ascii="Times New Roman" w:hAnsi="Times New Roman"/>
                <w:sz w:val="28"/>
                <w:szCs w:val="28"/>
              </w:rPr>
              <w:t xml:space="preserve">Размещение спортивных сооружений для занятия авиационными видами спорта (ангары, взлетно-посадочные площадки и иные сооружения, необходимые для </w:t>
            </w:r>
            <w:r w:rsidRPr="0035331A">
              <w:rPr>
                <w:rFonts w:ascii="Times New Roman" w:hAnsi="Times New Roman"/>
                <w:sz w:val="28"/>
                <w:szCs w:val="28"/>
              </w:rPr>
              <w:t>организации авиационных видов спорта и хранения соответствующего инвентаря)</w:t>
            </w:r>
          </w:p>
        </w:tc>
      </w:tr>
      <w:tr w:rsidR="00462DAE" w:rsidRPr="0035331A" w:rsidTr="00F92691">
        <w:tblPrEx>
          <w:shd w:val="clear" w:color="auto" w:fill="auto"/>
          <w:tblCellMar>
            <w:top w:w="0" w:type="dxa"/>
            <w:bottom w:w="0" w:type="dxa"/>
          </w:tblCellMar>
        </w:tblPrEx>
        <w:trPr>
          <w:trHeight w:val="260"/>
        </w:trPr>
        <w:tc>
          <w:tcPr>
            <w:tcW w:w="571"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ind w:right="75"/>
              <w:contextualSpacing/>
              <w:jc w:val="center"/>
              <w:rPr>
                <w:rFonts w:ascii="Times New Roman" w:hAnsi="Times New Roman"/>
                <w:sz w:val="28"/>
                <w:szCs w:val="28"/>
              </w:rPr>
            </w:pPr>
            <w:r w:rsidRPr="0035331A">
              <w:rPr>
                <w:rFonts w:ascii="Times New Roman" w:hAnsi="Times New Roman"/>
                <w:sz w:val="28"/>
                <w:szCs w:val="28"/>
              </w:rPr>
              <w:t>5.1.7</w:t>
            </w:r>
          </w:p>
        </w:tc>
        <w:tc>
          <w:tcPr>
            <w:tcW w:w="1450"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ind w:left="75" w:right="75"/>
              <w:contextualSpacing/>
              <w:jc w:val="both"/>
              <w:rPr>
                <w:rFonts w:ascii="Times New Roman" w:hAnsi="Times New Roman"/>
                <w:sz w:val="28"/>
                <w:szCs w:val="28"/>
              </w:rPr>
            </w:pPr>
            <w:r w:rsidRPr="0035331A">
              <w:rPr>
                <w:rFonts w:ascii="Times New Roman" w:hAnsi="Times New Roman"/>
                <w:sz w:val="28"/>
                <w:szCs w:val="28"/>
              </w:rPr>
              <w:t>Спортивные базы</w:t>
            </w:r>
          </w:p>
        </w:tc>
        <w:tc>
          <w:tcPr>
            <w:tcW w:w="2979"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ind w:left="75" w:right="75"/>
              <w:contextualSpacing/>
              <w:jc w:val="both"/>
              <w:rPr>
                <w:rFonts w:ascii="Times New Roman" w:hAnsi="Times New Roman"/>
                <w:sz w:val="28"/>
                <w:szCs w:val="28"/>
              </w:rPr>
            </w:pPr>
            <w:r w:rsidRPr="0035331A">
              <w:rPr>
                <w:rFonts w:ascii="Times New Roman" w:hAnsi="Times New Roman"/>
                <w:sz w:val="28"/>
                <w:szCs w:val="28"/>
              </w:rPr>
              <w:t>Размещение спортивных баз и лагерей, в которых осуществляется спортивная подготовка длительно проживающих в них лиц</w:t>
            </w:r>
          </w:p>
        </w:tc>
      </w:tr>
      <w:tr w:rsidR="00462DAE" w:rsidRPr="0035331A" w:rsidTr="00F92691">
        <w:tblPrEx>
          <w:shd w:val="clear" w:color="auto" w:fill="auto"/>
          <w:tblCellMar>
            <w:top w:w="0" w:type="dxa"/>
            <w:bottom w:w="0" w:type="dxa"/>
          </w:tblCellMar>
        </w:tblPrEx>
        <w:trPr>
          <w:trHeight w:val="211"/>
        </w:trPr>
        <w:tc>
          <w:tcPr>
            <w:tcW w:w="571"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8.3</w:t>
            </w:r>
          </w:p>
        </w:tc>
        <w:tc>
          <w:tcPr>
            <w:tcW w:w="1450"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Обеспечение внутреннего правопорядка</w:t>
            </w:r>
          </w:p>
        </w:tc>
        <w:tc>
          <w:tcPr>
            <w:tcW w:w="2979"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объектов гражданской обороны, за исключе</w:t>
            </w:r>
            <w:r w:rsidRPr="0035331A">
              <w:rPr>
                <w:rFonts w:ascii="Times New Roman" w:eastAsia="Arial Unicode MS" w:hAnsi="Times New Roman" w:cs="Times New Roman"/>
                <w:sz w:val="28"/>
                <w:szCs w:val="28"/>
                <w:bdr w:val="nil"/>
              </w:rPr>
              <w:t>нием объектов гражданской обороны, являющихся частями производственных зданий</w:t>
            </w:r>
          </w:p>
        </w:tc>
      </w:tr>
      <w:tr w:rsidR="00462DAE" w:rsidRPr="0035331A" w:rsidTr="00F92691">
        <w:tblPrEx>
          <w:shd w:val="clear" w:color="auto" w:fill="auto"/>
          <w:tblCellMar>
            <w:top w:w="0" w:type="dxa"/>
            <w:bottom w:w="0" w:type="dxa"/>
          </w:tblCellMar>
        </w:tblPrEx>
        <w:trPr>
          <w:trHeight w:val="211"/>
        </w:trPr>
        <w:tc>
          <w:tcPr>
            <w:tcW w:w="571"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ind w:left="-24" w:right="-116"/>
              <w:contextualSpacing/>
              <w:jc w:val="center"/>
              <w:rPr>
                <w:rFonts w:ascii="Times New Roman" w:hAnsi="Times New Roman"/>
                <w:sz w:val="28"/>
                <w:szCs w:val="28"/>
              </w:rPr>
            </w:pPr>
            <w:r w:rsidRPr="0035331A">
              <w:rPr>
                <w:rFonts w:ascii="Times New Roman" w:hAnsi="Times New Roman"/>
                <w:sz w:val="28"/>
                <w:szCs w:val="28"/>
              </w:rPr>
              <w:t>12.0.1</w:t>
            </w:r>
          </w:p>
        </w:tc>
        <w:tc>
          <w:tcPr>
            <w:tcW w:w="1450"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Улично-дорожная сеть</w:t>
            </w:r>
          </w:p>
        </w:tc>
        <w:tc>
          <w:tcPr>
            <w:tcW w:w="2979"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w:t>
            </w:r>
            <w:r w:rsidRPr="0035331A">
              <w:rPr>
                <w:rFonts w:ascii="Times New Roman" w:eastAsia="Arial Unicode MS" w:hAnsi="Times New Roman" w:cs="Times New Roman"/>
                <w:sz w:val="28"/>
                <w:szCs w:val="28"/>
                <w:bdr w:val="nil"/>
              </w:rPr>
              <w:t>переходов, бульваров, площадей, проездов, велодорожек и объектов велотранспортной и инженерной инфраструктуры;</w:t>
            </w:r>
          </w:p>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придорожных стоянок (парковок) транспортных средств в границах городских улиц и дорог, за исключением предусмотренных видами разрешенн</w:t>
            </w:r>
            <w:r w:rsidRPr="0035331A">
              <w:rPr>
                <w:rFonts w:ascii="Times New Roman" w:eastAsia="Arial Unicode MS" w:hAnsi="Times New Roman" w:cs="Times New Roman"/>
                <w:sz w:val="28"/>
                <w:szCs w:val="28"/>
                <w:bdr w:val="nil"/>
              </w:rPr>
              <w:t xml:space="preserve">ого использования с </w:t>
            </w:r>
            <w:hyperlink w:anchor="Par186" w:tooltip="2.7.1" w:history="1">
              <w:r w:rsidRPr="0035331A">
                <w:rPr>
                  <w:rFonts w:ascii="Times New Roman" w:eastAsia="Arial Unicode MS" w:hAnsi="Times New Roman" w:cs="Times New Roman"/>
                  <w:sz w:val="28"/>
                  <w:szCs w:val="28"/>
                  <w:bdr w:val="nil"/>
                </w:rPr>
                <w:t>кодами 2.7.1</w:t>
              </w:r>
            </w:hyperlink>
            <w:r w:rsidRPr="0035331A">
              <w:rPr>
                <w:rFonts w:ascii="Times New Roman" w:eastAsia="Arial Unicode MS" w:hAnsi="Times New Roman" w:cs="Times New Roman"/>
                <w:sz w:val="28"/>
                <w:szCs w:val="28"/>
                <w:bdr w:val="nil"/>
              </w:rPr>
              <w:t xml:space="preserve">, </w:t>
            </w:r>
            <w:hyperlink w:anchor="Par382" w:tooltip="4.9" w:history="1">
              <w:r w:rsidRPr="0035331A">
                <w:rPr>
                  <w:rFonts w:ascii="Times New Roman" w:eastAsia="Arial Unicode MS" w:hAnsi="Times New Roman" w:cs="Times New Roman"/>
                  <w:sz w:val="28"/>
                  <w:szCs w:val="28"/>
                  <w:bdr w:val="nil"/>
                </w:rPr>
                <w:t>4.9</w:t>
              </w:r>
            </w:hyperlink>
            <w:r w:rsidRPr="0035331A">
              <w:rPr>
                <w:rFonts w:ascii="Times New Roman" w:eastAsia="Arial Unicode MS" w:hAnsi="Times New Roman" w:cs="Times New Roman"/>
                <w:sz w:val="28"/>
                <w:szCs w:val="28"/>
                <w:bdr w:val="nil"/>
              </w:rPr>
              <w:t xml:space="preserve">, </w:t>
            </w:r>
            <w:hyperlink w:anchor="Par567" w:tooltip="7.2.3" w:history="1">
              <w:r w:rsidRPr="0035331A">
                <w:rPr>
                  <w:rFonts w:ascii="Times New Roman" w:eastAsia="Arial Unicode MS" w:hAnsi="Times New Roman" w:cs="Times New Roman"/>
                  <w:sz w:val="28"/>
                  <w:szCs w:val="28"/>
                  <w:bdr w:val="nil"/>
                </w:rPr>
                <w:t>7.2.3</w:t>
              </w:r>
            </w:hyperlink>
            <w:r w:rsidRPr="0035331A">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35331A" w:rsidTr="00F92691">
        <w:tblPrEx>
          <w:shd w:val="clear" w:color="auto" w:fill="auto"/>
          <w:tblCellMar>
            <w:top w:w="0" w:type="dxa"/>
            <w:bottom w:w="0" w:type="dxa"/>
          </w:tblCellMar>
        </w:tblPrEx>
        <w:trPr>
          <w:trHeight w:val="211"/>
        </w:trPr>
        <w:tc>
          <w:tcPr>
            <w:tcW w:w="571"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ind w:left="-24" w:right="-116"/>
              <w:contextualSpacing/>
              <w:jc w:val="center"/>
              <w:rPr>
                <w:rFonts w:ascii="Times New Roman" w:hAnsi="Times New Roman"/>
                <w:sz w:val="28"/>
                <w:szCs w:val="28"/>
              </w:rPr>
            </w:pPr>
            <w:r w:rsidRPr="0035331A">
              <w:rPr>
                <w:rFonts w:ascii="Times New Roman" w:hAnsi="Times New Roman"/>
                <w:sz w:val="28"/>
                <w:szCs w:val="28"/>
              </w:rPr>
              <w:t>12.0.2</w:t>
            </w:r>
          </w:p>
        </w:tc>
        <w:tc>
          <w:tcPr>
            <w:tcW w:w="1450"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Благоустройство территории</w:t>
            </w:r>
          </w:p>
        </w:tc>
        <w:tc>
          <w:tcPr>
            <w:tcW w:w="2979"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w:t>
            </w:r>
            <w:r w:rsidRPr="0035331A">
              <w:rPr>
                <w:rFonts w:ascii="Times New Roman" w:eastAsia="Arial Unicode MS" w:hAnsi="Times New Roman" w:cs="Times New Roman"/>
                <w:sz w:val="28"/>
                <w:szCs w:val="28"/>
                <w:bdr w:val="nil"/>
              </w:rPr>
              <w:t>информационных щитов и указателей, применяемых как составные части благоустройства территории, общественных туалетов</w:t>
            </w:r>
          </w:p>
        </w:tc>
      </w:tr>
    </w:tbl>
    <w:p w:rsidR="00462DAE" w:rsidRPr="00377755" w:rsidRDefault="00D90D05" w:rsidP="00462DAE">
      <w:pPr>
        <w:keepNext/>
        <w:keepLines/>
        <w:contextualSpacing/>
        <w:rPr>
          <w:rFonts w:ascii="Times New Roman" w:eastAsiaTheme="minorHAnsi" w:hAnsi="Times New Roman"/>
          <w:b/>
          <w:lang w:eastAsia="en-US"/>
        </w:rPr>
      </w:pPr>
    </w:p>
    <w:p w:rsidR="00462DAE" w:rsidRPr="003A2B21" w:rsidRDefault="00D90D05" w:rsidP="00466449">
      <w:pPr>
        <w:keepNext/>
        <w:keepLines/>
        <w:spacing w:line="240" w:lineRule="exact"/>
        <w:ind w:hanging="11"/>
        <w:contextualSpacing/>
        <w:jc w:val="center"/>
        <w:rPr>
          <w:sz w:val="28"/>
          <w:szCs w:val="28"/>
        </w:rPr>
      </w:pPr>
      <w:r w:rsidRPr="003A2B21">
        <w:rPr>
          <w:sz w:val="28"/>
          <w:szCs w:val="28"/>
        </w:rPr>
        <w:t>Условно разрешённые виды разрешённого использования земельных участков зоны СП</w:t>
      </w:r>
    </w:p>
    <w:p w:rsidR="00462DAE" w:rsidRPr="00377755" w:rsidRDefault="00D90D05" w:rsidP="00462DAE">
      <w:pPr>
        <w:keepNext/>
        <w:keepLines/>
        <w:ind w:firstLine="709"/>
        <w:contextualSpacing/>
        <w:jc w:val="center"/>
        <w:rPr>
          <w:b/>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778"/>
        <w:gridCol w:w="3088"/>
        <w:gridCol w:w="5572"/>
      </w:tblGrid>
      <w:tr w:rsidR="00462DAE" w:rsidRPr="0035331A" w:rsidTr="003A2B21">
        <w:tblPrEx>
          <w:tblCellMar>
            <w:top w:w="0" w:type="dxa"/>
            <w:bottom w:w="0" w:type="dxa"/>
          </w:tblCellMar>
        </w:tblPrEx>
        <w:trPr>
          <w:trHeight w:val="327"/>
        </w:trPr>
        <w:tc>
          <w:tcPr>
            <w:tcW w:w="412" w:type="pct"/>
            <w:shd w:val="clear" w:color="auto" w:fill="auto"/>
            <w:tcMar>
              <w:top w:w="80" w:type="dxa"/>
              <w:left w:w="80" w:type="dxa"/>
              <w:bottom w:w="80" w:type="dxa"/>
              <w:right w:w="80" w:type="dxa"/>
            </w:tcMar>
            <w:vAlign w:val="center"/>
          </w:tcPr>
          <w:p w:rsidR="00462DAE" w:rsidRPr="003A2B21" w:rsidRDefault="00D90D05" w:rsidP="004573E2">
            <w:pPr>
              <w:keepNext/>
              <w:keepLines/>
              <w:contextualSpacing/>
              <w:jc w:val="center"/>
              <w:rPr>
                <w:rFonts w:ascii="Times New Roman" w:hAnsi="Times New Roman" w:cs="Times New Roman"/>
                <w:bCs/>
                <w:sz w:val="28"/>
                <w:szCs w:val="28"/>
              </w:rPr>
            </w:pPr>
            <w:r w:rsidRPr="003A2B21">
              <w:rPr>
                <w:rFonts w:ascii="Times New Roman" w:hAnsi="Times New Roman" w:cs="Times New Roman"/>
                <w:bCs/>
                <w:smallCaps/>
                <w:sz w:val="28"/>
                <w:szCs w:val="28"/>
              </w:rPr>
              <w:t>код классификатора</w:t>
            </w:r>
          </w:p>
        </w:tc>
        <w:tc>
          <w:tcPr>
            <w:tcW w:w="1636" w:type="pct"/>
            <w:shd w:val="clear" w:color="auto" w:fill="auto"/>
            <w:tcMar>
              <w:top w:w="80" w:type="dxa"/>
              <w:left w:w="80" w:type="dxa"/>
              <w:bottom w:w="80" w:type="dxa"/>
              <w:right w:w="80" w:type="dxa"/>
            </w:tcMar>
            <w:vAlign w:val="center"/>
          </w:tcPr>
          <w:p w:rsidR="00462DAE" w:rsidRPr="003A2B21" w:rsidRDefault="00D90D05" w:rsidP="004573E2">
            <w:pPr>
              <w:keepNext/>
              <w:keepLines/>
              <w:contextualSpacing/>
              <w:jc w:val="center"/>
              <w:rPr>
                <w:rFonts w:ascii="Times New Roman" w:hAnsi="Times New Roman" w:cs="Times New Roman"/>
                <w:bCs/>
                <w:sz w:val="28"/>
                <w:szCs w:val="28"/>
              </w:rPr>
            </w:pPr>
            <w:r w:rsidRPr="003A2B21">
              <w:rPr>
                <w:rFonts w:ascii="Times New Roman" w:hAnsi="Times New Roman" w:cs="Times New Roman"/>
                <w:bCs/>
                <w:smallCaps/>
                <w:sz w:val="28"/>
                <w:szCs w:val="28"/>
              </w:rPr>
              <w:t>наименование вида разрешённого исполь</w:t>
            </w:r>
            <w:r w:rsidRPr="003A2B21">
              <w:rPr>
                <w:rFonts w:ascii="Times New Roman" w:hAnsi="Times New Roman" w:cs="Times New Roman"/>
                <w:bCs/>
                <w:smallCaps/>
                <w:sz w:val="28"/>
                <w:szCs w:val="28"/>
              </w:rPr>
              <w:t>зования</w:t>
            </w:r>
          </w:p>
        </w:tc>
        <w:tc>
          <w:tcPr>
            <w:tcW w:w="2951" w:type="pct"/>
            <w:shd w:val="clear" w:color="auto" w:fill="auto"/>
            <w:tcMar>
              <w:top w:w="80" w:type="dxa"/>
              <w:left w:w="80" w:type="dxa"/>
              <w:bottom w:w="80" w:type="dxa"/>
              <w:right w:w="80" w:type="dxa"/>
            </w:tcMar>
            <w:vAlign w:val="center"/>
          </w:tcPr>
          <w:p w:rsidR="00462DAE" w:rsidRPr="003A2B21" w:rsidRDefault="00D90D05" w:rsidP="004573E2">
            <w:pPr>
              <w:keepNext/>
              <w:keepLines/>
              <w:contextualSpacing/>
              <w:jc w:val="center"/>
              <w:rPr>
                <w:rFonts w:ascii="Times New Roman" w:hAnsi="Times New Roman" w:cs="Times New Roman"/>
                <w:bCs/>
                <w:sz w:val="28"/>
                <w:szCs w:val="28"/>
              </w:rPr>
            </w:pPr>
            <w:r w:rsidRPr="003A2B21">
              <w:rPr>
                <w:rFonts w:ascii="Times New Roman" w:hAnsi="Times New Roman" w:cs="Times New Roman"/>
                <w:bCs/>
                <w:smallCaps/>
                <w:sz w:val="28"/>
                <w:szCs w:val="28"/>
              </w:rPr>
              <w:t>описание вида разрешённого использования</w:t>
            </w:r>
          </w:p>
        </w:tc>
      </w:tr>
      <w:tr w:rsidR="00462DAE" w:rsidRPr="0035331A" w:rsidTr="004573E2">
        <w:tblPrEx>
          <w:shd w:val="clear" w:color="auto" w:fill="auto"/>
          <w:tblCellMar>
            <w:top w:w="0" w:type="dxa"/>
            <w:bottom w:w="0" w:type="dxa"/>
          </w:tblCellMar>
        </w:tblPrEx>
        <w:trPr>
          <w:trHeight w:val="273"/>
        </w:trPr>
        <w:tc>
          <w:tcPr>
            <w:tcW w:w="412"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center"/>
              <w:rPr>
                <w:rFonts w:eastAsia="Helvetica Neue Light"/>
                <w:szCs w:val="28"/>
                <w:bdr w:val="nil"/>
              </w:rPr>
            </w:pPr>
            <w:r w:rsidRPr="0035331A">
              <w:rPr>
                <w:rFonts w:eastAsia="Helvetica Neue Light"/>
                <w:szCs w:val="28"/>
                <w:bdr w:val="nil"/>
              </w:rPr>
              <w:t>2.7.1</w:t>
            </w:r>
          </w:p>
        </w:tc>
        <w:tc>
          <w:tcPr>
            <w:tcW w:w="163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Хранение автотранспорта</w:t>
            </w:r>
          </w:p>
        </w:tc>
        <w:tc>
          <w:tcPr>
            <w:tcW w:w="2951" w:type="pct"/>
            <w:shd w:val="clear" w:color="auto" w:fill="FEFEFE"/>
            <w:tcMar>
              <w:top w:w="0" w:type="dxa"/>
              <w:left w:w="100" w:type="dxa"/>
              <w:bottom w:w="0" w:type="dxa"/>
              <w:right w:w="100" w:type="dxa"/>
            </w:tcMar>
          </w:tcPr>
          <w:p w:rsidR="00462DAE" w:rsidRPr="0035331A" w:rsidRDefault="00D90D05" w:rsidP="008C59A8">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w:t>
            </w:r>
            <w:r w:rsidRPr="0035331A">
              <w:rPr>
                <w:rFonts w:ascii="Times New Roman" w:hAnsi="Times New Roman"/>
                <w:sz w:val="28"/>
                <w:szCs w:val="28"/>
              </w:rPr>
              <w:t>исключением гаражей, размещение которых предусмотрено содержанием вид</w:t>
            </w:r>
            <w:r>
              <w:rPr>
                <w:rFonts w:ascii="Times New Roman" w:hAnsi="Times New Roman"/>
                <w:sz w:val="28"/>
                <w:szCs w:val="28"/>
              </w:rPr>
              <w:t>ов</w:t>
            </w:r>
            <w:r w:rsidRPr="0035331A">
              <w:rPr>
                <w:rFonts w:ascii="Times New Roman" w:hAnsi="Times New Roman"/>
                <w:sz w:val="28"/>
                <w:szCs w:val="28"/>
              </w:rPr>
              <w:t xml:space="preserve"> разрешенного использования с ко</w:t>
            </w:r>
            <w:r>
              <w:rPr>
                <w:rFonts w:ascii="Times New Roman" w:hAnsi="Times New Roman"/>
                <w:sz w:val="28"/>
                <w:szCs w:val="28"/>
              </w:rPr>
              <w:t>дами 2.7.2,</w:t>
            </w:r>
            <w:r w:rsidRPr="0035331A">
              <w:rPr>
                <w:rFonts w:ascii="Times New Roman" w:hAnsi="Times New Roman"/>
                <w:sz w:val="28"/>
                <w:szCs w:val="28"/>
              </w:rPr>
              <w:t xml:space="preserve"> 4.9 классификатора</w:t>
            </w:r>
          </w:p>
        </w:tc>
      </w:tr>
      <w:tr w:rsidR="00462DAE" w:rsidRPr="0035331A" w:rsidTr="004573E2">
        <w:tblPrEx>
          <w:shd w:val="clear" w:color="auto" w:fill="auto"/>
          <w:tblCellMar>
            <w:top w:w="0" w:type="dxa"/>
            <w:bottom w:w="0" w:type="dxa"/>
          </w:tblCellMar>
        </w:tblPrEx>
        <w:trPr>
          <w:trHeight w:val="273"/>
        </w:trPr>
        <w:tc>
          <w:tcPr>
            <w:tcW w:w="412"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3.4.1</w:t>
            </w:r>
          </w:p>
        </w:tc>
        <w:tc>
          <w:tcPr>
            <w:tcW w:w="163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Амбулаторно-поликлиническое обслуживание</w:t>
            </w:r>
          </w:p>
        </w:tc>
        <w:tc>
          <w:tcPr>
            <w:tcW w:w="2951" w:type="pct"/>
            <w:shd w:val="clear" w:color="auto" w:fill="FEFEFE"/>
            <w:tcMar>
              <w:top w:w="0" w:type="dxa"/>
              <w:left w:w="100" w:type="dxa"/>
              <w:bottom w:w="0" w:type="dxa"/>
              <w:right w:w="100" w:type="dxa"/>
            </w:tcMa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 xml:space="preserve">Размещение объектов капитального строительства, предназначенных для </w:t>
            </w:r>
            <w:r w:rsidRPr="0035331A">
              <w:rPr>
                <w:rFonts w:ascii="Times New Roman" w:hAnsi="Times New Roman"/>
                <w:sz w:val="28"/>
                <w:szCs w:val="28"/>
              </w:rPr>
              <w:t>оказания гражданам амбулаторно-поликлинической медицинской помощи (поликлиники, фельдшерские пункты, пункты здравоохранения, центры матери и ребёнка, диагностические центры, молочные кухни, станции донорства крови, клинические лаборатории)</w:t>
            </w:r>
          </w:p>
        </w:tc>
      </w:tr>
      <w:tr w:rsidR="00462DAE" w:rsidRPr="0035331A" w:rsidTr="004573E2">
        <w:tblPrEx>
          <w:shd w:val="clear" w:color="auto" w:fill="auto"/>
          <w:tblCellMar>
            <w:top w:w="0" w:type="dxa"/>
            <w:bottom w:w="0" w:type="dxa"/>
          </w:tblCellMar>
        </w:tblPrEx>
        <w:trPr>
          <w:trHeight w:val="273"/>
        </w:trPr>
        <w:tc>
          <w:tcPr>
            <w:tcW w:w="412"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3.5.1</w:t>
            </w:r>
          </w:p>
        </w:tc>
        <w:tc>
          <w:tcPr>
            <w:tcW w:w="163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Дошкольно</w:t>
            </w:r>
            <w:r w:rsidRPr="0035331A">
              <w:rPr>
                <w:rFonts w:ascii="Times New Roman" w:hAnsi="Times New Roman"/>
                <w:sz w:val="28"/>
                <w:szCs w:val="28"/>
              </w:rPr>
              <w:t>е, начальное и среднее общее образование</w:t>
            </w:r>
          </w:p>
        </w:tc>
        <w:tc>
          <w:tcPr>
            <w:tcW w:w="2951" w:type="pct"/>
            <w:shd w:val="clear" w:color="auto" w:fill="FEFEFE"/>
            <w:tcMar>
              <w:top w:w="0" w:type="dxa"/>
              <w:left w:w="100" w:type="dxa"/>
              <w:bottom w:w="0" w:type="dxa"/>
              <w:right w:w="100" w:type="dxa"/>
            </w:tcMa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eastAsia="Arial Unicode MS" w:hAnsi="Times New Roman"/>
                <w:sz w:val="28"/>
                <w:szCs w:val="28"/>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w:t>
            </w:r>
            <w:r w:rsidRPr="0035331A">
              <w:rPr>
                <w:rFonts w:ascii="Times New Roman" w:eastAsia="Arial Unicode MS" w:hAnsi="Times New Roman"/>
                <w:sz w:val="28"/>
                <w:szCs w:val="28"/>
              </w:rPr>
              <w:t xml:space="preserve">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r>
      <w:tr w:rsidR="00462DAE" w:rsidRPr="0035331A" w:rsidTr="004573E2">
        <w:tblPrEx>
          <w:shd w:val="clear" w:color="auto" w:fill="auto"/>
          <w:tblCellMar>
            <w:top w:w="0" w:type="dxa"/>
            <w:bottom w:w="0" w:type="dxa"/>
          </w:tblCellMar>
        </w:tblPrEx>
        <w:trPr>
          <w:trHeight w:val="530"/>
        </w:trPr>
        <w:tc>
          <w:tcPr>
            <w:tcW w:w="412"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4.6</w:t>
            </w:r>
          </w:p>
        </w:tc>
        <w:tc>
          <w:tcPr>
            <w:tcW w:w="163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 xml:space="preserve">Общественное </w:t>
            </w:r>
            <w:r w:rsidRPr="0035331A">
              <w:rPr>
                <w:rFonts w:ascii="Times New Roman" w:hAnsi="Times New Roman"/>
                <w:sz w:val="28"/>
                <w:szCs w:val="28"/>
              </w:rPr>
              <w:t>питание</w:t>
            </w:r>
          </w:p>
        </w:tc>
        <w:tc>
          <w:tcPr>
            <w:tcW w:w="2951"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rPr>
                <w:rFonts w:eastAsia="Helvetica Neue Light"/>
                <w:szCs w:val="28"/>
                <w:bdr w:val="nil"/>
              </w:rPr>
            </w:pPr>
            <w:r w:rsidRPr="0035331A">
              <w:rPr>
                <w:rFonts w:eastAsia="Helvetica Neue Light"/>
                <w:szCs w:val="28"/>
                <w:bdr w:val="nil"/>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62DAE" w:rsidRPr="0035331A" w:rsidTr="004573E2">
        <w:tblPrEx>
          <w:shd w:val="clear" w:color="auto" w:fill="auto"/>
          <w:tblCellMar>
            <w:top w:w="0" w:type="dxa"/>
            <w:bottom w:w="0" w:type="dxa"/>
          </w:tblCellMar>
        </w:tblPrEx>
        <w:trPr>
          <w:trHeight w:val="273"/>
        </w:trPr>
        <w:tc>
          <w:tcPr>
            <w:tcW w:w="412"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4.9</w:t>
            </w:r>
          </w:p>
        </w:tc>
        <w:tc>
          <w:tcPr>
            <w:tcW w:w="163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Служебные гаражи</w:t>
            </w:r>
          </w:p>
        </w:tc>
        <w:tc>
          <w:tcPr>
            <w:tcW w:w="2951"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contextualSpacing/>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 xml:space="preserve">Размещение постоянных или временных гаражей, стоянок для хранения служебного </w:t>
            </w:r>
            <w:r w:rsidRPr="0035331A">
              <w:rPr>
                <w:rFonts w:ascii="Times New Roman" w:eastAsia="Helvetica Neue Light" w:hAnsi="Times New Roman" w:cs="Times New Roman"/>
                <w:sz w:val="28"/>
                <w:szCs w:val="28"/>
                <w:bdr w:val="nil"/>
              </w:rPr>
              <w:t xml:space="preserve">автотранспорта, используемого в целях осуществления видов деятельности, предусмотренных видами разрешенного использования с </w:t>
            </w:r>
            <w:hyperlink w:anchor="Par190" w:tooltip="3.0" w:history="1">
              <w:r w:rsidRPr="0035331A">
                <w:rPr>
                  <w:rFonts w:ascii="Times New Roman" w:eastAsia="Helvetica Neue Light" w:hAnsi="Times New Roman" w:cs="Times New Roman"/>
                  <w:sz w:val="28"/>
                  <w:szCs w:val="28"/>
                  <w:bdr w:val="nil"/>
                </w:rPr>
                <w:t>кодами 3.0</w:t>
              </w:r>
            </w:hyperlink>
            <w:r w:rsidRPr="0035331A">
              <w:rPr>
                <w:rFonts w:ascii="Times New Roman" w:eastAsia="Helvetica Neue Light" w:hAnsi="Times New Roman" w:cs="Times New Roman"/>
                <w:sz w:val="28"/>
                <w:szCs w:val="28"/>
                <w:bdr w:val="nil"/>
              </w:rPr>
              <w:t xml:space="preserve">, </w:t>
            </w:r>
            <w:hyperlink w:anchor="Par333" w:tooltip="4.0" w:history="1">
              <w:r w:rsidRPr="0035331A">
                <w:rPr>
                  <w:rFonts w:ascii="Times New Roman" w:eastAsia="Helvetica Neue Light" w:hAnsi="Times New Roman" w:cs="Times New Roman"/>
                  <w:sz w:val="28"/>
                  <w:szCs w:val="28"/>
                  <w:bdr w:val="nil"/>
                </w:rPr>
                <w:t>4.0</w:t>
              </w:r>
            </w:hyperlink>
            <w:r w:rsidRPr="0035331A">
              <w:rPr>
                <w:rFonts w:ascii="Times New Roman" w:eastAsia="Helvetica Neue Light" w:hAnsi="Times New Roman" w:cs="Times New Roman"/>
                <w:sz w:val="28"/>
                <w:szCs w:val="28"/>
                <w:bdr w:val="nil"/>
              </w:rPr>
              <w:t xml:space="preserve"> классификатора, а также для стоянки и хранения транспортных средств общего пользования, в том числе в депо</w:t>
            </w:r>
          </w:p>
        </w:tc>
      </w:tr>
      <w:tr w:rsidR="00462DAE" w:rsidRPr="0035331A" w:rsidTr="004573E2">
        <w:tblPrEx>
          <w:shd w:val="clear" w:color="auto" w:fill="auto"/>
          <w:tblCellMar>
            <w:top w:w="0" w:type="dxa"/>
            <w:bottom w:w="0" w:type="dxa"/>
          </w:tblCellMar>
        </w:tblPrEx>
        <w:trPr>
          <w:trHeight w:val="273"/>
        </w:trPr>
        <w:tc>
          <w:tcPr>
            <w:tcW w:w="412"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9.3</w:t>
            </w:r>
          </w:p>
        </w:tc>
        <w:tc>
          <w:tcPr>
            <w:tcW w:w="1636"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Историко-культурная деятельность</w:t>
            </w:r>
          </w:p>
        </w:tc>
        <w:tc>
          <w:tcPr>
            <w:tcW w:w="2951" w:type="pct"/>
            <w:shd w:val="clear" w:color="auto" w:fill="FEFEFE"/>
            <w:tcMar>
              <w:top w:w="0" w:type="dxa"/>
              <w:left w:w="100" w:type="dxa"/>
              <w:bottom w:w="0" w:type="dxa"/>
              <w:right w:w="100" w:type="dxa"/>
            </w:tcMa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 xml:space="preserve">Сохранение и изучение объектов культурного наследия народов Российской Федерации (памятников истории и </w:t>
            </w:r>
            <w:r w:rsidRPr="0035331A">
              <w:rPr>
                <w:rFonts w:ascii="Times New Roman" w:hAnsi="Times New Roman"/>
                <w:sz w:val="28"/>
                <w:szCs w:val="28"/>
              </w:rPr>
              <w:t>культуры), в том числе: объектов археологического наследия, достопримечательных мест, мест бытования исторических промыслов, производств и ремёсел, исторических поселений, недействующих военных и гражданских захоронений, объектов культурного наследия, хозя</w:t>
            </w:r>
            <w:r w:rsidRPr="0035331A">
              <w:rPr>
                <w:rFonts w:ascii="Times New Roman" w:hAnsi="Times New Roman"/>
                <w:sz w:val="28"/>
                <w:szCs w:val="28"/>
              </w:rPr>
              <w:t>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r>
    </w:tbl>
    <w:p w:rsidR="00462DAE" w:rsidRPr="00E14478" w:rsidRDefault="00D90D05" w:rsidP="00462DAE">
      <w:pPr>
        <w:keepNext/>
        <w:keepLines/>
        <w:contextualSpacing/>
        <w:jc w:val="center"/>
        <w:rPr>
          <w:rFonts w:ascii="Times New Roman" w:eastAsia="Helvetica Neue Light" w:hAnsi="Times New Roman"/>
          <w:b/>
          <w:bCs/>
          <w:color w:val="000000" w:themeColor="text1"/>
          <w:sz w:val="28"/>
          <w:szCs w:val="28"/>
          <w:bdr w:val="nil"/>
        </w:rPr>
      </w:pPr>
    </w:p>
    <w:p w:rsidR="00462DAE" w:rsidRPr="003A2B21" w:rsidRDefault="00D90D05" w:rsidP="00233AB8">
      <w:pPr>
        <w:keepNext/>
        <w:keepLines/>
        <w:spacing w:after="0" w:line="240" w:lineRule="exact"/>
        <w:contextualSpacing/>
        <w:jc w:val="center"/>
        <w:rPr>
          <w:rFonts w:ascii="Times New Roman" w:hAnsi="Times New Roman" w:cs="Times New Roman"/>
          <w:color w:val="000000" w:themeColor="text1"/>
          <w:sz w:val="28"/>
          <w:szCs w:val="28"/>
        </w:rPr>
      </w:pPr>
      <w:r w:rsidRPr="003A2B21">
        <w:rPr>
          <w:rFonts w:ascii="Times New Roman" w:hAnsi="Times New Roman" w:cs="Times New Roman"/>
          <w:color w:val="000000" w:themeColor="text1"/>
          <w:sz w:val="28"/>
          <w:szCs w:val="28"/>
        </w:rPr>
        <w:t>Вспомогательные виды разрешенного использования</w:t>
      </w:r>
    </w:p>
    <w:p w:rsidR="00462DAE" w:rsidRPr="003A2B21" w:rsidRDefault="00D90D05" w:rsidP="00233AB8">
      <w:pPr>
        <w:keepNext/>
        <w:keepLines/>
        <w:spacing w:after="0" w:line="240" w:lineRule="exact"/>
        <w:contextualSpacing/>
        <w:jc w:val="center"/>
        <w:rPr>
          <w:rFonts w:ascii="Times New Roman" w:hAnsi="Times New Roman" w:cs="Times New Roman"/>
          <w:color w:val="000000" w:themeColor="text1"/>
          <w:sz w:val="28"/>
          <w:szCs w:val="28"/>
        </w:rPr>
      </w:pPr>
      <w:r w:rsidRPr="003A2B21">
        <w:rPr>
          <w:rFonts w:ascii="Times New Roman" w:hAnsi="Times New Roman" w:cs="Times New Roman"/>
          <w:color w:val="000000" w:themeColor="text1"/>
          <w:sz w:val="28"/>
          <w:szCs w:val="28"/>
        </w:rPr>
        <w:t>земельных участков зоны СП</w:t>
      </w:r>
    </w:p>
    <w:p w:rsidR="00462DAE" w:rsidRPr="00377755" w:rsidRDefault="00D90D05" w:rsidP="00462DAE">
      <w:pPr>
        <w:keepNext/>
        <w:keepLines/>
        <w:spacing w:after="0"/>
        <w:ind w:hanging="1698"/>
        <w:contextualSpacing/>
        <w:rPr>
          <w:rFonts w:ascii="Times New Roman" w:hAnsi="Times New Roman" w:cs="Times New Roman"/>
        </w:rPr>
      </w:pPr>
    </w:p>
    <w:tbl>
      <w:tblPr>
        <w:tblW w:w="9747" w:type="dxa"/>
        <w:tblInd w:w="-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10" w:type="dxa"/>
          <w:right w:w="10" w:type="dxa"/>
        </w:tblCellMar>
        <w:tblLook w:val="04A0" w:firstRow="1" w:lastRow="0" w:firstColumn="1" w:lastColumn="0" w:noHBand="0" w:noVBand="1"/>
      </w:tblPr>
      <w:tblGrid>
        <w:gridCol w:w="2336"/>
        <w:gridCol w:w="2963"/>
        <w:gridCol w:w="4448"/>
      </w:tblGrid>
      <w:tr w:rsidR="00462DAE" w:rsidRPr="0035331A" w:rsidTr="003A2B21">
        <w:tblPrEx>
          <w:tblCellMar>
            <w:top w:w="0" w:type="dxa"/>
            <w:bottom w:w="0" w:type="dxa"/>
          </w:tblCellMar>
        </w:tblPrEx>
        <w:tc>
          <w:tcPr>
            <w:tcW w:w="2169" w:type="dxa"/>
            <w:shd w:val="clear" w:color="auto" w:fill="auto"/>
            <w:vAlign w:val="center"/>
          </w:tcPr>
          <w:p w:rsidR="00462DAE" w:rsidRPr="003A2B21" w:rsidRDefault="00D90D05" w:rsidP="004573E2">
            <w:pPr>
              <w:keepNext/>
              <w:keepLines/>
              <w:contextualSpacing/>
              <w:rPr>
                <w:rFonts w:ascii="Times New Roman" w:hAnsi="Times New Roman" w:cs="Times New Roman"/>
                <w:bCs/>
                <w:sz w:val="28"/>
                <w:szCs w:val="28"/>
              </w:rPr>
            </w:pPr>
            <w:r w:rsidRPr="003A2B21">
              <w:rPr>
                <w:rFonts w:ascii="Times New Roman" w:hAnsi="Times New Roman" w:cs="Times New Roman"/>
                <w:bCs/>
                <w:smallCaps/>
                <w:sz w:val="28"/>
                <w:szCs w:val="28"/>
              </w:rPr>
              <w:t>код классификатора</w:t>
            </w:r>
          </w:p>
        </w:tc>
        <w:tc>
          <w:tcPr>
            <w:tcW w:w="3006" w:type="dxa"/>
            <w:shd w:val="clear" w:color="auto" w:fill="auto"/>
            <w:vAlign w:val="center"/>
          </w:tcPr>
          <w:p w:rsidR="00462DAE" w:rsidRPr="003A2B21" w:rsidRDefault="00D90D05" w:rsidP="004573E2">
            <w:pPr>
              <w:keepNext/>
              <w:keepLines/>
              <w:contextualSpacing/>
              <w:rPr>
                <w:rFonts w:ascii="Times New Roman" w:hAnsi="Times New Roman" w:cs="Times New Roman"/>
                <w:bCs/>
                <w:sz w:val="28"/>
                <w:szCs w:val="28"/>
              </w:rPr>
            </w:pPr>
            <w:r w:rsidRPr="003A2B21">
              <w:rPr>
                <w:rFonts w:ascii="Times New Roman" w:hAnsi="Times New Roman" w:cs="Times New Roman"/>
                <w:bCs/>
                <w:smallCaps/>
                <w:sz w:val="28"/>
                <w:szCs w:val="28"/>
              </w:rPr>
              <w:t xml:space="preserve">наименование </w:t>
            </w:r>
            <w:r w:rsidRPr="003A2B21">
              <w:rPr>
                <w:rFonts w:ascii="Times New Roman" w:hAnsi="Times New Roman" w:cs="Times New Roman"/>
                <w:bCs/>
                <w:smallCaps/>
                <w:sz w:val="28"/>
                <w:szCs w:val="28"/>
              </w:rPr>
              <w:t>вида разрешённого использования</w:t>
            </w:r>
          </w:p>
        </w:tc>
        <w:tc>
          <w:tcPr>
            <w:tcW w:w="4572" w:type="dxa"/>
            <w:shd w:val="clear" w:color="auto" w:fill="auto"/>
            <w:vAlign w:val="center"/>
          </w:tcPr>
          <w:p w:rsidR="00462DAE" w:rsidRPr="003A2B21" w:rsidRDefault="00D90D05" w:rsidP="004573E2">
            <w:pPr>
              <w:keepNext/>
              <w:keepLines/>
              <w:contextualSpacing/>
              <w:rPr>
                <w:rFonts w:ascii="Times New Roman" w:hAnsi="Times New Roman" w:cs="Times New Roman"/>
                <w:bCs/>
                <w:sz w:val="28"/>
                <w:szCs w:val="28"/>
              </w:rPr>
            </w:pPr>
            <w:r w:rsidRPr="003A2B21">
              <w:rPr>
                <w:rFonts w:ascii="Times New Roman" w:hAnsi="Times New Roman" w:cs="Times New Roman"/>
                <w:bCs/>
                <w:smallCaps/>
                <w:sz w:val="28"/>
                <w:szCs w:val="28"/>
              </w:rPr>
              <w:t>описание вида разрешённого использования</w:t>
            </w:r>
          </w:p>
        </w:tc>
      </w:tr>
      <w:tr w:rsidR="00462DAE" w:rsidRPr="0035331A" w:rsidTr="004573E2">
        <w:tblPrEx>
          <w:tblCellMar>
            <w:top w:w="0" w:type="dxa"/>
            <w:bottom w:w="0" w:type="dxa"/>
          </w:tblCellMar>
        </w:tblPrEx>
        <w:tc>
          <w:tcPr>
            <w:tcW w:w="9747" w:type="dxa"/>
            <w:gridSpan w:val="3"/>
            <w:vAlign w:val="cente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Не требуют установления.</w:t>
            </w:r>
          </w:p>
        </w:tc>
      </w:tr>
    </w:tbl>
    <w:p w:rsidR="00462DAE" w:rsidRPr="00377755" w:rsidRDefault="00D90D05" w:rsidP="00462DAE">
      <w:pPr>
        <w:keepNext/>
        <w:keepLines/>
        <w:spacing w:after="0"/>
        <w:contextualSpacing/>
        <w:rPr>
          <w:rFonts w:ascii="Times New Roman" w:hAnsi="Times New Roman" w:cs="Times New Roman"/>
          <w:b/>
        </w:rPr>
      </w:pPr>
    </w:p>
    <w:tbl>
      <w:tblPr>
        <w:tblW w:w="5000"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659"/>
        <w:gridCol w:w="2841"/>
        <w:gridCol w:w="3014"/>
      </w:tblGrid>
      <w:tr w:rsidR="00462DAE" w:rsidRPr="0035331A" w:rsidTr="003A2B21">
        <w:tblPrEx>
          <w:tblCellMar>
            <w:top w:w="0" w:type="dxa"/>
            <w:bottom w:w="0" w:type="dxa"/>
          </w:tblCellMar>
        </w:tblPrEx>
        <w:trPr>
          <w:trHeight w:val="327"/>
        </w:trPr>
        <w:tc>
          <w:tcPr>
            <w:tcW w:w="3416" w:type="pct"/>
            <w:gridSpan w:val="2"/>
            <w:shd w:val="clear" w:color="auto" w:fill="auto"/>
            <w:tcMar>
              <w:top w:w="80" w:type="dxa"/>
              <w:left w:w="80" w:type="dxa"/>
              <w:bottom w:w="80" w:type="dxa"/>
              <w:right w:w="80" w:type="dxa"/>
            </w:tcMar>
            <w:vAlign w:val="center"/>
          </w:tcPr>
          <w:p w:rsidR="00462DAE" w:rsidRPr="0035331A" w:rsidRDefault="00D90D05" w:rsidP="004573E2">
            <w:pPr>
              <w:keepNext/>
              <w:keepLines/>
              <w:contextualSpacing/>
              <w:jc w:val="center"/>
              <w:rPr>
                <w:rFonts w:ascii="Times New Roman" w:hAnsi="Times New Roman" w:cs="Times New Roman"/>
                <w:sz w:val="28"/>
                <w:szCs w:val="28"/>
              </w:rPr>
            </w:pPr>
            <w:r w:rsidRPr="0035331A">
              <w:rPr>
                <w:rFonts w:ascii="Times New Roman" w:hAnsi="Times New Roman" w:cs="Times New Roman"/>
                <w:sz w:val="28"/>
                <w:szCs w:val="28"/>
              </w:rPr>
              <w:t xml:space="preserve">Предельные (минимальные и (или) максимальные) размеры земельных участков и предельные параметры разрешённого строительства, реконструкции объектов </w:t>
            </w:r>
            <w:r w:rsidRPr="0035331A">
              <w:rPr>
                <w:rFonts w:ascii="Times New Roman" w:hAnsi="Times New Roman" w:cs="Times New Roman"/>
                <w:sz w:val="28"/>
                <w:szCs w:val="28"/>
              </w:rPr>
              <w:t>капитального строительства</w:t>
            </w:r>
          </w:p>
        </w:tc>
        <w:tc>
          <w:tcPr>
            <w:tcW w:w="1584" w:type="pct"/>
            <w:shd w:val="clear" w:color="auto" w:fill="auto"/>
            <w:tcMar>
              <w:top w:w="80" w:type="dxa"/>
              <w:left w:w="80" w:type="dxa"/>
              <w:bottom w:w="80" w:type="dxa"/>
              <w:right w:w="80" w:type="dxa"/>
            </w:tcMar>
            <w:vAlign w:val="center"/>
          </w:tcPr>
          <w:p w:rsidR="00462DAE" w:rsidRPr="0035331A" w:rsidRDefault="00D90D05" w:rsidP="004573E2">
            <w:pPr>
              <w:keepNext/>
              <w:keepLines/>
              <w:contextualSpacing/>
              <w:jc w:val="center"/>
              <w:rPr>
                <w:rFonts w:ascii="Times New Roman" w:hAnsi="Times New Roman" w:cs="Times New Roman"/>
                <w:sz w:val="28"/>
                <w:szCs w:val="28"/>
              </w:rPr>
            </w:pPr>
            <w:r w:rsidRPr="0035331A">
              <w:rPr>
                <w:rFonts w:ascii="Times New Roman" w:hAnsi="Times New Roman" w:cs="Times New Roman"/>
                <w:sz w:val="28"/>
                <w:szCs w:val="28"/>
              </w:rPr>
              <w:t>Примечания</w:t>
            </w:r>
          </w:p>
        </w:tc>
      </w:tr>
      <w:tr w:rsidR="00462DAE" w:rsidRPr="0035331A" w:rsidTr="004573E2">
        <w:tblPrEx>
          <w:shd w:val="clear" w:color="auto" w:fill="auto"/>
          <w:tblCellMar>
            <w:top w:w="0" w:type="dxa"/>
            <w:bottom w:w="0" w:type="dxa"/>
          </w:tblCellMar>
        </w:tblPrEx>
        <w:trPr>
          <w:trHeight w:val="273"/>
        </w:trPr>
        <w:tc>
          <w:tcPr>
            <w:tcW w:w="1923"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49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p>
        </w:tc>
        <w:tc>
          <w:tcPr>
            <w:tcW w:w="1584"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5331A" w:rsidTr="004573E2">
        <w:tblPrEx>
          <w:shd w:val="clear" w:color="auto" w:fill="auto"/>
          <w:tblCellMar>
            <w:top w:w="0" w:type="dxa"/>
            <w:bottom w:w="0" w:type="dxa"/>
          </w:tblCellMar>
        </w:tblPrEx>
        <w:trPr>
          <w:trHeight w:val="273"/>
        </w:trPr>
        <w:tc>
          <w:tcPr>
            <w:tcW w:w="1923"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минимальный размер земельных участков для объектов общественного питания</w:t>
            </w:r>
          </w:p>
        </w:tc>
        <w:tc>
          <w:tcPr>
            <w:tcW w:w="149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сто квадратных метров</w:t>
            </w:r>
          </w:p>
        </w:tc>
        <w:tc>
          <w:tcPr>
            <w:tcW w:w="1584"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 xml:space="preserve">Может быть сокращено </w:t>
            </w:r>
            <w:r w:rsidRPr="0035331A">
              <w:rPr>
                <w:rFonts w:ascii="Times New Roman" w:eastAsia="Helvetica Neue Light" w:hAnsi="Times New Roman"/>
                <w:sz w:val="28"/>
                <w:szCs w:val="28"/>
                <w:bdr w:val="nil"/>
              </w:rPr>
              <w:t>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35331A" w:rsidTr="004573E2">
        <w:tblPrEx>
          <w:shd w:val="clear" w:color="auto" w:fill="auto"/>
          <w:tblCellMar>
            <w:top w:w="0" w:type="dxa"/>
            <w:bottom w:w="0" w:type="dxa"/>
          </w:tblCellMar>
        </w:tblPrEx>
        <w:trPr>
          <w:trHeight w:val="273"/>
        </w:trPr>
        <w:tc>
          <w:tcPr>
            <w:tcW w:w="1923"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 xml:space="preserve">максимальный размер земельного участка для объектов торговли и общественного </w:t>
            </w:r>
            <w:r w:rsidRPr="0035331A">
              <w:rPr>
                <w:rFonts w:ascii="Times New Roman" w:eastAsia="Helvetica Neue Light" w:hAnsi="Times New Roman"/>
                <w:sz w:val="28"/>
                <w:szCs w:val="28"/>
                <w:bdr w:val="nil"/>
              </w:rPr>
              <w:t>питания</w:t>
            </w:r>
          </w:p>
        </w:tc>
        <w:tc>
          <w:tcPr>
            <w:tcW w:w="149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84"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p>
        </w:tc>
      </w:tr>
      <w:tr w:rsidR="00462DAE" w:rsidRPr="0035331A" w:rsidTr="004573E2">
        <w:tblPrEx>
          <w:shd w:val="clear" w:color="auto" w:fill="auto"/>
          <w:tblCellMar>
            <w:top w:w="0" w:type="dxa"/>
            <w:bottom w:w="0" w:type="dxa"/>
          </w:tblCellMar>
        </w:tblPrEx>
        <w:trPr>
          <w:trHeight w:val="273"/>
        </w:trPr>
        <w:tc>
          <w:tcPr>
            <w:tcW w:w="1923"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минимальный и максимальный размеры земельного участка для других объектов капитального строительства</w:t>
            </w:r>
          </w:p>
        </w:tc>
        <w:tc>
          <w:tcPr>
            <w:tcW w:w="149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84"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5331A" w:rsidTr="004573E2">
        <w:tblPrEx>
          <w:shd w:val="clear" w:color="auto" w:fill="auto"/>
          <w:tblCellMar>
            <w:top w:w="0" w:type="dxa"/>
            <w:bottom w:w="0" w:type="dxa"/>
          </w:tblCellMar>
        </w:tblPrEx>
        <w:trPr>
          <w:trHeight w:val="273"/>
        </w:trPr>
        <w:tc>
          <w:tcPr>
            <w:tcW w:w="1923"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 xml:space="preserve">Минимальные отступы от границ земельных участков в целях определения мест допустимого </w:t>
            </w:r>
            <w:r w:rsidRPr="0035331A">
              <w:rPr>
                <w:rFonts w:ascii="Times New Roman" w:eastAsia="Helvetica Neue Light" w:hAnsi="Times New Roman"/>
                <w:sz w:val="28"/>
                <w:szCs w:val="28"/>
                <w:bdr w:val="nil"/>
              </w:rPr>
              <w:t>размещения зданий, строений, сооружений, за пределами которых запрещено строительство зданий, строений, сооружений</w:t>
            </w:r>
          </w:p>
        </w:tc>
        <w:tc>
          <w:tcPr>
            <w:tcW w:w="149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два метра</w:t>
            </w:r>
          </w:p>
        </w:tc>
        <w:tc>
          <w:tcPr>
            <w:tcW w:w="1584"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Может быть сокращено после получения разрешения на отклонение от предельных параметров разрешенного строительства в порядке, предус</w:t>
            </w:r>
            <w:r w:rsidRPr="0035331A">
              <w:rPr>
                <w:rFonts w:ascii="Times New Roman" w:eastAsia="Helvetica Neue Light" w:hAnsi="Times New Roman"/>
                <w:sz w:val="28"/>
                <w:szCs w:val="28"/>
                <w:bdr w:val="nil"/>
              </w:rPr>
              <w:t xml:space="preserve">мотренном ст. 40 Градостроительного кодекса Российской Федерации </w:t>
            </w:r>
          </w:p>
        </w:tc>
      </w:tr>
      <w:tr w:rsidR="00462DAE" w:rsidRPr="0035331A" w:rsidTr="004573E2">
        <w:tblPrEx>
          <w:shd w:val="clear" w:color="auto" w:fill="auto"/>
          <w:tblCellMar>
            <w:top w:w="0" w:type="dxa"/>
            <w:bottom w:w="0" w:type="dxa"/>
          </w:tblCellMar>
        </w:tblPrEx>
        <w:trPr>
          <w:trHeight w:val="418"/>
        </w:trPr>
        <w:tc>
          <w:tcPr>
            <w:tcW w:w="1923"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Предельное количество надземных этажей</w:t>
            </w:r>
          </w:p>
        </w:tc>
        <w:tc>
          <w:tcPr>
            <w:tcW w:w="149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84"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35331A" w:rsidTr="004573E2">
        <w:tblPrEx>
          <w:shd w:val="clear" w:color="auto" w:fill="auto"/>
          <w:tblCellMar>
            <w:top w:w="0" w:type="dxa"/>
            <w:bottom w:w="0" w:type="dxa"/>
          </w:tblCellMar>
        </w:tblPrEx>
        <w:trPr>
          <w:trHeight w:val="273"/>
        </w:trPr>
        <w:tc>
          <w:tcPr>
            <w:tcW w:w="1923"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Максимальный процент застройки в границах земельного участка, определяемый как отношение суммарной площади земельного участ</w:t>
            </w:r>
            <w:r w:rsidRPr="0035331A">
              <w:rPr>
                <w:rFonts w:ascii="Times New Roman" w:eastAsia="Helvetica Neue Light" w:hAnsi="Times New Roman"/>
                <w:sz w:val="28"/>
                <w:szCs w:val="28"/>
                <w:bdr w:val="nil"/>
              </w:rPr>
              <w:t>ка, которая может быть застроена, ко всей площади земельного участка</w:t>
            </w:r>
          </w:p>
        </w:tc>
        <w:tc>
          <w:tcPr>
            <w:tcW w:w="149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восемьдесят процентов</w:t>
            </w:r>
          </w:p>
        </w:tc>
        <w:tc>
          <w:tcPr>
            <w:tcW w:w="1584"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r w:rsidRPr="0035331A">
              <w:rPr>
                <w:rFonts w:ascii="Times New Roman" w:hAnsi="Times New Roman"/>
                <w:sz w:val="28"/>
                <w:szCs w:val="28"/>
              </w:rPr>
              <w:t>Может быть сокращено после получения разрешения на отклонение от предельных параметров разрешенного строительства в порядке, предусмотренном ст. 40 Градо</w:t>
            </w:r>
            <w:r w:rsidRPr="0035331A">
              <w:rPr>
                <w:rFonts w:ascii="Times New Roman" w:hAnsi="Times New Roman"/>
                <w:sz w:val="28"/>
                <w:szCs w:val="28"/>
              </w:rPr>
              <w:t>строительного кодекса Российской Федерации</w:t>
            </w:r>
          </w:p>
        </w:tc>
      </w:tr>
      <w:tr w:rsidR="00462DAE" w:rsidRPr="0035331A" w:rsidTr="003A2B21">
        <w:tblPrEx>
          <w:shd w:val="clear" w:color="auto" w:fill="auto"/>
          <w:tblCellMar>
            <w:top w:w="0" w:type="dxa"/>
            <w:bottom w:w="0" w:type="dxa"/>
          </w:tblCellMar>
        </w:tblPrEx>
        <w:trPr>
          <w:trHeight w:val="387"/>
        </w:trPr>
        <w:tc>
          <w:tcPr>
            <w:tcW w:w="5000" w:type="pct"/>
            <w:gridSpan w:val="3"/>
            <w:shd w:val="clear" w:color="auto" w:fill="auto"/>
            <w:tcMar>
              <w:top w:w="0" w:type="dxa"/>
              <w:left w:w="100" w:type="dxa"/>
              <w:bottom w:w="0" w:type="dxa"/>
              <w:right w:w="100" w:type="dxa"/>
            </w:tcMar>
            <w:vAlign w:val="center"/>
          </w:tcPr>
          <w:p w:rsidR="00462DAE" w:rsidRPr="003A2B21"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A2B21">
              <w:rPr>
                <w:rFonts w:ascii="Times New Roman" w:eastAsia="Helvetica Neue Light" w:hAnsi="Times New Roman"/>
                <w:sz w:val="28"/>
                <w:szCs w:val="28"/>
                <w:bdr w:val="nil"/>
              </w:rPr>
              <w:t>Иные предельные параметры разрешённого строительства, реконструкции объектов капитального строительства:</w:t>
            </w:r>
          </w:p>
        </w:tc>
      </w:tr>
      <w:tr w:rsidR="00462DAE" w:rsidRPr="0035331A" w:rsidTr="004573E2">
        <w:tblPrEx>
          <w:shd w:val="clear" w:color="auto" w:fill="auto"/>
          <w:tblCellMar>
            <w:top w:w="0" w:type="dxa"/>
            <w:bottom w:w="0" w:type="dxa"/>
          </w:tblCellMar>
        </w:tblPrEx>
        <w:trPr>
          <w:trHeight w:val="145"/>
        </w:trPr>
        <w:tc>
          <w:tcPr>
            <w:tcW w:w="1923"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both"/>
              <w:rPr>
                <w:rFonts w:ascii="Times New Roman" w:hAnsi="Times New Roman"/>
                <w:sz w:val="28"/>
                <w:szCs w:val="28"/>
              </w:rPr>
            </w:pPr>
            <w:r w:rsidRPr="0035331A">
              <w:rPr>
                <w:rFonts w:ascii="Times New Roman" w:hAnsi="Times New Roman"/>
                <w:sz w:val="28"/>
                <w:szCs w:val="28"/>
              </w:rPr>
              <w:t>Размещение вышек сотовой связи должно быть на расстоянии:</w:t>
            </w:r>
          </w:p>
          <w:p w:rsidR="00462DAE" w:rsidRPr="0035331A" w:rsidRDefault="00D90D05" w:rsidP="004573E2">
            <w:pPr>
              <w:keepNext/>
              <w:keepLines/>
              <w:contextualSpacing/>
              <w:jc w:val="both"/>
              <w:rPr>
                <w:rFonts w:ascii="Times New Roman" w:hAnsi="Times New Roman"/>
                <w:sz w:val="28"/>
                <w:szCs w:val="28"/>
              </w:rPr>
            </w:pPr>
            <w:r w:rsidRPr="0035331A">
              <w:rPr>
                <w:rFonts w:ascii="Times New Roman" w:hAnsi="Times New Roman"/>
                <w:sz w:val="28"/>
                <w:szCs w:val="28"/>
              </w:rPr>
              <w:t>от стен общеобразовательных учреждений</w:t>
            </w:r>
          </w:p>
          <w:p w:rsidR="00462DAE" w:rsidRPr="0035331A" w:rsidRDefault="00D90D05" w:rsidP="004573E2">
            <w:pPr>
              <w:keepNext/>
              <w:keepLines/>
              <w:contextualSpacing/>
              <w:jc w:val="both"/>
              <w:rPr>
                <w:rFonts w:ascii="Times New Roman" w:hAnsi="Times New Roman"/>
                <w:sz w:val="28"/>
                <w:szCs w:val="28"/>
              </w:rPr>
            </w:pPr>
            <w:r w:rsidRPr="0035331A">
              <w:rPr>
                <w:rFonts w:ascii="Times New Roman" w:hAnsi="Times New Roman"/>
                <w:sz w:val="28"/>
                <w:szCs w:val="28"/>
              </w:rPr>
              <w:t xml:space="preserve">от </w:t>
            </w:r>
            <w:r w:rsidRPr="0035331A">
              <w:rPr>
                <w:rFonts w:ascii="Times New Roman" w:hAnsi="Times New Roman"/>
                <w:sz w:val="28"/>
                <w:szCs w:val="28"/>
              </w:rPr>
              <w:t>проезжей части дорог</w:t>
            </w:r>
          </w:p>
        </w:tc>
        <w:tc>
          <w:tcPr>
            <w:tcW w:w="1493"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p>
          <w:p w:rsidR="00462DAE" w:rsidRPr="0035331A" w:rsidRDefault="00D90D05" w:rsidP="004573E2">
            <w:pPr>
              <w:keepNext/>
              <w:keepLines/>
              <w:contextualSpacing/>
              <w:jc w:val="center"/>
              <w:rPr>
                <w:rFonts w:ascii="Times New Roman" w:hAnsi="Times New Roman"/>
                <w:sz w:val="28"/>
                <w:szCs w:val="28"/>
              </w:rPr>
            </w:pPr>
          </w:p>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тридцать метров</w:t>
            </w:r>
          </w:p>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пять метров</w:t>
            </w:r>
          </w:p>
        </w:tc>
        <w:tc>
          <w:tcPr>
            <w:tcW w:w="1584"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highlight w:val="yellow"/>
              </w:rPr>
            </w:pPr>
          </w:p>
        </w:tc>
      </w:tr>
      <w:tr w:rsidR="00462DAE" w:rsidRPr="0035331A" w:rsidTr="004573E2">
        <w:tblPrEx>
          <w:shd w:val="clear" w:color="auto" w:fill="auto"/>
          <w:tblCellMar>
            <w:top w:w="0" w:type="dxa"/>
            <w:bottom w:w="0" w:type="dxa"/>
          </w:tblCellMar>
        </w:tblPrEx>
        <w:trPr>
          <w:trHeight w:val="273"/>
        </w:trPr>
        <w:tc>
          <w:tcPr>
            <w:tcW w:w="1923"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both"/>
              <w:rPr>
                <w:rFonts w:ascii="Times New Roman" w:hAnsi="Times New Roman"/>
                <w:sz w:val="28"/>
                <w:szCs w:val="28"/>
              </w:rPr>
            </w:pPr>
            <w:r w:rsidRPr="0035331A">
              <w:rPr>
                <w:rFonts w:ascii="Times New Roman" w:hAnsi="Times New Roman"/>
                <w:sz w:val="28"/>
                <w:szCs w:val="28"/>
              </w:rPr>
              <w:t>Площадь рекламных конструкции, расположенных на фасаде зданий и сооружений</w:t>
            </w:r>
          </w:p>
        </w:tc>
        <w:tc>
          <w:tcPr>
            <w:tcW w:w="149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более трех процентов глухой поверхности фасада</w:t>
            </w:r>
          </w:p>
        </w:tc>
        <w:tc>
          <w:tcPr>
            <w:tcW w:w="1584"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Calibri" w:hAnsi="Times New Roman"/>
                <w:sz w:val="28"/>
                <w:szCs w:val="28"/>
              </w:rPr>
            </w:pPr>
          </w:p>
        </w:tc>
      </w:tr>
      <w:tr w:rsidR="00462DAE" w:rsidRPr="0035331A" w:rsidTr="004573E2">
        <w:tblPrEx>
          <w:shd w:val="clear" w:color="auto" w:fill="auto"/>
          <w:tblCellMar>
            <w:top w:w="0" w:type="dxa"/>
            <w:bottom w:w="0" w:type="dxa"/>
          </w:tblCellMar>
        </w:tblPrEx>
        <w:trPr>
          <w:trHeight w:val="273"/>
        </w:trPr>
        <w:tc>
          <w:tcPr>
            <w:tcW w:w="5000" w:type="pct"/>
            <w:gridSpan w:val="3"/>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Pr>
                <w:rFonts w:ascii="Times New Roman" w:hAnsi="Times New Roman"/>
                <w:sz w:val="28"/>
                <w:szCs w:val="28"/>
              </w:rPr>
              <w:t xml:space="preserve">       </w:t>
            </w:r>
            <w:r w:rsidRPr="0035331A">
              <w:rPr>
                <w:rFonts w:ascii="Times New Roman" w:hAnsi="Times New Roman"/>
                <w:sz w:val="28"/>
                <w:szCs w:val="28"/>
              </w:rPr>
              <w:t>Проведение работ связанных с изменением внешних поверхностей об</w:t>
            </w:r>
            <w:r w:rsidRPr="0035331A">
              <w:rPr>
                <w:rFonts w:ascii="Times New Roman" w:hAnsi="Times New Roman"/>
                <w:sz w:val="28"/>
                <w:szCs w:val="28"/>
              </w:rPr>
              <w:t>щественных зданий, строений, сооружений (в том числе облицовка фасада, создание и изменение входных групп, создание и остекление навесов, устройство террас, окраска фасадов жилых и общественных зданий, строений, сооружений), независимо от форм собственност</w:t>
            </w:r>
            <w:r w:rsidRPr="0035331A">
              <w:rPr>
                <w:rFonts w:ascii="Times New Roman" w:hAnsi="Times New Roman"/>
                <w:sz w:val="28"/>
                <w:szCs w:val="28"/>
              </w:rPr>
              <w:t>и, осуществляется в соответствии с паспортом наружной отделки и цветового решения фасада в порядке, предусмотренном постановлением администрации Георгиевского городского округа.</w:t>
            </w:r>
          </w:p>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Pr>
                <w:rFonts w:ascii="Times New Roman" w:hAnsi="Times New Roman"/>
                <w:sz w:val="28"/>
                <w:szCs w:val="28"/>
              </w:rPr>
              <w:t xml:space="preserve">       </w:t>
            </w:r>
            <w:r w:rsidRPr="0035331A">
              <w:rPr>
                <w:rFonts w:ascii="Times New Roman" w:hAnsi="Times New Roman"/>
                <w:sz w:val="28"/>
                <w:szCs w:val="28"/>
              </w:rPr>
              <w:t>Изменение фасадов зданий, строений, сооружений, являющихся объектами ку</w:t>
            </w:r>
            <w:r w:rsidRPr="0035331A">
              <w:rPr>
                <w:rFonts w:ascii="Times New Roman" w:hAnsi="Times New Roman"/>
                <w:sz w:val="28"/>
                <w:szCs w:val="28"/>
              </w:rPr>
              <w:t>льтурного наследия (памятниками истории и культуры), осуществляется в соответствии с требованиями законодательства об объектах культурного наследия.</w:t>
            </w:r>
          </w:p>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Pr>
                <w:rFonts w:ascii="Times New Roman" w:hAnsi="Times New Roman"/>
                <w:sz w:val="28"/>
                <w:szCs w:val="28"/>
              </w:rPr>
              <w:t xml:space="preserve">       </w:t>
            </w:r>
            <w:r w:rsidRPr="0035331A">
              <w:rPr>
                <w:rFonts w:ascii="Times New Roman" w:hAnsi="Times New Roman"/>
                <w:sz w:val="28"/>
                <w:szCs w:val="28"/>
              </w:rPr>
              <w:t>Формирование архитектурного решения фасадов зданий, строений, сооружений, являющихся объектами культ</w:t>
            </w:r>
            <w:r w:rsidRPr="0035331A">
              <w:rPr>
                <w:rFonts w:ascii="Times New Roman" w:hAnsi="Times New Roman"/>
                <w:sz w:val="28"/>
                <w:szCs w:val="28"/>
              </w:rPr>
              <w:t>урного наследия, в том числе выявленными объектами культурного наследия, осуществляется в соответствии с законодательством в области сохранения, использования, популяризации и государственной охраны объектов культурного наследия. Оформление колористических</w:t>
            </w:r>
            <w:r w:rsidRPr="0035331A">
              <w:rPr>
                <w:rFonts w:ascii="Times New Roman" w:hAnsi="Times New Roman"/>
                <w:sz w:val="28"/>
                <w:szCs w:val="28"/>
              </w:rPr>
              <w:t xml:space="preserve"> решений фасадов зданий, строений, сооружений, являющихся объектами культурного наследия, в том числе выявленными объектами культурного наследия, производится в составе соответствующей проектной документации.</w:t>
            </w:r>
          </w:p>
        </w:tc>
      </w:tr>
    </w:tbl>
    <w:p w:rsidR="00462DAE" w:rsidRDefault="00D90D05" w:rsidP="00462DAE">
      <w:pPr>
        <w:keepNext/>
        <w:keepLines/>
        <w:contextualSpacing/>
        <w:jc w:val="both"/>
        <w:outlineLvl w:val="3"/>
        <w:rPr>
          <w:rFonts w:ascii="Times New Roman" w:hAnsi="Times New Roman"/>
          <w:b/>
        </w:rPr>
      </w:pPr>
    </w:p>
    <w:p w:rsidR="00462DAE" w:rsidRPr="003A2B21" w:rsidRDefault="00D90D05" w:rsidP="00233AB8">
      <w:pPr>
        <w:keepNext/>
        <w:keepLines/>
        <w:spacing w:line="240" w:lineRule="exact"/>
        <w:contextualSpacing/>
        <w:jc w:val="center"/>
        <w:outlineLvl w:val="3"/>
        <w:rPr>
          <w:rFonts w:ascii="Times New Roman" w:hAnsi="Times New Roman"/>
          <w:sz w:val="28"/>
          <w:szCs w:val="28"/>
        </w:rPr>
      </w:pPr>
      <w:r>
        <w:rPr>
          <w:rFonts w:ascii="Times New Roman" w:hAnsi="Times New Roman"/>
          <w:sz w:val="28"/>
          <w:szCs w:val="28"/>
        </w:rPr>
        <w:t>Глава</w:t>
      </w:r>
      <w:r>
        <w:rPr>
          <w:rFonts w:ascii="Times New Roman" w:hAnsi="Times New Roman"/>
          <w:sz w:val="28"/>
          <w:szCs w:val="28"/>
        </w:rPr>
        <w:t xml:space="preserve"> 27</w:t>
      </w:r>
      <w:r w:rsidRPr="003A2B21">
        <w:rPr>
          <w:rFonts w:ascii="Times New Roman" w:hAnsi="Times New Roman"/>
          <w:sz w:val="28"/>
          <w:szCs w:val="28"/>
        </w:rPr>
        <w:t xml:space="preserve">.9. ПР-1. Зона парков, скверов и </w:t>
      </w:r>
      <w:r w:rsidRPr="003A2B21">
        <w:rPr>
          <w:rFonts w:ascii="Times New Roman" w:hAnsi="Times New Roman"/>
          <w:sz w:val="28"/>
          <w:szCs w:val="28"/>
        </w:rPr>
        <w:t>бульваров</w:t>
      </w:r>
      <w:bookmarkEnd w:id="145"/>
    </w:p>
    <w:p w:rsidR="00462DAE" w:rsidRPr="003A2B21" w:rsidRDefault="00D90D05" w:rsidP="00233AB8">
      <w:pPr>
        <w:keepNext/>
        <w:keepLines/>
        <w:spacing w:line="240" w:lineRule="exact"/>
        <w:ind w:firstLine="709"/>
        <w:contextualSpacing/>
        <w:jc w:val="center"/>
        <w:rPr>
          <w:sz w:val="28"/>
          <w:szCs w:val="28"/>
        </w:rPr>
      </w:pPr>
    </w:p>
    <w:p w:rsidR="00462DAE" w:rsidRPr="003A2B21" w:rsidRDefault="00D90D05" w:rsidP="00233AB8">
      <w:pPr>
        <w:keepNext/>
        <w:keepLines/>
        <w:spacing w:line="240" w:lineRule="exact"/>
        <w:contextualSpacing/>
        <w:jc w:val="center"/>
        <w:rPr>
          <w:sz w:val="28"/>
          <w:szCs w:val="28"/>
        </w:rPr>
      </w:pPr>
      <w:r w:rsidRPr="003A2B21">
        <w:rPr>
          <w:sz w:val="28"/>
          <w:szCs w:val="28"/>
        </w:rPr>
        <w:t>Основные виды разрешённого использования</w:t>
      </w:r>
    </w:p>
    <w:p w:rsidR="00462DAE" w:rsidRPr="003A2B21" w:rsidRDefault="00D90D05" w:rsidP="00233AB8">
      <w:pPr>
        <w:keepNext/>
        <w:keepLines/>
        <w:spacing w:line="240" w:lineRule="exact"/>
        <w:contextualSpacing/>
        <w:jc w:val="center"/>
        <w:rPr>
          <w:sz w:val="28"/>
          <w:szCs w:val="28"/>
        </w:rPr>
      </w:pPr>
      <w:r w:rsidRPr="003A2B21">
        <w:rPr>
          <w:sz w:val="28"/>
          <w:szCs w:val="28"/>
        </w:rPr>
        <w:t>земельных участков зоны ПР-1</w:t>
      </w:r>
    </w:p>
    <w:p w:rsidR="00462DAE" w:rsidRPr="00377755" w:rsidRDefault="00D90D05" w:rsidP="00462DAE">
      <w:pPr>
        <w:keepNext/>
        <w:keepLines/>
        <w:ind w:firstLine="709"/>
        <w:contextualSpacing/>
        <w:jc w:val="center"/>
        <w:rPr>
          <w:b/>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025"/>
        <w:gridCol w:w="3003"/>
        <w:gridCol w:w="5410"/>
      </w:tblGrid>
      <w:tr w:rsidR="00462DAE" w:rsidRPr="0035331A" w:rsidTr="003A2B21">
        <w:tblPrEx>
          <w:tblCellMar>
            <w:top w:w="0" w:type="dxa"/>
            <w:bottom w:w="0" w:type="dxa"/>
          </w:tblCellMar>
        </w:tblPrEx>
        <w:trPr>
          <w:trHeight w:val="327"/>
        </w:trPr>
        <w:tc>
          <w:tcPr>
            <w:tcW w:w="543" w:type="pct"/>
            <w:shd w:val="clear" w:color="auto" w:fill="auto"/>
            <w:tcMar>
              <w:top w:w="80" w:type="dxa"/>
              <w:left w:w="80" w:type="dxa"/>
              <w:bottom w:w="80" w:type="dxa"/>
              <w:right w:w="80" w:type="dxa"/>
            </w:tcMar>
            <w:vAlign w:val="center"/>
          </w:tcPr>
          <w:p w:rsidR="00462DAE" w:rsidRPr="003A2B21" w:rsidRDefault="00D90D05" w:rsidP="004573E2">
            <w:pPr>
              <w:keepNext/>
              <w:keepLines/>
              <w:contextualSpacing/>
              <w:jc w:val="center"/>
              <w:rPr>
                <w:rFonts w:ascii="Times New Roman" w:hAnsi="Times New Roman" w:cs="Times New Roman"/>
                <w:bCs/>
                <w:sz w:val="28"/>
                <w:szCs w:val="28"/>
              </w:rPr>
            </w:pPr>
            <w:r w:rsidRPr="003A2B21">
              <w:rPr>
                <w:rFonts w:ascii="Times New Roman" w:hAnsi="Times New Roman" w:cs="Times New Roman"/>
                <w:bCs/>
                <w:smallCaps/>
                <w:sz w:val="28"/>
                <w:szCs w:val="28"/>
              </w:rPr>
              <w:t>код классификатора</w:t>
            </w:r>
          </w:p>
        </w:tc>
        <w:tc>
          <w:tcPr>
            <w:tcW w:w="1591" w:type="pct"/>
            <w:shd w:val="clear" w:color="auto" w:fill="auto"/>
            <w:tcMar>
              <w:top w:w="80" w:type="dxa"/>
              <w:left w:w="80" w:type="dxa"/>
              <w:bottom w:w="80" w:type="dxa"/>
              <w:right w:w="80" w:type="dxa"/>
            </w:tcMar>
            <w:vAlign w:val="center"/>
          </w:tcPr>
          <w:p w:rsidR="00462DAE" w:rsidRPr="003A2B21" w:rsidRDefault="00D90D05" w:rsidP="004573E2">
            <w:pPr>
              <w:keepNext/>
              <w:keepLines/>
              <w:contextualSpacing/>
              <w:jc w:val="center"/>
              <w:rPr>
                <w:rFonts w:ascii="Times New Roman" w:hAnsi="Times New Roman" w:cs="Times New Roman"/>
                <w:bCs/>
                <w:sz w:val="28"/>
                <w:szCs w:val="28"/>
              </w:rPr>
            </w:pPr>
            <w:r w:rsidRPr="003A2B21">
              <w:rPr>
                <w:rFonts w:ascii="Times New Roman" w:hAnsi="Times New Roman" w:cs="Times New Roman"/>
                <w:bCs/>
                <w:smallCaps/>
                <w:sz w:val="28"/>
                <w:szCs w:val="28"/>
              </w:rPr>
              <w:t>наименование вида разрешённого использования</w:t>
            </w:r>
          </w:p>
        </w:tc>
        <w:tc>
          <w:tcPr>
            <w:tcW w:w="2866" w:type="pct"/>
            <w:shd w:val="clear" w:color="auto" w:fill="auto"/>
            <w:tcMar>
              <w:top w:w="80" w:type="dxa"/>
              <w:left w:w="80" w:type="dxa"/>
              <w:bottom w:w="80" w:type="dxa"/>
              <w:right w:w="80" w:type="dxa"/>
            </w:tcMar>
            <w:vAlign w:val="center"/>
          </w:tcPr>
          <w:p w:rsidR="00462DAE" w:rsidRPr="003A2B21" w:rsidRDefault="00D90D05" w:rsidP="004573E2">
            <w:pPr>
              <w:keepNext/>
              <w:keepLines/>
              <w:contextualSpacing/>
              <w:jc w:val="center"/>
              <w:rPr>
                <w:rFonts w:ascii="Times New Roman" w:hAnsi="Times New Roman" w:cs="Times New Roman"/>
                <w:bCs/>
                <w:sz w:val="28"/>
                <w:szCs w:val="28"/>
              </w:rPr>
            </w:pPr>
            <w:r w:rsidRPr="003A2B21">
              <w:rPr>
                <w:rFonts w:ascii="Times New Roman" w:hAnsi="Times New Roman" w:cs="Times New Roman"/>
                <w:bCs/>
                <w:smallCaps/>
                <w:sz w:val="28"/>
                <w:szCs w:val="28"/>
              </w:rPr>
              <w:t>описание вида разрешенного использования</w:t>
            </w:r>
          </w:p>
        </w:tc>
      </w:tr>
      <w:tr w:rsidR="00462DAE" w:rsidRPr="0035331A" w:rsidTr="004573E2">
        <w:tblPrEx>
          <w:shd w:val="clear" w:color="auto" w:fill="auto"/>
          <w:tblCellMar>
            <w:top w:w="0" w:type="dxa"/>
            <w:bottom w:w="0" w:type="dxa"/>
          </w:tblCellMar>
        </w:tblPrEx>
        <w:trPr>
          <w:trHeight w:val="399"/>
        </w:trPr>
        <w:tc>
          <w:tcPr>
            <w:tcW w:w="543"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eastAsia="Cambria" w:hAnsi="Times New Roman"/>
                <w:sz w:val="28"/>
                <w:szCs w:val="28"/>
                <w:lang w:eastAsia="en-US"/>
              </w:rPr>
            </w:pPr>
            <w:r w:rsidRPr="0035331A">
              <w:rPr>
                <w:rFonts w:ascii="Times New Roman" w:hAnsi="Times New Roman"/>
                <w:sz w:val="28"/>
                <w:szCs w:val="28"/>
              </w:rPr>
              <w:t>3.1.1</w:t>
            </w:r>
          </w:p>
        </w:tc>
        <w:tc>
          <w:tcPr>
            <w:tcW w:w="1591"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eastAsia="Cambria" w:hAnsi="Times New Roman"/>
                <w:sz w:val="28"/>
                <w:szCs w:val="28"/>
                <w:lang w:eastAsia="en-US"/>
              </w:rPr>
            </w:pPr>
            <w:r w:rsidRPr="0035331A">
              <w:rPr>
                <w:rFonts w:ascii="Times New Roman" w:hAnsi="Times New Roman"/>
                <w:sz w:val="28"/>
                <w:szCs w:val="28"/>
              </w:rPr>
              <w:t>Предоставление коммунальных услуг</w:t>
            </w:r>
          </w:p>
        </w:tc>
        <w:tc>
          <w:tcPr>
            <w:tcW w:w="2866"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35331A">
              <w:rPr>
                <w:rFonts w:ascii="Times New Roman" w:eastAsia="Arial Unicode MS" w:hAnsi="Times New Roman" w:cs="Times New Roman"/>
                <w:sz w:val="28"/>
                <w:szCs w:val="28"/>
                <w:bdr w:val="nil"/>
              </w:rPr>
              <w:t xml:space="preserve">Размещение зданий и </w:t>
            </w:r>
            <w:r w:rsidRPr="0035331A">
              <w:rPr>
                <w:rFonts w:ascii="Times New Roman" w:eastAsia="Arial Unicode MS" w:hAnsi="Times New Roman" w:cs="Times New Roman"/>
                <w:sz w:val="28"/>
                <w:szCs w:val="28"/>
                <w:bdr w:val="nil"/>
              </w:rPr>
              <w:t xml:space="preserve">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w:t>
            </w:r>
            <w:r w:rsidRPr="0035331A">
              <w:rPr>
                <w:rFonts w:ascii="Times New Roman" w:eastAsia="Arial Unicode MS" w:hAnsi="Times New Roman" w:cs="Times New Roman"/>
                <w:sz w:val="28"/>
                <w:szCs w:val="28"/>
                <w:bdr w:val="nil"/>
              </w:rPr>
              <w:t>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462DAE" w:rsidRPr="0035331A" w:rsidTr="004573E2">
        <w:tblPrEx>
          <w:shd w:val="clear" w:color="auto" w:fill="auto"/>
          <w:tblCellMar>
            <w:top w:w="0" w:type="dxa"/>
            <w:bottom w:w="0" w:type="dxa"/>
          </w:tblCellMar>
        </w:tblPrEx>
        <w:trPr>
          <w:trHeight w:val="399"/>
        </w:trPr>
        <w:tc>
          <w:tcPr>
            <w:tcW w:w="543"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3.6.1</w:t>
            </w:r>
          </w:p>
        </w:tc>
        <w:tc>
          <w:tcPr>
            <w:tcW w:w="1591"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Объекты культурно-досуговой деятельности</w:t>
            </w:r>
          </w:p>
        </w:tc>
        <w:tc>
          <w:tcPr>
            <w:tcW w:w="2866"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r>
      <w:tr w:rsidR="00462DAE" w:rsidRPr="0035331A" w:rsidTr="004573E2">
        <w:tblPrEx>
          <w:shd w:val="clear" w:color="auto" w:fill="auto"/>
          <w:tblCellMar>
            <w:top w:w="0" w:type="dxa"/>
            <w:bottom w:w="0" w:type="dxa"/>
          </w:tblCellMar>
        </w:tblPrEx>
        <w:trPr>
          <w:trHeight w:val="399"/>
        </w:trPr>
        <w:tc>
          <w:tcPr>
            <w:tcW w:w="543"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3.6.2</w:t>
            </w:r>
          </w:p>
        </w:tc>
        <w:tc>
          <w:tcPr>
            <w:tcW w:w="1591"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Парки культуры и отдыха</w:t>
            </w:r>
          </w:p>
        </w:tc>
        <w:tc>
          <w:tcPr>
            <w:tcW w:w="2866" w:type="pct"/>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парков </w:t>
            </w:r>
            <w:r w:rsidRPr="0035331A">
              <w:rPr>
                <w:rFonts w:ascii="Times New Roman" w:eastAsia="Arial Unicode MS" w:hAnsi="Times New Roman" w:cs="Times New Roman"/>
                <w:sz w:val="28"/>
                <w:szCs w:val="28"/>
                <w:bdr w:val="nil"/>
              </w:rPr>
              <w:t>культуры и отдыха</w:t>
            </w:r>
          </w:p>
        </w:tc>
      </w:tr>
      <w:tr w:rsidR="00462DAE" w:rsidRPr="0035331A" w:rsidTr="004573E2">
        <w:tblPrEx>
          <w:shd w:val="clear" w:color="auto" w:fill="auto"/>
          <w:tblCellMar>
            <w:top w:w="0" w:type="dxa"/>
            <w:bottom w:w="0" w:type="dxa"/>
          </w:tblCellMar>
        </w:tblPrEx>
        <w:trPr>
          <w:trHeight w:val="399"/>
        </w:trPr>
        <w:tc>
          <w:tcPr>
            <w:tcW w:w="54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4.8.1</w:t>
            </w:r>
          </w:p>
        </w:tc>
        <w:tc>
          <w:tcPr>
            <w:tcW w:w="1591"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Развлекательные мероприятия</w:t>
            </w:r>
          </w:p>
        </w:tc>
        <w:tc>
          <w:tcPr>
            <w:tcW w:w="2866"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 xml:space="preserve">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w:t>
            </w:r>
            <w:r w:rsidRPr="0035331A">
              <w:rPr>
                <w:rFonts w:eastAsia="Helvetica Neue Light"/>
                <w:szCs w:val="28"/>
                <w:bdr w:val="nil"/>
              </w:rPr>
              <w:t>аттракционов и т.п., игровых автоматов (кроме игрового оборудования, используемого для проведения азартных игр), игровых площадок</w:t>
            </w:r>
          </w:p>
        </w:tc>
      </w:tr>
      <w:tr w:rsidR="00462DAE" w:rsidRPr="0035331A" w:rsidTr="004573E2">
        <w:tblPrEx>
          <w:shd w:val="clear" w:color="auto" w:fill="auto"/>
          <w:tblCellMar>
            <w:top w:w="0" w:type="dxa"/>
            <w:bottom w:w="0" w:type="dxa"/>
          </w:tblCellMar>
        </w:tblPrEx>
        <w:trPr>
          <w:trHeight w:val="399"/>
        </w:trPr>
        <w:tc>
          <w:tcPr>
            <w:tcW w:w="543"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5.1.3</w:t>
            </w:r>
          </w:p>
        </w:tc>
        <w:tc>
          <w:tcPr>
            <w:tcW w:w="1591"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Площадки для занятий спортом</w:t>
            </w:r>
          </w:p>
        </w:tc>
        <w:tc>
          <w:tcPr>
            <w:tcW w:w="2866"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площадок для занятия спортом и физкультурой на открытом воздухе (физкультурные </w:t>
            </w:r>
            <w:r w:rsidRPr="0035331A">
              <w:rPr>
                <w:rFonts w:ascii="Times New Roman" w:eastAsia="Arial Unicode MS" w:hAnsi="Times New Roman" w:cs="Times New Roman"/>
                <w:sz w:val="28"/>
                <w:szCs w:val="28"/>
                <w:bdr w:val="nil"/>
              </w:rPr>
              <w:t>площадки, беговые дорожки, поля для спортивной игры)</w:t>
            </w:r>
          </w:p>
        </w:tc>
      </w:tr>
      <w:tr w:rsidR="00462DAE" w:rsidRPr="0035331A" w:rsidTr="004573E2">
        <w:tblPrEx>
          <w:shd w:val="clear" w:color="auto" w:fill="auto"/>
          <w:tblCellMar>
            <w:top w:w="0" w:type="dxa"/>
            <w:bottom w:w="0" w:type="dxa"/>
          </w:tblCellMar>
        </w:tblPrEx>
        <w:trPr>
          <w:trHeight w:val="399"/>
        </w:trPr>
        <w:tc>
          <w:tcPr>
            <w:tcW w:w="543"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b/>
                <w:sz w:val="28"/>
                <w:szCs w:val="28"/>
              </w:rPr>
            </w:pPr>
            <w:r w:rsidRPr="0035331A">
              <w:rPr>
                <w:rFonts w:ascii="Times New Roman" w:hAnsi="Times New Roman"/>
                <w:sz w:val="28"/>
                <w:szCs w:val="28"/>
              </w:rPr>
              <w:t>9.3</w:t>
            </w:r>
          </w:p>
        </w:tc>
        <w:tc>
          <w:tcPr>
            <w:tcW w:w="1591"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b/>
                <w:sz w:val="28"/>
                <w:szCs w:val="28"/>
              </w:rPr>
            </w:pPr>
            <w:r w:rsidRPr="0035331A">
              <w:rPr>
                <w:rFonts w:ascii="Times New Roman" w:hAnsi="Times New Roman"/>
                <w:sz w:val="28"/>
                <w:szCs w:val="28"/>
              </w:rPr>
              <w:t>Историко-культурная деятельность</w:t>
            </w:r>
          </w:p>
        </w:tc>
        <w:tc>
          <w:tcPr>
            <w:tcW w:w="2866"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autoSpaceDE w:val="0"/>
              <w:autoSpaceDN w:val="0"/>
              <w:adjustRightInd w:val="0"/>
              <w:contextualSpacing/>
              <w:jc w:val="both"/>
              <w:rPr>
                <w:rFonts w:ascii="Times New Roman" w:eastAsia="Helvetica Neue Light" w:hAnsi="Times New Roman"/>
                <w:b/>
                <w:sz w:val="28"/>
                <w:szCs w:val="28"/>
                <w:bdr w:val="nil"/>
              </w:rPr>
            </w:pPr>
            <w:r w:rsidRPr="0035331A">
              <w:rPr>
                <w:rFonts w:ascii="Times New Roman" w:eastAsia="Helvetica Neue Light" w:hAnsi="Times New Roman"/>
                <w:sz w:val="28"/>
                <w:szCs w:val="28"/>
                <w:bdr w:val="nil"/>
              </w:rPr>
              <w:t xml:space="preserve">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w:t>
            </w:r>
            <w:r w:rsidRPr="0035331A">
              <w:rPr>
                <w:rFonts w:ascii="Times New Roman" w:eastAsia="Helvetica Neue Light" w:hAnsi="Times New Roman"/>
                <w:sz w:val="28"/>
                <w:szCs w:val="28"/>
                <w:bdr w:val="nil"/>
              </w:rPr>
              <w:t>достопримечательных мест, мест бытования исторических промыслов, производств и ремёсел,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w:t>
            </w:r>
            <w:r w:rsidRPr="0035331A">
              <w:rPr>
                <w:rFonts w:ascii="Times New Roman" w:eastAsia="Helvetica Neue Light" w:hAnsi="Times New Roman"/>
                <w:sz w:val="28"/>
                <w:szCs w:val="28"/>
                <w:bdr w:val="nil"/>
              </w:rPr>
              <w:t>и ремеслом, а также хозяйственная деятельность, обеспечивающая познавательный туризм</w:t>
            </w:r>
          </w:p>
        </w:tc>
      </w:tr>
      <w:tr w:rsidR="00462DAE" w:rsidRPr="0035331A" w:rsidTr="004573E2">
        <w:tblPrEx>
          <w:shd w:val="clear" w:color="auto" w:fill="auto"/>
          <w:tblCellMar>
            <w:top w:w="0" w:type="dxa"/>
            <w:bottom w:w="0" w:type="dxa"/>
          </w:tblCellMar>
        </w:tblPrEx>
        <w:trPr>
          <w:trHeight w:val="556"/>
        </w:trPr>
        <w:tc>
          <w:tcPr>
            <w:tcW w:w="543"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12.0.1</w:t>
            </w:r>
          </w:p>
        </w:tc>
        <w:tc>
          <w:tcPr>
            <w:tcW w:w="1591"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Улично-дорожная сеть</w:t>
            </w:r>
          </w:p>
        </w:tc>
        <w:tc>
          <w:tcPr>
            <w:tcW w:w="2866"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объектов улично-дорожной сети: автомобильных дорог, трамвайных путей и пешеходных тротуаров в границах населенных пунктов, </w:t>
            </w:r>
            <w:r w:rsidRPr="0035331A">
              <w:rPr>
                <w:rFonts w:ascii="Times New Roman" w:eastAsia="Arial Unicode MS" w:hAnsi="Times New Roman" w:cs="Times New Roman"/>
                <w:sz w:val="28"/>
                <w:szCs w:val="28"/>
                <w:bdr w:val="nil"/>
              </w:rPr>
              <w:t>пешеходных переходов, бульваров, площадей, проездов, велодорожек и объектов велотранспортной и инженерной инфраструктуры;</w:t>
            </w:r>
          </w:p>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придорожных стоянок (парковок) транспортных средств в границах городских улиц и дорог, за исключением предусмотренных видам</w:t>
            </w:r>
            <w:r w:rsidRPr="0035331A">
              <w:rPr>
                <w:rFonts w:ascii="Times New Roman" w:eastAsia="Arial Unicode MS" w:hAnsi="Times New Roman" w:cs="Times New Roman"/>
                <w:sz w:val="28"/>
                <w:szCs w:val="28"/>
                <w:bdr w:val="nil"/>
              </w:rPr>
              <w:t xml:space="preserve">и разрешенного использования с </w:t>
            </w:r>
            <w:hyperlink w:anchor="Par186" w:tooltip="2.7.1" w:history="1">
              <w:r w:rsidRPr="0035331A">
                <w:rPr>
                  <w:rFonts w:ascii="Times New Roman" w:eastAsia="Arial Unicode MS" w:hAnsi="Times New Roman" w:cs="Times New Roman"/>
                  <w:sz w:val="28"/>
                  <w:szCs w:val="28"/>
                  <w:bdr w:val="nil"/>
                </w:rPr>
                <w:t>кодами 2.7.1</w:t>
              </w:r>
            </w:hyperlink>
            <w:r w:rsidRPr="0035331A">
              <w:rPr>
                <w:rFonts w:ascii="Times New Roman" w:eastAsia="Arial Unicode MS" w:hAnsi="Times New Roman" w:cs="Times New Roman"/>
                <w:sz w:val="28"/>
                <w:szCs w:val="28"/>
                <w:bdr w:val="nil"/>
              </w:rPr>
              <w:t xml:space="preserve">, </w:t>
            </w:r>
            <w:hyperlink w:anchor="Par382" w:tooltip="4.9" w:history="1">
              <w:r w:rsidRPr="0035331A">
                <w:rPr>
                  <w:rFonts w:ascii="Times New Roman" w:eastAsia="Arial Unicode MS" w:hAnsi="Times New Roman" w:cs="Times New Roman"/>
                  <w:sz w:val="28"/>
                  <w:szCs w:val="28"/>
                  <w:bdr w:val="nil"/>
                </w:rPr>
                <w:t>4.9</w:t>
              </w:r>
            </w:hyperlink>
            <w:r w:rsidRPr="0035331A">
              <w:rPr>
                <w:rFonts w:ascii="Times New Roman" w:eastAsia="Arial Unicode MS" w:hAnsi="Times New Roman" w:cs="Times New Roman"/>
                <w:sz w:val="28"/>
                <w:szCs w:val="28"/>
                <w:bdr w:val="nil"/>
              </w:rPr>
              <w:t xml:space="preserve">, </w:t>
            </w:r>
            <w:hyperlink w:anchor="Par567" w:tooltip="7.2.3" w:history="1">
              <w:r w:rsidRPr="0035331A">
                <w:rPr>
                  <w:rFonts w:ascii="Times New Roman" w:eastAsia="Arial Unicode MS" w:hAnsi="Times New Roman" w:cs="Times New Roman"/>
                  <w:sz w:val="28"/>
                  <w:szCs w:val="28"/>
                  <w:bdr w:val="nil"/>
                </w:rPr>
                <w:t>7.2.3</w:t>
              </w:r>
            </w:hyperlink>
            <w:r w:rsidRPr="0035331A">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w:t>
            </w:r>
            <w:r w:rsidRPr="0035331A">
              <w:rPr>
                <w:rFonts w:ascii="Times New Roman" w:eastAsia="Arial Unicode MS" w:hAnsi="Times New Roman" w:cs="Times New Roman"/>
                <w:sz w:val="28"/>
                <w:szCs w:val="28"/>
                <w:bdr w:val="nil"/>
              </w:rPr>
              <w:t>редств</w:t>
            </w:r>
          </w:p>
        </w:tc>
      </w:tr>
      <w:tr w:rsidR="00462DAE" w:rsidRPr="0035331A" w:rsidTr="004573E2">
        <w:tblPrEx>
          <w:shd w:val="clear" w:color="auto" w:fill="auto"/>
          <w:tblCellMar>
            <w:top w:w="0" w:type="dxa"/>
            <w:bottom w:w="0" w:type="dxa"/>
          </w:tblCellMar>
        </w:tblPrEx>
        <w:trPr>
          <w:trHeight w:val="1401"/>
        </w:trPr>
        <w:tc>
          <w:tcPr>
            <w:tcW w:w="543"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12.0.2</w:t>
            </w:r>
          </w:p>
        </w:tc>
        <w:tc>
          <w:tcPr>
            <w:tcW w:w="1591"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Благоустройство территории</w:t>
            </w:r>
          </w:p>
        </w:tc>
        <w:tc>
          <w:tcPr>
            <w:tcW w:w="2866"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w:t>
            </w:r>
            <w:r w:rsidRPr="0035331A">
              <w:rPr>
                <w:rFonts w:ascii="Times New Roman" w:eastAsia="Arial Unicode MS" w:hAnsi="Times New Roman" w:cs="Times New Roman"/>
                <w:sz w:val="28"/>
                <w:szCs w:val="28"/>
                <w:bdr w:val="nil"/>
              </w:rPr>
              <w:t>сооружений, информационных щитов и указателей, применяемых как составные части благоустройства территории, общественных туалетов</w:t>
            </w:r>
          </w:p>
        </w:tc>
      </w:tr>
    </w:tbl>
    <w:p w:rsidR="00462DAE" w:rsidRPr="00E14478" w:rsidRDefault="00D90D05" w:rsidP="00462DAE">
      <w:pPr>
        <w:keepNext/>
        <w:keepLines/>
        <w:tabs>
          <w:tab w:val="left" w:pos="567"/>
        </w:tabs>
        <w:contextualSpacing/>
        <w:jc w:val="center"/>
        <w:rPr>
          <w:b/>
          <w:sz w:val="28"/>
          <w:szCs w:val="28"/>
        </w:rPr>
      </w:pPr>
    </w:p>
    <w:p w:rsidR="00462DAE" w:rsidRPr="003A2B21" w:rsidRDefault="00D90D05" w:rsidP="00FD0315">
      <w:pPr>
        <w:keepNext/>
        <w:keepLines/>
        <w:tabs>
          <w:tab w:val="left" w:pos="567"/>
        </w:tabs>
        <w:spacing w:line="240" w:lineRule="exact"/>
        <w:contextualSpacing/>
        <w:jc w:val="center"/>
        <w:rPr>
          <w:sz w:val="28"/>
          <w:szCs w:val="28"/>
        </w:rPr>
      </w:pPr>
      <w:r w:rsidRPr="003A2B21">
        <w:rPr>
          <w:sz w:val="28"/>
          <w:szCs w:val="28"/>
        </w:rPr>
        <w:t>Условно разрешённые виды разрешённого использования земельных участков зоны ПР-1</w:t>
      </w:r>
    </w:p>
    <w:p w:rsidR="00462DAE" w:rsidRPr="00377755" w:rsidRDefault="00D90D05" w:rsidP="00462DAE">
      <w:pPr>
        <w:keepNext/>
        <w:keepLines/>
        <w:ind w:firstLine="709"/>
        <w:contextualSpacing/>
        <w:jc w:val="center"/>
        <w:rPr>
          <w:b/>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024"/>
        <w:gridCol w:w="3082"/>
        <w:gridCol w:w="5332"/>
      </w:tblGrid>
      <w:tr w:rsidR="00462DAE" w:rsidRPr="0035331A" w:rsidTr="003A2B21">
        <w:tblPrEx>
          <w:tblCellMar>
            <w:top w:w="0" w:type="dxa"/>
            <w:bottom w:w="0" w:type="dxa"/>
          </w:tblCellMar>
        </w:tblPrEx>
        <w:trPr>
          <w:trHeight w:val="327"/>
        </w:trPr>
        <w:tc>
          <w:tcPr>
            <w:tcW w:w="542" w:type="pct"/>
            <w:shd w:val="clear" w:color="auto" w:fill="auto"/>
            <w:tcMar>
              <w:top w:w="80" w:type="dxa"/>
              <w:left w:w="80" w:type="dxa"/>
              <w:bottom w:w="80" w:type="dxa"/>
              <w:right w:w="80" w:type="dxa"/>
            </w:tcMar>
            <w:vAlign w:val="center"/>
          </w:tcPr>
          <w:p w:rsidR="00462DAE" w:rsidRPr="003A2B21" w:rsidRDefault="00D90D05" w:rsidP="004573E2">
            <w:pPr>
              <w:keepNext/>
              <w:keepLines/>
              <w:contextualSpacing/>
              <w:jc w:val="center"/>
              <w:rPr>
                <w:rFonts w:ascii="Times New Roman" w:hAnsi="Times New Roman" w:cs="Times New Roman"/>
                <w:bCs/>
                <w:sz w:val="28"/>
                <w:szCs w:val="28"/>
              </w:rPr>
            </w:pPr>
            <w:r w:rsidRPr="003A2B21">
              <w:rPr>
                <w:rFonts w:ascii="Times New Roman" w:hAnsi="Times New Roman" w:cs="Times New Roman"/>
                <w:bCs/>
                <w:smallCaps/>
                <w:sz w:val="28"/>
                <w:szCs w:val="28"/>
              </w:rPr>
              <w:t>код классификатора</w:t>
            </w:r>
          </w:p>
        </w:tc>
        <w:tc>
          <w:tcPr>
            <w:tcW w:w="1633" w:type="pct"/>
            <w:shd w:val="clear" w:color="auto" w:fill="auto"/>
            <w:tcMar>
              <w:top w:w="80" w:type="dxa"/>
              <w:left w:w="80" w:type="dxa"/>
              <w:bottom w:w="80" w:type="dxa"/>
              <w:right w:w="80" w:type="dxa"/>
            </w:tcMar>
            <w:vAlign w:val="center"/>
          </w:tcPr>
          <w:p w:rsidR="00462DAE" w:rsidRPr="003A2B21" w:rsidRDefault="00D90D05" w:rsidP="004573E2">
            <w:pPr>
              <w:keepNext/>
              <w:keepLines/>
              <w:contextualSpacing/>
              <w:rPr>
                <w:rFonts w:ascii="Times New Roman" w:hAnsi="Times New Roman" w:cs="Times New Roman"/>
                <w:bCs/>
                <w:sz w:val="28"/>
                <w:szCs w:val="28"/>
              </w:rPr>
            </w:pPr>
            <w:r w:rsidRPr="003A2B21">
              <w:rPr>
                <w:rFonts w:ascii="Times New Roman" w:hAnsi="Times New Roman" w:cs="Times New Roman"/>
                <w:bCs/>
                <w:smallCaps/>
                <w:sz w:val="28"/>
                <w:szCs w:val="28"/>
              </w:rPr>
              <w:t xml:space="preserve">наименование вида </w:t>
            </w:r>
            <w:r w:rsidRPr="003A2B21">
              <w:rPr>
                <w:rFonts w:ascii="Times New Roman" w:hAnsi="Times New Roman" w:cs="Times New Roman"/>
                <w:bCs/>
                <w:smallCaps/>
                <w:sz w:val="28"/>
                <w:szCs w:val="28"/>
              </w:rPr>
              <w:t>разрешённого использования</w:t>
            </w:r>
          </w:p>
        </w:tc>
        <w:tc>
          <w:tcPr>
            <w:tcW w:w="2825" w:type="pct"/>
            <w:shd w:val="clear" w:color="auto" w:fill="auto"/>
            <w:tcMar>
              <w:top w:w="80" w:type="dxa"/>
              <w:left w:w="80" w:type="dxa"/>
              <w:bottom w:w="80" w:type="dxa"/>
              <w:right w:w="80" w:type="dxa"/>
            </w:tcMar>
            <w:vAlign w:val="center"/>
          </w:tcPr>
          <w:p w:rsidR="00462DAE" w:rsidRPr="003A2B21" w:rsidRDefault="00D90D05" w:rsidP="004573E2">
            <w:pPr>
              <w:keepNext/>
              <w:keepLines/>
              <w:contextualSpacing/>
              <w:jc w:val="center"/>
              <w:rPr>
                <w:rFonts w:ascii="Times New Roman" w:hAnsi="Times New Roman" w:cs="Times New Roman"/>
                <w:bCs/>
                <w:sz w:val="28"/>
                <w:szCs w:val="28"/>
              </w:rPr>
            </w:pPr>
            <w:r w:rsidRPr="003A2B21">
              <w:rPr>
                <w:rFonts w:ascii="Times New Roman" w:hAnsi="Times New Roman" w:cs="Times New Roman"/>
                <w:bCs/>
                <w:smallCaps/>
                <w:sz w:val="28"/>
                <w:szCs w:val="28"/>
              </w:rPr>
              <w:t>описание вида разрешённого использования</w:t>
            </w:r>
          </w:p>
        </w:tc>
      </w:tr>
      <w:tr w:rsidR="00462DAE" w:rsidRPr="0035331A" w:rsidTr="004573E2">
        <w:tblPrEx>
          <w:shd w:val="clear" w:color="auto" w:fill="auto"/>
          <w:tblCellMar>
            <w:top w:w="0" w:type="dxa"/>
            <w:bottom w:w="0" w:type="dxa"/>
          </w:tblCellMar>
        </w:tblPrEx>
        <w:trPr>
          <w:trHeight w:val="273"/>
        </w:trPr>
        <w:tc>
          <w:tcPr>
            <w:tcW w:w="542"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3.6.3</w:t>
            </w:r>
          </w:p>
        </w:tc>
        <w:tc>
          <w:tcPr>
            <w:tcW w:w="163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Цирки и зверинцы</w:t>
            </w:r>
          </w:p>
        </w:tc>
        <w:tc>
          <w:tcPr>
            <w:tcW w:w="2825"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w:t>
            </w:r>
            <w:r w:rsidRPr="0035331A">
              <w:rPr>
                <w:rFonts w:ascii="Times New Roman" w:eastAsia="Arial Unicode MS" w:hAnsi="Times New Roman" w:cs="Times New Roman"/>
                <w:sz w:val="28"/>
                <w:szCs w:val="28"/>
                <w:bdr w:val="nil"/>
              </w:rPr>
              <w:t>диких животных в неволе</w:t>
            </w:r>
          </w:p>
        </w:tc>
      </w:tr>
      <w:tr w:rsidR="00462DAE" w:rsidRPr="0035331A" w:rsidTr="004573E2">
        <w:tblPrEx>
          <w:shd w:val="clear" w:color="auto" w:fill="auto"/>
          <w:tblCellMar>
            <w:top w:w="0" w:type="dxa"/>
            <w:bottom w:w="0" w:type="dxa"/>
          </w:tblCellMar>
        </w:tblPrEx>
        <w:trPr>
          <w:trHeight w:val="273"/>
        </w:trPr>
        <w:tc>
          <w:tcPr>
            <w:tcW w:w="542"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4.4</w:t>
            </w:r>
          </w:p>
        </w:tc>
        <w:tc>
          <w:tcPr>
            <w:tcW w:w="163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Магазины*</w:t>
            </w:r>
          </w:p>
        </w:tc>
        <w:tc>
          <w:tcPr>
            <w:tcW w:w="2825"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autoSpaceDE w:val="0"/>
              <w:autoSpaceDN w:val="0"/>
              <w:adjustRightInd w:val="0"/>
              <w:contextualSpacing/>
              <w:jc w:val="both"/>
              <w:rPr>
                <w:rFonts w:ascii="Times New Roman" w:hAnsi="Times New Roman"/>
                <w:kern w:val="1"/>
                <w:sz w:val="28"/>
                <w:szCs w:val="28"/>
                <w:bdr w:val="nil"/>
                <w:lang w:bidi="en-US"/>
              </w:rPr>
            </w:pPr>
            <w:r w:rsidRPr="0035331A">
              <w:rPr>
                <w:rFonts w:ascii="Times New Roman" w:eastAsia="Helvetica Neue Light" w:hAnsi="Times New Roman"/>
                <w:sz w:val="28"/>
                <w:szCs w:val="28"/>
                <w:bdr w:val="nil"/>
              </w:rPr>
              <w:t xml:space="preserve">Размещение </w:t>
            </w:r>
            <w:r w:rsidRPr="0035331A">
              <w:rPr>
                <w:rFonts w:ascii="Times New Roman" w:eastAsia="Arial Unicode MS" w:hAnsi="Times New Roman"/>
                <w:sz w:val="28"/>
                <w:szCs w:val="28"/>
                <w:bdr w:val="nil"/>
              </w:rPr>
              <w:t>объектов капитального строительства</w:t>
            </w:r>
            <w:r w:rsidRPr="0035331A">
              <w:rPr>
                <w:rFonts w:ascii="Times New Roman" w:eastAsia="Helvetica Neue Light" w:hAnsi="Times New Roman"/>
                <w:sz w:val="28"/>
                <w:szCs w:val="28"/>
                <w:bdr w:val="nil"/>
              </w:rPr>
              <w:t>, предназначенных для продажи товаров, торговая площадь которых составляет до 5000 кв. м</w:t>
            </w:r>
          </w:p>
        </w:tc>
      </w:tr>
      <w:tr w:rsidR="00462DAE" w:rsidRPr="0035331A" w:rsidTr="004573E2">
        <w:tblPrEx>
          <w:shd w:val="clear" w:color="auto" w:fill="auto"/>
          <w:tblCellMar>
            <w:top w:w="0" w:type="dxa"/>
            <w:bottom w:w="0" w:type="dxa"/>
          </w:tblCellMar>
        </w:tblPrEx>
        <w:trPr>
          <w:trHeight w:val="273"/>
        </w:trPr>
        <w:tc>
          <w:tcPr>
            <w:tcW w:w="542"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4.6</w:t>
            </w:r>
          </w:p>
        </w:tc>
        <w:tc>
          <w:tcPr>
            <w:tcW w:w="163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Общественное питание</w:t>
            </w:r>
          </w:p>
        </w:tc>
        <w:tc>
          <w:tcPr>
            <w:tcW w:w="2825"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 xml:space="preserve">Размещение объектов капитального строительства в целях </w:t>
            </w:r>
            <w:r w:rsidRPr="0035331A">
              <w:rPr>
                <w:rFonts w:eastAsia="Helvetica Neue Light"/>
                <w:szCs w:val="28"/>
                <w:bdr w:val="nil"/>
              </w:rPr>
              <w:t>устройства мест общественного питания (рестораны, кафе, столовые, закусочные, бары)</w:t>
            </w:r>
          </w:p>
        </w:tc>
      </w:tr>
      <w:tr w:rsidR="00462DAE" w:rsidRPr="0035331A" w:rsidTr="004573E2">
        <w:tblPrEx>
          <w:shd w:val="clear" w:color="auto" w:fill="auto"/>
          <w:tblCellMar>
            <w:top w:w="0" w:type="dxa"/>
            <w:bottom w:w="0" w:type="dxa"/>
          </w:tblCellMar>
        </w:tblPrEx>
        <w:trPr>
          <w:trHeight w:val="273"/>
        </w:trPr>
        <w:tc>
          <w:tcPr>
            <w:tcW w:w="542"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ind w:left="74"/>
              <w:contextualSpacing/>
              <w:jc w:val="center"/>
              <w:rPr>
                <w:rFonts w:ascii="Times New Roman" w:hAnsi="Times New Roman"/>
                <w:sz w:val="28"/>
                <w:szCs w:val="28"/>
              </w:rPr>
            </w:pPr>
            <w:r w:rsidRPr="0035331A">
              <w:rPr>
                <w:rFonts w:ascii="Times New Roman" w:hAnsi="Times New Roman"/>
                <w:sz w:val="28"/>
                <w:szCs w:val="28"/>
              </w:rPr>
              <w:t>4.9</w:t>
            </w:r>
          </w:p>
        </w:tc>
        <w:tc>
          <w:tcPr>
            <w:tcW w:w="163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Служебные гаражи</w:t>
            </w:r>
          </w:p>
        </w:tc>
        <w:tc>
          <w:tcPr>
            <w:tcW w:w="2825" w:type="pct"/>
            <w:shd w:val="clear" w:color="auto" w:fill="FEFEFE"/>
            <w:tcMar>
              <w:top w:w="0" w:type="dxa"/>
              <w:left w:w="100" w:type="dxa"/>
              <w:bottom w:w="0" w:type="dxa"/>
              <w:right w:w="100" w:type="dxa"/>
            </w:tcMa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w:t>
            </w:r>
            <w:r w:rsidRPr="0035331A">
              <w:rPr>
                <w:rFonts w:ascii="Times New Roman" w:hAnsi="Times New Roman"/>
                <w:sz w:val="28"/>
                <w:szCs w:val="28"/>
              </w:rPr>
              <w:t>предусмотренных видами разрешенного использования с </w:t>
            </w:r>
            <w:hyperlink r:id="rId33" w:anchor="block_1030" w:history="1">
              <w:r w:rsidRPr="0035331A">
                <w:rPr>
                  <w:rFonts w:ascii="Times New Roman" w:hAnsi="Times New Roman"/>
                  <w:sz w:val="28"/>
                  <w:szCs w:val="28"/>
                </w:rPr>
                <w:t>кодами 3.0</w:t>
              </w:r>
            </w:hyperlink>
            <w:r w:rsidRPr="0035331A">
              <w:rPr>
                <w:rFonts w:ascii="Times New Roman" w:hAnsi="Times New Roman"/>
                <w:sz w:val="28"/>
                <w:szCs w:val="28"/>
              </w:rPr>
              <w:t>, </w:t>
            </w:r>
            <w:hyperlink r:id="rId34" w:anchor="block_1040" w:history="1">
              <w:r w:rsidRPr="0035331A">
                <w:rPr>
                  <w:rFonts w:ascii="Times New Roman" w:hAnsi="Times New Roman"/>
                  <w:sz w:val="28"/>
                  <w:szCs w:val="28"/>
                </w:rPr>
                <w:t>4.0</w:t>
              </w:r>
            </w:hyperlink>
            <w:r w:rsidRPr="0035331A">
              <w:rPr>
                <w:rFonts w:ascii="Times New Roman" w:hAnsi="Times New Roman"/>
                <w:sz w:val="28"/>
                <w:szCs w:val="28"/>
              </w:rPr>
              <w:t xml:space="preserve"> классификатора, а также для стоянки и хранения транспортных средств общего пользования, в том числе в депо</w:t>
            </w:r>
          </w:p>
        </w:tc>
      </w:tr>
      <w:tr w:rsidR="00462DAE" w:rsidRPr="0035331A" w:rsidTr="004573E2">
        <w:tblPrEx>
          <w:shd w:val="clear" w:color="auto" w:fill="auto"/>
          <w:tblCellMar>
            <w:top w:w="0" w:type="dxa"/>
            <w:bottom w:w="0" w:type="dxa"/>
          </w:tblCellMar>
        </w:tblPrEx>
        <w:trPr>
          <w:trHeight w:val="273"/>
        </w:trPr>
        <w:tc>
          <w:tcPr>
            <w:tcW w:w="542"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5.1.1</w:t>
            </w:r>
          </w:p>
        </w:tc>
        <w:tc>
          <w:tcPr>
            <w:tcW w:w="1633"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Обеспечение спортивно-зрелищных мероприятий</w:t>
            </w:r>
          </w:p>
        </w:tc>
        <w:tc>
          <w:tcPr>
            <w:tcW w:w="2825"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cs="Times New Roman"/>
                <w:sz w:val="28"/>
                <w:szCs w:val="28"/>
              </w:rPr>
            </w:pPr>
            <w:r w:rsidRPr="0035331A">
              <w:rPr>
                <w:rFonts w:ascii="Times New Roman" w:hAnsi="Times New Roman" w:cs="Times New Roman"/>
                <w:sz w:val="28"/>
                <w:szCs w:val="28"/>
              </w:rPr>
              <w:t>Размещение спортивно-зрелищных зданий и сооружений, имеющих специальные места для зрителей</w:t>
            </w:r>
            <w:r w:rsidRPr="0035331A">
              <w:rPr>
                <w:rFonts w:ascii="Times New Roman" w:hAnsi="Times New Roman" w:cs="Times New Roman"/>
                <w:sz w:val="28"/>
                <w:szCs w:val="28"/>
              </w:rPr>
              <w:t xml:space="preserve"> от 500 мест (стадионов, дворцов спорта, ледовых дворцов, ипподромов)</w:t>
            </w:r>
          </w:p>
        </w:tc>
      </w:tr>
      <w:tr w:rsidR="00462DAE" w:rsidRPr="0035331A" w:rsidTr="004573E2">
        <w:tblPrEx>
          <w:shd w:val="clear" w:color="auto" w:fill="auto"/>
          <w:tblCellMar>
            <w:top w:w="0" w:type="dxa"/>
            <w:bottom w:w="0" w:type="dxa"/>
          </w:tblCellMar>
        </w:tblPrEx>
        <w:trPr>
          <w:trHeight w:val="273"/>
        </w:trPr>
        <w:tc>
          <w:tcPr>
            <w:tcW w:w="542"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5.1.2</w:t>
            </w:r>
          </w:p>
        </w:tc>
        <w:tc>
          <w:tcPr>
            <w:tcW w:w="163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Обеспечение занятий спортом в помещениях</w:t>
            </w:r>
          </w:p>
        </w:tc>
        <w:tc>
          <w:tcPr>
            <w:tcW w:w="2825" w:type="pct"/>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hAnsi="Times New Roman" w:cs="Times New Roman"/>
                <w:sz w:val="28"/>
                <w:szCs w:val="28"/>
              </w:rPr>
              <w:t>Размещение спортивных клубов, спортивных залов, бассейнов, физкультурно-оздоровительных комплексов в зданиях и сооружениях</w:t>
            </w:r>
          </w:p>
        </w:tc>
      </w:tr>
      <w:tr w:rsidR="00462DAE" w:rsidRPr="0035331A" w:rsidTr="004573E2">
        <w:tblPrEx>
          <w:shd w:val="clear" w:color="auto" w:fill="auto"/>
          <w:tblCellMar>
            <w:top w:w="0" w:type="dxa"/>
            <w:bottom w:w="0" w:type="dxa"/>
          </w:tblCellMar>
        </w:tblPrEx>
        <w:trPr>
          <w:trHeight w:val="273"/>
        </w:trPr>
        <w:tc>
          <w:tcPr>
            <w:tcW w:w="542"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5.1.4</w:t>
            </w:r>
          </w:p>
        </w:tc>
        <w:tc>
          <w:tcPr>
            <w:tcW w:w="1633"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Оборудованные площадки для занятий спортом</w:t>
            </w:r>
          </w:p>
        </w:tc>
        <w:tc>
          <w:tcPr>
            <w:tcW w:w="2825"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cs="Times New Roman"/>
                <w:sz w:val="28"/>
                <w:szCs w:val="28"/>
              </w:rPr>
            </w:pPr>
            <w:r w:rsidRPr="0035331A">
              <w:rPr>
                <w:rFonts w:ascii="Times New Roman" w:hAnsi="Times New Roman" w:cs="Times New Roman"/>
                <w:sz w:val="28"/>
                <w:szCs w:val="28"/>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r>
      <w:tr w:rsidR="00462DAE" w:rsidRPr="0035331A" w:rsidTr="004573E2">
        <w:tblPrEx>
          <w:shd w:val="clear" w:color="auto" w:fill="auto"/>
          <w:tblCellMar>
            <w:top w:w="0" w:type="dxa"/>
            <w:bottom w:w="0" w:type="dxa"/>
          </w:tblCellMar>
        </w:tblPrEx>
        <w:trPr>
          <w:trHeight w:val="273"/>
        </w:trPr>
        <w:tc>
          <w:tcPr>
            <w:tcW w:w="542"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5.1.7</w:t>
            </w:r>
          </w:p>
        </w:tc>
        <w:tc>
          <w:tcPr>
            <w:tcW w:w="1633"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Спортивные базы</w:t>
            </w:r>
          </w:p>
        </w:tc>
        <w:tc>
          <w:tcPr>
            <w:tcW w:w="2825"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rsidR="00462DAE" w:rsidRPr="0035331A"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cs="Times New Roman"/>
                <w:sz w:val="28"/>
                <w:szCs w:val="28"/>
              </w:rPr>
            </w:pPr>
            <w:r w:rsidRPr="0035331A">
              <w:rPr>
                <w:rFonts w:ascii="Times New Roman" w:hAnsi="Times New Roman" w:cs="Times New Roman"/>
                <w:sz w:val="28"/>
                <w:szCs w:val="28"/>
              </w:rPr>
              <w:t xml:space="preserve">Размещение спортивных баз и лагерей, в </w:t>
            </w:r>
            <w:r w:rsidRPr="0035331A">
              <w:rPr>
                <w:rFonts w:ascii="Times New Roman" w:hAnsi="Times New Roman" w:cs="Times New Roman"/>
                <w:sz w:val="28"/>
                <w:szCs w:val="28"/>
              </w:rPr>
              <w:t>которых осуществляется спортивная подготовка длительно проживающих в них лиц</w:t>
            </w:r>
          </w:p>
        </w:tc>
      </w:tr>
      <w:tr w:rsidR="00462DAE" w:rsidRPr="0035331A" w:rsidTr="004573E2">
        <w:tblPrEx>
          <w:shd w:val="clear" w:color="auto" w:fill="auto"/>
          <w:tblCellMar>
            <w:top w:w="0" w:type="dxa"/>
            <w:bottom w:w="0" w:type="dxa"/>
          </w:tblCellMar>
        </w:tblPrEx>
        <w:trPr>
          <w:trHeight w:val="273"/>
        </w:trPr>
        <w:tc>
          <w:tcPr>
            <w:tcW w:w="542"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5.2</w:t>
            </w:r>
          </w:p>
        </w:tc>
        <w:tc>
          <w:tcPr>
            <w:tcW w:w="163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Природно-познавательный туризм</w:t>
            </w:r>
          </w:p>
        </w:tc>
        <w:tc>
          <w:tcPr>
            <w:tcW w:w="2825" w:type="pct"/>
            <w:shd w:val="clear" w:color="auto" w:fill="FEFEFE"/>
            <w:tcMar>
              <w:top w:w="0" w:type="dxa"/>
              <w:left w:w="100" w:type="dxa"/>
              <w:bottom w:w="0" w:type="dxa"/>
              <w:right w:w="100" w:type="dxa"/>
            </w:tcMar>
          </w:tcPr>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баз и палаточных лагерей для проведения походов и экскурсий по ознакомлению с природой, пеших и конных прогулок, устройство троп и </w:t>
            </w:r>
            <w:r w:rsidRPr="0035331A">
              <w:rPr>
                <w:rFonts w:ascii="Times New Roman" w:eastAsia="Arial Unicode MS" w:hAnsi="Times New Roman" w:cs="Times New Roman"/>
                <w:sz w:val="28"/>
                <w:szCs w:val="28"/>
                <w:bdr w:val="nil"/>
              </w:rPr>
              <w:t>дорожек, размещение щитов с познавательными сведениями об окружающей природной среде;</w:t>
            </w:r>
          </w:p>
          <w:p w:rsidR="00462DAE" w:rsidRPr="0035331A"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осуществление необходимых природоохранных и природовосстановительных мероприятий</w:t>
            </w:r>
          </w:p>
        </w:tc>
      </w:tr>
      <w:tr w:rsidR="00462DAE" w:rsidRPr="0035331A" w:rsidTr="004573E2">
        <w:tblPrEx>
          <w:shd w:val="clear" w:color="auto" w:fill="auto"/>
          <w:tblCellMar>
            <w:top w:w="0" w:type="dxa"/>
            <w:bottom w:w="0" w:type="dxa"/>
          </w:tblCellMar>
        </w:tblPrEx>
        <w:trPr>
          <w:trHeight w:val="273"/>
        </w:trPr>
        <w:tc>
          <w:tcPr>
            <w:tcW w:w="542"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5.2.1</w:t>
            </w:r>
          </w:p>
        </w:tc>
        <w:tc>
          <w:tcPr>
            <w:tcW w:w="1633" w:type="pct"/>
            <w:shd w:val="clear" w:color="auto" w:fill="FEFEFE"/>
            <w:tcMar>
              <w:top w:w="0" w:type="dxa"/>
              <w:left w:w="100" w:type="dxa"/>
              <w:bottom w:w="0" w:type="dxa"/>
              <w:right w:w="100" w:type="dxa"/>
            </w:tcMar>
            <w:vAlign w:val="center"/>
          </w:tcPr>
          <w:p w:rsidR="00462DAE" w:rsidRPr="0035331A" w:rsidRDefault="00D90D05"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Туристическое обслуживание</w:t>
            </w:r>
          </w:p>
        </w:tc>
        <w:tc>
          <w:tcPr>
            <w:tcW w:w="2825" w:type="pct"/>
            <w:shd w:val="clear" w:color="auto" w:fill="FEFEFE"/>
            <w:tcMar>
              <w:top w:w="0" w:type="dxa"/>
              <w:left w:w="100" w:type="dxa"/>
              <w:bottom w:w="0" w:type="dxa"/>
              <w:right w:w="100" w:type="dxa"/>
            </w:tcMar>
          </w:tcPr>
          <w:p w:rsidR="00462DAE" w:rsidRPr="0035331A" w:rsidRDefault="00D90D05" w:rsidP="004573E2">
            <w:pPr>
              <w:keepNext/>
              <w:keepLines/>
              <w:contextualSpacing/>
              <w:jc w:val="both"/>
              <w:rPr>
                <w:rFonts w:ascii="Times New Roman" w:hAnsi="Times New Roman" w:cs="Times New Roman"/>
                <w:sz w:val="28"/>
                <w:szCs w:val="28"/>
              </w:rPr>
            </w:pPr>
            <w:r w:rsidRPr="0035331A">
              <w:rPr>
                <w:rFonts w:ascii="Times New Roman" w:hAnsi="Times New Roman" w:cs="Times New Roman"/>
                <w:sz w:val="28"/>
                <w:szCs w:val="28"/>
              </w:rPr>
              <w:t xml:space="preserve">Размещение пансионатов, туристических гостиниц, </w:t>
            </w:r>
            <w:r w:rsidRPr="0035331A">
              <w:rPr>
                <w:rFonts w:ascii="Times New Roman" w:hAnsi="Times New Roman" w:cs="Times New Roman"/>
                <w:sz w:val="28"/>
                <w:szCs w:val="28"/>
              </w:rPr>
              <w:t>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 размещение детских лагерей</w:t>
            </w:r>
          </w:p>
        </w:tc>
      </w:tr>
      <w:tr w:rsidR="00462DAE" w:rsidRPr="0035331A" w:rsidTr="004573E2">
        <w:tblPrEx>
          <w:shd w:val="clear" w:color="auto" w:fill="auto"/>
          <w:tblCellMar>
            <w:top w:w="0" w:type="dxa"/>
            <w:bottom w:w="0" w:type="dxa"/>
          </w:tblCellMar>
        </w:tblPrEx>
        <w:trPr>
          <w:trHeight w:val="273"/>
        </w:trPr>
        <w:tc>
          <w:tcPr>
            <w:tcW w:w="542" w:type="pct"/>
            <w:shd w:val="clear" w:color="auto" w:fill="FEFEFE"/>
            <w:tcMar>
              <w:top w:w="0" w:type="dxa"/>
              <w:left w:w="100" w:type="dxa"/>
              <w:bottom w:w="0" w:type="dxa"/>
              <w:right w:w="100" w:type="dxa"/>
            </w:tcMar>
            <w:vAlign w:val="center"/>
          </w:tcPr>
          <w:p w:rsidR="00462DAE" w:rsidRPr="0035331A" w:rsidRDefault="00D90D05" w:rsidP="004573E2">
            <w:pPr>
              <w:keepNext/>
              <w:keepLines/>
              <w:contextualSpacing/>
              <w:jc w:val="center"/>
              <w:rPr>
                <w:rFonts w:ascii="Times New Roman" w:hAnsi="Times New Roman"/>
                <w:sz w:val="28"/>
                <w:szCs w:val="28"/>
              </w:rPr>
            </w:pPr>
            <w:r w:rsidRPr="0035331A">
              <w:rPr>
                <w:rFonts w:ascii="Times New Roman" w:hAnsi="Times New Roman"/>
                <w:sz w:val="28"/>
                <w:szCs w:val="28"/>
              </w:rPr>
              <w:t>5.3</w:t>
            </w:r>
          </w:p>
        </w:tc>
        <w:tc>
          <w:tcPr>
            <w:tcW w:w="1633" w:type="pct"/>
            <w:shd w:val="clear" w:color="auto" w:fill="FEFEFE"/>
            <w:tcMar>
              <w:top w:w="0" w:type="dxa"/>
              <w:left w:w="100" w:type="dxa"/>
              <w:bottom w:w="0" w:type="dxa"/>
              <w:right w:w="100" w:type="dxa"/>
            </w:tcMar>
            <w:vAlign w:val="center"/>
          </w:tcPr>
          <w:p w:rsidR="00462DAE" w:rsidRPr="0035331A" w:rsidRDefault="00D90D05" w:rsidP="004573E2">
            <w:pPr>
              <w:keepNext/>
              <w:keepLines/>
              <w:autoSpaceDE w:val="0"/>
              <w:autoSpaceDN w:val="0"/>
              <w:adjustRightInd w:val="0"/>
              <w:contextualSpacing/>
              <w:rPr>
                <w:rFonts w:ascii="Times New Roman" w:hAnsi="Times New Roman"/>
                <w:sz w:val="28"/>
                <w:szCs w:val="28"/>
              </w:rPr>
            </w:pPr>
            <w:r w:rsidRPr="0035331A">
              <w:rPr>
                <w:rFonts w:ascii="Times New Roman" w:hAnsi="Times New Roman"/>
                <w:sz w:val="28"/>
                <w:szCs w:val="28"/>
              </w:rPr>
              <w:t>Охота и рыбалка</w:t>
            </w:r>
          </w:p>
          <w:p w:rsidR="00462DAE" w:rsidRPr="0035331A" w:rsidRDefault="00D90D05" w:rsidP="004573E2">
            <w:pPr>
              <w:keepNext/>
              <w:keepLines/>
              <w:tabs>
                <w:tab w:val="left" w:pos="920"/>
                <w:tab w:val="left" w:pos="1840"/>
              </w:tabs>
              <w:contextualSpacing/>
              <w:rPr>
                <w:rFonts w:ascii="Times New Roman" w:hAnsi="Times New Roman"/>
                <w:sz w:val="28"/>
                <w:szCs w:val="28"/>
              </w:rPr>
            </w:pPr>
          </w:p>
        </w:tc>
        <w:tc>
          <w:tcPr>
            <w:tcW w:w="2825" w:type="pct"/>
            <w:shd w:val="clear" w:color="auto" w:fill="FEFEFE"/>
            <w:tcMar>
              <w:top w:w="0" w:type="dxa"/>
              <w:left w:w="100" w:type="dxa"/>
              <w:bottom w:w="0" w:type="dxa"/>
              <w:right w:w="100" w:type="dxa"/>
            </w:tcMar>
          </w:tcPr>
          <w:p w:rsidR="00462DAE" w:rsidRPr="0035331A" w:rsidRDefault="00D90D05" w:rsidP="004573E2">
            <w:pPr>
              <w:keepNext/>
              <w:keepLines/>
              <w:autoSpaceDE w:val="0"/>
              <w:autoSpaceDN w:val="0"/>
              <w:adjustRightInd w:val="0"/>
              <w:contextualSpacing/>
              <w:jc w:val="both"/>
              <w:rPr>
                <w:rFonts w:ascii="Times New Roman" w:hAnsi="Times New Roman"/>
                <w:sz w:val="28"/>
                <w:szCs w:val="28"/>
              </w:rPr>
            </w:pPr>
            <w:r w:rsidRPr="0035331A">
              <w:rPr>
                <w:rFonts w:ascii="Times New Roman" w:hAnsi="Times New Roman"/>
                <w:sz w:val="28"/>
                <w:szCs w:val="28"/>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r>
      <w:tr w:rsidR="00462DAE" w:rsidRPr="0035331A" w:rsidTr="004573E2">
        <w:tblPrEx>
          <w:shd w:val="clear" w:color="auto" w:fill="auto"/>
          <w:tblCellMar>
            <w:top w:w="0" w:type="dxa"/>
            <w:bottom w:w="0" w:type="dxa"/>
          </w:tblCellMar>
        </w:tblPrEx>
        <w:trPr>
          <w:trHeight w:val="273"/>
        </w:trPr>
        <w:tc>
          <w:tcPr>
            <w:tcW w:w="5000" w:type="pct"/>
            <w:gridSpan w:val="3"/>
            <w:shd w:val="clear" w:color="auto" w:fill="FEFEFE"/>
            <w:tcMar>
              <w:top w:w="0" w:type="dxa"/>
              <w:left w:w="100" w:type="dxa"/>
              <w:bottom w:w="0" w:type="dxa"/>
              <w:right w:w="100" w:type="dxa"/>
            </w:tcMar>
            <w:vAlign w:val="center"/>
          </w:tcPr>
          <w:p w:rsidR="00462DAE" w:rsidRPr="0035331A" w:rsidRDefault="00D90D05" w:rsidP="004573E2">
            <w:pPr>
              <w:keepNext/>
              <w:keepLines/>
              <w:pBdr>
                <w:top w:val="nil"/>
                <w:left w:val="nil"/>
                <w:bottom w:val="nil"/>
                <w:right w:val="nil"/>
                <w:between w:val="nil"/>
                <w:bar w:val="nil"/>
              </w:pBdr>
              <w:contextualSpacing/>
              <w:rPr>
                <w:rFonts w:ascii="Times New Roman" w:eastAsia="Helvetica Neue Light" w:hAnsi="Times New Roman" w:cs="Times New Roman"/>
                <w:sz w:val="28"/>
                <w:szCs w:val="28"/>
                <w:bdr w:val="nil"/>
              </w:rPr>
            </w:pPr>
            <w:r w:rsidRPr="0035331A">
              <w:rPr>
                <w:rFonts w:ascii="Times New Roman" w:hAnsi="Times New Roman" w:cs="Times New Roman"/>
                <w:sz w:val="28"/>
                <w:szCs w:val="28"/>
              </w:rPr>
              <w:t>*Магазины ритуальных товаров и организации по оказанию ритуальных услуг зап</w:t>
            </w:r>
            <w:r w:rsidRPr="0035331A">
              <w:rPr>
                <w:rFonts w:ascii="Times New Roman" w:hAnsi="Times New Roman" w:cs="Times New Roman"/>
                <w:sz w:val="28"/>
                <w:szCs w:val="28"/>
              </w:rPr>
              <w:t>рещено размещать на центральных улицах населенных пунктов Георгиевского городского округа, а также в границах зоны строгой регламентации.</w:t>
            </w:r>
          </w:p>
        </w:tc>
      </w:tr>
    </w:tbl>
    <w:p w:rsidR="003E0002" w:rsidRDefault="00D90D05" w:rsidP="00462DAE">
      <w:pPr>
        <w:keepNext/>
        <w:keepLines/>
        <w:spacing w:after="0"/>
        <w:contextualSpacing/>
        <w:jc w:val="center"/>
        <w:rPr>
          <w:rFonts w:ascii="Times New Roman" w:hAnsi="Times New Roman" w:cs="Times New Roman"/>
          <w:b/>
          <w:color w:val="000000" w:themeColor="text1"/>
          <w:sz w:val="28"/>
          <w:szCs w:val="28"/>
        </w:rPr>
      </w:pPr>
    </w:p>
    <w:p w:rsidR="00462DAE" w:rsidRPr="003A2B21" w:rsidRDefault="00D90D05" w:rsidP="00FD0315">
      <w:pPr>
        <w:keepNext/>
        <w:keepLines/>
        <w:spacing w:after="0" w:line="240" w:lineRule="exact"/>
        <w:contextualSpacing/>
        <w:jc w:val="center"/>
        <w:rPr>
          <w:rFonts w:ascii="Times New Roman" w:hAnsi="Times New Roman" w:cs="Times New Roman"/>
          <w:color w:val="000000" w:themeColor="text1"/>
          <w:sz w:val="28"/>
          <w:szCs w:val="28"/>
        </w:rPr>
      </w:pPr>
      <w:r w:rsidRPr="003A2B21">
        <w:rPr>
          <w:rFonts w:ascii="Times New Roman" w:hAnsi="Times New Roman" w:cs="Times New Roman"/>
          <w:color w:val="000000" w:themeColor="text1"/>
          <w:sz w:val="28"/>
          <w:szCs w:val="28"/>
        </w:rPr>
        <w:t>Вспомогательные виды разрешенного использования земельных участков зоны ПР-1</w:t>
      </w:r>
    </w:p>
    <w:p w:rsidR="00462DAE" w:rsidRPr="00E14478" w:rsidRDefault="00D90D05" w:rsidP="00462DAE">
      <w:pPr>
        <w:keepNext/>
        <w:keepLines/>
        <w:spacing w:after="0"/>
        <w:ind w:hanging="1698"/>
        <w:contextualSpacing/>
        <w:rPr>
          <w:rFonts w:ascii="Times New Roman" w:hAnsi="Times New Roman" w:cs="Times New Roman"/>
          <w:color w:val="000000" w:themeColor="text1"/>
          <w:sz w:val="28"/>
          <w:szCs w:val="28"/>
        </w:rPr>
      </w:pPr>
    </w:p>
    <w:tbl>
      <w:tblPr>
        <w:tblW w:w="9747" w:type="dxa"/>
        <w:tblInd w:w="-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10" w:type="dxa"/>
          <w:right w:w="10" w:type="dxa"/>
        </w:tblCellMar>
        <w:tblLook w:val="04A0" w:firstRow="1" w:lastRow="0" w:firstColumn="1" w:lastColumn="0" w:noHBand="0" w:noVBand="1"/>
      </w:tblPr>
      <w:tblGrid>
        <w:gridCol w:w="2336"/>
        <w:gridCol w:w="3037"/>
        <w:gridCol w:w="4374"/>
      </w:tblGrid>
      <w:tr w:rsidR="00462DAE" w:rsidRPr="00FE56C3" w:rsidTr="003A2B21">
        <w:tblPrEx>
          <w:tblCellMar>
            <w:top w:w="0" w:type="dxa"/>
            <w:bottom w:w="0" w:type="dxa"/>
          </w:tblCellMar>
        </w:tblPrEx>
        <w:tc>
          <w:tcPr>
            <w:tcW w:w="2169" w:type="dxa"/>
            <w:shd w:val="clear" w:color="auto" w:fill="auto"/>
            <w:vAlign w:val="center"/>
          </w:tcPr>
          <w:p w:rsidR="00462DAE" w:rsidRPr="003A2B21" w:rsidRDefault="00D90D05" w:rsidP="004573E2">
            <w:pPr>
              <w:keepNext/>
              <w:keepLines/>
              <w:contextualSpacing/>
              <w:jc w:val="center"/>
              <w:rPr>
                <w:rFonts w:ascii="Times New Roman" w:hAnsi="Times New Roman" w:cs="Times New Roman"/>
                <w:bCs/>
                <w:sz w:val="28"/>
                <w:szCs w:val="28"/>
              </w:rPr>
            </w:pPr>
            <w:r w:rsidRPr="003A2B21">
              <w:rPr>
                <w:rFonts w:ascii="Times New Roman" w:hAnsi="Times New Roman" w:cs="Times New Roman"/>
                <w:bCs/>
                <w:smallCaps/>
                <w:sz w:val="28"/>
                <w:szCs w:val="28"/>
              </w:rPr>
              <w:t>код классификатора</w:t>
            </w:r>
          </w:p>
        </w:tc>
        <w:tc>
          <w:tcPr>
            <w:tcW w:w="3085" w:type="dxa"/>
            <w:shd w:val="clear" w:color="auto" w:fill="auto"/>
            <w:vAlign w:val="center"/>
          </w:tcPr>
          <w:p w:rsidR="00462DAE" w:rsidRPr="003A2B21" w:rsidRDefault="00D90D05" w:rsidP="004573E2">
            <w:pPr>
              <w:keepNext/>
              <w:keepLines/>
              <w:contextualSpacing/>
              <w:jc w:val="center"/>
              <w:rPr>
                <w:rFonts w:ascii="Times New Roman" w:hAnsi="Times New Roman" w:cs="Times New Roman"/>
                <w:bCs/>
                <w:sz w:val="28"/>
                <w:szCs w:val="28"/>
              </w:rPr>
            </w:pPr>
            <w:r w:rsidRPr="003A2B21">
              <w:rPr>
                <w:rFonts w:ascii="Times New Roman" w:hAnsi="Times New Roman" w:cs="Times New Roman"/>
                <w:bCs/>
                <w:smallCaps/>
                <w:sz w:val="28"/>
                <w:szCs w:val="28"/>
              </w:rPr>
              <w:t xml:space="preserve">наименование вида </w:t>
            </w:r>
            <w:r w:rsidRPr="003A2B21">
              <w:rPr>
                <w:rFonts w:ascii="Times New Roman" w:hAnsi="Times New Roman" w:cs="Times New Roman"/>
                <w:bCs/>
                <w:smallCaps/>
                <w:sz w:val="28"/>
                <w:szCs w:val="28"/>
              </w:rPr>
              <w:t>разрешённого использования</w:t>
            </w:r>
          </w:p>
        </w:tc>
        <w:tc>
          <w:tcPr>
            <w:tcW w:w="4493" w:type="dxa"/>
            <w:shd w:val="clear" w:color="auto" w:fill="auto"/>
            <w:vAlign w:val="center"/>
          </w:tcPr>
          <w:p w:rsidR="00462DAE" w:rsidRPr="003A2B21" w:rsidRDefault="00D90D05" w:rsidP="004573E2">
            <w:pPr>
              <w:keepNext/>
              <w:keepLines/>
              <w:contextualSpacing/>
              <w:jc w:val="center"/>
              <w:rPr>
                <w:rFonts w:ascii="Times New Roman" w:hAnsi="Times New Roman" w:cs="Times New Roman"/>
                <w:bCs/>
                <w:sz w:val="28"/>
                <w:szCs w:val="28"/>
              </w:rPr>
            </w:pPr>
            <w:r w:rsidRPr="003A2B21">
              <w:rPr>
                <w:rFonts w:ascii="Times New Roman" w:hAnsi="Times New Roman" w:cs="Times New Roman"/>
                <w:bCs/>
                <w:smallCaps/>
                <w:sz w:val="28"/>
                <w:szCs w:val="28"/>
              </w:rPr>
              <w:t>описание вида разрешённого использования</w:t>
            </w:r>
          </w:p>
        </w:tc>
      </w:tr>
      <w:tr w:rsidR="00462DAE" w:rsidRPr="00FE56C3" w:rsidTr="004573E2">
        <w:tblPrEx>
          <w:tblCellMar>
            <w:top w:w="0" w:type="dxa"/>
            <w:bottom w:w="0" w:type="dxa"/>
          </w:tblCellMar>
        </w:tblPrEx>
        <w:tc>
          <w:tcPr>
            <w:tcW w:w="9747" w:type="dxa"/>
            <w:gridSpan w:val="3"/>
            <w:vAlign w:val="cente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Не требуют установления.</w:t>
            </w:r>
          </w:p>
        </w:tc>
      </w:tr>
    </w:tbl>
    <w:p w:rsidR="00462DAE" w:rsidRPr="00377755" w:rsidRDefault="00D90D05" w:rsidP="00462DAE">
      <w:pPr>
        <w:keepNext/>
        <w:keepLines/>
        <w:spacing w:after="0"/>
        <w:contextualSpacing/>
        <w:rPr>
          <w:rFonts w:ascii="Times New Roman" w:hAnsi="Times New Roman" w:cs="Times New Roman"/>
          <w:b/>
        </w:rPr>
      </w:pPr>
    </w:p>
    <w:tbl>
      <w:tblPr>
        <w:tblW w:w="4918" w:type="pct"/>
        <w:tblInd w:w="8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2856"/>
        <w:gridCol w:w="2029"/>
        <w:gridCol w:w="2031"/>
        <w:gridCol w:w="2442"/>
      </w:tblGrid>
      <w:tr w:rsidR="00462DAE" w:rsidRPr="00FE56C3" w:rsidTr="003A2B21">
        <w:tblPrEx>
          <w:tblCellMar>
            <w:top w:w="0" w:type="dxa"/>
            <w:bottom w:w="0" w:type="dxa"/>
          </w:tblCellMar>
        </w:tblPrEx>
        <w:trPr>
          <w:trHeight w:val="820"/>
        </w:trPr>
        <w:tc>
          <w:tcPr>
            <w:tcW w:w="3695" w:type="pct"/>
            <w:gridSpan w:val="3"/>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sz w:val="28"/>
                <w:szCs w:val="28"/>
              </w:rPr>
            </w:pPr>
            <w:r w:rsidRPr="00FE56C3">
              <w:rPr>
                <w:rFonts w:ascii="Times New Roman" w:hAnsi="Times New Roman" w:cs="Times New Roman"/>
                <w:sz w:val="28"/>
                <w:szCs w:val="28"/>
              </w:rPr>
              <w:t xml:space="preserve">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w:t>
            </w:r>
            <w:r w:rsidRPr="00FE56C3">
              <w:rPr>
                <w:rFonts w:ascii="Times New Roman" w:hAnsi="Times New Roman" w:cs="Times New Roman"/>
                <w:sz w:val="28"/>
                <w:szCs w:val="28"/>
              </w:rPr>
              <w:t>строительства</w:t>
            </w:r>
          </w:p>
        </w:tc>
        <w:tc>
          <w:tcPr>
            <w:tcW w:w="1305" w:type="pct"/>
            <w:vMerge w:val="restart"/>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sz w:val="28"/>
                <w:szCs w:val="28"/>
              </w:rPr>
            </w:pPr>
            <w:r w:rsidRPr="00FE56C3">
              <w:rPr>
                <w:rFonts w:ascii="Times New Roman" w:hAnsi="Times New Roman" w:cs="Times New Roman"/>
                <w:sz w:val="28"/>
                <w:szCs w:val="28"/>
              </w:rPr>
              <w:t>Примечания</w:t>
            </w:r>
          </w:p>
        </w:tc>
      </w:tr>
      <w:tr w:rsidR="00462DAE" w:rsidRPr="00FE56C3" w:rsidTr="003A2B21">
        <w:tblPrEx>
          <w:shd w:val="clear" w:color="auto" w:fill="auto"/>
          <w:tblCellMar>
            <w:top w:w="0" w:type="dxa"/>
            <w:bottom w:w="0" w:type="dxa"/>
          </w:tblCellMar>
        </w:tblPrEx>
        <w:trPr>
          <w:trHeight w:val="405"/>
        </w:trPr>
        <w:tc>
          <w:tcPr>
            <w:tcW w:w="1526" w:type="pct"/>
            <w:shd w:val="clear" w:color="auto" w:fill="auto"/>
            <w:tcMar>
              <w:top w:w="0" w:type="dxa"/>
              <w:left w:w="100" w:type="dxa"/>
              <w:bottom w:w="0" w:type="dxa"/>
              <w:right w:w="100" w:type="dxa"/>
            </w:tcMar>
            <w:vAlign w:val="center"/>
          </w:tcPr>
          <w:p w:rsidR="00462DAE" w:rsidRPr="00FE56C3" w:rsidRDefault="00D90D05" w:rsidP="004573E2">
            <w:pPr>
              <w:keepNext/>
              <w:keepLines/>
              <w:contextualSpacing/>
              <w:rPr>
                <w:rFonts w:ascii="Times New Roman" w:hAnsi="Times New Roman"/>
                <w:sz w:val="28"/>
                <w:szCs w:val="28"/>
              </w:rPr>
            </w:pPr>
          </w:p>
        </w:tc>
        <w:tc>
          <w:tcPr>
            <w:tcW w:w="1084" w:type="pct"/>
            <w:shd w:val="clear" w:color="auto" w:fill="auto"/>
            <w:tcMar>
              <w:top w:w="0" w:type="dxa"/>
              <w:left w:w="100" w:type="dxa"/>
              <w:bottom w:w="0" w:type="dxa"/>
              <w:right w:w="100" w:type="dxa"/>
            </w:tcMar>
            <w:vAlign w:val="center"/>
          </w:tcPr>
          <w:p w:rsidR="00462DAE" w:rsidRPr="003A2B21" w:rsidRDefault="00D90D05" w:rsidP="004573E2">
            <w:pPr>
              <w:keepNext/>
              <w:keepLines/>
              <w:tabs>
                <w:tab w:val="left" w:pos="920"/>
                <w:tab w:val="left" w:pos="1840"/>
              </w:tabs>
              <w:contextualSpacing/>
              <w:jc w:val="center"/>
              <w:rPr>
                <w:rFonts w:ascii="Times New Roman" w:hAnsi="Times New Roman"/>
                <w:sz w:val="28"/>
                <w:szCs w:val="28"/>
              </w:rPr>
            </w:pPr>
            <w:r w:rsidRPr="003A2B21">
              <w:rPr>
                <w:rFonts w:ascii="Times New Roman" w:hAnsi="Times New Roman"/>
                <w:sz w:val="28"/>
                <w:szCs w:val="28"/>
              </w:rPr>
              <w:t>Парки</w:t>
            </w:r>
          </w:p>
        </w:tc>
        <w:tc>
          <w:tcPr>
            <w:tcW w:w="1085" w:type="pct"/>
            <w:shd w:val="clear" w:color="auto" w:fill="auto"/>
            <w:vAlign w:val="center"/>
          </w:tcPr>
          <w:p w:rsidR="00462DAE" w:rsidRPr="003A2B21"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r w:rsidRPr="003A2B21">
              <w:rPr>
                <w:rFonts w:ascii="Times New Roman" w:hAnsi="Times New Roman"/>
                <w:sz w:val="28"/>
                <w:szCs w:val="28"/>
              </w:rPr>
              <w:t>Скверы</w:t>
            </w:r>
          </w:p>
        </w:tc>
        <w:tc>
          <w:tcPr>
            <w:tcW w:w="1305" w:type="pct"/>
            <w:vMerge/>
            <w:shd w:val="clear" w:color="auto" w:fill="D9D9D9" w:themeFill="background1" w:themeFillShade="D9"/>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rsidTr="004573E2">
        <w:tblPrEx>
          <w:shd w:val="clear" w:color="auto" w:fill="auto"/>
          <w:tblCellMar>
            <w:top w:w="0" w:type="dxa"/>
            <w:bottom w:w="0" w:type="dxa"/>
          </w:tblCellMar>
        </w:tblPrEx>
        <w:trPr>
          <w:trHeight w:val="273"/>
        </w:trPr>
        <w:tc>
          <w:tcPr>
            <w:tcW w:w="1526"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08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pacing w:val="-4"/>
                <w:sz w:val="28"/>
                <w:szCs w:val="28"/>
              </w:rPr>
              <w:t>не менее пяти га</w:t>
            </w:r>
          </w:p>
        </w:tc>
        <w:tc>
          <w:tcPr>
            <w:tcW w:w="1085" w:type="pct"/>
            <w:shd w:val="clear" w:color="auto" w:fill="FEFEFE"/>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pacing w:val="-4"/>
                <w:sz w:val="28"/>
                <w:szCs w:val="28"/>
              </w:rPr>
              <w:t>до двух га</w:t>
            </w:r>
          </w:p>
        </w:tc>
        <w:tc>
          <w:tcPr>
            <w:tcW w:w="1305" w:type="pct"/>
            <w:vMerge w:val="restar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r w:rsidRPr="00FE56C3">
              <w:rPr>
                <w:rFonts w:ascii="Times New Roman" w:hAnsi="Times New Roman"/>
                <w:sz w:val="28"/>
                <w:szCs w:val="28"/>
              </w:rPr>
              <w:t>На территории парка разрешается строительство зданий для обслуживания посетителей и экс</w:t>
            </w:r>
            <w:r w:rsidRPr="00FE56C3">
              <w:rPr>
                <w:rFonts w:ascii="Times New Roman" w:hAnsi="Times New Roman"/>
                <w:sz w:val="28"/>
                <w:szCs w:val="28"/>
              </w:rPr>
              <w:t>плуатации парка;</w:t>
            </w:r>
          </w:p>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r w:rsidRPr="00FE56C3">
              <w:rPr>
                <w:rFonts w:ascii="Times New Roman" w:hAnsi="Times New Roman"/>
                <w:sz w:val="28"/>
                <w:szCs w:val="28"/>
              </w:rPr>
              <w:t>на территории сквера застройка запрещена</w:t>
            </w:r>
          </w:p>
        </w:tc>
      </w:tr>
      <w:tr w:rsidR="00462DAE" w:rsidRPr="00FE56C3" w:rsidTr="004573E2">
        <w:tblPrEx>
          <w:shd w:val="clear" w:color="auto" w:fill="auto"/>
          <w:tblCellMar>
            <w:top w:w="0" w:type="dxa"/>
            <w:bottom w:w="0" w:type="dxa"/>
          </w:tblCellMar>
        </w:tblPrEx>
        <w:trPr>
          <w:trHeight w:val="273"/>
        </w:trPr>
        <w:tc>
          <w:tcPr>
            <w:tcW w:w="1526"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pacing w:val="-4"/>
                <w:sz w:val="28"/>
                <w:szCs w:val="28"/>
                <w:bdr w:val="nil"/>
              </w:rPr>
              <w:t>Предельное количество надземных этажей</w:t>
            </w:r>
          </w:p>
        </w:tc>
        <w:tc>
          <w:tcPr>
            <w:tcW w:w="108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pacing w:val="-4"/>
                <w:sz w:val="28"/>
                <w:szCs w:val="28"/>
              </w:rPr>
              <w:t>не подлежит установлению</w:t>
            </w:r>
          </w:p>
        </w:tc>
        <w:tc>
          <w:tcPr>
            <w:tcW w:w="1085" w:type="pct"/>
            <w:shd w:val="clear" w:color="auto" w:fill="FEFEFE"/>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c>
          <w:tcPr>
            <w:tcW w:w="1305" w:type="pct"/>
            <w:vMerge/>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rsidTr="004573E2">
        <w:tblPrEx>
          <w:shd w:val="clear" w:color="auto" w:fill="auto"/>
          <w:tblCellMar>
            <w:top w:w="0" w:type="dxa"/>
            <w:bottom w:w="0" w:type="dxa"/>
          </w:tblCellMar>
        </w:tblPrEx>
        <w:trPr>
          <w:trHeight w:val="273"/>
        </w:trPr>
        <w:tc>
          <w:tcPr>
            <w:tcW w:w="1526"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Предельная высота зданий, строений, сооружений</w:t>
            </w:r>
          </w:p>
        </w:tc>
        <w:tc>
          <w:tcPr>
            <w:tcW w:w="108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восемь метров</w:t>
            </w:r>
          </w:p>
        </w:tc>
        <w:tc>
          <w:tcPr>
            <w:tcW w:w="1085" w:type="pct"/>
            <w:shd w:val="clear" w:color="auto" w:fill="FEFEFE"/>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c>
          <w:tcPr>
            <w:tcW w:w="1305" w:type="pct"/>
            <w:vMerge/>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rsidTr="004573E2">
        <w:tblPrEx>
          <w:shd w:val="clear" w:color="auto" w:fill="auto"/>
          <w:tblCellMar>
            <w:top w:w="0" w:type="dxa"/>
            <w:bottom w:w="0" w:type="dxa"/>
          </w:tblCellMar>
        </w:tblPrEx>
        <w:trPr>
          <w:trHeight w:val="273"/>
        </w:trPr>
        <w:tc>
          <w:tcPr>
            <w:tcW w:w="1526"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 xml:space="preserve">Максимальный процент застройки в границах земельного участка, </w:t>
            </w:r>
            <w:r w:rsidRPr="00FE56C3">
              <w:rPr>
                <w:rFonts w:ascii="Times New Roman" w:eastAsia="Helvetica Neue Light" w:hAnsi="Times New Roman"/>
                <w:sz w:val="28"/>
                <w:szCs w:val="28"/>
                <w:bdr w:val="nil"/>
              </w:rPr>
              <w:t>определяемый как отношение суммарной площади земельного участка, которая может быть застроена, ко всей площади земельного участка</w:t>
            </w:r>
          </w:p>
        </w:tc>
        <w:tc>
          <w:tcPr>
            <w:tcW w:w="108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семь процентов территории парка</w:t>
            </w:r>
          </w:p>
        </w:tc>
        <w:tc>
          <w:tcPr>
            <w:tcW w:w="1085" w:type="pct"/>
            <w:shd w:val="clear" w:color="auto" w:fill="FEFEFE"/>
            <w:vAlign w:val="center"/>
          </w:tcPr>
          <w:p w:rsidR="00462DAE" w:rsidRPr="00FE56C3" w:rsidRDefault="00D90D05" w:rsidP="004573E2">
            <w:pPr>
              <w:keepNext/>
              <w:keepLines/>
              <w:tabs>
                <w:tab w:val="left" w:pos="920"/>
                <w:tab w:val="left" w:pos="1840"/>
                <w:tab w:val="left" w:pos="2676"/>
                <w:tab w:val="left" w:pos="3680"/>
                <w:tab w:val="left" w:pos="4600"/>
                <w:tab w:val="left" w:pos="5520"/>
                <w:tab w:val="left" w:pos="6440"/>
                <w:tab w:val="left" w:pos="7360"/>
                <w:tab w:val="left" w:pos="8280"/>
                <w:tab w:val="left" w:pos="9200"/>
                <w:tab w:val="left" w:pos="10120"/>
              </w:tabs>
              <w:ind w:left="124" w:right="140"/>
              <w:contextualSpacing/>
              <w:jc w:val="center"/>
              <w:rPr>
                <w:rFonts w:ascii="Times New Roman" w:hAnsi="Times New Roman"/>
                <w:sz w:val="28"/>
                <w:szCs w:val="28"/>
              </w:rPr>
            </w:pPr>
          </w:p>
        </w:tc>
        <w:tc>
          <w:tcPr>
            <w:tcW w:w="1305" w:type="pct"/>
            <w:vMerge/>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rsidTr="004573E2">
        <w:tblPrEx>
          <w:shd w:val="clear" w:color="auto" w:fill="auto"/>
          <w:tblCellMar>
            <w:top w:w="0" w:type="dxa"/>
            <w:bottom w:w="0" w:type="dxa"/>
          </w:tblCellMar>
        </w:tblPrEx>
        <w:trPr>
          <w:trHeight w:val="273"/>
        </w:trPr>
        <w:tc>
          <w:tcPr>
            <w:tcW w:w="1526"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 xml:space="preserve">Минимальные отступы от границ земельных участков в целях определения мест допустимого </w:t>
            </w:r>
            <w:r w:rsidRPr="00FE56C3">
              <w:rPr>
                <w:rFonts w:ascii="Times New Roman" w:eastAsia="Helvetica Neue Light" w:hAnsi="Times New Roman"/>
                <w:sz w:val="28"/>
                <w:szCs w:val="28"/>
                <w:bdr w:val="nil"/>
              </w:rPr>
              <w:t>размещения зданий, строений, сооружений, за пределами которых запрещено строительство зданий, строений, сооружений</w:t>
            </w:r>
          </w:p>
        </w:tc>
        <w:tc>
          <w:tcPr>
            <w:tcW w:w="108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 xml:space="preserve">не подлежит </w:t>
            </w:r>
            <w:r w:rsidRPr="00FE56C3">
              <w:rPr>
                <w:rFonts w:ascii="Times New Roman" w:hAnsi="Times New Roman"/>
                <w:sz w:val="28"/>
                <w:szCs w:val="28"/>
              </w:rPr>
              <w:br/>
              <w:t>установлению</w:t>
            </w:r>
          </w:p>
        </w:tc>
        <w:tc>
          <w:tcPr>
            <w:tcW w:w="1085" w:type="pct"/>
            <w:shd w:val="clear" w:color="auto" w:fill="FEFEFE"/>
            <w:vAlign w:val="center"/>
          </w:tcPr>
          <w:p w:rsidR="00462DAE" w:rsidRPr="00FE56C3"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s>
              <w:contextualSpacing/>
              <w:jc w:val="center"/>
              <w:rPr>
                <w:rFonts w:ascii="Times New Roman" w:eastAsia="Helvetica Neue Light" w:hAnsi="Times New Roman"/>
                <w:sz w:val="28"/>
                <w:szCs w:val="28"/>
                <w:bdr w:val="nil"/>
              </w:rPr>
            </w:pPr>
          </w:p>
        </w:tc>
        <w:tc>
          <w:tcPr>
            <w:tcW w:w="1305" w:type="pct"/>
            <w:vMerge/>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FE56C3" w:rsidTr="003A2B21">
        <w:tblPrEx>
          <w:shd w:val="clear" w:color="auto" w:fill="auto"/>
          <w:tblCellMar>
            <w:top w:w="0" w:type="dxa"/>
            <w:bottom w:w="0" w:type="dxa"/>
          </w:tblCellMar>
        </w:tblPrEx>
        <w:trPr>
          <w:trHeight w:val="273"/>
        </w:trPr>
        <w:tc>
          <w:tcPr>
            <w:tcW w:w="5000" w:type="pct"/>
            <w:gridSpan w:val="4"/>
            <w:shd w:val="clear" w:color="auto" w:fill="auto"/>
            <w:tcMar>
              <w:top w:w="0" w:type="dxa"/>
              <w:left w:w="100" w:type="dxa"/>
              <w:bottom w:w="0" w:type="dxa"/>
              <w:right w:w="100" w:type="dxa"/>
            </w:tcMar>
            <w:vAlign w:val="center"/>
          </w:tcPr>
          <w:p w:rsidR="00462DAE" w:rsidRPr="003A2B21"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A2B21">
              <w:rPr>
                <w:rFonts w:ascii="Times New Roman" w:eastAsia="Helvetica Neue Light" w:hAnsi="Times New Roman"/>
                <w:sz w:val="28"/>
                <w:szCs w:val="28"/>
                <w:bdr w:val="nil"/>
              </w:rPr>
              <w:t>Иные предельные параметры разрешённого строительства, реконструкции объектов капитального строительства</w:t>
            </w:r>
          </w:p>
        </w:tc>
      </w:tr>
      <w:tr w:rsidR="00462DAE" w:rsidRPr="00FE56C3" w:rsidTr="004573E2">
        <w:tblPrEx>
          <w:shd w:val="clear" w:color="auto" w:fill="auto"/>
          <w:tblCellMar>
            <w:top w:w="0" w:type="dxa"/>
            <w:bottom w:w="0" w:type="dxa"/>
          </w:tblCellMar>
        </w:tblPrEx>
        <w:trPr>
          <w:trHeight w:val="273"/>
        </w:trPr>
        <w:tc>
          <w:tcPr>
            <w:tcW w:w="1526"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Минимальные расстояния до границ земельных участков:</w:t>
            </w:r>
          </w:p>
        </w:tc>
        <w:tc>
          <w:tcPr>
            <w:tcW w:w="108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p>
        </w:tc>
        <w:tc>
          <w:tcPr>
            <w:tcW w:w="1085" w:type="pct"/>
            <w:shd w:val="clear" w:color="auto" w:fill="FEFEFE"/>
            <w:vAlign w:val="center"/>
          </w:tcPr>
          <w:p w:rsidR="00462DAE" w:rsidRPr="00FE56C3"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s>
              <w:contextualSpacing/>
              <w:jc w:val="center"/>
              <w:rPr>
                <w:rFonts w:ascii="Times New Roman" w:eastAsia="Helvetica Neue Light" w:hAnsi="Times New Roman"/>
                <w:sz w:val="28"/>
                <w:szCs w:val="28"/>
                <w:bdr w:val="nil"/>
              </w:rPr>
            </w:pPr>
          </w:p>
        </w:tc>
        <w:tc>
          <w:tcPr>
            <w:tcW w:w="1305"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FE56C3" w:rsidTr="004573E2">
        <w:tblPrEx>
          <w:shd w:val="clear" w:color="auto" w:fill="auto"/>
          <w:tblCellMar>
            <w:top w:w="0" w:type="dxa"/>
            <w:bottom w:w="0" w:type="dxa"/>
          </w:tblCellMar>
        </w:tblPrEx>
        <w:trPr>
          <w:trHeight w:val="273"/>
        </w:trPr>
        <w:tc>
          <w:tcPr>
            <w:tcW w:w="1526" w:type="pct"/>
            <w:vMerge w:val="restar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Arial Unicode MS" w:hAnsi="Times New Roman"/>
                <w:spacing w:val="-4"/>
                <w:sz w:val="28"/>
                <w:szCs w:val="28"/>
                <w:bdr w:val="nil"/>
              </w:rPr>
              <w:t>от наружных стен зданий и сооружений</w:t>
            </w:r>
          </w:p>
        </w:tc>
        <w:tc>
          <w:tcPr>
            <w:tcW w:w="108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eastAsia="Calibri" w:hAnsi="Times New Roman"/>
                <w:sz w:val="28"/>
                <w:szCs w:val="28"/>
              </w:rPr>
              <w:t>пять метров</w:t>
            </w:r>
          </w:p>
        </w:tc>
        <w:tc>
          <w:tcPr>
            <w:tcW w:w="1085" w:type="pct"/>
            <w:shd w:val="clear" w:color="auto" w:fill="FEFEFE"/>
            <w:vAlign w:val="center"/>
          </w:tcPr>
          <w:p w:rsidR="00462DAE" w:rsidRPr="00FE56C3"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s>
              <w:contextualSpacing/>
              <w:jc w:val="center"/>
              <w:rPr>
                <w:rFonts w:ascii="Times New Roman" w:eastAsia="Helvetica Neue Light" w:hAnsi="Times New Roman"/>
                <w:sz w:val="28"/>
                <w:szCs w:val="28"/>
                <w:bdr w:val="nil"/>
              </w:rPr>
            </w:pPr>
          </w:p>
        </w:tc>
        <w:tc>
          <w:tcPr>
            <w:tcW w:w="1305"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r w:rsidRPr="00FE56C3">
              <w:rPr>
                <w:rFonts w:ascii="Times New Roman" w:eastAsia="Calibri" w:hAnsi="Times New Roman"/>
                <w:sz w:val="28"/>
                <w:szCs w:val="28"/>
              </w:rPr>
              <w:t>Расстояние до оси посадки деревьев</w:t>
            </w:r>
          </w:p>
        </w:tc>
      </w:tr>
      <w:tr w:rsidR="00462DAE" w:rsidRPr="00FE56C3" w:rsidTr="004573E2">
        <w:tblPrEx>
          <w:shd w:val="clear" w:color="auto" w:fill="auto"/>
          <w:tblCellMar>
            <w:top w:w="0" w:type="dxa"/>
            <w:bottom w:w="0" w:type="dxa"/>
          </w:tblCellMar>
        </w:tblPrEx>
        <w:trPr>
          <w:trHeight w:val="273"/>
        </w:trPr>
        <w:tc>
          <w:tcPr>
            <w:tcW w:w="1526" w:type="pct"/>
            <w:vMerge/>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p>
        </w:tc>
        <w:tc>
          <w:tcPr>
            <w:tcW w:w="108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полтора метра</w:t>
            </w:r>
          </w:p>
        </w:tc>
        <w:tc>
          <w:tcPr>
            <w:tcW w:w="1085" w:type="pct"/>
            <w:shd w:val="clear" w:color="auto" w:fill="FEFEFE"/>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p>
        </w:tc>
        <w:tc>
          <w:tcPr>
            <w:tcW w:w="1305"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r w:rsidRPr="00FE56C3">
              <w:rPr>
                <w:rFonts w:ascii="Times New Roman" w:eastAsia="Calibri" w:hAnsi="Times New Roman"/>
                <w:sz w:val="28"/>
                <w:szCs w:val="28"/>
              </w:rPr>
              <w:t>Расстояние до оси посадки кустарника</w:t>
            </w:r>
          </w:p>
        </w:tc>
      </w:tr>
      <w:tr w:rsidR="00462DAE" w:rsidRPr="00FE56C3" w:rsidTr="004573E2">
        <w:tblPrEx>
          <w:shd w:val="clear" w:color="auto" w:fill="auto"/>
          <w:tblCellMar>
            <w:top w:w="0" w:type="dxa"/>
            <w:bottom w:w="0" w:type="dxa"/>
          </w:tblCellMar>
        </w:tblPrEx>
        <w:trPr>
          <w:trHeight w:val="273"/>
        </w:trPr>
        <w:tc>
          <w:tcPr>
            <w:tcW w:w="1526"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Площадь магазина</w:t>
            </w:r>
          </w:p>
        </w:tc>
        <w:tc>
          <w:tcPr>
            <w:tcW w:w="108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eastAsia="Helvetica Neue Light" w:hAnsi="Times New Roman"/>
                <w:sz w:val="28"/>
                <w:szCs w:val="28"/>
                <w:bdr w:val="nil"/>
              </w:rPr>
              <w:t>100 кв.м</w:t>
            </w:r>
          </w:p>
        </w:tc>
        <w:tc>
          <w:tcPr>
            <w:tcW w:w="1085" w:type="pct"/>
            <w:shd w:val="clear" w:color="auto" w:fill="FEFEFE"/>
            <w:vAlign w:val="center"/>
          </w:tcPr>
          <w:p w:rsidR="00462DAE" w:rsidRPr="00FE56C3"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s>
              <w:ind w:left="7"/>
              <w:contextualSpacing/>
              <w:jc w:val="center"/>
              <w:rPr>
                <w:rFonts w:ascii="Times New Roman" w:eastAsia="Helvetica Neue Light" w:hAnsi="Times New Roman"/>
                <w:sz w:val="28"/>
                <w:szCs w:val="28"/>
                <w:bdr w:val="nil"/>
              </w:rPr>
            </w:pPr>
          </w:p>
        </w:tc>
        <w:tc>
          <w:tcPr>
            <w:tcW w:w="1305"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r w:rsidRPr="00FE56C3">
              <w:rPr>
                <w:rFonts w:ascii="Times New Roman" w:hAnsi="Times New Roman"/>
                <w:sz w:val="28"/>
                <w:szCs w:val="28"/>
              </w:rPr>
              <w:t xml:space="preserve">Магазины из модулей заводского </w:t>
            </w:r>
            <w:r w:rsidRPr="00FE56C3">
              <w:rPr>
                <w:rFonts w:ascii="Times New Roman" w:hAnsi="Times New Roman"/>
                <w:sz w:val="28"/>
                <w:szCs w:val="28"/>
              </w:rPr>
              <w:t>изготовления</w:t>
            </w:r>
          </w:p>
        </w:tc>
      </w:tr>
      <w:tr w:rsidR="00462DAE" w:rsidRPr="00FE56C3" w:rsidTr="004573E2">
        <w:tblPrEx>
          <w:shd w:val="clear" w:color="auto" w:fill="auto"/>
          <w:tblCellMar>
            <w:top w:w="0" w:type="dxa"/>
            <w:bottom w:w="0" w:type="dxa"/>
          </w:tblCellMar>
        </w:tblPrEx>
        <w:trPr>
          <w:trHeight w:val="273"/>
        </w:trPr>
        <w:tc>
          <w:tcPr>
            <w:tcW w:w="1526"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Минимальное соотношение ширины и длины бульвара</w:t>
            </w:r>
          </w:p>
        </w:tc>
        <w:tc>
          <w:tcPr>
            <w:tcW w:w="108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pacing w:val="-4"/>
                <w:sz w:val="28"/>
                <w:szCs w:val="28"/>
              </w:rPr>
              <w:t>не подлежит установлению</w:t>
            </w:r>
          </w:p>
        </w:tc>
        <w:tc>
          <w:tcPr>
            <w:tcW w:w="1085" w:type="pct"/>
            <w:shd w:val="clear" w:color="auto" w:fill="FEFEFE"/>
            <w:vAlign w:val="center"/>
          </w:tcPr>
          <w:p w:rsidR="00462DAE" w:rsidRPr="00FE56C3"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s>
              <w:ind w:left="7"/>
              <w:contextualSpacing/>
              <w:jc w:val="center"/>
              <w:rPr>
                <w:rFonts w:ascii="Times New Roman" w:eastAsia="Arial Unicode MS" w:hAnsi="Times New Roman"/>
                <w:sz w:val="28"/>
                <w:szCs w:val="28"/>
                <w:bdr w:val="nil"/>
              </w:rPr>
            </w:pPr>
            <w:r w:rsidRPr="00FE56C3">
              <w:rPr>
                <w:rFonts w:ascii="Times New Roman" w:eastAsia="Arial Unicode MS" w:hAnsi="Times New Roman"/>
                <w:sz w:val="28"/>
                <w:szCs w:val="28"/>
                <w:bdr w:val="nil"/>
              </w:rPr>
              <w:t>не менее 1:3</w:t>
            </w:r>
          </w:p>
        </w:tc>
        <w:tc>
          <w:tcPr>
            <w:tcW w:w="1305"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rsidTr="004573E2">
        <w:tblPrEx>
          <w:shd w:val="clear" w:color="auto" w:fill="auto"/>
          <w:tblCellMar>
            <w:top w:w="0" w:type="dxa"/>
            <w:bottom w:w="0" w:type="dxa"/>
          </w:tblCellMar>
        </w:tblPrEx>
        <w:trPr>
          <w:trHeight w:val="273"/>
        </w:trPr>
        <w:tc>
          <w:tcPr>
            <w:tcW w:w="1526"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Баланс территории: % от общей площади зоны:</w:t>
            </w:r>
          </w:p>
        </w:tc>
        <w:tc>
          <w:tcPr>
            <w:tcW w:w="2169"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s>
              <w:ind w:left="7"/>
              <w:contextualSpacing/>
              <w:jc w:val="center"/>
              <w:rPr>
                <w:rFonts w:ascii="Times New Roman" w:eastAsia="Arial Unicode MS" w:hAnsi="Times New Roman"/>
                <w:sz w:val="28"/>
                <w:szCs w:val="28"/>
                <w:bdr w:val="nil"/>
              </w:rPr>
            </w:pPr>
          </w:p>
        </w:tc>
        <w:tc>
          <w:tcPr>
            <w:tcW w:w="1305"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rsidTr="004573E2">
        <w:tblPrEx>
          <w:shd w:val="clear" w:color="auto" w:fill="auto"/>
          <w:tblCellMar>
            <w:top w:w="0" w:type="dxa"/>
            <w:bottom w:w="0" w:type="dxa"/>
          </w:tblCellMar>
        </w:tblPrEx>
        <w:trPr>
          <w:trHeight w:val="273"/>
        </w:trPr>
        <w:tc>
          <w:tcPr>
            <w:tcW w:w="1526"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Зеленые насаждения</w:t>
            </w:r>
          </w:p>
        </w:tc>
        <w:tc>
          <w:tcPr>
            <w:tcW w:w="2169"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r w:rsidRPr="00FE56C3">
              <w:rPr>
                <w:rFonts w:ascii="Times New Roman" w:hAnsi="Times New Roman"/>
                <w:sz w:val="28"/>
                <w:szCs w:val="28"/>
              </w:rPr>
              <w:t>от шестидесяти до семидесяти пяти процентов</w:t>
            </w:r>
          </w:p>
        </w:tc>
        <w:tc>
          <w:tcPr>
            <w:tcW w:w="1305"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rsidTr="004573E2">
        <w:tblPrEx>
          <w:shd w:val="clear" w:color="auto" w:fill="auto"/>
          <w:tblCellMar>
            <w:top w:w="0" w:type="dxa"/>
            <w:bottom w:w="0" w:type="dxa"/>
          </w:tblCellMar>
        </w:tblPrEx>
        <w:trPr>
          <w:trHeight w:val="273"/>
        </w:trPr>
        <w:tc>
          <w:tcPr>
            <w:tcW w:w="1526"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Аллеи и дороги</w:t>
            </w:r>
          </w:p>
        </w:tc>
        <w:tc>
          <w:tcPr>
            <w:tcW w:w="2169"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r w:rsidRPr="00FE56C3">
              <w:rPr>
                <w:rFonts w:ascii="Times New Roman" w:hAnsi="Times New Roman"/>
                <w:sz w:val="28"/>
                <w:szCs w:val="28"/>
              </w:rPr>
              <w:t xml:space="preserve">от десяти до двадцати пяти </w:t>
            </w:r>
            <w:r w:rsidRPr="00FE56C3">
              <w:rPr>
                <w:rFonts w:ascii="Times New Roman" w:hAnsi="Times New Roman"/>
                <w:sz w:val="28"/>
                <w:szCs w:val="28"/>
              </w:rPr>
              <w:t>процентов</w:t>
            </w:r>
          </w:p>
        </w:tc>
        <w:tc>
          <w:tcPr>
            <w:tcW w:w="1305"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rsidTr="004573E2">
        <w:tblPrEx>
          <w:shd w:val="clear" w:color="auto" w:fill="auto"/>
          <w:tblCellMar>
            <w:top w:w="0" w:type="dxa"/>
            <w:bottom w:w="0" w:type="dxa"/>
          </w:tblCellMar>
        </w:tblPrEx>
        <w:trPr>
          <w:trHeight w:val="273"/>
        </w:trPr>
        <w:tc>
          <w:tcPr>
            <w:tcW w:w="1526"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Площадки</w:t>
            </w:r>
          </w:p>
        </w:tc>
        <w:tc>
          <w:tcPr>
            <w:tcW w:w="2169"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r w:rsidRPr="00FE56C3">
              <w:rPr>
                <w:rFonts w:ascii="Times New Roman" w:hAnsi="Times New Roman"/>
                <w:sz w:val="28"/>
                <w:szCs w:val="28"/>
              </w:rPr>
              <w:t>от восьми до двенадцати процентов</w:t>
            </w:r>
          </w:p>
        </w:tc>
        <w:tc>
          <w:tcPr>
            <w:tcW w:w="1305"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rsidTr="004573E2">
        <w:tblPrEx>
          <w:shd w:val="clear" w:color="auto" w:fill="auto"/>
          <w:tblCellMar>
            <w:top w:w="0" w:type="dxa"/>
            <w:bottom w:w="0" w:type="dxa"/>
          </w:tblCellMar>
        </w:tblPrEx>
        <w:trPr>
          <w:trHeight w:val="273"/>
        </w:trPr>
        <w:tc>
          <w:tcPr>
            <w:tcW w:w="1526"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Сооружения</w:t>
            </w:r>
          </w:p>
        </w:tc>
        <w:tc>
          <w:tcPr>
            <w:tcW w:w="2169"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r w:rsidRPr="00FE56C3">
              <w:rPr>
                <w:rFonts w:ascii="Times New Roman" w:hAnsi="Times New Roman"/>
                <w:sz w:val="28"/>
                <w:szCs w:val="28"/>
              </w:rPr>
              <w:t>от пяти до семи процентов</w:t>
            </w:r>
          </w:p>
        </w:tc>
        <w:tc>
          <w:tcPr>
            <w:tcW w:w="1305"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rsidTr="004573E2">
        <w:tblPrEx>
          <w:shd w:val="clear" w:color="auto" w:fill="auto"/>
          <w:tblCellMar>
            <w:top w:w="0" w:type="dxa"/>
            <w:bottom w:w="0" w:type="dxa"/>
          </w:tblCellMar>
        </w:tblPrEx>
        <w:trPr>
          <w:trHeight w:val="273"/>
        </w:trPr>
        <w:tc>
          <w:tcPr>
            <w:tcW w:w="1526"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pacing w:val="-4"/>
                <w:sz w:val="28"/>
                <w:szCs w:val="28"/>
              </w:rPr>
            </w:pPr>
            <w:r w:rsidRPr="00FE56C3">
              <w:rPr>
                <w:rFonts w:ascii="Times New Roman" w:hAnsi="Times New Roman"/>
                <w:sz w:val="28"/>
                <w:szCs w:val="28"/>
              </w:rPr>
              <w:t>Допустимая рекреационная нагрузка</w:t>
            </w:r>
          </w:p>
        </w:tc>
        <w:tc>
          <w:tcPr>
            <w:tcW w:w="2169"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eastAsia="Calibri" w:hAnsi="Times New Roman"/>
                <w:sz w:val="28"/>
                <w:szCs w:val="28"/>
              </w:rPr>
            </w:pPr>
            <w:r w:rsidRPr="00FE56C3">
              <w:rPr>
                <w:rFonts w:ascii="Times New Roman" w:hAnsi="Times New Roman"/>
                <w:sz w:val="28"/>
                <w:szCs w:val="28"/>
              </w:rPr>
              <w:t>до пятидесяти чел/га</w:t>
            </w:r>
          </w:p>
        </w:tc>
        <w:tc>
          <w:tcPr>
            <w:tcW w:w="1305"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rsidTr="004573E2">
        <w:tblPrEx>
          <w:shd w:val="clear" w:color="auto" w:fill="auto"/>
          <w:tblCellMar>
            <w:top w:w="0" w:type="dxa"/>
            <w:bottom w:w="0" w:type="dxa"/>
          </w:tblCellMar>
        </w:tblPrEx>
        <w:trPr>
          <w:trHeight w:val="273"/>
        </w:trPr>
        <w:tc>
          <w:tcPr>
            <w:tcW w:w="5000" w:type="pct"/>
            <w:gridSpan w:val="4"/>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Pr>
                <w:rFonts w:ascii="Times New Roman" w:hAnsi="Times New Roman"/>
                <w:sz w:val="28"/>
                <w:szCs w:val="28"/>
              </w:rPr>
              <w:t xml:space="preserve">       </w:t>
            </w:r>
            <w:r w:rsidRPr="00FE56C3">
              <w:rPr>
                <w:rFonts w:ascii="Times New Roman" w:hAnsi="Times New Roman"/>
                <w:sz w:val="28"/>
                <w:szCs w:val="28"/>
              </w:rPr>
              <w:t>Проведение работ связанных с изменением внешних поверхностей об</w:t>
            </w:r>
            <w:r w:rsidRPr="00FE56C3">
              <w:rPr>
                <w:rFonts w:ascii="Times New Roman" w:hAnsi="Times New Roman"/>
                <w:sz w:val="28"/>
                <w:szCs w:val="28"/>
              </w:rPr>
              <w:t>щественных зданий, строений, сооружений (в том числе облицовка фасада, создание и изменение входных групп, создание и остекление навесов, устройство террас, окраска фасадов жилых и общественных зданий, строений, сооружений), независимо от форм собственност</w:t>
            </w:r>
            <w:r w:rsidRPr="00FE56C3">
              <w:rPr>
                <w:rFonts w:ascii="Times New Roman" w:hAnsi="Times New Roman"/>
                <w:sz w:val="28"/>
                <w:szCs w:val="28"/>
              </w:rPr>
              <w:t>и, осуществляется в соответствии с паспортом наружной отделки и цветового решения фасада в порядке, предусмотренном постановлением администрации Георгиевского городского округа.</w:t>
            </w:r>
          </w:p>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Pr>
                <w:rFonts w:ascii="Times New Roman" w:hAnsi="Times New Roman"/>
                <w:sz w:val="28"/>
                <w:szCs w:val="28"/>
              </w:rPr>
              <w:t xml:space="preserve">       </w:t>
            </w:r>
            <w:r w:rsidRPr="00FE56C3">
              <w:rPr>
                <w:rFonts w:ascii="Times New Roman" w:hAnsi="Times New Roman"/>
                <w:sz w:val="28"/>
                <w:szCs w:val="28"/>
              </w:rPr>
              <w:t>Изменение фасадов зданий, строений, сооружений, являющихся объектами ку</w:t>
            </w:r>
            <w:r w:rsidRPr="00FE56C3">
              <w:rPr>
                <w:rFonts w:ascii="Times New Roman" w:hAnsi="Times New Roman"/>
                <w:sz w:val="28"/>
                <w:szCs w:val="28"/>
              </w:rPr>
              <w:t>льтурного наследия (памятниками истории и культуры), осуществляется в соответствии с требованиями законодательства об объектах культурного наследия.</w:t>
            </w:r>
          </w:p>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Calibri" w:hAnsi="Times New Roman"/>
                <w:sz w:val="28"/>
                <w:szCs w:val="28"/>
              </w:rPr>
            </w:pPr>
            <w:r>
              <w:rPr>
                <w:rFonts w:ascii="Times New Roman" w:hAnsi="Times New Roman"/>
                <w:sz w:val="28"/>
                <w:szCs w:val="28"/>
              </w:rPr>
              <w:t xml:space="preserve">       </w:t>
            </w:r>
            <w:r w:rsidRPr="00FE56C3">
              <w:rPr>
                <w:rFonts w:ascii="Times New Roman" w:hAnsi="Times New Roman"/>
                <w:sz w:val="28"/>
                <w:szCs w:val="28"/>
              </w:rPr>
              <w:t>Формирование архитектурного решения фасадов зданий, строений, сооружений, являющихся объектами культ</w:t>
            </w:r>
            <w:r w:rsidRPr="00FE56C3">
              <w:rPr>
                <w:rFonts w:ascii="Times New Roman" w:hAnsi="Times New Roman"/>
                <w:sz w:val="28"/>
                <w:szCs w:val="28"/>
              </w:rPr>
              <w:t>урного наследия, в том числе выявленными объектами культурного наследия, осуществляется в соответствии с законодательством в области сохранения, использования, популяризации и государственной охраны объектов культурного наследия. Оформление колористических</w:t>
            </w:r>
            <w:r w:rsidRPr="00FE56C3">
              <w:rPr>
                <w:rFonts w:ascii="Times New Roman" w:hAnsi="Times New Roman"/>
                <w:sz w:val="28"/>
                <w:szCs w:val="28"/>
              </w:rPr>
              <w:t xml:space="preserve"> решений фасадов зданий, строений, сооружений, являющихся объектами культурного наследия, в том числе выявленными объектами культурного наследия, производится в составе соответствующей проектной документации.</w:t>
            </w:r>
          </w:p>
        </w:tc>
      </w:tr>
    </w:tbl>
    <w:p w:rsidR="00462DAE" w:rsidRPr="00E14478" w:rsidRDefault="00D90D05" w:rsidP="00462DAE">
      <w:pPr>
        <w:keepNext/>
        <w:keepLines/>
        <w:contextualSpacing/>
        <w:jc w:val="both"/>
        <w:outlineLvl w:val="3"/>
        <w:rPr>
          <w:rFonts w:ascii="Times New Roman" w:hAnsi="Times New Roman"/>
          <w:b/>
          <w:sz w:val="28"/>
          <w:szCs w:val="28"/>
        </w:rPr>
      </w:pPr>
      <w:bookmarkStart w:id="148" w:name="_Toc14774939"/>
    </w:p>
    <w:p w:rsidR="00462DAE" w:rsidRPr="003A2B21" w:rsidRDefault="00D90D05" w:rsidP="00FD0315">
      <w:pPr>
        <w:keepNext/>
        <w:keepLines/>
        <w:spacing w:line="240" w:lineRule="exact"/>
        <w:contextualSpacing/>
        <w:jc w:val="center"/>
        <w:outlineLvl w:val="3"/>
        <w:rPr>
          <w:rFonts w:ascii="Times New Roman" w:hAnsi="Times New Roman"/>
          <w:sz w:val="28"/>
          <w:szCs w:val="28"/>
        </w:rPr>
      </w:pPr>
      <w:r>
        <w:rPr>
          <w:rFonts w:ascii="Times New Roman" w:hAnsi="Times New Roman"/>
          <w:sz w:val="28"/>
          <w:szCs w:val="28"/>
        </w:rPr>
        <w:t>Глава</w:t>
      </w:r>
      <w:r w:rsidRPr="003A2B21">
        <w:rPr>
          <w:rFonts w:ascii="Times New Roman" w:hAnsi="Times New Roman"/>
          <w:sz w:val="28"/>
          <w:szCs w:val="28"/>
        </w:rPr>
        <w:t xml:space="preserve"> 34.10. ПР-2. Зона естественного природн</w:t>
      </w:r>
      <w:r w:rsidRPr="003A2B21">
        <w:rPr>
          <w:rFonts w:ascii="Times New Roman" w:hAnsi="Times New Roman"/>
          <w:sz w:val="28"/>
          <w:szCs w:val="28"/>
        </w:rPr>
        <w:t>ого ландшафта</w:t>
      </w:r>
      <w:bookmarkEnd w:id="148"/>
    </w:p>
    <w:p w:rsidR="003E0002" w:rsidRPr="003A2B21" w:rsidRDefault="00D90D05" w:rsidP="00FD0315">
      <w:pPr>
        <w:keepNext/>
        <w:keepLines/>
        <w:spacing w:line="240" w:lineRule="exact"/>
        <w:contextualSpacing/>
        <w:jc w:val="center"/>
        <w:outlineLvl w:val="3"/>
        <w:rPr>
          <w:rFonts w:ascii="Times New Roman" w:hAnsi="Times New Roman"/>
          <w:sz w:val="28"/>
          <w:szCs w:val="28"/>
        </w:rPr>
      </w:pPr>
    </w:p>
    <w:p w:rsidR="00462DAE" w:rsidRPr="003A2B21" w:rsidRDefault="00D90D05" w:rsidP="00FD0315">
      <w:pPr>
        <w:keepNext/>
        <w:keepLines/>
        <w:spacing w:line="240" w:lineRule="exact"/>
        <w:ind w:hanging="14"/>
        <w:contextualSpacing/>
        <w:jc w:val="center"/>
        <w:rPr>
          <w:sz w:val="28"/>
          <w:szCs w:val="28"/>
        </w:rPr>
      </w:pPr>
      <w:r w:rsidRPr="003A2B21">
        <w:rPr>
          <w:sz w:val="28"/>
          <w:szCs w:val="28"/>
        </w:rPr>
        <w:t>Основные виды разрешённого использования земельных участков зоны ПР-2</w:t>
      </w:r>
    </w:p>
    <w:p w:rsidR="00462DAE" w:rsidRDefault="00D90D05" w:rsidP="00462DAE">
      <w:pPr>
        <w:keepNext/>
        <w:keepLines/>
        <w:contextualSpacing/>
        <w:rPr>
          <w:rFonts w:ascii="Times New Roman" w:hAnsi="Times New Roman"/>
        </w:rPr>
      </w:pPr>
    </w:p>
    <w:tbl>
      <w:tblPr>
        <w:tblW w:w="0" w:type="auto"/>
        <w:tblLayout w:type="fixed"/>
        <w:tblCellMar>
          <w:left w:w="10" w:type="dxa"/>
          <w:right w:w="10" w:type="dxa"/>
        </w:tblCellMar>
        <w:tblLook w:val="04A0" w:firstRow="1" w:lastRow="0" w:firstColumn="1" w:lastColumn="0" w:noHBand="0" w:noVBand="1"/>
      </w:tblPr>
      <w:tblGrid>
        <w:gridCol w:w="1384"/>
        <w:gridCol w:w="4996"/>
        <w:gridCol w:w="3190"/>
      </w:tblGrid>
      <w:tr w:rsidR="003A2B21" w:rsidTr="00FD0315">
        <w:tblPrEx>
          <w:tblCellMar>
            <w:top w:w="0" w:type="dxa"/>
            <w:bottom w:w="0" w:type="dxa"/>
          </w:tblCellMar>
        </w:tblPrEx>
        <w:tc>
          <w:tcPr>
            <w:tcW w:w="1384" w:type="dxa"/>
            <w:vAlign w:val="center"/>
          </w:tcPr>
          <w:p w:rsidR="003A2B21" w:rsidRDefault="00D90D05" w:rsidP="003A2B21">
            <w:pPr>
              <w:keepNext/>
              <w:keepLines/>
              <w:contextualSpacing/>
              <w:jc w:val="center"/>
              <w:rPr>
                <w:rFonts w:ascii="Times New Roman" w:hAnsi="Times New Roman"/>
              </w:rPr>
            </w:pPr>
            <w:r w:rsidRPr="003A2B21">
              <w:rPr>
                <w:rFonts w:ascii="Times New Roman" w:hAnsi="Times New Roman"/>
                <w:smallCaps/>
                <w:sz w:val="28"/>
                <w:szCs w:val="28"/>
              </w:rPr>
              <w:t>код классификатора</w:t>
            </w:r>
          </w:p>
        </w:tc>
        <w:tc>
          <w:tcPr>
            <w:tcW w:w="4996" w:type="dxa"/>
            <w:vAlign w:val="center"/>
          </w:tcPr>
          <w:p w:rsidR="003A2B21" w:rsidRDefault="00D90D05" w:rsidP="003A2B21">
            <w:pPr>
              <w:keepNext/>
              <w:keepLines/>
              <w:contextualSpacing/>
              <w:jc w:val="center"/>
              <w:rPr>
                <w:rFonts w:ascii="Times New Roman" w:hAnsi="Times New Roman"/>
              </w:rPr>
            </w:pPr>
            <w:r w:rsidRPr="003A2B21">
              <w:rPr>
                <w:rFonts w:ascii="Times New Roman" w:hAnsi="Times New Roman"/>
                <w:smallCaps/>
                <w:sz w:val="28"/>
                <w:szCs w:val="28"/>
              </w:rPr>
              <w:t>наименование вида разрешённого использования</w:t>
            </w:r>
          </w:p>
        </w:tc>
        <w:tc>
          <w:tcPr>
            <w:tcW w:w="3190" w:type="dxa"/>
            <w:vAlign w:val="center"/>
          </w:tcPr>
          <w:p w:rsidR="003A2B21" w:rsidRDefault="00D90D05" w:rsidP="003A2B21">
            <w:pPr>
              <w:keepNext/>
              <w:keepLines/>
              <w:contextualSpacing/>
              <w:jc w:val="center"/>
              <w:rPr>
                <w:rFonts w:ascii="Times New Roman" w:hAnsi="Times New Roman"/>
              </w:rPr>
            </w:pPr>
            <w:r w:rsidRPr="003A2B21">
              <w:rPr>
                <w:rFonts w:ascii="Times New Roman" w:hAnsi="Times New Roman"/>
                <w:smallCaps/>
                <w:sz w:val="28"/>
                <w:szCs w:val="28"/>
              </w:rPr>
              <w:t>описание вида разрешённого использования</w:t>
            </w:r>
          </w:p>
        </w:tc>
      </w:tr>
      <w:tr w:rsidR="003A2B21" w:rsidTr="00FD0315">
        <w:tblPrEx>
          <w:tblCellMar>
            <w:top w:w="0" w:type="dxa"/>
            <w:bottom w:w="0" w:type="dxa"/>
          </w:tblCellMar>
        </w:tblPrEx>
        <w:tc>
          <w:tcPr>
            <w:tcW w:w="1384" w:type="dxa"/>
            <w:vAlign w:val="center"/>
          </w:tcPr>
          <w:p w:rsidR="003A2B21" w:rsidRDefault="00D90D05" w:rsidP="00462DAE">
            <w:pPr>
              <w:keepNext/>
              <w:keepLines/>
              <w:contextualSpacing/>
              <w:rPr>
                <w:rFonts w:ascii="Times New Roman" w:hAnsi="Times New Roman"/>
              </w:rPr>
            </w:pPr>
            <w:r w:rsidRPr="00FE56C3">
              <w:rPr>
                <w:rFonts w:ascii="Times New Roman" w:hAnsi="Times New Roman"/>
                <w:sz w:val="28"/>
                <w:szCs w:val="28"/>
              </w:rPr>
              <w:t>9.0</w:t>
            </w:r>
          </w:p>
        </w:tc>
        <w:tc>
          <w:tcPr>
            <w:tcW w:w="4996" w:type="dxa"/>
            <w:vAlign w:val="center"/>
          </w:tcPr>
          <w:p w:rsidR="003A2B21" w:rsidRDefault="00D90D05" w:rsidP="00462DAE">
            <w:pPr>
              <w:keepNext/>
              <w:keepLines/>
              <w:contextualSpacing/>
              <w:rPr>
                <w:rFonts w:ascii="Times New Roman" w:hAnsi="Times New Roman"/>
              </w:rPr>
            </w:pPr>
            <w:r w:rsidRPr="00FE56C3">
              <w:rPr>
                <w:rFonts w:ascii="Times New Roman" w:hAnsi="Times New Roman"/>
                <w:sz w:val="28"/>
                <w:szCs w:val="28"/>
              </w:rPr>
              <w:t>Деятельность по особой охране и изучению природы</w:t>
            </w:r>
          </w:p>
        </w:tc>
        <w:tc>
          <w:tcPr>
            <w:tcW w:w="3190" w:type="dxa"/>
          </w:tcPr>
          <w:p w:rsidR="003A2B21" w:rsidRDefault="00D90D05" w:rsidP="00462DAE">
            <w:pPr>
              <w:keepNext/>
              <w:keepLines/>
              <w:contextualSpacing/>
              <w:rPr>
                <w:rFonts w:ascii="Times New Roman" w:hAnsi="Times New Roman"/>
              </w:rPr>
            </w:pPr>
            <w:r w:rsidRPr="00FE56C3">
              <w:rPr>
                <w:rFonts w:ascii="Times New Roman" w:hAnsi="Times New Roman"/>
                <w:sz w:val="28"/>
                <w:szCs w:val="28"/>
              </w:rPr>
              <w:t xml:space="preserve">Сохранение </w:t>
            </w:r>
            <w:r w:rsidRPr="00FE56C3">
              <w:rPr>
                <w:rFonts w:ascii="Times New Roman" w:hAnsi="Times New Roman"/>
                <w:sz w:val="28"/>
                <w:szCs w:val="28"/>
              </w:rPr>
              <w:t>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w:t>
            </w:r>
            <w:r w:rsidRPr="00FE56C3">
              <w:rPr>
                <w:rFonts w:ascii="Times New Roman" w:hAnsi="Times New Roman"/>
                <w:sz w:val="28"/>
                <w:szCs w:val="28"/>
              </w:rPr>
              <w:t>и, национальные и природные парки, памятники природы, дендрологические парки, ботанические сады, оранжереи)</w:t>
            </w:r>
          </w:p>
        </w:tc>
      </w:tr>
      <w:tr w:rsidR="003A2B21" w:rsidTr="00FD0315">
        <w:tblPrEx>
          <w:tblCellMar>
            <w:top w:w="0" w:type="dxa"/>
            <w:bottom w:w="0" w:type="dxa"/>
          </w:tblCellMar>
        </w:tblPrEx>
        <w:tc>
          <w:tcPr>
            <w:tcW w:w="1384" w:type="dxa"/>
            <w:vAlign w:val="center"/>
          </w:tcPr>
          <w:p w:rsidR="003A2B21" w:rsidRDefault="00D90D05" w:rsidP="00462DAE">
            <w:pPr>
              <w:keepNext/>
              <w:keepLines/>
              <w:contextualSpacing/>
              <w:rPr>
                <w:rFonts w:ascii="Times New Roman" w:hAnsi="Times New Roman"/>
              </w:rPr>
            </w:pPr>
            <w:r w:rsidRPr="00FE56C3">
              <w:rPr>
                <w:rFonts w:ascii="Times New Roman" w:hAnsi="Times New Roman"/>
                <w:sz w:val="28"/>
                <w:szCs w:val="28"/>
              </w:rPr>
              <w:t>9.1</w:t>
            </w:r>
          </w:p>
        </w:tc>
        <w:tc>
          <w:tcPr>
            <w:tcW w:w="4996" w:type="dxa"/>
            <w:vAlign w:val="center"/>
          </w:tcPr>
          <w:p w:rsidR="003A2B21" w:rsidRDefault="00D90D05" w:rsidP="00462DAE">
            <w:pPr>
              <w:keepNext/>
              <w:keepLines/>
              <w:contextualSpacing/>
              <w:rPr>
                <w:rFonts w:ascii="Times New Roman" w:hAnsi="Times New Roman"/>
              </w:rPr>
            </w:pPr>
            <w:r w:rsidRPr="00FE56C3">
              <w:rPr>
                <w:rFonts w:ascii="Times New Roman" w:hAnsi="Times New Roman"/>
                <w:sz w:val="28"/>
                <w:szCs w:val="28"/>
              </w:rPr>
              <w:t>Охрана природных территорий</w:t>
            </w:r>
          </w:p>
        </w:tc>
        <w:tc>
          <w:tcPr>
            <w:tcW w:w="3190" w:type="dxa"/>
          </w:tcPr>
          <w:p w:rsidR="003A2B21" w:rsidRDefault="00D90D05" w:rsidP="00462DAE">
            <w:pPr>
              <w:keepNext/>
              <w:keepLines/>
              <w:contextualSpacing/>
              <w:rPr>
                <w:rFonts w:ascii="Times New Roman" w:hAnsi="Times New Roman"/>
              </w:rPr>
            </w:pPr>
            <w:r w:rsidRPr="00FE56C3">
              <w:rPr>
                <w:rFonts w:ascii="Times New Roman" w:hAnsi="Times New Roman"/>
                <w:sz w:val="28"/>
                <w:szCs w:val="28"/>
              </w:rPr>
              <w:t>Сохранение отдельных естественных качеств окружающей природной среды путём ограничения хозяйственной деятельности в</w:t>
            </w:r>
            <w:r w:rsidRPr="00FE56C3">
              <w:rPr>
                <w:rFonts w:ascii="Times New Roman" w:hAnsi="Times New Roman"/>
                <w:sz w:val="28"/>
                <w:szCs w:val="28"/>
              </w:rPr>
              <w:t xml:space="preserve">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w:t>
            </w:r>
            <w:r w:rsidRPr="00FE56C3">
              <w:rPr>
                <w:rFonts w:ascii="Times New Roman" w:hAnsi="Times New Roman"/>
                <w:sz w:val="28"/>
                <w:szCs w:val="28"/>
              </w:rPr>
              <w:t>родных ресурсов в заказниках, сохранение свойств земель, являющихся особо ценными</w:t>
            </w:r>
          </w:p>
        </w:tc>
      </w:tr>
      <w:tr w:rsidR="003A2B21" w:rsidTr="00FD0315">
        <w:tblPrEx>
          <w:tblCellMar>
            <w:top w:w="0" w:type="dxa"/>
            <w:bottom w:w="0" w:type="dxa"/>
          </w:tblCellMar>
        </w:tblPrEx>
        <w:tc>
          <w:tcPr>
            <w:tcW w:w="1384" w:type="dxa"/>
            <w:vAlign w:val="center"/>
          </w:tcPr>
          <w:p w:rsidR="003A2B21" w:rsidRDefault="00D90D05" w:rsidP="00462DAE">
            <w:pPr>
              <w:keepNext/>
              <w:keepLines/>
              <w:contextualSpacing/>
              <w:rPr>
                <w:rFonts w:ascii="Times New Roman" w:hAnsi="Times New Roman"/>
              </w:rPr>
            </w:pPr>
            <w:r w:rsidRPr="00FE56C3">
              <w:rPr>
                <w:sz w:val="28"/>
                <w:szCs w:val="28"/>
              </w:rPr>
              <w:t>12.0.1</w:t>
            </w:r>
          </w:p>
        </w:tc>
        <w:tc>
          <w:tcPr>
            <w:tcW w:w="4996" w:type="dxa"/>
            <w:vAlign w:val="center"/>
          </w:tcPr>
          <w:p w:rsidR="003A2B21" w:rsidRDefault="00D90D05" w:rsidP="00462DAE">
            <w:pPr>
              <w:keepNext/>
              <w:keepLines/>
              <w:contextualSpacing/>
              <w:rPr>
                <w:rFonts w:ascii="Times New Roman" w:hAnsi="Times New Roman"/>
              </w:rPr>
            </w:pPr>
            <w:r w:rsidRPr="00FE56C3">
              <w:rPr>
                <w:sz w:val="28"/>
                <w:szCs w:val="28"/>
              </w:rPr>
              <w:t>Улично-дорожная сеть</w:t>
            </w:r>
          </w:p>
        </w:tc>
        <w:tc>
          <w:tcPr>
            <w:tcW w:w="3190" w:type="dxa"/>
          </w:tcPr>
          <w:p w:rsidR="003A2B21" w:rsidRPr="00FE56C3" w:rsidRDefault="00D90D05" w:rsidP="00DF1755">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b/>
                <w:sz w:val="28"/>
                <w:szCs w:val="28"/>
                <w:bdr w:val="nil"/>
              </w:rPr>
            </w:pPr>
            <w:r w:rsidRPr="00FE56C3">
              <w:rPr>
                <w:rFonts w:ascii="Times New Roman" w:eastAsia="Arial Unicode MS" w:hAnsi="Times New Roman" w:cs="Times New Roman"/>
                <w:sz w:val="28"/>
                <w:szCs w:val="28"/>
                <w:bdr w:val="nil"/>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w:t>
            </w:r>
            <w:r w:rsidRPr="00FE56C3">
              <w:rPr>
                <w:rFonts w:ascii="Times New Roman" w:eastAsia="Arial Unicode MS" w:hAnsi="Times New Roman" w:cs="Times New Roman"/>
                <w:sz w:val="28"/>
                <w:szCs w:val="28"/>
                <w:bdr w:val="nil"/>
              </w:rPr>
              <w:t>переходов, бульваров, площадей, проездов, велодорожек и объектов велотранспортной и инженерной инфраструктуры;</w:t>
            </w:r>
          </w:p>
          <w:p w:rsidR="003A2B21" w:rsidRDefault="00D90D05" w:rsidP="00462DAE">
            <w:pPr>
              <w:keepNext/>
              <w:keepLines/>
              <w:contextualSpacing/>
              <w:rPr>
                <w:rFonts w:ascii="Times New Roman" w:hAnsi="Times New Roman"/>
              </w:rPr>
            </w:pPr>
            <w:r w:rsidRPr="00FE56C3">
              <w:rPr>
                <w:rFonts w:ascii="Times New Roman" w:eastAsia="Arial Unicode MS" w:hAnsi="Times New Roman"/>
                <w:sz w:val="28"/>
                <w:szCs w:val="28"/>
                <w:bdr w:val="nil"/>
              </w:rPr>
              <w:t>размещение придорожных стоянок (парковок) транспортных средств в границах городских улиц и дорог, за исключением предусмотренных видами разрешенн</w:t>
            </w:r>
            <w:r w:rsidRPr="00FE56C3">
              <w:rPr>
                <w:rFonts w:ascii="Times New Roman" w:eastAsia="Arial Unicode MS" w:hAnsi="Times New Roman"/>
                <w:sz w:val="28"/>
                <w:szCs w:val="28"/>
                <w:bdr w:val="nil"/>
              </w:rPr>
              <w:t xml:space="preserve">ого использования с </w:t>
            </w:r>
            <w:hyperlink w:anchor="Par186" w:tooltip="2.7.1" w:history="1">
              <w:r w:rsidRPr="00FE56C3">
                <w:rPr>
                  <w:rFonts w:ascii="Times New Roman" w:eastAsia="Arial Unicode MS" w:hAnsi="Times New Roman"/>
                  <w:sz w:val="28"/>
                  <w:szCs w:val="28"/>
                  <w:bdr w:val="nil"/>
                </w:rPr>
                <w:t>кодами 2.7.1</w:t>
              </w:r>
            </w:hyperlink>
            <w:r w:rsidRPr="00FE56C3">
              <w:rPr>
                <w:rFonts w:ascii="Times New Roman" w:eastAsia="Arial Unicode MS" w:hAnsi="Times New Roman"/>
                <w:sz w:val="28"/>
                <w:szCs w:val="28"/>
                <w:bdr w:val="nil"/>
              </w:rPr>
              <w:t xml:space="preserve">, </w:t>
            </w:r>
            <w:hyperlink w:anchor="Par382" w:tooltip="4.9" w:history="1">
              <w:r w:rsidRPr="00FE56C3">
                <w:rPr>
                  <w:rFonts w:ascii="Times New Roman" w:eastAsia="Arial Unicode MS" w:hAnsi="Times New Roman"/>
                  <w:sz w:val="28"/>
                  <w:szCs w:val="28"/>
                  <w:bdr w:val="nil"/>
                </w:rPr>
                <w:t>4.9</w:t>
              </w:r>
            </w:hyperlink>
            <w:r w:rsidRPr="00FE56C3">
              <w:rPr>
                <w:rFonts w:ascii="Times New Roman" w:eastAsia="Arial Unicode MS" w:hAnsi="Times New Roman"/>
                <w:sz w:val="28"/>
                <w:szCs w:val="28"/>
                <w:bdr w:val="nil"/>
              </w:rPr>
              <w:t xml:space="preserve">, </w:t>
            </w:r>
            <w:hyperlink w:anchor="Par567" w:tooltip="7.2.3" w:history="1">
              <w:r w:rsidRPr="00FE56C3">
                <w:rPr>
                  <w:rFonts w:ascii="Times New Roman" w:eastAsia="Arial Unicode MS" w:hAnsi="Times New Roman"/>
                  <w:sz w:val="28"/>
                  <w:szCs w:val="28"/>
                  <w:bdr w:val="nil"/>
                </w:rPr>
                <w:t>7.2.3</w:t>
              </w:r>
            </w:hyperlink>
            <w:r w:rsidRPr="00FE56C3">
              <w:rPr>
                <w:rFonts w:ascii="Times New Roman" w:eastAsia="Arial Unicode MS" w:hAnsi="Times New Roman"/>
                <w:sz w:val="28"/>
                <w:szCs w:val="28"/>
                <w:bdr w:val="nil"/>
              </w:rPr>
              <w:t xml:space="preserve"> классификатора, а также некапитальных сооружений, предназначенных для охраны транспортных средств</w:t>
            </w:r>
          </w:p>
        </w:tc>
      </w:tr>
    </w:tbl>
    <w:p w:rsidR="00462DAE" w:rsidRPr="00FE56C3" w:rsidRDefault="00D90D05" w:rsidP="00462DAE">
      <w:pPr>
        <w:keepNext/>
        <w:keepLines/>
        <w:contextualSpacing/>
        <w:rPr>
          <w:rFonts w:ascii="Times New Roman" w:eastAsiaTheme="minorHAnsi" w:hAnsi="Times New Roman"/>
          <w:b/>
          <w:sz w:val="28"/>
          <w:szCs w:val="28"/>
          <w:lang w:eastAsia="en-US"/>
        </w:rPr>
      </w:pPr>
    </w:p>
    <w:p w:rsidR="00462DAE" w:rsidRPr="003A2B21" w:rsidRDefault="00D90D05" w:rsidP="00FD0315">
      <w:pPr>
        <w:keepNext/>
        <w:keepLines/>
        <w:spacing w:line="240" w:lineRule="exact"/>
        <w:ind w:hanging="11"/>
        <w:contextualSpacing/>
        <w:jc w:val="center"/>
        <w:rPr>
          <w:sz w:val="28"/>
          <w:szCs w:val="28"/>
        </w:rPr>
      </w:pPr>
      <w:r w:rsidRPr="003A2B21">
        <w:rPr>
          <w:sz w:val="28"/>
          <w:szCs w:val="28"/>
        </w:rPr>
        <w:t>Условно разрешённые виды разрешённого использования земельных участков зоны ПР-2</w:t>
      </w:r>
    </w:p>
    <w:p w:rsidR="00462DAE" w:rsidRPr="00FE56C3" w:rsidRDefault="00D90D05" w:rsidP="00462DAE">
      <w:pPr>
        <w:keepNext/>
        <w:keepLines/>
        <w:contextualSpacing/>
        <w:rPr>
          <w:rFonts w:ascii="Times New Roman" w:hAnsi="Times New Roman"/>
          <w:sz w:val="28"/>
          <w:szCs w:val="28"/>
        </w:rPr>
      </w:pPr>
    </w:p>
    <w:tbl>
      <w:tblPr>
        <w:tblW w:w="9747" w:type="dxa"/>
        <w:tblInd w:w="-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10" w:type="dxa"/>
          <w:right w:w="10" w:type="dxa"/>
        </w:tblCellMar>
        <w:tblLook w:val="04A0" w:firstRow="1" w:lastRow="0" w:firstColumn="1" w:lastColumn="0" w:noHBand="0" w:noVBand="1"/>
      </w:tblPr>
      <w:tblGrid>
        <w:gridCol w:w="2336"/>
        <w:gridCol w:w="2155"/>
        <w:gridCol w:w="5256"/>
      </w:tblGrid>
      <w:tr w:rsidR="00462DAE" w:rsidRPr="00FE56C3" w:rsidTr="003A2B21">
        <w:tblPrEx>
          <w:tblCellMar>
            <w:top w:w="0" w:type="dxa"/>
            <w:bottom w:w="0" w:type="dxa"/>
          </w:tblCellMar>
        </w:tblPrEx>
        <w:trPr>
          <w:tblHeader/>
        </w:trPr>
        <w:tc>
          <w:tcPr>
            <w:tcW w:w="2169" w:type="dxa"/>
            <w:shd w:val="clear" w:color="auto" w:fill="auto"/>
            <w:vAlign w:val="center"/>
          </w:tcPr>
          <w:p w:rsidR="00462DAE" w:rsidRPr="003A2B21" w:rsidRDefault="00D90D05" w:rsidP="004573E2">
            <w:pPr>
              <w:keepNext/>
              <w:keepLines/>
              <w:contextualSpacing/>
              <w:jc w:val="center"/>
              <w:rPr>
                <w:rFonts w:ascii="Times New Roman" w:hAnsi="Times New Roman"/>
                <w:sz w:val="28"/>
                <w:szCs w:val="28"/>
              </w:rPr>
            </w:pPr>
            <w:r w:rsidRPr="003A2B21">
              <w:rPr>
                <w:rFonts w:ascii="Times New Roman" w:hAnsi="Times New Roman"/>
                <w:smallCaps/>
                <w:sz w:val="28"/>
                <w:szCs w:val="28"/>
              </w:rPr>
              <w:t>код классификатора</w:t>
            </w:r>
          </w:p>
        </w:tc>
        <w:tc>
          <w:tcPr>
            <w:tcW w:w="2050" w:type="dxa"/>
            <w:shd w:val="clear" w:color="auto" w:fill="auto"/>
            <w:vAlign w:val="center"/>
          </w:tcPr>
          <w:p w:rsidR="00462DAE" w:rsidRPr="003A2B21" w:rsidRDefault="00D90D05" w:rsidP="004573E2">
            <w:pPr>
              <w:keepNext/>
              <w:keepLines/>
              <w:contextualSpacing/>
              <w:jc w:val="center"/>
              <w:rPr>
                <w:rFonts w:ascii="Times New Roman" w:hAnsi="Times New Roman"/>
                <w:sz w:val="28"/>
                <w:szCs w:val="28"/>
              </w:rPr>
            </w:pPr>
            <w:r w:rsidRPr="003A2B21">
              <w:rPr>
                <w:rFonts w:ascii="Times New Roman" w:hAnsi="Times New Roman"/>
                <w:smallCaps/>
                <w:sz w:val="28"/>
                <w:szCs w:val="28"/>
              </w:rPr>
              <w:t>наименование вида разрешённого использования</w:t>
            </w:r>
          </w:p>
        </w:tc>
        <w:tc>
          <w:tcPr>
            <w:tcW w:w="5528" w:type="dxa"/>
            <w:shd w:val="clear" w:color="auto" w:fill="auto"/>
            <w:vAlign w:val="center"/>
          </w:tcPr>
          <w:p w:rsidR="00462DAE" w:rsidRPr="003A2B21" w:rsidRDefault="00D90D05" w:rsidP="004573E2">
            <w:pPr>
              <w:keepNext/>
              <w:keepLines/>
              <w:contextualSpacing/>
              <w:jc w:val="center"/>
              <w:rPr>
                <w:rFonts w:ascii="Times New Roman" w:hAnsi="Times New Roman"/>
                <w:sz w:val="28"/>
                <w:szCs w:val="28"/>
              </w:rPr>
            </w:pPr>
            <w:r w:rsidRPr="003A2B21">
              <w:rPr>
                <w:rFonts w:ascii="Times New Roman" w:hAnsi="Times New Roman"/>
                <w:smallCaps/>
                <w:sz w:val="28"/>
                <w:szCs w:val="28"/>
              </w:rPr>
              <w:t>описание вида разрешённого использования</w:t>
            </w:r>
          </w:p>
        </w:tc>
      </w:tr>
      <w:tr w:rsidR="00462DAE" w:rsidRPr="00FE56C3" w:rsidTr="004573E2">
        <w:tblPrEx>
          <w:tblCellMar>
            <w:top w:w="0" w:type="dxa"/>
            <w:bottom w:w="0" w:type="dxa"/>
          </w:tblCellMar>
        </w:tblPrEx>
        <w:trPr>
          <w:trHeight w:val="249"/>
          <w:tblHeader/>
        </w:trPr>
        <w:tc>
          <w:tcPr>
            <w:tcW w:w="2169" w:type="dxa"/>
            <w:vAlign w:val="center"/>
          </w:tcPr>
          <w:p w:rsidR="00462DAE" w:rsidRPr="00FE56C3" w:rsidRDefault="00D90D05" w:rsidP="004573E2">
            <w:pPr>
              <w:keepNext/>
              <w:keepLines/>
              <w:contextualSpacing/>
              <w:jc w:val="center"/>
              <w:rPr>
                <w:rFonts w:ascii="Times New Roman" w:hAnsi="Times New Roman"/>
                <w:b/>
                <w:sz w:val="28"/>
                <w:szCs w:val="28"/>
              </w:rPr>
            </w:pPr>
            <w:r w:rsidRPr="00FE56C3">
              <w:rPr>
                <w:rFonts w:ascii="Times New Roman" w:hAnsi="Times New Roman"/>
                <w:sz w:val="28"/>
                <w:szCs w:val="28"/>
              </w:rPr>
              <w:t>9.3</w:t>
            </w:r>
          </w:p>
        </w:tc>
        <w:tc>
          <w:tcPr>
            <w:tcW w:w="2050" w:type="dxa"/>
            <w:vAlign w:val="center"/>
          </w:tcPr>
          <w:p w:rsidR="00462DAE" w:rsidRPr="00FE56C3" w:rsidRDefault="00D90D05" w:rsidP="004573E2">
            <w:pPr>
              <w:keepNext/>
              <w:keepLines/>
              <w:tabs>
                <w:tab w:val="left" w:pos="920"/>
                <w:tab w:val="left" w:pos="1840"/>
              </w:tabs>
              <w:contextualSpacing/>
              <w:jc w:val="both"/>
              <w:rPr>
                <w:rFonts w:ascii="Times New Roman" w:hAnsi="Times New Roman"/>
                <w:b/>
                <w:sz w:val="28"/>
                <w:szCs w:val="28"/>
              </w:rPr>
            </w:pPr>
            <w:r w:rsidRPr="00FE56C3">
              <w:rPr>
                <w:rFonts w:ascii="Times New Roman" w:hAnsi="Times New Roman"/>
                <w:sz w:val="28"/>
                <w:szCs w:val="28"/>
              </w:rPr>
              <w:t>Историко-культурная деятельность</w:t>
            </w:r>
          </w:p>
        </w:tc>
        <w:tc>
          <w:tcPr>
            <w:tcW w:w="5528" w:type="dxa"/>
          </w:tcPr>
          <w:p w:rsidR="00462DAE" w:rsidRPr="00FE56C3" w:rsidRDefault="00D90D05" w:rsidP="004573E2">
            <w:pPr>
              <w:keepNext/>
              <w:keepLines/>
              <w:pBdr>
                <w:top w:val="nil"/>
                <w:left w:val="nil"/>
                <w:bottom w:val="nil"/>
                <w:right w:val="nil"/>
                <w:between w:val="nil"/>
                <w:bar w:val="nil"/>
              </w:pBdr>
              <w:autoSpaceDE w:val="0"/>
              <w:autoSpaceDN w:val="0"/>
              <w:adjustRightInd w:val="0"/>
              <w:contextualSpacing/>
              <w:jc w:val="both"/>
              <w:rPr>
                <w:rFonts w:ascii="Times New Roman" w:eastAsia="Helvetica Neue Light" w:hAnsi="Times New Roman"/>
                <w:b/>
                <w:sz w:val="28"/>
                <w:szCs w:val="28"/>
                <w:bdr w:val="nil"/>
              </w:rPr>
            </w:pPr>
            <w:r w:rsidRPr="00FE56C3">
              <w:rPr>
                <w:rFonts w:ascii="Times New Roman" w:eastAsia="Helvetica Neue Light" w:hAnsi="Times New Roman"/>
                <w:sz w:val="28"/>
                <w:szCs w:val="28"/>
                <w:bdr w:val="nil"/>
              </w:rPr>
              <w:t xml:space="preserve">Сохранение и изучение объектов </w:t>
            </w:r>
            <w:r w:rsidRPr="00FE56C3">
              <w:rPr>
                <w:rFonts w:ascii="Times New Roman" w:eastAsia="Helvetica Neue Light" w:hAnsi="Times New Roman"/>
                <w:sz w:val="28"/>
                <w:szCs w:val="28"/>
                <w:bdr w:val="nil"/>
              </w:rPr>
              <w:t>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ремёсел, исторических поселений,  недействующ</w:t>
            </w:r>
            <w:r w:rsidRPr="00FE56C3">
              <w:rPr>
                <w:rFonts w:ascii="Times New Roman" w:eastAsia="Helvetica Neue Light" w:hAnsi="Times New Roman"/>
                <w:sz w:val="28"/>
                <w:szCs w:val="28"/>
                <w:bdr w:val="nil"/>
              </w:rPr>
              <w:t>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r>
    </w:tbl>
    <w:p w:rsidR="00462DAE" w:rsidRPr="00FE56C3" w:rsidRDefault="00D90D05" w:rsidP="00462DAE">
      <w:pPr>
        <w:keepNext/>
        <w:keepLines/>
        <w:spacing w:after="0"/>
        <w:contextualSpacing/>
        <w:jc w:val="center"/>
        <w:rPr>
          <w:rFonts w:ascii="Times New Roman" w:hAnsi="Times New Roman" w:cs="Times New Roman"/>
          <w:b/>
          <w:color w:val="000000" w:themeColor="text1"/>
          <w:sz w:val="28"/>
          <w:szCs w:val="28"/>
        </w:rPr>
      </w:pPr>
    </w:p>
    <w:p w:rsidR="00462DAE" w:rsidRPr="003A2B21" w:rsidRDefault="00D90D05" w:rsidP="00FD0315">
      <w:pPr>
        <w:keepNext/>
        <w:keepLines/>
        <w:spacing w:after="0" w:line="240" w:lineRule="exact"/>
        <w:contextualSpacing/>
        <w:jc w:val="center"/>
        <w:rPr>
          <w:rFonts w:ascii="Times New Roman" w:hAnsi="Times New Roman" w:cs="Times New Roman"/>
          <w:color w:val="000000" w:themeColor="text1"/>
          <w:sz w:val="28"/>
          <w:szCs w:val="28"/>
        </w:rPr>
      </w:pPr>
      <w:r w:rsidRPr="003A2B21">
        <w:rPr>
          <w:rFonts w:ascii="Times New Roman" w:hAnsi="Times New Roman" w:cs="Times New Roman"/>
          <w:color w:val="000000" w:themeColor="text1"/>
          <w:sz w:val="28"/>
          <w:szCs w:val="28"/>
        </w:rPr>
        <w:t xml:space="preserve">Вспомогательные виды разрешенного </w:t>
      </w:r>
      <w:r w:rsidRPr="003A2B21">
        <w:rPr>
          <w:rFonts w:ascii="Times New Roman" w:hAnsi="Times New Roman" w:cs="Times New Roman"/>
          <w:color w:val="000000" w:themeColor="text1"/>
          <w:sz w:val="28"/>
          <w:szCs w:val="28"/>
        </w:rPr>
        <w:t>использования</w:t>
      </w:r>
    </w:p>
    <w:p w:rsidR="00462DAE" w:rsidRPr="003A2B21" w:rsidRDefault="00D90D05" w:rsidP="00FD0315">
      <w:pPr>
        <w:keepNext/>
        <w:keepLines/>
        <w:spacing w:after="0" w:line="240" w:lineRule="exact"/>
        <w:contextualSpacing/>
        <w:jc w:val="center"/>
        <w:rPr>
          <w:rFonts w:ascii="Times New Roman" w:hAnsi="Times New Roman" w:cs="Times New Roman"/>
          <w:color w:val="000000" w:themeColor="text1"/>
          <w:sz w:val="28"/>
          <w:szCs w:val="28"/>
        </w:rPr>
      </w:pPr>
      <w:r w:rsidRPr="003A2B21">
        <w:rPr>
          <w:rFonts w:ascii="Times New Roman" w:hAnsi="Times New Roman" w:cs="Times New Roman"/>
          <w:color w:val="000000" w:themeColor="text1"/>
          <w:sz w:val="28"/>
          <w:szCs w:val="28"/>
        </w:rPr>
        <w:t>земельных участков зоны ПР-2</w:t>
      </w:r>
    </w:p>
    <w:p w:rsidR="00462DAE" w:rsidRPr="00FE56C3" w:rsidRDefault="00D90D05" w:rsidP="00462DAE">
      <w:pPr>
        <w:keepNext/>
        <w:keepLines/>
        <w:spacing w:after="0"/>
        <w:ind w:hanging="1698"/>
        <w:contextualSpacing/>
        <w:rPr>
          <w:rFonts w:ascii="Times New Roman" w:hAnsi="Times New Roman" w:cs="Times New Roman"/>
          <w:sz w:val="28"/>
          <w:szCs w:val="28"/>
        </w:rPr>
      </w:pPr>
    </w:p>
    <w:tbl>
      <w:tblPr>
        <w:tblW w:w="0" w:type="auto"/>
        <w:tblInd w:w="-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10" w:type="dxa"/>
          <w:right w:w="10" w:type="dxa"/>
        </w:tblCellMar>
        <w:tblLook w:val="04A0" w:firstRow="1" w:lastRow="0" w:firstColumn="1" w:lastColumn="0" w:noHBand="0" w:noVBand="1"/>
      </w:tblPr>
      <w:tblGrid>
        <w:gridCol w:w="2336"/>
        <w:gridCol w:w="3069"/>
        <w:gridCol w:w="4165"/>
      </w:tblGrid>
      <w:tr w:rsidR="00462DAE" w:rsidRPr="00FE56C3" w:rsidTr="003A2B21">
        <w:tblPrEx>
          <w:tblCellMar>
            <w:top w:w="0" w:type="dxa"/>
            <w:bottom w:w="0" w:type="dxa"/>
          </w:tblCellMar>
        </w:tblPrEx>
        <w:tc>
          <w:tcPr>
            <w:tcW w:w="2169" w:type="dxa"/>
            <w:shd w:val="clear" w:color="auto" w:fill="auto"/>
            <w:vAlign w:val="center"/>
          </w:tcPr>
          <w:p w:rsidR="00462DAE" w:rsidRPr="003A2B21" w:rsidRDefault="00D90D05" w:rsidP="004573E2">
            <w:pPr>
              <w:keepNext/>
              <w:keepLines/>
              <w:contextualSpacing/>
              <w:jc w:val="center"/>
              <w:rPr>
                <w:rFonts w:ascii="Times New Roman" w:hAnsi="Times New Roman" w:cs="Times New Roman"/>
                <w:bCs/>
                <w:sz w:val="28"/>
                <w:szCs w:val="28"/>
              </w:rPr>
            </w:pPr>
            <w:r w:rsidRPr="003A2B21">
              <w:rPr>
                <w:rFonts w:ascii="Times New Roman" w:hAnsi="Times New Roman" w:cs="Times New Roman"/>
                <w:bCs/>
                <w:smallCaps/>
                <w:sz w:val="28"/>
                <w:szCs w:val="28"/>
              </w:rPr>
              <w:t>код классификатора</w:t>
            </w:r>
          </w:p>
        </w:tc>
        <w:tc>
          <w:tcPr>
            <w:tcW w:w="3177" w:type="dxa"/>
            <w:shd w:val="clear" w:color="auto" w:fill="auto"/>
            <w:vAlign w:val="center"/>
          </w:tcPr>
          <w:p w:rsidR="00462DAE" w:rsidRPr="003A2B21" w:rsidRDefault="00D90D05" w:rsidP="004573E2">
            <w:pPr>
              <w:keepNext/>
              <w:keepLines/>
              <w:contextualSpacing/>
              <w:jc w:val="center"/>
              <w:rPr>
                <w:rFonts w:ascii="Times New Roman" w:hAnsi="Times New Roman" w:cs="Times New Roman"/>
                <w:bCs/>
                <w:sz w:val="28"/>
                <w:szCs w:val="28"/>
              </w:rPr>
            </w:pPr>
            <w:r w:rsidRPr="003A2B21">
              <w:rPr>
                <w:rFonts w:ascii="Times New Roman" w:hAnsi="Times New Roman" w:cs="Times New Roman"/>
                <w:bCs/>
                <w:smallCaps/>
                <w:sz w:val="28"/>
                <w:szCs w:val="28"/>
              </w:rPr>
              <w:t>наименование вида разрешённого использования</w:t>
            </w:r>
          </w:p>
        </w:tc>
        <w:tc>
          <w:tcPr>
            <w:tcW w:w="4401" w:type="dxa"/>
            <w:shd w:val="clear" w:color="auto" w:fill="auto"/>
            <w:vAlign w:val="center"/>
          </w:tcPr>
          <w:p w:rsidR="00462DAE" w:rsidRPr="003A2B21" w:rsidRDefault="00D90D05" w:rsidP="004573E2">
            <w:pPr>
              <w:keepNext/>
              <w:keepLines/>
              <w:contextualSpacing/>
              <w:jc w:val="center"/>
              <w:rPr>
                <w:rFonts w:ascii="Times New Roman" w:hAnsi="Times New Roman" w:cs="Times New Roman"/>
                <w:bCs/>
                <w:sz w:val="28"/>
                <w:szCs w:val="28"/>
              </w:rPr>
            </w:pPr>
            <w:r w:rsidRPr="003A2B21">
              <w:rPr>
                <w:rFonts w:ascii="Times New Roman" w:hAnsi="Times New Roman" w:cs="Times New Roman"/>
                <w:bCs/>
                <w:smallCaps/>
                <w:sz w:val="28"/>
                <w:szCs w:val="28"/>
              </w:rPr>
              <w:t>описание вида разрешённого использования</w:t>
            </w:r>
          </w:p>
        </w:tc>
      </w:tr>
      <w:tr w:rsidR="00462DAE" w:rsidRPr="00FE56C3" w:rsidTr="004573E2">
        <w:tblPrEx>
          <w:tblCellMar>
            <w:top w:w="0" w:type="dxa"/>
            <w:bottom w:w="0" w:type="dxa"/>
          </w:tblCellMar>
        </w:tblPrEx>
        <w:tc>
          <w:tcPr>
            <w:tcW w:w="9747" w:type="dxa"/>
            <w:gridSpan w:val="3"/>
            <w:vAlign w:val="cente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Не требуют установления.</w:t>
            </w:r>
          </w:p>
        </w:tc>
      </w:tr>
    </w:tbl>
    <w:p w:rsidR="00462DAE" w:rsidRPr="00FE56C3" w:rsidRDefault="00D90D05" w:rsidP="00462DAE">
      <w:pPr>
        <w:keepNext/>
        <w:keepLines/>
        <w:contextualSpacing/>
        <w:rPr>
          <w:rFonts w:ascii="Times New Roman" w:hAnsi="Times New Roman"/>
          <w:sz w:val="28"/>
          <w:szCs w:val="28"/>
        </w:rPr>
      </w:pPr>
    </w:p>
    <w:tbl>
      <w:tblPr>
        <w:tblW w:w="4991"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624"/>
        <w:gridCol w:w="3213"/>
        <w:gridCol w:w="2660"/>
      </w:tblGrid>
      <w:tr w:rsidR="00462DAE" w:rsidRPr="00FE56C3" w:rsidTr="003A2B21">
        <w:tblPrEx>
          <w:tblCellMar>
            <w:top w:w="0" w:type="dxa"/>
            <w:bottom w:w="0" w:type="dxa"/>
          </w:tblCellMar>
        </w:tblPrEx>
        <w:trPr>
          <w:trHeight w:val="327"/>
        </w:trPr>
        <w:tc>
          <w:tcPr>
            <w:tcW w:w="3613" w:type="pct"/>
            <w:gridSpan w:val="2"/>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sz w:val="28"/>
                <w:szCs w:val="28"/>
              </w:rPr>
            </w:pPr>
            <w:r w:rsidRPr="00FE56C3">
              <w:rPr>
                <w:rFonts w:ascii="Times New Roman" w:hAnsi="Times New Roman" w:cs="Times New Roman"/>
                <w:sz w:val="28"/>
                <w:szCs w:val="28"/>
              </w:rPr>
              <w:t xml:space="preserve">Предельные (минимальные и (или) максимальные) размеры земельных участков и предельные параметры разрешённого строительства, реконструкции объектов </w:t>
            </w:r>
            <w:r w:rsidRPr="00FE56C3">
              <w:rPr>
                <w:rFonts w:ascii="Times New Roman" w:hAnsi="Times New Roman" w:cs="Times New Roman"/>
                <w:sz w:val="28"/>
                <w:szCs w:val="28"/>
              </w:rPr>
              <w:br/>
              <w:t>капитального строительства</w:t>
            </w:r>
          </w:p>
        </w:tc>
        <w:tc>
          <w:tcPr>
            <w:tcW w:w="1387" w:type="pct"/>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sz w:val="28"/>
                <w:szCs w:val="28"/>
              </w:rPr>
            </w:pPr>
            <w:r w:rsidRPr="00FE56C3">
              <w:rPr>
                <w:rFonts w:ascii="Times New Roman" w:hAnsi="Times New Roman" w:cs="Times New Roman"/>
                <w:sz w:val="28"/>
                <w:szCs w:val="28"/>
              </w:rPr>
              <w:t>Примечания</w:t>
            </w:r>
          </w:p>
        </w:tc>
      </w:tr>
      <w:tr w:rsidR="00462DAE" w:rsidRPr="00FE56C3" w:rsidTr="004573E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auto"/>
          <w:tblCellMar>
            <w:top w:w="0" w:type="dxa"/>
            <w:left w:w="108" w:type="dxa"/>
            <w:bottom w:w="0" w:type="dxa"/>
            <w:right w:w="108" w:type="dxa"/>
          </w:tblCellMar>
        </w:tblPrEx>
        <w:tc>
          <w:tcPr>
            <w:tcW w:w="1915" w:type="pct"/>
            <w:shd w:val="clear" w:color="auto" w:fill="auto"/>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Предельные (минимальные и (или) максимальные) раз</w:t>
            </w:r>
            <w:r w:rsidRPr="00FE56C3">
              <w:rPr>
                <w:rFonts w:ascii="Times New Roman" w:hAnsi="Times New Roman"/>
                <w:sz w:val="28"/>
                <w:szCs w:val="28"/>
              </w:rPr>
              <w:t>меры земельных участков, в том числе их площадь</w:t>
            </w:r>
          </w:p>
        </w:tc>
        <w:tc>
          <w:tcPr>
            <w:tcW w:w="1697" w:type="pct"/>
            <w:shd w:val="clear" w:color="auto" w:fill="auto"/>
            <w:vAlign w:val="center"/>
          </w:tcPr>
          <w:p w:rsidR="00462DAE" w:rsidRPr="00FE56C3" w:rsidRDefault="00D90D05" w:rsidP="004573E2">
            <w:pPr>
              <w:keepNext/>
              <w:keepLines/>
              <w:contextualSpacing/>
              <w:jc w:val="center"/>
              <w:rPr>
                <w:rFonts w:ascii="Times New Roman" w:hAnsi="Times New Roman"/>
                <w:sz w:val="28"/>
                <w:szCs w:val="28"/>
              </w:rPr>
            </w:pPr>
            <w:r w:rsidRPr="00FE56C3">
              <w:rPr>
                <w:rFonts w:ascii="Times New Roman" w:hAnsi="Times New Roman"/>
                <w:sz w:val="28"/>
                <w:szCs w:val="28"/>
              </w:rPr>
              <w:t>не подлежат установлению</w:t>
            </w:r>
          </w:p>
        </w:tc>
        <w:tc>
          <w:tcPr>
            <w:tcW w:w="1387" w:type="pct"/>
            <w:shd w:val="clear" w:color="auto" w:fill="auto"/>
            <w:vAlign w:val="center"/>
          </w:tcPr>
          <w:p w:rsidR="00462DAE" w:rsidRPr="00FE56C3" w:rsidRDefault="00D90D05" w:rsidP="004573E2">
            <w:pPr>
              <w:keepNext/>
              <w:keepLines/>
              <w:contextualSpacing/>
              <w:jc w:val="center"/>
              <w:rPr>
                <w:rFonts w:ascii="Times New Roman" w:hAnsi="Times New Roman"/>
                <w:sz w:val="28"/>
                <w:szCs w:val="28"/>
              </w:rPr>
            </w:pPr>
          </w:p>
        </w:tc>
      </w:tr>
      <w:tr w:rsidR="00462DAE" w:rsidRPr="00FE56C3" w:rsidTr="004573E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auto"/>
          <w:tblCellMar>
            <w:top w:w="0" w:type="dxa"/>
            <w:left w:w="108" w:type="dxa"/>
            <w:bottom w:w="0" w:type="dxa"/>
            <w:right w:w="108" w:type="dxa"/>
          </w:tblCellMar>
        </w:tblPrEx>
        <w:trPr>
          <w:trHeight w:val="478"/>
        </w:trPr>
        <w:tc>
          <w:tcPr>
            <w:tcW w:w="1915" w:type="pct"/>
            <w:shd w:val="clear" w:color="auto" w:fill="auto"/>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w:t>
            </w:r>
            <w:r w:rsidRPr="00FE56C3">
              <w:rPr>
                <w:rFonts w:ascii="Times New Roman" w:hAnsi="Times New Roman"/>
                <w:sz w:val="28"/>
                <w:szCs w:val="28"/>
              </w:rPr>
              <w:t>строений, сооружений</w:t>
            </w:r>
          </w:p>
        </w:tc>
        <w:tc>
          <w:tcPr>
            <w:tcW w:w="1697" w:type="pct"/>
            <w:shd w:val="clear" w:color="auto" w:fill="auto"/>
            <w:vAlign w:val="center"/>
          </w:tcPr>
          <w:p w:rsidR="00462DAE" w:rsidRPr="00FE56C3" w:rsidRDefault="00D90D05" w:rsidP="004573E2">
            <w:pPr>
              <w:keepNext/>
              <w:keepLines/>
              <w:contextualSpacing/>
              <w:jc w:val="center"/>
              <w:rPr>
                <w:rFonts w:ascii="Times New Roman" w:hAnsi="Times New Roman"/>
                <w:sz w:val="28"/>
                <w:szCs w:val="28"/>
              </w:rPr>
            </w:pPr>
            <w:r w:rsidRPr="00FE56C3">
              <w:rPr>
                <w:rFonts w:ascii="Times New Roman" w:hAnsi="Times New Roman"/>
                <w:sz w:val="28"/>
                <w:szCs w:val="28"/>
              </w:rPr>
              <w:t>не подлежат установлению</w:t>
            </w:r>
          </w:p>
        </w:tc>
        <w:tc>
          <w:tcPr>
            <w:tcW w:w="1387" w:type="pct"/>
            <w:shd w:val="clear" w:color="auto" w:fill="auto"/>
            <w:vAlign w:val="center"/>
          </w:tcPr>
          <w:p w:rsidR="00462DAE" w:rsidRPr="00FE56C3" w:rsidRDefault="00D90D05" w:rsidP="004573E2">
            <w:pPr>
              <w:keepNext/>
              <w:keepLines/>
              <w:contextualSpacing/>
              <w:jc w:val="center"/>
              <w:rPr>
                <w:rFonts w:ascii="Times New Roman" w:hAnsi="Times New Roman"/>
                <w:sz w:val="28"/>
                <w:szCs w:val="28"/>
              </w:rPr>
            </w:pPr>
          </w:p>
        </w:tc>
      </w:tr>
      <w:tr w:rsidR="00462DAE" w:rsidRPr="00FE56C3" w:rsidTr="004573E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auto"/>
          <w:tblCellMar>
            <w:top w:w="0" w:type="dxa"/>
            <w:left w:w="108" w:type="dxa"/>
            <w:bottom w:w="0" w:type="dxa"/>
            <w:right w:w="108" w:type="dxa"/>
          </w:tblCellMar>
        </w:tblPrEx>
        <w:trPr>
          <w:trHeight w:val="478"/>
        </w:trPr>
        <w:tc>
          <w:tcPr>
            <w:tcW w:w="1915" w:type="pct"/>
            <w:shd w:val="clear" w:color="auto" w:fill="auto"/>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Предельное количество этажей</w:t>
            </w:r>
          </w:p>
        </w:tc>
        <w:tc>
          <w:tcPr>
            <w:tcW w:w="1697" w:type="pct"/>
            <w:shd w:val="clear" w:color="auto" w:fill="auto"/>
            <w:vAlign w:val="center"/>
          </w:tcPr>
          <w:p w:rsidR="00462DAE" w:rsidRPr="00FE56C3" w:rsidRDefault="00D90D05" w:rsidP="004573E2">
            <w:pPr>
              <w:keepNext/>
              <w:keepLines/>
              <w:contextualSpacing/>
              <w:jc w:val="center"/>
              <w:rPr>
                <w:rFonts w:ascii="Times New Roman" w:hAnsi="Times New Roman"/>
                <w:sz w:val="28"/>
                <w:szCs w:val="28"/>
              </w:rPr>
            </w:pPr>
            <w:r w:rsidRPr="00FE56C3">
              <w:rPr>
                <w:rFonts w:ascii="Times New Roman" w:hAnsi="Times New Roman"/>
                <w:sz w:val="28"/>
                <w:szCs w:val="28"/>
              </w:rPr>
              <w:t>не подлежит установлению</w:t>
            </w:r>
          </w:p>
        </w:tc>
        <w:tc>
          <w:tcPr>
            <w:tcW w:w="1387" w:type="pct"/>
            <w:shd w:val="clear" w:color="auto" w:fill="auto"/>
            <w:vAlign w:val="center"/>
          </w:tcPr>
          <w:p w:rsidR="00462DAE" w:rsidRPr="00FE56C3" w:rsidRDefault="00D90D05" w:rsidP="004573E2">
            <w:pPr>
              <w:keepNext/>
              <w:keepLines/>
              <w:contextualSpacing/>
              <w:jc w:val="center"/>
              <w:rPr>
                <w:rFonts w:ascii="Times New Roman" w:hAnsi="Times New Roman"/>
                <w:sz w:val="28"/>
                <w:szCs w:val="28"/>
              </w:rPr>
            </w:pPr>
          </w:p>
        </w:tc>
      </w:tr>
      <w:tr w:rsidR="00462DAE" w:rsidRPr="00FE56C3" w:rsidTr="004573E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auto"/>
          <w:tblCellMar>
            <w:top w:w="0" w:type="dxa"/>
            <w:left w:w="108" w:type="dxa"/>
            <w:bottom w:w="0" w:type="dxa"/>
            <w:right w:w="108" w:type="dxa"/>
          </w:tblCellMar>
        </w:tblPrEx>
        <w:trPr>
          <w:trHeight w:val="478"/>
        </w:trPr>
        <w:tc>
          <w:tcPr>
            <w:tcW w:w="1915" w:type="pct"/>
            <w:shd w:val="clear" w:color="auto" w:fill="auto"/>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Предельная высота зданий, строений, сооружений</w:t>
            </w:r>
          </w:p>
        </w:tc>
        <w:tc>
          <w:tcPr>
            <w:tcW w:w="1697" w:type="pct"/>
            <w:shd w:val="clear" w:color="auto" w:fill="auto"/>
            <w:vAlign w:val="center"/>
          </w:tcPr>
          <w:p w:rsidR="00462DAE" w:rsidRPr="00FE56C3" w:rsidRDefault="00D90D05" w:rsidP="004573E2">
            <w:pPr>
              <w:keepNext/>
              <w:keepLines/>
              <w:contextualSpacing/>
              <w:jc w:val="center"/>
              <w:rPr>
                <w:rFonts w:ascii="Times New Roman" w:hAnsi="Times New Roman"/>
                <w:sz w:val="28"/>
                <w:szCs w:val="28"/>
              </w:rPr>
            </w:pPr>
            <w:r w:rsidRPr="00FE56C3">
              <w:rPr>
                <w:rFonts w:ascii="Times New Roman" w:hAnsi="Times New Roman"/>
                <w:sz w:val="28"/>
                <w:szCs w:val="28"/>
              </w:rPr>
              <w:t>не подлежит установлению</w:t>
            </w:r>
          </w:p>
        </w:tc>
        <w:tc>
          <w:tcPr>
            <w:tcW w:w="1387" w:type="pct"/>
            <w:shd w:val="clear" w:color="auto" w:fill="auto"/>
            <w:vAlign w:val="center"/>
          </w:tcPr>
          <w:p w:rsidR="00462DAE" w:rsidRPr="00FE56C3" w:rsidRDefault="00D90D05" w:rsidP="004573E2">
            <w:pPr>
              <w:keepNext/>
              <w:keepLines/>
              <w:contextualSpacing/>
              <w:jc w:val="center"/>
              <w:rPr>
                <w:rFonts w:ascii="Times New Roman" w:hAnsi="Times New Roman"/>
                <w:sz w:val="28"/>
                <w:szCs w:val="28"/>
              </w:rPr>
            </w:pPr>
          </w:p>
        </w:tc>
      </w:tr>
      <w:tr w:rsidR="00462DAE" w:rsidRPr="00FE56C3" w:rsidTr="004573E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auto"/>
          <w:tblCellMar>
            <w:top w:w="0" w:type="dxa"/>
            <w:left w:w="108" w:type="dxa"/>
            <w:bottom w:w="0" w:type="dxa"/>
            <w:right w:w="108" w:type="dxa"/>
          </w:tblCellMar>
        </w:tblPrEx>
        <w:trPr>
          <w:trHeight w:val="812"/>
        </w:trPr>
        <w:tc>
          <w:tcPr>
            <w:tcW w:w="1915" w:type="pct"/>
            <w:shd w:val="clear" w:color="auto" w:fill="auto"/>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Максимальный процент застройки в границах земельного участка, определяемый как</w:t>
            </w:r>
            <w:r w:rsidRPr="00FE56C3">
              <w:rPr>
                <w:rFonts w:ascii="Times New Roman" w:hAnsi="Times New Roman"/>
                <w:sz w:val="28"/>
                <w:szCs w:val="28"/>
              </w:rPr>
              <w:t xml:space="preserve"> отношение суммарной площади земельного участка, которая может быть застроена, ко всей площади земельного участка</w:t>
            </w:r>
          </w:p>
        </w:tc>
        <w:tc>
          <w:tcPr>
            <w:tcW w:w="1697" w:type="pct"/>
            <w:shd w:val="clear" w:color="auto" w:fill="auto"/>
            <w:vAlign w:val="center"/>
          </w:tcPr>
          <w:p w:rsidR="00462DAE" w:rsidRPr="00FE56C3" w:rsidRDefault="00D90D05" w:rsidP="004573E2">
            <w:pPr>
              <w:keepNext/>
              <w:keepLines/>
              <w:contextualSpacing/>
              <w:jc w:val="center"/>
              <w:rPr>
                <w:rFonts w:ascii="Times New Roman" w:hAnsi="Times New Roman"/>
                <w:sz w:val="28"/>
                <w:szCs w:val="28"/>
              </w:rPr>
            </w:pPr>
            <w:r w:rsidRPr="00FE56C3">
              <w:rPr>
                <w:rFonts w:ascii="Times New Roman" w:hAnsi="Times New Roman"/>
                <w:sz w:val="28"/>
                <w:szCs w:val="28"/>
              </w:rPr>
              <w:t>восемьдесят процентов</w:t>
            </w:r>
          </w:p>
        </w:tc>
        <w:tc>
          <w:tcPr>
            <w:tcW w:w="1387" w:type="pct"/>
            <w:shd w:val="clear" w:color="auto" w:fill="auto"/>
            <w:vAlign w:val="center"/>
          </w:tcPr>
          <w:p w:rsidR="00462DAE" w:rsidRPr="00FE56C3" w:rsidRDefault="00D90D05" w:rsidP="00837EB9">
            <w:pPr>
              <w:keepNext/>
              <w:keepLines/>
              <w:contextualSpacing/>
              <w:jc w:val="both"/>
              <w:rPr>
                <w:rFonts w:ascii="Times New Roman" w:hAnsi="Times New Roman"/>
                <w:sz w:val="28"/>
                <w:szCs w:val="28"/>
              </w:rPr>
            </w:pPr>
            <w:r w:rsidRPr="00FE56C3">
              <w:rPr>
                <w:rFonts w:ascii="Times New Roman" w:hAnsi="Times New Roman"/>
                <w:sz w:val="28"/>
                <w:szCs w:val="28"/>
              </w:rPr>
              <w:t xml:space="preserve">Может быть </w:t>
            </w:r>
            <w:r>
              <w:rPr>
                <w:rFonts w:ascii="Times New Roman" w:hAnsi="Times New Roman"/>
                <w:sz w:val="28"/>
                <w:szCs w:val="28"/>
              </w:rPr>
              <w:t>увеличен</w:t>
            </w:r>
            <w:r w:rsidRPr="00FE56C3">
              <w:rPr>
                <w:rFonts w:ascii="Times New Roman" w:hAnsi="Times New Roman"/>
                <w:sz w:val="28"/>
                <w:szCs w:val="28"/>
              </w:rPr>
              <w:t xml:space="preserve"> после получения разрешения на отклонение от предельных параметров разрешенного строительства в поряд</w:t>
            </w:r>
            <w:r w:rsidRPr="00FE56C3">
              <w:rPr>
                <w:rFonts w:ascii="Times New Roman" w:hAnsi="Times New Roman"/>
                <w:sz w:val="28"/>
                <w:szCs w:val="28"/>
              </w:rPr>
              <w:t>ке, предусмотренном ст. 40 Градостроительного кодекса Российской Федерации</w:t>
            </w:r>
          </w:p>
        </w:tc>
      </w:tr>
      <w:tr w:rsidR="00462DAE" w:rsidRPr="00FE56C3" w:rsidTr="004573E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auto"/>
          <w:tblCellMar>
            <w:top w:w="0" w:type="dxa"/>
            <w:left w:w="108" w:type="dxa"/>
            <w:bottom w:w="0" w:type="dxa"/>
            <w:right w:w="108" w:type="dxa"/>
          </w:tblCellMar>
        </w:tblPrEx>
        <w:trPr>
          <w:trHeight w:val="768"/>
        </w:trPr>
        <w:tc>
          <w:tcPr>
            <w:tcW w:w="1915" w:type="pct"/>
            <w:shd w:val="clear" w:color="auto" w:fill="auto"/>
            <w:vAlign w:val="center"/>
          </w:tcPr>
          <w:p w:rsidR="00462DAE" w:rsidRPr="00FE56C3" w:rsidRDefault="00D90D05" w:rsidP="004573E2">
            <w:pPr>
              <w:keepNext/>
              <w:keepLines/>
              <w:contextualSpacing/>
              <w:rPr>
                <w:rFonts w:ascii="Times New Roman" w:hAnsi="Times New Roman"/>
                <w:sz w:val="28"/>
                <w:szCs w:val="28"/>
              </w:rPr>
            </w:pPr>
            <w:r w:rsidRPr="00FE56C3">
              <w:rPr>
                <w:rFonts w:ascii="Times New Roman" w:hAnsi="Times New Roman"/>
                <w:sz w:val="28"/>
                <w:szCs w:val="28"/>
              </w:rPr>
              <w:t>Размещение вышек сотовой связи должно быть на расстоянии:</w:t>
            </w:r>
          </w:p>
          <w:p w:rsidR="00462DAE" w:rsidRPr="00FE56C3" w:rsidRDefault="00D90D05" w:rsidP="004573E2">
            <w:pPr>
              <w:keepNext/>
              <w:keepLines/>
              <w:contextualSpacing/>
              <w:rPr>
                <w:rFonts w:ascii="Times New Roman" w:hAnsi="Times New Roman"/>
                <w:sz w:val="28"/>
                <w:szCs w:val="28"/>
              </w:rPr>
            </w:pPr>
            <w:r w:rsidRPr="00FE56C3">
              <w:rPr>
                <w:rFonts w:ascii="Times New Roman" w:hAnsi="Times New Roman"/>
                <w:sz w:val="28"/>
                <w:szCs w:val="28"/>
              </w:rPr>
              <w:t>от проезжей части дорог</w:t>
            </w:r>
          </w:p>
        </w:tc>
        <w:tc>
          <w:tcPr>
            <w:tcW w:w="1697" w:type="pct"/>
            <w:shd w:val="clear" w:color="auto" w:fill="auto"/>
            <w:vAlign w:val="center"/>
          </w:tcPr>
          <w:p w:rsidR="00462DAE" w:rsidRPr="00FE56C3" w:rsidRDefault="00D90D05" w:rsidP="004573E2">
            <w:pPr>
              <w:keepNext/>
              <w:keepLines/>
              <w:contextualSpacing/>
              <w:jc w:val="center"/>
              <w:rPr>
                <w:rFonts w:ascii="Times New Roman" w:hAnsi="Times New Roman"/>
                <w:sz w:val="28"/>
                <w:szCs w:val="28"/>
              </w:rPr>
            </w:pPr>
          </w:p>
          <w:p w:rsidR="00462DAE" w:rsidRPr="00FE56C3" w:rsidRDefault="00D90D05" w:rsidP="004573E2">
            <w:pPr>
              <w:keepNext/>
              <w:keepLines/>
              <w:contextualSpacing/>
              <w:jc w:val="center"/>
              <w:rPr>
                <w:rFonts w:ascii="Times New Roman" w:hAnsi="Times New Roman"/>
                <w:sz w:val="28"/>
                <w:szCs w:val="28"/>
              </w:rPr>
            </w:pPr>
          </w:p>
          <w:p w:rsidR="00462DAE" w:rsidRPr="00FE56C3" w:rsidRDefault="00D90D05" w:rsidP="004573E2">
            <w:pPr>
              <w:keepNext/>
              <w:keepLines/>
              <w:contextualSpacing/>
              <w:jc w:val="center"/>
              <w:rPr>
                <w:rFonts w:ascii="Times New Roman" w:hAnsi="Times New Roman"/>
                <w:sz w:val="28"/>
                <w:szCs w:val="28"/>
              </w:rPr>
            </w:pPr>
            <w:r w:rsidRPr="00FE56C3">
              <w:rPr>
                <w:rFonts w:ascii="Times New Roman" w:hAnsi="Times New Roman"/>
                <w:sz w:val="28"/>
                <w:szCs w:val="28"/>
              </w:rPr>
              <w:t>пять метров</w:t>
            </w:r>
          </w:p>
        </w:tc>
        <w:tc>
          <w:tcPr>
            <w:tcW w:w="1387" w:type="pct"/>
            <w:shd w:val="clear" w:color="auto" w:fill="auto"/>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highlight w:val="yellow"/>
              </w:rPr>
            </w:pPr>
          </w:p>
        </w:tc>
      </w:tr>
    </w:tbl>
    <w:p w:rsidR="00462DAE" w:rsidRPr="00FE56C3" w:rsidRDefault="00D90D05" w:rsidP="00462DAE">
      <w:pPr>
        <w:keepNext/>
        <w:keepLines/>
        <w:contextualSpacing/>
        <w:jc w:val="both"/>
        <w:rPr>
          <w:rFonts w:ascii="Times New Roman" w:hAnsi="Times New Roman"/>
          <w:b/>
          <w:sz w:val="28"/>
          <w:szCs w:val="28"/>
        </w:rPr>
      </w:pPr>
      <w:bookmarkStart w:id="149" w:name="_Toc14774942"/>
      <w:bookmarkEnd w:id="146"/>
      <w:bookmarkEnd w:id="147"/>
    </w:p>
    <w:p w:rsidR="00462DAE" w:rsidRPr="00FB0CF2" w:rsidRDefault="00D90D05" w:rsidP="003B03DA">
      <w:pPr>
        <w:keepNext/>
        <w:keepLines/>
        <w:spacing w:line="240" w:lineRule="exact"/>
        <w:contextualSpacing/>
        <w:jc w:val="center"/>
        <w:outlineLvl w:val="3"/>
        <w:rPr>
          <w:rFonts w:ascii="Times New Roman" w:hAnsi="Times New Roman"/>
          <w:sz w:val="28"/>
          <w:szCs w:val="28"/>
        </w:rPr>
      </w:pPr>
      <w:r>
        <w:rPr>
          <w:rFonts w:ascii="Times New Roman" w:hAnsi="Times New Roman"/>
          <w:sz w:val="28"/>
          <w:szCs w:val="28"/>
        </w:rPr>
        <w:t>Глава</w:t>
      </w:r>
      <w:r w:rsidRPr="00FB0CF2">
        <w:rPr>
          <w:rFonts w:ascii="Times New Roman" w:hAnsi="Times New Roman"/>
          <w:sz w:val="28"/>
          <w:szCs w:val="28"/>
        </w:rPr>
        <w:t xml:space="preserve"> </w:t>
      </w:r>
      <w:r>
        <w:rPr>
          <w:rFonts w:ascii="Times New Roman" w:hAnsi="Times New Roman"/>
          <w:sz w:val="28"/>
          <w:szCs w:val="28"/>
        </w:rPr>
        <w:t>27</w:t>
      </w:r>
      <w:r w:rsidRPr="00FB0CF2">
        <w:rPr>
          <w:rFonts w:ascii="Times New Roman" w:hAnsi="Times New Roman"/>
          <w:sz w:val="28"/>
          <w:szCs w:val="28"/>
        </w:rPr>
        <w:t>.11. ТИ-1. Зона объектов железнодорожного транспорта</w:t>
      </w:r>
      <w:bookmarkEnd w:id="149"/>
    </w:p>
    <w:p w:rsidR="00462DAE" w:rsidRPr="00FB0CF2" w:rsidRDefault="00D90D05" w:rsidP="003B03DA">
      <w:pPr>
        <w:keepNext/>
        <w:keepLines/>
        <w:spacing w:line="240" w:lineRule="exact"/>
        <w:contextualSpacing/>
        <w:jc w:val="center"/>
        <w:outlineLvl w:val="3"/>
        <w:rPr>
          <w:rFonts w:ascii="Times New Roman" w:hAnsi="Times New Roman"/>
          <w:sz w:val="28"/>
          <w:szCs w:val="28"/>
        </w:rPr>
      </w:pPr>
    </w:p>
    <w:p w:rsidR="00462DAE" w:rsidRPr="00FB0CF2" w:rsidRDefault="00D90D05" w:rsidP="003B03DA">
      <w:pPr>
        <w:keepNext/>
        <w:keepLines/>
        <w:spacing w:line="240" w:lineRule="exact"/>
        <w:ind w:firstLine="709"/>
        <w:contextualSpacing/>
        <w:jc w:val="center"/>
        <w:rPr>
          <w:sz w:val="28"/>
          <w:szCs w:val="28"/>
        </w:rPr>
      </w:pPr>
      <w:r w:rsidRPr="00FB0CF2">
        <w:rPr>
          <w:sz w:val="28"/>
          <w:szCs w:val="28"/>
        </w:rPr>
        <w:t xml:space="preserve">Основные виды </w:t>
      </w:r>
      <w:r w:rsidRPr="00FB0CF2">
        <w:rPr>
          <w:sz w:val="28"/>
          <w:szCs w:val="28"/>
        </w:rPr>
        <w:t>разрешённого использования земельных участков зоны ТИ-1</w:t>
      </w:r>
    </w:p>
    <w:p w:rsidR="00462DAE" w:rsidRPr="00FE56C3" w:rsidRDefault="00D90D05" w:rsidP="00462DAE">
      <w:pPr>
        <w:keepNext/>
        <w:keepLines/>
        <w:ind w:firstLine="709"/>
        <w:contextualSpacing/>
        <w:jc w:val="center"/>
        <w:rPr>
          <w:b/>
          <w:sz w:val="28"/>
          <w:szCs w:val="28"/>
        </w:rPr>
      </w:pPr>
    </w:p>
    <w:tbl>
      <w:tblPr>
        <w:tblW w:w="5014"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32"/>
        <w:gridCol w:w="2837"/>
        <w:gridCol w:w="5772"/>
      </w:tblGrid>
      <w:tr w:rsidR="00462DAE" w:rsidRPr="00FE56C3" w:rsidTr="00FB0CF2">
        <w:tblPrEx>
          <w:tblCellMar>
            <w:top w:w="0" w:type="dxa"/>
            <w:bottom w:w="0" w:type="dxa"/>
          </w:tblCellMar>
        </w:tblPrEx>
        <w:trPr>
          <w:trHeight w:val="327"/>
        </w:trPr>
        <w:tc>
          <w:tcPr>
            <w:tcW w:w="488" w:type="pct"/>
            <w:shd w:val="clear" w:color="auto" w:fill="auto"/>
            <w:tcMar>
              <w:top w:w="80" w:type="dxa"/>
              <w:left w:w="80" w:type="dxa"/>
              <w:bottom w:w="80" w:type="dxa"/>
              <w:right w:w="80" w:type="dxa"/>
            </w:tcMar>
            <w:vAlign w:val="center"/>
          </w:tcPr>
          <w:p w:rsidR="00462DAE" w:rsidRPr="00FB0CF2" w:rsidRDefault="00D90D05" w:rsidP="004573E2">
            <w:pPr>
              <w:keepNext/>
              <w:keepLines/>
              <w:contextualSpacing/>
              <w:jc w:val="center"/>
              <w:rPr>
                <w:rFonts w:ascii="Times New Roman" w:hAnsi="Times New Roman" w:cs="Times New Roman"/>
                <w:bCs/>
                <w:sz w:val="28"/>
                <w:szCs w:val="28"/>
              </w:rPr>
            </w:pPr>
            <w:r w:rsidRPr="00FB0CF2">
              <w:rPr>
                <w:rFonts w:ascii="Times New Roman" w:hAnsi="Times New Roman" w:cs="Times New Roman"/>
                <w:bCs/>
                <w:smallCaps/>
                <w:sz w:val="28"/>
                <w:szCs w:val="28"/>
              </w:rPr>
              <w:t>код классификатора</w:t>
            </w:r>
          </w:p>
        </w:tc>
        <w:tc>
          <w:tcPr>
            <w:tcW w:w="1487" w:type="pct"/>
            <w:shd w:val="clear" w:color="auto" w:fill="auto"/>
            <w:tcMar>
              <w:top w:w="80" w:type="dxa"/>
              <w:left w:w="80" w:type="dxa"/>
              <w:bottom w:w="80" w:type="dxa"/>
              <w:right w:w="80" w:type="dxa"/>
            </w:tcMar>
            <w:vAlign w:val="center"/>
          </w:tcPr>
          <w:p w:rsidR="00462DAE" w:rsidRPr="00FB0CF2" w:rsidRDefault="00D90D05" w:rsidP="004573E2">
            <w:pPr>
              <w:keepNext/>
              <w:keepLines/>
              <w:contextualSpacing/>
              <w:jc w:val="center"/>
              <w:rPr>
                <w:rFonts w:ascii="Times New Roman" w:hAnsi="Times New Roman" w:cs="Times New Roman"/>
                <w:bCs/>
                <w:sz w:val="28"/>
                <w:szCs w:val="28"/>
              </w:rPr>
            </w:pPr>
            <w:r w:rsidRPr="00FB0CF2">
              <w:rPr>
                <w:rFonts w:ascii="Times New Roman" w:hAnsi="Times New Roman" w:cs="Times New Roman"/>
                <w:bCs/>
                <w:smallCaps/>
                <w:sz w:val="28"/>
                <w:szCs w:val="28"/>
              </w:rPr>
              <w:t>наименование вида разрешённого использования</w:t>
            </w:r>
          </w:p>
        </w:tc>
        <w:tc>
          <w:tcPr>
            <w:tcW w:w="3025" w:type="pct"/>
            <w:shd w:val="clear" w:color="auto" w:fill="auto"/>
            <w:tcMar>
              <w:top w:w="80" w:type="dxa"/>
              <w:left w:w="80" w:type="dxa"/>
              <w:bottom w:w="80" w:type="dxa"/>
              <w:right w:w="80" w:type="dxa"/>
            </w:tcMar>
            <w:vAlign w:val="center"/>
          </w:tcPr>
          <w:p w:rsidR="00462DAE" w:rsidRPr="00FB0CF2" w:rsidRDefault="00D90D05" w:rsidP="004573E2">
            <w:pPr>
              <w:keepNext/>
              <w:keepLines/>
              <w:contextualSpacing/>
              <w:jc w:val="center"/>
              <w:rPr>
                <w:rFonts w:ascii="Times New Roman" w:hAnsi="Times New Roman" w:cs="Times New Roman"/>
                <w:bCs/>
                <w:sz w:val="28"/>
                <w:szCs w:val="28"/>
              </w:rPr>
            </w:pPr>
            <w:r w:rsidRPr="00FB0CF2">
              <w:rPr>
                <w:rFonts w:ascii="Times New Roman" w:hAnsi="Times New Roman" w:cs="Times New Roman"/>
                <w:bCs/>
                <w:smallCaps/>
                <w:sz w:val="28"/>
                <w:szCs w:val="28"/>
              </w:rPr>
              <w:t>описание вида разрешённого использования</w:t>
            </w:r>
          </w:p>
        </w:tc>
      </w:tr>
      <w:tr w:rsidR="00462DAE" w:rsidRPr="00FE56C3" w:rsidTr="004573E2">
        <w:tblPrEx>
          <w:shd w:val="clear" w:color="auto" w:fill="auto"/>
          <w:tblCellMar>
            <w:top w:w="0" w:type="dxa"/>
            <w:bottom w:w="0" w:type="dxa"/>
          </w:tblCellMar>
        </w:tblPrEx>
        <w:trPr>
          <w:trHeight w:val="848"/>
        </w:trPr>
        <w:tc>
          <w:tcPr>
            <w:tcW w:w="48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3.1.1</w:t>
            </w:r>
          </w:p>
        </w:tc>
        <w:tc>
          <w:tcPr>
            <w:tcW w:w="1487"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Предоставление коммунальных услуг</w:t>
            </w:r>
          </w:p>
        </w:tc>
        <w:tc>
          <w:tcPr>
            <w:tcW w:w="3025"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contextualSpacing/>
              <w:jc w:val="both"/>
              <w:rPr>
                <w:rFonts w:eastAsia="Helvetica Neue Light"/>
                <w:szCs w:val="28"/>
                <w:bdr w:val="nil"/>
              </w:rPr>
            </w:pPr>
            <w:r w:rsidRPr="00FE56C3">
              <w:rPr>
                <w:rFonts w:eastAsia="Arial Unicode MS"/>
                <w:szCs w:val="28"/>
                <w:bdr w:val="nil"/>
              </w:rPr>
              <w:t xml:space="preserve">Размещение зданий и сооружений, обеспечивающих </w:t>
            </w:r>
            <w:r w:rsidRPr="00FE56C3">
              <w:rPr>
                <w:rFonts w:eastAsia="Arial Unicode MS"/>
                <w:szCs w:val="28"/>
                <w:bdr w:val="nil"/>
              </w:rPr>
              <w:t>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w:t>
            </w:r>
            <w:r w:rsidRPr="00FE56C3">
              <w:rPr>
                <w:rFonts w:eastAsia="Arial Unicode MS"/>
                <w:szCs w:val="28"/>
                <w:bdr w:val="nil"/>
              </w:rPr>
              <w:t>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462DAE" w:rsidRPr="00FE56C3" w:rsidTr="004573E2">
        <w:tblPrEx>
          <w:shd w:val="clear" w:color="auto" w:fill="auto"/>
          <w:tblCellMar>
            <w:top w:w="0" w:type="dxa"/>
            <w:bottom w:w="0" w:type="dxa"/>
          </w:tblCellMar>
        </w:tblPrEx>
        <w:trPr>
          <w:trHeight w:val="413"/>
        </w:trPr>
        <w:tc>
          <w:tcPr>
            <w:tcW w:w="48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7.1.1</w:t>
            </w:r>
          </w:p>
        </w:tc>
        <w:tc>
          <w:tcPr>
            <w:tcW w:w="1487"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Железнодорожные пути</w:t>
            </w:r>
          </w:p>
        </w:tc>
        <w:tc>
          <w:tcPr>
            <w:tcW w:w="3025"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pacing w:val="-4"/>
                <w:szCs w:val="28"/>
                <w:bdr w:val="nil"/>
              </w:rPr>
              <w:t>Размещение железнодорожных путей</w:t>
            </w:r>
          </w:p>
        </w:tc>
      </w:tr>
      <w:tr w:rsidR="00462DAE" w:rsidRPr="00FE56C3" w:rsidTr="004573E2">
        <w:tblPrEx>
          <w:shd w:val="clear" w:color="auto" w:fill="auto"/>
          <w:tblCellMar>
            <w:top w:w="0" w:type="dxa"/>
            <w:bottom w:w="0" w:type="dxa"/>
          </w:tblCellMar>
        </w:tblPrEx>
        <w:trPr>
          <w:trHeight w:val="1075"/>
        </w:trPr>
        <w:tc>
          <w:tcPr>
            <w:tcW w:w="48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7.1.2</w:t>
            </w:r>
          </w:p>
        </w:tc>
        <w:tc>
          <w:tcPr>
            <w:tcW w:w="1487"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Обслуживание же</w:t>
            </w:r>
            <w:r w:rsidRPr="00FE56C3">
              <w:rPr>
                <w:rFonts w:ascii="Times New Roman" w:hAnsi="Times New Roman"/>
                <w:sz w:val="28"/>
                <w:szCs w:val="28"/>
              </w:rPr>
              <w:t>лезнодорожных перевозок</w:t>
            </w:r>
          </w:p>
        </w:tc>
        <w:tc>
          <w:tcPr>
            <w:tcW w:w="3025"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right" w:pos="1267"/>
                <w:tab w:val="right" w:pos="1333"/>
              </w:tabs>
              <w:contextualSpacing/>
              <w:jc w:val="both"/>
              <w:rPr>
                <w:rFonts w:ascii="Times New Roman" w:eastAsia="Helvetica Neue Light" w:hAnsi="Times New Roman"/>
                <w:spacing w:val="-4"/>
                <w:sz w:val="28"/>
                <w:szCs w:val="28"/>
                <w:bdr w:val="nil"/>
              </w:rPr>
            </w:pPr>
            <w:r w:rsidRPr="00FE56C3">
              <w:rPr>
                <w:rFonts w:ascii="Times New Roman" w:eastAsia="Helvetica Neue Light" w:hAnsi="Times New Roman"/>
                <w:spacing w:val="-4"/>
                <w:sz w:val="28"/>
                <w:szCs w:val="28"/>
                <w:bdr w:val="nil"/>
              </w:rPr>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w:t>
            </w:r>
            <w:r w:rsidRPr="00FE56C3">
              <w:rPr>
                <w:rFonts w:ascii="Times New Roman" w:eastAsia="Helvetica Neue Light" w:hAnsi="Times New Roman"/>
                <w:spacing w:val="-4"/>
                <w:sz w:val="28"/>
                <w:szCs w:val="28"/>
                <w:bdr w:val="nil"/>
              </w:rPr>
              <w:t>стройств и других объектов железнодорожного транспорта;</w:t>
            </w:r>
          </w:p>
          <w:p w:rsidR="00462DAE" w:rsidRPr="00FE56C3" w:rsidRDefault="00D90D05" w:rsidP="004573E2">
            <w:pPr>
              <w:keepNext/>
              <w:keepLines/>
              <w:pBdr>
                <w:top w:val="nil"/>
                <w:left w:val="nil"/>
                <w:bottom w:val="nil"/>
                <w:right w:val="nil"/>
                <w:between w:val="nil"/>
                <w:bar w:val="nil"/>
              </w:pBdr>
              <w:tabs>
                <w:tab w:val="right" w:pos="1267"/>
                <w:tab w:val="right" w:pos="1333"/>
              </w:tabs>
              <w:contextualSpacing/>
              <w:jc w:val="both"/>
              <w:rPr>
                <w:rFonts w:ascii="Times New Roman" w:eastAsia="Helvetica Neue Light" w:hAnsi="Times New Roman"/>
                <w:spacing w:val="-4"/>
                <w:sz w:val="28"/>
                <w:szCs w:val="28"/>
                <w:bdr w:val="nil"/>
              </w:rPr>
            </w:pPr>
            <w:r w:rsidRPr="00FE56C3">
              <w:rPr>
                <w:rFonts w:ascii="Times New Roman" w:eastAsia="Helvetica Neue Light" w:hAnsi="Times New Roman"/>
                <w:spacing w:val="-4"/>
                <w:sz w:val="28"/>
                <w:szCs w:val="28"/>
                <w:bdr w:val="nil"/>
              </w:rPr>
              <w:t>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w:t>
            </w:r>
            <w:r w:rsidRPr="00FE56C3">
              <w:rPr>
                <w:rFonts w:ascii="Times New Roman" w:eastAsia="Helvetica Neue Light" w:hAnsi="Times New Roman"/>
                <w:spacing w:val="-4"/>
                <w:sz w:val="28"/>
                <w:szCs w:val="28"/>
                <w:bdr w:val="nil"/>
              </w:rPr>
              <w:t>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r>
      <w:tr w:rsidR="00462DAE" w:rsidRPr="00FE56C3" w:rsidTr="004573E2">
        <w:tblPrEx>
          <w:shd w:val="clear" w:color="auto" w:fill="auto"/>
          <w:tblCellMar>
            <w:top w:w="0" w:type="dxa"/>
            <w:bottom w:w="0" w:type="dxa"/>
          </w:tblCellMar>
        </w:tblPrEx>
        <w:trPr>
          <w:trHeight w:val="840"/>
        </w:trPr>
        <w:tc>
          <w:tcPr>
            <w:tcW w:w="488"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12.0.1</w:t>
            </w:r>
          </w:p>
        </w:tc>
        <w:tc>
          <w:tcPr>
            <w:tcW w:w="1487"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Улично-дорожная сеть</w:t>
            </w:r>
          </w:p>
        </w:tc>
        <w:tc>
          <w:tcPr>
            <w:tcW w:w="3025"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FE56C3">
                <w:rPr>
                  <w:rFonts w:ascii="Times New Roman" w:eastAsia="Arial Unicode MS" w:hAnsi="Times New Roman" w:cs="Times New Roman"/>
                  <w:sz w:val="28"/>
                  <w:szCs w:val="28"/>
                  <w:bdr w:val="nil"/>
                </w:rPr>
                <w:t>кодами 2.7.1</w:t>
              </w:r>
            </w:hyperlink>
            <w:r w:rsidRPr="00FE56C3">
              <w:rPr>
                <w:rFonts w:ascii="Times New Roman" w:eastAsia="Arial Unicode MS" w:hAnsi="Times New Roman" w:cs="Times New Roman"/>
                <w:sz w:val="28"/>
                <w:szCs w:val="28"/>
                <w:bdr w:val="nil"/>
              </w:rPr>
              <w:t xml:space="preserve">, </w:t>
            </w:r>
            <w:hyperlink w:anchor="Par382" w:tooltip="4.9" w:history="1">
              <w:r w:rsidRPr="00FE56C3">
                <w:rPr>
                  <w:rFonts w:ascii="Times New Roman" w:eastAsia="Arial Unicode MS" w:hAnsi="Times New Roman" w:cs="Times New Roman"/>
                  <w:sz w:val="28"/>
                  <w:szCs w:val="28"/>
                  <w:bdr w:val="nil"/>
                </w:rPr>
                <w:t>4.9</w:t>
              </w:r>
            </w:hyperlink>
            <w:r w:rsidRPr="00FE56C3">
              <w:rPr>
                <w:rFonts w:ascii="Times New Roman" w:eastAsia="Arial Unicode MS" w:hAnsi="Times New Roman" w:cs="Times New Roman"/>
                <w:sz w:val="28"/>
                <w:szCs w:val="28"/>
                <w:bdr w:val="nil"/>
              </w:rPr>
              <w:t xml:space="preserve">, </w:t>
            </w:r>
            <w:hyperlink w:anchor="Par567" w:tooltip="7.2.3" w:history="1">
              <w:r w:rsidRPr="00FE56C3">
                <w:rPr>
                  <w:rFonts w:ascii="Times New Roman" w:eastAsia="Arial Unicode MS" w:hAnsi="Times New Roman" w:cs="Times New Roman"/>
                  <w:sz w:val="28"/>
                  <w:szCs w:val="28"/>
                  <w:bdr w:val="nil"/>
                </w:rPr>
                <w:t>7.2.3</w:t>
              </w:r>
            </w:hyperlink>
            <w:r w:rsidRPr="00FE56C3">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FE56C3" w:rsidTr="004573E2">
        <w:tblPrEx>
          <w:shd w:val="clear" w:color="auto" w:fill="auto"/>
          <w:tblCellMar>
            <w:top w:w="0" w:type="dxa"/>
            <w:bottom w:w="0" w:type="dxa"/>
          </w:tblCellMar>
        </w:tblPrEx>
        <w:trPr>
          <w:trHeight w:val="1261"/>
        </w:trPr>
        <w:tc>
          <w:tcPr>
            <w:tcW w:w="488"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12.0.2</w:t>
            </w:r>
          </w:p>
        </w:tc>
        <w:tc>
          <w:tcPr>
            <w:tcW w:w="1487"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Благоустройство территории</w:t>
            </w:r>
          </w:p>
        </w:tc>
        <w:tc>
          <w:tcPr>
            <w:tcW w:w="3025"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 xml:space="preserve">Размещение декоративных, технических, планировочных, конструктивных устройств, </w:t>
            </w:r>
            <w:r w:rsidRPr="00FE56C3">
              <w:rPr>
                <w:rFonts w:ascii="Times New Roman" w:eastAsia="Arial Unicode MS" w:hAnsi="Times New Roman" w:cs="Times New Roman"/>
                <w:sz w:val="28"/>
                <w:szCs w:val="28"/>
                <w:bdr w:val="nil"/>
              </w:rPr>
              <w:t>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w:t>
            </w:r>
            <w:r w:rsidRPr="00FE56C3">
              <w:rPr>
                <w:rFonts w:ascii="Times New Roman" w:eastAsia="Arial Unicode MS" w:hAnsi="Times New Roman" w:cs="Times New Roman"/>
                <w:sz w:val="28"/>
                <w:szCs w:val="28"/>
                <w:bdr w:val="nil"/>
              </w:rPr>
              <w:t>тов</w:t>
            </w:r>
          </w:p>
        </w:tc>
      </w:tr>
    </w:tbl>
    <w:p w:rsidR="00462DAE" w:rsidRPr="00FE56C3" w:rsidRDefault="00D90D05" w:rsidP="00462DAE">
      <w:pPr>
        <w:keepNext/>
        <w:keepLines/>
        <w:spacing w:after="0"/>
        <w:ind w:firstLine="4254"/>
        <w:contextualSpacing/>
        <w:jc w:val="both"/>
        <w:rPr>
          <w:rFonts w:ascii="Times New Roman" w:hAnsi="Times New Roman" w:cs="Times New Roman"/>
          <w:b/>
          <w:sz w:val="28"/>
          <w:szCs w:val="28"/>
        </w:rPr>
      </w:pPr>
    </w:p>
    <w:p w:rsidR="00462DAE" w:rsidRPr="00FB0CF2" w:rsidRDefault="00D90D05" w:rsidP="003B03DA">
      <w:pPr>
        <w:keepNext/>
        <w:keepLines/>
        <w:spacing w:line="240" w:lineRule="exact"/>
        <w:contextualSpacing/>
        <w:jc w:val="center"/>
        <w:rPr>
          <w:sz w:val="28"/>
          <w:szCs w:val="28"/>
        </w:rPr>
      </w:pPr>
      <w:r w:rsidRPr="00FB0CF2">
        <w:rPr>
          <w:sz w:val="28"/>
          <w:szCs w:val="28"/>
        </w:rPr>
        <w:t>Условно разрешённые виды разрешённого использования</w:t>
      </w:r>
    </w:p>
    <w:p w:rsidR="00462DAE" w:rsidRPr="00FB0CF2" w:rsidRDefault="00D90D05" w:rsidP="003B03DA">
      <w:pPr>
        <w:keepNext/>
        <w:keepLines/>
        <w:spacing w:line="240" w:lineRule="exact"/>
        <w:contextualSpacing/>
        <w:jc w:val="center"/>
        <w:rPr>
          <w:sz w:val="28"/>
          <w:szCs w:val="28"/>
        </w:rPr>
      </w:pPr>
      <w:r w:rsidRPr="00FB0CF2">
        <w:rPr>
          <w:sz w:val="28"/>
          <w:szCs w:val="28"/>
        </w:rPr>
        <w:t>земельных участков зоны ТИ-1</w:t>
      </w:r>
    </w:p>
    <w:p w:rsidR="00462DAE" w:rsidRPr="00377755" w:rsidRDefault="00D90D05" w:rsidP="00462DAE">
      <w:pPr>
        <w:keepNext/>
        <w:keepLines/>
        <w:ind w:firstLine="709"/>
        <w:contextualSpacing/>
        <w:jc w:val="center"/>
        <w:rPr>
          <w:b/>
        </w:rPr>
      </w:pPr>
    </w:p>
    <w:tbl>
      <w:tblPr>
        <w:tblW w:w="4983"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923"/>
        <w:gridCol w:w="2835"/>
        <w:gridCol w:w="4724"/>
      </w:tblGrid>
      <w:tr w:rsidR="00462DAE" w:rsidRPr="00E14478" w:rsidTr="00FB0CF2">
        <w:tblPrEx>
          <w:tblCellMar>
            <w:top w:w="0" w:type="dxa"/>
            <w:bottom w:w="0" w:type="dxa"/>
          </w:tblCellMar>
        </w:tblPrEx>
        <w:trPr>
          <w:trHeight w:val="327"/>
        </w:trPr>
        <w:tc>
          <w:tcPr>
            <w:tcW w:w="1014" w:type="pct"/>
            <w:shd w:val="clear" w:color="auto" w:fill="auto"/>
            <w:tcMar>
              <w:top w:w="80" w:type="dxa"/>
              <w:left w:w="80" w:type="dxa"/>
              <w:bottom w:w="80" w:type="dxa"/>
              <w:right w:w="80" w:type="dxa"/>
            </w:tcMar>
            <w:vAlign w:val="center"/>
          </w:tcPr>
          <w:p w:rsidR="00462DAE" w:rsidRPr="00FB0CF2" w:rsidRDefault="00D90D05" w:rsidP="004573E2">
            <w:pPr>
              <w:keepNext/>
              <w:keepLines/>
              <w:contextualSpacing/>
              <w:jc w:val="center"/>
              <w:rPr>
                <w:rFonts w:ascii="Times New Roman" w:hAnsi="Times New Roman" w:cs="Times New Roman"/>
                <w:bCs/>
                <w:sz w:val="28"/>
                <w:szCs w:val="28"/>
              </w:rPr>
            </w:pPr>
            <w:r w:rsidRPr="00FB0CF2">
              <w:rPr>
                <w:rFonts w:ascii="Times New Roman" w:hAnsi="Times New Roman" w:cs="Times New Roman"/>
                <w:bCs/>
                <w:smallCaps/>
                <w:sz w:val="28"/>
                <w:szCs w:val="28"/>
              </w:rPr>
              <w:t xml:space="preserve">код классификатора </w:t>
            </w:r>
          </w:p>
        </w:tc>
        <w:tc>
          <w:tcPr>
            <w:tcW w:w="1495" w:type="pct"/>
            <w:shd w:val="clear" w:color="auto" w:fill="auto"/>
            <w:tcMar>
              <w:top w:w="80" w:type="dxa"/>
              <w:left w:w="80" w:type="dxa"/>
              <w:bottom w:w="80" w:type="dxa"/>
              <w:right w:w="80" w:type="dxa"/>
            </w:tcMar>
            <w:vAlign w:val="center"/>
          </w:tcPr>
          <w:p w:rsidR="00462DAE" w:rsidRPr="00FB0CF2" w:rsidRDefault="00D90D05" w:rsidP="004573E2">
            <w:pPr>
              <w:keepNext/>
              <w:keepLines/>
              <w:contextualSpacing/>
              <w:jc w:val="center"/>
              <w:rPr>
                <w:rFonts w:ascii="Times New Roman" w:hAnsi="Times New Roman" w:cs="Times New Roman"/>
                <w:bCs/>
                <w:sz w:val="28"/>
                <w:szCs w:val="28"/>
              </w:rPr>
            </w:pPr>
            <w:r w:rsidRPr="00FB0CF2">
              <w:rPr>
                <w:rFonts w:ascii="Times New Roman" w:hAnsi="Times New Roman" w:cs="Times New Roman"/>
                <w:bCs/>
                <w:smallCaps/>
                <w:sz w:val="28"/>
                <w:szCs w:val="28"/>
              </w:rPr>
              <w:t>наименование вида разрешённого использования</w:t>
            </w:r>
          </w:p>
        </w:tc>
        <w:tc>
          <w:tcPr>
            <w:tcW w:w="2491" w:type="pct"/>
            <w:shd w:val="clear" w:color="auto" w:fill="auto"/>
            <w:tcMar>
              <w:top w:w="80" w:type="dxa"/>
              <w:left w:w="80" w:type="dxa"/>
              <w:bottom w:w="80" w:type="dxa"/>
              <w:right w:w="80" w:type="dxa"/>
            </w:tcMar>
            <w:vAlign w:val="center"/>
          </w:tcPr>
          <w:p w:rsidR="00462DAE" w:rsidRPr="00FB0CF2" w:rsidRDefault="00D90D05" w:rsidP="004573E2">
            <w:pPr>
              <w:keepNext/>
              <w:keepLines/>
              <w:contextualSpacing/>
              <w:jc w:val="center"/>
              <w:rPr>
                <w:rFonts w:ascii="Times New Roman" w:hAnsi="Times New Roman" w:cs="Times New Roman"/>
                <w:bCs/>
                <w:sz w:val="28"/>
                <w:szCs w:val="28"/>
              </w:rPr>
            </w:pPr>
            <w:r w:rsidRPr="00FB0CF2">
              <w:rPr>
                <w:rFonts w:ascii="Times New Roman" w:hAnsi="Times New Roman" w:cs="Times New Roman"/>
                <w:bCs/>
                <w:smallCaps/>
                <w:sz w:val="28"/>
                <w:szCs w:val="28"/>
              </w:rPr>
              <w:t>описание вида разрешённого использования</w:t>
            </w:r>
          </w:p>
        </w:tc>
      </w:tr>
      <w:tr w:rsidR="00462DAE" w:rsidRPr="00377755" w:rsidTr="00FB0CF2">
        <w:tblPrEx>
          <w:shd w:val="clear" w:color="auto" w:fill="auto"/>
          <w:tblCellMar>
            <w:top w:w="0" w:type="dxa"/>
            <w:bottom w:w="0" w:type="dxa"/>
          </w:tblCellMar>
        </w:tblPrEx>
        <w:trPr>
          <w:trHeight w:val="273"/>
        </w:trPr>
        <w:tc>
          <w:tcPr>
            <w:tcW w:w="101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4.4</w:t>
            </w:r>
          </w:p>
        </w:tc>
        <w:tc>
          <w:tcPr>
            <w:tcW w:w="1495"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Магазины</w:t>
            </w:r>
          </w:p>
        </w:tc>
        <w:tc>
          <w:tcPr>
            <w:tcW w:w="2491"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 xml:space="preserve">Размещение объектов капитального строительства, </w:t>
            </w:r>
            <w:r w:rsidRPr="00FE56C3">
              <w:rPr>
                <w:rFonts w:ascii="Times New Roman" w:eastAsia="Helvetica Neue Light" w:hAnsi="Times New Roman" w:cs="Times New Roman"/>
                <w:sz w:val="28"/>
                <w:szCs w:val="28"/>
                <w:bdr w:val="nil"/>
              </w:rPr>
              <w:t>предназначенных для продажи товаров, торговая площадь которых составляет до 5000 кв. м</w:t>
            </w:r>
          </w:p>
        </w:tc>
      </w:tr>
      <w:tr w:rsidR="00462DAE" w:rsidRPr="00377755" w:rsidTr="00FB0CF2">
        <w:tblPrEx>
          <w:shd w:val="clear" w:color="auto" w:fill="auto"/>
          <w:tblCellMar>
            <w:top w:w="0" w:type="dxa"/>
            <w:bottom w:w="0" w:type="dxa"/>
          </w:tblCellMar>
        </w:tblPrEx>
        <w:trPr>
          <w:trHeight w:val="273"/>
        </w:trPr>
        <w:tc>
          <w:tcPr>
            <w:tcW w:w="101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4.6</w:t>
            </w:r>
          </w:p>
        </w:tc>
        <w:tc>
          <w:tcPr>
            <w:tcW w:w="1495"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Общественное питание</w:t>
            </w:r>
          </w:p>
        </w:tc>
        <w:tc>
          <w:tcPr>
            <w:tcW w:w="2491"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капитального строительства в целях устройства мест общественного питания (рестораны, кафе, столовые, закусочные, бары)</w:t>
            </w:r>
          </w:p>
        </w:tc>
      </w:tr>
    </w:tbl>
    <w:p w:rsidR="00462DAE" w:rsidRPr="00E14478" w:rsidRDefault="00D90D05" w:rsidP="00FB0CF2">
      <w:pPr>
        <w:keepNext/>
        <w:keepLines/>
        <w:spacing w:after="0"/>
        <w:contextualSpacing/>
        <w:rPr>
          <w:rFonts w:ascii="Times New Roman" w:hAnsi="Times New Roman" w:cs="Times New Roman"/>
          <w:b/>
          <w:color w:val="000000" w:themeColor="text1"/>
          <w:sz w:val="28"/>
          <w:szCs w:val="28"/>
        </w:rPr>
      </w:pPr>
    </w:p>
    <w:p w:rsidR="00462DAE" w:rsidRPr="00FB0CF2" w:rsidRDefault="00D90D05" w:rsidP="003B03DA">
      <w:pPr>
        <w:keepNext/>
        <w:keepLines/>
        <w:spacing w:after="0" w:line="240" w:lineRule="exact"/>
        <w:contextualSpacing/>
        <w:jc w:val="center"/>
        <w:rPr>
          <w:rFonts w:ascii="Times New Roman" w:hAnsi="Times New Roman" w:cs="Times New Roman"/>
          <w:color w:val="000000" w:themeColor="text1"/>
          <w:sz w:val="28"/>
          <w:szCs w:val="28"/>
        </w:rPr>
      </w:pPr>
      <w:r w:rsidRPr="00FB0CF2">
        <w:rPr>
          <w:rFonts w:ascii="Times New Roman" w:hAnsi="Times New Roman" w:cs="Times New Roman"/>
          <w:color w:val="000000" w:themeColor="text1"/>
          <w:sz w:val="28"/>
          <w:szCs w:val="28"/>
        </w:rPr>
        <w:t>Вспомогательные виды разрешенного использования земельных участков зоны ТИ-1</w:t>
      </w:r>
    </w:p>
    <w:p w:rsidR="00462DAE" w:rsidRPr="00FE56C3" w:rsidRDefault="00D90D05" w:rsidP="00462DAE">
      <w:pPr>
        <w:keepNext/>
        <w:keepLines/>
        <w:spacing w:after="0"/>
        <w:ind w:hanging="1698"/>
        <w:contextualSpacing/>
        <w:rPr>
          <w:rFonts w:ascii="Times New Roman" w:hAnsi="Times New Roman" w:cs="Times New Roman"/>
          <w:sz w:val="28"/>
          <w:szCs w:val="28"/>
        </w:rPr>
      </w:pPr>
    </w:p>
    <w:tbl>
      <w:tblPr>
        <w:tblW w:w="9747" w:type="dxa"/>
        <w:tblInd w:w="-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10" w:type="dxa"/>
          <w:right w:w="10" w:type="dxa"/>
        </w:tblCellMar>
        <w:tblLook w:val="04A0" w:firstRow="1" w:lastRow="0" w:firstColumn="1" w:lastColumn="0" w:noHBand="0" w:noVBand="1"/>
      </w:tblPr>
      <w:tblGrid>
        <w:gridCol w:w="2336"/>
        <w:gridCol w:w="2934"/>
        <w:gridCol w:w="4477"/>
      </w:tblGrid>
      <w:tr w:rsidR="00462DAE" w:rsidRPr="00FE56C3" w:rsidTr="00FB0CF2">
        <w:tblPrEx>
          <w:tblCellMar>
            <w:top w:w="0" w:type="dxa"/>
            <w:bottom w:w="0" w:type="dxa"/>
          </w:tblCellMar>
        </w:tblPrEx>
        <w:tc>
          <w:tcPr>
            <w:tcW w:w="2169" w:type="dxa"/>
            <w:shd w:val="clear" w:color="auto" w:fill="auto"/>
            <w:vAlign w:val="center"/>
          </w:tcPr>
          <w:p w:rsidR="00462DAE" w:rsidRPr="00FB0CF2" w:rsidRDefault="00D90D05" w:rsidP="004573E2">
            <w:pPr>
              <w:keepNext/>
              <w:keepLines/>
              <w:contextualSpacing/>
              <w:jc w:val="center"/>
              <w:rPr>
                <w:rFonts w:ascii="Times New Roman" w:hAnsi="Times New Roman" w:cs="Times New Roman"/>
                <w:bCs/>
                <w:sz w:val="28"/>
                <w:szCs w:val="28"/>
              </w:rPr>
            </w:pPr>
            <w:r w:rsidRPr="00FB0CF2">
              <w:rPr>
                <w:rFonts w:ascii="Times New Roman" w:hAnsi="Times New Roman" w:cs="Times New Roman"/>
                <w:bCs/>
                <w:smallCaps/>
                <w:sz w:val="28"/>
                <w:szCs w:val="28"/>
              </w:rPr>
              <w:t>код классификатора</w:t>
            </w:r>
          </w:p>
        </w:tc>
        <w:tc>
          <w:tcPr>
            <w:tcW w:w="2979" w:type="dxa"/>
            <w:shd w:val="clear" w:color="auto" w:fill="auto"/>
            <w:vAlign w:val="center"/>
          </w:tcPr>
          <w:p w:rsidR="00462DAE" w:rsidRPr="00FB0CF2" w:rsidRDefault="00D90D05" w:rsidP="004573E2">
            <w:pPr>
              <w:keepNext/>
              <w:keepLines/>
              <w:contextualSpacing/>
              <w:jc w:val="center"/>
              <w:rPr>
                <w:rFonts w:ascii="Times New Roman" w:hAnsi="Times New Roman" w:cs="Times New Roman"/>
                <w:bCs/>
                <w:sz w:val="28"/>
                <w:szCs w:val="28"/>
              </w:rPr>
            </w:pPr>
            <w:r w:rsidRPr="00FB0CF2">
              <w:rPr>
                <w:rFonts w:ascii="Times New Roman" w:hAnsi="Times New Roman" w:cs="Times New Roman"/>
                <w:bCs/>
                <w:smallCaps/>
                <w:sz w:val="28"/>
                <w:szCs w:val="28"/>
              </w:rPr>
              <w:t>наименование вида разрешённого использования</w:t>
            </w:r>
          </w:p>
        </w:tc>
        <w:tc>
          <w:tcPr>
            <w:tcW w:w="4599" w:type="dxa"/>
            <w:shd w:val="clear" w:color="auto" w:fill="auto"/>
            <w:vAlign w:val="center"/>
          </w:tcPr>
          <w:p w:rsidR="00462DAE" w:rsidRPr="00FB0CF2" w:rsidRDefault="00D90D05" w:rsidP="004573E2">
            <w:pPr>
              <w:keepNext/>
              <w:keepLines/>
              <w:contextualSpacing/>
              <w:jc w:val="center"/>
              <w:rPr>
                <w:rFonts w:ascii="Times New Roman" w:hAnsi="Times New Roman" w:cs="Times New Roman"/>
                <w:bCs/>
                <w:sz w:val="28"/>
                <w:szCs w:val="28"/>
              </w:rPr>
            </w:pPr>
            <w:r w:rsidRPr="00FB0CF2">
              <w:rPr>
                <w:rFonts w:ascii="Times New Roman" w:hAnsi="Times New Roman" w:cs="Times New Roman"/>
                <w:bCs/>
                <w:smallCaps/>
                <w:sz w:val="28"/>
                <w:szCs w:val="28"/>
              </w:rPr>
              <w:t>описание вида разрешённого использования</w:t>
            </w:r>
          </w:p>
        </w:tc>
      </w:tr>
      <w:tr w:rsidR="00462DAE" w:rsidRPr="00FE56C3" w:rsidTr="004573E2">
        <w:tblPrEx>
          <w:tblCellMar>
            <w:top w:w="0" w:type="dxa"/>
            <w:bottom w:w="0" w:type="dxa"/>
          </w:tblCellMar>
        </w:tblPrEx>
        <w:trPr>
          <w:trHeight w:val="313"/>
        </w:trPr>
        <w:tc>
          <w:tcPr>
            <w:tcW w:w="2169" w:type="dxa"/>
            <w:vAlign w:val="center"/>
          </w:tcPr>
          <w:p w:rsidR="00462DAE" w:rsidRPr="00FE56C3" w:rsidRDefault="00D90D05" w:rsidP="004573E2">
            <w:pPr>
              <w:keepNext/>
              <w:keepLines/>
              <w:tabs>
                <w:tab w:val="left" w:pos="920"/>
                <w:tab w:val="right" w:pos="1267"/>
                <w:tab w:val="right" w:pos="1333"/>
                <w:tab w:val="left" w:pos="1840"/>
              </w:tabs>
              <w:contextualSpacing/>
              <w:rPr>
                <w:rFonts w:ascii="Times New Roman" w:hAnsi="Times New Roman"/>
                <w:sz w:val="28"/>
                <w:szCs w:val="28"/>
              </w:rPr>
            </w:pPr>
            <w:r w:rsidRPr="00FE56C3">
              <w:rPr>
                <w:rFonts w:ascii="Times New Roman" w:hAnsi="Times New Roman"/>
                <w:sz w:val="28"/>
                <w:szCs w:val="28"/>
              </w:rPr>
              <w:t>4.9</w:t>
            </w:r>
          </w:p>
        </w:tc>
        <w:tc>
          <w:tcPr>
            <w:tcW w:w="2979" w:type="dxa"/>
            <w:vAlign w:val="center"/>
          </w:tcPr>
          <w:p w:rsidR="00462DAE" w:rsidRPr="00FE56C3" w:rsidRDefault="00D90D05" w:rsidP="004573E2">
            <w:pPr>
              <w:keepNext/>
              <w:keepLines/>
              <w:tabs>
                <w:tab w:val="left" w:pos="920"/>
                <w:tab w:val="right" w:pos="1267"/>
                <w:tab w:val="right" w:pos="1333"/>
                <w:tab w:val="left" w:pos="1840"/>
              </w:tabs>
              <w:contextualSpacing/>
              <w:rPr>
                <w:rFonts w:ascii="Times New Roman" w:hAnsi="Times New Roman"/>
                <w:sz w:val="28"/>
                <w:szCs w:val="28"/>
              </w:rPr>
            </w:pPr>
            <w:r w:rsidRPr="00FE56C3">
              <w:rPr>
                <w:rFonts w:ascii="Times New Roman" w:hAnsi="Times New Roman"/>
                <w:sz w:val="28"/>
                <w:szCs w:val="28"/>
              </w:rPr>
              <w:t>Служебные гаражи</w:t>
            </w:r>
          </w:p>
        </w:tc>
        <w:tc>
          <w:tcPr>
            <w:tcW w:w="4599" w:type="dxa"/>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 xml:space="preserve">Размещение постоянных или временных гаражей, </w:t>
            </w:r>
            <w:r w:rsidRPr="00FE56C3">
              <w:rPr>
                <w:rFonts w:ascii="Times New Roman" w:eastAsia="Helvetica Neue Light" w:hAnsi="Times New Roman" w:cs="Times New Roman"/>
                <w:sz w:val="28"/>
                <w:szCs w:val="28"/>
                <w:bdr w:val="nil"/>
              </w:rPr>
              <w:t xml:space="preserve">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Par190" w:tooltip="3.0" w:history="1">
              <w:r w:rsidRPr="00FE56C3">
                <w:rPr>
                  <w:rFonts w:ascii="Times New Roman" w:eastAsia="Helvetica Neue Light" w:hAnsi="Times New Roman" w:cs="Times New Roman"/>
                  <w:sz w:val="28"/>
                  <w:szCs w:val="28"/>
                  <w:bdr w:val="nil"/>
                </w:rPr>
                <w:t>кодами 3.0</w:t>
              </w:r>
            </w:hyperlink>
            <w:r w:rsidRPr="00FE56C3">
              <w:rPr>
                <w:rFonts w:ascii="Times New Roman" w:eastAsia="Helvetica Neue Light" w:hAnsi="Times New Roman" w:cs="Times New Roman"/>
                <w:sz w:val="28"/>
                <w:szCs w:val="28"/>
                <w:bdr w:val="nil"/>
              </w:rPr>
              <w:t xml:space="preserve">, </w:t>
            </w:r>
            <w:hyperlink w:anchor="Par333" w:tooltip="4.0" w:history="1">
              <w:r w:rsidRPr="00FE56C3">
                <w:rPr>
                  <w:rFonts w:ascii="Times New Roman" w:eastAsia="Helvetica Neue Light" w:hAnsi="Times New Roman" w:cs="Times New Roman"/>
                  <w:sz w:val="28"/>
                  <w:szCs w:val="28"/>
                  <w:bdr w:val="nil"/>
                </w:rPr>
                <w:t>4.0</w:t>
              </w:r>
            </w:hyperlink>
            <w:r w:rsidRPr="00FE56C3">
              <w:rPr>
                <w:rFonts w:ascii="Times New Roman" w:eastAsia="Helvetica Neue Light" w:hAnsi="Times New Roman" w:cs="Times New Roman"/>
                <w:sz w:val="28"/>
                <w:szCs w:val="28"/>
                <w:bdr w:val="nil"/>
              </w:rPr>
              <w:t xml:space="preserve"> классификатора</w:t>
            </w:r>
            <w:r w:rsidRPr="00FE56C3">
              <w:rPr>
                <w:rFonts w:ascii="Times New Roman" w:eastAsia="Helvetica Neue Light" w:hAnsi="Times New Roman" w:cs="Times New Roman"/>
                <w:sz w:val="28"/>
                <w:szCs w:val="28"/>
                <w:bdr w:val="nil"/>
              </w:rPr>
              <w:t>, а также для стоянки и хранения транспортных средств общего пользования, в том числе в депо</w:t>
            </w:r>
          </w:p>
        </w:tc>
      </w:tr>
    </w:tbl>
    <w:p w:rsidR="00462DAE" w:rsidRPr="00FE56C3" w:rsidRDefault="00D90D05" w:rsidP="00FB0CF2">
      <w:pPr>
        <w:keepNext/>
        <w:keepLines/>
        <w:spacing w:after="0"/>
        <w:contextualSpacing/>
        <w:rPr>
          <w:rFonts w:ascii="Times New Roman" w:hAnsi="Times New Roman" w:cs="Times New Roman"/>
          <w:b/>
          <w:sz w:val="28"/>
          <w:szCs w:val="28"/>
        </w:rPr>
      </w:pPr>
    </w:p>
    <w:tbl>
      <w:tblPr>
        <w:tblW w:w="4991"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831"/>
        <w:gridCol w:w="2876"/>
        <w:gridCol w:w="2790"/>
      </w:tblGrid>
      <w:tr w:rsidR="00462DAE" w:rsidRPr="00FE56C3" w:rsidTr="00FB0CF2">
        <w:tblPrEx>
          <w:tblCellMar>
            <w:top w:w="0" w:type="dxa"/>
            <w:bottom w:w="0" w:type="dxa"/>
          </w:tblCellMar>
        </w:tblPrEx>
        <w:trPr>
          <w:trHeight w:val="327"/>
        </w:trPr>
        <w:tc>
          <w:tcPr>
            <w:tcW w:w="3531" w:type="pct"/>
            <w:gridSpan w:val="2"/>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sz w:val="28"/>
                <w:szCs w:val="28"/>
              </w:rPr>
            </w:pPr>
            <w:r w:rsidRPr="00FE56C3">
              <w:rPr>
                <w:rFonts w:ascii="Times New Roman" w:hAnsi="Times New Roman" w:cs="Times New Roman"/>
                <w:sz w:val="28"/>
                <w:szCs w:val="28"/>
              </w:rPr>
              <w:t xml:space="preserve">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w:t>
            </w:r>
            <w:r w:rsidRPr="00FE56C3">
              <w:rPr>
                <w:rFonts w:ascii="Times New Roman" w:hAnsi="Times New Roman" w:cs="Times New Roman"/>
                <w:sz w:val="28"/>
                <w:szCs w:val="28"/>
              </w:rPr>
              <w:t>строительства</w:t>
            </w:r>
          </w:p>
        </w:tc>
        <w:tc>
          <w:tcPr>
            <w:tcW w:w="1469" w:type="pct"/>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sz w:val="28"/>
                <w:szCs w:val="28"/>
              </w:rPr>
            </w:pPr>
            <w:r w:rsidRPr="00FE56C3">
              <w:rPr>
                <w:rFonts w:ascii="Times New Roman" w:hAnsi="Times New Roman" w:cs="Times New Roman"/>
                <w:sz w:val="28"/>
                <w:szCs w:val="28"/>
              </w:rPr>
              <w:t>Примечания</w:t>
            </w:r>
          </w:p>
        </w:tc>
      </w:tr>
      <w:tr w:rsidR="00462DAE" w:rsidRPr="00FE56C3" w:rsidTr="004573E2">
        <w:tblPrEx>
          <w:shd w:val="clear" w:color="auto" w:fill="auto"/>
          <w:tblCellMar>
            <w:top w:w="0" w:type="dxa"/>
            <w:bottom w:w="0" w:type="dxa"/>
          </w:tblCellMar>
        </w:tblPrEx>
        <w:trPr>
          <w:trHeight w:val="273"/>
        </w:trPr>
        <w:tc>
          <w:tcPr>
            <w:tcW w:w="2017"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51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не подлежит установлению</w:t>
            </w:r>
          </w:p>
        </w:tc>
        <w:tc>
          <w:tcPr>
            <w:tcW w:w="1469" w:type="pct"/>
            <w:vMerge w:val="restar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sz w:val="28"/>
                <w:szCs w:val="28"/>
                <w:bdr w:val="nil"/>
              </w:rPr>
            </w:pPr>
          </w:p>
        </w:tc>
      </w:tr>
      <w:tr w:rsidR="00462DAE" w:rsidRPr="00FE56C3" w:rsidTr="004573E2">
        <w:tblPrEx>
          <w:shd w:val="clear" w:color="auto" w:fill="auto"/>
          <w:tblCellMar>
            <w:top w:w="0" w:type="dxa"/>
            <w:bottom w:w="0" w:type="dxa"/>
          </w:tblCellMar>
        </w:tblPrEx>
        <w:trPr>
          <w:trHeight w:val="273"/>
        </w:trPr>
        <w:tc>
          <w:tcPr>
            <w:tcW w:w="2017"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 xml:space="preserve">Минимальные отступы от границ земельных участков в целях определения мест допустимого размещения зданий, </w:t>
            </w:r>
            <w:r w:rsidRPr="00FE56C3">
              <w:rPr>
                <w:rFonts w:ascii="Times New Roman" w:eastAsia="Helvetica Neue Light" w:hAnsi="Times New Roman"/>
                <w:sz w:val="28"/>
                <w:szCs w:val="28"/>
                <w:bdr w:val="nil"/>
              </w:rPr>
              <w:t>строений, сооружений, за пределами которых запрещено строительство зданий, строений, сооружений</w:t>
            </w:r>
          </w:p>
        </w:tc>
        <w:tc>
          <w:tcPr>
            <w:tcW w:w="151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один метр</w:t>
            </w:r>
          </w:p>
        </w:tc>
        <w:tc>
          <w:tcPr>
            <w:tcW w:w="1469" w:type="pct"/>
            <w:vMerge/>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FE56C3" w:rsidTr="004573E2">
        <w:tblPrEx>
          <w:shd w:val="clear" w:color="auto" w:fill="auto"/>
          <w:tblCellMar>
            <w:top w:w="0" w:type="dxa"/>
            <w:bottom w:w="0" w:type="dxa"/>
          </w:tblCellMar>
        </w:tblPrEx>
        <w:trPr>
          <w:trHeight w:val="273"/>
        </w:trPr>
        <w:tc>
          <w:tcPr>
            <w:tcW w:w="2017"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Предельное количество надземных этажей</w:t>
            </w:r>
          </w:p>
        </w:tc>
        <w:tc>
          <w:tcPr>
            <w:tcW w:w="151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не подлежит установлению</w:t>
            </w:r>
          </w:p>
        </w:tc>
        <w:tc>
          <w:tcPr>
            <w:tcW w:w="1469" w:type="pct"/>
            <w:vMerge/>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FE56C3" w:rsidTr="004573E2">
        <w:tblPrEx>
          <w:shd w:val="clear" w:color="auto" w:fill="auto"/>
          <w:tblCellMar>
            <w:top w:w="0" w:type="dxa"/>
            <w:bottom w:w="0" w:type="dxa"/>
          </w:tblCellMar>
        </w:tblPrEx>
        <w:trPr>
          <w:trHeight w:val="273"/>
        </w:trPr>
        <w:tc>
          <w:tcPr>
            <w:tcW w:w="2017"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Предельная высота зданий</w:t>
            </w:r>
          </w:p>
        </w:tc>
        <w:tc>
          <w:tcPr>
            <w:tcW w:w="151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не подлежит установлению</w:t>
            </w:r>
          </w:p>
        </w:tc>
        <w:tc>
          <w:tcPr>
            <w:tcW w:w="1469" w:type="pct"/>
            <w:vMerge/>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FE56C3" w:rsidTr="004573E2">
        <w:tblPrEx>
          <w:shd w:val="clear" w:color="auto" w:fill="auto"/>
          <w:tblCellMar>
            <w:top w:w="0" w:type="dxa"/>
            <w:bottom w:w="0" w:type="dxa"/>
          </w:tblCellMar>
        </w:tblPrEx>
        <w:trPr>
          <w:trHeight w:val="1430"/>
        </w:trPr>
        <w:tc>
          <w:tcPr>
            <w:tcW w:w="2017"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Максимальный процент застройки</w:t>
            </w:r>
            <w:r w:rsidRPr="00FE56C3">
              <w:rPr>
                <w:rFonts w:ascii="Times New Roman" w:eastAsia="Helvetica Neue Light" w:hAnsi="Times New Roman"/>
                <w:sz w:val="28"/>
                <w:szCs w:val="28"/>
                <w:bdr w:val="nil"/>
              </w:rPr>
              <w:t xml:space="preserve">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51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пятьдесят процентов</w:t>
            </w:r>
          </w:p>
        </w:tc>
        <w:tc>
          <w:tcPr>
            <w:tcW w:w="1469" w:type="pct"/>
            <w:vMerge/>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FE56C3" w:rsidTr="00FB0CF2">
        <w:tblPrEx>
          <w:shd w:val="clear" w:color="auto" w:fill="auto"/>
          <w:tblCellMar>
            <w:top w:w="0" w:type="dxa"/>
            <w:bottom w:w="0" w:type="dxa"/>
          </w:tblCellMar>
        </w:tblPrEx>
        <w:trPr>
          <w:trHeight w:val="273"/>
        </w:trPr>
        <w:tc>
          <w:tcPr>
            <w:tcW w:w="5000" w:type="pct"/>
            <w:gridSpan w:val="3"/>
            <w:shd w:val="clear" w:color="auto" w:fill="auto"/>
            <w:tcMar>
              <w:top w:w="0" w:type="dxa"/>
              <w:left w:w="100" w:type="dxa"/>
              <w:bottom w:w="0" w:type="dxa"/>
              <w:right w:w="100" w:type="dxa"/>
            </w:tcMar>
            <w:vAlign w:val="center"/>
          </w:tcPr>
          <w:p w:rsidR="00462DAE" w:rsidRPr="00FB0CF2"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B0CF2">
              <w:rPr>
                <w:rFonts w:ascii="Times New Roman" w:eastAsia="Helvetica Neue Light" w:hAnsi="Times New Roman"/>
                <w:sz w:val="28"/>
                <w:szCs w:val="28"/>
                <w:bdr w:val="nil"/>
              </w:rPr>
              <w:t xml:space="preserve">Иные предельные параметры разрешённого строительства, реконструкции </w:t>
            </w:r>
            <w:r w:rsidRPr="00FB0CF2">
              <w:rPr>
                <w:rFonts w:ascii="Times New Roman" w:eastAsia="Helvetica Neue Light" w:hAnsi="Times New Roman"/>
                <w:sz w:val="28"/>
                <w:szCs w:val="28"/>
                <w:bdr w:val="nil"/>
              </w:rPr>
              <w:t>объектов капитального строительства:</w:t>
            </w:r>
          </w:p>
        </w:tc>
      </w:tr>
      <w:tr w:rsidR="00462DAE" w:rsidRPr="00FE56C3" w:rsidTr="004573E2">
        <w:tblPrEx>
          <w:shd w:val="clear" w:color="auto" w:fill="auto"/>
          <w:tblCellMar>
            <w:top w:w="0" w:type="dxa"/>
            <w:bottom w:w="0" w:type="dxa"/>
          </w:tblCellMar>
        </w:tblPrEx>
        <w:trPr>
          <w:trHeight w:val="265"/>
        </w:trPr>
        <w:tc>
          <w:tcPr>
            <w:tcW w:w="2017"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rPr>
                <w:rFonts w:ascii="Times New Roman" w:hAnsi="Times New Roman"/>
                <w:sz w:val="28"/>
                <w:szCs w:val="28"/>
              </w:rPr>
            </w:pPr>
            <w:r w:rsidRPr="00FE56C3">
              <w:rPr>
                <w:rFonts w:ascii="Times New Roman" w:hAnsi="Times New Roman"/>
                <w:sz w:val="28"/>
                <w:szCs w:val="28"/>
              </w:rPr>
              <w:t>Размещение вышек сотовой связи должно быть на расстоянии:</w:t>
            </w:r>
          </w:p>
          <w:p w:rsidR="00462DAE" w:rsidRPr="00FE56C3" w:rsidRDefault="00D90D05" w:rsidP="004573E2">
            <w:pPr>
              <w:keepNext/>
              <w:keepLines/>
              <w:contextualSpacing/>
              <w:rPr>
                <w:rFonts w:ascii="Times New Roman" w:hAnsi="Times New Roman"/>
                <w:sz w:val="28"/>
                <w:szCs w:val="28"/>
              </w:rPr>
            </w:pPr>
            <w:r w:rsidRPr="00FE56C3">
              <w:rPr>
                <w:rFonts w:ascii="Times New Roman" w:hAnsi="Times New Roman"/>
                <w:sz w:val="28"/>
                <w:szCs w:val="28"/>
              </w:rPr>
              <w:t>от проезжей части дорог</w:t>
            </w:r>
          </w:p>
        </w:tc>
        <w:tc>
          <w:tcPr>
            <w:tcW w:w="1514"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center"/>
              <w:rPr>
                <w:rFonts w:ascii="Times New Roman" w:hAnsi="Times New Roman"/>
                <w:sz w:val="28"/>
                <w:szCs w:val="28"/>
              </w:rPr>
            </w:pPr>
          </w:p>
          <w:p w:rsidR="00462DAE" w:rsidRPr="00FE56C3" w:rsidRDefault="00D90D05" w:rsidP="004573E2">
            <w:pPr>
              <w:keepNext/>
              <w:keepLines/>
              <w:contextualSpacing/>
              <w:jc w:val="center"/>
              <w:rPr>
                <w:rFonts w:ascii="Times New Roman" w:hAnsi="Times New Roman"/>
                <w:sz w:val="28"/>
                <w:szCs w:val="28"/>
              </w:rPr>
            </w:pPr>
          </w:p>
          <w:p w:rsidR="00462DAE" w:rsidRPr="00FE56C3" w:rsidRDefault="00D90D05" w:rsidP="004573E2">
            <w:pPr>
              <w:keepNext/>
              <w:keepLines/>
              <w:contextualSpacing/>
              <w:jc w:val="center"/>
              <w:rPr>
                <w:rFonts w:ascii="Times New Roman" w:hAnsi="Times New Roman"/>
                <w:sz w:val="28"/>
                <w:szCs w:val="28"/>
              </w:rPr>
            </w:pPr>
            <w:r w:rsidRPr="00FE56C3">
              <w:rPr>
                <w:rFonts w:ascii="Times New Roman" w:hAnsi="Times New Roman"/>
                <w:sz w:val="28"/>
                <w:szCs w:val="28"/>
              </w:rPr>
              <w:t>пять метров</w:t>
            </w:r>
          </w:p>
        </w:tc>
        <w:tc>
          <w:tcPr>
            <w:tcW w:w="146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highlight w:val="yellow"/>
              </w:rPr>
            </w:pPr>
          </w:p>
        </w:tc>
      </w:tr>
    </w:tbl>
    <w:p w:rsidR="00462DAE" w:rsidRDefault="00D90D05" w:rsidP="00462DAE">
      <w:pPr>
        <w:keepNext/>
        <w:keepLines/>
        <w:contextualSpacing/>
        <w:jc w:val="both"/>
        <w:outlineLvl w:val="3"/>
        <w:rPr>
          <w:rFonts w:ascii="Times New Roman" w:hAnsi="Times New Roman"/>
          <w:b/>
        </w:rPr>
      </w:pPr>
      <w:bookmarkStart w:id="150" w:name="_Toc14774943"/>
    </w:p>
    <w:p w:rsidR="00462DAE" w:rsidRPr="00FB0CF2" w:rsidRDefault="00D90D05" w:rsidP="003B03DA">
      <w:pPr>
        <w:keepNext/>
        <w:keepLines/>
        <w:spacing w:line="240" w:lineRule="exact"/>
        <w:contextualSpacing/>
        <w:jc w:val="center"/>
        <w:outlineLvl w:val="3"/>
        <w:rPr>
          <w:rFonts w:ascii="Times New Roman" w:hAnsi="Times New Roman"/>
          <w:sz w:val="28"/>
          <w:szCs w:val="28"/>
        </w:rPr>
      </w:pPr>
      <w:r>
        <w:rPr>
          <w:rFonts w:ascii="Times New Roman" w:hAnsi="Times New Roman"/>
          <w:sz w:val="28"/>
          <w:szCs w:val="28"/>
        </w:rPr>
        <w:t xml:space="preserve">Глава </w:t>
      </w:r>
      <w:r>
        <w:rPr>
          <w:rFonts w:ascii="Times New Roman" w:hAnsi="Times New Roman"/>
          <w:sz w:val="28"/>
          <w:szCs w:val="28"/>
        </w:rPr>
        <w:t>27</w:t>
      </w:r>
      <w:r w:rsidRPr="00FB0CF2">
        <w:rPr>
          <w:rFonts w:ascii="Times New Roman" w:hAnsi="Times New Roman"/>
          <w:sz w:val="28"/>
          <w:szCs w:val="28"/>
        </w:rPr>
        <w:t>.12. ТИ-2. Зона объектов автомобильного транспорта</w:t>
      </w:r>
      <w:bookmarkEnd w:id="150"/>
    </w:p>
    <w:p w:rsidR="00462DAE" w:rsidRPr="00FB0CF2" w:rsidRDefault="00D90D05" w:rsidP="003B03DA">
      <w:pPr>
        <w:keepNext/>
        <w:keepLines/>
        <w:spacing w:line="240" w:lineRule="exact"/>
        <w:contextualSpacing/>
        <w:jc w:val="center"/>
        <w:outlineLvl w:val="3"/>
        <w:rPr>
          <w:rFonts w:ascii="Times New Roman" w:hAnsi="Times New Roman"/>
          <w:sz w:val="28"/>
          <w:szCs w:val="28"/>
        </w:rPr>
      </w:pPr>
    </w:p>
    <w:p w:rsidR="00462DAE" w:rsidRPr="00FB0CF2" w:rsidRDefault="00D90D05" w:rsidP="003B03DA">
      <w:pPr>
        <w:keepNext/>
        <w:keepLines/>
        <w:spacing w:line="240" w:lineRule="exact"/>
        <w:ind w:firstLine="709"/>
        <w:contextualSpacing/>
        <w:jc w:val="center"/>
        <w:rPr>
          <w:sz w:val="28"/>
          <w:szCs w:val="28"/>
        </w:rPr>
      </w:pPr>
      <w:r w:rsidRPr="00FB0CF2">
        <w:rPr>
          <w:sz w:val="28"/>
          <w:szCs w:val="28"/>
        </w:rPr>
        <w:t>Основные виды разрешённого использования земельных участков</w:t>
      </w:r>
      <w:r w:rsidRPr="00FB0CF2">
        <w:rPr>
          <w:sz w:val="28"/>
          <w:szCs w:val="28"/>
        </w:rPr>
        <w:t xml:space="preserve"> зоны ТИ-2</w:t>
      </w:r>
    </w:p>
    <w:p w:rsidR="00462DAE" w:rsidRPr="00377755" w:rsidRDefault="00D90D05" w:rsidP="00462DAE">
      <w:pPr>
        <w:keepNext/>
        <w:keepLines/>
        <w:ind w:firstLine="709"/>
        <w:contextualSpacing/>
        <w:jc w:val="center"/>
        <w:rPr>
          <w:b/>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00"/>
        <w:gridCol w:w="3132"/>
        <w:gridCol w:w="5406"/>
      </w:tblGrid>
      <w:tr w:rsidR="00462DAE" w:rsidRPr="00FE56C3" w:rsidTr="00FB0CF2">
        <w:tblPrEx>
          <w:tblCellMar>
            <w:top w:w="0" w:type="dxa"/>
            <w:bottom w:w="0" w:type="dxa"/>
          </w:tblCellMar>
        </w:tblPrEx>
        <w:trPr>
          <w:trHeight w:val="327"/>
        </w:trPr>
        <w:tc>
          <w:tcPr>
            <w:tcW w:w="477" w:type="pct"/>
            <w:shd w:val="clear" w:color="auto" w:fill="auto"/>
            <w:tcMar>
              <w:top w:w="80" w:type="dxa"/>
              <w:left w:w="80" w:type="dxa"/>
              <w:bottom w:w="80" w:type="dxa"/>
              <w:right w:w="80" w:type="dxa"/>
            </w:tcMar>
            <w:vAlign w:val="center"/>
          </w:tcPr>
          <w:p w:rsidR="00462DAE" w:rsidRPr="00FB0CF2" w:rsidRDefault="00D90D05" w:rsidP="004573E2">
            <w:pPr>
              <w:keepNext/>
              <w:keepLines/>
              <w:contextualSpacing/>
              <w:jc w:val="center"/>
              <w:rPr>
                <w:rFonts w:ascii="Times New Roman" w:hAnsi="Times New Roman" w:cs="Times New Roman"/>
                <w:bCs/>
                <w:sz w:val="28"/>
                <w:szCs w:val="28"/>
              </w:rPr>
            </w:pPr>
            <w:r w:rsidRPr="00FB0CF2">
              <w:rPr>
                <w:rFonts w:ascii="Times New Roman" w:hAnsi="Times New Roman" w:cs="Times New Roman"/>
                <w:bCs/>
                <w:smallCaps/>
                <w:sz w:val="28"/>
                <w:szCs w:val="28"/>
              </w:rPr>
              <w:t>код классификатора</w:t>
            </w:r>
          </w:p>
        </w:tc>
        <w:tc>
          <w:tcPr>
            <w:tcW w:w="1659" w:type="pct"/>
            <w:shd w:val="clear" w:color="auto" w:fill="auto"/>
            <w:tcMar>
              <w:top w:w="80" w:type="dxa"/>
              <w:left w:w="80" w:type="dxa"/>
              <w:bottom w:w="80" w:type="dxa"/>
              <w:right w:w="80" w:type="dxa"/>
            </w:tcMar>
            <w:vAlign w:val="center"/>
          </w:tcPr>
          <w:p w:rsidR="00462DAE" w:rsidRPr="00FB0CF2" w:rsidRDefault="00D90D05" w:rsidP="004573E2">
            <w:pPr>
              <w:keepNext/>
              <w:keepLines/>
              <w:contextualSpacing/>
              <w:jc w:val="center"/>
              <w:rPr>
                <w:rFonts w:ascii="Times New Roman" w:hAnsi="Times New Roman" w:cs="Times New Roman"/>
                <w:bCs/>
                <w:sz w:val="28"/>
                <w:szCs w:val="28"/>
              </w:rPr>
            </w:pPr>
            <w:r w:rsidRPr="00FB0CF2">
              <w:rPr>
                <w:rFonts w:ascii="Times New Roman" w:hAnsi="Times New Roman" w:cs="Times New Roman"/>
                <w:bCs/>
                <w:smallCaps/>
                <w:sz w:val="28"/>
                <w:szCs w:val="28"/>
              </w:rPr>
              <w:t>наименование вида разрешённого использования</w:t>
            </w:r>
          </w:p>
        </w:tc>
        <w:tc>
          <w:tcPr>
            <w:tcW w:w="2863" w:type="pct"/>
            <w:shd w:val="clear" w:color="auto" w:fill="auto"/>
            <w:tcMar>
              <w:top w:w="80" w:type="dxa"/>
              <w:left w:w="80" w:type="dxa"/>
              <w:bottom w:w="80" w:type="dxa"/>
              <w:right w:w="80" w:type="dxa"/>
            </w:tcMar>
            <w:vAlign w:val="center"/>
          </w:tcPr>
          <w:p w:rsidR="00462DAE" w:rsidRPr="00FB0CF2" w:rsidRDefault="00D90D05" w:rsidP="004573E2">
            <w:pPr>
              <w:keepNext/>
              <w:keepLines/>
              <w:contextualSpacing/>
              <w:jc w:val="center"/>
              <w:rPr>
                <w:rFonts w:ascii="Times New Roman" w:hAnsi="Times New Roman" w:cs="Times New Roman"/>
                <w:bCs/>
                <w:sz w:val="28"/>
                <w:szCs w:val="28"/>
              </w:rPr>
            </w:pPr>
            <w:r w:rsidRPr="00FB0CF2">
              <w:rPr>
                <w:rFonts w:ascii="Times New Roman" w:hAnsi="Times New Roman" w:cs="Times New Roman"/>
                <w:bCs/>
                <w:smallCaps/>
                <w:sz w:val="28"/>
                <w:szCs w:val="28"/>
              </w:rPr>
              <w:t>описание вида разрешённого использования</w:t>
            </w:r>
          </w:p>
        </w:tc>
      </w:tr>
      <w:tr w:rsidR="00462DAE" w:rsidRPr="00FE56C3" w:rsidTr="004573E2">
        <w:tblPrEx>
          <w:shd w:val="clear" w:color="auto" w:fill="auto"/>
          <w:tblCellMar>
            <w:top w:w="0" w:type="dxa"/>
            <w:bottom w:w="0" w:type="dxa"/>
          </w:tblCellMar>
        </w:tblPrEx>
        <w:trPr>
          <w:trHeight w:val="848"/>
        </w:trPr>
        <w:tc>
          <w:tcPr>
            <w:tcW w:w="477"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3.1.1</w:t>
            </w:r>
          </w:p>
        </w:tc>
        <w:tc>
          <w:tcPr>
            <w:tcW w:w="165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Предоставление коммунальных услуг</w:t>
            </w:r>
          </w:p>
        </w:tc>
        <w:tc>
          <w:tcPr>
            <w:tcW w:w="2863"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contextualSpacing/>
              <w:jc w:val="both"/>
              <w:rPr>
                <w:rFonts w:eastAsia="Helvetica Neue Light"/>
                <w:szCs w:val="28"/>
                <w:bdr w:val="nil"/>
              </w:rPr>
            </w:pPr>
            <w:r w:rsidRPr="00FE56C3">
              <w:rPr>
                <w:rFonts w:eastAsia="Arial Unicode MS"/>
                <w:szCs w:val="28"/>
                <w:bdr w:val="nil"/>
              </w:rPr>
              <w:t xml:space="preserve">Размещение зданий и сооружений, обеспечивающих поставку воды, тепла, электричества, газа, отвод </w:t>
            </w:r>
            <w:r w:rsidRPr="00FE56C3">
              <w:rPr>
                <w:rFonts w:eastAsia="Arial Unicode MS"/>
                <w:szCs w:val="28"/>
                <w:bdr w:val="nil"/>
              </w:rPr>
              <w:t>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w:t>
            </w:r>
            <w:r w:rsidRPr="00FE56C3">
              <w:rPr>
                <w:rFonts w:eastAsia="Arial Unicode MS"/>
                <w:szCs w:val="28"/>
                <w:bdr w:val="nil"/>
              </w:rPr>
              <w:t>нок, гаражей и мастерских для обслуживания уборочной и аварийной техники, сооружений, необходимых для сбора и плавки снега)</w:t>
            </w:r>
          </w:p>
        </w:tc>
      </w:tr>
      <w:tr w:rsidR="00462DAE" w:rsidRPr="00FE56C3" w:rsidTr="004573E2">
        <w:tblPrEx>
          <w:shd w:val="clear" w:color="auto" w:fill="auto"/>
          <w:tblCellMar>
            <w:top w:w="0" w:type="dxa"/>
            <w:bottom w:w="0" w:type="dxa"/>
          </w:tblCellMar>
        </w:tblPrEx>
        <w:trPr>
          <w:trHeight w:val="273"/>
        </w:trPr>
        <w:tc>
          <w:tcPr>
            <w:tcW w:w="477"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7.2.1</w:t>
            </w:r>
          </w:p>
        </w:tc>
        <w:tc>
          <w:tcPr>
            <w:tcW w:w="165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Размещение автомобильных дорог</w:t>
            </w:r>
          </w:p>
        </w:tc>
        <w:tc>
          <w:tcPr>
            <w:tcW w:w="2863"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right" w:pos="1267"/>
                <w:tab w:val="right" w:pos="1333"/>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 xml:space="preserve">Размещение автомобильных дорог за пределами населенных пунктов и технически связанных с ними </w:t>
            </w:r>
            <w:r w:rsidRPr="00FE56C3">
              <w:rPr>
                <w:rFonts w:ascii="Times New Roman" w:eastAsia="Helvetica Neue Light" w:hAnsi="Times New Roman"/>
                <w:sz w:val="28"/>
                <w:szCs w:val="28"/>
                <w:bdr w:val="nil"/>
              </w:rPr>
              <w:t>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классификатора, а также некапитальных сооружений, предназначенных</w:t>
            </w:r>
            <w:r w:rsidRPr="00FE56C3">
              <w:rPr>
                <w:rFonts w:ascii="Times New Roman" w:eastAsia="Helvetica Neue Light" w:hAnsi="Times New Roman"/>
                <w:sz w:val="28"/>
                <w:szCs w:val="28"/>
                <w:bdr w:val="nil"/>
              </w:rPr>
              <w:t xml:space="preserve"> для охраны транспортных средств;</w:t>
            </w:r>
          </w:p>
          <w:p w:rsidR="00462DAE" w:rsidRPr="00FE56C3" w:rsidRDefault="00D90D05" w:rsidP="004573E2">
            <w:pPr>
              <w:keepNext/>
              <w:keepLines/>
              <w:pBdr>
                <w:top w:val="nil"/>
                <w:left w:val="nil"/>
                <w:bottom w:val="nil"/>
                <w:right w:val="nil"/>
                <w:between w:val="nil"/>
                <w:bar w:val="nil"/>
              </w:pBdr>
              <w:tabs>
                <w:tab w:val="right" w:pos="1267"/>
                <w:tab w:val="right" w:pos="1333"/>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размещение объектов, предназначенных для размещения постов органов внутренних дел, ответственных за безопасность дорожного движения</w:t>
            </w:r>
          </w:p>
        </w:tc>
      </w:tr>
      <w:tr w:rsidR="00462DAE" w:rsidRPr="00FE56C3" w:rsidTr="004573E2">
        <w:tblPrEx>
          <w:shd w:val="clear" w:color="auto" w:fill="auto"/>
          <w:tblCellMar>
            <w:top w:w="0" w:type="dxa"/>
            <w:bottom w:w="0" w:type="dxa"/>
          </w:tblCellMar>
        </w:tblPrEx>
        <w:trPr>
          <w:trHeight w:val="131"/>
        </w:trPr>
        <w:tc>
          <w:tcPr>
            <w:tcW w:w="477"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7.2.2</w:t>
            </w:r>
          </w:p>
        </w:tc>
        <w:tc>
          <w:tcPr>
            <w:tcW w:w="165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Обслуживание перевозок пассажиров</w:t>
            </w:r>
          </w:p>
        </w:tc>
        <w:tc>
          <w:tcPr>
            <w:tcW w:w="2863"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right" w:pos="1267"/>
                <w:tab w:val="right" w:pos="1333"/>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 xml:space="preserve">Размещение зданий и сооружений, предназначенных </w:t>
            </w:r>
            <w:r w:rsidRPr="00FE56C3">
              <w:rPr>
                <w:rFonts w:ascii="Times New Roman" w:eastAsia="Helvetica Neue Light" w:hAnsi="Times New Roman"/>
                <w:sz w:val="28"/>
                <w:szCs w:val="28"/>
                <w:bdr w:val="nil"/>
              </w:rPr>
              <w:t xml:space="preserve">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w:t>
            </w:r>
            <w:hyperlink w:anchor="Par584" w:tooltip="7.6" w:history="1">
              <w:r w:rsidRPr="00FE56C3">
                <w:rPr>
                  <w:rFonts w:ascii="Times New Roman" w:hAnsi="Times New Roman"/>
                  <w:sz w:val="28"/>
                  <w:szCs w:val="28"/>
                </w:rPr>
                <w:t>кодом 7.6</w:t>
              </w:r>
            </w:hyperlink>
            <w:r w:rsidRPr="00FE56C3">
              <w:rPr>
                <w:rFonts w:ascii="Times New Roman" w:hAnsi="Times New Roman"/>
                <w:sz w:val="28"/>
                <w:szCs w:val="28"/>
              </w:rPr>
              <w:t xml:space="preserve"> классификатора</w:t>
            </w:r>
          </w:p>
        </w:tc>
      </w:tr>
      <w:tr w:rsidR="00462DAE" w:rsidRPr="00FE56C3" w:rsidTr="004573E2">
        <w:tblPrEx>
          <w:shd w:val="clear" w:color="auto" w:fill="auto"/>
          <w:tblCellMar>
            <w:top w:w="0" w:type="dxa"/>
            <w:bottom w:w="0" w:type="dxa"/>
          </w:tblCellMar>
        </w:tblPrEx>
        <w:trPr>
          <w:trHeight w:val="565"/>
        </w:trPr>
        <w:tc>
          <w:tcPr>
            <w:tcW w:w="477"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7.2.3</w:t>
            </w:r>
          </w:p>
        </w:tc>
        <w:tc>
          <w:tcPr>
            <w:tcW w:w="165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 xml:space="preserve">Стоянки транспорта общего </w:t>
            </w:r>
            <w:r w:rsidRPr="00FE56C3">
              <w:rPr>
                <w:rFonts w:ascii="Times New Roman" w:hAnsi="Times New Roman"/>
                <w:sz w:val="28"/>
                <w:szCs w:val="28"/>
              </w:rPr>
              <w:t>пользования</w:t>
            </w:r>
          </w:p>
        </w:tc>
        <w:tc>
          <w:tcPr>
            <w:tcW w:w="2863"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right" w:pos="1267"/>
                <w:tab w:val="right" w:pos="1333"/>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Размещение стоянок транспортных средств, осуществляющих перевозки людей по установленному маршруту</w:t>
            </w:r>
          </w:p>
        </w:tc>
      </w:tr>
      <w:tr w:rsidR="00462DAE" w:rsidRPr="00FE56C3" w:rsidTr="004573E2">
        <w:tblPrEx>
          <w:shd w:val="clear" w:color="auto" w:fill="auto"/>
          <w:tblCellMar>
            <w:top w:w="0" w:type="dxa"/>
            <w:bottom w:w="0" w:type="dxa"/>
          </w:tblCellMar>
        </w:tblPrEx>
        <w:trPr>
          <w:trHeight w:val="260"/>
        </w:trPr>
        <w:tc>
          <w:tcPr>
            <w:tcW w:w="477"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12.0.1</w:t>
            </w:r>
          </w:p>
        </w:tc>
        <w:tc>
          <w:tcPr>
            <w:tcW w:w="1659"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Улично-дорожная сеть</w:t>
            </w:r>
          </w:p>
        </w:tc>
        <w:tc>
          <w:tcPr>
            <w:tcW w:w="2863"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 xml:space="preserve">Размещение объектов улично-дорожной сети: автомобильных дорог, трамвайных путей и пешеходных тротуаров в границах </w:t>
            </w:r>
            <w:r w:rsidRPr="00FE56C3">
              <w:rPr>
                <w:rFonts w:ascii="Times New Roman" w:eastAsia="Arial Unicode MS" w:hAnsi="Times New Roman" w:cs="Times New Roman"/>
                <w:sz w:val="28"/>
                <w:szCs w:val="28"/>
                <w:bdr w:val="nil"/>
              </w:rPr>
              <w:t>населенных пунктов, пешеходных переходов, бульваров, площадей, проездов, велодорожек и объектов велотранспортной и инженерной инфраструктуры;</w:t>
            </w:r>
          </w:p>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придорожных стоянок (парковок) транспортных средств в границах городских улиц и дорог, за исключением п</w:t>
            </w:r>
            <w:r w:rsidRPr="00FE56C3">
              <w:rPr>
                <w:rFonts w:ascii="Times New Roman" w:eastAsia="Arial Unicode MS" w:hAnsi="Times New Roman" w:cs="Times New Roman"/>
                <w:sz w:val="28"/>
                <w:szCs w:val="28"/>
                <w:bdr w:val="nil"/>
              </w:rPr>
              <w:t xml:space="preserve">редусмотренных видами разрешенного использования с </w:t>
            </w:r>
            <w:hyperlink w:anchor="Par186" w:tooltip="2.7.1" w:history="1">
              <w:r w:rsidRPr="00FE56C3">
                <w:rPr>
                  <w:rFonts w:ascii="Times New Roman" w:eastAsia="Arial Unicode MS" w:hAnsi="Times New Roman" w:cs="Times New Roman"/>
                  <w:sz w:val="28"/>
                  <w:szCs w:val="28"/>
                  <w:bdr w:val="nil"/>
                </w:rPr>
                <w:t>кодами 2.7.1</w:t>
              </w:r>
            </w:hyperlink>
            <w:r w:rsidRPr="00FE56C3">
              <w:rPr>
                <w:rFonts w:ascii="Times New Roman" w:eastAsia="Arial Unicode MS" w:hAnsi="Times New Roman" w:cs="Times New Roman"/>
                <w:sz w:val="28"/>
                <w:szCs w:val="28"/>
                <w:bdr w:val="nil"/>
              </w:rPr>
              <w:t xml:space="preserve">, </w:t>
            </w:r>
            <w:hyperlink w:anchor="Par382" w:tooltip="4.9" w:history="1">
              <w:r w:rsidRPr="00FE56C3">
                <w:rPr>
                  <w:rFonts w:ascii="Times New Roman" w:eastAsia="Arial Unicode MS" w:hAnsi="Times New Roman" w:cs="Times New Roman"/>
                  <w:sz w:val="28"/>
                  <w:szCs w:val="28"/>
                  <w:bdr w:val="nil"/>
                </w:rPr>
                <w:t>4.9</w:t>
              </w:r>
            </w:hyperlink>
            <w:r w:rsidRPr="00FE56C3">
              <w:rPr>
                <w:rFonts w:ascii="Times New Roman" w:eastAsia="Arial Unicode MS" w:hAnsi="Times New Roman" w:cs="Times New Roman"/>
                <w:sz w:val="28"/>
                <w:szCs w:val="28"/>
                <w:bdr w:val="nil"/>
              </w:rPr>
              <w:t xml:space="preserve">, </w:t>
            </w:r>
            <w:hyperlink w:anchor="Par567" w:tooltip="7.2.3" w:history="1">
              <w:r w:rsidRPr="00FE56C3">
                <w:rPr>
                  <w:rFonts w:ascii="Times New Roman" w:eastAsia="Arial Unicode MS" w:hAnsi="Times New Roman" w:cs="Times New Roman"/>
                  <w:sz w:val="28"/>
                  <w:szCs w:val="28"/>
                  <w:bdr w:val="nil"/>
                </w:rPr>
                <w:t>7.2.3</w:t>
              </w:r>
            </w:hyperlink>
            <w:r w:rsidRPr="00FE56C3">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w:t>
            </w:r>
            <w:r w:rsidRPr="00FE56C3">
              <w:rPr>
                <w:rFonts w:ascii="Times New Roman" w:eastAsia="Arial Unicode MS" w:hAnsi="Times New Roman" w:cs="Times New Roman"/>
                <w:sz w:val="28"/>
                <w:szCs w:val="28"/>
                <w:bdr w:val="nil"/>
              </w:rPr>
              <w:t>храны транспортных средств</w:t>
            </w:r>
          </w:p>
        </w:tc>
      </w:tr>
      <w:tr w:rsidR="00462DAE" w:rsidRPr="00FE56C3" w:rsidTr="004573E2">
        <w:tblPrEx>
          <w:shd w:val="clear" w:color="auto" w:fill="auto"/>
          <w:tblCellMar>
            <w:top w:w="0" w:type="dxa"/>
            <w:bottom w:w="0" w:type="dxa"/>
          </w:tblCellMar>
        </w:tblPrEx>
        <w:trPr>
          <w:trHeight w:val="1261"/>
        </w:trPr>
        <w:tc>
          <w:tcPr>
            <w:tcW w:w="477"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12.0.2</w:t>
            </w:r>
          </w:p>
        </w:tc>
        <w:tc>
          <w:tcPr>
            <w:tcW w:w="1659"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Благоустройство территории</w:t>
            </w:r>
          </w:p>
        </w:tc>
        <w:tc>
          <w:tcPr>
            <w:tcW w:w="2863"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w:t>
            </w:r>
            <w:r w:rsidRPr="00FE56C3">
              <w:rPr>
                <w:rFonts w:ascii="Times New Roman" w:eastAsia="Arial Unicode MS" w:hAnsi="Times New Roman" w:cs="Times New Roman"/>
                <w:sz w:val="28"/>
                <w:szCs w:val="28"/>
                <w:bdr w:val="nil"/>
              </w:rPr>
              <w:t>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rsidR="00462DAE" w:rsidRPr="00FE56C3" w:rsidRDefault="00D90D05" w:rsidP="00462DAE">
      <w:pPr>
        <w:keepNext/>
        <w:keepLines/>
        <w:spacing w:after="0"/>
        <w:ind w:firstLine="2127"/>
        <w:contextualSpacing/>
        <w:rPr>
          <w:rFonts w:ascii="Times New Roman" w:hAnsi="Times New Roman" w:cs="Times New Roman"/>
          <w:b/>
          <w:sz w:val="28"/>
          <w:szCs w:val="28"/>
        </w:rPr>
      </w:pPr>
    </w:p>
    <w:p w:rsidR="00462DAE" w:rsidRPr="00FB0CF2" w:rsidRDefault="00D90D05" w:rsidP="003B03DA">
      <w:pPr>
        <w:keepNext/>
        <w:keepLines/>
        <w:spacing w:line="240" w:lineRule="exact"/>
        <w:ind w:hanging="11"/>
        <w:contextualSpacing/>
        <w:jc w:val="center"/>
        <w:rPr>
          <w:sz w:val="28"/>
          <w:szCs w:val="28"/>
        </w:rPr>
      </w:pPr>
      <w:r w:rsidRPr="00FB0CF2">
        <w:rPr>
          <w:sz w:val="28"/>
          <w:szCs w:val="28"/>
        </w:rPr>
        <w:t>Условно разрешённые виды разрешённого использования</w:t>
      </w:r>
    </w:p>
    <w:p w:rsidR="00462DAE" w:rsidRPr="00FB0CF2" w:rsidRDefault="00D90D05" w:rsidP="003B03DA">
      <w:pPr>
        <w:keepNext/>
        <w:keepLines/>
        <w:spacing w:line="240" w:lineRule="exact"/>
        <w:ind w:hanging="11"/>
        <w:contextualSpacing/>
        <w:jc w:val="center"/>
        <w:rPr>
          <w:sz w:val="28"/>
          <w:szCs w:val="28"/>
        </w:rPr>
      </w:pPr>
      <w:r w:rsidRPr="00FB0CF2">
        <w:rPr>
          <w:sz w:val="28"/>
          <w:szCs w:val="28"/>
        </w:rPr>
        <w:t>земельных участков зоны ТИ-2</w:t>
      </w:r>
    </w:p>
    <w:p w:rsidR="00462DAE" w:rsidRPr="00FE56C3" w:rsidRDefault="00D90D05" w:rsidP="00462DAE">
      <w:pPr>
        <w:keepNext/>
        <w:keepLines/>
        <w:ind w:firstLine="709"/>
        <w:contextualSpacing/>
        <w:jc w:val="center"/>
        <w:rPr>
          <w:b/>
          <w:sz w:val="28"/>
          <w:szCs w:val="28"/>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00"/>
        <w:gridCol w:w="3132"/>
        <w:gridCol w:w="5406"/>
      </w:tblGrid>
      <w:tr w:rsidR="00462DAE" w:rsidRPr="00FE56C3" w:rsidTr="00FB0CF2">
        <w:tblPrEx>
          <w:tblCellMar>
            <w:top w:w="0" w:type="dxa"/>
            <w:bottom w:w="0" w:type="dxa"/>
          </w:tblCellMar>
        </w:tblPrEx>
        <w:trPr>
          <w:trHeight w:val="327"/>
        </w:trPr>
        <w:tc>
          <w:tcPr>
            <w:tcW w:w="477" w:type="pct"/>
            <w:shd w:val="clear" w:color="auto" w:fill="auto"/>
            <w:tcMar>
              <w:top w:w="80" w:type="dxa"/>
              <w:left w:w="80" w:type="dxa"/>
              <w:bottom w:w="80" w:type="dxa"/>
              <w:right w:w="80" w:type="dxa"/>
            </w:tcMar>
            <w:vAlign w:val="center"/>
          </w:tcPr>
          <w:p w:rsidR="00462DAE" w:rsidRPr="00FB0CF2" w:rsidRDefault="00D90D05" w:rsidP="004573E2">
            <w:pPr>
              <w:keepNext/>
              <w:keepLines/>
              <w:contextualSpacing/>
              <w:jc w:val="center"/>
              <w:rPr>
                <w:rFonts w:ascii="Times New Roman" w:hAnsi="Times New Roman" w:cs="Times New Roman"/>
                <w:bCs/>
                <w:sz w:val="28"/>
                <w:szCs w:val="28"/>
              </w:rPr>
            </w:pPr>
            <w:r w:rsidRPr="00FB0CF2">
              <w:rPr>
                <w:rFonts w:ascii="Times New Roman" w:hAnsi="Times New Roman" w:cs="Times New Roman"/>
                <w:bCs/>
                <w:smallCaps/>
                <w:sz w:val="28"/>
                <w:szCs w:val="28"/>
              </w:rPr>
              <w:t>код классификатора</w:t>
            </w:r>
          </w:p>
        </w:tc>
        <w:tc>
          <w:tcPr>
            <w:tcW w:w="1659" w:type="pct"/>
            <w:shd w:val="clear" w:color="auto" w:fill="auto"/>
            <w:tcMar>
              <w:top w:w="80" w:type="dxa"/>
              <w:left w:w="80" w:type="dxa"/>
              <w:bottom w:w="80" w:type="dxa"/>
              <w:right w:w="80" w:type="dxa"/>
            </w:tcMar>
            <w:vAlign w:val="center"/>
          </w:tcPr>
          <w:p w:rsidR="00462DAE" w:rsidRPr="00FB0CF2" w:rsidRDefault="00D90D05" w:rsidP="004573E2">
            <w:pPr>
              <w:keepNext/>
              <w:keepLines/>
              <w:contextualSpacing/>
              <w:jc w:val="center"/>
              <w:rPr>
                <w:rFonts w:ascii="Times New Roman" w:hAnsi="Times New Roman" w:cs="Times New Roman"/>
                <w:bCs/>
                <w:sz w:val="28"/>
                <w:szCs w:val="28"/>
              </w:rPr>
            </w:pPr>
            <w:r w:rsidRPr="00FB0CF2">
              <w:rPr>
                <w:rFonts w:ascii="Times New Roman" w:hAnsi="Times New Roman" w:cs="Times New Roman"/>
                <w:bCs/>
                <w:smallCaps/>
                <w:sz w:val="28"/>
                <w:szCs w:val="28"/>
              </w:rPr>
              <w:t>наименование вида разрешённого использования</w:t>
            </w:r>
          </w:p>
        </w:tc>
        <w:tc>
          <w:tcPr>
            <w:tcW w:w="2864" w:type="pct"/>
            <w:shd w:val="clear" w:color="auto" w:fill="auto"/>
            <w:tcMar>
              <w:top w:w="80" w:type="dxa"/>
              <w:left w:w="80" w:type="dxa"/>
              <w:bottom w:w="80" w:type="dxa"/>
              <w:right w:w="80" w:type="dxa"/>
            </w:tcMar>
            <w:vAlign w:val="center"/>
          </w:tcPr>
          <w:p w:rsidR="00462DAE" w:rsidRPr="00FB0CF2" w:rsidRDefault="00D90D05" w:rsidP="004573E2">
            <w:pPr>
              <w:keepNext/>
              <w:keepLines/>
              <w:contextualSpacing/>
              <w:jc w:val="center"/>
              <w:rPr>
                <w:rFonts w:ascii="Times New Roman" w:hAnsi="Times New Roman" w:cs="Times New Roman"/>
                <w:bCs/>
                <w:sz w:val="28"/>
                <w:szCs w:val="28"/>
              </w:rPr>
            </w:pPr>
            <w:r w:rsidRPr="00FB0CF2">
              <w:rPr>
                <w:rFonts w:ascii="Times New Roman" w:hAnsi="Times New Roman" w:cs="Times New Roman"/>
                <w:bCs/>
                <w:smallCaps/>
                <w:sz w:val="28"/>
                <w:szCs w:val="28"/>
              </w:rPr>
              <w:t>описание вида разрешённого использования</w:t>
            </w:r>
          </w:p>
        </w:tc>
      </w:tr>
      <w:tr w:rsidR="00462DAE" w:rsidRPr="00FE56C3" w:rsidTr="004573E2">
        <w:tblPrEx>
          <w:shd w:val="clear" w:color="auto" w:fill="auto"/>
          <w:tblCellMar>
            <w:top w:w="0" w:type="dxa"/>
            <w:bottom w:w="0" w:type="dxa"/>
          </w:tblCellMar>
        </w:tblPrEx>
        <w:trPr>
          <w:trHeight w:val="273"/>
        </w:trPr>
        <w:tc>
          <w:tcPr>
            <w:tcW w:w="477"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eastAsia="Helvetica Neue Light"/>
                <w:sz w:val="28"/>
                <w:szCs w:val="28"/>
                <w:bdr w:val="nil"/>
              </w:rPr>
              <w:t>2.7.1</w:t>
            </w:r>
          </w:p>
        </w:tc>
        <w:tc>
          <w:tcPr>
            <w:tcW w:w="165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Хранение автотранспорта</w:t>
            </w:r>
          </w:p>
        </w:tc>
        <w:tc>
          <w:tcPr>
            <w:tcW w:w="2864" w:type="pct"/>
            <w:shd w:val="clear" w:color="auto" w:fill="FEFEFE"/>
            <w:tcMar>
              <w:top w:w="0" w:type="dxa"/>
              <w:left w:w="100" w:type="dxa"/>
              <w:bottom w:w="0" w:type="dxa"/>
              <w:right w:w="100" w:type="dxa"/>
            </w:tcMar>
          </w:tcPr>
          <w:p w:rsidR="00462DAE" w:rsidRPr="00FE56C3" w:rsidRDefault="00D90D05" w:rsidP="00837EB9">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hAnsi="Times New Roman"/>
                <w:sz w:val="28"/>
                <w:szCs w:val="28"/>
              </w:rPr>
              <w:t>Размещение отдельно стоящих и пристроенных гаражей, в том числе подземных, предназначенных для хранения автотранс</w:t>
            </w:r>
            <w:r w:rsidRPr="00FE56C3">
              <w:rPr>
                <w:rFonts w:ascii="Times New Roman" w:hAnsi="Times New Roman"/>
                <w:sz w:val="28"/>
                <w:szCs w:val="28"/>
              </w:rPr>
              <w:t>порта, в том числе с разделением на машино-места, за исключением гаражей, размещение которых предусмотрено содержанием вид</w:t>
            </w:r>
            <w:r>
              <w:rPr>
                <w:rFonts w:ascii="Times New Roman" w:hAnsi="Times New Roman"/>
                <w:sz w:val="28"/>
                <w:szCs w:val="28"/>
              </w:rPr>
              <w:t>ов</w:t>
            </w:r>
            <w:r w:rsidRPr="00FE56C3">
              <w:rPr>
                <w:rFonts w:ascii="Times New Roman" w:hAnsi="Times New Roman"/>
                <w:sz w:val="28"/>
                <w:szCs w:val="28"/>
              </w:rPr>
              <w:t xml:space="preserve"> разрешенного использования с код</w:t>
            </w:r>
            <w:r>
              <w:rPr>
                <w:rFonts w:ascii="Times New Roman" w:hAnsi="Times New Roman"/>
                <w:sz w:val="28"/>
                <w:szCs w:val="28"/>
              </w:rPr>
              <w:t>ами 2.7.2,</w:t>
            </w:r>
            <w:r w:rsidRPr="00FE56C3">
              <w:rPr>
                <w:rFonts w:ascii="Times New Roman" w:hAnsi="Times New Roman"/>
                <w:sz w:val="28"/>
                <w:szCs w:val="28"/>
              </w:rPr>
              <w:t xml:space="preserve"> 4.9 классификатора</w:t>
            </w:r>
          </w:p>
        </w:tc>
      </w:tr>
      <w:tr w:rsidR="00462DAE" w:rsidRPr="00FE56C3" w:rsidTr="004573E2">
        <w:tblPrEx>
          <w:shd w:val="clear" w:color="auto" w:fill="auto"/>
          <w:tblCellMar>
            <w:top w:w="0" w:type="dxa"/>
            <w:bottom w:w="0" w:type="dxa"/>
          </w:tblCellMar>
        </w:tblPrEx>
        <w:trPr>
          <w:trHeight w:val="273"/>
        </w:trPr>
        <w:tc>
          <w:tcPr>
            <w:tcW w:w="477"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highlight w:val="yellow"/>
              </w:rPr>
            </w:pPr>
            <w:r w:rsidRPr="00FE56C3">
              <w:rPr>
                <w:rFonts w:ascii="Times New Roman" w:hAnsi="Times New Roman"/>
                <w:sz w:val="28"/>
                <w:szCs w:val="28"/>
              </w:rPr>
              <w:t>4.4</w:t>
            </w:r>
          </w:p>
        </w:tc>
        <w:tc>
          <w:tcPr>
            <w:tcW w:w="165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highlight w:val="yellow"/>
              </w:rPr>
            </w:pPr>
            <w:r w:rsidRPr="00FE56C3">
              <w:rPr>
                <w:rFonts w:ascii="Times New Roman" w:hAnsi="Times New Roman"/>
                <w:sz w:val="28"/>
                <w:szCs w:val="28"/>
              </w:rPr>
              <w:t>Магазины</w:t>
            </w:r>
          </w:p>
        </w:tc>
        <w:tc>
          <w:tcPr>
            <w:tcW w:w="2864"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highlight w:val="yellow"/>
                <w:bdr w:val="nil"/>
              </w:rPr>
            </w:pPr>
            <w:r w:rsidRPr="00FE56C3">
              <w:rPr>
                <w:rFonts w:ascii="Times New Roman" w:eastAsia="Helvetica Neue Light" w:hAnsi="Times New Roman" w:cs="Times New Roman"/>
                <w:sz w:val="28"/>
                <w:szCs w:val="28"/>
                <w:bdr w:val="nil"/>
              </w:rPr>
              <w:t xml:space="preserve">Размещение объектов капитального строительства, </w:t>
            </w:r>
            <w:r w:rsidRPr="00FE56C3">
              <w:rPr>
                <w:rFonts w:ascii="Times New Roman" w:eastAsia="Helvetica Neue Light" w:hAnsi="Times New Roman" w:cs="Times New Roman"/>
                <w:sz w:val="28"/>
                <w:szCs w:val="28"/>
                <w:bdr w:val="nil"/>
              </w:rPr>
              <w:t>предназначенных для продажи товаров, торговая площадь которых составляет до 5000 кв. м</w:t>
            </w:r>
          </w:p>
        </w:tc>
      </w:tr>
      <w:tr w:rsidR="00462DAE" w:rsidRPr="00FE56C3" w:rsidTr="004573E2">
        <w:tblPrEx>
          <w:shd w:val="clear" w:color="auto" w:fill="auto"/>
          <w:tblCellMar>
            <w:top w:w="0" w:type="dxa"/>
            <w:bottom w:w="0" w:type="dxa"/>
          </w:tblCellMar>
        </w:tblPrEx>
        <w:trPr>
          <w:trHeight w:val="273"/>
        </w:trPr>
        <w:tc>
          <w:tcPr>
            <w:tcW w:w="477"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4.6</w:t>
            </w:r>
          </w:p>
        </w:tc>
        <w:tc>
          <w:tcPr>
            <w:tcW w:w="165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Общественное питание</w:t>
            </w:r>
          </w:p>
        </w:tc>
        <w:tc>
          <w:tcPr>
            <w:tcW w:w="2864"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62DAE" w:rsidRPr="00FE56C3" w:rsidTr="004573E2">
        <w:tblPrEx>
          <w:shd w:val="clear" w:color="auto" w:fill="auto"/>
          <w:tblCellMar>
            <w:top w:w="0" w:type="dxa"/>
            <w:bottom w:w="0" w:type="dxa"/>
          </w:tblCellMar>
        </w:tblPrEx>
        <w:trPr>
          <w:trHeight w:val="273"/>
        </w:trPr>
        <w:tc>
          <w:tcPr>
            <w:tcW w:w="477"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center"/>
              <w:rPr>
                <w:rFonts w:eastAsia="Helvetica Neue Light"/>
                <w:szCs w:val="28"/>
                <w:bdr w:val="nil"/>
              </w:rPr>
            </w:pPr>
            <w:r w:rsidRPr="00FE56C3">
              <w:rPr>
                <w:rFonts w:eastAsia="Helvetica Neue Light"/>
                <w:szCs w:val="28"/>
                <w:bdr w:val="nil"/>
              </w:rPr>
              <w:t>4.9.1.1</w:t>
            </w:r>
          </w:p>
        </w:tc>
        <w:tc>
          <w:tcPr>
            <w:tcW w:w="165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Заправка транспортных средств</w:t>
            </w:r>
          </w:p>
        </w:tc>
        <w:tc>
          <w:tcPr>
            <w:tcW w:w="2864" w:type="pct"/>
            <w:shd w:val="clear" w:color="auto" w:fill="FEFEFE"/>
            <w:tcMar>
              <w:top w:w="0" w:type="dxa"/>
              <w:left w:w="100" w:type="dxa"/>
              <w:bottom w:w="0" w:type="dxa"/>
              <w:right w:w="100" w:type="dxa"/>
            </w:tcMa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FE56C3">
              <w:rPr>
                <w:rFonts w:ascii="Times New Roman" w:hAnsi="Times New Roman"/>
                <w:sz w:val="28"/>
                <w:szCs w:val="28"/>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r>
      <w:tr w:rsidR="00462DAE" w:rsidRPr="00FE56C3" w:rsidTr="004573E2">
        <w:tblPrEx>
          <w:shd w:val="clear" w:color="auto" w:fill="auto"/>
          <w:tblCellMar>
            <w:top w:w="0" w:type="dxa"/>
            <w:bottom w:w="0" w:type="dxa"/>
          </w:tblCellMar>
        </w:tblPrEx>
        <w:trPr>
          <w:trHeight w:val="273"/>
        </w:trPr>
        <w:tc>
          <w:tcPr>
            <w:tcW w:w="477"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center"/>
              <w:rPr>
                <w:rFonts w:ascii="Times New Roman" w:hAnsi="Times New Roman"/>
                <w:sz w:val="28"/>
                <w:szCs w:val="28"/>
              </w:rPr>
            </w:pPr>
            <w:r w:rsidRPr="00FE56C3">
              <w:rPr>
                <w:rFonts w:ascii="Times New Roman" w:hAnsi="Times New Roman"/>
                <w:sz w:val="28"/>
                <w:szCs w:val="28"/>
              </w:rPr>
              <w:t>4.9.1.2</w:t>
            </w:r>
          </w:p>
        </w:tc>
        <w:tc>
          <w:tcPr>
            <w:tcW w:w="165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Обеспечение дорожного отдыха</w:t>
            </w:r>
          </w:p>
        </w:tc>
        <w:tc>
          <w:tcPr>
            <w:tcW w:w="286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szCs w:val="28"/>
              </w:rPr>
            </w:pPr>
            <w:r w:rsidRPr="00FE56C3">
              <w:rPr>
                <w:szCs w:val="28"/>
              </w:rPr>
              <w:t xml:space="preserve">Размещение </w:t>
            </w:r>
            <w:r w:rsidRPr="00FE56C3">
              <w:rPr>
                <w:szCs w:val="28"/>
              </w:rPr>
              <w:t>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r>
      <w:tr w:rsidR="00462DAE" w:rsidRPr="00FE56C3" w:rsidTr="004573E2">
        <w:tblPrEx>
          <w:shd w:val="clear" w:color="auto" w:fill="auto"/>
          <w:tblCellMar>
            <w:top w:w="0" w:type="dxa"/>
            <w:bottom w:w="0" w:type="dxa"/>
          </w:tblCellMar>
        </w:tblPrEx>
        <w:trPr>
          <w:trHeight w:val="273"/>
        </w:trPr>
        <w:tc>
          <w:tcPr>
            <w:tcW w:w="477"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center"/>
              <w:rPr>
                <w:rFonts w:eastAsia="Helvetica Neue Light"/>
                <w:szCs w:val="28"/>
                <w:bdr w:val="nil"/>
              </w:rPr>
            </w:pPr>
            <w:r w:rsidRPr="00FE56C3">
              <w:rPr>
                <w:rFonts w:eastAsia="Helvetica Neue Light"/>
                <w:szCs w:val="28"/>
                <w:bdr w:val="nil"/>
              </w:rPr>
              <w:t>4.9.1.3</w:t>
            </w:r>
          </w:p>
        </w:tc>
        <w:tc>
          <w:tcPr>
            <w:tcW w:w="165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Автомобильные мойки</w:t>
            </w:r>
          </w:p>
        </w:tc>
        <w:tc>
          <w:tcPr>
            <w:tcW w:w="2864" w:type="pct"/>
            <w:shd w:val="clear" w:color="auto" w:fill="FEFEFE"/>
            <w:tcMar>
              <w:top w:w="0" w:type="dxa"/>
              <w:left w:w="100" w:type="dxa"/>
              <w:bottom w:w="0" w:type="dxa"/>
              <w:right w:w="100" w:type="dxa"/>
            </w:tcMa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FE56C3">
              <w:rPr>
                <w:rFonts w:ascii="Times New Roman" w:hAnsi="Times New Roman"/>
                <w:sz w:val="28"/>
                <w:szCs w:val="28"/>
              </w:rPr>
              <w:t>Размещение автомобильных моек, а также размещение магазинов сопутствующей торговли</w:t>
            </w:r>
          </w:p>
        </w:tc>
      </w:tr>
      <w:tr w:rsidR="00462DAE" w:rsidRPr="00FE56C3" w:rsidTr="004573E2">
        <w:tblPrEx>
          <w:shd w:val="clear" w:color="auto" w:fill="auto"/>
          <w:tblCellMar>
            <w:top w:w="0" w:type="dxa"/>
            <w:bottom w:w="0" w:type="dxa"/>
          </w:tblCellMar>
        </w:tblPrEx>
        <w:trPr>
          <w:trHeight w:val="273"/>
        </w:trPr>
        <w:tc>
          <w:tcPr>
            <w:tcW w:w="477"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center"/>
              <w:rPr>
                <w:rFonts w:eastAsia="Helvetica Neue Light"/>
                <w:szCs w:val="28"/>
                <w:bdr w:val="nil"/>
              </w:rPr>
            </w:pPr>
            <w:r w:rsidRPr="00FE56C3">
              <w:rPr>
                <w:rFonts w:eastAsia="Helvetica Neue Light"/>
                <w:szCs w:val="28"/>
                <w:bdr w:val="nil"/>
              </w:rPr>
              <w:t>4.9.1.4</w:t>
            </w:r>
          </w:p>
        </w:tc>
        <w:tc>
          <w:tcPr>
            <w:tcW w:w="165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Ремонт автомобилей</w:t>
            </w:r>
          </w:p>
        </w:tc>
        <w:tc>
          <w:tcPr>
            <w:tcW w:w="2864" w:type="pct"/>
            <w:shd w:val="clear" w:color="auto" w:fill="FEFEFE"/>
            <w:tcMar>
              <w:top w:w="0" w:type="dxa"/>
              <w:left w:w="100" w:type="dxa"/>
              <w:bottom w:w="0" w:type="dxa"/>
              <w:right w:w="100" w:type="dxa"/>
            </w:tcMa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FE56C3">
              <w:rPr>
                <w:rFonts w:ascii="Times New Roman" w:hAnsi="Times New Roman"/>
                <w:sz w:val="28"/>
                <w:szCs w:val="28"/>
              </w:rPr>
              <w:t xml:space="preserve">Размещение мастерских, предназначенных для ремонта и обслуживания автомобилей, и прочих объектов дорожного сервиса, а также размещение магазинов </w:t>
            </w:r>
            <w:r w:rsidRPr="00FE56C3">
              <w:rPr>
                <w:rFonts w:ascii="Times New Roman" w:hAnsi="Times New Roman"/>
                <w:sz w:val="28"/>
                <w:szCs w:val="28"/>
              </w:rPr>
              <w:t>сопутствующей торговли</w:t>
            </w:r>
          </w:p>
        </w:tc>
      </w:tr>
    </w:tbl>
    <w:p w:rsidR="00717106" w:rsidRDefault="00D90D05" w:rsidP="00462DAE">
      <w:pPr>
        <w:keepNext/>
        <w:keepLines/>
        <w:spacing w:after="0"/>
        <w:contextualSpacing/>
        <w:jc w:val="center"/>
        <w:rPr>
          <w:rFonts w:ascii="Times New Roman" w:hAnsi="Times New Roman" w:cs="Times New Roman"/>
          <w:b/>
          <w:color w:val="000000" w:themeColor="text1"/>
          <w:sz w:val="28"/>
          <w:szCs w:val="28"/>
        </w:rPr>
      </w:pPr>
    </w:p>
    <w:p w:rsidR="00462DAE" w:rsidRPr="00FB0CF2" w:rsidRDefault="00D90D05" w:rsidP="003B03DA">
      <w:pPr>
        <w:keepNext/>
        <w:keepLines/>
        <w:spacing w:after="0" w:line="240" w:lineRule="exact"/>
        <w:contextualSpacing/>
        <w:jc w:val="center"/>
        <w:rPr>
          <w:rFonts w:ascii="Times New Roman" w:hAnsi="Times New Roman" w:cs="Times New Roman"/>
          <w:color w:val="000000" w:themeColor="text1"/>
          <w:sz w:val="28"/>
          <w:szCs w:val="28"/>
        </w:rPr>
      </w:pPr>
      <w:r w:rsidRPr="00FB0CF2">
        <w:rPr>
          <w:rFonts w:ascii="Times New Roman" w:hAnsi="Times New Roman" w:cs="Times New Roman"/>
          <w:color w:val="000000" w:themeColor="text1"/>
          <w:sz w:val="28"/>
          <w:szCs w:val="28"/>
        </w:rPr>
        <w:t>Вспомогательные виды разрешенного использования</w:t>
      </w:r>
    </w:p>
    <w:p w:rsidR="00462DAE" w:rsidRPr="00FB0CF2" w:rsidRDefault="00D90D05" w:rsidP="003B03DA">
      <w:pPr>
        <w:keepNext/>
        <w:keepLines/>
        <w:spacing w:after="0" w:line="240" w:lineRule="exact"/>
        <w:contextualSpacing/>
        <w:jc w:val="center"/>
        <w:rPr>
          <w:rFonts w:ascii="Times New Roman" w:hAnsi="Times New Roman" w:cs="Times New Roman"/>
          <w:color w:val="000000" w:themeColor="text1"/>
          <w:sz w:val="28"/>
          <w:szCs w:val="28"/>
        </w:rPr>
      </w:pPr>
      <w:r w:rsidRPr="00FB0CF2">
        <w:rPr>
          <w:rFonts w:ascii="Times New Roman" w:hAnsi="Times New Roman" w:cs="Times New Roman"/>
          <w:color w:val="000000" w:themeColor="text1"/>
          <w:sz w:val="28"/>
          <w:szCs w:val="28"/>
        </w:rPr>
        <w:t>земельных участков зоны ТИ-2</w:t>
      </w:r>
    </w:p>
    <w:p w:rsidR="00462DAE" w:rsidRPr="00377755" w:rsidRDefault="00D90D05" w:rsidP="00462DAE">
      <w:pPr>
        <w:keepNext/>
        <w:keepLines/>
        <w:spacing w:after="0"/>
        <w:ind w:hanging="1698"/>
        <w:contextualSpacing/>
        <w:jc w:val="center"/>
        <w:rPr>
          <w:rFonts w:ascii="Times New Roman" w:hAnsi="Times New Roman" w:cs="Times New Roman"/>
        </w:rPr>
      </w:pPr>
    </w:p>
    <w:tbl>
      <w:tblPr>
        <w:tblW w:w="9639" w:type="dxa"/>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10" w:type="dxa"/>
          <w:right w:w="10" w:type="dxa"/>
        </w:tblCellMar>
        <w:tblLook w:val="04A0" w:firstRow="1" w:lastRow="0" w:firstColumn="1" w:lastColumn="0" w:noHBand="0" w:noVBand="1"/>
      </w:tblPr>
      <w:tblGrid>
        <w:gridCol w:w="1418"/>
        <w:gridCol w:w="2693"/>
        <w:gridCol w:w="5528"/>
      </w:tblGrid>
      <w:tr w:rsidR="00462DAE" w:rsidRPr="00E14478" w:rsidTr="00FB0CF2">
        <w:tblPrEx>
          <w:tblCellMar>
            <w:top w:w="0" w:type="dxa"/>
            <w:bottom w:w="0" w:type="dxa"/>
          </w:tblCellMar>
        </w:tblPrEx>
        <w:tc>
          <w:tcPr>
            <w:tcW w:w="1418" w:type="dxa"/>
            <w:shd w:val="clear" w:color="auto" w:fill="auto"/>
            <w:vAlign w:val="center"/>
          </w:tcPr>
          <w:p w:rsidR="00462DAE" w:rsidRPr="00FB0CF2" w:rsidRDefault="00D90D05" w:rsidP="004573E2">
            <w:pPr>
              <w:keepNext/>
              <w:keepLines/>
              <w:contextualSpacing/>
              <w:jc w:val="center"/>
              <w:rPr>
                <w:rFonts w:ascii="Times New Roman" w:hAnsi="Times New Roman" w:cs="Times New Roman"/>
                <w:bCs/>
                <w:sz w:val="28"/>
                <w:szCs w:val="28"/>
              </w:rPr>
            </w:pPr>
            <w:r w:rsidRPr="00FB0CF2">
              <w:rPr>
                <w:rFonts w:ascii="Times New Roman" w:hAnsi="Times New Roman" w:cs="Times New Roman"/>
                <w:bCs/>
                <w:smallCaps/>
                <w:sz w:val="28"/>
                <w:szCs w:val="28"/>
              </w:rPr>
              <w:t>код классификатора</w:t>
            </w:r>
          </w:p>
        </w:tc>
        <w:tc>
          <w:tcPr>
            <w:tcW w:w="2693" w:type="dxa"/>
            <w:shd w:val="clear" w:color="auto" w:fill="auto"/>
            <w:vAlign w:val="center"/>
          </w:tcPr>
          <w:p w:rsidR="00462DAE" w:rsidRPr="00FB0CF2" w:rsidRDefault="00D90D05" w:rsidP="004573E2">
            <w:pPr>
              <w:keepNext/>
              <w:keepLines/>
              <w:contextualSpacing/>
              <w:jc w:val="center"/>
              <w:rPr>
                <w:rFonts w:ascii="Times New Roman" w:hAnsi="Times New Roman" w:cs="Times New Roman"/>
                <w:bCs/>
                <w:sz w:val="28"/>
                <w:szCs w:val="28"/>
              </w:rPr>
            </w:pPr>
            <w:r w:rsidRPr="00FB0CF2">
              <w:rPr>
                <w:rFonts w:ascii="Times New Roman" w:hAnsi="Times New Roman" w:cs="Times New Roman"/>
                <w:bCs/>
                <w:smallCaps/>
                <w:sz w:val="28"/>
                <w:szCs w:val="28"/>
              </w:rPr>
              <w:t>наименование вида разрешённого использования</w:t>
            </w:r>
          </w:p>
        </w:tc>
        <w:tc>
          <w:tcPr>
            <w:tcW w:w="5528" w:type="dxa"/>
            <w:shd w:val="clear" w:color="auto" w:fill="auto"/>
            <w:vAlign w:val="center"/>
          </w:tcPr>
          <w:p w:rsidR="00462DAE" w:rsidRPr="00FB0CF2" w:rsidRDefault="00D90D05" w:rsidP="004573E2">
            <w:pPr>
              <w:keepNext/>
              <w:keepLines/>
              <w:contextualSpacing/>
              <w:jc w:val="center"/>
              <w:rPr>
                <w:rFonts w:ascii="Times New Roman" w:hAnsi="Times New Roman" w:cs="Times New Roman"/>
                <w:bCs/>
                <w:sz w:val="28"/>
                <w:szCs w:val="28"/>
              </w:rPr>
            </w:pPr>
            <w:r w:rsidRPr="00FB0CF2">
              <w:rPr>
                <w:rFonts w:ascii="Times New Roman" w:hAnsi="Times New Roman" w:cs="Times New Roman"/>
                <w:bCs/>
                <w:smallCaps/>
                <w:sz w:val="28"/>
                <w:szCs w:val="28"/>
              </w:rPr>
              <w:t>описание вида разрешённого использования</w:t>
            </w:r>
          </w:p>
        </w:tc>
      </w:tr>
      <w:tr w:rsidR="00462DAE" w:rsidRPr="00377755" w:rsidTr="00FB0CF2">
        <w:tblPrEx>
          <w:tblCellMar>
            <w:top w:w="0" w:type="dxa"/>
            <w:bottom w:w="0" w:type="dxa"/>
          </w:tblCellMar>
        </w:tblPrEx>
        <w:trPr>
          <w:trHeight w:val="70"/>
        </w:trPr>
        <w:tc>
          <w:tcPr>
            <w:tcW w:w="1418" w:type="dxa"/>
            <w:vAlign w:val="center"/>
          </w:tcPr>
          <w:p w:rsidR="00462DAE" w:rsidRPr="00FE56C3" w:rsidRDefault="00D90D05" w:rsidP="004573E2">
            <w:pPr>
              <w:keepNext/>
              <w:keepLines/>
              <w:tabs>
                <w:tab w:val="left" w:pos="920"/>
                <w:tab w:val="right" w:pos="1267"/>
                <w:tab w:val="right" w:pos="1333"/>
                <w:tab w:val="left" w:pos="1840"/>
              </w:tabs>
              <w:contextualSpacing/>
              <w:rPr>
                <w:rFonts w:ascii="Times New Roman" w:hAnsi="Times New Roman"/>
                <w:sz w:val="28"/>
                <w:szCs w:val="28"/>
              </w:rPr>
            </w:pPr>
            <w:r w:rsidRPr="00FE56C3">
              <w:rPr>
                <w:rFonts w:ascii="Times New Roman" w:hAnsi="Times New Roman"/>
                <w:sz w:val="28"/>
                <w:szCs w:val="28"/>
              </w:rPr>
              <w:t>4.9</w:t>
            </w:r>
          </w:p>
        </w:tc>
        <w:tc>
          <w:tcPr>
            <w:tcW w:w="2693" w:type="dxa"/>
            <w:vAlign w:val="center"/>
          </w:tcPr>
          <w:p w:rsidR="00462DAE" w:rsidRPr="00FE56C3" w:rsidRDefault="00D90D05" w:rsidP="004573E2">
            <w:pPr>
              <w:keepNext/>
              <w:keepLines/>
              <w:tabs>
                <w:tab w:val="left" w:pos="920"/>
                <w:tab w:val="right" w:pos="1267"/>
                <w:tab w:val="right" w:pos="1333"/>
                <w:tab w:val="left" w:pos="1840"/>
              </w:tabs>
              <w:contextualSpacing/>
              <w:rPr>
                <w:rFonts w:ascii="Times New Roman" w:hAnsi="Times New Roman"/>
                <w:sz w:val="28"/>
                <w:szCs w:val="28"/>
              </w:rPr>
            </w:pPr>
            <w:r w:rsidRPr="00FE56C3">
              <w:rPr>
                <w:rFonts w:ascii="Times New Roman" w:hAnsi="Times New Roman"/>
                <w:sz w:val="28"/>
                <w:szCs w:val="28"/>
              </w:rPr>
              <w:t>Служебные гаражи</w:t>
            </w:r>
          </w:p>
        </w:tc>
        <w:tc>
          <w:tcPr>
            <w:tcW w:w="5528" w:type="dxa"/>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 xml:space="preserve">Размещение постоянных или </w:t>
            </w:r>
            <w:r w:rsidRPr="00FE56C3">
              <w:rPr>
                <w:rFonts w:ascii="Times New Roman" w:eastAsia="Helvetica Neue Light" w:hAnsi="Times New Roman" w:cs="Times New Roman"/>
                <w:sz w:val="28"/>
                <w:szCs w:val="28"/>
                <w:bdr w:val="nil"/>
              </w:rPr>
              <w:t xml:space="preserve">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Par190" w:tooltip="3.0" w:history="1">
              <w:r w:rsidRPr="00FE56C3">
                <w:rPr>
                  <w:rFonts w:ascii="Times New Roman" w:eastAsia="Helvetica Neue Light" w:hAnsi="Times New Roman" w:cs="Times New Roman"/>
                  <w:sz w:val="28"/>
                  <w:szCs w:val="28"/>
                  <w:bdr w:val="nil"/>
                </w:rPr>
                <w:t>кодами 3.0</w:t>
              </w:r>
            </w:hyperlink>
            <w:r w:rsidRPr="00FE56C3">
              <w:rPr>
                <w:rFonts w:ascii="Times New Roman" w:eastAsia="Helvetica Neue Light" w:hAnsi="Times New Roman" w:cs="Times New Roman"/>
                <w:sz w:val="28"/>
                <w:szCs w:val="28"/>
                <w:bdr w:val="nil"/>
              </w:rPr>
              <w:t xml:space="preserve">, </w:t>
            </w:r>
            <w:hyperlink w:anchor="Par333" w:tooltip="4.0" w:history="1">
              <w:r w:rsidRPr="00FE56C3">
                <w:rPr>
                  <w:rFonts w:ascii="Times New Roman" w:eastAsia="Helvetica Neue Light" w:hAnsi="Times New Roman" w:cs="Times New Roman"/>
                  <w:sz w:val="28"/>
                  <w:szCs w:val="28"/>
                  <w:bdr w:val="nil"/>
                </w:rPr>
                <w:t>4.0</w:t>
              </w:r>
            </w:hyperlink>
            <w:r w:rsidRPr="00FE56C3">
              <w:rPr>
                <w:rFonts w:ascii="Times New Roman" w:eastAsia="Helvetica Neue Light" w:hAnsi="Times New Roman" w:cs="Times New Roman"/>
                <w:sz w:val="28"/>
                <w:szCs w:val="28"/>
                <w:bdr w:val="nil"/>
              </w:rPr>
              <w:t xml:space="preserve"> классификатора, а также для стоянки и хранения транспортных средств общего пользования, в том числе в депо</w:t>
            </w:r>
          </w:p>
        </w:tc>
      </w:tr>
    </w:tbl>
    <w:p w:rsidR="00462DAE" w:rsidRPr="00377755" w:rsidRDefault="00D90D05" w:rsidP="00462DAE">
      <w:pPr>
        <w:keepNext/>
        <w:keepLines/>
        <w:contextualSpacing/>
        <w:jc w:val="both"/>
        <w:rPr>
          <w:rFonts w:ascii="Times New Roman" w:hAnsi="Times New Roman"/>
          <w:b/>
        </w:rPr>
      </w:pPr>
      <w:bookmarkStart w:id="151" w:name="_Toc14774944"/>
    </w:p>
    <w:tbl>
      <w:tblPr>
        <w:tblW w:w="4918" w:type="pct"/>
        <w:tblInd w:w="81"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4003"/>
        <w:gridCol w:w="2802"/>
        <w:gridCol w:w="2553"/>
      </w:tblGrid>
      <w:tr w:rsidR="00462DAE" w:rsidRPr="00FE56C3" w:rsidTr="00FB0CF2">
        <w:tblPrEx>
          <w:tblCellMar>
            <w:top w:w="0" w:type="dxa"/>
            <w:bottom w:w="0" w:type="dxa"/>
          </w:tblCellMar>
        </w:tblPrEx>
        <w:trPr>
          <w:trHeight w:val="327"/>
        </w:trPr>
        <w:tc>
          <w:tcPr>
            <w:tcW w:w="3636" w:type="pct"/>
            <w:gridSpan w:val="2"/>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sz w:val="28"/>
                <w:szCs w:val="28"/>
              </w:rPr>
            </w:pPr>
            <w:r w:rsidRPr="00FE56C3">
              <w:rPr>
                <w:rFonts w:ascii="Times New Roman" w:hAnsi="Times New Roman" w:cs="Times New Roman"/>
                <w:sz w:val="28"/>
                <w:szCs w:val="28"/>
              </w:rPr>
              <w:t xml:space="preserve">Предельные (минимальные и (или) максимальные) размеры земельных участков и предельные параметры разрешённого строительства, реконструкции </w:t>
            </w:r>
            <w:r w:rsidRPr="00FE56C3">
              <w:rPr>
                <w:rFonts w:ascii="Times New Roman" w:hAnsi="Times New Roman" w:cs="Times New Roman"/>
                <w:sz w:val="28"/>
                <w:szCs w:val="28"/>
              </w:rPr>
              <w:t>объектов капитального строительства</w:t>
            </w:r>
          </w:p>
        </w:tc>
        <w:tc>
          <w:tcPr>
            <w:tcW w:w="1364" w:type="pct"/>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sz w:val="28"/>
                <w:szCs w:val="28"/>
              </w:rPr>
            </w:pPr>
            <w:r w:rsidRPr="00FE56C3">
              <w:rPr>
                <w:rFonts w:ascii="Times New Roman" w:hAnsi="Times New Roman" w:cs="Times New Roman"/>
                <w:sz w:val="28"/>
                <w:szCs w:val="28"/>
              </w:rPr>
              <w:t>Примечания</w:t>
            </w:r>
          </w:p>
        </w:tc>
      </w:tr>
      <w:tr w:rsidR="00462DAE" w:rsidRPr="00FE56C3" w:rsidTr="004573E2">
        <w:tblPrEx>
          <w:shd w:val="clear" w:color="auto" w:fill="auto"/>
          <w:tblCellMar>
            <w:top w:w="0" w:type="dxa"/>
            <w:bottom w:w="0" w:type="dxa"/>
          </w:tblCellMar>
        </w:tblPrEx>
        <w:trPr>
          <w:trHeight w:val="273"/>
        </w:trPr>
        <w:tc>
          <w:tcPr>
            <w:tcW w:w="2139"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497"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не подлежит установлению</w:t>
            </w:r>
          </w:p>
        </w:tc>
        <w:tc>
          <w:tcPr>
            <w:tcW w:w="1364"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sz w:val="28"/>
                <w:szCs w:val="28"/>
                <w:bdr w:val="nil"/>
              </w:rPr>
            </w:pPr>
          </w:p>
        </w:tc>
      </w:tr>
      <w:tr w:rsidR="00462DAE" w:rsidRPr="00FE56C3" w:rsidTr="004573E2">
        <w:tblPrEx>
          <w:shd w:val="clear" w:color="auto" w:fill="auto"/>
          <w:tblCellMar>
            <w:top w:w="0" w:type="dxa"/>
            <w:bottom w:w="0" w:type="dxa"/>
          </w:tblCellMar>
        </w:tblPrEx>
        <w:trPr>
          <w:trHeight w:val="273"/>
        </w:trPr>
        <w:tc>
          <w:tcPr>
            <w:tcW w:w="2139"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Минимальные отступы от границ земельных участков в целях определения мест допус</w:t>
            </w:r>
            <w:r w:rsidRPr="00FE56C3">
              <w:rPr>
                <w:rFonts w:ascii="Times New Roman" w:eastAsia="Helvetica Neue Light" w:hAnsi="Times New Roman"/>
                <w:sz w:val="28"/>
                <w:szCs w:val="28"/>
                <w:bdr w:val="nil"/>
              </w:rPr>
              <w:t>тимого размещения зданий, строений, сооружений, за пределами которых запрещено строительство зданий, строений, сооружений</w:t>
            </w:r>
          </w:p>
        </w:tc>
        <w:tc>
          <w:tcPr>
            <w:tcW w:w="1497"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один метр</w:t>
            </w:r>
          </w:p>
        </w:tc>
        <w:tc>
          <w:tcPr>
            <w:tcW w:w="136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FE56C3" w:rsidTr="004573E2">
        <w:tblPrEx>
          <w:shd w:val="clear" w:color="auto" w:fill="auto"/>
          <w:tblCellMar>
            <w:top w:w="0" w:type="dxa"/>
            <w:bottom w:w="0" w:type="dxa"/>
          </w:tblCellMar>
        </w:tblPrEx>
        <w:trPr>
          <w:trHeight w:val="273"/>
        </w:trPr>
        <w:tc>
          <w:tcPr>
            <w:tcW w:w="2139"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Предельное количество надземных этажей</w:t>
            </w:r>
          </w:p>
        </w:tc>
        <w:tc>
          <w:tcPr>
            <w:tcW w:w="1497"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не подлежит установлению</w:t>
            </w:r>
          </w:p>
        </w:tc>
        <w:tc>
          <w:tcPr>
            <w:tcW w:w="136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FE56C3" w:rsidTr="004573E2">
        <w:tblPrEx>
          <w:shd w:val="clear" w:color="auto" w:fill="auto"/>
          <w:tblCellMar>
            <w:top w:w="0" w:type="dxa"/>
            <w:bottom w:w="0" w:type="dxa"/>
          </w:tblCellMar>
        </w:tblPrEx>
        <w:trPr>
          <w:trHeight w:val="273"/>
        </w:trPr>
        <w:tc>
          <w:tcPr>
            <w:tcW w:w="2139"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Предельная высота зданий</w:t>
            </w:r>
          </w:p>
        </w:tc>
        <w:tc>
          <w:tcPr>
            <w:tcW w:w="1497"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не подлежит установлению</w:t>
            </w:r>
          </w:p>
        </w:tc>
        <w:tc>
          <w:tcPr>
            <w:tcW w:w="136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FE56C3" w:rsidTr="004573E2">
        <w:tblPrEx>
          <w:shd w:val="clear" w:color="auto" w:fill="auto"/>
          <w:tblCellMar>
            <w:top w:w="0" w:type="dxa"/>
            <w:bottom w:w="0" w:type="dxa"/>
          </w:tblCellMar>
        </w:tblPrEx>
        <w:trPr>
          <w:trHeight w:val="273"/>
        </w:trPr>
        <w:tc>
          <w:tcPr>
            <w:tcW w:w="2139"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497"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пятьдесят процентов</w:t>
            </w:r>
          </w:p>
        </w:tc>
        <w:tc>
          <w:tcPr>
            <w:tcW w:w="136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FE56C3" w:rsidTr="00FB0CF2">
        <w:tblPrEx>
          <w:shd w:val="clear" w:color="auto" w:fill="auto"/>
          <w:tblCellMar>
            <w:top w:w="0" w:type="dxa"/>
            <w:bottom w:w="0" w:type="dxa"/>
          </w:tblCellMar>
        </w:tblPrEx>
        <w:trPr>
          <w:trHeight w:val="273"/>
        </w:trPr>
        <w:tc>
          <w:tcPr>
            <w:tcW w:w="5000" w:type="pct"/>
            <w:gridSpan w:val="3"/>
            <w:shd w:val="clear" w:color="auto" w:fill="auto"/>
            <w:tcMar>
              <w:top w:w="0" w:type="dxa"/>
              <w:left w:w="100" w:type="dxa"/>
              <w:bottom w:w="0" w:type="dxa"/>
              <w:right w:w="100" w:type="dxa"/>
            </w:tcMar>
            <w:vAlign w:val="center"/>
          </w:tcPr>
          <w:p w:rsidR="00462DAE" w:rsidRPr="00FB0CF2"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B0CF2">
              <w:rPr>
                <w:rFonts w:ascii="Times New Roman" w:eastAsia="Helvetica Neue Light" w:hAnsi="Times New Roman"/>
                <w:sz w:val="28"/>
                <w:szCs w:val="28"/>
                <w:bdr w:val="nil"/>
              </w:rPr>
              <w:t xml:space="preserve">Иные предельные параметры разрешённого </w:t>
            </w:r>
            <w:r w:rsidRPr="00FB0CF2">
              <w:rPr>
                <w:rFonts w:ascii="Times New Roman" w:eastAsia="Helvetica Neue Light" w:hAnsi="Times New Roman"/>
                <w:sz w:val="28"/>
                <w:szCs w:val="28"/>
                <w:bdr w:val="nil"/>
              </w:rPr>
              <w:t>строительства, реконструкции объектов капитального строительства:</w:t>
            </w:r>
          </w:p>
        </w:tc>
      </w:tr>
      <w:tr w:rsidR="00462DAE" w:rsidRPr="00FE56C3" w:rsidTr="004573E2">
        <w:tblPrEx>
          <w:shd w:val="clear" w:color="auto" w:fill="auto"/>
          <w:tblCellMar>
            <w:top w:w="0" w:type="dxa"/>
            <w:bottom w:w="0" w:type="dxa"/>
          </w:tblCellMar>
        </w:tblPrEx>
        <w:trPr>
          <w:trHeight w:val="544"/>
        </w:trPr>
        <w:tc>
          <w:tcPr>
            <w:tcW w:w="2139"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rPr>
                <w:rFonts w:ascii="Times New Roman" w:hAnsi="Times New Roman"/>
                <w:sz w:val="28"/>
                <w:szCs w:val="28"/>
              </w:rPr>
            </w:pPr>
            <w:r w:rsidRPr="00FE56C3">
              <w:rPr>
                <w:rFonts w:ascii="Times New Roman" w:hAnsi="Times New Roman"/>
                <w:sz w:val="28"/>
                <w:szCs w:val="28"/>
              </w:rPr>
              <w:t>Размещение вышек сотовой связи должно быть на расстоянии:</w:t>
            </w:r>
          </w:p>
          <w:p w:rsidR="00462DAE" w:rsidRPr="00FE56C3" w:rsidRDefault="00D90D05" w:rsidP="004573E2">
            <w:pPr>
              <w:keepNext/>
              <w:keepLines/>
              <w:contextualSpacing/>
              <w:rPr>
                <w:rFonts w:ascii="Times New Roman" w:hAnsi="Times New Roman"/>
                <w:sz w:val="28"/>
                <w:szCs w:val="28"/>
              </w:rPr>
            </w:pPr>
            <w:r w:rsidRPr="00FE56C3">
              <w:rPr>
                <w:rFonts w:ascii="Times New Roman" w:hAnsi="Times New Roman"/>
                <w:sz w:val="28"/>
                <w:szCs w:val="28"/>
              </w:rPr>
              <w:t>от проезжей части дорог</w:t>
            </w:r>
          </w:p>
        </w:tc>
        <w:tc>
          <w:tcPr>
            <w:tcW w:w="1497"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center"/>
              <w:rPr>
                <w:rFonts w:ascii="Times New Roman" w:hAnsi="Times New Roman"/>
                <w:sz w:val="28"/>
                <w:szCs w:val="28"/>
              </w:rPr>
            </w:pPr>
          </w:p>
          <w:p w:rsidR="00462DAE" w:rsidRPr="00FE56C3" w:rsidRDefault="00D90D05" w:rsidP="004573E2">
            <w:pPr>
              <w:keepNext/>
              <w:keepLines/>
              <w:contextualSpacing/>
              <w:jc w:val="center"/>
              <w:rPr>
                <w:rFonts w:ascii="Times New Roman" w:hAnsi="Times New Roman"/>
                <w:sz w:val="28"/>
                <w:szCs w:val="28"/>
              </w:rPr>
            </w:pPr>
          </w:p>
          <w:p w:rsidR="00462DAE" w:rsidRPr="00FE56C3" w:rsidRDefault="00D90D05" w:rsidP="004573E2">
            <w:pPr>
              <w:keepNext/>
              <w:keepLines/>
              <w:contextualSpacing/>
              <w:jc w:val="center"/>
              <w:rPr>
                <w:rFonts w:ascii="Times New Roman" w:hAnsi="Times New Roman"/>
                <w:sz w:val="28"/>
                <w:szCs w:val="28"/>
              </w:rPr>
            </w:pPr>
            <w:r w:rsidRPr="00FE56C3">
              <w:rPr>
                <w:rFonts w:ascii="Times New Roman" w:hAnsi="Times New Roman"/>
                <w:sz w:val="28"/>
                <w:szCs w:val="28"/>
              </w:rPr>
              <w:t>пять метров</w:t>
            </w:r>
          </w:p>
        </w:tc>
        <w:tc>
          <w:tcPr>
            <w:tcW w:w="136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highlight w:val="yellow"/>
              </w:rPr>
            </w:pPr>
          </w:p>
        </w:tc>
      </w:tr>
    </w:tbl>
    <w:p w:rsidR="00462DAE" w:rsidRPr="00FE56C3" w:rsidRDefault="00D90D05" w:rsidP="00462DAE">
      <w:pPr>
        <w:keepNext/>
        <w:keepLines/>
        <w:contextualSpacing/>
        <w:jc w:val="both"/>
        <w:outlineLvl w:val="3"/>
        <w:rPr>
          <w:rFonts w:ascii="Times New Roman" w:hAnsi="Times New Roman"/>
          <w:b/>
          <w:sz w:val="28"/>
          <w:szCs w:val="28"/>
        </w:rPr>
      </w:pPr>
      <w:bookmarkStart w:id="152" w:name="_Toc14774946"/>
      <w:bookmarkEnd w:id="151"/>
    </w:p>
    <w:p w:rsidR="00462DAE" w:rsidRPr="00FB0CF2" w:rsidRDefault="00D90D05" w:rsidP="003B03DA">
      <w:pPr>
        <w:keepNext/>
        <w:keepLines/>
        <w:spacing w:line="240" w:lineRule="exact"/>
        <w:contextualSpacing/>
        <w:jc w:val="center"/>
        <w:outlineLvl w:val="3"/>
        <w:rPr>
          <w:rFonts w:ascii="Times New Roman" w:hAnsi="Times New Roman"/>
          <w:sz w:val="28"/>
          <w:szCs w:val="28"/>
        </w:rPr>
      </w:pPr>
      <w:r>
        <w:rPr>
          <w:rFonts w:ascii="Times New Roman" w:hAnsi="Times New Roman"/>
          <w:sz w:val="28"/>
          <w:szCs w:val="28"/>
        </w:rPr>
        <w:t>Глава</w:t>
      </w:r>
      <w:r w:rsidRPr="00FB0CF2">
        <w:rPr>
          <w:rFonts w:ascii="Times New Roman" w:hAnsi="Times New Roman"/>
          <w:sz w:val="28"/>
          <w:szCs w:val="28"/>
        </w:rPr>
        <w:t xml:space="preserve"> </w:t>
      </w:r>
      <w:r>
        <w:rPr>
          <w:rFonts w:ascii="Times New Roman" w:hAnsi="Times New Roman"/>
          <w:sz w:val="28"/>
          <w:szCs w:val="28"/>
        </w:rPr>
        <w:t>27</w:t>
      </w:r>
      <w:r w:rsidRPr="00FB0CF2">
        <w:rPr>
          <w:rFonts w:ascii="Times New Roman" w:hAnsi="Times New Roman"/>
          <w:sz w:val="28"/>
          <w:szCs w:val="28"/>
        </w:rPr>
        <w:t>.13. ГК. Зона гаражных кооперативов</w:t>
      </w:r>
    </w:p>
    <w:p w:rsidR="00462DAE" w:rsidRPr="00FB0CF2" w:rsidRDefault="00D90D05" w:rsidP="003B03DA">
      <w:pPr>
        <w:keepNext/>
        <w:keepLines/>
        <w:spacing w:line="240" w:lineRule="exact"/>
        <w:contextualSpacing/>
        <w:jc w:val="center"/>
        <w:rPr>
          <w:sz w:val="28"/>
          <w:szCs w:val="28"/>
        </w:rPr>
      </w:pPr>
    </w:p>
    <w:p w:rsidR="00462DAE" w:rsidRPr="00FB0CF2" w:rsidRDefault="00D90D05" w:rsidP="003B03DA">
      <w:pPr>
        <w:keepNext/>
        <w:keepLines/>
        <w:spacing w:line="240" w:lineRule="exact"/>
        <w:contextualSpacing/>
        <w:jc w:val="center"/>
        <w:rPr>
          <w:sz w:val="28"/>
          <w:szCs w:val="28"/>
        </w:rPr>
      </w:pPr>
      <w:r w:rsidRPr="00FB0CF2">
        <w:rPr>
          <w:sz w:val="28"/>
          <w:szCs w:val="28"/>
        </w:rPr>
        <w:t>Основные виды разрешённого использования</w:t>
      </w:r>
    </w:p>
    <w:p w:rsidR="00462DAE" w:rsidRPr="00FB0CF2" w:rsidRDefault="00D90D05" w:rsidP="003B03DA">
      <w:pPr>
        <w:keepNext/>
        <w:keepLines/>
        <w:spacing w:line="240" w:lineRule="exact"/>
        <w:contextualSpacing/>
        <w:jc w:val="center"/>
        <w:rPr>
          <w:sz w:val="28"/>
          <w:szCs w:val="28"/>
        </w:rPr>
      </w:pPr>
      <w:r w:rsidRPr="00FB0CF2">
        <w:rPr>
          <w:sz w:val="28"/>
          <w:szCs w:val="28"/>
        </w:rPr>
        <w:t>земельных участков зоны ГК</w:t>
      </w:r>
    </w:p>
    <w:p w:rsidR="00462DAE" w:rsidRPr="00377755" w:rsidRDefault="00D90D05" w:rsidP="00462DAE">
      <w:pPr>
        <w:keepNext/>
        <w:keepLines/>
        <w:ind w:firstLine="709"/>
        <w:contextualSpacing/>
        <w:jc w:val="center"/>
        <w:rPr>
          <w:b/>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02"/>
        <w:gridCol w:w="3132"/>
        <w:gridCol w:w="5404"/>
      </w:tblGrid>
      <w:tr w:rsidR="00462DAE" w:rsidRPr="00FE56C3" w:rsidTr="00FB0CF2">
        <w:tblPrEx>
          <w:tblCellMar>
            <w:top w:w="0" w:type="dxa"/>
            <w:bottom w:w="0" w:type="dxa"/>
          </w:tblCellMar>
        </w:tblPrEx>
        <w:trPr>
          <w:trHeight w:val="327"/>
        </w:trPr>
        <w:tc>
          <w:tcPr>
            <w:tcW w:w="478" w:type="pct"/>
            <w:shd w:val="clear" w:color="auto" w:fill="auto"/>
            <w:tcMar>
              <w:top w:w="80" w:type="dxa"/>
              <w:left w:w="80" w:type="dxa"/>
              <w:bottom w:w="80" w:type="dxa"/>
              <w:right w:w="80" w:type="dxa"/>
            </w:tcMar>
            <w:vAlign w:val="center"/>
          </w:tcPr>
          <w:p w:rsidR="00462DAE" w:rsidRPr="00FB0CF2" w:rsidRDefault="00D90D05" w:rsidP="004573E2">
            <w:pPr>
              <w:keepNext/>
              <w:keepLines/>
              <w:contextualSpacing/>
              <w:jc w:val="center"/>
              <w:rPr>
                <w:rFonts w:ascii="Times New Roman" w:hAnsi="Times New Roman" w:cs="Times New Roman"/>
                <w:bCs/>
                <w:sz w:val="28"/>
                <w:szCs w:val="28"/>
              </w:rPr>
            </w:pPr>
            <w:r w:rsidRPr="00FB0CF2">
              <w:rPr>
                <w:rFonts w:ascii="Times New Roman" w:hAnsi="Times New Roman" w:cs="Times New Roman"/>
                <w:bCs/>
                <w:smallCaps/>
                <w:sz w:val="28"/>
                <w:szCs w:val="28"/>
              </w:rPr>
              <w:t>код классификатора</w:t>
            </w:r>
          </w:p>
        </w:tc>
        <w:tc>
          <w:tcPr>
            <w:tcW w:w="1659" w:type="pct"/>
            <w:shd w:val="clear" w:color="auto" w:fill="auto"/>
            <w:tcMar>
              <w:top w:w="80" w:type="dxa"/>
              <w:left w:w="80" w:type="dxa"/>
              <w:bottom w:w="80" w:type="dxa"/>
              <w:right w:w="80" w:type="dxa"/>
            </w:tcMar>
            <w:vAlign w:val="center"/>
          </w:tcPr>
          <w:p w:rsidR="00462DAE" w:rsidRPr="00FB0CF2" w:rsidRDefault="00D90D05" w:rsidP="004573E2">
            <w:pPr>
              <w:keepNext/>
              <w:keepLines/>
              <w:contextualSpacing/>
              <w:jc w:val="center"/>
              <w:rPr>
                <w:rFonts w:ascii="Times New Roman" w:hAnsi="Times New Roman" w:cs="Times New Roman"/>
                <w:bCs/>
                <w:sz w:val="28"/>
                <w:szCs w:val="28"/>
              </w:rPr>
            </w:pPr>
            <w:r w:rsidRPr="00FB0CF2">
              <w:rPr>
                <w:rFonts w:ascii="Times New Roman" w:hAnsi="Times New Roman" w:cs="Times New Roman"/>
                <w:bCs/>
                <w:smallCaps/>
                <w:sz w:val="28"/>
                <w:szCs w:val="28"/>
              </w:rPr>
              <w:t>наименование вида разрешённого использования</w:t>
            </w:r>
          </w:p>
        </w:tc>
        <w:tc>
          <w:tcPr>
            <w:tcW w:w="2863" w:type="pct"/>
            <w:shd w:val="clear" w:color="auto" w:fill="auto"/>
            <w:tcMar>
              <w:top w:w="80" w:type="dxa"/>
              <w:left w:w="80" w:type="dxa"/>
              <w:bottom w:w="80" w:type="dxa"/>
              <w:right w:w="80" w:type="dxa"/>
            </w:tcMar>
            <w:vAlign w:val="center"/>
          </w:tcPr>
          <w:p w:rsidR="00462DAE" w:rsidRPr="00FB0CF2" w:rsidRDefault="00D90D05" w:rsidP="004573E2">
            <w:pPr>
              <w:keepNext/>
              <w:keepLines/>
              <w:contextualSpacing/>
              <w:jc w:val="center"/>
              <w:rPr>
                <w:rFonts w:ascii="Times New Roman" w:hAnsi="Times New Roman" w:cs="Times New Roman"/>
                <w:bCs/>
                <w:sz w:val="28"/>
                <w:szCs w:val="28"/>
              </w:rPr>
            </w:pPr>
            <w:r w:rsidRPr="00FB0CF2">
              <w:rPr>
                <w:rFonts w:ascii="Times New Roman" w:hAnsi="Times New Roman" w:cs="Times New Roman"/>
                <w:bCs/>
                <w:smallCaps/>
                <w:sz w:val="28"/>
                <w:szCs w:val="28"/>
              </w:rPr>
              <w:t>описание вида разрешённого использования</w:t>
            </w:r>
          </w:p>
        </w:tc>
      </w:tr>
      <w:tr w:rsidR="00462DAE" w:rsidRPr="00FE56C3" w:rsidTr="004573E2">
        <w:tblPrEx>
          <w:shd w:val="clear" w:color="auto" w:fill="auto"/>
          <w:tblCellMar>
            <w:top w:w="0" w:type="dxa"/>
            <w:bottom w:w="0" w:type="dxa"/>
          </w:tblCellMar>
        </w:tblPrEx>
        <w:trPr>
          <w:trHeight w:val="273"/>
        </w:trPr>
        <w:tc>
          <w:tcPr>
            <w:tcW w:w="478"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eastAsia="Helvetica Neue Light"/>
                <w:szCs w:val="28"/>
                <w:bdr w:val="nil"/>
              </w:rPr>
            </w:pPr>
            <w:r w:rsidRPr="00FE56C3">
              <w:rPr>
                <w:rFonts w:eastAsia="Helvetica Neue Light"/>
                <w:szCs w:val="28"/>
                <w:bdr w:val="nil"/>
              </w:rPr>
              <w:t>2.7.1</w:t>
            </w:r>
          </w:p>
        </w:tc>
        <w:tc>
          <w:tcPr>
            <w:tcW w:w="165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Хранение автотранспорта</w:t>
            </w:r>
          </w:p>
        </w:tc>
        <w:tc>
          <w:tcPr>
            <w:tcW w:w="2863" w:type="pct"/>
            <w:shd w:val="clear" w:color="auto" w:fill="FEFEFE"/>
            <w:tcMar>
              <w:top w:w="0" w:type="dxa"/>
              <w:left w:w="100" w:type="dxa"/>
              <w:bottom w:w="0" w:type="dxa"/>
              <w:right w:w="100" w:type="dxa"/>
            </w:tcMar>
          </w:tcPr>
          <w:p w:rsidR="00462DAE" w:rsidRPr="00FE56C3" w:rsidRDefault="00D90D05" w:rsidP="000E3CEC">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FE56C3">
              <w:rPr>
                <w:rFonts w:ascii="Times New Roman" w:hAnsi="Times New Roman"/>
                <w:sz w:val="28"/>
                <w:szCs w:val="28"/>
              </w:rPr>
              <w:t xml:space="preserve">Размещение отдельно стоящих и пристроенных гаражей, в том числе подземных, предназначенных </w:t>
            </w:r>
            <w:r w:rsidRPr="00FE56C3">
              <w:rPr>
                <w:rFonts w:ascii="Times New Roman" w:hAnsi="Times New Roman"/>
                <w:sz w:val="28"/>
                <w:szCs w:val="28"/>
              </w:rPr>
              <w:t>для хранения автотранспорта, в том числе с разделением на машино-места, за исключением гаражей, размещение которых предусмотрено содержанием вид</w:t>
            </w:r>
            <w:r>
              <w:rPr>
                <w:rFonts w:ascii="Times New Roman" w:hAnsi="Times New Roman"/>
                <w:sz w:val="28"/>
                <w:szCs w:val="28"/>
              </w:rPr>
              <w:t>ов</w:t>
            </w:r>
            <w:r w:rsidRPr="00FE56C3">
              <w:rPr>
                <w:rFonts w:ascii="Times New Roman" w:hAnsi="Times New Roman"/>
                <w:sz w:val="28"/>
                <w:szCs w:val="28"/>
              </w:rPr>
              <w:t xml:space="preserve"> разрешенного использования с код</w:t>
            </w:r>
            <w:r>
              <w:rPr>
                <w:rFonts w:ascii="Times New Roman" w:hAnsi="Times New Roman"/>
                <w:sz w:val="28"/>
                <w:szCs w:val="28"/>
              </w:rPr>
              <w:t>ами 2.7.2,</w:t>
            </w:r>
            <w:r w:rsidRPr="00FE56C3">
              <w:rPr>
                <w:rFonts w:ascii="Times New Roman" w:hAnsi="Times New Roman"/>
                <w:sz w:val="28"/>
                <w:szCs w:val="28"/>
              </w:rPr>
              <w:t xml:space="preserve"> 4.9 классификатора</w:t>
            </w:r>
          </w:p>
        </w:tc>
      </w:tr>
      <w:tr w:rsidR="000E3CEC" w:rsidRPr="00FE56C3" w:rsidTr="004573E2">
        <w:tblPrEx>
          <w:shd w:val="clear" w:color="auto" w:fill="auto"/>
          <w:tblCellMar>
            <w:top w:w="0" w:type="dxa"/>
            <w:bottom w:w="0" w:type="dxa"/>
          </w:tblCellMar>
        </w:tblPrEx>
        <w:trPr>
          <w:trHeight w:val="273"/>
        </w:trPr>
        <w:tc>
          <w:tcPr>
            <w:tcW w:w="478" w:type="pct"/>
            <w:shd w:val="clear" w:color="auto" w:fill="FEFEFE"/>
            <w:tcMar>
              <w:top w:w="0" w:type="dxa"/>
              <w:left w:w="100" w:type="dxa"/>
              <w:bottom w:w="0" w:type="dxa"/>
              <w:right w:w="100" w:type="dxa"/>
            </w:tcMar>
            <w:vAlign w:val="center"/>
          </w:tcPr>
          <w:p w:rsidR="000E3CEC" w:rsidRPr="000E3CEC" w:rsidRDefault="00D90D05" w:rsidP="004573E2">
            <w:pPr>
              <w:keepNext/>
              <w:keepLines/>
              <w:pBdr>
                <w:top w:val="nil"/>
                <w:left w:val="nil"/>
                <w:bottom w:val="nil"/>
                <w:right w:val="nil"/>
                <w:between w:val="nil"/>
                <w:bar w:val="nil"/>
              </w:pBdr>
              <w:contextualSpacing/>
              <w:jc w:val="both"/>
              <w:rPr>
                <w:rFonts w:eastAsia="Helvetica Neue Light"/>
                <w:szCs w:val="28"/>
                <w:bdr w:val="nil"/>
              </w:rPr>
            </w:pPr>
            <w:r w:rsidRPr="000E3CEC">
              <w:rPr>
                <w:rFonts w:eastAsiaTheme="minorHAnsi"/>
                <w:szCs w:val="28"/>
                <w:lang w:eastAsia="en-US"/>
              </w:rPr>
              <w:t>2.7.2</w:t>
            </w:r>
          </w:p>
        </w:tc>
        <w:tc>
          <w:tcPr>
            <w:tcW w:w="1659" w:type="pct"/>
            <w:shd w:val="clear" w:color="auto" w:fill="FEFEFE"/>
            <w:tcMar>
              <w:top w:w="0" w:type="dxa"/>
              <w:left w:w="100" w:type="dxa"/>
              <w:bottom w:w="0" w:type="dxa"/>
              <w:right w:w="100" w:type="dxa"/>
            </w:tcMar>
            <w:vAlign w:val="center"/>
          </w:tcPr>
          <w:p w:rsidR="000E3CEC" w:rsidRPr="000E3CEC" w:rsidRDefault="00D90D05" w:rsidP="004573E2">
            <w:pPr>
              <w:keepNext/>
              <w:keepLines/>
              <w:tabs>
                <w:tab w:val="left" w:pos="920"/>
                <w:tab w:val="left" w:pos="1840"/>
              </w:tabs>
              <w:contextualSpacing/>
              <w:jc w:val="both"/>
              <w:rPr>
                <w:rFonts w:ascii="Times New Roman" w:hAnsi="Times New Roman"/>
                <w:sz w:val="28"/>
                <w:szCs w:val="28"/>
              </w:rPr>
            </w:pPr>
            <w:r w:rsidRPr="000E3CEC">
              <w:rPr>
                <w:rFonts w:ascii="Times New Roman" w:eastAsiaTheme="minorHAnsi" w:hAnsi="Times New Roman"/>
                <w:sz w:val="28"/>
                <w:szCs w:val="28"/>
                <w:lang w:eastAsia="en-US"/>
              </w:rPr>
              <w:t>Размещение гаражей для собственных нужд</w:t>
            </w:r>
          </w:p>
        </w:tc>
        <w:tc>
          <w:tcPr>
            <w:tcW w:w="2863" w:type="pct"/>
            <w:shd w:val="clear" w:color="auto" w:fill="FEFEFE"/>
            <w:tcMar>
              <w:top w:w="0" w:type="dxa"/>
              <w:left w:w="100" w:type="dxa"/>
              <w:bottom w:w="0" w:type="dxa"/>
              <w:right w:w="100" w:type="dxa"/>
            </w:tcMar>
          </w:tcPr>
          <w:p w:rsidR="000E3CEC" w:rsidRPr="000E3CEC" w:rsidRDefault="00D90D05" w:rsidP="000E3CEC">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0E3CEC">
              <w:rPr>
                <w:rFonts w:ascii="Times New Roman" w:eastAsiaTheme="minorHAnsi" w:hAnsi="Times New Roman"/>
                <w:sz w:val="28"/>
                <w:szCs w:val="28"/>
                <w:lang w:eastAsia="en-US"/>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w:t>
            </w:r>
            <w:r>
              <w:rPr>
                <w:rFonts w:ascii="Times New Roman" w:eastAsiaTheme="minorHAnsi" w:hAnsi="Times New Roman"/>
                <w:sz w:val="28"/>
                <w:szCs w:val="28"/>
                <w:lang w:eastAsia="en-US"/>
              </w:rPr>
              <w:t>и</w:t>
            </w:r>
          </w:p>
        </w:tc>
      </w:tr>
      <w:tr w:rsidR="00462DAE" w:rsidRPr="00FE56C3" w:rsidTr="004573E2">
        <w:tblPrEx>
          <w:shd w:val="clear" w:color="auto" w:fill="auto"/>
          <w:tblCellMar>
            <w:top w:w="0" w:type="dxa"/>
            <w:bottom w:w="0" w:type="dxa"/>
          </w:tblCellMar>
        </w:tblPrEx>
        <w:trPr>
          <w:trHeight w:val="273"/>
        </w:trPr>
        <w:tc>
          <w:tcPr>
            <w:tcW w:w="478"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4.9</w:t>
            </w:r>
          </w:p>
        </w:tc>
        <w:tc>
          <w:tcPr>
            <w:tcW w:w="1659"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Служебные гаражи</w:t>
            </w:r>
          </w:p>
        </w:tc>
        <w:tc>
          <w:tcPr>
            <w:tcW w:w="2863"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 xml:space="preserve">Размещение постоянных или временных гаражей, </w:t>
            </w:r>
            <w:r w:rsidRPr="00FE56C3">
              <w:rPr>
                <w:rFonts w:ascii="Times New Roman" w:eastAsia="Helvetica Neue Light" w:hAnsi="Times New Roman" w:cs="Times New Roman"/>
                <w:sz w:val="28"/>
                <w:szCs w:val="28"/>
                <w:bdr w:val="nil"/>
              </w:rPr>
              <w:t xml:space="preserve">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Par190" w:tooltip="3.0" w:history="1">
              <w:r w:rsidRPr="00FE56C3">
                <w:rPr>
                  <w:rFonts w:ascii="Times New Roman" w:eastAsia="Helvetica Neue Light" w:hAnsi="Times New Roman" w:cs="Times New Roman"/>
                  <w:sz w:val="28"/>
                  <w:szCs w:val="28"/>
                  <w:bdr w:val="nil"/>
                </w:rPr>
                <w:t>кодами 3.0</w:t>
              </w:r>
            </w:hyperlink>
            <w:r w:rsidRPr="00FE56C3">
              <w:rPr>
                <w:rFonts w:ascii="Times New Roman" w:eastAsia="Helvetica Neue Light" w:hAnsi="Times New Roman" w:cs="Times New Roman"/>
                <w:sz w:val="28"/>
                <w:szCs w:val="28"/>
                <w:bdr w:val="nil"/>
              </w:rPr>
              <w:t xml:space="preserve">, </w:t>
            </w:r>
            <w:hyperlink w:anchor="Par333" w:tooltip="4.0" w:history="1">
              <w:r w:rsidRPr="00FE56C3">
                <w:rPr>
                  <w:rFonts w:ascii="Times New Roman" w:eastAsia="Helvetica Neue Light" w:hAnsi="Times New Roman" w:cs="Times New Roman"/>
                  <w:sz w:val="28"/>
                  <w:szCs w:val="28"/>
                  <w:bdr w:val="nil"/>
                </w:rPr>
                <w:t>4.0</w:t>
              </w:r>
            </w:hyperlink>
            <w:r w:rsidRPr="00FE56C3">
              <w:rPr>
                <w:rFonts w:ascii="Times New Roman" w:eastAsia="Helvetica Neue Light" w:hAnsi="Times New Roman" w:cs="Times New Roman"/>
                <w:sz w:val="28"/>
                <w:szCs w:val="28"/>
                <w:bdr w:val="nil"/>
              </w:rPr>
              <w:t xml:space="preserve"> классификатора</w:t>
            </w:r>
            <w:r w:rsidRPr="00FE56C3">
              <w:rPr>
                <w:rFonts w:ascii="Times New Roman" w:eastAsia="Helvetica Neue Light" w:hAnsi="Times New Roman" w:cs="Times New Roman"/>
                <w:sz w:val="28"/>
                <w:szCs w:val="28"/>
                <w:bdr w:val="nil"/>
              </w:rPr>
              <w:t>, а также для стоянки и хранения транспортных средств общего пользования, в том числе в депо</w:t>
            </w:r>
          </w:p>
        </w:tc>
      </w:tr>
      <w:tr w:rsidR="00462DAE" w:rsidRPr="00FE56C3" w:rsidTr="004573E2">
        <w:tblPrEx>
          <w:shd w:val="clear" w:color="auto" w:fill="auto"/>
          <w:tblCellMar>
            <w:top w:w="0" w:type="dxa"/>
            <w:bottom w:w="0" w:type="dxa"/>
          </w:tblCellMar>
        </w:tblPrEx>
        <w:trPr>
          <w:trHeight w:val="840"/>
        </w:trPr>
        <w:tc>
          <w:tcPr>
            <w:tcW w:w="478"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12.0.1</w:t>
            </w:r>
          </w:p>
        </w:tc>
        <w:tc>
          <w:tcPr>
            <w:tcW w:w="1659"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Улично-дорожная сеть</w:t>
            </w:r>
          </w:p>
        </w:tc>
        <w:tc>
          <w:tcPr>
            <w:tcW w:w="2863"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 xml:space="preserve">Размещение объектов улично-дорожной сети: автомобильных дорог, трамвайных путей и пешеходных тротуаров в границах населенных пунктов, </w:t>
            </w:r>
            <w:r w:rsidRPr="00FE56C3">
              <w:rPr>
                <w:rFonts w:ascii="Times New Roman" w:eastAsia="Arial Unicode MS" w:hAnsi="Times New Roman" w:cs="Times New Roman"/>
                <w:sz w:val="28"/>
                <w:szCs w:val="28"/>
                <w:bdr w:val="nil"/>
              </w:rPr>
              <w:t>пешеходных переходов, бульваров, площадей, проездов, велодорожек и объектов велотранспортной и инженерной инфраструктуры;</w:t>
            </w:r>
          </w:p>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придорожных стоянок (парковок) транспортных средств в границах го</w:t>
            </w:r>
            <w:r w:rsidRPr="00FE56C3">
              <w:rPr>
                <w:rFonts w:ascii="Times New Roman" w:eastAsia="Arial Unicode MS" w:hAnsi="Times New Roman" w:cs="Times New Roman"/>
                <w:sz w:val="28"/>
                <w:szCs w:val="28"/>
                <w:bdr w:val="nil"/>
              </w:rPr>
              <w:t xml:space="preserve">родских улиц и дорог, за исключением предусмотренных видами разрешенного использования с </w:t>
            </w:r>
            <w:hyperlink w:anchor="Par186" w:tooltip="2.7.1" w:history="1">
              <w:r w:rsidRPr="00FE56C3">
                <w:rPr>
                  <w:rFonts w:ascii="Times New Roman" w:eastAsia="Arial Unicode MS" w:hAnsi="Times New Roman" w:cs="Times New Roman"/>
                  <w:sz w:val="28"/>
                  <w:szCs w:val="28"/>
                  <w:bdr w:val="nil"/>
                </w:rPr>
                <w:t>кодами 2.7.1</w:t>
              </w:r>
            </w:hyperlink>
            <w:r w:rsidRPr="00FE56C3">
              <w:rPr>
                <w:rFonts w:ascii="Times New Roman" w:eastAsia="Arial Unicode MS" w:hAnsi="Times New Roman" w:cs="Times New Roman"/>
                <w:sz w:val="28"/>
                <w:szCs w:val="28"/>
                <w:bdr w:val="nil"/>
              </w:rPr>
              <w:t xml:space="preserve">, </w:t>
            </w:r>
            <w:hyperlink w:anchor="Par382" w:tooltip="4.9" w:history="1">
              <w:r w:rsidRPr="00FE56C3">
                <w:rPr>
                  <w:rFonts w:ascii="Times New Roman" w:eastAsia="Arial Unicode MS" w:hAnsi="Times New Roman" w:cs="Times New Roman"/>
                  <w:sz w:val="28"/>
                  <w:szCs w:val="28"/>
                  <w:bdr w:val="nil"/>
                </w:rPr>
                <w:t>4.9</w:t>
              </w:r>
            </w:hyperlink>
            <w:r w:rsidRPr="00FE56C3">
              <w:rPr>
                <w:rFonts w:ascii="Times New Roman" w:eastAsia="Arial Unicode MS" w:hAnsi="Times New Roman" w:cs="Times New Roman"/>
                <w:sz w:val="28"/>
                <w:szCs w:val="28"/>
                <w:bdr w:val="nil"/>
              </w:rPr>
              <w:t xml:space="preserve">, </w:t>
            </w:r>
            <w:hyperlink w:anchor="Par567" w:tooltip="7.2.3" w:history="1">
              <w:r w:rsidRPr="00FE56C3">
                <w:rPr>
                  <w:rFonts w:ascii="Times New Roman" w:eastAsia="Arial Unicode MS" w:hAnsi="Times New Roman" w:cs="Times New Roman"/>
                  <w:sz w:val="28"/>
                  <w:szCs w:val="28"/>
                  <w:bdr w:val="nil"/>
                </w:rPr>
                <w:t>7.2.3</w:t>
              </w:r>
            </w:hyperlink>
            <w:r w:rsidRPr="00FE56C3">
              <w:rPr>
                <w:rFonts w:ascii="Times New Roman" w:eastAsia="Arial Unicode MS" w:hAnsi="Times New Roman" w:cs="Times New Roman"/>
                <w:sz w:val="28"/>
                <w:szCs w:val="28"/>
                <w:bdr w:val="nil"/>
              </w:rPr>
              <w:t xml:space="preserve"> классификатора, а также некапитал</w:t>
            </w:r>
            <w:r w:rsidRPr="00FE56C3">
              <w:rPr>
                <w:rFonts w:ascii="Times New Roman" w:eastAsia="Arial Unicode MS" w:hAnsi="Times New Roman" w:cs="Times New Roman"/>
                <w:sz w:val="28"/>
                <w:szCs w:val="28"/>
                <w:bdr w:val="nil"/>
              </w:rPr>
              <w:t>ьных сооружений, предназначенных для охраны транспортных средств</w:t>
            </w:r>
          </w:p>
        </w:tc>
      </w:tr>
      <w:tr w:rsidR="00462DAE" w:rsidRPr="00FE56C3" w:rsidTr="004573E2">
        <w:tblPrEx>
          <w:shd w:val="clear" w:color="auto" w:fill="auto"/>
          <w:tblCellMar>
            <w:top w:w="0" w:type="dxa"/>
            <w:bottom w:w="0" w:type="dxa"/>
          </w:tblCellMar>
        </w:tblPrEx>
        <w:trPr>
          <w:trHeight w:val="840"/>
        </w:trPr>
        <w:tc>
          <w:tcPr>
            <w:tcW w:w="478"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12.0.2</w:t>
            </w:r>
          </w:p>
        </w:tc>
        <w:tc>
          <w:tcPr>
            <w:tcW w:w="1659"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Благоустройство территории</w:t>
            </w:r>
          </w:p>
        </w:tc>
        <w:tc>
          <w:tcPr>
            <w:tcW w:w="2863"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w:t>
            </w:r>
            <w:r w:rsidRPr="00FE56C3">
              <w:rPr>
                <w:rFonts w:ascii="Times New Roman" w:eastAsia="Arial Unicode MS" w:hAnsi="Times New Roman" w:cs="Times New Roman"/>
                <w:sz w:val="28"/>
                <w:szCs w:val="28"/>
                <w:bdr w:val="nil"/>
              </w:rPr>
              <w:t>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rsidR="00462DAE" w:rsidRPr="00FE56C3" w:rsidRDefault="00D90D05" w:rsidP="00462DAE">
      <w:pPr>
        <w:keepNext/>
        <w:keepLines/>
        <w:ind w:firstLine="709"/>
        <w:contextualSpacing/>
        <w:jc w:val="both"/>
        <w:rPr>
          <w:b/>
          <w:sz w:val="28"/>
          <w:szCs w:val="28"/>
        </w:rPr>
      </w:pPr>
    </w:p>
    <w:p w:rsidR="00462DAE" w:rsidRPr="00FB0CF2" w:rsidRDefault="00D90D05" w:rsidP="003B03DA">
      <w:pPr>
        <w:keepNext/>
        <w:keepLines/>
        <w:spacing w:line="240" w:lineRule="exact"/>
        <w:ind w:hanging="11"/>
        <w:contextualSpacing/>
        <w:jc w:val="center"/>
        <w:rPr>
          <w:sz w:val="28"/>
          <w:szCs w:val="28"/>
        </w:rPr>
      </w:pPr>
      <w:r w:rsidRPr="00FB0CF2">
        <w:rPr>
          <w:sz w:val="28"/>
          <w:szCs w:val="28"/>
        </w:rPr>
        <w:t xml:space="preserve">Условно разрешённые виды разрешённого использования земельных </w:t>
      </w:r>
      <w:r w:rsidRPr="00FB0CF2">
        <w:rPr>
          <w:sz w:val="28"/>
          <w:szCs w:val="28"/>
        </w:rPr>
        <w:t>участков зоны ГК</w:t>
      </w:r>
    </w:p>
    <w:p w:rsidR="00462DAE" w:rsidRPr="00377755" w:rsidRDefault="00D90D05" w:rsidP="00462DAE">
      <w:pPr>
        <w:keepNext/>
        <w:keepLines/>
        <w:ind w:firstLine="709"/>
        <w:contextualSpacing/>
        <w:jc w:val="center"/>
        <w:rPr>
          <w:b/>
        </w:rPr>
      </w:pPr>
    </w:p>
    <w:tbl>
      <w:tblPr>
        <w:tblW w:w="4960" w:type="pct"/>
        <w:tblInd w:w="-8" w:type="dxa"/>
        <w:tblBorders>
          <w:top w:val="single" w:sz="2" w:space="0" w:color="7F7F7F"/>
          <w:left w:val="single" w:sz="2" w:space="0" w:color="7F7F7F"/>
          <w:bottom w:val="single" w:sz="2" w:space="0" w:color="7F7F7F"/>
          <w:right w:val="single" w:sz="2" w:space="0" w:color="7F7F7F"/>
          <w:insideH w:val="single" w:sz="2" w:space="0" w:color="7F7F7F"/>
          <w:insideV w:val="single" w:sz="2" w:space="0" w:color="7F7F7F"/>
        </w:tblBorders>
        <w:shd w:val="clear" w:color="auto" w:fill="357CA2"/>
        <w:tblLayout w:type="fixed"/>
        <w:tblCellMar>
          <w:left w:w="0" w:type="dxa"/>
          <w:right w:w="0" w:type="dxa"/>
        </w:tblCellMar>
        <w:tblLook w:val="04A0" w:firstRow="1" w:lastRow="0" w:firstColumn="1" w:lastColumn="0" w:noHBand="0" w:noVBand="1"/>
      </w:tblPr>
      <w:tblGrid>
        <w:gridCol w:w="902"/>
        <w:gridCol w:w="3130"/>
        <w:gridCol w:w="5406"/>
      </w:tblGrid>
      <w:tr w:rsidR="00462DAE" w:rsidRPr="00FE56C3" w:rsidTr="00FB0CF2">
        <w:tblPrEx>
          <w:tblCellMar>
            <w:top w:w="0" w:type="dxa"/>
            <w:bottom w:w="0" w:type="dxa"/>
          </w:tblCellMar>
        </w:tblPrEx>
        <w:trPr>
          <w:trHeight w:val="327"/>
        </w:trPr>
        <w:tc>
          <w:tcPr>
            <w:tcW w:w="478" w:type="pct"/>
            <w:shd w:val="clear" w:color="auto" w:fill="auto"/>
            <w:tcMar>
              <w:top w:w="80" w:type="dxa"/>
              <w:left w:w="80" w:type="dxa"/>
              <w:bottom w:w="80" w:type="dxa"/>
              <w:right w:w="80" w:type="dxa"/>
            </w:tcMar>
            <w:vAlign w:val="center"/>
          </w:tcPr>
          <w:p w:rsidR="00462DAE" w:rsidRPr="00FB0CF2" w:rsidRDefault="00D90D05" w:rsidP="004573E2">
            <w:pPr>
              <w:keepNext/>
              <w:keepLines/>
              <w:contextualSpacing/>
              <w:jc w:val="center"/>
              <w:rPr>
                <w:rFonts w:ascii="Times New Roman" w:hAnsi="Times New Roman" w:cs="Times New Roman"/>
                <w:bCs/>
                <w:sz w:val="28"/>
                <w:szCs w:val="28"/>
              </w:rPr>
            </w:pPr>
            <w:r w:rsidRPr="00FB0CF2">
              <w:rPr>
                <w:rFonts w:ascii="Times New Roman" w:hAnsi="Times New Roman" w:cs="Times New Roman"/>
                <w:bCs/>
                <w:smallCaps/>
                <w:sz w:val="28"/>
                <w:szCs w:val="28"/>
              </w:rPr>
              <w:t>код классификатора</w:t>
            </w:r>
          </w:p>
        </w:tc>
        <w:tc>
          <w:tcPr>
            <w:tcW w:w="1658" w:type="pct"/>
            <w:shd w:val="clear" w:color="auto" w:fill="auto"/>
            <w:tcMar>
              <w:top w:w="80" w:type="dxa"/>
              <w:left w:w="80" w:type="dxa"/>
              <w:bottom w:w="80" w:type="dxa"/>
              <w:right w:w="80" w:type="dxa"/>
            </w:tcMar>
            <w:vAlign w:val="center"/>
          </w:tcPr>
          <w:p w:rsidR="00462DAE" w:rsidRPr="00FB0CF2" w:rsidRDefault="00D90D05" w:rsidP="004573E2">
            <w:pPr>
              <w:keepNext/>
              <w:keepLines/>
              <w:contextualSpacing/>
              <w:jc w:val="center"/>
              <w:rPr>
                <w:rFonts w:ascii="Times New Roman" w:hAnsi="Times New Roman" w:cs="Times New Roman"/>
                <w:bCs/>
                <w:sz w:val="28"/>
                <w:szCs w:val="28"/>
              </w:rPr>
            </w:pPr>
            <w:r w:rsidRPr="00FB0CF2">
              <w:rPr>
                <w:rFonts w:ascii="Times New Roman" w:hAnsi="Times New Roman" w:cs="Times New Roman"/>
                <w:bCs/>
                <w:smallCaps/>
                <w:sz w:val="28"/>
                <w:szCs w:val="28"/>
              </w:rPr>
              <w:t>наименование вида разрешённого использования</w:t>
            </w:r>
          </w:p>
        </w:tc>
        <w:tc>
          <w:tcPr>
            <w:tcW w:w="2864" w:type="pct"/>
            <w:shd w:val="clear" w:color="auto" w:fill="auto"/>
            <w:tcMar>
              <w:top w:w="80" w:type="dxa"/>
              <w:left w:w="80" w:type="dxa"/>
              <w:bottom w:w="80" w:type="dxa"/>
              <w:right w:w="80" w:type="dxa"/>
            </w:tcMar>
            <w:vAlign w:val="center"/>
          </w:tcPr>
          <w:p w:rsidR="00462DAE" w:rsidRPr="00FB0CF2" w:rsidRDefault="00D90D05" w:rsidP="004573E2">
            <w:pPr>
              <w:keepNext/>
              <w:keepLines/>
              <w:contextualSpacing/>
              <w:jc w:val="center"/>
              <w:rPr>
                <w:rFonts w:ascii="Times New Roman" w:hAnsi="Times New Roman" w:cs="Times New Roman"/>
                <w:bCs/>
                <w:sz w:val="28"/>
                <w:szCs w:val="28"/>
              </w:rPr>
            </w:pPr>
            <w:r w:rsidRPr="00FB0CF2">
              <w:rPr>
                <w:rFonts w:ascii="Times New Roman" w:hAnsi="Times New Roman" w:cs="Times New Roman"/>
                <w:bCs/>
                <w:smallCaps/>
                <w:sz w:val="28"/>
                <w:szCs w:val="28"/>
              </w:rPr>
              <w:t>описание вида разрешённого использования</w:t>
            </w:r>
          </w:p>
        </w:tc>
      </w:tr>
      <w:tr w:rsidR="00462DAE" w:rsidRPr="00FE56C3" w:rsidTr="004573E2">
        <w:tblPrEx>
          <w:shd w:val="clear" w:color="auto" w:fill="auto"/>
          <w:tblCellMar>
            <w:top w:w="0" w:type="dxa"/>
            <w:bottom w:w="0" w:type="dxa"/>
          </w:tblCellMar>
        </w:tblPrEx>
        <w:trPr>
          <w:trHeight w:val="75"/>
        </w:trPr>
        <w:tc>
          <w:tcPr>
            <w:tcW w:w="5000" w:type="pct"/>
            <w:gridSpan w:val="3"/>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Не требуют установления.</w:t>
            </w:r>
          </w:p>
        </w:tc>
      </w:tr>
    </w:tbl>
    <w:p w:rsidR="00462DAE" w:rsidRPr="00E14478" w:rsidRDefault="00D90D05" w:rsidP="00462DAE">
      <w:pPr>
        <w:keepNext/>
        <w:keepLines/>
        <w:spacing w:after="0"/>
        <w:contextualSpacing/>
        <w:jc w:val="center"/>
        <w:rPr>
          <w:rFonts w:ascii="Times New Roman" w:hAnsi="Times New Roman" w:cs="Times New Roman"/>
          <w:b/>
          <w:color w:val="000000" w:themeColor="text1"/>
          <w:sz w:val="28"/>
          <w:szCs w:val="28"/>
        </w:rPr>
      </w:pPr>
    </w:p>
    <w:p w:rsidR="00462DAE" w:rsidRPr="00FB0CF2" w:rsidRDefault="00D90D05" w:rsidP="003B03DA">
      <w:pPr>
        <w:keepNext/>
        <w:keepLines/>
        <w:spacing w:after="0" w:line="240" w:lineRule="exact"/>
        <w:contextualSpacing/>
        <w:jc w:val="center"/>
        <w:rPr>
          <w:rFonts w:ascii="Times New Roman" w:hAnsi="Times New Roman" w:cs="Times New Roman"/>
          <w:color w:val="000000" w:themeColor="text1"/>
          <w:sz w:val="28"/>
          <w:szCs w:val="28"/>
        </w:rPr>
      </w:pPr>
      <w:r w:rsidRPr="00FB0CF2">
        <w:rPr>
          <w:rFonts w:ascii="Times New Roman" w:hAnsi="Times New Roman" w:cs="Times New Roman"/>
          <w:color w:val="000000" w:themeColor="text1"/>
          <w:sz w:val="28"/>
          <w:szCs w:val="28"/>
        </w:rPr>
        <w:t>Вспомогательные виды разрешенного использования</w:t>
      </w:r>
    </w:p>
    <w:p w:rsidR="00462DAE" w:rsidRPr="00FB0CF2" w:rsidRDefault="00D90D05" w:rsidP="003B03DA">
      <w:pPr>
        <w:keepNext/>
        <w:keepLines/>
        <w:spacing w:after="0" w:line="240" w:lineRule="exact"/>
        <w:contextualSpacing/>
        <w:jc w:val="center"/>
        <w:rPr>
          <w:rFonts w:ascii="Times New Roman" w:hAnsi="Times New Roman" w:cs="Times New Roman"/>
          <w:color w:val="000000" w:themeColor="text1"/>
          <w:sz w:val="28"/>
          <w:szCs w:val="28"/>
        </w:rPr>
      </w:pPr>
      <w:r w:rsidRPr="00FB0CF2">
        <w:rPr>
          <w:rFonts w:ascii="Times New Roman" w:hAnsi="Times New Roman" w:cs="Times New Roman"/>
          <w:color w:val="000000" w:themeColor="text1"/>
          <w:sz w:val="28"/>
          <w:szCs w:val="28"/>
        </w:rPr>
        <w:t>земельных участков зоны ГК</w:t>
      </w:r>
    </w:p>
    <w:p w:rsidR="00462DAE" w:rsidRPr="00377755" w:rsidRDefault="00D90D05" w:rsidP="00462DAE">
      <w:pPr>
        <w:keepNext/>
        <w:keepLines/>
        <w:spacing w:after="0"/>
        <w:ind w:hanging="1698"/>
        <w:contextualSpacing/>
        <w:rPr>
          <w:rFonts w:ascii="Times New Roman" w:hAnsi="Times New Roman" w:cs="Times New Roman"/>
        </w:rPr>
      </w:pPr>
    </w:p>
    <w:tbl>
      <w:tblPr>
        <w:tblW w:w="9747" w:type="dxa"/>
        <w:tblInd w:w="-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10" w:type="dxa"/>
          <w:right w:w="10" w:type="dxa"/>
        </w:tblCellMar>
        <w:tblLook w:val="04A0" w:firstRow="1" w:lastRow="0" w:firstColumn="1" w:lastColumn="0" w:noHBand="0" w:noVBand="1"/>
      </w:tblPr>
      <w:tblGrid>
        <w:gridCol w:w="2336"/>
        <w:gridCol w:w="2957"/>
        <w:gridCol w:w="4454"/>
      </w:tblGrid>
      <w:tr w:rsidR="00462DAE" w:rsidRPr="00FE56C3" w:rsidTr="00FB0CF2">
        <w:tblPrEx>
          <w:tblCellMar>
            <w:top w:w="0" w:type="dxa"/>
            <w:bottom w:w="0" w:type="dxa"/>
          </w:tblCellMar>
        </w:tblPrEx>
        <w:tc>
          <w:tcPr>
            <w:tcW w:w="2169" w:type="dxa"/>
            <w:shd w:val="clear" w:color="auto" w:fill="auto"/>
            <w:vAlign w:val="center"/>
          </w:tcPr>
          <w:p w:rsidR="00462DAE" w:rsidRPr="00FB0CF2" w:rsidRDefault="00D90D05" w:rsidP="004573E2">
            <w:pPr>
              <w:keepNext/>
              <w:keepLines/>
              <w:contextualSpacing/>
              <w:rPr>
                <w:rFonts w:ascii="Times New Roman" w:hAnsi="Times New Roman" w:cs="Times New Roman"/>
                <w:bCs/>
                <w:sz w:val="28"/>
                <w:szCs w:val="28"/>
              </w:rPr>
            </w:pPr>
            <w:r w:rsidRPr="00FB0CF2">
              <w:rPr>
                <w:rFonts w:ascii="Times New Roman" w:hAnsi="Times New Roman" w:cs="Times New Roman"/>
                <w:bCs/>
                <w:smallCaps/>
                <w:sz w:val="28"/>
                <w:szCs w:val="28"/>
              </w:rPr>
              <w:t>код классификатора</w:t>
            </w:r>
          </w:p>
        </w:tc>
        <w:tc>
          <w:tcPr>
            <w:tcW w:w="3000" w:type="dxa"/>
            <w:shd w:val="clear" w:color="auto" w:fill="auto"/>
            <w:vAlign w:val="center"/>
          </w:tcPr>
          <w:p w:rsidR="00462DAE" w:rsidRPr="00FB0CF2" w:rsidRDefault="00D90D05" w:rsidP="004573E2">
            <w:pPr>
              <w:keepNext/>
              <w:keepLines/>
              <w:contextualSpacing/>
              <w:rPr>
                <w:rFonts w:ascii="Times New Roman" w:hAnsi="Times New Roman" w:cs="Times New Roman"/>
                <w:bCs/>
                <w:sz w:val="28"/>
                <w:szCs w:val="28"/>
              </w:rPr>
            </w:pPr>
            <w:r w:rsidRPr="00FB0CF2">
              <w:rPr>
                <w:rFonts w:ascii="Times New Roman" w:hAnsi="Times New Roman" w:cs="Times New Roman"/>
                <w:bCs/>
                <w:smallCaps/>
                <w:sz w:val="28"/>
                <w:szCs w:val="28"/>
              </w:rPr>
              <w:t>наименование вида разрешённого использования</w:t>
            </w:r>
          </w:p>
        </w:tc>
        <w:tc>
          <w:tcPr>
            <w:tcW w:w="4578" w:type="dxa"/>
            <w:shd w:val="clear" w:color="auto" w:fill="auto"/>
            <w:vAlign w:val="center"/>
          </w:tcPr>
          <w:p w:rsidR="00462DAE" w:rsidRPr="00FB0CF2" w:rsidRDefault="00D90D05" w:rsidP="004573E2">
            <w:pPr>
              <w:keepNext/>
              <w:keepLines/>
              <w:contextualSpacing/>
              <w:rPr>
                <w:rFonts w:ascii="Times New Roman" w:hAnsi="Times New Roman" w:cs="Times New Roman"/>
                <w:bCs/>
                <w:sz w:val="28"/>
                <w:szCs w:val="28"/>
              </w:rPr>
            </w:pPr>
            <w:r w:rsidRPr="00FB0CF2">
              <w:rPr>
                <w:rFonts w:ascii="Times New Roman" w:hAnsi="Times New Roman" w:cs="Times New Roman"/>
                <w:bCs/>
                <w:smallCaps/>
                <w:sz w:val="28"/>
                <w:szCs w:val="28"/>
              </w:rPr>
              <w:t>описание вида разрешённого использования</w:t>
            </w:r>
          </w:p>
        </w:tc>
      </w:tr>
      <w:tr w:rsidR="00462DAE" w:rsidRPr="00FE56C3" w:rsidTr="004573E2">
        <w:tblPrEx>
          <w:tblCellMar>
            <w:top w:w="0" w:type="dxa"/>
            <w:bottom w:w="0" w:type="dxa"/>
          </w:tblCellMar>
        </w:tblPrEx>
        <w:tc>
          <w:tcPr>
            <w:tcW w:w="9747" w:type="dxa"/>
            <w:gridSpan w:val="3"/>
            <w:vAlign w:val="cente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Не требуют установления.</w:t>
            </w:r>
          </w:p>
        </w:tc>
      </w:tr>
    </w:tbl>
    <w:p w:rsidR="00462DAE" w:rsidRPr="00377755" w:rsidRDefault="00D90D05" w:rsidP="00462DAE">
      <w:pPr>
        <w:keepNext/>
        <w:keepLines/>
        <w:spacing w:after="0"/>
        <w:contextualSpacing/>
        <w:rPr>
          <w:rFonts w:ascii="Times New Roman" w:hAnsi="Times New Roman" w:cs="Times New Roman"/>
          <w:b/>
        </w:rPr>
      </w:pPr>
    </w:p>
    <w:tbl>
      <w:tblPr>
        <w:tblW w:w="4991"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679"/>
        <w:gridCol w:w="2961"/>
        <w:gridCol w:w="2857"/>
      </w:tblGrid>
      <w:tr w:rsidR="00462DAE" w:rsidRPr="00E14478" w:rsidTr="00FB0CF2">
        <w:tblPrEx>
          <w:tblCellMar>
            <w:top w:w="0" w:type="dxa"/>
            <w:bottom w:w="0" w:type="dxa"/>
          </w:tblCellMar>
        </w:tblPrEx>
        <w:trPr>
          <w:trHeight w:val="327"/>
        </w:trPr>
        <w:tc>
          <w:tcPr>
            <w:tcW w:w="3496" w:type="pct"/>
            <w:gridSpan w:val="2"/>
            <w:shd w:val="clear" w:color="auto" w:fill="auto"/>
            <w:tcMar>
              <w:top w:w="80" w:type="dxa"/>
              <w:left w:w="80" w:type="dxa"/>
              <w:bottom w:w="80" w:type="dxa"/>
              <w:right w:w="80" w:type="dxa"/>
            </w:tcMar>
            <w:vAlign w:val="center"/>
          </w:tcPr>
          <w:p w:rsidR="00462DAE" w:rsidRPr="00FE56C3" w:rsidRDefault="00D90D05" w:rsidP="004573E2">
            <w:pPr>
              <w:keepNext/>
              <w:keepLines/>
              <w:pBdr>
                <w:top w:val="nil"/>
                <w:left w:val="nil"/>
                <w:bottom w:val="nil"/>
                <w:right w:val="nil"/>
                <w:between w:val="nil"/>
                <w:bar w:val="nil"/>
              </w:pBdr>
              <w:contextualSpacing/>
              <w:jc w:val="center"/>
              <w:rPr>
                <w:rFonts w:ascii="Times New Roman" w:eastAsia="Arial" w:hAnsi="Times New Roman"/>
                <w:sz w:val="28"/>
                <w:szCs w:val="28"/>
                <w:bdr w:val="nil"/>
                <w:lang w:eastAsia="ar-SA"/>
              </w:rPr>
            </w:pPr>
            <w:r w:rsidRPr="00FE56C3">
              <w:rPr>
                <w:rFonts w:ascii="Times New Roman" w:eastAsia="Helvetica Neue" w:hAnsi="Times New Roman"/>
                <w:sz w:val="28"/>
                <w:szCs w:val="28"/>
                <w:bdr w:val="nil"/>
              </w:rPr>
              <w:t>Предельные (минимальные и (или) максимальные) размеры земельных участков и предельные параметры разрешённого строительства, реконструкции объ</w:t>
            </w:r>
            <w:r w:rsidRPr="00FE56C3">
              <w:rPr>
                <w:rFonts w:ascii="Times New Roman" w:eastAsia="Helvetica Neue" w:hAnsi="Times New Roman"/>
                <w:sz w:val="28"/>
                <w:szCs w:val="28"/>
                <w:bdr w:val="nil"/>
              </w:rPr>
              <w:t>ектов капитального строительства</w:t>
            </w:r>
          </w:p>
        </w:tc>
        <w:tc>
          <w:tcPr>
            <w:tcW w:w="1504" w:type="pct"/>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sz w:val="28"/>
                <w:szCs w:val="28"/>
              </w:rPr>
            </w:pPr>
            <w:r w:rsidRPr="00FE56C3">
              <w:rPr>
                <w:rFonts w:ascii="Times New Roman" w:hAnsi="Times New Roman" w:cs="Times New Roman"/>
                <w:sz w:val="28"/>
                <w:szCs w:val="28"/>
              </w:rPr>
              <w:t>Примечания</w:t>
            </w:r>
          </w:p>
        </w:tc>
      </w:tr>
      <w:tr w:rsidR="00462DAE" w:rsidRPr="00377755" w:rsidTr="004573E2">
        <w:tblPrEx>
          <w:tblCellMar>
            <w:top w:w="0" w:type="dxa"/>
            <w:bottom w:w="0" w:type="dxa"/>
          </w:tblCellMar>
        </w:tblPrEx>
        <w:trPr>
          <w:trHeight w:val="327"/>
        </w:trPr>
        <w:tc>
          <w:tcPr>
            <w:tcW w:w="1937" w:type="pct"/>
            <w:shd w:val="clear" w:color="auto" w:fill="auto"/>
            <w:tcMar>
              <w:top w:w="80" w:type="dxa"/>
              <w:left w:w="80" w:type="dxa"/>
              <w:bottom w:w="80" w:type="dxa"/>
              <w:right w:w="80" w:type="dxa"/>
            </w:tcMar>
            <w:vAlign w:val="center"/>
          </w:tcPr>
          <w:p w:rsidR="00462DAE" w:rsidRPr="00FE56C3" w:rsidRDefault="00D90D05" w:rsidP="004573E2">
            <w:pPr>
              <w:keepNext/>
              <w:keepLines/>
              <w:pBdr>
                <w:top w:val="nil"/>
                <w:left w:val="nil"/>
                <w:bottom w:val="nil"/>
                <w:right w:val="nil"/>
                <w:between w:val="nil"/>
                <w:bar w:val="nil"/>
              </w:pBdr>
              <w:contextualSpacing/>
              <w:rPr>
                <w:rFonts w:ascii="Times New Roman" w:eastAsia="Helvetica Neue" w:hAnsi="Times New Roman"/>
                <w:bCs/>
                <w:sz w:val="28"/>
                <w:szCs w:val="28"/>
                <w:bdr w:val="nil"/>
              </w:rPr>
            </w:pPr>
            <w:r w:rsidRPr="00FE56C3">
              <w:rPr>
                <w:rFonts w:ascii="Times New Roman" w:eastAsia="Helvetica Neue" w:hAnsi="Times New Roman"/>
                <w:bCs/>
                <w:sz w:val="28"/>
                <w:szCs w:val="28"/>
                <w:bdr w:val="nil"/>
              </w:rPr>
              <w:t>Предельное количество этажей</w:t>
            </w:r>
          </w:p>
        </w:tc>
        <w:tc>
          <w:tcPr>
            <w:tcW w:w="1559" w:type="pct"/>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b/>
                <w:sz w:val="28"/>
                <w:szCs w:val="28"/>
              </w:rPr>
            </w:pPr>
            <w:r w:rsidRPr="00FE56C3">
              <w:rPr>
                <w:rFonts w:ascii="Times New Roman" w:hAnsi="Times New Roman" w:cs="Times New Roman"/>
                <w:sz w:val="28"/>
                <w:szCs w:val="28"/>
              </w:rPr>
              <w:t>один</w:t>
            </w:r>
          </w:p>
        </w:tc>
        <w:tc>
          <w:tcPr>
            <w:tcW w:w="1504" w:type="pct"/>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b/>
                <w:sz w:val="28"/>
                <w:szCs w:val="28"/>
              </w:rPr>
            </w:pPr>
          </w:p>
        </w:tc>
      </w:tr>
      <w:tr w:rsidR="00462DAE" w:rsidRPr="00377755" w:rsidTr="004573E2">
        <w:tblPrEx>
          <w:tblCellMar>
            <w:top w:w="0" w:type="dxa"/>
            <w:bottom w:w="0" w:type="dxa"/>
          </w:tblCellMar>
        </w:tblPrEx>
        <w:trPr>
          <w:trHeight w:val="327"/>
        </w:trPr>
        <w:tc>
          <w:tcPr>
            <w:tcW w:w="1937" w:type="pct"/>
            <w:shd w:val="clear" w:color="auto" w:fill="auto"/>
            <w:tcMar>
              <w:top w:w="80" w:type="dxa"/>
              <w:left w:w="80" w:type="dxa"/>
              <w:bottom w:w="80" w:type="dxa"/>
              <w:right w:w="80" w:type="dxa"/>
            </w:tcMar>
            <w:vAlign w:val="center"/>
          </w:tcPr>
          <w:p w:rsidR="00462DAE" w:rsidRPr="00FE56C3" w:rsidRDefault="00D90D05" w:rsidP="004573E2">
            <w:pPr>
              <w:keepNext/>
              <w:keepLines/>
              <w:pBdr>
                <w:top w:val="nil"/>
                <w:left w:val="nil"/>
                <w:bottom w:val="nil"/>
                <w:right w:val="nil"/>
                <w:between w:val="nil"/>
                <w:bar w:val="nil"/>
              </w:pBdr>
              <w:contextualSpacing/>
              <w:rPr>
                <w:rFonts w:ascii="Times New Roman" w:eastAsia="Helvetica Neue" w:hAnsi="Times New Roman"/>
                <w:bCs/>
                <w:sz w:val="28"/>
                <w:szCs w:val="28"/>
                <w:bdr w:val="nil"/>
              </w:rPr>
            </w:pPr>
            <w:r w:rsidRPr="00FE56C3">
              <w:rPr>
                <w:rFonts w:ascii="Times New Roman" w:eastAsia="Helvetica Neue" w:hAnsi="Times New Roman"/>
                <w:bCs/>
                <w:sz w:val="28"/>
                <w:szCs w:val="28"/>
                <w:bdr w:val="nil"/>
              </w:rPr>
              <w:t>Предельная высота зданий</w:t>
            </w:r>
          </w:p>
        </w:tc>
        <w:tc>
          <w:tcPr>
            <w:tcW w:w="1559" w:type="pct"/>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b/>
                <w:sz w:val="28"/>
                <w:szCs w:val="28"/>
              </w:rPr>
            </w:pPr>
            <w:r w:rsidRPr="00FE56C3">
              <w:rPr>
                <w:rFonts w:ascii="Times New Roman" w:hAnsi="Times New Roman" w:cs="Times New Roman"/>
                <w:sz w:val="28"/>
                <w:szCs w:val="28"/>
              </w:rPr>
              <w:t>три метра</w:t>
            </w:r>
          </w:p>
        </w:tc>
        <w:tc>
          <w:tcPr>
            <w:tcW w:w="1504" w:type="pct"/>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b/>
                <w:sz w:val="28"/>
                <w:szCs w:val="28"/>
              </w:rPr>
            </w:pPr>
          </w:p>
        </w:tc>
      </w:tr>
      <w:tr w:rsidR="00462DAE" w:rsidRPr="00377755" w:rsidTr="004573E2">
        <w:tblPrEx>
          <w:tblCellMar>
            <w:top w:w="0" w:type="dxa"/>
            <w:bottom w:w="0" w:type="dxa"/>
          </w:tblCellMar>
        </w:tblPrEx>
        <w:trPr>
          <w:trHeight w:val="327"/>
        </w:trPr>
        <w:tc>
          <w:tcPr>
            <w:tcW w:w="1937" w:type="pct"/>
            <w:shd w:val="clear" w:color="auto" w:fill="auto"/>
            <w:tcMar>
              <w:top w:w="80" w:type="dxa"/>
              <w:left w:w="80" w:type="dxa"/>
              <w:bottom w:w="80" w:type="dxa"/>
              <w:right w:w="80" w:type="dxa"/>
            </w:tcMar>
            <w:vAlign w:val="center"/>
          </w:tcPr>
          <w:p w:rsidR="00462DAE" w:rsidRPr="00FE56C3" w:rsidRDefault="00D90D05" w:rsidP="004573E2">
            <w:pPr>
              <w:keepNext/>
              <w:keepLines/>
              <w:pBdr>
                <w:top w:val="nil"/>
                <w:left w:val="nil"/>
                <w:bottom w:val="nil"/>
                <w:right w:val="nil"/>
                <w:between w:val="nil"/>
                <w:bar w:val="nil"/>
              </w:pBdr>
              <w:contextualSpacing/>
              <w:rPr>
                <w:rFonts w:ascii="Times New Roman" w:eastAsia="Helvetica Neue" w:hAnsi="Times New Roman"/>
                <w:bCs/>
                <w:sz w:val="28"/>
                <w:szCs w:val="28"/>
                <w:bdr w:val="nil"/>
              </w:rPr>
            </w:pPr>
            <w:r w:rsidRPr="00FE56C3">
              <w:rPr>
                <w:rFonts w:ascii="Times New Roman" w:hAnsi="Times New Roman"/>
                <w:sz w:val="28"/>
                <w:szCs w:val="28"/>
              </w:rPr>
              <w:t>Размеры земельного участка одноэтажного гаража на одно машино-место</w:t>
            </w:r>
          </w:p>
        </w:tc>
        <w:tc>
          <w:tcPr>
            <w:tcW w:w="1559" w:type="pct"/>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sz w:val="28"/>
                <w:szCs w:val="28"/>
              </w:rPr>
            </w:pPr>
            <w:r w:rsidRPr="00FE56C3">
              <w:rPr>
                <w:rFonts w:ascii="Times New Roman" w:hAnsi="Times New Roman" w:cs="Times New Roman"/>
                <w:sz w:val="28"/>
                <w:szCs w:val="28"/>
              </w:rPr>
              <w:t>не более тридцати квадратных метров</w:t>
            </w:r>
          </w:p>
        </w:tc>
        <w:tc>
          <w:tcPr>
            <w:tcW w:w="1504" w:type="pct"/>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b/>
                <w:sz w:val="28"/>
                <w:szCs w:val="28"/>
              </w:rPr>
            </w:pPr>
          </w:p>
        </w:tc>
      </w:tr>
      <w:tr w:rsidR="00462DAE" w:rsidRPr="00377755" w:rsidTr="004573E2">
        <w:tblPrEx>
          <w:tblCellMar>
            <w:top w:w="0" w:type="dxa"/>
            <w:bottom w:w="0" w:type="dxa"/>
          </w:tblCellMar>
        </w:tblPrEx>
        <w:trPr>
          <w:trHeight w:val="327"/>
        </w:trPr>
        <w:tc>
          <w:tcPr>
            <w:tcW w:w="1937" w:type="pct"/>
            <w:shd w:val="clear" w:color="auto" w:fill="auto"/>
            <w:tcMar>
              <w:top w:w="80" w:type="dxa"/>
              <w:left w:w="80" w:type="dxa"/>
              <w:bottom w:w="80" w:type="dxa"/>
              <w:right w:w="80" w:type="dxa"/>
            </w:tcMar>
            <w:vAlign w:val="center"/>
          </w:tcPr>
          <w:p w:rsidR="00462DAE" w:rsidRPr="00FE56C3" w:rsidRDefault="00D90D05" w:rsidP="004573E2">
            <w:pPr>
              <w:keepNext/>
              <w:keepLines/>
              <w:pBdr>
                <w:top w:val="nil"/>
                <w:left w:val="nil"/>
                <w:bottom w:val="nil"/>
                <w:right w:val="nil"/>
                <w:between w:val="nil"/>
                <w:bar w:val="nil"/>
              </w:pBdr>
              <w:contextualSpacing/>
              <w:rPr>
                <w:rFonts w:ascii="Times New Roman" w:eastAsia="Helvetica Neue" w:hAnsi="Times New Roman"/>
                <w:bCs/>
                <w:sz w:val="28"/>
                <w:szCs w:val="28"/>
                <w:bdr w:val="nil"/>
              </w:rPr>
            </w:pPr>
            <w:r w:rsidRPr="00FE56C3">
              <w:rPr>
                <w:rFonts w:ascii="Times New Roman" w:hAnsi="Times New Roman"/>
                <w:sz w:val="28"/>
                <w:szCs w:val="28"/>
              </w:rPr>
              <w:t>Наименьшие расстояния до въездов/выездов в гаражи-стоянки следует принимать по расчету, м, но не менее</w:t>
            </w:r>
          </w:p>
        </w:tc>
        <w:tc>
          <w:tcPr>
            <w:tcW w:w="1559" w:type="pct"/>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sz w:val="28"/>
                <w:szCs w:val="28"/>
              </w:rPr>
            </w:pPr>
            <w:r w:rsidRPr="00FE56C3">
              <w:rPr>
                <w:rFonts w:ascii="Times New Roman" w:hAnsi="Times New Roman" w:cs="Times New Roman"/>
                <w:sz w:val="28"/>
                <w:szCs w:val="28"/>
              </w:rPr>
              <w:t xml:space="preserve">от перекрестков магистральных улиц – пятьдесят метров, улиц местного значения – двадцать метров, от остановочных пунктов общественного пассажирского </w:t>
            </w:r>
            <w:r w:rsidRPr="00FE56C3">
              <w:rPr>
                <w:rFonts w:ascii="Times New Roman" w:hAnsi="Times New Roman" w:cs="Times New Roman"/>
                <w:sz w:val="28"/>
                <w:szCs w:val="28"/>
              </w:rPr>
              <w:t>транспорта – тридцать метров</w:t>
            </w:r>
          </w:p>
        </w:tc>
        <w:tc>
          <w:tcPr>
            <w:tcW w:w="1504" w:type="pct"/>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b/>
                <w:sz w:val="28"/>
                <w:szCs w:val="28"/>
              </w:rPr>
            </w:pPr>
          </w:p>
        </w:tc>
      </w:tr>
      <w:tr w:rsidR="00462DAE" w:rsidRPr="00377755" w:rsidTr="004573E2">
        <w:tblPrEx>
          <w:tblCellMar>
            <w:top w:w="0" w:type="dxa"/>
            <w:bottom w:w="0" w:type="dxa"/>
          </w:tblCellMar>
        </w:tblPrEx>
        <w:trPr>
          <w:trHeight w:val="327"/>
        </w:trPr>
        <w:tc>
          <w:tcPr>
            <w:tcW w:w="1937" w:type="pct"/>
            <w:shd w:val="clear" w:color="auto" w:fill="auto"/>
            <w:tcMar>
              <w:top w:w="80" w:type="dxa"/>
              <w:left w:w="80" w:type="dxa"/>
              <w:bottom w:w="80" w:type="dxa"/>
              <w:right w:w="80" w:type="dxa"/>
            </w:tcMar>
            <w:vAlign w:val="center"/>
          </w:tcPr>
          <w:p w:rsidR="00462DAE" w:rsidRPr="00FE56C3" w:rsidRDefault="00D90D05" w:rsidP="004573E2">
            <w:pPr>
              <w:keepNext/>
              <w:keepLines/>
              <w:pBdr>
                <w:top w:val="nil"/>
                <w:left w:val="nil"/>
                <w:bottom w:val="nil"/>
                <w:right w:val="nil"/>
                <w:between w:val="nil"/>
                <w:bar w:val="nil"/>
              </w:pBdr>
              <w:contextualSpacing/>
              <w:rPr>
                <w:rFonts w:ascii="Times New Roman" w:eastAsia="Helvetica Neue" w:hAnsi="Times New Roman"/>
                <w:bCs/>
                <w:sz w:val="28"/>
                <w:szCs w:val="28"/>
                <w:bdr w:val="nil"/>
              </w:rPr>
            </w:pPr>
            <w:r w:rsidRPr="00FE56C3">
              <w:rPr>
                <w:rFonts w:ascii="Times New Roman" w:eastAsia="Helvetica Neue" w:hAnsi="Times New Roman"/>
                <w:bCs/>
                <w:sz w:val="28"/>
                <w:szCs w:val="28"/>
                <w:bdr w:val="nil"/>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559" w:type="pct"/>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b/>
                <w:sz w:val="28"/>
                <w:szCs w:val="28"/>
              </w:rPr>
            </w:pPr>
            <w:r w:rsidRPr="00FE56C3">
              <w:rPr>
                <w:rFonts w:ascii="Times New Roman" w:hAnsi="Times New Roman" w:cs="Times New Roman"/>
                <w:sz w:val="28"/>
                <w:szCs w:val="28"/>
              </w:rPr>
              <w:t>не подлежит установлению</w:t>
            </w:r>
          </w:p>
        </w:tc>
        <w:tc>
          <w:tcPr>
            <w:tcW w:w="1504" w:type="pct"/>
            <w:shd w:val="clear" w:color="auto" w:fill="auto"/>
            <w:tcMar>
              <w:top w:w="80" w:type="dxa"/>
              <w:left w:w="80" w:type="dxa"/>
              <w:bottom w:w="80" w:type="dxa"/>
              <w:right w:w="80" w:type="dxa"/>
            </w:tcMar>
            <w:vAlign w:val="center"/>
          </w:tcPr>
          <w:p w:rsidR="00462DAE" w:rsidRPr="00FE56C3"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center"/>
              <w:rPr>
                <w:rFonts w:ascii="Times New Roman" w:hAnsi="Times New Roman"/>
                <w:sz w:val="28"/>
                <w:szCs w:val="28"/>
              </w:rPr>
            </w:pPr>
          </w:p>
        </w:tc>
      </w:tr>
      <w:tr w:rsidR="00462DAE" w:rsidRPr="00FE56C3" w:rsidTr="004573E2">
        <w:tblPrEx>
          <w:tblCellMar>
            <w:top w:w="0" w:type="dxa"/>
            <w:bottom w:w="0" w:type="dxa"/>
          </w:tblCellMar>
        </w:tblPrEx>
        <w:trPr>
          <w:trHeight w:val="1344"/>
        </w:trPr>
        <w:tc>
          <w:tcPr>
            <w:tcW w:w="1937" w:type="pct"/>
            <w:shd w:val="clear" w:color="auto" w:fill="auto"/>
            <w:tcMar>
              <w:top w:w="80" w:type="dxa"/>
              <w:left w:w="80" w:type="dxa"/>
              <w:bottom w:w="80" w:type="dxa"/>
              <w:right w:w="80" w:type="dxa"/>
            </w:tcMar>
            <w:vAlign w:val="center"/>
          </w:tcPr>
          <w:p w:rsidR="00462DAE" w:rsidRPr="00FE56C3" w:rsidRDefault="00D90D05" w:rsidP="004573E2">
            <w:pPr>
              <w:keepNext/>
              <w:keepLines/>
              <w:pBdr>
                <w:top w:val="nil"/>
                <w:left w:val="nil"/>
                <w:bottom w:val="nil"/>
                <w:right w:val="nil"/>
                <w:between w:val="nil"/>
                <w:bar w:val="nil"/>
              </w:pBdr>
              <w:contextualSpacing/>
              <w:rPr>
                <w:rFonts w:ascii="Times New Roman" w:eastAsia="Helvetica Neue" w:hAnsi="Times New Roman"/>
                <w:bCs/>
                <w:sz w:val="28"/>
                <w:szCs w:val="28"/>
                <w:bdr w:val="nil"/>
              </w:rPr>
            </w:pPr>
            <w:r w:rsidRPr="00FE56C3">
              <w:rPr>
                <w:rFonts w:ascii="Times New Roman" w:eastAsia="Helvetica Neue" w:hAnsi="Times New Roman"/>
                <w:bCs/>
                <w:sz w:val="28"/>
                <w:szCs w:val="28"/>
                <w:bdr w:val="nil"/>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559" w:type="pct"/>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b/>
                <w:sz w:val="28"/>
                <w:szCs w:val="28"/>
              </w:rPr>
            </w:pPr>
            <w:r w:rsidRPr="00FE56C3">
              <w:rPr>
                <w:rFonts w:ascii="Times New Roman" w:hAnsi="Times New Roman" w:cs="Times New Roman"/>
                <w:sz w:val="28"/>
                <w:szCs w:val="28"/>
              </w:rPr>
              <w:t>не подлежит установлению</w:t>
            </w:r>
          </w:p>
        </w:tc>
        <w:tc>
          <w:tcPr>
            <w:tcW w:w="1504" w:type="pct"/>
            <w:shd w:val="clear" w:color="auto" w:fill="auto"/>
            <w:tcMar>
              <w:top w:w="80" w:type="dxa"/>
              <w:left w:w="80" w:type="dxa"/>
              <w:bottom w:w="80" w:type="dxa"/>
              <w:right w:w="80" w:type="dxa"/>
            </w:tcMar>
            <w:vAlign w:val="center"/>
          </w:tcPr>
          <w:p w:rsidR="00462DAE" w:rsidRPr="00FE56C3" w:rsidRDefault="00D90D05" w:rsidP="004573E2">
            <w:pPr>
              <w:keepNext/>
              <w:keepLines/>
              <w:contextualSpacing/>
              <w:rPr>
                <w:rFonts w:ascii="Times New Roman" w:hAnsi="Times New Roman" w:cs="Times New Roman"/>
                <w:b/>
                <w:sz w:val="28"/>
                <w:szCs w:val="28"/>
              </w:rPr>
            </w:pPr>
          </w:p>
        </w:tc>
      </w:tr>
      <w:tr w:rsidR="00462DAE" w:rsidRPr="00FE56C3" w:rsidTr="004573E2">
        <w:tblPrEx>
          <w:tblCellMar>
            <w:top w:w="0" w:type="dxa"/>
            <w:bottom w:w="0" w:type="dxa"/>
          </w:tblCellMar>
        </w:tblPrEx>
        <w:trPr>
          <w:trHeight w:val="757"/>
        </w:trPr>
        <w:tc>
          <w:tcPr>
            <w:tcW w:w="1937" w:type="pct"/>
            <w:shd w:val="clear" w:color="auto" w:fill="auto"/>
            <w:tcMar>
              <w:top w:w="80" w:type="dxa"/>
              <w:left w:w="80" w:type="dxa"/>
              <w:bottom w:w="80" w:type="dxa"/>
              <w:right w:w="80" w:type="dxa"/>
            </w:tcMar>
            <w:vAlign w:val="center"/>
          </w:tcPr>
          <w:p w:rsidR="00462DAE" w:rsidRPr="00FE56C3" w:rsidRDefault="00D90D05" w:rsidP="004573E2">
            <w:pPr>
              <w:keepNext/>
              <w:keepLines/>
              <w:contextualSpacing/>
              <w:rPr>
                <w:rFonts w:ascii="Times New Roman" w:hAnsi="Times New Roman"/>
                <w:sz w:val="28"/>
                <w:szCs w:val="28"/>
              </w:rPr>
            </w:pPr>
            <w:r w:rsidRPr="00FE56C3">
              <w:rPr>
                <w:rFonts w:ascii="Times New Roman" w:hAnsi="Times New Roman"/>
                <w:sz w:val="28"/>
                <w:szCs w:val="28"/>
              </w:rPr>
              <w:t xml:space="preserve">Размещение вышек сотовой связи </w:t>
            </w:r>
            <w:r w:rsidRPr="00FE56C3">
              <w:rPr>
                <w:rFonts w:ascii="Times New Roman" w:hAnsi="Times New Roman"/>
                <w:sz w:val="28"/>
                <w:szCs w:val="28"/>
              </w:rPr>
              <w:t>должно быть на расстоянии:</w:t>
            </w:r>
          </w:p>
          <w:p w:rsidR="00462DAE" w:rsidRPr="00FE56C3" w:rsidRDefault="00D90D05" w:rsidP="004573E2">
            <w:pPr>
              <w:keepNext/>
              <w:keepLines/>
              <w:contextualSpacing/>
              <w:rPr>
                <w:rFonts w:ascii="Times New Roman" w:hAnsi="Times New Roman"/>
                <w:sz w:val="28"/>
                <w:szCs w:val="28"/>
              </w:rPr>
            </w:pPr>
            <w:r w:rsidRPr="00FE56C3">
              <w:rPr>
                <w:rFonts w:ascii="Times New Roman" w:hAnsi="Times New Roman"/>
                <w:sz w:val="28"/>
                <w:szCs w:val="28"/>
              </w:rPr>
              <w:t>от проезжей части дорог</w:t>
            </w:r>
          </w:p>
        </w:tc>
        <w:tc>
          <w:tcPr>
            <w:tcW w:w="1559" w:type="pct"/>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sz w:val="28"/>
                <w:szCs w:val="28"/>
              </w:rPr>
            </w:pPr>
          </w:p>
          <w:p w:rsidR="00462DAE" w:rsidRPr="00FE56C3" w:rsidRDefault="00D90D05" w:rsidP="004573E2">
            <w:pPr>
              <w:keepNext/>
              <w:keepLines/>
              <w:contextualSpacing/>
              <w:jc w:val="center"/>
              <w:rPr>
                <w:rFonts w:ascii="Times New Roman" w:hAnsi="Times New Roman"/>
                <w:sz w:val="28"/>
                <w:szCs w:val="28"/>
              </w:rPr>
            </w:pPr>
          </w:p>
          <w:p w:rsidR="00462DAE" w:rsidRPr="00FE56C3" w:rsidRDefault="00D90D05" w:rsidP="004573E2">
            <w:pPr>
              <w:keepNext/>
              <w:keepLines/>
              <w:contextualSpacing/>
              <w:jc w:val="center"/>
              <w:rPr>
                <w:rFonts w:ascii="Times New Roman" w:hAnsi="Times New Roman"/>
                <w:sz w:val="28"/>
                <w:szCs w:val="28"/>
              </w:rPr>
            </w:pPr>
            <w:r w:rsidRPr="00FE56C3">
              <w:rPr>
                <w:rFonts w:ascii="Times New Roman" w:hAnsi="Times New Roman"/>
                <w:sz w:val="28"/>
                <w:szCs w:val="28"/>
              </w:rPr>
              <w:t>пять метров</w:t>
            </w:r>
          </w:p>
        </w:tc>
        <w:tc>
          <w:tcPr>
            <w:tcW w:w="1504" w:type="pct"/>
            <w:shd w:val="clear" w:color="auto" w:fill="auto"/>
            <w:tcMar>
              <w:top w:w="80" w:type="dxa"/>
              <w:left w:w="80" w:type="dxa"/>
              <w:bottom w:w="80" w:type="dxa"/>
              <w:right w:w="8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highlight w:val="yellow"/>
              </w:rPr>
            </w:pPr>
          </w:p>
        </w:tc>
      </w:tr>
    </w:tbl>
    <w:p w:rsidR="00462DAE" w:rsidRPr="00FE56C3" w:rsidRDefault="00D90D05" w:rsidP="00462DAE">
      <w:pPr>
        <w:keepNext/>
        <w:keepLines/>
        <w:contextualSpacing/>
        <w:jc w:val="both"/>
        <w:rPr>
          <w:rFonts w:ascii="Times New Roman" w:hAnsi="Times New Roman"/>
          <w:b/>
          <w:sz w:val="28"/>
          <w:szCs w:val="28"/>
        </w:rPr>
      </w:pPr>
    </w:p>
    <w:p w:rsidR="00462DAE" w:rsidRPr="00FB0CF2" w:rsidRDefault="00D90D05" w:rsidP="003B03DA">
      <w:pPr>
        <w:keepNext/>
        <w:keepLines/>
        <w:spacing w:line="240" w:lineRule="exact"/>
        <w:contextualSpacing/>
        <w:jc w:val="center"/>
        <w:outlineLvl w:val="3"/>
        <w:rPr>
          <w:rFonts w:ascii="Times New Roman" w:hAnsi="Times New Roman"/>
          <w:sz w:val="28"/>
          <w:szCs w:val="28"/>
        </w:rPr>
      </w:pPr>
      <w:r>
        <w:rPr>
          <w:rFonts w:ascii="Times New Roman" w:hAnsi="Times New Roman"/>
          <w:sz w:val="28"/>
          <w:szCs w:val="28"/>
        </w:rPr>
        <w:t>Глава</w:t>
      </w:r>
      <w:r w:rsidRPr="00FB0CF2">
        <w:rPr>
          <w:rFonts w:ascii="Times New Roman" w:hAnsi="Times New Roman"/>
          <w:sz w:val="28"/>
          <w:szCs w:val="28"/>
        </w:rPr>
        <w:t xml:space="preserve"> </w:t>
      </w:r>
      <w:r>
        <w:rPr>
          <w:rFonts w:ascii="Times New Roman" w:hAnsi="Times New Roman"/>
          <w:sz w:val="28"/>
          <w:szCs w:val="28"/>
        </w:rPr>
        <w:t>27</w:t>
      </w:r>
      <w:r w:rsidRPr="00FB0CF2">
        <w:rPr>
          <w:rFonts w:ascii="Times New Roman" w:hAnsi="Times New Roman"/>
          <w:sz w:val="28"/>
          <w:szCs w:val="28"/>
        </w:rPr>
        <w:t>.14. КО. Зона коммунального облуживания</w:t>
      </w:r>
      <w:bookmarkEnd w:id="152"/>
    </w:p>
    <w:p w:rsidR="00462DAE" w:rsidRPr="00FB0CF2" w:rsidRDefault="00D90D05" w:rsidP="003B03DA">
      <w:pPr>
        <w:keepNext/>
        <w:keepLines/>
        <w:spacing w:line="240" w:lineRule="exact"/>
        <w:contextualSpacing/>
        <w:jc w:val="center"/>
        <w:outlineLvl w:val="3"/>
        <w:rPr>
          <w:rFonts w:ascii="Times New Roman" w:hAnsi="Times New Roman"/>
          <w:sz w:val="28"/>
          <w:szCs w:val="28"/>
        </w:rPr>
      </w:pPr>
    </w:p>
    <w:p w:rsidR="00462DAE" w:rsidRPr="00FB0CF2" w:rsidRDefault="00D90D05" w:rsidP="003B03DA">
      <w:pPr>
        <w:keepNext/>
        <w:keepLines/>
        <w:spacing w:line="240" w:lineRule="exact"/>
        <w:ind w:hanging="14"/>
        <w:contextualSpacing/>
        <w:jc w:val="center"/>
        <w:rPr>
          <w:sz w:val="28"/>
          <w:szCs w:val="28"/>
        </w:rPr>
      </w:pPr>
      <w:r w:rsidRPr="00FB0CF2">
        <w:rPr>
          <w:sz w:val="28"/>
          <w:szCs w:val="28"/>
        </w:rPr>
        <w:t>Основные виды разрешённого использования</w:t>
      </w:r>
    </w:p>
    <w:p w:rsidR="00462DAE" w:rsidRPr="00FB0CF2" w:rsidRDefault="00D90D05" w:rsidP="003B03DA">
      <w:pPr>
        <w:keepNext/>
        <w:keepLines/>
        <w:spacing w:line="240" w:lineRule="exact"/>
        <w:ind w:hanging="14"/>
        <w:contextualSpacing/>
        <w:jc w:val="center"/>
        <w:rPr>
          <w:sz w:val="28"/>
          <w:szCs w:val="28"/>
        </w:rPr>
      </w:pPr>
      <w:r w:rsidRPr="00FB0CF2">
        <w:rPr>
          <w:sz w:val="28"/>
          <w:szCs w:val="28"/>
        </w:rPr>
        <w:t>земельных участков зоны КО</w:t>
      </w:r>
    </w:p>
    <w:p w:rsidR="00462DAE" w:rsidRPr="00377755" w:rsidRDefault="00D90D05" w:rsidP="00462DAE">
      <w:pPr>
        <w:keepNext/>
        <w:keepLines/>
        <w:ind w:firstLine="709"/>
        <w:contextualSpacing/>
        <w:jc w:val="center"/>
        <w:rPr>
          <w:b/>
          <w:sz w:val="28"/>
          <w:szCs w:val="28"/>
        </w:rPr>
      </w:pPr>
    </w:p>
    <w:tbl>
      <w:tblPr>
        <w:tblW w:w="4991"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826"/>
        <w:gridCol w:w="3309"/>
        <w:gridCol w:w="5362"/>
      </w:tblGrid>
      <w:tr w:rsidR="00462DAE" w:rsidRPr="00E14478" w:rsidTr="00FB0CF2">
        <w:tblPrEx>
          <w:tblCellMar>
            <w:top w:w="0" w:type="dxa"/>
            <w:bottom w:w="0" w:type="dxa"/>
          </w:tblCellMar>
        </w:tblPrEx>
        <w:trPr>
          <w:trHeight w:val="327"/>
        </w:trPr>
        <w:tc>
          <w:tcPr>
            <w:tcW w:w="435"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классификатор</w:t>
            </w:r>
          </w:p>
        </w:tc>
        <w:tc>
          <w:tcPr>
            <w:tcW w:w="1742"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наименование вида разрешённого использования</w:t>
            </w:r>
          </w:p>
        </w:tc>
        <w:tc>
          <w:tcPr>
            <w:tcW w:w="2823"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разрешённого использования</w:t>
            </w:r>
          </w:p>
        </w:tc>
      </w:tr>
      <w:tr w:rsidR="00462DAE" w:rsidRPr="00377755" w:rsidTr="004573E2">
        <w:tblPrEx>
          <w:shd w:val="clear" w:color="auto" w:fill="auto"/>
          <w:tblCellMar>
            <w:top w:w="0" w:type="dxa"/>
            <w:bottom w:w="0" w:type="dxa"/>
          </w:tblCellMar>
        </w:tblPrEx>
        <w:trPr>
          <w:trHeight w:val="848"/>
        </w:trPr>
        <w:tc>
          <w:tcPr>
            <w:tcW w:w="435"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3.1.1</w:t>
            </w:r>
          </w:p>
        </w:tc>
        <w:tc>
          <w:tcPr>
            <w:tcW w:w="1742"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Предоставление коммунальных услуг</w:t>
            </w:r>
          </w:p>
        </w:tc>
        <w:tc>
          <w:tcPr>
            <w:tcW w:w="2823"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contextualSpacing/>
              <w:jc w:val="both"/>
              <w:rPr>
                <w:rFonts w:eastAsia="Helvetica Neue Light"/>
                <w:szCs w:val="28"/>
                <w:bdr w:val="nil"/>
              </w:rPr>
            </w:pPr>
            <w:r w:rsidRPr="00FE56C3">
              <w:rPr>
                <w:rFonts w:eastAsia="Arial Unicode MS"/>
                <w:szCs w:val="28"/>
                <w:bdr w:val="nil"/>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w:t>
            </w:r>
            <w:r w:rsidRPr="00FE56C3">
              <w:rPr>
                <w:rFonts w:eastAsia="Arial Unicode MS"/>
                <w:szCs w:val="28"/>
                <w:bdr w:val="nil"/>
              </w:rPr>
              <w:t>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w:t>
            </w:r>
            <w:r w:rsidRPr="00FE56C3">
              <w:rPr>
                <w:rFonts w:eastAsia="Arial Unicode MS"/>
                <w:szCs w:val="28"/>
                <w:bdr w:val="nil"/>
              </w:rPr>
              <w:t>ооружений, необходимых для сбора и плавки снега)</w:t>
            </w:r>
          </w:p>
        </w:tc>
      </w:tr>
      <w:tr w:rsidR="00462DAE" w:rsidRPr="00377755" w:rsidTr="004573E2">
        <w:tblPrEx>
          <w:shd w:val="clear" w:color="auto" w:fill="auto"/>
          <w:tblCellMar>
            <w:top w:w="0" w:type="dxa"/>
            <w:bottom w:w="0" w:type="dxa"/>
          </w:tblCellMar>
        </w:tblPrEx>
        <w:trPr>
          <w:trHeight w:val="565"/>
        </w:trPr>
        <w:tc>
          <w:tcPr>
            <w:tcW w:w="435"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6.7</w:t>
            </w:r>
          </w:p>
        </w:tc>
        <w:tc>
          <w:tcPr>
            <w:tcW w:w="1742"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Энергетика</w:t>
            </w:r>
          </w:p>
        </w:tc>
        <w:tc>
          <w:tcPr>
            <w:tcW w:w="2823" w:type="pct"/>
            <w:shd w:val="clear" w:color="auto" w:fill="FEFEFE"/>
            <w:tcMar>
              <w:top w:w="0" w:type="dxa"/>
              <w:left w:w="100" w:type="dxa"/>
              <w:bottom w:w="0" w:type="dxa"/>
              <w:right w:w="100" w:type="dxa"/>
            </w:tcMar>
          </w:tcPr>
          <w:p w:rsidR="00462DAE" w:rsidRPr="00FE56C3" w:rsidRDefault="00D90D05" w:rsidP="004573E2">
            <w:pPr>
              <w:keepNext/>
              <w:keepLines/>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 xml:space="preserve">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w:t>
            </w:r>
            <w:r w:rsidRPr="00FE56C3">
              <w:rPr>
                <w:rFonts w:ascii="Times New Roman" w:eastAsia="Helvetica Neue Light" w:hAnsi="Times New Roman" w:cs="Times New Roman"/>
                <w:sz w:val="28"/>
                <w:szCs w:val="28"/>
                <w:bdr w:val="nil"/>
              </w:rPr>
              <w:t>сооружений);</w:t>
            </w:r>
          </w:p>
          <w:p w:rsidR="00462DAE" w:rsidRPr="00FE56C3"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 классификатора</w:t>
            </w:r>
          </w:p>
        </w:tc>
      </w:tr>
      <w:tr w:rsidR="00462DAE" w:rsidRPr="00377755" w:rsidTr="004573E2">
        <w:tblPrEx>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shd w:val="clear" w:color="auto" w:fill="auto"/>
          <w:tblCellMar>
            <w:top w:w="0" w:type="dxa"/>
            <w:left w:w="103" w:type="dxa"/>
            <w:bottom w:w="0" w:type="dxa"/>
            <w:right w:w="108" w:type="dxa"/>
          </w:tblCellMar>
          <w:tblLook w:val="00A0" w:firstRow="1" w:lastRow="0" w:firstColumn="1" w:lastColumn="0" w:noHBand="0" w:noVBand="0"/>
        </w:tblPrEx>
        <w:trPr>
          <w:trHeight w:val="251"/>
        </w:trPr>
        <w:tc>
          <w:tcPr>
            <w:tcW w:w="435" w:type="pct"/>
            <w:tcMar>
              <w:left w:w="103" w:type="dxa"/>
            </w:tcMar>
            <w:vAlign w:val="center"/>
          </w:tcPr>
          <w:p w:rsidR="00462DAE" w:rsidRPr="00FE56C3" w:rsidRDefault="00D90D05" w:rsidP="004573E2">
            <w:pPr>
              <w:keepNext/>
              <w:keepLines/>
              <w:contextualSpacing/>
              <w:jc w:val="center"/>
              <w:rPr>
                <w:rFonts w:ascii="Times New Roman" w:hAnsi="Times New Roman"/>
                <w:sz w:val="28"/>
                <w:szCs w:val="28"/>
              </w:rPr>
            </w:pPr>
            <w:r w:rsidRPr="00FE56C3">
              <w:rPr>
                <w:rFonts w:ascii="Times New Roman" w:hAnsi="Times New Roman"/>
                <w:sz w:val="28"/>
                <w:szCs w:val="28"/>
              </w:rPr>
              <w:t>6.8</w:t>
            </w:r>
          </w:p>
        </w:tc>
        <w:tc>
          <w:tcPr>
            <w:tcW w:w="1742" w:type="pct"/>
            <w:tcMar>
              <w:left w:w="103" w:type="dxa"/>
            </w:tcMar>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Связь</w:t>
            </w:r>
          </w:p>
        </w:tc>
        <w:tc>
          <w:tcPr>
            <w:tcW w:w="2823" w:type="pct"/>
            <w:shd w:val="clear" w:color="auto" w:fill="FFFFFF"/>
            <w:tcMar>
              <w:left w:w="103"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 xml:space="preserve">Размещение объектов связи, радиовещания, </w:t>
            </w:r>
            <w:r w:rsidRPr="00FE56C3">
              <w:rPr>
                <w:rFonts w:eastAsia="Helvetica Neue Light"/>
                <w:szCs w:val="28"/>
                <w:bdr w:val="nil"/>
              </w:rPr>
              <w:t>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w:t>
            </w:r>
            <w:r w:rsidRPr="00FE56C3">
              <w:rPr>
                <w:rFonts w:eastAsia="Helvetica Neue Light"/>
                <w:szCs w:val="28"/>
                <w:bdr w:val="nil"/>
              </w:rPr>
              <w:t xml:space="preserve"> размещение которых предусмотрено содержанием видов разрешенного использования с </w:t>
            </w:r>
            <w:hyperlink w:anchor="sub_1031" w:history="1">
              <w:r w:rsidRPr="00FE56C3">
                <w:rPr>
                  <w:rFonts w:eastAsia="Helvetica Neue Light"/>
                  <w:szCs w:val="28"/>
                  <w:bdr w:val="nil"/>
                </w:rPr>
                <w:t>кодами 3.1</w:t>
              </w:r>
            </w:hyperlink>
            <w:r w:rsidRPr="00FE56C3">
              <w:rPr>
                <w:rFonts w:eastAsia="Helvetica Neue Light"/>
                <w:szCs w:val="28"/>
                <w:bdr w:val="nil"/>
              </w:rPr>
              <w:t>.1, 3.2.3 классификатора</w:t>
            </w:r>
          </w:p>
        </w:tc>
      </w:tr>
      <w:tr w:rsidR="00462DAE" w:rsidRPr="00377755" w:rsidTr="004573E2">
        <w:tblPrEx>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shd w:val="clear" w:color="auto" w:fill="auto"/>
          <w:tblCellMar>
            <w:top w:w="0" w:type="dxa"/>
            <w:left w:w="103" w:type="dxa"/>
            <w:bottom w:w="0" w:type="dxa"/>
            <w:right w:w="108" w:type="dxa"/>
          </w:tblCellMar>
          <w:tblLook w:val="00A0" w:firstRow="1" w:lastRow="0" w:firstColumn="1" w:lastColumn="0" w:noHBand="0" w:noVBand="0"/>
        </w:tblPrEx>
        <w:trPr>
          <w:trHeight w:val="2264"/>
        </w:trPr>
        <w:tc>
          <w:tcPr>
            <w:tcW w:w="435" w:type="pct"/>
            <w:tcMar>
              <w:left w:w="103" w:type="dxa"/>
            </w:tcMar>
            <w:vAlign w:val="center"/>
          </w:tcPr>
          <w:p w:rsidR="00462DAE" w:rsidRPr="00FE56C3" w:rsidRDefault="00D90D05" w:rsidP="004573E2">
            <w:pPr>
              <w:keepNext/>
              <w:keepLines/>
              <w:contextualSpacing/>
              <w:jc w:val="center"/>
              <w:rPr>
                <w:rFonts w:ascii="Times New Roman" w:hAnsi="Times New Roman"/>
                <w:sz w:val="28"/>
                <w:szCs w:val="28"/>
              </w:rPr>
            </w:pPr>
            <w:r w:rsidRPr="00FE56C3">
              <w:rPr>
                <w:rFonts w:ascii="Times New Roman" w:hAnsi="Times New Roman"/>
                <w:sz w:val="28"/>
                <w:szCs w:val="28"/>
              </w:rPr>
              <w:t>6.9</w:t>
            </w:r>
          </w:p>
        </w:tc>
        <w:tc>
          <w:tcPr>
            <w:tcW w:w="1742" w:type="pct"/>
            <w:tcMar>
              <w:left w:w="103" w:type="dxa"/>
            </w:tcMar>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Склад</w:t>
            </w:r>
          </w:p>
        </w:tc>
        <w:tc>
          <w:tcPr>
            <w:tcW w:w="2823" w:type="pct"/>
            <w:shd w:val="clear" w:color="auto" w:fill="FFFFFF"/>
            <w:tcMar>
              <w:left w:w="103"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 xml:space="preserve">Размещение сооружений, имеющих назначение по временному хранению, распределению и перевалке грузов </w:t>
            </w:r>
            <w:r w:rsidRPr="00FE56C3">
              <w:rPr>
                <w:rFonts w:eastAsia="Helvetica Neue Light"/>
                <w:szCs w:val="28"/>
                <w:bdr w:val="nil"/>
              </w:rPr>
              <w:t>(за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w:t>
            </w:r>
            <w:r w:rsidRPr="00FE56C3">
              <w:rPr>
                <w:rFonts w:eastAsia="Helvetica Neue Light"/>
                <w:szCs w:val="28"/>
                <w:bdr w:val="nil"/>
              </w:rPr>
              <w:t>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r>
      <w:tr w:rsidR="00462DAE" w:rsidRPr="00377755" w:rsidTr="004573E2">
        <w:tblPrEx>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shd w:val="clear" w:color="auto" w:fill="auto"/>
          <w:tblCellMar>
            <w:top w:w="0" w:type="dxa"/>
            <w:left w:w="103" w:type="dxa"/>
            <w:bottom w:w="0" w:type="dxa"/>
            <w:right w:w="108" w:type="dxa"/>
          </w:tblCellMar>
          <w:tblLook w:val="00A0" w:firstRow="1" w:lastRow="0" w:firstColumn="1" w:lastColumn="0" w:noHBand="0" w:noVBand="0"/>
        </w:tblPrEx>
        <w:trPr>
          <w:trHeight w:val="410"/>
        </w:trPr>
        <w:tc>
          <w:tcPr>
            <w:tcW w:w="435" w:type="pct"/>
            <w:tcMar>
              <w:left w:w="103" w:type="dxa"/>
            </w:tcMar>
            <w:vAlign w:val="center"/>
          </w:tcPr>
          <w:p w:rsidR="00462DAE" w:rsidRPr="00FE56C3" w:rsidRDefault="00D90D05" w:rsidP="004573E2">
            <w:pPr>
              <w:keepNext/>
              <w:keepLines/>
              <w:contextualSpacing/>
              <w:jc w:val="center"/>
              <w:rPr>
                <w:rFonts w:ascii="Times New Roman" w:hAnsi="Times New Roman"/>
                <w:sz w:val="28"/>
                <w:szCs w:val="28"/>
              </w:rPr>
            </w:pPr>
            <w:r w:rsidRPr="00FE56C3">
              <w:rPr>
                <w:rFonts w:ascii="Times New Roman" w:hAnsi="Times New Roman"/>
                <w:sz w:val="28"/>
                <w:szCs w:val="28"/>
              </w:rPr>
              <w:t>6.9.1</w:t>
            </w:r>
          </w:p>
        </w:tc>
        <w:tc>
          <w:tcPr>
            <w:tcW w:w="1742" w:type="pct"/>
            <w:tcMar>
              <w:left w:w="103" w:type="dxa"/>
            </w:tcMar>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Складские площадки</w:t>
            </w:r>
          </w:p>
        </w:tc>
        <w:tc>
          <w:tcPr>
            <w:tcW w:w="2823" w:type="pct"/>
            <w:shd w:val="clear" w:color="auto" w:fill="FFFFFF"/>
            <w:tcMar>
              <w:left w:w="103"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Временное хранение, распределение и перевалка грузов (за исключением хранения стратеги</w:t>
            </w:r>
            <w:r w:rsidRPr="00FE56C3">
              <w:rPr>
                <w:rFonts w:eastAsia="Helvetica Neue Light"/>
                <w:szCs w:val="28"/>
                <w:bdr w:val="nil"/>
              </w:rPr>
              <w:t>ческих запасов) на открытом воздухе</w:t>
            </w:r>
          </w:p>
        </w:tc>
      </w:tr>
      <w:tr w:rsidR="00462DAE" w:rsidRPr="00377755" w:rsidTr="004573E2">
        <w:tblPrEx>
          <w:shd w:val="clear" w:color="auto" w:fill="auto"/>
          <w:tblCellMar>
            <w:top w:w="0" w:type="dxa"/>
            <w:bottom w:w="0" w:type="dxa"/>
          </w:tblCellMar>
        </w:tblPrEx>
        <w:trPr>
          <w:trHeight w:val="733"/>
        </w:trPr>
        <w:tc>
          <w:tcPr>
            <w:tcW w:w="435"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7.5</w:t>
            </w:r>
          </w:p>
        </w:tc>
        <w:tc>
          <w:tcPr>
            <w:tcW w:w="1742"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Трубопроводный транспорт</w:t>
            </w:r>
          </w:p>
        </w:tc>
        <w:tc>
          <w:tcPr>
            <w:tcW w:w="2823"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r>
      <w:tr w:rsidR="00462DAE" w:rsidRPr="00377755" w:rsidTr="004573E2">
        <w:tblPrEx>
          <w:shd w:val="clear" w:color="auto" w:fill="auto"/>
          <w:tblCellMar>
            <w:top w:w="0" w:type="dxa"/>
            <w:bottom w:w="0" w:type="dxa"/>
          </w:tblCellMar>
        </w:tblPrEx>
        <w:trPr>
          <w:trHeight w:val="840"/>
        </w:trPr>
        <w:tc>
          <w:tcPr>
            <w:tcW w:w="435"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12.0.1</w:t>
            </w:r>
          </w:p>
        </w:tc>
        <w:tc>
          <w:tcPr>
            <w:tcW w:w="1742"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Улично-дорожная сеть</w:t>
            </w:r>
          </w:p>
        </w:tc>
        <w:tc>
          <w:tcPr>
            <w:tcW w:w="2823"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FE56C3">
                <w:rPr>
                  <w:rFonts w:ascii="Times New Roman" w:eastAsia="Arial Unicode MS" w:hAnsi="Times New Roman" w:cs="Times New Roman"/>
                  <w:sz w:val="28"/>
                  <w:szCs w:val="28"/>
                  <w:bdr w:val="nil"/>
                </w:rPr>
                <w:t>кодами 2.7.1</w:t>
              </w:r>
            </w:hyperlink>
            <w:r w:rsidRPr="00FE56C3">
              <w:rPr>
                <w:rFonts w:ascii="Times New Roman" w:eastAsia="Arial Unicode MS" w:hAnsi="Times New Roman" w:cs="Times New Roman"/>
                <w:sz w:val="28"/>
                <w:szCs w:val="28"/>
                <w:bdr w:val="nil"/>
              </w:rPr>
              <w:t xml:space="preserve">, </w:t>
            </w:r>
            <w:hyperlink w:anchor="Par382" w:tooltip="4.9" w:history="1">
              <w:r w:rsidRPr="00FE56C3">
                <w:rPr>
                  <w:rFonts w:ascii="Times New Roman" w:eastAsia="Arial Unicode MS" w:hAnsi="Times New Roman" w:cs="Times New Roman"/>
                  <w:sz w:val="28"/>
                  <w:szCs w:val="28"/>
                  <w:bdr w:val="nil"/>
                </w:rPr>
                <w:t>4.9</w:t>
              </w:r>
            </w:hyperlink>
            <w:r w:rsidRPr="00FE56C3">
              <w:rPr>
                <w:rFonts w:ascii="Times New Roman" w:eastAsia="Arial Unicode MS" w:hAnsi="Times New Roman" w:cs="Times New Roman"/>
                <w:sz w:val="28"/>
                <w:szCs w:val="28"/>
                <w:bdr w:val="nil"/>
              </w:rPr>
              <w:t>,</w:t>
            </w:r>
            <w:r w:rsidRPr="00FE56C3">
              <w:rPr>
                <w:rFonts w:ascii="Times New Roman" w:eastAsia="Arial Unicode MS" w:hAnsi="Times New Roman" w:cs="Times New Roman"/>
                <w:sz w:val="28"/>
                <w:szCs w:val="28"/>
                <w:bdr w:val="nil"/>
              </w:rPr>
              <w:t xml:space="preserve"> </w:t>
            </w:r>
            <w:hyperlink w:anchor="Par567" w:tooltip="7.2.3" w:history="1">
              <w:r w:rsidRPr="00FE56C3">
                <w:rPr>
                  <w:rFonts w:ascii="Times New Roman" w:eastAsia="Arial Unicode MS" w:hAnsi="Times New Roman" w:cs="Times New Roman"/>
                  <w:sz w:val="28"/>
                  <w:szCs w:val="28"/>
                  <w:bdr w:val="nil"/>
                </w:rPr>
                <w:t>7.2.3</w:t>
              </w:r>
            </w:hyperlink>
            <w:r w:rsidRPr="00FE56C3">
              <w:rPr>
                <w:rFonts w:ascii="Times New Roman" w:eastAsia="Helvetica Neue Light" w:hAnsi="Times New Roman" w:cs="Times New Roman"/>
                <w:sz w:val="28"/>
                <w:szCs w:val="28"/>
                <w:bdr w:val="nil"/>
              </w:rPr>
              <w:t xml:space="preserve"> классификатора</w:t>
            </w:r>
            <w:r w:rsidRPr="00FE56C3">
              <w:rPr>
                <w:rFonts w:ascii="Times New Roman" w:eastAsia="Arial Unicode MS" w:hAnsi="Times New Roman" w:cs="Times New Roman"/>
                <w:sz w:val="28"/>
                <w:szCs w:val="28"/>
                <w:bdr w:val="nil"/>
              </w:rPr>
              <w:t>, а также некапитальных сооружений, предназначенных для охраны транспортных средств</w:t>
            </w:r>
          </w:p>
        </w:tc>
      </w:tr>
      <w:tr w:rsidR="00462DAE" w:rsidRPr="00377755" w:rsidTr="004573E2">
        <w:tblPrEx>
          <w:shd w:val="clear" w:color="auto" w:fill="auto"/>
          <w:tblCellMar>
            <w:top w:w="0" w:type="dxa"/>
            <w:bottom w:w="0" w:type="dxa"/>
          </w:tblCellMar>
        </w:tblPrEx>
        <w:trPr>
          <w:trHeight w:val="840"/>
        </w:trPr>
        <w:tc>
          <w:tcPr>
            <w:tcW w:w="435"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12.0.2</w:t>
            </w:r>
          </w:p>
        </w:tc>
        <w:tc>
          <w:tcPr>
            <w:tcW w:w="1742"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Благоустройство территории</w:t>
            </w:r>
          </w:p>
        </w:tc>
        <w:tc>
          <w:tcPr>
            <w:tcW w:w="2823"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 xml:space="preserve">Размещение декоративных, технических, планировочных, конструктивных устройств, </w:t>
            </w:r>
            <w:r w:rsidRPr="00FE56C3">
              <w:rPr>
                <w:rFonts w:ascii="Times New Roman" w:eastAsia="Arial Unicode MS" w:hAnsi="Times New Roman" w:cs="Times New Roman"/>
                <w:sz w:val="28"/>
                <w:szCs w:val="28"/>
                <w:bdr w:val="nil"/>
              </w:rPr>
              <w:t>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w:t>
            </w:r>
            <w:r w:rsidRPr="00FE56C3">
              <w:rPr>
                <w:rFonts w:ascii="Times New Roman" w:eastAsia="Arial Unicode MS" w:hAnsi="Times New Roman" w:cs="Times New Roman"/>
                <w:sz w:val="28"/>
                <w:szCs w:val="28"/>
                <w:bdr w:val="nil"/>
              </w:rPr>
              <w:t>тов</w:t>
            </w:r>
          </w:p>
        </w:tc>
      </w:tr>
    </w:tbl>
    <w:p w:rsidR="00462DAE" w:rsidRPr="00E14478" w:rsidRDefault="00D90D05" w:rsidP="00462DAE">
      <w:pPr>
        <w:keepNext/>
        <w:keepLines/>
        <w:spacing w:after="0"/>
        <w:contextualSpacing/>
        <w:rPr>
          <w:rFonts w:ascii="Times New Roman" w:hAnsi="Times New Roman" w:cs="Times New Roman"/>
          <w:b/>
          <w:sz w:val="28"/>
          <w:szCs w:val="28"/>
        </w:rPr>
      </w:pPr>
    </w:p>
    <w:p w:rsidR="00462DAE" w:rsidRPr="00DF1755" w:rsidRDefault="00D90D05" w:rsidP="003B03DA">
      <w:pPr>
        <w:keepNext/>
        <w:keepLines/>
        <w:spacing w:line="240" w:lineRule="exact"/>
        <w:contextualSpacing/>
        <w:jc w:val="center"/>
        <w:rPr>
          <w:sz w:val="28"/>
          <w:szCs w:val="28"/>
        </w:rPr>
      </w:pPr>
      <w:r w:rsidRPr="00DF1755">
        <w:rPr>
          <w:sz w:val="28"/>
          <w:szCs w:val="28"/>
        </w:rPr>
        <w:t>Условно разрешённые виды разрешённого использования</w:t>
      </w:r>
    </w:p>
    <w:p w:rsidR="00462DAE" w:rsidRPr="00DF1755" w:rsidRDefault="00D90D05" w:rsidP="003B03DA">
      <w:pPr>
        <w:keepNext/>
        <w:keepLines/>
        <w:spacing w:line="240" w:lineRule="exact"/>
        <w:contextualSpacing/>
        <w:jc w:val="center"/>
        <w:rPr>
          <w:sz w:val="28"/>
          <w:szCs w:val="28"/>
        </w:rPr>
      </w:pPr>
      <w:r w:rsidRPr="00DF1755">
        <w:rPr>
          <w:sz w:val="28"/>
          <w:szCs w:val="28"/>
        </w:rPr>
        <w:t>земельных участков зоны КО</w:t>
      </w:r>
    </w:p>
    <w:p w:rsidR="00462DAE" w:rsidRPr="00377755" w:rsidRDefault="00D90D05" w:rsidP="003B03DA">
      <w:pPr>
        <w:keepNext/>
        <w:keepLines/>
        <w:spacing w:line="240" w:lineRule="exact"/>
        <w:ind w:firstLine="709"/>
        <w:contextualSpacing/>
        <w:jc w:val="center"/>
        <w:rPr>
          <w:b/>
        </w:rPr>
      </w:pPr>
    </w:p>
    <w:tbl>
      <w:tblPr>
        <w:tblW w:w="4984"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94"/>
        <w:gridCol w:w="2860"/>
        <w:gridCol w:w="5630"/>
      </w:tblGrid>
      <w:tr w:rsidR="00462DAE" w:rsidRPr="00FE56C3" w:rsidTr="00DF1755">
        <w:tblPrEx>
          <w:tblCellMar>
            <w:top w:w="0" w:type="dxa"/>
            <w:bottom w:w="0" w:type="dxa"/>
          </w:tblCellMar>
        </w:tblPrEx>
        <w:trPr>
          <w:trHeight w:val="327"/>
        </w:trPr>
        <w:tc>
          <w:tcPr>
            <w:tcW w:w="524"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 ифика тора</w:t>
            </w:r>
          </w:p>
        </w:tc>
        <w:tc>
          <w:tcPr>
            <w:tcW w:w="1508"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наименование вида разрешённого использования</w:t>
            </w:r>
          </w:p>
        </w:tc>
        <w:tc>
          <w:tcPr>
            <w:tcW w:w="2968"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разрешённого использования</w:t>
            </w:r>
          </w:p>
        </w:tc>
      </w:tr>
      <w:tr w:rsidR="00462DAE" w:rsidRPr="00FE56C3" w:rsidTr="004573E2">
        <w:tblPrEx>
          <w:shd w:val="clear" w:color="auto" w:fill="auto"/>
          <w:tblCellMar>
            <w:top w:w="0" w:type="dxa"/>
            <w:bottom w:w="0" w:type="dxa"/>
          </w:tblCellMar>
        </w:tblPrEx>
        <w:trPr>
          <w:trHeight w:val="273"/>
        </w:trPr>
        <w:tc>
          <w:tcPr>
            <w:tcW w:w="524"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3.10.2</w:t>
            </w:r>
          </w:p>
        </w:tc>
        <w:tc>
          <w:tcPr>
            <w:tcW w:w="150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Приюты для животных</w:t>
            </w:r>
          </w:p>
        </w:tc>
        <w:tc>
          <w:tcPr>
            <w:tcW w:w="2968" w:type="pct"/>
            <w:shd w:val="clear" w:color="auto" w:fill="FEFEFE"/>
            <w:tcMar>
              <w:top w:w="0" w:type="dxa"/>
              <w:left w:w="100" w:type="dxa"/>
              <w:bottom w:w="0" w:type="dxa"/>
              <w:right w:w="100" w:type="dxa"/>
            </w:tcMa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 xml:space="preserve">Размещение объектов капитального </w:t>
            </w:r>
            <w:r w:rsidRPr="00FE56C3">
              <w:rPr>
                <w:rFonts w:ascii="Times New Roman" w:hAnsi="Times New Roman"/>
                <w:sz w:val="28"/>
                <w:szCs w:val="28"/>
              </w:rPr>
              <w:t>строительства, предназначенных для оказания ветеринарных услуг в стационаре;</w:t>
            </w:r>
          </w:p>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 xml:space="preserve">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w:t>
            </w:r>
            <w:r w:rsidRPr="00FE56C3">
              <w:rPr>
                <w:rFonts w:ascii="Times New Roman" w:hAnsi="Times New Roman"/>
                <w:sz w:val="28"/>
                <w:szCs w:val="28"/>
              </w:rPr>
              <w:t>содержанию и лечению бездомных животных;</w:t>
            </w:r>
          </w:p>
          <w:p w:rsidR="00462DAE" w:rsidRPr="00FE56C3" w:rsidRDefault="00D90D05" w:rsidP="004573E2">
            <w:pPr>
              <w:keepNext/>
              <w:keepLines/>
              <w:contextualSpacing/>
              <w:jc w:val="both"/>
              <w:rPr>
                <w:rFonts w:ascii="Times New Roman" w:eastAsia="Helvetica Neue Light" w:hAnsi="Times New Roman"/>
                <w:sz w:val="28"/>
                <w:szCs w:val="28"/>
                <w:bdr w:val="nil"/>
              </w:rPr>
            </w:pPr>
            <w:r w:rsidRPr="00FE56C3">
              <w:rPr>
                <w:rFonts w:ascii="Times New Roman" w:hAnsi="Times New Roman"/>
                <w:sz w:val="28"/>
                <w:szCs w:val="28"/>
              </w:rPr>
              <w:t>размещение объектов капитального строительства, предназначенных для организации гостиниц для животных</w:t>
            </w:r>
          </w:p>
        </w:tc>
      </w:tr>
      <w:tr w:rsidR="00462DAE" w:rsidRPr="00FE56C3" w:rsidTr="004573E2">
        <w:tblPrEx>
          <w:shd w:val="clear" w:color="auto" w:fill="auto"/>
          <w:tblCellMar>
            <w:top w:w="0" w:type="dxa"/>
            <w:bottom w:w="0" w:type="dxa"/>
          </w:tblCellMar>
        </w:tblPrEx>
        <w:trPr>
          <w:trHeight w:val="273"/>
        </w:trPr>
        <w:tc>
          <w:tcPr>
            <w:tcW w:w="52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4.4</w:t>
            </w:r>
          </w:p>
        </w:tc>
        <w:tc>
          <w:tcPr>
            <w:tcW w:w="150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Магазины</w:t>
            </w:r>
          </w:p>
        </w:tc>
        <w:tc>
          <w:tcPr>
            <w:tcW w:w="2968"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 xml:space="preserve">Размещение объектов капитального строительства, предназначенных для продажи товаров, торговая </w:t>
            </w:r>
            <w:r w:rsidRPr="00FE56C3">
              <w:rPr>
                <w:rFonts w:ascii="Times New Roman" w:eastAsia="Helvetica Neue Light" w:hAnsi="Times New Roman" w:cs="Times New Roman"/>
                <w:sz w:val="28"/>
                <w:szCs w:val="28"/>
                <w:bdr w:val="nil"/>
              </w:rPr>
              <w:t>площадь которых составляет до 5000 кв. м</w:t>
            </w:r>
          </w:p>
        </w:tc>
      </w:tr>
      <w:tr w:rsidR="00462DAE" w:rsidRPr="00FE56C3" w:rsidTr="004573E2">
        <w:tblPrEx>
          <w:shd w:val="clear" w:color="auto" w:fill="auto"/>
          <w:tblCellMar>
            <w:top w:w="0" w:type="dxa"/>
            <w:bottom w:w="0" w:type="dxa"/>
          </w:tblCellMar>
        </w:tblPrEx>
        <w:trPr>
          <w:trHeight w:val="273"/>
        </w:trPr>
        <w:tc>
          <w:tcPr>
            <w:tcW w:w="524"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4.9</w:t>
            </w:r>
          </w:p>
        </w:tc>
        <w:tc>
          <w:tcPr>
            <w:tcW w:w="1508"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Служебные гаражи</w:t>
            </w:r>
          </w:p>
        </w:tc>
        <w:tc>
          <w:tcPr>
            <w:tcW w:w="296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w:t>
            </w:r>
            <w:r w:rsidRPr="00FE56C3">
              <w:rPr>
                <w:rFonts w:eastAsia="Helvetica Neue Light"/>
                <w:szCs w:val="28"/>
                <w:bdr w:val="nil"/>
              </w:rPr>
              <w:t xml:space="preserve">ренных видами разрешенного использования с </w:t>
            </w:r>
            <w:hyperlink w:anchor="Par190" w:tooltip="3.0" w:history="1">
              <w:r w:rsidRPr="00FE56C3">
                <w:rPr>
                  <w:rFonts w:eastAsia="Helvetica Neue Light"/>
                  <w:szCs w:val="28"/>
                  <w:bdr w:val="nil"/>
                </w:rPr>
                <w:t>кодами 3.0</w:t>
              </w:r>
            </w:hyperlink>
            <w:r w:rsidRPr="00FE56C3">
              <w:rPr>
                <w:rFonts w:eastAsia="Helvetica Neue Light"/>
                <w:szCs w:val="28"/>
                <w:bdr w:val="nil"/>
              </w:rPr>
              <w:t xml:space="preserve">, </w:t>
            </w:r>
            <w:hyperlink w:anchor="Par333" w:tooltip="4.0" w:history="1">
              <w:r w:rsidRPr="00FE56C3">
                <w:rPr>
                  <w:rFonts w:eastAsia="Helvetica Neue Light"/>
                  <w:szCs w:val="28"/>
                  <w:bdr w:val="nil"/>
                </w:rPr>
                <w:t>4.0</w:t>
              </w:r>
            </w:hyperlink>
            <w:r w:rsidRPr="00FE56C3">
              <w:rPr>
                <w:rFonts w:eastAsia="Helvetica Neue Light"/>
                <w:szCs w:val="28"/>
                <w:bdr w:val="nil"/>
              </w:rPr>
              <w:t xml:space="preserve"> классификатора, а также для стоянки и хранения транспортных средств общего пользования, в том числе в депо</w:t>
            </w:r>
          </w:p>
        </w:tc>
      </w:tr>
      <w:tr w:rsidR="00462DAE" w:rsidRPr="00FE56C3" w:rsidTr="004573E2">
        <w:tblPrEx>
          <w:shd w:val="clear" w:color="auto" w:fill="auto"/>
          <w:tblCellMar>
            <w:top w:w="0" w:type="dxa"/>
            <w:bottom w:w="0" w:type="dxa"/>
          </w:tblCellMar>
        </w:tblPrEx>
        <w:trPr>
          <w:trHeight w:val="273"/>
        </w:trPr>
        <w:tc>
          <w:tcPr>
            <w:tcW w:w="524"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center"/>
              <w:rPr>
                <w:rFonts w:eastAsia="Helvetica Neue Light"/>
                <w:szCs w:val="28"/>
                <w:bdr w:val="nil"/>
              </w:rPr>
            </w:pPr>
            <w:r w:rsidRPr="00FE56C3">
              <w:rPr>
                <w:rFonts w:eastAsia="Helvetica Neue Light"/>
                <w:szCs w:val="28"/>
                <w:bdr w:val="nil"/>
              </w:rPr>
              <w:t>4.9.1.1</w:t>
            </w:r>
          </w:p>
        </w:tc>
        <w:tc>
          <w:tcPr>
            <w:tcW w:w="150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 xml:space="preserve">Заправка </w:t>
            </w:r>
            <w:r w:rsidRPr="00FE56C3">
              <w:rPr>
                <w:rFonts w:ascii="Times New Roman" w:hAnsi="Times New Roman"/>
                <w:sz w:val="28"/>
                <w:szCs w:val="28"/>
              </w:rPr>
              <w:t>транспортных средств</w:t>
            </w:r>
          </w:p>
        </w:tc>
        <w:tc>
          <w:tcPr>
            <w:tcW w:w="2968" w:type="pct"/>
            <w:shd w:val="clear" w:color="auto" w:fill="FEFEFE"/>
            <w:tcMar>
              <w:top w:w="0" w:type="dxa"/>
              <w:left w:w="100" w:type="dxa"/>
              <w:bottom w:w="0" w:type="dxa"/>
              <w:right w:w="100" w:type="dxa"/>
            </w:tcMa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FE56C3">
              <w:rPr>
                <w:rFonts w:ascii="Times New Roman" w:hAnsi="Times New Roman"/>
                <w:sz w:val="28"/>
                <w:szCs w:val="28"/>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r>
      <w:tr w:rsidR="00462DAE" w:rsidRPr="00FE56C3" w:rsidTr="004573E2">
        <w:tblPrEx>
          <w:shd w:val="clear" w:color="auto" w:fill="auto"/>
          <w:tblCellMar>
            <w:top w:w="0" w:type="dxa"/>
            <w:bottom w:w="0" w:type="dxa"/>
          </w:tblCellMar>
        </w:tblPrEx>
        <w:trPr>
          <w:trHeight w:val="273"/>
        </w:trPr>
        <w:tc>
          <w:tcPr>
            <w:tcW w:w="524"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center"/>
              <w:rPr>
                <w:rFonts w:ascii="Times New Roman" w:hAnsi="Times New Roman"/>
                <w:sz w:val="28"/>
                <w:szCs w:val="28"/>
              </w:rPr>
            </w:pPr>
            <w:r w:rsidRPr="00FE56C3">
              <w:rPr>
                <w:rFonts w:ascii="Times New Roman" w:hAnsi="Times New Roman"/>
                <w:sz w:val="28"/>
                <w:szCs w:val="28"/>
              </w:rPr>
              <w:t>4.9.1.2</w:t>
            </w:r>
          </w:p>
        </w:tc>
        <w:tc>
          <w:tcPr>
            <w:tcW w:w="150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Обеспечение дорожного отдыха</w:t>
            </w:r>
          </w:p>
        </w:tc>
        <w:tc>
          <w:tcPr>
            <w:tcW w:w="296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szCs w:val="28"/>
              </w:rPr>
            </w:pPr>
            <w:r w:rsidRPr="00FE56C3">
              <w:rPr>
                <w:szCs w:val="28"/>
              </w:rPr>
              <w:t xml:space="preserve">Размещение зданий для </w:t>
            </w:r>
            <w:r w:rsidRPr="00FE56C3">
              <w:rPr>
                <w:szCs w:val="28"/>
              </w:rPr>
              <w:t>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r>
      <w:tr w:rsidR="00462DAE" w:rsidRPr="00FE56C3" w:rsidTr="004573E2">
        <w:tblPrEx>
          <w:shd w:val="clear" w:color="auto" w:fill="auto"/>
          <w:tblCellMar>
            <w:top w:w="0" w:type="dxa"/>
            <w:bottom w:w="0" w:type="dxa"/>
          </w:tblCellMar>
        </w:tblPrEx>
        <w:trPr>
          <w:trHeight w:val="273"/>
        </w:trPr>
        <w:tc>
          <w:tcPr>
            <w:tcW w:w="524"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center"/>
              <w:rPr>
                <w:rFonts w:eastAsia="Helvetica Neue Light"/>
                <w:szCs w:val="28"/>
                <w:bdr w:val="nil"/>
              </w:rPr>
            </w:pPr>
            <w:r w:rsidRPr="00FE56C3">
              <w:rPr>
                <w:rFonts w:eastAsia="Helvetica Neue Light"/>
                <w:szCs w:val="28"/>
                <w:bdr w:val="nil"/>
              </w:rPr>
              <w:t>4.9.1.3</w:t>
            </w:r>
          </w:p>
        </w:tc>
        <w:tc>
          <w:tcPr>
            <w:tcW w:w="150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Автомобильные мойки</w:t>
            </w:r>
          </w:p>
        </w:tc>
        <w:tc>
          <w:tcPr>
            <w:tcW w:w="2968" w:type="pct"/>
            <w:shd w:val="clear" w:color="auto" w:fill="FEFEFE"/>
            <w:tcMar>
              <w:top w:w="0" w:type="dxa"/>
              <w:left w:w="100" w:type="dxa"/>
              <w:bottom w:w="0" w:type="dxa"/>
              <w:right w:w="100" w:type="dxa"/>
            </w:tcMa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FE56C3">
              <w:rPr>
                <w:rFonts w:ascii="Times New Roman" w:hAnsi="Times New Roman"/>
                <w:sz w:val="28"/>
                <w:szCs w:val="28"/>
              </w:rPr>
              <w:t xml:space="preserve">Размещение </w:t>
            </w:r>
            <w:r w:rsidRPr="00FE56C3">
              <w:rPr>
                <w:rFonts w:ascii="Times New Roman" w:hAnsi="Times New Roman"/>
                <w:sz w:val="28"/>
                <w:szCs w:val="28"/>
              </w:rPr>
              <w:t>автомобильных моек, а также размещение магазинов сопутствующей торговли</w:t>
            </w:r>
          </w:p>
        </w:tc>
      </w:tr>
      <w:tr w:rsidR="00462DAE" w:rsidRPr="00FE56C3" w:rsidTr="004573E2">
        <w:tblPrEx>
          <w:shd w:val="clear" w:color="auto" w:fill="auto"/>
          <w:tblCellMar>
            <w:top w:w="0" w:type="dxa"/>
            <w:bottom w:w="0" w:type="dxa"/>
          </w:tblCellMar>
        </w:tblPrEx>
        <w:trPr>
          <w:trHeight w:val="273"/>
        </w:trPr>
        <w:tc>
          <w:tcPr>
            <w:tcW w:w="524"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center"/>
              <w:rPr>
                <w:rFonts w:eastAsia="Helvetica Neue Light"/>
                <w:szCs w:val="28"/>
                <w:bdr w:val="nil"/>
              </w:rPr>
            </w:pPr>
            <w:r w:rsidRPr="00FE56C3">
              <w:rPr>
                <w:rFonts w:eastAsia="Helvetica Neue Light"/>
                <w:szCs w:val="28"/>
                <w:bdr w:val="nil"/>
              </w:rPr>
              <w:t>4.9.1.4</w:t>
            </w:r>
          </w:p>
        </w:tc>
        <w:tc>
          <w:tcPr>
            <w:tcW w:w="150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Ремонт автомобилей</w:t>
            </w:r>
          </w:p>
        </w:tc>
        <w:tc>
          <w:tcPr>
            <w:tcW w:w="2968" w:type="pct"/>
            <w:shd w:val="clear" w:color="auto" w:fill="FEFEFE"/>
            <w:tcMar>
              <w:top w:w="0" w:type="dxa"/>
              <w:left w:w="100" w:type="dxa"/>
              <w:bottom w:w="0" w:type="dxa"/>
              <w:right w:w="100" w:type="dxa"/>
            </w:tcMa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FE56C3">
              <w:rPr>
                <w:rFonts w:ascii="Times New Roman" w:hAnsi="Times New Roman"/>
                <w:sz w:val="28"/>
                <w:szCs w:val="28"/>
              </w:rPr>
              <w:t xml:space="preserve">Размещение мастерских, предназначенных для ремонта и обслуживания автомобилей, и прочих объектов дорожного сервиса, а также размещение магазинов </w:t>
            </w:r>
            <w:r w:rsidRPr="00FE56C3">
              <w:rPr>
                <w:rFonts w:ascii="Times New Roman" w:hAnsi="Times New Roman"/>
                <w:sz w:val="28"/>
                <w:szCs w:val="28"/>
              </w:rPr>
              <w:t>сопутствующей торговли</w:t>
            </w:r>
          </w:p>
        </w:tc>
      </w:tr>
    </w:tbl>
    <w:p w:rsidR="00462DAE" w:rsidRPr="00FE56C3" w:rsidRDefault="00D90D05" w:rsidP="00462DAE">
      <w:pPr>
        <w:keepNext/>
        <w:keepLines/>
        <w:spacing w:after="0"/>
        <w:ind w:firstLine="2127"/>
        <w:contextualSpacing/>
        <w:rPr>
          <w:rFonts w:ascii="Times New Roman" w:hAnsi="Times New Roman" w:cs="Times New Roman"/>
          <w:b/>
          <w:sz w:val="28"/>
          <w:szCs w:val="28"/>
        </w:rPr>
      </w:pPr>
    </w:p>
    <w:p w:rsidR="00462DAE" w:rsidRPr="00DF1755" w:rsidRDefault="00D90D05" w:rsidP="003B03DA">
      <w:pPr>
        <w:keepNext/>
        <w:keepLines/>
        <w:spacing w:after="0" w:line="240" w:lineRule="exact"/>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Вспомогательные виды разрешенного использования</w:t>
      </w:r>
    </w:p>
    <w:p w:rsidR="00462DAE" w:rsidRPr="00DF1755" w:rsidRDefault="00D90D05" w:rsidP="003B03DA">
      <w:pPr>
        <w:keepNext/>
        <w:keepLines/>
        <w:spacing w:after="0" w:line="240" w:lineRule="exact"/>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земельных участков зоны КО</w:t>
      </w:r>
    </w:p>
    <w:p w:rsidR="00462DAE" w:rsidRPr="00E14478" w:rsidRDefault="00D90D05" w:rsidP="00462DAE">
      <w:pPr>
        <w:keepNext/>
        <w:keepLines/>
        <w:spacing w:after="0"/>
        <w:ind w:hanging="1698"/>
        <w:contextualSpacing/>
        <w:jc w:val="center"/>
        <w:rPr>
          <w:rFonts w:ascii="Times New Roman" w:hAnsi="Times New Roman" w:cs="Times New Roman"/>
          <w:b/>
          <w:color w:val="000000" w:themeColor="text1"/>
          <w:sz w:val="28"/>
          <w:szCs w:val="28"/>
        </w:rPr>
      </w:pPr>
    </w:p>
    <w:tbl>
      <w:tblPr>
        <w:tblW w:w="9747" w:type="dxa"/>
        <w:tblInd w:w="-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10" w:type="dxa"/>
          <w:right w:w="10" w:type="dxa"/>
        </w:tblCellMar>
        <w:tblLook w:val="04A0" w:firstRow="1" w:lastRow="0" w:firstColumn="1" w:lastColumn="0" w:noHBand="0" w:noVBand="1"/>
      </w:tblPr>
      <w:tblGrid>
        <w:gridCol w:w="2336"/>
        <w:gridCol w:w="2991"/>
        <w:gridCol w:w="4420"/>
      </w:tblGrid>
      <w:tr w:rsidR="00462DAE" w:rsidRPr="00FE56C3" w:rsidTr="00DF1755">
        <w:tblPrEx>
          <w:tblCellMar>
            <w:top w:w="0" w:type="dxa"/>
            <w:bottom w:w="0" w:type="dxa"/>
          </w:tblCellMar>
        </w:tblPrEx>
        <w:tc>
          <w:tcPr>
            <w:tcW w:w="2169" w:type="dxa"/>
            <w:shd w:val="clear" w:color="auto" w:fill="auto"/>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классификатора</w:t>
            </w:r>
          </w:p>
        </w:tc>
        <w:tc>
          <w:tcPr>
            <w:tcW w:w="3036" w:type="dxa"/>
            <w:shd w:val="clear" w:color="auto" w:fill="auto"/>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наименование вида разрешённого использования</w:t>
            </w:r>
          </w:p>
        </w:tc>
        <w:tc>
          <w:tcPr>
            <w:tcW w:w="4542" w:type="dxa"/>
            <w:shd w:val="clear" w:color="auto" w:fill="auto"/>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разрешённого использования</w:t>
            </w:r>
          </w:p>
        </w:tc>
      </w:tr>
      <w:tr w:rsidR="00462DAE" w:rsidRPr="00FE56C3" w:rsidTr="004573E2">
        <w:tblPrEx>
          <w:tblCellMar>
            <w:top w:w="0" w:type="dxa"/>
            <w:bottom w:w="0" w:type="dxa"/>
          </w:tblCellMar>
        </w:tblPrEx>
        <w:tc>
          <w:tcPr>
            <w:tcW w:w="9747" w:type="dxa"/>
            <w:gridSpan w:val="3"/>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adjustRightInd w:val="0"/>
              <w:contextualSpacing/>
              <w:jc w:val="both"/>
              <w:rPr>
                <w:rFonts w:eastAsia="Helvetica Neue Light"/>
                <w:szCs w:val="28"/>
                <w:bdr w:val="nil"/>
              </w:rPr>
            </w:pPr>
            <w:r w:rsidRPr="00FE56C3">
              <w:rPr>
                <w:rFonts w:eastAsia="Helvetica Neue Light"/>
                <w:szCs w:val="28"/>
                <w:bdr w:val="nil"/>
              </w:rPr>
              <w:t>Не требуют установления.</w:t>
            </w:r>
          </w:p>
        </w:tc>
      </w:tr>
    </w:tbl>
    <w:p w:rsidR="00462DAE" w:rsidRPr="00377755" w:rsidRDefault="00D90D05" w:rsidP="00462DAE">
      <w:pPr>
        <w:keepNext/>
        <w:keepLines/>
        <w:spacing w:after="0"/>
        <w:contextualSpacing/>
        <w:rPr>
          <w:rFonts w:ascii="Times New Roman" w:hAnsi="Times New Roman" w:cs="Times New Roman"/>
          <w:b/>
        </w:rPr>
      </w:pPr>
    </w:p>
    <w:tbl>
      <w:tblPr>
        <w:tblW w:w="4991"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4074"/>
        <w:gridCol w:w="2734"/>
        <w:gridCol w:w="2689"/>
      </w:tblGrid>
      <w:tr w:rsidR="00462DAE" w:rsidRPr="00FE56C3" w:rsidTr="00DF1755">
        <w:tblPrEx>
          <w:tblCellMar>
            <w:top w:w="0" w:type="dxa"/>
            <w:bottom w:w="0" w:type="dxa"/>
          </w:tblCellMar>
        </w:tblPrEx>
        <w:trPr>
          <w:trHeight w:val="327"/>
        </w:trPr>
        <w:tc>
          <w:tcPr>
            <w:tcW w:w="3624" w:type="pct"/>
            <w:gridSpan w:val="2"/>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sz w:val="28"/>
                <w:szCs w:val="28"/>
              </w:rPr>
            </w:pPr>
            <w:r w:rsidRPr="00FE56C3">
              <w:rPr>
                <w:rFonts w:ascii="Times New Roman" w:hAnsi="Times New Roman" w:cs="Times New Roman"/>
                <w:sz w:val="28"/>
                <w:szCs w:val="28"/>
              </w:rPr>
              <w:t xml:space="preserve">Предельные </w:t>
            </w:r>
            <w:r w:rsidRPr="00FE56C3">
              <w:rPr>
                <w:rFonts w:ascii="Times New Roman" w:hAnsi="Times New Roman" w:cs="Times New Roman"/>
                <w:sz w:val="28"/>
                <w:szCs w:val="28"/>
              </w:rPr>
              <w:t>(минимальные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1376" w:type="pct"/>
            <w:shd w:val="clear" w:color="auto" w:fill="auto"/>
            <w:tcMar>
              <w:top w:w="80" w:type="dxa"/>
              <w:left w:w="80" w:type="dxa"/>
              <w:bottom w:w="80" w:type="dxa"/>
              <w:right w:w="80" w:type="dxa"/>
            </w:tcMar>
            <w:vAlign w:val="center"/>
          </w:tcPr>
          <w:p w:rsidR="00462DAE" w:rsidRPr="00FE56C3" w:rsidRDefault="00D90D05" w:rsidP="0075580F">
            <w:pPr>
              <w:keepNext/>
              <w:keepLines/>
              <w:contextualSpacing/>
              <w:jc w:val="center"/>
              <w:rPr>
                <w:rFonts w:ascii="Times New Roman" w:hAnsi="Times New Roman" w:cs="Times New Roman"/>
                <w:sz w:val="28"/>
                <w:szCs w:val="28"/>
              </w:rPr>
            </w:pPr>
            <w:r w:rsidRPr="00FE56C3">
              <w:rPr>
                <w:rFonts w:ascii="Times New Roman" w:hAnsi="Times New Roman" w:cs="Times New Roman"/>
                <w:sz w:val="28"/>
                <w:szCs w:val="28"/>
              </w:rPr>
              <w:t>Примечания</w:t>
            </w:r>
          </w:p>
        </w:tc>
      </w:tr>
      <w:tr w:rsidR="00462DAE" w:rsidRPr="00FE56C3" w:rsidTr="004573E2">
        <w:tblPrEx>
          <w:shd w:val="clear" w:color="auto" w:fill="auto"/>
          <w:tblCellMar>
            <w:top w:w="0" w:type="dxa"/>
            <w:bottom w:w="0" w:type="dxa"/>
          </w:tblCellMar>
        </w:tblPrEx>
        <w:trPr>
          <w:trHeight w:val="273"/>
        </w:trPr>
        <w:tc>
          <w:tcPr>
            <w:tcW w:w="2165"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 xml:space="preserve">Предельные (минимальные и (или) максимальные) размеры земельных участков, в том </w:t>
            </w:r>
            <w:r w:rsidRPr="00FE56C3">
              <w:rPr>
                <w:rFonts w:ascii="Times New Roman" w:eastAsia="Helvetica Neue Light" w:hAnsi="Times New Roman"/>
                <w:sz w:val="28"/>
                <w:szCs w:val="28"/>
                <w:bdr w:val="nil"/>
              </w:rPr>
              <w:t>числе их площадь</w:t>
            </w:r>
          </w:p>
        </w:tc>
        <w:tc>
          <w:tcPr>
            <w:tcW w:w="145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не подлежит установлению</w:t>
            </w:r>
          </w:p>
        </w:tc>
        <w:tc>
          <w:tcPr>
            <w:tcW w:w="1376"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sz w:val="28"/>
                <w:szCs w:val="28"/>
                <w:bdr w:val="nil"/>
              </w:rPr>
            </w:pPr>
          </w:p>
        </w:tc>
      </w:tr>
      <w:tr w:rsidR="00462DAE" w:rsidRPr="00FE56C3" w:rsidTr="004573E2">
        <w:tblPrEx>
          <w:shd w:val="clear" w:color="auto" w:fill="auto"/>
          <w:tblCellMar>
            <w:top w:w="0" w:type="dxa"/>
            <w:bottom w:w="0" w:type="dxa"/>
          </w:tblCellMar>
        </w:tblPrEx>
        <w:trPr>
          <w:trHeight w:val="273"/>
        </w:trPr>
        <w:tc>
          <w:tcPr>
            <w:tcW w:w="2165"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45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один метр</w:t>
            </w:r>
          </w:p>
        </w:tc>
        <w:tc>
          <w:tcPr>
            <w:tcW w:w="1376"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rsidTr="004573E2">
        <w:tblPrEx>
          <w:shd w:val="clear" w:color="auto" w:fill="auto"/>
          <w:tblCellMar>
            <w:top w:w="0" w:type="dxa"/>
            <w:bottom w:w="0" w:type="dxa"/>
          </w:tblCellMar>
        </w:tblPrEx>
        <w:trPr>
          <w:trHeight w:val="273"/>
        </w:trPr>
        <w:tc>
          <w:tcPr>
            <w:tcW w:w="2165"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Предельная высота зданий</w:t>
            </w:r>
          </w:p>
        </w:tc>
        <w:tc>
          <w:tcPr>
            <w:tcW w:w="145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шесть метров</w:t>
            </w:r>
          </w:p>
        </w:tc>
        <w:tc>
          <w:tcPr>
            <w:tcW w:w="1376"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rsidTr="004573E2">
        <w:tblPrEx>
          <w:shd w:val="clear" w:color="auto" w:fill="auto"/>
          <w:tblCellMar>
            <w:top w:w="0" w:type="dxa"/>
            <w:bottom w:w="0" w:type="dxa"/>
          </w:tblCellMar>
        </w:tblPrEx>
        <w:trPr>
          <w:trHeight w:val="273"/>
        </w:trPr>
        <w:tc>
          <w:tcPr>
            <w:tcW w:w="2165"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Предельное количество этажей</w:t>
            </w:r>
          </w:p>
        </w:tc>
        <w:tc>
          <w:tcPr>
            <w:tcW w:w="145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три</w:t>
            </w:r>
          </w:p>
        </w:tc>
        <w:tc>
          <w:tcPr>
            <w:tcW w:w="1376"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rsidTr="004573E2">
        <w:tblPrEx>
          <w:shd w:val="clear" w:color="auto" w:fill="auto"/>
          <w:tblCellMar>
            <w:top w:w="0" w:type="dxa"/>
            <w:bottom w:w="0" w:type="dxa"/>
          </w:tblCellMar>
        </w:tblPrEx>
        <w:trPr>
          <w:trHeight w:val="273"/>
        </w:trPr>
        <w:tc>
          <w:tcPr>
            <w:tcW w:w="2165"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 xml:space="preserve">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w:t>
            </w:r>
            <w:r w:rsidRPr="00FE56C3">
              <w:rPr>
                <w:rFonts w:ascii="Times New Roman" w:eastAsia="Helvetica Neue Light" w:hAnsi="Times New Roman"/>
                <w:sz w:val="28"/>
                <w:szCs w:val="28"/>
                <w:bdr w:val="nil"/>
              </w:rPr>
              <w:t>земельного участка</w:t>
            </w:r>
          </w:p>
        </w:tc>
        <w:tc>
          <w:tcPr>
            <w:tcW w:w="145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восемьдесят процентов</w:t>
            </w:r>
          </w:p>
        </w:tc>
        <w:tc>
          <w:tcPr>
            <w:tcW w:w="1376"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rsidTr="00DF1755">
        <w:tblPrEx>
          <w:shd w:val="clear" w:color="auto" w:fill="auto"/>
          <w:tblCellMar>
            <w:top w:w="0" w:type="dxa"/>
            <w:bottom w:w="0" w:type="dxa"/>
          </w:tblCellMar>
        </w:tblPrEx>
        <w:trPr>
          <w:trHeight w:val="273"/>
        </w:trPr>
        <w:tc>
          <w:tcPr>
            <w:tcW w:w="5000" w:type="pct"/>
            <w:gridSpan w:val="3"/>
            <w:shd w:val="clear" w:color="auto" w:fill="auto"/>
            <w:tcMar>
              <w:top w:w="0" w:type="dxa"/>
              <w:left w:w="100" w:type="dxa"/>
              <w:bottom w:w="0" w:type="dxa"/>
              <w:right w:w="100" w:type="dxa"/>
            </w:tcMar>
            <w:vAlign w:val="center"/>
          </w:tcPr>
          <w:p w:rsidR="00462DAE" w:rsidRPr="00DF1755"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DF1755">
              <w:rPr>
                <w:rFonts w:ascii="Times New Roman" w:eastAsia="Helvetica Neue Light" w:hAnsi="Times New Roman"/>
                <w:sz w:val="28"/>
                <w:szCs w:val="28"/>
                <w:bdr w:val="nil"/>
              </w:rPr>
              <w:t>Иные предельные параметры разрешённого строительства, реконструкции объектов капитального строительства:</w:t>
            </w:r>
          </w:p>
        </w:tc>
      </w:tr>
      <w:tr w:rsidR="00462DAE" w:rsidRPr="00FE56C3" w:rsidTr="004573E2">
        <w:tblPrEx>
          <w:shd w:val="clear" w:color="auto" w:fill="auto"/>
          <w:tblCellMar>
            <w:top w:w="0" w:type="dxa"/>
            <w:bottom w:w="0" w:type="dxa"/>
          </w:tblCellMar>
        </w:tblPrEx>
        <w:trPr>
          <w:trHeight w:val="72"/>
        </w:trPr>
        <w:tc>
          <w:tcPr>
            <w:tcW w:w="2165"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Размещение вышек сотовой связи должно быть на расстоянии:</w:t>
            </w:r>
          </w:p>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от проезжей части дорог</w:t>
            </w:r>
          </w:p>
        </w:tc>
        <w:tc>
          <w:tcPr>
            <w:tcW w:w="1459"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center"/>
              <w:rPr>
                <w:rFonts w:ascii="Times New Roman" w:hAnsi="Times New Roman"/>
                <w:sz w:val="28"/>
                <w:szCs w:val="28"/>
              </w:rPr>
            </w:pPr>
          </w:p>
          <w:p w:rsidR="00462DAE" w:rsidRPr="00FE56C3" w:rsidRDefault="00D90D05" w:rsidP="004573E2">
            <w:pPr>
              <w:keepNext/>
              <w:keepLines/>
              <w:contextualSpacing/>
              <w:jc w:val="center"/>
              <w:rPr>
                <w:rFonts w:ascii="Times New Roman" w:hAnsi="Times New Roman"/>
                <w:sz w:val="28"/>
                <w:szCs w:val="28"/>
              </w:rPr>
            </w:pPr>
          </w:p>
          <w:p w:rsidR="00462DAE" w:rsidRPr="00FE56C3" w:rsidRDefault="00D90D05" w:rsidP="004573E2">
            <w:pPr>
              <w:keepNext/>
              <w:keepLines/>
              <w:contextualSpacing/>
              <w:jc w:val="center"/>
              <w:rPr>
                <w:rFonts w:ascii="Times New Roman" w:hAnsi="Times New Roman"/>
                <w:sz w:val="28"/>
                <w:szCs w:val="28"/>
              </w:rPr>
            </w:pPr>
            <w:r w:rsidRPr="00FE56C3">
              <w:rPr>
                <w:rFonts w:ascii="Times New Roman" w:hAnsi="Times New Roman"/>
                <w:sz w:val="28"/>
                <w:szCs w:val="28"/>
              </w:rPr>
              <w:t>пять метром</w:t>
            </w:r>
          </w:p>
        </w:tc>
        <w:tc>
          <w:tcPr>
            <w:tcW w:w="1376"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rsidTr="004573E2">
        <w:tblPrEx>
          <w:shd w:val="clear" w:color="auto" w:fill="auto"/>
          <w:tblCellMar>
            <w:top w:w="0" w:type="dxa"/>
            <w:bottom w:w="0" w:type="dxa"/>
          </w:tblCellMar>
        </w:tblPrEx>
        <w:trPr>
          <w:trHeight w:val="72"/>
        </w:trPr>
        <w:tc>
          <w:tcPr>
            <w:tcW w:w="2165"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cs="Times New Roman"/>
                <w:b/>
                <w:sz w:val="28"/>
                <w:szCs w:val="28"/>
              </w:rPr>
            </w:pPr>
            <w:r w:rsidRPr="00FE56C3">
              <w:rPr>
                <w:rFonts w:ascii="Times New Roman" w:hAnsi="Times New Roman" w:cs="Times New Roman"/>
                <w:sz w:val="28"/>
                <w:szCs w:val="28"/>
              </w:rPr>
              <w:t>Размеры земельного участка одноэтажного гаража на одно машино-место</w:t>
            </w:r>
          </w:p>
        </w:tc>
        <w:tc>
          <w:tcPr>
            <w:tcW w:w="1459"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center"/>
              <w:rPr>
                <w:rFonts w:ascii="Times New Roman" w:hAnsi="Times New Roman" w:cs="Times New Roman"/>
                <w:b/>
                <w:sz w:val="28"/>
                <w:szCs w:val="28"/>
              </w:rPr>
            </w:pPr>
            <w:r w:rsidRPr="00FE56C3">
              <w:rPr>
                <w:rFonts w:ascii="Times New Roman" w:hAnsi="Times New Roman" w:cs="Times New Roman"/>
                <w:sz w:val="28"/>
                <w:szCs w:val="28"/>
              </w:rPr>
              <w:t>не более тридцати квадратных метров</w:t>
            </w:r>
          </w:p>
        </w:tc>
        <w:tc>
          <w:tcPr>
            <w:tcW w:w="1376"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cs="Times New Roman"/>
                <w:b/>
                <w:sz w:val="28"/>
                <w:szCs w:val="28"/>
              </w:rPr>
            </w:pPr>
            <w:r w:rsidRPr="00FE56C3">
              <w:rPr>
                <w:rFonts w:ascii="Times New Roman" w:hAnsi="Times New Roman" w:cs="Times New Roman"/>
                <w:sz w:val="28"/>
                <w:szCs w:val="28"/>
              </w:rPr>
              <w:t>п. 11.37 СП 42.13330.2016 Градостроительство. Планировка и застройка городских и сельских поселений. Актуализированная редакция СНиП 2.07.01-89*</w:t>
            </w:r>
          </w:p>
        </w:tc>
      </w:tr>
    </w:tbl>
    <w:p w:rsidR="00462DAE" w:rsidRPr="00DF1755" w:rsidRDefault="00D90D05" w:rsidP="003B03DA">
      <w:pPr>
        <w:keepNext/>
        <w:keepLines/>
        <w:spacing w:line="240" w:lineRule="exact"/>
        <w:contextualSpacing/>
        <w:jc w:val="center"/>
        <w:outlineLvl w:val="3"/>
        <w:rPr>
          <w:rFonts w:ascii="Times New Roman" w:hAnsi="Times New Roman"/>
          <w:sz w:val="28"/>
          <w:szCs w:val="28"/>
        </w:rPr>
      </w:pPr>
      <w:bookmarkStart w:id="153" w:name="_Toc14774947"/>
      <w:r>
        <w:rPr>
          <w:rFonts w:ascii="Times New Roman" w:hAnsi="Times New Roman"/>
          <w:sz w:val="28"/>
          <w:szCs w:val="28"/>
        </w:rPr>
        <w:t>Глава</w:t>
      </w:r>
      <w:r>
        <w:rPr>
          <w:rFonts w:ascii="Times New Roman" w:hAnsi="Times New Roman"/>
          <w:sz w:val="28"/>
          <w:szCs w:val="28"/>
        </w:rPr>
        <w:t xml:space="preserve"> </w:t>
      </w:r>
      <w:r>
        <w:rPr>
          <w:rFonts w:ascii="Times New Roman" w:hAnsi="Times New Roman"/>
          <w:sz w:val="28"/>
          <w:szCs w:val="28"/>
        </w:rPr>
        <w:t>27</w:t>
      </w:r>
      <w:r w:rsidRPr="00DF1755">
        <w:rPr>
          <w:rFonts w:ascii="Times New Roman" w:hAnsi="Times New Roman"/>
          <w:sz w:val="28"/>
          <w:szCs w:val="28"/>
        </w:rPr>
        <w:t>.15. ПВО. Зона общего пользования водными объектами</w:t>
      </w:r>
    </w:p>
    <w:p w:rsidR="00462DAE" w:rsidRPr="00DF1755" w:rsidRDefault="00D90D05" w:rsidP="003B03DA">
      <w:pPr>
        <w:keepNext/>
        <w:keepLines/>
        <w:spacing w:line="240" w:lineRule="exact"/>
        <w:ind w:hanging="14"/>
        <w:contextualSpacing/>
        <w:jc w:val="center"/>
        <w:rPr>
          <w:sz w:val="28"/>
          <w:szCs w:val="28"/>
        </w:rPr>
      </w:pPr>
    </w:p>
    <w:p w:rsidR="00462DAE" w:rsidRPr="00DF1755" w:rsidRDefault="00D90D05" w:rsidP="003B03DA">
      <w:pPr>
        <w:keepNext/>
        <w:keepLines/>
        <w:spacing w:line="240" w:lineRule="exact"/>
        <w:ind w:hanging="14"/>
        <w:contextualSpacing/>
        <w:jc w:val="center"/>
        <w:rPr>
          <w:sz w:val="28"/>
          <w:szCs w:val="28"/>
        </w:rPr>
      </w:pPr>
      <w:r w:rsidRPr="00DF1755">
        <w:rPr>
          <w:sz w:val="28"/>
          <w:szCs w:val="28"/>
        </w:rPr>
        <w:t>Основные виды разрешенного использования</w:t>
      </w:r>
    </w:p>
    <w:p w:rsidR="00462DAE" w:rsidRPr="00DF1755" w:rsidRDefault="00D90D05" w:rsidP="003B03DA">
      <w:pPr>
        <w:keepNext/>
        <w:keepLines/>
        <w:spacing w:line="240" w:lineRule="exact"/>
        <w:ind w:hanging="14"/>
        <w:contextualSpacing/>
        <w:jc w:val="center"/>
        <w:rPr>
          <w:sz w:val="28"/>
          <w:szCs w:val="28"/>
        </w:rPr>
      </w:pPr>
      <w:r w:rsidRPr="00DF1755">
        <w:rPr>
          <w:sz w:val="28"/>
          <w:szCs w:val="28"/>
        </w:rPr>
        <w:t>земельных участков зоны ПВО</w:t>
      </w:r>
    </w:p>
    <w:tbl>
      <w:tblPr>
        <w:tblpPr w:leftFromText="180" w:rightFromText="180" w:vertAnchor="text" w:horzAnchor="margin" w:tblpY="427"/>
        <w:tblW w:w="4960" w:type="pct"/>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shd w:val="clear" w:color="auto" w:fill="357CA2"/>
        <w:tblLayout w:type="fixed"/>
        <w:tblCellMar>
          <w:left w:w="0" w:type="dxa"/>
          <w:right w:w="0" w:type="dxa"/>
        </w:tblCellMar>
        <w:tblLook w:val="04A0" w:firstRow="1" w:lastRow="0" w:firstColumn="1" w:lastColumn="0" w:noHBand="0" w:noVBand="1"/>
      </w:tblPr>
      <w:tblGrid>
        <w:gridCol w:w="1072"/>
        <w:gridCol w:w="3407"/>
        <w:gridCol w:w="4959"/>
      </w:tblGrid>
      <w:tr w:rsidR="00462DAE" w:rsidRPr="00FE56C3" w:rsidTr="002C21F1">
        <w:tblPrEx>
          <w:tblCellMar>
            <w:top w:w="0" w:type="dxa"/>
            <w:bottom w:w="0" w:type="dxa"/>
          </w:tblCellMar>
        </w:tblPrEx>
        <w:trPr>
          <w:trHeight w:val="327"/>
        </w:trPr>
        <w:tc>
          <w:tcPr>
            <w:tcW w:w="568"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классификатора</w:t>
            </w:r>
          </w:p>
        </w:tc>
        <w:tc>
          <w:tcPr>
            <w:tcW w:w="1805"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наименование вида разрешенного использования</w:t>
            </w:r>
          </w:p>
        </w:tc>
        <w:tc>
          <w:tcPr>
            <w:tcW w:w="2626"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разрешенного использования</w:t>
            </w:r>
          </w:p>
        </w:tc>
      </w:tr>
      <w:tr w:rsidR="00462DAE" w:rsidRPr="00FE56C3" w:rsidTr="002C21F1">
        <w:tblPrEx>
          <w:shd w:val="clear" w:color="auto" w:fill="auto"/>
          <w:tblCellMar>
            <w:top w:w="0" w:type="dxa"/>
            <w:bottom w:w="0" w:type="dxa"/>
          </w:tblCellMar>
        </w:tblPrEx>
        <w:trPr>
          <w:trHeight w:val="1075"/>
        </w:trPr>
        <w:tc>
          <w:tcPr>
            <w:tcW w:w="56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11.1</w:t>
            </w:r>
          </w:p>
        </w:tc>
        <w:tc>
          <w:tcPr>
            <w:tcW w:w="1805"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sz w:val="28"/>
                <w:szCs w:val="28"/>
                <w:bdr w:val="nil"/>
              </w:rPr>
            </w:pPr>
            <w:r w:rsidRPr="00FE56C3">
              <w:rPr>
                <w:rFonts w:ascii="Times New Roman" w:eastAsia="Arial Unicode MS" w:hAnsi="Times New Roman"/>
                <w:sz w:val="28"/>
                <w:szCs w:val="28"/>
                <w:bdr w:val="nil"/>
              </w:rPr>
              <w:t>Общее пользование вод</w:t>
            </w:r>
            <w:r w:rsidRPr="00FE56C3">
              <w:rPr>
                <w:rFonts w:ascii="Times New Roman" w:eastAsia="Arial Unicode MS" w:hAnsi="Times New Roman"/>
                <w:sz w:val="28"/>
                <w:szCs w:val="28"/>
                <w:bdr w:val="nil"/>
              </w:rPr>
              <w:t>ными объектами</w:t>
            </w:r>
          </w:p>
        </w:tc>
        <w:tc>
          <w:tcPr>
            <w:tcW w:w="2626"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FE56C3">
              <w:rPr>
                <w:rFonts w:ascii="Times New Roman" w:hAnsi="Times New Roman" w:cs="Times New Roman"/>
                <w:kern w:val="1"/>
                <w:sz w:val="28"/>
                <w:szCs w:val="28"/>
                <w:bdr w:val="nil"/>
                <w:lang w:bidi="en-US"/>
              </w:rPr>
              <w:t xml:space="preserve">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w:t>
            </w:r>
            <w:r w:rsidRPr="00FE56C3">
              <w:rPr>
                <w:rFonts w:ascii="Times New Roman" w:hAnsi="Times New Roman" w:cs="Times New Roman"/>
                <w:kern w:val="1"/>
                <w:sz w:val="28"/>
                <w:szCs w:val="28"/>
                <w:bdr w:val="nil"/>
                <w:lang w:bidi="en-US"/>
              </w:rPr>
              <w:t>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r>
      <w:tr w:rsidR="00462DAE" w:rsidRPr="00FE56C3" w:rsidTr="002C21F1">
        <w:tblPrEx>
          <w:shd w:val="clear" w:color="auto" w:fill="auto"/>
          <w:tblCellMar>
            <w:top w:w="0" w:type="dxa"/>
            <w:bottom w:w="0" w:type="dxa"/>
          </w:tblCellMar>
        </w:tblPrEx>
        <w:trPr>
          <w:trHeight w:val="1075"/>
        </w:trPr>
        <w:tc>
          <w:tcPr>
            <w:tcW w:w="56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11.2</w:t>
            </w:r>
          </w:p>
        </w:tc>
        <w:tc>
          <w:tcPr>
            <w:tcW w:w="1805"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eastAsia="Arial Unicode MS" w:hAnsi="Times New Roman"/>
                <w:sz w:val="28"/>
                <w:szCs w:val="28"/>
                <w:bdr w:val="nil"/>
              </w:rPr>
            </w:pPr>
            <w:r w:rsidRPr="00FE56C3">
              <w:rPr>
                <w:rFonts w:ascii="Times New Roman" w:eastAsia="Arial Unicode MS" w:hAnsi="Times New Roman"/>
                <w:sz w:val="28"/>
                <w:szCs w:val="28"/>
                <w:bdr w:val="nil"/>
              </w:rPr>
              <w:t>Специальное пользование водными объектами</w:t>
            </w:r>
          </w:p>
        </w:tc>
        <w:tc>
          <w:tcPr>
            <w:tcW w:w="2626"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 xml:space="preserve">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w:t>
            </w:r>
            <w:r w:rsidRPr="00FE56C3">
              <w:rPr>
                <w:rFonts w:ascii="Times New Roman" w:eastAsia="Arial Unicode MS" w:hAnsi="Times New Roman" w:cs="Times New Roman"/>
                <w:sz w:val="28"/>
                <w:szCs w:val="28"/>
                <w:bdr w:val="nil"/>
              </w:rPr>
              <w:t>дренажных вод, проведение дноуглубительных, взрывных, буровых и других работ, связанных с изменением дна и берегов водных объектов)</w:t>
            </w:r>
          </w:p>
        </w:tc>
      </w:tr>
      <w:tr w:rsidR="00462DAE" w:rsidRPr="00FE56C3" w:rsidTr="002C21F1">
        <w:tblPrEx>
          <w:shd w:val="clear" w:color="auto" w:fill="auto"/>
          <w:tblCellMar>
            <w:top w:w="0" w:type="dxa"/>
            <w:bottom w:w="0" w:type="dxa"/>
          </w:tblCellMar>
        </w:tblPrEx>
        <w:trPr>
          <w:trHeight w:val="1075"/>
        </w:trPr>
        <w:tc>
          <w:tcPr>
            <w:tcW w:w="56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11.3</w:t>
            </w:r>
          </w:p>
        </w:tc>
        <w:tc>
          <w:tcPr>
            <w:tcW w:w="1805"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sz w:val="28"/>
                <w:szCs w:val="28"/>
                <w:bdr w:val="nil"/>
              </w:rPr>
            </w:pPr>
            <w:r w:rsidRPr="00FE56C3">
              <w:rPr>
                <w:rFonts w:ascii="Times New Roman" w:eastAsia="Arial Unicode MS" w:hAnsi="Times New Roman"/>
                <w:sz w:val="28"/>
                <w:szCs w:val="28"/>
                <w:bdr w:val="nil"/>
              </w:rPr>
              <w:t>Гидротехнические сооружения</w:t>
            </w:r>
          </w:p>
        </w:tc>
        <w:tc>
          <w:tcPr>
            <w:tcW w:w="2626" w:type="pct"/>
            <w:shd w:val="clear" w:color="auto" w:fill="FEFEFE"/>
            <w:tcMar>
              <w:top w:w="0" w:type="dxa"/>
              <w:left w:w="100" w:type="dxa"/>
              <w:bottom w:w="0" w:type="dxa"/>
              <w:right w:w="100" w:type="dxa"/>
            </w:tcMar>
          </w:tcPr>
          <w:p w:rsidR="00462DAE" w:rsidRPr="00FE56C3" w:rsidRDefault="00D90D05" w:rsidP="004573E2">
            <w:pPr>
              <w:keepNext/>
              <w:keepLines/>
              <w:numPr>
                <w:ilvl w:val="0"/>
                <w:numId w:val="1"/>
              </w:numPr>
              <w:pBdr>
                <w:top w:val="nil"/>
                <w:left w:val="nil"/>
                <w:bottom w:val="nil"/>
                <w:right w:val="nil"/>
                <w:between w:val="nil"/>
                <w:bar w:val="nil"/>
              </w:pBdr>
              <w:ind w:left="0" w:hanging="236"/>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гидротехнических сооружений, необходимых для эксплуатации водохранилищ (плотин,</w:t>
            </w:r>
            <w:r w:rsidRPr="00FE56C3">
              <w:rPr>
                <w:rFonts w:ascii="Times New Roman" w:eastAsia="Arial Unicode MS" w:hAnsi="Times New Roman" w:cs="Times New Roman"/>
                <w:sz w:val="28"/>
                <w:szCs w:val="28"/>
                <w:bdr w:val="nil"/>
              </w:rPr>
              <w:t xml:space="preserve">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r>
      <w:tr w:rsidR="00462DAE" w:rsidRPr="00FE56C3" w:rsidTr="002C21F1">
        <w:tblPrEx>
          <w:shd w:val="clear" w:color="auto" w:fill="auto"/>
          <w:tblCellMar>
            <w:top w:w="0" w:type="dxa"/>
            <w:bottom w:w="0" w:type="dxa"/>
          </w:tblCellMar>
        </w:tblPrEx>
        <w:trPr>
          <w:trHeight w:val="1075"/>
        </w:trPr>
        <w:tc>
          <w:tcPr>
            <w:tcW w:w="568" w:type="pct"/>
            <w:shd w:val="clear" w:color="auto" w:fill="FEFEFE"/>
            <w:tcMar>
              <w:top w:w="0" w:type="dxa"/>
              <w:left w:w="100" w:type="dxa"/>
              <w:bottom w:w="0" w:type="dxa"/>
              <w:right w:w="100" w:type="dxa"/>
            </w:tcMar>
            <w:vAlign w:val="center"/>
          </w:tcPr>
          <w:p w:rsidR="00462DAE" w:rsidRPr="00FE56C3" w:rsidRDefault="00D90D05" w:rsidP="004573E2">
            <w:pPr>
              <w:keepNext/>
              <w:keepLines/>
              <w:ind w:left="75" w:right="75"/>
              <w:contextualSpacing/>
              <w:jc w:val="both"/>
              <w:rPr>
                <w:rFonts w:ascii="Times New Roman" w:hAnsi="Times New Roman"/>
                <w:sz w:val="28"/>
                <w:szCs w:val="28"/>
              </w:rPr>
            </w:pPr>
            <w:r w:rsidRPr="00FE56C3">
              <w:rPr>
                <w:rFonts w:ascii="Times New Roman" w:hAnsi="Times New Roman"/>
                <w:sz w:val="28"/>
                <w:szCs w:val="28"/>
              </w:rPr>
              <w:t>12.0.1</w:t>
            </w:r>
          </w:p>
        </w:tc>
        <w:tc>
          <w:tcPr>
            <w:tcW w:w="1805" w:type="pct"/>
            <w:shd w:val="clear" w:color="auto" w:fill="FEFEFE"/>
            <w:tcMar>
              <w:top w:w="0" w:type="dxa"/>
              <w:left w:w="100" w:type="dxa"/>
              <w:bottom w:w="0" w:type="dxa"/>
              <w:right w:w="100" w:type="dxa"/>
            </w:tcMar>
            <w:vAlign w:val="center"/>
          </w:tcPr>
          <w:p w:rsidR="00462DAE" w:rsidRPr="00FE56C3" w:rsidRDefault="00D90D05" w:rsidP="004573E2">
            <w:pPr>
              <w:keepNext/>
              <w:keepLines/>
              <w:ind w:left="75" w:right="75"/>
              <w:contextualSpacing/>
              <w:jc w:val="both"/>
              <w:rPr>
                <w:rFonts w:ascii="Times New Roman" w:hAnsi="Times New Roman"/>
                <w:sz w:val="28"/>
                <w:szCs w:val="28"/>
              </w:rPr>
            </w:pPr>
            <w:r w:rsidRPr="00FE56C3">
              <w:rPr>
                <w:rFonts w:ascii="Times New Roman" w:hAnsi="Times New Roman"/>
                <w:sz w:val="28"/>
                <w:szCs w:val="28"/>
              </w:rPr>
              <w:t>Улично-дорожная сеть</w:t>
            </w:r>
          </w:p>
        </w:tc>
        <w:tc>
          <w:tcPr>
            <w:tcW w:w="2626" w:type="pct"/>
            <w:shd w:val="clear" w:color="auto" w:fill="FEFEFE"/>
            <w:tcMar>
              <w:top w:w="0" w:type="dxa"/>
              <w:left w:w="100" w:type="dxa"/>
              <w:bottom w:w="0" w:type="dxa"/>
              <w:right w:w="100" w:type="dxa"/>
            </w:tcMar>
          </w:tcPr>
          <w:p w:rsidR="00462DAE" w:rsidRPr="00FE56C3" w:rsidRDefault="00D90D05" w:rsidP="004573E2">
            <w:pPr>
              <w:keepNext/>
              <w:keepLines/>
              <w:ind w:right="75"/>
              <w:contextualSpacing/>
              <w:jc w:val="both"/>
              <w:rPr>
                <w:rFonts w:ascii="Times New Roman" w:hAnsi="Times New Roman"/>
                <w:sz w:val="28"/>
                <w:szCs w:val="28"/>
              </w:rPr>
            </w:pPr>
            <w:r w:rsidRPr="00FE56C3">
              <w:rPr>
                <w:rFonts w:ascii="Times New Roman" w:hAnsi="Times New Roman"/>
                <w:sz w:val="28"/>
                <w:szCs w:val="28"/>
              </w:rPr>
              <w:t xml:space="preserve">Размещение объектов улично-дорожной сети: </w:t>
            </w:r>
            <w:r w:rsidRPr="00FE56C3">
              <w:rPr>
                <w:rFonts w:ascii="Times New Roman" w:hAnsi="Times New Roman"/>
                <w:sz w:val="28"/>
                <w:szCs w:val="28"/>
              </w:rPr>
              <w:t>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rsidR="00462DAE" w:rsidRPr="00FE56C3" w:rsidRDefault="00D90D05" w:rsidP="004573E2">
            <w:pPr>
              <w:keepNext/>
              <w:keepLines/>
              <w:ind w:right="75"/>
              <w:contextualSpacing/>
              <w:jc w:val="both"/>
              <w:rPr>
                <w:rFonts w:ascii="Times New Roman" w:hAnsi="Times New Roman"/>
                <w:sz w:val="28"/>
                <w:szCs w:val="28"/>
              </w:rPr>
            </w:pPr>
            <w:r w:rsidRPr="00FE56C3">
              <w:rPr>
                <w:rFonts w:ascii="Times New Roman" w:hAnsi="Times New Roman"/>
                <w:sz w:val="28"/>
                <w:szCs w:val="28"/>
              </w:rPr>
              <w:t xml:space="preserve">размещение придорожных стоянок (парковок) </w:t>
            </w:r>
            <w:r w:rsidRPr="00FE56C3">
              <w:rPr>
                <w:rFonts w:ascii="Times New Roman" w:hAnsi="Times New Roman"/>
                <w:sz w:val="28"/>
                <w:szCs w:val="28"/>
              </w:rPr>
              <w:t>транспортных средств в границах городских улиц и дорог, за исключением предусмотренных видами разрешенного использования с </w:t>
            </w:r>
            <w:hyperlink r:id="rId35" w:anchor="block_10271" w:history="1">
              <w:r w:rsidRPr="00FE56C3">
                <w:rPr>
                  <w:rFonts w:ascii="Times New Roman" w:hAnsi="Times New Roman"/>
                  <w:sz w:val="28"/>
                  <w:szCs w:val="28"/>
                </w:rPr>
                <w:t>кодами 2.7.1</w:t>
              </w:r>
            </w:hyperlink>
            <w:r w:rsidRPr="00FE56C3">
              <w:rPr>
                <w:rFonts w:ascii="Times New Roman" w:hAnsi="Times New Roman"/>
                <w:sz w:val="28"/>
                <w:szCs w:val="28"/>
              </w:rPr>
              <w:t>, </w:t>
            </w:r>
            <w:hyperlink r:id="rId36" w:anchor="block_1049" w:history="1">
              <w:r w:rsidRPr="00FE56C3">
                <w:rPr>
                  <w:rFonts w:ascii="Times New Roman" w:hAnsi="Times New Roman"/>
                  <w:sz w:val="28"/>
                  <w:szCs w:val="28"/>
                </w:rPr>
                <w:t>4.9</w:t>
              </w:r>
            </w:hyperlink>
            <w:r w:rsidRPr="00FE56C3">
              <w:rPr>
                <w:rFonts w:ascii="Times New Roman" w:hAnsi="Times New Roman"/>
                <w:sz w:val="28"/>
                <w:szCs w:val="28"/>
              </w:rPr>
              <w:t xml:space="preserve">, </w:t>
            </w:r>
            <w:hyperlink r:id="rId37" w:anchor="block_1723" w:history="1">
              <w:r w:rsidRPr="00FE56C3">
                <w:rPr>
                  <w:rFonts w:ascii="Times New Roman" w:hAnsi="Times New Roman"/>
                  <w:sz w:val="28"/>
                  <w:szCs w:val="28"/>
                </w:rPr>
                <w:t>7.2.3</w:t>
              </w:r>
            </w:hyperlink>
            <w:r w:rsidRPr="00FE56C3">
              <w:rPr>
                <w:rFonts w:ascii="Times New Roman" w:hAnsi="Times New Roman"/>
                <w:sz w:val="28"/>
                <w:szCs w:val="28"/>
              </w:rPr>
              <w:t>, классификатора а также некапитальных сооружений, предназначенных для</w:t>
            </w:r>
            <w:r w:rsidRPr="00FE56C3">
              <w:rPr>
                <w:rFonts w:ascii="Times New Roman" w:hAnsi="Times New Roman"/>
                <w:sz w:val="28"/>
                <w:szCs w:val="28"/>
              </w:rPr>
              <w:t xml:space="preserve"> охраны транспортных средств</w:t>
            </w:r>
          </w:p>
        </w:tc>
      </w:tr>
      <w:tr w:rsidR="00462DAE" w:rsidRPr="00FE56C3" w:rsidTr="002C21F1">
        <w:tblPrEx>
          <w:shd w:val="clear" w:color="auto" w:fill="auto"/>
          <w:tblCellMar>
            <w:top w:w="0" w:type="dxa"/>
            <w:bottom w:w="0" w:type="dxa"/>
          </w:tblCellMar>
        </w:tblPrEx>
        <w:trPr>
          <w:trHeight w:val="557"/>
        </w:trPr>
        <w:tc>
          <w:tcPr>
            <w:tcW w:w="568" w:type="pct"/>
            <w:shd w:val="clear" w:color="auto" w:fill="FEFEFE"/>
            <w:tcMar>
              <w:top w:w="0" w:type="dxa"/>
              <w:left w:w="100" w:type="dxa"/>
              <w:bottom w:w="0" w:type="dxa"/>
              <w:right w:w="100" w:type="dxa"/>
            </w:tcMar>
            <w:vAlign w:val="center"/>
          </w:tcPr>
          <w:p w:rsidR="00462DAE" w:rsidRPr="00FE56C3" w:rsidRDefault="00D90D05" w:rsidP="004573E2">
            <w:pPr>
              <w:keepNext/>
              <w:keepLines/>
              <w:ind w:left="75" w:right="75"/>
              <w:contextualSpacing/>
              <w:jc w:val="both"/>
              <w:rPr>
                <w:rFonts w:ascii="Times New Roman" w:hAnsi="Times New Roman"/>
                <w:sz w:val="28"/>
                <w:szCs w:val="28"/>
              </w:rPr>
            </w:pPr>
            <w:r w:rsidRPr="00FE56C3">
              <w:rPr>
                <w:rFonts w:ascii="Times New Roman" w:hAnsi="Times New Roman"/>
                <w:sz w:val="28"/>
                <w:szCs w:val="28"/>
              </w:rPr>
              <w:t>12.0.2</w:t>
            </w:r>
          </w:p>
        </w:tc>
        <w:tc>
          <w:tcPr>
            <w:tcW w:w="1805" w:type="pct"/>
            <w:shd w:val="clear" w:color="auto" w:fill="FEFEFE"/>
            <w:tcMar>
              <w:top w:w="0" w:type="dxa"/>
              <w:left w:w="100" w:type="dxa"/>
              <w:bottom w:w="0" w:type="dxa"/>
              <w:right w:w="100" w:type="dxa"/>
            </w:tcMar>
            <w:vAlign w:val="center"/>
          </w:tcPr>
          <w:p w:rsidR="00462DAE" w:rsidRPr="00FE56C3" w:rsidRDefault="00D90D05" w:rsidP="004573E2">
            <w:pPr>
              <w:keepNext/>
              <w:keepLines/>
              <w:ind w:left="75" w:right="75"/>
              <w:contextualSpacing/>
              <w:jc w:val="both"/>
              <w:rPr>
                <w:rFonts w:ascii="Times New Roman" w:hAnsi="Times New Roman"/>
                <w:sz w:val="28"/>
                <w:szCs w:val="28"/>
              </w:rPr>
            </w:pPr>
            <w:r w:rsidRPr="00FE56C3">
              <w:rPr>
                <w:rFonts w:ascii="Times New Roman" w:hAnsi="Times New Roman"/>
                <w:sz w:val="28"/>
                <w:szCs w:val="28"/>
              </w:rPr>
              <w:t>Благоустройство территории</w:t>
            </w:r>
          </w:p>
        </w:tc>
        <w:tc>
          <w:tcPr>
            <w:tcW w:w="2626" w:type="pct"/>
            <w:shd w:val="clear" w:color="auto" w:fill="FEFEFE"/>
            <w:tcMar>
              <w:top w:w="0" w:type="dxa"/>
              <w:left w:w="100" w:type="dxa"/>
              <w:bottom w:w="0" w:type="dxa"/>
              <w:right w:w="100" w:type="dxa"/>
            </w:tcMar>
          </w:tcPr>
          <w:p w:rsidR="00462DAE" w:rsidRPr="00FE56C3" w:rsidRDefault="00D90D05" w:rsidP="004573E2">
            <w:pPr>
              <w:keepNext/>
              <w:keepLines/>
              <w:ind w:right="75"/>
              <w:contextualSpacing/>
              <w:jc w:val="both"/>
              <w:rPr>
                <w:rFonts w:ascii="Times New Roman" w:hAnsi="Times New Roman"/>
                <w:sz w:val="28"/>
                <w:szCs w:val="28"/>
              </w:rPr>
            </w:pPr>
            <w:r w:rsidRPr="00FE56C3">
              <w:rPr>
                <w:rFonts w:ascii="Times New Roman" w:hAnsi="Times New Roman"/>
                <w:sz w:val="28"/>
                <w:szCs w:val="28"/>
              </w:rPr>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w:t>
            </w:r>
            <w:r w:rsidRPr="00FE56C3">
              <w:rPr>
                <w:rFonts w:ascii="Times New Roman" w:hAnsi="Times New Roman"/>
                <w:sz w:val="28"/>
                <w:szCs w:val="28"/>
              </w:rPr>
              <w:t>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rsidR="00462DAE" w:rsidRPr="00FE56C3" w:rsidRDefault="00D90D05" w:rsidP="00462DAE">
      <w:pPr>
        <w:keepNext/>
        <w:keepLines/>
        <w:contextualSpacing/>
        <w:jc w:val="both"/>
        <w:rPr>
          <w:b/>
          <w:sz w:val="28"/>
          <w:szCs w:val="28"/>
        </w:rPr>
      </w:pPr>
    </w:p>
    <w:p w:rsidR="00462DAE" w:rsidRPr="00DF1755" w:rsidRDefault="00D90D05" w:rsidP="00236D82">
      <w:pPr>
        <w:keepNext/>
        <w:keepLines/>
        <w:spacing w:line="240" w:lineRule="exact"/>
        <w:ind w:left="726"/>
        <w:contextualSpacing/>
        <w:jc w:val="center"/>
        <w:rPr>
          <w:sz w:val="28"/>
          <w:szCs w:val="28"/>
        </w:rPr>
      </w:pPr>
      <w:r w:rsidRPr="00DF1755">
        <w:rPr>
          <w:sz w:val="28"/>
          <w:szCs w:val="28"/>
        </w:rPr>
        <w:t>Условно разрешенные виды разрешенного использования земельных участков зоны ПВО</w:t>
      </w:r>
    </w:p>
    <w:p w:rsidR="00462DAE" w:rsidRPr="00E14478" w:rsidRDefault="00D90D05" w:rsidP="00462DAE">
      <w:pPr>
        <w:keepNext/>
        <w:keepLines/>
        <w:contextualSpacing/>
        <w:jc w:val="center"/>
        <w:rPr>
          <w:b/>
          <w:sz w:val="28"/>
          <w:szCs w:val="28"/>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958"/>
        <w:gridCol w:w="2960"/>
        <w:gridCol w:w="5520"/>
      </w:tblGrid>
      <w:tr w:rsidR="00462DAE" w:rsidRPr="00FE56C3" w:rsidTr="00DF1755">
        <w:tblPrEx>
          <w:tblCellMar>
            <w:top w:w="0" w:type="dxa"/>
            <w:bottom w:w="0" w:type="dxa"/>
          </w:tblCellMar>
        </w:tblPrEx>
        <w:trPr>
          <w:trHeight w:val="327"/>
        </w:trPr>
        <w:tc>
          <w:tcPr>
            <w:tcW w:w="474"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mallCaps/>
                <w:sz w:val="28"/>
                <w:szCs w:val="28"/>
              </w:rPr>
            </w:pPr>
            <w:r w:rsidRPr="00DF1755">
              <w:rPr>
                <w:rFonts w:ascii="Times New Roman" w:hAnsi="Times New Roman" w:cs="Times New Roman"/>
                <w:bCs/>
                <w:smallCaps/>
                <w:sz w:val="28"/>
                <w:szCs w:val="28"/>
              </w:rPr>
              <w:t>код класс</w:t>
            </w:r>
          </w:p>
          <w:p w:rsidR="00462DAE" w:rsidRPr="00DF1755" w:rsidRDefault="00D90D05" w:rsidP="004573E2">
            <w:pPr>
              <w:keepNext/>
              <w:keepLines/>
              <w:contextualSpacing/>
              <w:jc w:val="center"/>
              <w:rPr>
                <w:rFonts w:ascii="Times New Roman" w:hAnsi="Times New Roman" w:cs="Times New Roman"/>
                <w:bCs/>
                <w:smallCaps/>
                <w:sz w:val="28"/>
                <w:szCs w:val="28"/>
              </w:rPr>
            </w:pPr>
            <w:r w:rsidRPr="00DF1755">
              <w:rPr>
                <w:rFonts w:ascii="Times New Roman" w:hAnsi="Times New Roman" w:cs="Times New Roman"/>
                <w:bCs/>
                <w:smallCaps/>
                <w:sz w:val="28"/>
                <w:szCs w:val="28"/>
              </w:rPr>
              <w:t>ифика</w:t>
            </w:r>
          </w:p>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тора</w:t>
            </w:r>
          </w:p>
        </w:tc>
        <w:tc>
          <w:tcPr>
            <w:tcW w:w="1585"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наименование вида разрешенного использования</w:t>
            </w:r>
          </w:p>
        </w:tc>
        <w:tc>
          <w:tcPr>
            <w:tcW w:w="2941"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разрешенного использования</w:t>
            </w:r>
          </w:p>
        </w:tc>
      </w:tr>
      <w:tr w:rsidR="00462DAE" w:rsidRPr="00FE56C3" w:rsidTr="004573E2">
        <w:tblPrEx>
          <w:shd w:val="clear" w:color="auto" w:fill="auto"/>
          <w:tblCellMar>
            <w:top w:w="0" w:type="dxa"/>
            <w:bottom w:w="0" w:type="dxa"/>
          </w:tblCellMar>
        </w:tblPrEx>
        <w:trPr>
          <w:trHeight w:val="273"/>
        </w:trPr>
        <w:tc>
          <w:tcPr>
            <w:tcW w:w="5000" w:type="pct"/>
            <w:gridSpan w:val="3"/>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Не требуют установления.</w:t>
            </w:r>
          </w:p>
        </w:tc>
      </w:tr>
    </w:tbl>
    <w:p w:rsidR="00462DAE" w:rsidRPr="0066412C" w:rsidRDefault="00D90D05" w:rsidP="00462DAE">
      <w:pPr>
        <w:keepNext/>
        <w:keepLines/>
        <w:spacing w:after="0"/>
        <w:ind w:firstLine="2127"/>
        <w:contextualSpacing/>
        <w:jc w:val="center"/>
        <w:rPr>
          <w:rFonts w:ascii="Times New Roman" w:hAnsi="Times New Roman" w:cs="Times New Roman"/>
          <w:b/>
          <w:color w:val="000000" w:themeColor="text1"/>
          <w:sz w:val="28"/>
          <w:szCs w:val="28"/>
          <w:lang w:val="en-US"/>
        </w:rPr>
      </w:pPr>
    </w:p>
    <w:p w:rsidR="00462DAE" w:rsidRPr="00DF1755" w:rsidRDefault="00D90D05" w:rsidP="00236D82">
      <w:pPr>
        <w:keepNext/>
        <w:keepLines/>
        <w:spacing w:after="0" w:line="240" w:lineRule="exact"/>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Вспомогательные виды разрешенного использования</w:t>
      </w:r>
    </w:p>
    <w:p w:rsidR="00462DAE" w:rsidRPr="00DF1755" w:rsidRDefault="00D90D05" w:rsidP="00236D82">
      <w:pPr>
        <w:keepNext/>
        <w:keepLines/>
        <w:spacing w:after="0" w:line="240" w:lineRule="exact"/>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земельных участков зоны ПВО</w:t>
      </w:r>
    </w:p>
    <w:p w:rsidR="00462DAE" w:rsidRPr="00377755" w:rsidRDefault="00D90D05" w:rsidP="00236D82">
      <w:pPr>
        <w:keepNext/>
        <w:keepLines/>
        <w:spacing w:after="0" w:line="240" w:lineRule="exact"/>
        <w:ind w:hanging="1698"/>
        <w:contextualSpacing/>
        <w:rPr>
          <w:rFonts w:ascii="Times New Roman" w:hAnsi="Times New Roman" w:cs="Times New Roman"/>
        </w:rPr>
      </w:pPr>
    </w:p>
    <w:tbl>
      <w:tblPr>
        <w:tblW w:w="9747" w:type="dxa"/>
        <w:tblInd w:w="-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10" w:type="dxa"/>
          <w:right w:w="10" w:type="dxa"/>
        </w:tblCellMar>
        <w:tblLook w:val="04A0" w:firstRow="1" w:lastRow="0" w:firstColumn="1" w:lastColumn="0" w:noHBand="0" w:noVBand="1"/>
      </w:tblPr>
      <w:tblGrid>
        <w:gridCol w:w="959"/>
        <w:gridCol w:w="2977"/>
        <w:gridCol w:w="5811"/>
      </w:tblGrid>
      <w:tr w:rsidR="00462DAE" w:rsidRPr="00FE56C3" w:rsidTr="00DF1755">
        <w:tblPrEx>
          <w:tblCellMar>
            <w:top w:w="0" w:type="dxa"/>
            <w:bottom w:w="0" w:type="dxa"/>
          </w:tblCellMar>
        </w:tblPrEx>
        <w:tc>
          <w:tcPr>
            <w:tcW w:w="959" w:type="dxa"/>
            <w:shd w:val="clear" w:color="auto" w:fill="auto"/>
            <w:vAlign w:val="center"/>
          </w:tcPr>
          <w:p w:rsidR="00462DAE" w:rsidRPr="00DF1755" w:rsidRDefault="00D90D05" w:rsidP="00DF1755">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классификатора</w:t>
            </w:r>
          </w:p>
        </w:tc>
        <w:tc>
          <w:tcPr>
            <w:tcW w:w="2977" w:type="dxa"/>
            <w:shd w:val="clear" w:color="auto" w:fill="auto"/>
            <w:vAlign w:val="center"/>
          </w:tcPr>
          <w:p w:rsidR="00462DAE" w:rsidRPr="00DF1755" w:rsidRDefault="00D90D05" w:rsidP="00DF1755">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наименование вида разрешённого ис</w:t>
            </w:r>
            <w:r w:rsidRPr="00DF1755">
              <w:rPr>
                <w:rFonts w:ascii="Times New Roman" w:hAnsi="Times New Roman" w:cs="Times New Roman"/>
                <w:bCs/>
                <w:smallCaps/>
                <w:sz w:val="28"/>
                <w:szCs w:val="28"/>
              </w:rPr>
              <w:t>пользования</w:t>
            </w:r>
          </w:p>
        </w:tc>
        <w:tc>
          <w:tcPr>
            <w:tcW w:w="5811" w:type="dxa"/>
            <w:shd w:val="clear" w:color="auto" w:fill="auto"/>
            <w:vAlign w:val="center"/>
          </w:tcPr>
          <w:p w:rsidR="00462DAE" w:rsidRPr="00DF1755" w:rsidRDefault="00D90D05" w:rsidP="00DF1755">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разрешённого использования</w:t>
            </w:r>
          </w:p>
        </w:tc>
      </w:tr>
      <w:tr w:rsidR="00462DAE" w:rsidRPr="00FE56C3" w:rsidTr="004573E2">
        <w:tblPrEx>
          <w:tblCellMar>
            <w:top w:w="0" w:type="dxa"/>
            <w:bottom w:w="0" w:type="dxa"/>
          </w:tblCellMar>
        </w:tblPrEx>
        <w:tc>
          <w:tcPr>
            <w:tcW w:w="9747" w:type="dxa"/>
            <w:gridSpan w:val="3"/>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adjustRightInd w:val="0"/>
              <w:contextualSpacing/>
              <w:jc w:val="both"/>
              <w:rPr>
                <w:rFonts w:eastAsia="Helvetica Neue Light"/>
                <w:szCs w:val="28"/>
                <w:bdr w:val="nil"/>
              </w:rPr>
            </w:pPr>
            <w:r w:rsidRPr="00FE56C3">
              <w:rPr>
                <w:rFonts w:eastAsia="Helvetica Neue Light"/>
                <w:szCs w:val="28"/>
                <w:bdr w:val="nil"/>
              </w:rPr>
              <w:t>Не требуют установления.</w:t>
            </w:r>
          </w:p>
        </w:tc>
      </w:tr>
    </w:tbl>
    <w:p w:rsidR="00462DAE" w:rsidRPr="00FE56C3" w:rsidRDefault="00D90D05" w:rsidP="00462DAE">
      <w:pPr>
        <w:keepNext/>
        <w:keepLines/>
        <w:spacing w:after="0"/>
        <w:ind w:firstLine="2127"/>
        <w:contextualSpacing/>
        <w:rPr>
          <w:rFonts w:ascii="Times New Roman" w:hAnsi="Times New Roman" w:cs="Times New Roman"/>
          <w:b/>
          <w:sz w:val="28"/>
          <w:szCs w:val="28"/>
          <w:lang w:val="en-US"/>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768"/>
        <w:gridCol w:w="3203"/>
        <w:gridCol w:w="2467"/>
      </w:tblGrid>
      <w:tr w:rsidR="00462DAE" w:rsidRPr="00FE56C3" w:rsidTr="00DF1755">
        <w:tblPrEx>
          <w:tblCellMar>
            <w:top w:w="0" w:type="dxa"/>
            <w:bottom w:w="0" w:type="dxa"/>
          </w:tblCellMar>
        </w:tblPrEx>
        <w:trPr>
          <w:trHeight w:val="327"/>
        </w:trPr>
        <w:tc>
          <w:tcPr>
            <w:tcW w:w="3692" w:type="pct"/>
            <w:gridSpan w:val="2"/>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sz w:val="28"/>
                <w:szCs w:val="28"/>
              </w:rPr>
            </w:pPr>
            <w:r w:rsidRPr="00FE56C3">
              <w:rPr>
                <w:rFonts w:ascii="Times New Roman" w:hAnsi="Times New Roman" w:cs="Times New Roman"/>
                <w:sz w:val="28"/>
                <w:szCs w:val="28"/>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1308" w:type="pct"/>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sz w:val="28"/>
                <w:szCs w:val="28"/>
              </w:rPr>
            </w:pPr>
            <w:r w:rsidRPr="00FE56C3">
              <w:rPr>
                <w:rFonts w:ascii="Times New Roman" w:hAnsi="Times New Roman" w:cs="Times New Roman"/>
                <w:sz w:val="28"/>
                <w:szCs w:val="28"/>
              </w:rPr>
              <w:t>Примечания</w:t>
            </w:r>
          </w:p>
        </w:tc>
      </w:tr>
      <w:tr w:rsidR="00462DAE" w:rsidRPr="00FE56C3" w:rsidTr="004573E2">
        <w:tblPrEx>
          <w:shd w:val="clear" w:color="auto" w:fill="auto"/>
          <w:tblCellMar>
            <w:top w:w="0" w:type="dxa"/>
            <w:bottom w:w="0" w:type="dxa"/>
          </w:tblCellMar>
        </w:tblPrEx>
        <w:trPr>
          <w:trHeight w:val="273"/>
        </w:trPr>
        <w:tc>
          <w:tcPr>
            <w:tcW w:w="1996"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697"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не подлежит установлению</w:t>
            </w:r>
          </w:p>
        </w:tc>
        <w:tc>
          <w:tcPr>
            <w:tcW w:w="1308"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suppressAutoHyphens/>
              <w:contextualSpacing/>
              <w:jc w:val="both"/>
              <w:rPr>
                <w:rFonts w:ascii="Times New Roman" w:eastAsia="Arial Unicode MS" w:hAnsi="Times New Roman"/>
                <w:sz w:val="28"/>
                <w:szCs w:val="28"/>
                <w:bdr w:val="nil"/>
              </w:rPr>
            </w:pPr>
          </w:p>
        </w:tc>
      </w:tr>
      <w:tr w:rsidR="00462DAE" w:rsidRPr="00FE56C3" w:rsidTr="004573E2">
        <w:tblPrEx>
          <w:shd w:val="clear" w:color="auto" w:fill="auto"/>
          <w:tblCellMar>
            <w:top w:w="0" w:type="dxa"/>
            <w:bottom w:w="0" w:type="dxa"/>
          </w:tblCellMar>
        </w:tblPrEx>
        <w:trPr>
          <w:trHeight w:val="273"/>
        </w:trPr>
        <w:tc>
          <w:tcPr>
            <w:tcW w:w="1996"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 xml:space="preserve">Минимальные отступы от границ земельных участков в целях определения мест допустимого размещения зданий, строений, </w:t>
            </w:r>
            <w:r w:rsidRPr="00FE56C3">
              <w:rPr>
                <w:rFonts w:ascii="Times New Roman" w:eastAsia="Helvetica Neue Light" w:hAnsi="Times New Roman"/>
                <w:sz w:val="28"/>
                <w:szCs w:val="28"/>
                <w:bdr w:val="nil"/>
              </w:rPr>
              <w:t>сооружений, за пределами которых запрещено строительство зданий, строений, сооружений</w:t>
            </w:r>
          </w:p>
        </w:tc>
        <w:tc>
          <w:tcPr>
            <w:tcW w:w="1697"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один метр</w:t>
            </w:r>
          </w:p>
        </w:tc>
        <w:tc>
          <w:tcPr>
            <w:tcW w:w="130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FE56C3" w:rsidTr="004573E2">
        <w:tblPrEx>
          <w:shd w:val="clear" w:color="auto" w:fill="auto"/>
          <w:tblCellMar>
            <w:top w:w="0" w:type="dxa"/>
            <w:bottom w:w="0" w:type="dxa"/>
          </w:tblCellMar>
        </w:tblPrEx>
        <w:trPr>
          <w:trHeight w:val="273"/>
        </w:trPr>
        <w:tc>
          <w:tcPr>
            <w:tcW w:w="1996"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Предельное количество этажей</w:t>
            </w:r>
          </w:p>
        </w:tc>
        <w:tc>
          <w:tcPr>
            <w:tcW w:w="1697"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не подлежит установлению</w:t>
            </w:r>
          </w:p>
        </w:tc>
        <w:tc>
          <w:tcPr>
            <w:tcW w:w="130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rsidTr="004573E2">
        <w:tblPrEx>
          <w:shd w:val="clear" w:color="auto" w:fill="auto"/>
          <w:tblCellMar>
            <w:top w:w="0" w:type="dxa"/>
            <w:bottom w:w="0" w:type="dxa"/>
          </w:tblCellMar>
        </w:tblPrEx>
        <w:trPr>
          <w:trHeight w:val="273"/>
        </w:trPr>
        <w:tc>
          <w:tcPr>
            <w:tcW w:w="1996"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Предельная высота зданий</w:t>
            </w:r>
          </w:p>
        </w:tc>
        <w:tc>
          <w:tcPr>
            <w:tcW w:w="1697"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не подлежит установлению</w:t>
            </w:r>
          </w:p>
        </w:tc>
        <w:tc>
          <w:tcPr>
            <w:tcW w:w="130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FE56C3" w:rsidTr="004573E2">
        <w:tblPrEx>
          <w:shd w:val="clear" w:color="auto" w:fill="auto"/>
          <w:tblCellMar>
            <w:top w:w="0" w:type="dxa"/>
            <w:bottom w:w="0" w:type="dxa"/>
          </w:tblCellMar>
        </w:tblPrEx>
        <w:trPr>
          <w:trHeight w:val="273"/>
        </w:trPr>
        <w:tc>
          <w:tcPr>
            <w:tcW w:w="1996"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Максимальный процент застройки в границах земель</w:t>
            </w:r>
            <w:r w:rsidRPr="00FE56C3">
              <w:rPr>
                <w:rFonts w:ascii="Times New Roman" w:eastAsia="Helvetica Neue Light" w:hAnsi="Times New Roman"/>
                <w:sz w:val="28"/>
                <w:szCs w:val="28"/>
                <w:bdr w:val="nil"/>
              </w:rPr>
              <w:t>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697"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не подлежит установлению</w:t>
            </w:r>
          </w:p>
        </w:tc>
        <w:tc>
          <w:tcPr>
            <w:tcW w:w="130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bl>
    <w:p w:rsidR="00462DAE" w:rsidRPr="00377755" w:rsidRDefault="00D90D05" w:rsidP="00462DAE">
      <w:pPr>
        <w:keepNext/>
        <w:keepLines/>
        <w:contextualSpacing/>
        <w:jc w:val="both"/>
        <w:rPr>
          <w:rFonts w:ascii="Times New Roman" w:hAnsi="Times New Roman"/>
          <w:b/>
        </w:rPr>
      </w:pPr>
    </w:p>
    <w:p w:rsidR="00462DAE" w:rsidRPr="00DF1755" w:rsidRDefault="00D90D05" w:rsidP="00236D82">
      <w:pPr>
        <w:keepNext/>
        <w:keepLines/>
        <w:spacing w:line="240" w:lineRule="exact"/>
        <w:contextualSpacing/>
        <w:jc w:val="center"/>
        <w:outlineLvl w:val="3"/>
        <w:rPr>
          <w:rFonts w:ascii="Times New Roman" w:hAnsi="Times New Roman"/>
          <w:sz w:val="28"/>
          <w:szCs w:val="28"/>
        </w:rPr>
      </w:pPr>
      <w:r>
        <w:rPr>
          <w:rFonts w:ascii="Times New Roman" w:hAnsi="Times New Roman"/>
          <w:sz w:val="28"/>
          <w:szCs w:val="28"/>
        </w:rPr>
        <w:t>Глава</w:t>
      </w:r>
      <w:r>
        <w:rPr>
          <w:rFonts w:ascii="Times New Roman" w:hAnsi="Times New Roman"/>
          <w:sz w:val="28"/>
          <w:szCs w:val="28"/>
        </w:rPr>
        <w:t xml:space="preserve"> 27</w:t>
      </w:r>
      <w:r w:rsidRPr="00DF1755">
        <w:rPr>
          <w:rFonts w:ascii="Times New Roman" w:hAnsi="Times New Roman"/>
          <w:sz w:val="28"/>
          <w:szCs w:val="28"/>
        </w:rPr>
        <w:t>.16. ПД. Зона производственной деятельности</w:t>
      </w:r>
      <w:bookmarkEnd w:id="153"/>
    </w:p>
    <w:p w:rsidR="00462DAE" w:rsidRPr="00DF1755" w:rsidRDefault="00D90D05" w:rsidP="00236D82">
      <w:pPr>
        <w:keepNext/>
        <w:keepLines/>
        <w:spacing w:line="240" w:lineRule="exact"/>
        <w:ind w:firstLine="709"/>
        <w:contextualSpacing/>
        <w:jc w:val="center"/>
        <w:rPr>
          <w:sz w:val="28"/>
          <w:szCs w:val="28"/>
        </w:rPr>
      </w:pPr>
    </w:p>
    <w:p w:rsidR="00462DAE" w:rsidRPr="00DF1755" w:rsidRDefault="00D90D05" w:rsidP="00236D82">
      <w:pPr>
        <w:keepNext/>
        <w:keepLines/>
        <w:tabs>
          <w:tab w:val="left" w:pos="567"/>
        </w:tabs>
        <w:spacing w:line="240" w:lineRule="exact"/>
        <w:contextualSpacing/>
        <w:jc w:val="center"/>
        <w:rPr>
          <w:sz w:val="28"/>
          <w:szCs w:val="28"/>
        </w:rPr>
      </w:pPr>
      <w:r w:rsidRPr="00DF1755">
        <w:rPr>
          <w:sz w:val="28"/>
          <w:szCs w:val="28"/>
        </w:rPr>
        <w:t xml:space="preserve">Основные виды разрешённого </w:t>
      </w:r>
      <w:r w:rsidRPr="00DF1755">
        <w:rPr>
          <w:sz w:val="28"/>
          <w:szCs w:val="28"/>
        </w:rPr>
        <w:t>использования</w:t>
      </w:r>
    </w:p>
    <w:p w:rsidR="00462DAE" w:rsidRPr="00DF1755" w:rsidRDefault="00D90D05" w:rsidP="00236D82">
      <w:pPr>
        <w:keepNext/>
        <w:keepLines/>
        <w:tabs>
          <w:tab w:val="left" w:pos="567"/>
        </w:tabs>
        <w:spacing w:line="240" w:lineRule="exact"/>
        <w:contextualSpacing/>
        <w:jc w:val="center"/>
        <w:rPr>
          <w:sz w:val="28"/>
          <w:szCs w:val="28"/>
        </w:rPr>
      </w:pPr>
      <w:r w:rsidRPr="00DF1755">
        <w:rPr>
          <w:sz w:val="28"/>
          <w:szCs w:val="28"/>
        </w:rPr>
        <w:t>земельных участков зоны ПД</w:t>
      </w:r>
    </w:p>
    <w:p w:rsidR="00462DAE" w:rsidRPr="00377755" w:rsidRDefault="00D90D05" w:rsidP="00462DAE">
      <w:pPr>
        <w:keepNext/>
        <w:keepLines/>
        <w:ind w:firstLine="709"/>
        <w:contextualSpacing/>
        <w:jc w:val="center"/>
        <w:rPr>
          <w:b/>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30"/>
        <w:gridCol w:w="3177"/>
        <w:gridCol w:w="5331"/>
      </w:tblGrid>
      <w:tr w:rsidR="00462DAE" w:rsidRPr="00FE56C3" w:rsidTr="00DF1755">
        <w:tblPrEx>
          <w:tblCellMar>
            <w:top w:w="0" w:type="dxa"/>
            <w:bottom w:w="0" w:type="dxa"/>
          </w:tblCellMar>
        </w:tblPrEx>
        <w:trPr>
          <w:trHeight w:val="327"/>
        </w:trPr>
        <w:tc>
          <w:tcPr>
            <w:tcW w:w="493"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классификатора</w:t>
            </w:r>
          </w:p>
        </w:tc>
        <w:tc>
          <w:tcPr>
            <w:tcW w:w="1683"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наименование вида разрешённого использования</w:t>
            </w:r>
          </w:p>
        </w:tc>
        <w:tc>
          <w:tcPr>
            <w:tcW w:w="2824"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разрешённого использования</w:t>
            </w:r>
          </w:p>
        </w:tc>
      </w:tr>
      <w:tr w:rsidR="00462DAE" w:rsidRPr="00FE56C3" w:rsidTr="004573E2">
        <w:tblPrEx>
          <w:shd w:val="clear" w:color="auto" w:fill="auto"/>
          <w:tblCellMar>
            <w:top w:w="0" w:type="dxa"/>
            <w:bottom w:w="0" w:type="dxa"/>
          </w:tblCellMar>
        </w:tblPrEx>
        <w:trPr>
          <w:trHeight w:val="604"/>
        </w:trPr>
        <w:tc>
          <w:tcPr>
            <w:tcW w:w="493"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3.1.1</w:t>
            </w:r>
          </w:p>
        </w:tc>
        <w:tc>
          <w:tcPr>
            <w:tcW w:w="1683"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Предоставление коммунальных услуг</w:t>
            </w:r>
          </w:p>
        </w:tc>
        <w:tc>
          <w:tcPr>
            <w:tcW w:w="2824"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contextualSpacing/>
              <w:jc w:val="both"/>
              <w:rPr>
                <w:rFonts w:eastAsia="Helvetica Neue Light"/>
                <w:szCs w:val="28"/>
                <w:bdr w:val="nil"/>
              </w:rPr>
            </w:pPr>
            <w:r w:rsidRPr="00FE56C3">
              <w:rPr>
                <w:rFonts w:eastAsia="Arial Unicode MS"/>
                <w:szCs w:val="28"/>
                <w:bdr w:val="nil"/>
              </w:rPr>
              <w:t>Размещение зданий и сооружений, обеспечивающих поставку воды, тепла,</w:t>
            </w:r>
            <w:r w:rsidRPr="00FE56C3">
              <w:rPr>
                <w:rFonts w:eastAsia="Arial Unicode MS"/>
                <w:szCs w:val="28"/>
                <w:bdr w:val="nil"/>
              </w:rPr>
              <w:t xml:space="preserve">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w:t>
            </w:r>
            <w:r w:rsidRPr="00FE56C3">
              <w:rPr>
                <w:rFonts w:eastAsia="Arial Unicode MS"/>
                <w:szCs w:val="28"/>
                <w:bdr w:val="nil"/>
              </w:rPr>
              <w:t>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462DAE" w:rsidRPr="00FE56C3" w:rsidTr="004573E2">
        <w:tblPrEx>
          <w:shd w:val="clear" w:color="auto" w:fill="auto"/>
          <w:tblCellMar>
            <w:top w:w="0" w:type="dxa"/>
            <w:bottom w:w="0" w:type="dxa"/>
          </w:tblCellMar>
        </w:tblPrEx>
        <w:trPr>
          <w:trHeight w:val="604"/>
        </w:trPr>
        <w:tc>
          <w:tcPr>
            <w:tcW w:w="493"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6.0</w:t>
            </w:r>
          </w:p>
        </w:tc>
        <w:tc>
          <w:tcPr>
            <w:tcW w:w="1683"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right" w:pos="1267"/>
                <w:tab w:val="right" w:pos="1333"/>
                <w:tab w:val="left" w:pos="1840"/>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Производственная деятельность</w:t>
            </w:r>
          </w:p>
        </w:tc>
        <w:tc>
          <w:tcPr>
            <w:tcW w:w="2824" w:type="pct"/>
            <w:shd w:val="clear" w:color="auto" w:fill="FEFEFE"/>
            <w:tcMar>
              <w:top w:w="0" w:type="dxa"/>
              <w:left w:w="100" w:type="dxa"/>
              <w:bottom w:w="0" w:type="dxa"/>
              <w:right w:w="100" w:type="dxa"/>
            </w:tcMa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 xml:space="preserve">Размещение объектов капитального строительства в целях добычи </w:t>
            </w:r>
            <w:r w:rsidRPr="00FE56C3">
              <w:rPr>
                <w:rFonts w:eastAsia="Helvetica Neue Light"/>
                <w:szCs w:val="28"/>
                <w:bdr w:val="nil"/>
              </w:rPr>
              <w:t>полезных ископаемых, их переработки, изготовления вещей промышленным способом</w:t>
            </w:r>
          </w:p>
        </w:tc>
      </w:tr>
      <w:tr w:rsidR="00462DAE" w:rsidRPr="00FE56C3" w:rsidTr="004573E2">
        <w:tblPrEx>
          <w:shd w:val="clear" w:color="auto" w:fill="auto"/>
          <w:tblCellMar>
            <w:top w:w="0" w:type="dxa"/>
            <w:bottom w:w="0" w:type="dxa"/>
          </w:tblCellMar>
        </w:tblPrEx>
        <w:trPr>
          <w:trHeight w:val="604"/>
        </w:trPr>
        <w:tc>
          <w:tcPr>
            <w:tcW w:w="493"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6.1</w:t>
            </w:r>
          </w:p>
        </w:tc>
        <w:tc>
          <w:tcPr>
            <w:tcW w:w="1683"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tabs>
                <w:tab w:val="left" w:pos="920"/>
                <w:tab w:val="right" w:pos="1267"/>
                <w:tab w:val="right" w:pos="1333"/>
                <w:tab w:val="left" w:pos="1840"/>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Недропользование</w:t>
            </w:r>
          </w:p>
        </w:tc>
        <w:tc>
          <w:tcPr>
            <w:tcW w:w="2824" w:type="pct"/>
            <w:shd w:val="clear" w:color="auto" w:fill="FEFEFE"/>
            <w:tcMar>
              <w:top w:w="0" w:type="dxa"/>
              <w:left w:w="100" w:type="dxa"/>
              <w:bottom w:w="0" w:type="dxa"/>
              <w:right w:w="100" w:type="dxa"/>
            </w:tcMa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Осуществление геологических изысканий;</w:t>
            </w:r>
          </w:p>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добыча полезных ископаемых открытым (карьеры, отвалы) и закрытым (шахты, скважины) способами;</w:t>
            </w:r>
          </w:p>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 xml:space="preserve">размещение объектов </w:t>
            </w:r>
            <w:r w:rsidRPr="00FE56C3">
              <w:rPr>
                <w:rFonts w:ascii="Times New Roman" w:hAnsi="Times New Roman"/>
                <w:sz w:val="28"/>
                <w:szCs w:val="28"/>
              </w:rPr>
              <w:t>капитального строительства, в том числе подземных, в целях добычи полезных ископаемых;</w:t>
            </w:r>
          </w:p>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размещение объектов капитального строительства, необходимых для подготовки сырья к транспортировке и (или) промышленной переработке;</w:t>
            </w:r>
          </w:p>
          <w:p w:rsidR="00462DAE" w:rsidRPr="00FE56C3" w:rsidRDefault="00D90D05" w:rsidP="004573E2">
            <w:pPr>
              <w:keepNext/>
              <w:keepLines/>
              <w:contextualSpacing/>
              <w:jc w:val="both"/>
              <w:rPr>
                <w:rFonts w:ascii="Times New Roman" w:eastAsia="Helvetica Neue Light" w:hAnsi="Times New Roman"/>
                <w:sz w:val="28"/>
                <w:szCs w:val="28"/>
                <w:bdr w:val="nil"/>
              </w:rPr>
            </w:pPr>
            <w:r w:rsidRPr="00FE56C3">
              <w:rPr>
                <w:rFonts w:ascii="Times New Roman" w:hAnsi="Times New Roman"/>
                <w:sz w:val="28"/>
                <w:szCs w:val="28"/>
              </w:rPr>
              <w:t>размещение объектов капитального стр</w:t>
            </w:r>
            <w:r w:rsidRPr="00FE56C3">
              <w:rPr>
                <w:rFonts w:ascii="Times New Roman" w:hAnsi="Times New Roman"/>
                <w:sz w:val="28"/>
                <w:szCs w:val="28"/>
              </w:rPr>
              <w:t>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полезных ископаемых происходит на межселенной территории</w:t>
            </w:r>
          </w:p>
        </w:tc>
      </w:tr>
      <w:tr w:rsidR="00462DAE" w:rsidRPr="00FE56C3" w:rsidTr="004573E2">
        <w:tblPrEx>
          <w:shd w:val="clear" w:color="auto" w:fill="auto"/>
          <w:tblCellMar>
            <w:top w:w="0" w:type="dxa"/>
            <w:bottom w:w="0" w:type="dxa"/>
          </w:tblCellMar>
        </w:tblPrEx>
        <w:trPr>
          <w:trHeight w:val="604"/>
        </w:trPr>
        <w:tc>
          <w:tcPr>
            <w:tcW w:w="493"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6.3</w:t>
            </w:r>
          </w:p>
        </w:tc>
        <w:tc>
          <w:tcPr>
            <w:tcW w:w="1683"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tabs>
                <w:tab w:val="left" w:pos="920"/>
                <w:tab w:val="right" w:pos="1267"/>
                <w:tab w:val="right" w:pos="1333"/>
                <w:tab w:val="left" w:pos="1840"/>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Легкая промышленность</w:t>
            </w:r>
          </w:p>
        </w:tc>
        <w:tc>
          <w:tcPr>
            <w:tcW w:w="2824"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Размещение объектов капитального строительства, предназначенных для текстильной, фарфоро-фаянсовой, электронной промышленности</w:t>
            </w:r>
          </w:p>
        </w:tc>
      </w:tr>
      <w:tr w:rsidR="00462DAE" w:rsidRPr="00FE56C3" w:rsidTr="004573E2">
        <w:tblPrEx>
          <w:shd w:val="clear" w:color="auto" w:fill="auto"/>
          <w:tblCellMar>
            <w:top w:w="0" w:type="dxa"/>
            <w:bottom w:w="0" w:type="dxa"/>
          </w:tblCellMar>
        </w:tblPrEx>
        <w:trPr>
          <w:trHeight w:val="604"/>
        </w:trPr>
        <w:tc>
          <w:tcPr>
            <w:tcW w:w="493"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6.3.1</w:t>
            </w:r>
          </w:p>
        </w:tc>
        <w:tc>
          <w:tcPr>
            <w:tcW w:w="1683"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tabs>
                <w:tab w:val="left" w:pos="920"/>
                <w:tab w:val="right" w:pos="1267"/>
                <w:tab w:val="right" w:pos="1333"/>
                <w:tab w:val="left" w:pos="1840"/>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Фармацевтическая промышленность</w:t>
            </w:r>
          </w:p>
        </w:tc>
        <w:tc>
          <w:tcPr>
            <w:tcW w:w="2824"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 xml:space="preserve">Размещение объектов капитального строительства, предназначенных для фармацевтического </w:t>
            </w:r>
            <w:r w:rsidRPr="00FE56C3">
              <w:rPr>
                <w:rFonts w:eastAsia="Helvetica Neue Light"/>
                <w:szCs w:val="28"/>
                <w:bdr w:val="nil"/>
              </w:rPr>
              <w:t>производства, в том числе объектов, в отношении которых предусматривается установление охранных или санитарно-защитных зон</w:t>
            </w:r>
          </w:p>
        </w:tc>
      </w:tr>
      <w:tr w:rsidR="00462DAE" w:rsidRPr="00FE56C3" w:rsidTr="004573E2">
        <w:tblPrEx>
          <w:shd w:val="clear" w:color="auto" w:fill="auto"/>
          <w:tblCellMar>
            <w:top w:w="0" w:type="dxa"/>
            <w:bottom w:w="0" w:type="dxa"/>
          </w:tblCellMar>
        </w:tblPrEx>
        <w:trPr>
          <w:trHeight w:val="260"/>
        </w:trPr>
        <w:tc>
          <w:tcPr>
            <w:tcW w:w="493"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6.4</w:t>
            </w:r>
          </w:p>
        </w:tc>
        <w:tc>
          <w:tcPr>
            <w:tcW w:w="1683"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tabs>
                <w:tab w:val="left" w:pos="920"/>
                <w:tab w:val="right" w:pos="1267"/>
                <w:tab w:val="right" w:pos="1333"/>
                <w:tab w:val="left" w:pos="1840"/>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Пищевая промышленность</w:t>
            </w:r>
          </w:p>
        </w:tc>
        <w:tc>
          <w:tcPr>
            <w:tcW w:w="2824"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 xml:space="preserve">Размещение объектов пищевой промышленности, по переработке сельскохозяйственной продукции способом, </w:t>
            </w:r>
            <w:r w:rsidRPr="00FE56C3">
              <w:rPr>
                <w:rFonts w:eastAsia="Helvetica Neue Light"/>
                <w:szCs w:val="28"/>
                <w:bdr w:val="nil"/>
              </w:rPr>
              <w:t>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r>
      <w:tr w:rsidR="00462DAE" w:rsidRPr="00FE56C3" w:rsidTr="004573E2">
        <w:tblPrEx>
          <w:shd w:val="clear" w:color="auto" w:fill="auto"/>
          <w:tblCellMar>
            <w:top w:w="0" w:type="dxa"/>
            <w:bottom w:w="0" w:type="dxa"/>
          </w:tblCellMar>
        </w:tblPrEx>
        <w:trPr>
          <w:trHeight w:val="1395"/>
        </w:trPr>
        <w:tc>
          <w:tcPr>
            <w:tcW w:w="493"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6.6</w:t>
            </w:r>
          </w:p>
        </w:tc>
        <w:tc>
          <w:tcPr>
            <w:tcW w:w="1683"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tabs>
                <w:tab w:val="left" w:pos="920"/>
                <w:tab w:val="right" w:pos="1267"/>
                <w:tab w:val="right" w:pos="1333"/>
                <w:tab w:val="left" w:pos="1840"/>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Строительная промышленность</w:t>
            </w:r>
          </w:p>
        </w:tc>
        <w:tc>
          <w:tcPr>
            <w:tcW w:w="2824"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 xml:space="preserve">Размещение объектов капитального строительства, </w:t>
            </w:r>
            <w:r w:rsidRPr="00FE56C3">
              <w:rPr>
                <w:rFonts w:eastAsia="Helvetica Neue Light"/>
                <w:szCs w:val="28"/>
                <w:bdr w:val="nil"/>
              </w:rPr>
              <w:t xml:space="preserve">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w:t>
            </w:r>
            <w:r w:rsidRPr="00FE56C3">
              <w:rPr>
                <w:rFonts w:eastAsia="Helvetica Neue Light"/>
                <w:szCs w:val="28"/>
                <w:bdr w:val="nil"/>
              </w:rPr>
              <w:t>тому подобной продукции</w:t>
            </w:r>
          </w:p>
        </w:tc>
      </w:tr>
      <w:tr w:rsidR="00462DAE" w:rsidRPr="00FE56C3" w:rsidTr="004573E2">
        <w:tblPrEx>
          <w:shd w:val="clear" w:color="auto" w:fill="auto"/>
          <w:tblCellMar>
            <w:top w:w="0" w:type="dxa"/>
            <w:bottom w:w="0" w:type="dxa"/>
          </w:tblCellMar>
        </w:tblPrEx>
        <w:trPr>
          <w:trHeight w:val="1395"/>
        </w:trPr>
        <w:tc>
          <w:tcPr>
            <w:tcW w:w="493"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6.7</w:t>
            </w:r>
          </w:p>
        </w:tc>
        <w:tc>
          <w:tcPr>
            <w:tcW w:w="1683"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Энергетика</w:t>
            </w:r>
          </w:p>
        </w:tc>
        <w:tc>
          <w:tcPr>
            <w:tcW w:w="2824" w:type="pct"/>
            <w:shd w:val="clear" w:color="auto" w:fill="FEFEFE"/>
            <w:tcMar>
              <w:top w:w="0" w:type="dxa"/>
              <w:left w:w="100" w:type="dxa"/>
              <w:bottom w:w="0" w:type="dxa"/>
              <w:right w:w="100" w:type="dxa"/>
            </w:tcMar>
          </w:tcPr>
          <w:p w:rsidR="00462DAE" w:rsidRPr="00FE56C3" w:rsidRDefault="00D90D05" w:rsidP="004573E2">
            <w:pPr>
              <w:keepNext/>
              <w:keepLines/>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462DAE" w:rsidRPr="00FE56C3" w:rsidRDefault="00D90D05" w:rsidP="004573E2">
            <w:pPr>
              <w:keepNext/>
              <w:keepLines/>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 xml:space="preserve">размещение объектов </w:t>
            </w:r>
            <w:r w:rsidRPr="00FE56C3">
              <w:rPr>
                <w:rFonts w:ascii="Times New Roman" w:eastAsia="Helvetica Neue Light" w:hAnsi="Times New Roman" w:cs="Times New Roman"/>
                <w:sz w:val="28"/>
                <w:szCs w:val="28"/>
                <w:bdr w:val="nil"/>
              </w:rPr>
              <w:t>электросетевого хозяйства, за исключением объектов энергетики, размещение которых предусмотрено содержанием вида разрешенного использования с кодом 3.1 классификатора</w:t>
            </w:r>
          </w:p>
        </w:tc>
      </w:tr>
      <w:tr w:rsidR="00462DAE" w:rsidRPr="00FE56C3" w:rsidTr="004573E2">
        <w:tblPrEx>
          <w:shd w:val="clear" w:color="auto" w:fill="auto"/>
          <w:tblCellMar>
            <w:top w:w="0" w:type="dxa"/>
            <w:bottom w:w="0" w:type="dxa"/>
          </w:tblCellMar>
        </w:tblPrEx>
        <w:trPr>
          <w:trHeight w:val="273"/>
        </w:trPr>
        <w:tc>
          <w:tcPr>
            <w:tcW w:w="493"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6.8</w:t>
            </w:r>
          </w:p>
        </w:tc>
        <w:tc>
          <w:tcPr>
            <w:tcW w:w="1683"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Связь</w:t>
            </w:r>
          </w:p>
        </w:tc>
        <w:tc>
          <w:tcPr>
            <w:tcW w:w="282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Размещение объектов связи, радиовещания, телевидения, включая воздушные ра</w:t>
            </w:r>
            <w:r w:rsidRPr="00FE56C3">
              <w:rPr>
                <w:rFonts w:eastAsia="Helvetica Neue Light"/>
                <w:szCs w:val="28"/>
                <w:bdr w:val="nil"/>
              </w:rPr>
              <w:t>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w:t>
            </w:r>
            <w:r w:rsidRPr="00FE56C3">
              <w:rPr>
                <w:rFonts w:eastAsia="Helvetica Neue Light"/>
                <w:szCs w:val="28"/>
                <w:bdr w:val="nil"/>
              </w:rPr>
              <w:t xml:space="preserve"> содержанием видов разрешенного использования с </w:t>
            </w:r>
            <w:hyperlink w:anchor="sub_1031" w:history="1">
              <w:r w:rsidRPr="00FE56C3">
                <w:rPr>
                  <w:rFonts w:eastAsia="Helvetica Neue Light"/>
                  <w:szCs w:val="28"/>
                  <w:bdr w:val="nil"/>
                </w:rPr>
                <w:t>кодами 3.1</w:t>
              </w:r>
            </w:hyperlink>
            <w:r w:rsidRPr="00FE56C3">
              <w:rPr>
                <w:rFonts w:eastAsia="Helvetica Neue Light"/>
                <w:szCs w:val="28"/>
                <w:bdr w:val="nil"/>
              </w:rPr>
              <w:t>.1, 3.2.3 классификатора</w:t>
            </w:r>
          </w:p>
        </w:tc>
      </w:tr>
      <w:tr w:rsidR="00462DAE" w:rsidRPr="00FE56C3" w:rsidTr="004573E2">
        <w:tblPrEx>
          <w:shd w:val="clear" w:color="auto" w:fill="auto"/>
          <w:tblCellMar>
            <w:top w:w="0" w:type="dxa"/>
            <w:bottom w:w="0" w:type="dxa"/>
          </w:tblCellMar>
        </w:tblPrEx>
        <w:trPr>
          <w:trHeight w:val="1461"/>
        </w:trPr>
        <w:tc>
          <w:tcPr>
            <w:tcW w:w="493"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6.9</w:t>
            </w:r>
          </w:p>
        </w:tc>
        <w:tc>
          <w:tcPr>
            <w:tcW w:w="1683"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tabs>
                <w:tab w:val="left" w:pos="920"/>
                <w:tab w:val="right" w:pos="1267"/>
                <w:tab w:val="right" w:pos="1333"/>
                <w:tab w:val="left" w:pos="1840"/>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Склад</w:t>
            </w:r>
          </w:p>
        </w:tc>
        <w:tc>
          <w:tcPr>
            <w:tcW w:w="2824"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 xml:space="preserve">Размещение сооружений, имеющих назначение по временному хранению, распределению и перевалке грузов (за исключением хранения </w:t>
            </w:r>
            <w:r w:rsidRPr="00FE56C3">
              <w:rPr>
                <w:rFonts w:eastAsia="Helvetica Neue Light"/>
                <w:szCs w:val="28"/>
                <w:bdr w:val="nil"/>
              </w:rPr>
              <w:t>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w:t>
            </w:r>
            <w:r w:rsidRPr="00FE56C3">
              <w:rPr>
                <w:rFonts w:eastAsia="Helvetica Neue Light"/>
                <w:szCs w:val="28"/>
                <w:bdr w:val="nil"/>
              </w:rPr>
              <w:t xml:space="preserve"> газоперекачивающие станции, элеваторы и продовольственные склады, за исключением железнодорожных перевалочных складов</w:t>
            </w:r>
          </w:p>
        </w:tc>
      </w:tr>
      <w:tr w:rsidR="00462DAE" w:rsidRPr="00FE56C3" w:rsidTr="004573E2">
        <w:tblPrEx>
          <w:shd w:val="clear" w:color="auto" w:fill="auto"/>
          <w:tblCellMar>
            <w:top w:w="0" w:type="dxa"/>
            <w:bottom w:w="0" w:type="dxa"/>
          </w:tblCellMar>
        </w:tblPrEx>
        <w:trPr>
          <w:trHeight w:val="885"/>
        </w:trPr>
        <w:tc>
          <w:tcPr>
            <w:tcW w:w="493"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6.11</w:t>
            </w:r>
          </w:p>
        </w:tc>
        <w:tc>
          <w:tcPr>
            <w:tcW w:w="1683"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tabs>
                <w:tab w:val="left" w:pos="920"/>
                <w:tab w:val="right" w:pos="1267"/>
                <w:tab w:val="right" w:pos="1333"/>
                <w:tab w:val="left" w:pos="1840"/>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Целлюлозно-бумажная промышленность</w:t>
            </w:r>
          </w:p>
        </w:tc>
        <w:tc>
          <w:tcPr>
            <w:tcW w:w="2824"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 xml:space="preserve">Размещение объектов капитального строительства, предназначенных для целлюлозно-бумажного </w:t>
            </w:r>
            <w:r w:rsidRPr="00FE56C3">
              <w:rPr>
                <w:rFonts w:eastAsia="Helvetica Neue Light"/>
                <w:szCs w:val="28"/>
                <w:bdr w:val="nil"/>
              </w:rPr>
              <w:t>производства, производства 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r>
      <w:tr w:rsidR="00462DAE" w:rsidRPr="00FE56C3" w:rsidTr="004573E2">
        <w:tblPrEx>
          <w:shd w:val="clear" w:color="auto" w:fill="auto"/>
          <w:tblCellMar>
            <w:top w:w="0" w:type="dxa"/>
            <w:bottom w:w="0" w:type="dxa"/>
          </w:tblCellMar>
        </w:tblPrEx>
        <w:trPr>
          <w:trHeight w:val="820"/>
        </w:trPr>
        <w:tc>
          <w:tcPr>
            <w:tcW w:w="493"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7.5</w:t>
            </w:r>
          </w:p>
        </w:tc>
        <w:tc>
          <w:tcPr>
            <w:tcW w:w="1683"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Трубопроводный транспорт</w:t>
            </w:r>
          </w:p>
        </w:tc>
        <w:tc>
          <w:tcPr>
            <w:tcW w:w="2824" w:type="pct"/>
            <w:shd w:val="clear" w:color="auto" w:fill="FEFEFE"/>
            <w:tcMar>
              <w:top w:w="0" w:type="dxa"/>
              <w:left w:w="100" w:type="dxa"/>
              <w:bottom w:w="0" w:type="dxa"/>
              <w:right w:w="100" w:type="dxa"/>
            </w:tcMar>
          </w:tcPr>
          <w:p w:rsidR="00462DAE" w:rsidRPr="00FE56C3" w:rsidRDefault="00D90D05" w:rsidP="004573E2">
            <w:pPr>
              <w:keepNext/>
              <w:keepLines/>
              <w:contextualSpacing/>
              <w:jc w:val="both"/>
              <w:rPr>
                <w:rFonts w:ascii="Times New Roman" w:hAnsi="Times New Roman" w:cs="Times New Roman"/>
                <w:sz w:val="28"/>
                <w:szCs w:val="28"/>
              </w:rPr>
            </w:pPr>
            <w:r w:rsidRPr="00FE56C3">
              <w:rPr>
                <w:rFonts w:ascii="Times New Roman" w:hAnsi="Times New Roman" w:cs="Times New Roman"/>
                <w:sz w:val="28"/>
                <w:szCs w:val="28"/>
              </w:rPr>
              <w:t xml:space="preserve">Размещение нефтепроводов, водопроводов, </w:t>
            </w:r>
            <w:r w:rsidRPr="00FE56C3">
              <w:rPr>
                <w:rFonts w:ascii="Times New Roman" w:hAnsi="Times New Roman" w:cs="Times New Roman"/>
                <w:sz w:val="28"/>
                <w:szCs w:val="28"/>
              </w:rPr>
              <w:t>газопроводов и иных трубопроводов, а также иных зданий и сооружений, необходимых для эксплуатации названных трубопроводов</w:t>
            </w:r>
          </w:p>
        </w:tc>
      </w:tr>
      <w:tr w:rsidR="00462DAE" w:rsidRPr="00FE56C3" w:rsidTr="004573E2">
        <w:tblPrEx>
          <w:shd w:val="clear" w:color="auto" w:fill="auto"/>
          <w:tblCellMar>
            <w:top w:w="0" w:type="dxa"/>
            <w:bottom w:w="0" w:type="dxa"/>
          </w:tblCellMar>
        </w:tblPrEx>
        <w:trPr>
          <w:trHeight w:val="840"/>
        </w:trPr>
        <w:tc>
          <w:tcPr>
            <w:tcW w:w="493"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12.0.1</w:t>
            </w:r>
          </w:p>
        </w:tc>
        <w:tc>
          <w:tcPr>
            <w:tcW w:w="1683"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Улично-дорожная сеть</w:t>
            </w:r>
          </w:p>
        </w:tc>
        <w:tc>
          <w:tcPr>
            <w:tcW w:w="2824"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 xml:space="preserve">Размещение объектов улично-дорожной сети: автомобильных дорог, трамвайных путей и пешеходных тротуаров в </w:t>
            </w:r>
            <w:r w:rsidRPr="00FE56C3">
              <w:rPr>
                <w:rFonts w:ascii="Times New Roman" w:eastAsia="Arial Unicode MS" w:hAnsi="Times New Roman" w:cs="Times New Roman"/>
                <w:sz w:val="28"/>
                <w:szCs w:val="28"/>
                <w:bdr w:val="nil"/>
              </w:rPr>
              <w:t>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придорожных стоянок (парковок) транспортных средств в границах городских улиц и дорог, за искл</w:t>
            </w:r>
            <w:r w:rsidRPr="00FE56C3">
              <w:rPr>
                <w:rFonts w:ascii="Times New Roman" w:eastAsia="Arial Unicode MS" w:hAnsi="Times New Roman" w:cs="Times New Roman"/>
                <w:sz w:val="28"/>
                <w:szCs w:val="28"/>
                <w:bdr w:val="nil"/>
              </w:rPr>
              <w:t xml:space="preserve">ючением предусмотренных видами разрешенного использования с </w:t>
            </w:r>
            <w:hyperlink w:anchor="Par186" w:tooltip="2.7.1" w:history="1">
              <w:r w:rsidRPr="00FE56C3">
                <w:rPr>
                  <w:rFonts w:ascii="Times New Roman" w:eastAsia="Arial Unicode MS" w:hAnsi="Times New Roman" w:cs="Times New Roman"/>
                  <w:sz w:val="28"/>
                  <w:szCs w:val="28"/>
                  <w:bdr w:val="nil"/>
                </w:rPr>
                <w:t>кодами 2.7.1</w:t>
              </w:r>
            </w:hyperlink>
            <w:r w:rsidRPr="00FE56C3">
              <w:rPr>
                <w:rFonts w:ascii="Times New Roman" w:eastAsia="Arial Unicode MS" w:hAnsi="Times New Roman" w:cs="Times New Roman"/>
                <w:sz w:val="28"/>
                <w:szCs w:val="28"/>
                <w:bdr w:val="nil"/>
              </w:rPr>
              <w:t xml:space="preserve">, </w:t>
            </w:r>
            <w:hyperlink w:anchor="Par382" w:tooltip="4.9" w:history="1">
              <w:r w:rsidRPr="00FE56C3">
                <w:rPr>
                  <w:rFonts w:ascii="Times New Roman" w:eastAsia="Arial Unicode MS" w:hAnsi="Times New Roman" w:cs="Times New Roman"/>
                  <w:sz w:val="28"/>
                  <w:szCs w:val="28"/>
                  <w:bdr w:val="nil"/>
                </w:rPr>
                <w:t>4.9</w:t>
              </w:r>
            </w:hyperlink>
            <w:r w:rsidRPr="00FE56C3">
              <w:rPr>
                <w:rFonts w:ascii="Times New Roman" w:eastAsia="Arial Unicode MS" w:hAnsi="Times New Roman" w:cs="Times New Roman"/>
                <w:sz w:val="28"/>
                <w:szCs w:val="28"/>
                <w:bdr w:val="nil"/>
              </w:rPr>
              <w:t xml:space="preserve">, </w:t>
            </w:r>
            <w:hyperlink w:anchor="Par567" w:tooltip="7.2.3" w:history="1">
              <w:r w:rsidRPr="00FE56C3">
                <w:rPr>
                  <w:rFonts w:ascii="Times New Roman" w:eastAsia="Arial Unicode MS" w:hAnsi="Times New Roman" w:cs="Times New Roman"/>
                  <w:sz w:val="28"/>
                  <w:szCs w:val="28"/>
                  <w:bdr w:val="nil"/>
                </w:rPr>
                <w:t>7.2.3</w:t>
              </w:r>
            </w:hyperlink>
            <w:r w:rsidRPr="00FE56C3">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w:t>
            </w:r>
            <w:r w:rsidRPr="00FE56C3">
              <w:rPr>
                <w:rFonts w:ascii="Times New Roman" w:eastAsia="Arial Unicode MS" w:hAnsi="Times New Roman" w:cs="Times New Roman"/>
                <w:sz w:val="28"/>
                <w:szCs w:val="28"/>
                <w:bdr w:val="nil"/>
              </w:rPr>
              <w:t>ных для охраны транспортных средств</w:t>
            </w:r>
          </w:p>
        </w:tc>
      </w:tr>
      <w:tr w:rsidR="00462DAE" w:rsidRPr="00FE56C3" w:rsidTr="004573E2">
        <w:tblPrEx>
          <w:shd w:val="clear" w:color="auto" w:fill="auto"/>
          <w:tblCellMar>
            <w:top w:w="0" w:type="dxa"/>
            <w:bottom w:w="0" w:type="dxa"/>
          </w:tblCellMar>
        </w:tblPrEx>
        <w:trPr>
          <w:trHeight w:val="840"/>
        </w:trPr>
        <w:tc>
          <w:tcPr>
            <w:tcW w:w="493"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12.0.2</w:t>
            </w:r>
          </w:p>
        </w:tc>
        <w:tc>
          <w:tcPr>
            <w:tcW w:w="1683"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Благоустройство территории</w:t>
            </w:r>
          </w:p>
        </w:tc>
        <w:tc>
          <w:tcPr>
            <w:tcW w:w="2824"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w:t>
            </w:r>
            <w:r w:rsidRPr="00FE56C3">
              <w:rPr>
                <w:rFonts w:ascii="Times New Roman" w:eastAsia="Arial Unicode MS" w:hAnsi="Times New Roman" w:cs="Times New Roman"/>
                <w:sz w:val="28"/>
                <w:szCs w:val="28"/>
                <w:bdr w:val="nil"/>
              </w:rPr>
              <w:t>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rsidR="00462DAE" w:rsidRPr="0066412C" w:rsidRDefault="00D90D05" w:rsidP="00462DAE">
      <w:pPr>
        <w:keepNext/>
        <w:keepLines/>
        <w:spacing w:after="0"/>
        <w:ind w:firstLine="2127"/>
        <w:contextualSpacing/>
        <w:rPr>
          <w:rFonts w:ascii="Times New Roman" w:hAnsi="Times New Roman" w:cs="Times New Roman"/>
          <w:b/>
          <w:sz w:val="28"/>
          <w:szCs w:val="28"/>
        </w:rPr>
      </w:pPr>
    </w:p>
    <w:p w:rsidR="00462DAE" w:rsidRPr="00DF1755" w:rsidRDefault="00D90D05" w:rsidP="00236D82">
      <w:pPr>
        <w:keepNext/>
        <w:keepLines/>
        <w:spacing w:line="240" w:lineRule="exact"/>
        <w:ind w:firstLine="709"/>
        <w:contextualSpacing/>
        <w:jc w:val="center"/>
        <w:rPr>
          <w:sz w:val="28"/>
          <w:szCs w:val="28"/>
        </w:rPr>
      </w:pPr>
      <w:r w:rsidRPr="00DF1755">
        <w:rPr>
          <w:sz w:val="28"/>
          <w:szCs w:val="28"/>
        </w:rPr>
        <w:t>Условно разрешённые виды разрешённого использования земельных участков зоны ПД</w:t>
      </w:r>
    </w:p>
    <w:p w:rsidR="00462DAE" w:rsidRPr="00377755" w:rsidRDefault="00D90D05" w:rsidP="00462DAE">
      <w:pPr>
        <w:keepNext/>
        <w:keepLines/>
        <w:ind w:firstLine="709"/>
        <w:contextualSpacing/>
        <w:jc w:val="center"/>
        <w:rPr>
          <w:b/>
        </w:rPr>
      </w:pPr>
    </w:p>
    <w:tbl>
      <w:tblPr>
        <w:tblW w:w="4991"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276"/>
        <w:gridCol w:w="2836"/>
        <w:gridCol w:w="5385"/>
      </w:tblGrid>
      <w:tr w:rsidR="00462DAE" w:rsidRPr="00FE56C3" w:rsidTr="002C21F1">
        <w:tblPrEx>
          <w:tblCellMar>
            <w:top w:w="0" w:type="dxa"/>
            <w:bottom w:w="0" w:type="dxa"/>
          </w:tblCellMar>
        </w:tblPrEx>
        <w:trPr>
          <w:trHeight w:val="327"/>
        </w:trPr>
        <w:tc>
          <w:tcPr>
            <w:tcW w:w="672"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классификатора</w:t>
            </w:r>
          </w:p>
        </w:tc>
        <w:tc>
          <w:tcPr>
            <w:tcW w:w="1493"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наименование вида разрешённого использования</w:t>
            </w:r>
          </w:p>
        </w:tc>
        <w:tc>
          <w:tcPr>
            <w:tcW w:w="2835"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разрешённого использования</w:t>
            </w:r>
          </w:p>
        </w:tc>
      </w:tr>
      <w:tr w:rsidR="00462DAE" w:rsidRPr="00FE56C3" w:rsidTr="002C21F1">
        <w:tblPrEx>
          <w:shd w:val="clear" w:color="auto" w:fill="auto"/>
          <w:tblCellMar>
            <w:top w:w="0" w:type="dxa"/>
            <w:bottom w:w="0" w:type="dxa"/>
          </w:tblCellMar>
        </w:tblPrEx>
        <w:trPr>
          <w:trHeight w:val="273"/>
        </w:trPr>
        <w:tc>
          <w:tcPr>
            <w:tcW w:w="672"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shd w:val="clear" w:color="auto" w:fill="FFFFFF"/>
              </w:rPr>
              <w:t>1.10</w:t>
            </w:r>
          </w:p>
        </w:tc>
        <w:tc>
          <w:tcPr>
            <w:tcW w:w="1493"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shd w:val="clear" w:color="auto" w:fill="FFFFFF"/>
              </w:rPr>
              <w:t>Птицеводство</w:t>
            </w:r>
          </w:p>
        </w:tc>
        <w:tc>
          <w:tcPr>
            <w:tcW w:w="2835" w:type="pct"/>
            <w:shd w:val="clear" w:color="auto" w:fill="FEFEFE"/>
            <w:tcMar>
              <w:top w:w="0" w:type="dxa"/>
              <w:left w:w="100" w:type="dxa"/>
              <w:bottom w:w="0" w:type="dxa"/>
              <w:right w:w="100" w:type="dxa"/>
            </w:tcMar>
          </w:tcPr>
          <w:p w:rsidR="00462DAE" w:rsidRPr="00FE56C3" w:rsidRDefault="00D90D05" w:rsidP="004573E2">
            <w:pPr>
              <w:keepNext/>
              <w:keepLines/>
              <w:shd w:val="clear" w:color="auto" w:fill="FFFFFF"/>
              <w:spacing w:after="0"/>
              <w:ind w:left="75" w:right="75"/>
              <w:contextualSpacing/>
              <w:jc w:val="both"/>
              <w:rPr>
                <w:sz w:val="28"/>
                <w:szCs w:val="28"/>
              </w:rPr>
            </w:pPr>
            <w:r w:rsidRPr="00FE56C3">
              <w:rPr>
                <w:sz w:val="28"/>
                <w:szCs w:val="28"/>
              </w:rPr>
              <w:t>Осуществление хозяйственной деятельности, связанной с разведением домашних пород птиц, в том числе водоплавающих;</w:t>
            </w:r>
          </w:p>
          <w:p w:rsidR="00462DAE" w:rsidRPr="00FE56C3" w:rsidRDefault="00D90D05" w:rsidP="004573E2">
            <w:pPr>
              <w:keepNext/>
              <w:keepLines/>
              <w:shd w:val="clear" w:color="auto" w:fill="FFFFFF"/>
              <w:spacing w:after="0"/>
              <w:ind w:left="75" w:right="75"/>
              <w:contextualSpacing/>
              <w:jc w:val="both"/>
              <w:rPr>
                <w:sz w:val="28"/>
                <w:szCs w:val="28"/>
              </w:rPr>
            </w:pPr>
            <w:r w:rsidRPr="00FE56C3">
              <w:rPr>
                <w:sz w:val="28"/>
                <w:szCs w:val="28"/>
              </w:rPr>
              <w:t>размещение зданий, сооружений, исполь</w:t>
            </w:r>
            <w:r w:rsidRPr="00FE56C3">
              <w:rPr>
                <w:sz w:val="28"/>
                <w:szCs w:val="28"/>
              </w:rPr>
              <w:t>зуемых для содержания и разведения животных, производства, хранения и первичной переработки продукции птицеводства;</w:t>
            </w:r>
          </w:p>
          <w:p w:rsidR="00462DAE" w:rsidRPr="00FE56C3" w:rsidRDefault="00D90D05" w:rsidP="004573E2">
            <w:pPr>
              <w:keepNext/>
              <w:keepLines/>
              <w:shd w:val="clear" w:color="auto" w:fill="FFFFFF"/>
              <w:spacing w:after="0"/>
              <w:ind w:left="75" w:right="75"/>
              <w:contextualSpacing/>
              <w:jc w:val="both"/>
              <w:rPr>
                <w:sz w:val="28"/>
                <w:szCs w:val="28"/>
              </w:rPr>
            </w:pPr>
            <w:r w:rsidRPr="00FE56C3">
              <w:rPr>
                <w:sz w:val="28"/>
                <w:szCs w:val="28"/>
              </w:rPr>
              <w:t>разведение племенных животных, производство и использование племенной продукции (материала)</w:t>
            </w:r>
          </w:p>
        </w:tc>
      </w:tr>
      <w:tr w:rsidR="00462DAE" w:rsidRPr="00FE56C3" w:rsidTr="002C21F1">
        <w:tblPrEx>
          <w:shd w:val="clear" w:color="auto" w:fill="auto"/>
          <w:tblCellMar>
            <w:top w:w="0" w:type="dxa"/>
            <w:bottom w:w="0" w:type="dxa"/>
          </w:tblCellMar>
        </w:tblPrEx>
        <w:trPr>
          <w:trHeight w:val="273"/>
        </w:trPr>
        <w:tc>
          <w:tcPr>
            <w:tcW w:w="672"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3.3</w:t>
            </w:r>
          </w:p>
        </w:tc>
        <w:tc>
          <w:tcPr>
            <w:tcW w:w="1493"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Бытовое обслуживание</w:t>
            </w:r>
          </w:p>
        </w:tc>
        <w:tc>
          <w:tcPr>
            <w:tcW w:w="2835"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Arial Unicode MS" w:hAnsi="Times New Roman" w:cs="Times New Roman"/>
                <w:sz w:val="28"/>
                <w:szCs w:val="28"/>
                <w:bdr w:val="nil"/>
              </w:rPr>
              <w:t xml:space="preserve">Размещение объектов </w:t>
            </w:r>
            <w:r w:rsidRPr="00FE56C3">
              <w:rPr>
                <w:rFonts w:ascii="Times New Roman" w:eastAsia="Arial Unicode MS" w:hAnsi="Times New Roman" w:cs="Times New Roman"/>
                <w:sz w:val="28"/>
                <w:szCs w:val="28"/>
                <w:bdr w:val="nil"/>
              </w:rPr>
              <w:t>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462DAE" w:rsidRPr="00FE56C3" w:rsidTr="002C21F1">
        <w:tblPrEx>
          <w:shd w:val="clear" w:color="auto" w:fill="auto"/>
          <w:tblCellMar>
            <w:top w:w="0" w:type="dxa"/>
            <w:bottom w:w="0" w:type="dxa"/>
          </w:tblCellMar>
        </w:tblPrEx>
        <w:trPr>
          <w:trHeight w:val="273"/>
        </w:trPr>
        <w:tc>
          <w:tcPr>
            <w:tcW w:w="672"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3.9.2</w:t>
            </w:r>
          </w:p>
        </w:tc>
        <w:tc>
          <w:tcPr>
            <w:tcW w:w="1493"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Проведение научных исследований</w:t>
            </w:r>
          </w:p>
        </w:tc>
        <w:tc>
          <w:tcPr>
            <w:tcW w:w="2835" w:type="pct"/>
            <w:shd w:val="clear" w:color="auto" w:fill="FEFEFE"/>
            <w:tcMar>
              <w:top w:w="0" w:type="dxa"/>
              <w:left w:w="100" w:type="dxa"/>
              <w:bottom w:w="0" w:type="dxa"/>
              <w:right w:w="100" w:type="dxa"/>
            </w:tcMa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 xml:space="preserve">Размещение зданий и </w:t>
            </w:r>
            <w:r w:rsidRPr="00FE56C3">
              <w:rPr>
                <w:rFonts w:eastAsia="Helvetica Neue Light"/>
                <w:szCs w:val="28"/>
                <w:bdr w:val="nil"/>
              </w:rPr>
              <w:t>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w:t>
            </w:r>
            <w:r w:rsidRPr="00FE56C3">
              <w:rPr>
                <w:rFonts w:eastAsia="Helvetica Neue Light"/>
                <w:szCs w:val="28"/>
                <w:bdr w:val="nil"/>
              </w:rPr>
              <w:t>вые)</w:t>
            </w:r>
          </w:p>
        </w:tc>
      </w:tr>
      <w:tr w:rsidR="00462DAE" w:rsidRPr="00FE56C3" w:rsidTr="002C21F1">
        <w:tblPrEx>
          <w:shd w:val="clear" w:color="auto" w:fill="auto"/>
          <w:tblCellMar>
            <w:top w:w="0" w:type="dxa"/>
            <w:bottom w:w="0" w:type="dxa"/>
          </w:tblCellMar>
        </w:tblPrEx>
        <w:trPr>
          <w:trHeight w:val="273"/>
        </w:trPr>
        <w:tc>
          <w:tcPr>
            <w:tcW w:w="672"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3.9.3</w:t>
            </w:r>
          </w:p>
        </w:tc>
        <w:tc>
          <w:tcPr>
            <w:tcW w:w="1493"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Проведение научных испытаний</w:t>
            </w:r>
          </w:p>
        </w:tc>
        <w:tc>
          <w:tcPr>
            <w:tcW w:w="2835"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 xml:space="preserve">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w:t>
            </w:r>
            <w:r w:rsidRPr="00FE56C3">
              <w:rPr>
                <w:rFonts w:eastAsia="Helvetica Neue Light"/>
                <w:szCs w:val="28"/>
                <w:bdr w:val="nil"/>
              </w:rPr>
              <w:t>работы, ведение сельского и лесного хозяйства для получения ценных с научной точки зрения образцов растительного и животного мира</w:t>
            </w:r>
          </w:p>
        </w:tc>
      </w:tr>
      <w:tr w:rsidR="00462DAE" w:rsidRPr="00FE56C3" w:rsidTr="002C21F1">
        <w:tblPrEx>
          <w:shd w:val="clear" w:color="auto" w:fill="auto"/>
          <w:tblCellMar>
            <w:top w:w="0" w:type="dxa"/>
            <w:bottom w:w="0" w:type="dxa"/>
          </w:tblCellMar>
        </w:tblPrEx>
        <w:trPr>
          <w:trHeight w:val="273"/>
        </w:trPr>
        <w:tc>
          <w:tcPr>
            <w:tcW w:w="672"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4.4</w:t>
            </w:r>
          </w:p>
        </w:tc>
        <w:tc>
          <w:tcPr>
            <w:tcW w:w="1493"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Магазины*</w:t>
            </w:r>
          </w:p>
        </w:tc>
        <w:tc>
          <w:tcPr>
            <w:tcW w:w="2835"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капитального строительства, предназначенных для продажи товаров, торговая площадь которых с</w:t>
            </w:r>
            <w:r w:rsidRPr="00FE56C3">
              <w:rPr>
                <w:rFonts w:ascii="Times New Roman" w:eastAsia="Helvetica Neue Light" w:hAnsi="Times New Roman" w:cs="Times New Roman"/>
                <w:sz w:val="28"/>
                <w:szCs w:val="28"/>
                <w:bdr w:val="nil"/>
              </w:rPr>
              <w:t>оставляет до 5000 кв. м</w:t>
            </w:r>
          </w:p>
        </w:tc>
      </w:tr>
      <w:tr w:rsidR="00462DAE" w:rsidRPr="00FE56C3" w:rsidTr="002C21F1">
        <w:tblPrEx>
          <w:shd w:val="clear" w:color="auto" w:fill="auto"/>
          <w:tblCellMar>
            <w:top w:w="0" w:type="dxa"/>
            <w:bottom w:w="0" w:type="dxa"/>
          </w:tblCellMar>
        </w:tblPrEx>
        <w:trPr>
          <w:trHeight w:val="273"/>
        </w:trPr>
        <w:tc>
          <w:tcPr>
            <w:tcW w:w="672"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4.6</w:t>
            </w:r>
          </w:p>
        </w:tc>
        <w:tc>
          <w:tcPr>
            <w:tcW w:w="1493"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Общественное питание</w:t>
            </w:r>
          </w:p>
        </w:tc>
        <w:tc>
          <w:tcPr>
            <w:tcW w:w="2835"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62DAE" w:rsidRPr="00FE56C3" w:rsidTr="002C21F1">
        <w:tblPrEx>
          <w:shd w:val="clear" w:color="auto" w:fill="auto"/>
          <w:tblCellMar>
            <w:top w:w="0" w:type="dxa"/>
            <w:bottom w:w="0" w:type="dxa"/>
          </w:tblCellMar>
        </w:tblPrEx>
        <w:trPr>
          <w:trHeight w:val="273"/>
        </w:trPr>
        <w:tc>
          <w:tcPr>
            <w:tcW w:w="672"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4.9</w:t>
            </w:r>
          </w:p>
        </w:tc>
        <w:tc>
          <w:tcPr>
            <w:tcW w:w="1493"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Служебные гаражи</w:t>
            </w:r>
          </w:p>
        </w:tc>
        <w:tc>
          <w:tcPr>
            <w:tcW w:w="2835"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 xml:space="preserve">Размещение постоянных или временных гаражей, </w:t>
            </w:r>
            <w:r w:rsidRPr="00FE56C3">
              <w:rPr>
                <w:rFonts w:eastAsia="Helvetica Neue Light"/>
                <w:szCs w:val="28"/>
                <w:bdr w:val="nil"/>
              </w:rPr>
              <w:t xml:space="preserve">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Par190" w:tooltip="3.0" w:history="1">
              <w:r w:rsidRPr="00FE56C3">
                <w:rPr>
                  <w:rFonts w:eastAsia="Helvetica Neue Light"/>
                  <w:szCs w:val="28"/>
                  <w:bdr w:val="nil"/>
                </w:rPr>
                <w:t>кодами 3.0</w:t>
              </w:r>
            </w:hyperlink>
            <w:r w:rsidRPr="00FE56C3">
              <w:rPr>
                <w:rFonts w:eastAsia="Helvetica Neue Light"/>
                <w:szCs w:val="28"/>
                <w:bdr w:val="nil"/>
              </w:rPr>
              <w:t xml:space="preserve">, </w:t>
            </w:r>
            <w:hyperlink w:anchor="Par333" w:tooltip="4.0" w:history="1">
              <w:r w:rsidRPr="00FE56C3">
                <w:rPr>
                  <w:rFonts w:eastAsia="Helvetica Neue Light"/>
                  <w:szCs w:val="28"/>
                  <w:bdr w:val="nil"/>
                </w:rPr>
                <w:t>4.0</w:t>
              </w:r>
            </w:hyperlink>
            <w:r w:rsidRPr="00FE56C3">
              <w:rPr>
                <w:rFonts w:eastAsia="Helvetica Neue Light"/>
                <w:szCs w:val="28"/>
                <w:bdr w:val="nil"/>
              </w:rPr>
              <w:t xml:space="preserve"> классификатора</w:t>
            </w:r>
            <w:r w:rsidRPr="00FE56C3">
              <w:rPr>
                <w:rFonts w:eastAsia="Helvetica Neue Light"/>
                <w:szCs w:val="28"/>
                <w:bdr w:val="nil"/>
              </w:rPr>
              <w:t>, а также для стоянки и хранения транспортных средств общего пользования, в том числе в депо</w:t>
            </w:r>
          </w:p>
        </w:tc>
      </w:tr>
      <w:tr w:rsidR="00462DAE" w:rsidRPr="00FE56C3" w:rsidTr="002C21F1">
        <w:tblPrEx>
          <w:shd w:val="clear" w:color="auto" w:fill="auto"/>
          <w:tblCellMar>
            <w:top w:w="0" w:type="dxa"/>
            <w:bottom w:w="0" w:type="dxa"/>
          </w:tblCellMar>
        </w:tblPrEx>
        <w:trPr>
          <w:trHeight w:val="273"/>
        </w:trPr>
        <w:tc>
          <w:tcPr>
            <w:tcW w:w="672"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4.9.1.1</w:t>
            </w:r>
          </w:p>
        </w:tc>
        <w:tc>
          <w:tcPr>
            <w:tcW w:w="1493"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Заправка транспортных средств</w:t>
            </w:r>
          </w:p>
        </w:tc>
        <w:tc>
          <w:tcPr>
            <w:tcW w:w="2835" w:type="pct"/>
            <w:shd w:val="clear" w:color="auto" w:fill="FEFEFE"/>
            <w:tcMar>
              <w:top w:w="0" w:type="dxa"/>
              <w:left w:w="100" w:type="dxa"/>
              <w:bottom w:w="0" w:type="dxa"/>
              <w:right w:w="100" w:type="dxa"/>
            </w:tcMar>
          </w:tcPr>
          <w:p w:rsidR="00462DAE" w:rsidRPr="00FE56C3" w:rsidRDefault="00D90D05" w:rsidP="004573E2">
            <w:pPr>
              <w:keepNext/>
              <w:keepLines/>
              <w:ind w:right="75"/>
              <w:contextualSpacing/>
              <w:jc w:val="both"/>
              <w:rPr>
                <w:rFonts w:ascii="Times New Roman" w:hAnsi="Times New Roman"/>
                <w:sz w:val="28"/>
                <w:szCs w:val="28"/>
              </w:rPr>
            </w:pPr>
            <w:r w:rsidRPr="00FE56C3">
              <w:rPr>
                <w:rFonts w:ascii="Times New Roman" w:hAnsi="Times New Roman"/>
                <w:sz w:val="28"/>
                <w:szCs w:val="28"/>
              </w:rPr>
              <w:t xml:space="preserve">Размещение автозаправочных станций; размещение магазинов сопутствующей торговли, зданий для организации общественного </w:t>
            </w:r>
            <w:r w:rsidRPr="00FE56C3">
              <w:rPr>
                <w:rFonts w:ascii="Times New Roman" w:hAnsi="Times New Roman"/>
                <w:sz w:val="28"/>
                <w:szCs w:val="28"/>
              </w:rPr>
              <w:t>питания в качестве объектов дорожного сервиса</w:t>
            </w:r>
          </w:p>
        </w:tc>
      </w:tr>
      <w:tr w:rsidR="00462DAE" w:rsidRPr="00FE56C3" w:rsidTr="002C21F1">
        <w:tblPrEx>
          <w:shd w:val="clear" w:color="auto" w:fill="auto"/>
          <w:tblCellMar>
            <w:top w:w="0" w:type="dxa"/>
            <w:bottom w:w="0" w:type="dxa"/>
          </w:tblCellMar>
        </w:tblPrEx>
        <w:trPr>
          <w:trHeight w:val="273"/>
        </w:trPr>
        <w:tc>
          <w:tcPr>
            <w:tcW w:w="672"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4.9.1.2</w:t>
            </w:r>
          </w:p>
        </w:tc>
        <w:tc>
          <w:tcPr>
            <w:tcW w:w="1493"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Обеспечение дорожного отдыха</w:t>
            </w:r>
          </w:p>
        </w:tc>
        <w:tc>
          <w:tcPr>
            <w:tcW w:w="2835" w:type="pct"/>
            <w:shd w:val="clear" w:color="auto" w:fill="FEFEFE"/>
            <w:tcMar>
              <w:top w:w="0" w:type="dxa"/>
              <w:left w:w="100" w:type="dxa"/>
              <w:bottom w:w="0" w:type="dxa"/>
              <w:right w:w="100" w:type="dxa"/>
            </w:tcMar>
            <w:vAlign w:val="center"/>
          </w:tcPr>
          <w:p w:rsidR="00462DAE" w:rsidRPr="00FE56C3" w:rsidRDefault="00D90D05" w:rsidP="004573E2">
            <w:pPr>
              <w:keepNext/>
              <w:keepLines/>
              <w:ind w:right="75"/>
              <w:contextualSpacing/>
              <w:jc w:val="both"/>
              <w:rPr>
                <w:rFonts w:ascii="Times New Roman" w:hAnsi="Times New Roman"/>
                <w:sz w:val="28"/>
                <w:szCs w:val="28"/>
              </w:rPr>
            </w:pPr>
            <w:r w:rsidRPr="00FE56C3">
              <w:rPr>
                <w:rFonts w:ascii="Times New Roman" w:hAnsi="Times New Roman"/>
                <w:sz w:val="28"/>
                <w:szCs w:val="28"/>
              </w:rPr>
              <w:t xml:space="preserve">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w:t>
            </w:r>
            <w:r w:rsidRPr="00FE56C3">
              <w:rPr>
                <w:rFonts w:ascii="Times New Roman" w:hAnsi="Times New Roman"/>
                <w:sz w:val="28"/>
                <w:szCs w:val="28"/>
              </w:rPr>
              <w:t>общественного питания в качестве объектов дорожного сервиса</w:t>
            </w:r>
          </w:p>
        </w:tc>
      </w:tr>
      <w:tr w:rsidR="00462DAE" w:rsidRPr="00FE56C3" w:rsidTr="002C21F1">
        <w:tblPrEx>
          <w:shd w:val="clear" w:color="auto" w:fill="auto"/>
          <w:tblCellMar>
            <w:top w:w="0" w:type="dxa"/>
            <w:bottom w:w="0" w:type="dxa"/>
          </w:tblCellMar>
        </w:tblPrEx>
        <w:trPr>
          <w:trHeight w:val="273"/>
        </w:trPr>
        <w:tc>
          <w:tcPr>
            <w:tcW w:w="672"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4.9.1.3</w:t>
            </w:r>
          </w:p>
        </w:tc>
        <w:tc>
          <w:tcPr>
            <w:tcW w:w="1493"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hAnsi="Times New Roman"/>
                <w:sz w:val="28"/>
                <w:szCs w:val="28"/>
              </w:rPr>
            </w:pPr>
            <w:r w:rsidRPr="00FE56C3">
              <w:rPr>
                <w:rFonts w:ascii="Times New Roman" w:hAnsi="Times New Roman"/>
                <w:sz w:val="28"/>
                <w:szCs w:val="28"/>
              </w:rPr>
              <w:t>Автомобильные мойки</w:t>
            </w:r>
          </w:p>
        </w:tc>
        <w:tc>
          <w:tcPr>
            <w:tcW w:w="2835"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ind w:right="75"/>
              <w:contextualSpacing/>
              <w:jc w:val="both"/>
              <w:rPr>
                <w:rFonts w:ascii="Times New Roman" w:hAnsi="Times New Roman"/>
                <w:sz w:val="28"/>
                <w:szCs w:val="28"/>
              </w:rPr>
            </w:pPr>
            <w:r w:rsidRPr="00FE56C3">
              <w:rPr>
                <w:rFonts w:ascii="Times New Roman" w:hAnsi="Times New Roman"/>
                <w:sz w:val="28"/>
                <w:szCs w:val="28"/>
              </w:rPr>
              <w:t>Размещение автомобильных моек, а также размещение магазинов сопутствующей торговли</w:t>
            </w:r>
          </w:p>
        </w:tc>
      </w:tr>
      <w:tr w:rsidR="00462DAE" w:rsidRPr="00FE56C3" w:rsidTr="002C21F1">
        <w:tblPrEx>
          <w:shd w:val="clear" w:color="auto" w:fill="auto"/>
          <w:tblCellMar>
            <w:top w:w="0" w:type="dxa"/>
            <w:bottom w:w="0" w:type="dxa"/>
          </w:tblCellMar>
        </w:tblPrEx>
        <w:trPr>
          <w:trHeight w:val="273"/>
        </w:trPr>
        <w:tc>
          <w:tcPr>
            <w:tcW w:w="672"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4.9.1.4</w:t>
            </w:r>
          </w:p>
        </w:tc>
        <w:tc>
          <w:tcPr>
            <w:tcW w:w="1493"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Ремонт автомобилей</w:t>
            </w:r>
          </w:p>
        </w:tc>
        <w:tc>
          <w:tcPr>
            <w:tcW w:w="2835" w:type="pct"/>
            <w:shd w:val="clear" w:color="auto" w:fill="FEFEFE"/>
            <w:tcMar>
              <w:top w:w="0" w:type="dxa"/>
              <w:left w:w="100" w:type="dxa"/>
              <w:bottom w:w="0" w:type="dxa"/>
              <w:right w:w="100" w:type="dxa"/>
            </w:tcMar>
          </w:tcPr>
          <w:p w:rsidR="00462DAE" w:rsidRPr="00FE56C3" w:rsidRDefault="00D90D05" w:rsidP="004573E2">
            <w:pPr>
              <w:keepNext/>
              <w:keepLines/>
              <w:ind w:right="75"/>
              <w:contextualSpacing/>
              <w:jc w:val="both"/>
              <w:rPr>
                <w:rFonts w:ascii="Times New Roman" w:hAnsi="Times New Roman"/>
                <w:sz w:val="28"/>
                <w:szCs w:val="28"/>
              </w:rPr>
            </w:pPr>
            <w:r w:rsidRPr="00FE56C3">
              <w:rPr>
                <w:rFonts w:ascii="Times New Roman" w:hAnsi="Times New Roman"/>
                <w:sz w:val="28"/>
                <w:szCs w:val="28"/>
              </w:rPr>
              <w:t xml:space="preserve">Размещение мастерских, предназначенных для ремонта и </w:t>
            </w:r>
            <w:r w:rsidRPr="00FE56C3">
              <w:rPr>
                <w:rFonts w:ascii="Times New Roman" w:hAnsi="Times New Roman"/>
                <w:sz w:val="28"/>
                <w:szCs w:val="28"/>
              </w:rPr>
              <w:t>обслуживания автомобилей, и прочих объектов дорожного сервиса, а также размещение магазинов сопутствующей торговли</w:t>
            </w:r>
          </w:p>
        </w:tc>
      </w:tr>
      <w:tr w:rsidR="00462DAE" w:rsidRPr="00FE56C3" w:rsidTr="002C21F1">
        <w:tblPrEx>
          <w:shd w:val="clear" w:color="auto" w:fill="auto"/>
          <w:tblCellMar>
            <w:top w:w="0" w:type="dxa"/>
            <w:bottom w:w="0" w:type="dxa"/>
          </w:tblCellMar>
        </w:tblPrEx>
        <w:trPr>
          <w:trHeight w:val="273"/>
        </w:trPr>
        <w:tc>
          <w:tcPr>
            <w:tcW w:w="672" w:type="pct"/>
            <w:shd w:val="clear" w:color="auto" w:fill="FEFEFE"/>
            <w:tcMar>
              <w:top w:w="0" w:type="dxa"/>
              <w:left w:w="100" w:type="dxa"/>
              <w:bottom w:w="0" w:type="dxa"/>
              <w:right w:w="100" w:type="dxa"/>
            </w:tcMar>
            <w:vAlign w:val="center"/>
          </w:tcPr>
          <w:p w:rsidR="00462DAE" w:rsidRPr="00FE56C3" w:rsidRDefault="00D90D05" w:rsidP="004573E2">
            <w:pPr>
              <w:keepNext/>
              <w:keepLines/>
              <w:ind w:right="75"/>
              <w:contextualSpacing/>
              <w:jc w:val="center"/>
              <w:rPr>
                <w:rFonts w:ascii="Times New Roman" w:hAnsi="Times New Roman"/>
                <w:sz w:val="28"/>
                <w:szCs w:val="28"/>
              </w:rPr>
            </w:pPr>
            <w:r w:rsidRPr="00FE56C3">
              <w:rPr>
                <w:rFonts w:ascii="Times New Roman" w:hAnsi="Times New Roman"/>
                <w:sz w:val="28"/>
                <w:szCs w:val="28"/>
              </w:rPr>
              <w:t>5.1.3</w:t>
            </w:r>
          </w:p>
        </w:tc>
        <w:tc>
          <w:tcPr>
            <w:tcW w:w="1493"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Площадки для занятий спортом</w:t>
            </w:r>
          </w:p>
        </w:tc>
        <w:tc>
          <w:tcPr>
            <w:tcW w:w="2835" w:type="pct"/>
            <w:shd w:val="clear" w:color="auto" w:fill="FEFEFE"/>
            <w:tcMar>
              <w:top w:w="0" w:type="dxa"/>
              <w:left w:w="100" w:type="dxa"/>
              <w:bottom w:w="0" w:type="dxa"/>
              <w:right w:w="100" w:type="dxa"/>
            </w:tcMa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 xml:space="preserve">Размещение площадок для занятия спортом и физкультурой на открытом воздухе (физкультурные площадки, </w:t>
            </w:r>
            <w:r w:rsidRPr="00FE56C3">
              <w:rPr>
                <w:rFonts w:eastAsia="Helvetica Neue Light"/>
                <w:szCs w:val="28"/>
                <w:bdr w:val="nil"/>
              </w:rPr>
              <w:t>беговые дорожки, поля для спортивной игры)</w:t>
            </w:r>
          </w:p>
        </w:tc>
      </w:tr>
      <w:tr w:rsidR="00462DAE" w:rsidRPr="00FE56C3" w:rsidTr="002C21F1">
        <w:tblPrEx>
          <w:shd w:val="clear" w:color="auto" w:fill="auto"/>
          <w:tblCellMar>
            <w:top w:w="0" w:type="dxa"/>
            <w:bottom w:w="0" w:type="dxa"/>
          </w:tblCellMar>
        </w:tblPrEx>
        <w:trPr>
          <w:trHeight w:val="273"/>
        </w:trPr>
        <w:tc>
          <w:tcPr>
            <w:tcW w:w="672" w:type="pct"/>
            <w:shd w:val="clear" w:color="auto" w:fill="FEFEFE"/>
            <w:tcMar>
              <w:top w:w="0" w:type="dxa"/>
              <w:left w:w="100" w:type="dxa"/>
              <w:bottom w:w="0" w:type="dxa"/>
              <w:right w:w="100" w:type="dxa"/>
            </w:tcMar>
            <w:vAlign w:val="center"/>
          </w:tcPr>
          <w:p w:rsidR="00462DAE" w:rsidRPr="00FE56C3" w:rsidRDefault="00D90D05" w:rsidP="004573E2">
            <w:pPr>
              <w:keepNext/>
              <w:keepLines/>
              <w:ind w:left="75" w:right="75"/>
              <w:contextualSpacing/>
              <w:jc w:val="center"/>
              <w:rPr>
                <w:rFonts w:ascii="Times New Roman" w:hAnsi="Times New Roman"/>
                <w:sz w:val="28"/>
                <w:szCs w:val="28"/>
              </w:rPr>
            </w:pPr>
            <w:r w:rsidRPr="00FE56C3">
              <w:rPr>
                <w:rFonts w:ascii="Times New Roman" w:hAnsi="Times New Roman"/>
                <w:sz w:val="28"/>
                <w:szCs w:val="28"/>
              </w:rPr>
              <w:t>5.1.4</w:t>
            </w:r>
          </w:p>
        </w:tc>
        <w:tc>
          <w:tcPr>
            <w:tcW w:w="1493" w:type="pct"/>
            <w:shd w:val="clear" w:color="auto" w:fill="FEFEFE"/>
            <w:tcMar>
              <w:top w:w="0" w:type="dxa"/>
              <w:left w:w="100" w:type="dxa"/>
              <w:bottom w:w="0" w:type="dxa"/>
              <w:right w:w="100" w:type="dxa"/>
            </w:tcMar>
            <w:vAlign w:val="center"/>
          </w:tcPr>
          <w:p w:rsidR="00462DAE" w:rsidRPr="00FE56C3" w:rsidRDefault="00D90D05" w:rsidP="004573E2">
            <w:pPr>
              <w:keepNext/>
              <w:keepLines/>
              <w:ind w:left="75" w:right="75"/>
              <w:contextualSpacing/>
              <w:jc w:val="both"/>
              <w:rPr>
                <w:rFonts w:ascii="Times New Roman" w:hAnsi="Times New Roman"/>
                <w:sz w:val="28"/>
                <w:szCs w:val="28"/>
              </w:rPr>
            </w:pPr>
            <w:r w:rsidRPr="00FE56C3">
              <w:rPr>
                <w:rFonts w:ascii="Times New Roman" w:hAnsi="Times New Roman"/>
                <w:sz w:val="28"/>
                <w:szCs w:val="28"/>
              </w:rPr>
              <w:t>Оборудованные площадки для занятий спортом</w:t>
            </w:r>
          </w:p>
        </w:tc>
        <w:tc>
          <w:tcPr>
            <w:tcW w:w="2835" w:type="pct"/>
            <w:shd w:val="clear" w:color="auto" w:fill="FEFEFE"/>
            <w:tcMar>
              <w:top w:w="0" w:type="dxa"/>
              <w:left w:w="100" w:type="dxa"/>
              <w:bottom w:w="0" w:type="dxa"/>
              <w:right w:w="100" w:type="dxa"/>
            </w:tcMar>
          </w:tcPr>
          <w:p w:rsidR="00462DAE" w:rsidRPr="00FE56C3" w:rsidRDefault="00D90D05" w:rsidP="004573E2">
            <w:pPr>
              <w:keepNext/>
              <w:keepLines/>
              <w:ind w:right="75"/>
              <w:contextualSpacing/>
              <w:jc w:val="both"/>
              <w:rPr>
                <w:rFonts w:ascii="Times New Roman" w:hAnsi="Times New Roman"/>
                <w:sz w:val="28"/>
                <w:szCs w:val="28"/>
              </w:rPr>
            </w:pPr>
            <w:r w:rsidRPr="00FE56C3">
              <w:rPr>
                <w:rFonts w:ascii="Times New Roman" w:hAnsi="Times New Roman"/>
                <w:sz w:val="28"/>
                <w:szCs w:val="28"/>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r>
      <w:tr w:rsidR="00462DAE" w:rsidRPr="00FE56C3" w:rsidTr="004573E2">
        <w:tblPrEx>
          <w:shd w:val="clear" w:color="auto" w:fill="auto"/>
          <w:tblCellMar>
            <w:top w:w="0" w:type="dxa"/>
            <w:bottom w:w="0" w:type="dxa"/>
          </w:tblCellMar>
        </w:tblPrEx>
        <w:trPr>
          <w:trHeight w:val="235"/>
        </w:trPr>
        <w:tc>
          <w:tcPr>
            <w:tcW w:w="5000" w:type="pct"/>
            <w:gridSpan w:val="3"/>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vertAlign w:val="superscript"/>
              </w:rPr>
            </w:pPr>
            <w:r w:rsidRPr="00FE56C3">
              <w:rPr>
                <w:rFonts w:ascii="Times New Roman" w:hAnsi="Times New Roman"/>
                <w:sz w:val="28"/>
                <w:szCs w:val="28"/>
              </w:rPr>
              <w:t>* м</w:t>
            </w:r>
            <w:r>
              <w:rPr>
                <w:rFonts w:ascii="Times New Roman" w:hAnsi="Times New Roman"/>
                <w:sz w:val="28"/>
                <w:szCs w:val="28"/>
              </w:rPr>
              <w:t>аксимальная площадь магазина – 10</w:t>
            </w:r>
            <w:r w:rsidRPr="00FE56C3">
              <w:rPr>
                <w:rFonts w:ascii="Times New Roman" w:hAnsi="Times New Roman"/>
                <w:sz w:val="28"/>
                <w:szCs w:val="28"/>
              </w:rPr>
              <w:t>00 м</w:t>
            </w:r>
            <w:r w:rsidRPr="00FE56C3">
              <w:rPr>
                <w:rFonts w:ascii="Times New Roman" w:hAnsi="Times New Roman"/>
                <w:sz w:val="28"/>
                <w:szCs w:val="28"/>
                <w:vertAlign w:val="superscript"/>
              </w:rPr>
              <w:t>2</w:t>
            </w:r>
          </w:p>
        </w:tc>
      </w:tr>
    </w:tbl>
    <w:p w:rsidR="00462DAE" w:rsidRPr="00377755" w:rsidRDefault="00D90D05" w:rsidP="00462DAE">
      <w:pPr>
        <w:keepNext/>
        <w:keepLines/>
        <w:spacing w:after="0"/>
        <w:contextualSpacing/>
        <w:rPr>
          <w:rFonts w:ascii="Times New Roman" w:hAnsi="Times New Roman" w:cs="Times New Roman"/>
          <w:b/>
        </w:rPr>
      </w:pPr>
    </w:p>
    <w:p w:rsidR="00462DAE" w:rsidRPr="00DF1755" w:rsidRDefault="00D90D05" w:rsidP="00236D82">
      <w:pPr>
        <w:keepNext/>
        <w:keepLines/>
        <w:spacing w:after="0" w:line="240" w:lineRule="exact"/>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Вспомогательные виды разрешенного</w:t>
      </w:r>
    </w:p>
    <w:p w:rsidR="00462DAE" w:rsidRPr="00DF1755" w:rsidRDefault="00D90D05" w:rsidP="00236D82">
      <w:pPr>
        <w:keepNext/>
        <w:keepLines/>
        <w:spacing w:after="0" w:line="240" w:lineRule="exact"/>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использования земельных участков зоны ПД</w:t>
      </w:r>
    </w:p>
    <w:p w:rsidR="00462DAE" w:rsidRPr="0066412C" w:rsidRDefault="00D90D05" w:rsidP="00462DAE">
      <w:pPr>
        <w:keepNext/>
        <w:keepLines/>
        <w:spacing w:after="0"/>
        <w:ind w:hanging="1698"/>
        <w:contextualSpacing/>
        <w:jc w:val="center"/>
        <w:rPr>
          <w:rFonts w:ascii="Times New Roman" w:hAnsi="Times New Roman" w:cs="Times New Roman"/>
          <w:color w:val="000000" w:themeColor="text1"/>
          <w:sz w:val="28"/>
          <w:szCs w:val="28"/>
        </w:rPr>
      </w:pPr>
    </w:p>
    <w:tbl>
      <w:tblPr>
        <w:tblW w:w="9806" w:type="dxa"/>
        <w:tblInd w:w="-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10" w:type="dxa"/>
          <w:right w:w="10" w:type="dxa"/>
        </w:tblCellMar>
        <w:tblLook w:val="04A0" w:firstRow="1" w:lastRow="0" w:firstColumn="1" w:lastColumn="0" w:noHBand="0" w:noVBand="1"/>
      </w:tblPr>
      <w:tblGrid>
        <w:gridCol w:w="959"/>
        <w:gridCol w:w="3260"/>
        <w:gridCol w:w="5587"/>
      </w:tblGrid>
      <w:tr w:rsidR="00462DAE" w:rsidRPr="00FE56C3" w:rsidTr="00DF1755">
        <w:tblPrEx>
          <w:tblCellMar>
            <w:top w:w="0" w:type="dxa"/>
            <w:bottom w:w="0" w:type="dxa"/>
          </w:tblCellMar>
        </w:tblPrEx>
        <w:tc>
          <w:tcPr>
            <w:tcW w:w="959" w:type="dxa"/>
            <w:shd w:val="clear" w:color="auto" w:fill="auto"/>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классификатора</w:t>
            </w:r>
          </w:p>
        </w:tc>
        <w:tc>
          <w:tcPr>
            <w:tcW w:w="3260" w:type="dxa"/>
            <w:shd w:val="clear" w:color="auto" w:fill="auto"/>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наименование вида разрешённого использования</w:t>
            </w:r>
          </w:p>
        </w:tc>
        <w:tc>
          <w:tcPr>
            <w:tcW w:w="5587" w:type="dxa"/>
            <w:shd w:val="clear" w:color="auto" w:fill="auto"/>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разрешённого использования</w:t>
            </w:r>
          </w:p>
        </w:tc>
      </w:tr>
      <w:tr w:rsidR="00462DAE" w:rsidRPr="00FE56C3" w:rsidTr="004573E2">
        <w:tblPrEx>
          <w:tblCellMar>
            <w:top w:w="0" w:type="dxa"/>
            <w:bottom w:w="0" w:type="dxa"/>
          </w:tblCellMar>
        </w:tblPrEx>
        <w:tc>
          <w:tcPr>
            <w:tcW w:w="9806" w:type="dxa"/>
            <w:gridSpan w:val="3"/>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adjustRightInd w:val="0"/>
              <w:contextualSpacing/>
              <w:jc w:val="both"/>
              <w:rPr>
                <w:rFonts w:eastAsia="Helvetica Neue Light"/>
                <w:szCs w:val="28"/>
                <w:bdr w:val="nil"/>
              </w:rPr>
            </w:pPr>
            <w:r w:rsidRPr="00FE56C3">
              <w:rPr>
                <w:rFonts w:eastAsia="Helvetica Neue Light"/>
                <w:szCs w:val="28"/>
                <w:bdr w:val="nil"/>
              </w:rPr>
              <w:t>Не требуют установления.</w:t>
            </w:r>
          </w:p>
        </w:tc>
      </w:tr>
    </w:tbl>
    <w:p w:rsidR="00462DAE" w:rsidRPr="00377755" w:rsidRDefault="00D90D05" w:rsidP="00462DAE">
      <w:pPr>
        <w:keepNext/>
        <w:keepLines/>
        <w:spacing w:after="0"/>
        <w:contextualSpacing/>
        <w:rPr>
          <w:rFonts w:ascii="Times New Roman" w:hAnsi="Times New Roman" w:cs="Times New Roman"/>
          <w:b/>
        </w:rPr>
      </w:pPr>
    </w:p>
    <w:tbl>
      <w:tblPr>
        <w:tblW w:w="4991"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4173"/>
        <w:gridCol w:w="2680"/>
        <w:gridCol w:w="9"/>
        <w:gridCol w:w="2635"/>
      </w:tblGrid>
      <w:tr w:rsidR="00462DAE" w:rsidRPr="00FE56C3" w:rsidTr="00DF1755">
        <w:tblPrEx>
          <w:tblCellMar>
            <w:top w:w="0" w:type="dxa"/>
            <w:bottom w:w="0" w:type="dxa"/>
          </w:tblCellMar>
        </w:tblPrEx>
        <w:trPr>
          <w:trHeight w:val="327"/>
        </w:trPr>
        <w:tc>
          <w:tcPr>
            <w:tcW w:w="3698" w:type="pct"/>
            <w:gridSpan w:val="3"/>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sz w:val="28"/>
                <w:szCs w:val="28"/>
              </w:rPr>
            </w:pPr>
            <w:r w:rsidRPr="00FE56C3">
              <w:rPr>
                <w:rFonts w:ascii="Times New Roman" w:hAnsi="Times New Roman" w:cs="Times New Roman"/>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1302" w:type="pct"/>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sz w:val="28"/>
                <w:szCs w:val="28"/>
              </w:rPr>
            </w:pPr>
            <w:r w:rsidRPr="00FE56C3">
              <w:rPr>
                <w:rFonts w:ascii="Times New Roman" w:hAnsi="Times New Roman" w:cs="Times New Roman"/>
                <w:sz w:val="28"/>
                <w:szCs w:val="28"/>
              </w:rPr>
              <w:t>Примечания</w:t>
            </w:r>
          </w:p>
        </w:tc>
      </w:tr>
      <w:tr w:rsidR="00462DAE" w:rsidRPr="00FE56C3" w:rsidTr="004573E2">
        <w:tblPrEx>
          <w:shd w:val="clear" w:color="auto" w:fill="auto"/>
          <w:tblCellMar>
            <w:top w:w="0" w:type="dxa"/>
            <w:bottom w:w="0" w:type="dxa"/>
          </w:tblCellMar>
        </w:tblPrEx>
        <w:trPr>
          <w:trHeight w:val="273"/>
        </w:trPr>
        <w:tc>
          <w:tcPr>
            <w:tcW w:w="2240"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 xml:space="preserve">Предельные (минимальные и (или) максимальные) размеры земельных </w:t>
            </w:r>
            <w:r w:rsidRPr="00FE56C3">
              <w:rPr>
                <w:rFonts w:ascii="Times New Roman" w:eastAsia="Helvetica Neue Light" w:hAnsi="Times New Roman"/>
                <w:sz w:val="28"/>
                <w:szCs w:val="28"/>
                <w:bdr w:val="nil"/>
              </w:rPr>
              <w:t>участков, в том числе их площадь</w:t>
            </w:r>
          </w:p>
        </w:tc>
        <w:tc>
          <w:tcPr>
            <w:tcW w:w="145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не подлежит установлению</w:t>
            </w:r>
          </w:p>
        </w:tc>
        <w:tc>
          <w:tcPr>
            <w:tcW w:w="1306"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p>
        </w:tc>
      </w:tr>
      <w:tr w:rsidR="00462DAE" w:rsidRPr="00FE56C3" w:rsidTr="004573E2">
        <w:tblPrEx>
          <w:shd w:val="clear" w:color="auto" w:fill="auto"/>
          <w:tblCellMar>
            <w:top w:w="0" w:type="dxa"/>
            <w:bottom w:w="0" w:type="dxa"/>
          </w:tblCellMar>
        </w:tblPrEx>
        <w:trPr>
          <w:trHeight w:val="273"/>
        </w:trPr>
        <w:tc>
          <w:tcPr>
            <w:tcW w:w="2240"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w:t>
            </w:r>
            <w:r w:rsidRPr="00FE56C3">
              <w:rPr>
                <w:rFonts w:ascii="Times New Roman" w:eastAsia="Helvetica Neue Light" w:hAnsi="Times New Roman"/>
                <w:sz w:val="28"/>
                <w:szCs w:val="28"/>
                <w:bdr w:val="nil"/>
              </w:rPr>
              <w:t>сооружений</w:t>
            </w:r>
          </w:p>
        </w:tc>
        <w:tc>
          <w:tcPr>
            <w:tcW w:w="145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два метра</w:t>
            </w:r>
          </w:p>
        </w:tc>
        <w:tc>
          <w:tcPr>
            <w:tcW w:w="1306"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r w:rsidRPr="0035331A">
              <w:rPr>
                <w:rFonts w:ascii="Times New Roman" w:eastAsia="Helvetica Neue Light" w:hAnsi="Times New Roman"/>
                <w:sz w:val="28"/>
                <w:szCs w:val="28"/>
                <w:bdr w:val="nil"/>
              </w:rPr>
              <w:t>Может быть сокращено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FE56C3" w:rsidTr="004573E2">
        <w:tblPrEx>
          <w:shd w:val="clear" w:color="auto" w:fill="auto"/>
          <w:tblCellMar>
            <w:top w:w="0" w:type="dxa"/>
            <w:bottom w:w="0" w:type="dxa"/>
          </w:tblCellMar>
        </w:tblPrEx>
        <w:trPr>
          <w:trHeight w:val="273"/>
        </w:trPr>
        <w:tc>
          <w:tcPr>
            <w:tcW w:w="2240"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Предельная высота зданий</w:t>
            </w:r>
          </w:p>
        </w:tc>
        <w:tc>
          <w:tcPr>
            <w:tcW w:w="145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 xml:space="preserve">не подлежит </w:t>
            </w:r>
            <w:r w:rsidRPr="00FE56C3">
              <w:rPr>
                <w:rFonts w:ascii="Times New Roman" w:hAnsi="Times New Roman"/>
                <w:sz w:val="28"/>
                <w:szCs w:val="28"/>
              </w:rPr>
              <w:t>установлению</w:t>
            </w:r>
          </w:p>
        </w:tc>
        <w:tc>
          <w:tcPr>
            <w:tcW w:w="1306"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FE56C3" w:rsidTr="004573E2">
        <w:tblPrEx>
          <w:shd w:val="clear" w:color="auto" w:fill="auto"/>
          <w:tblCellMar>
            <w:top w:w="0" w:type="dxa"/>
            <w:bottom w:w="0" w:type="dxa"/>
          </w:tblCellMar>
        </w:tblPrEx>
        <w:trPr>
          <w:trHeight w:val="273"/>
        </w:trPr>
        <w:tc>
          <w:tcPr>
            <w:tcW w:w="2240"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Предельное количество этажей</w:t>
            </w:r>
          </w:p>
        </w:tc>
        <w:tc>
          <w:tcPr>
            <w:tcW w:w="145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четыре</w:t>
            </w:r>
          </w:p>
        </w:tc>
        <w:tc>
          <w:tcPr>
            <w:tcW w:w="1306"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FE56C3" w:rsidTr="004573E2">
        <w:tblPrEx>
          <w:shd w:val="clear" w:color="auto" w:fill="auto"/>
          <w:tblCellMar>
            <w:top w:w="0" w:type="dxa"/>
            <w:bottom w:w="0" w:type="dxa"/>
          </w:tblCellMar>
        </w:tblPrEx>
        <w:trPr>
          <w:trHeight w:val="273"/>
        </w:trPr>
        <w:tc>
          <w:tcPr>
            <w:tcW w:w="2240"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45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восемьдесят</w:t>
            </w:r>
            <w:r w:rsidRPr="00FE56C3">
              <w:rPr>
                <w:rFonts w:ascii="Times New Roman" w:hAnsi="Times New Roman"/>
                <w:sz w:val="28"/>
                <w:szCs w:val="28"/>
              </w:rPr>
              <w:t xml:space="preserve"> процентов</w:t>
            </w:r>
          </w:p>
        </w:tc>
        <w:tc>
          <w:tcPr>
            <w:tcW w:w="1306"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FE56C3" w:rsidTr="00DF1755">
        <w:tblPrEx>
          <w:shd w:val="clear" w:color="auto" w:fill="auto"/>
          <w:tblCellMar>
            <w:top w:w="0" w:type="dxa"/>
            <w:bottom w:w="0" w:type="dxa"/>
          </w:tblCellMar>
        </w:tblPrEx>
        <w:trPr>
          <w:trHeight w:val="65"/>
        </w:trPr>
        <w:tc>
          <w:tcPr>
            <w:tcW w:w="5000" w:type="pct"/>
            <w:gridSpan w:val="4"/>
            <w:shd w:val="clear" w:color="auto" w:fill="auto"/>
            <w:tcMar>
              <w:top w:w="0" w:type="dxa"/>
              <w:left w:w="100" w:type="dxa"/>
              <w:bottom w:w="0" w:type="dxa"/>
              <w:right w:w="100" w:type="dxa"/>
            </w:tcMar>
            <w:vAlign w:val="center"/>
          </w:tcPr>
          <w:p w:rsidR="00462DAE" w:rsidRPr="00DF1755"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DF1755">
              <w:rPr>
                <w:rFonts w:ascii="Times New Roman" w:eastAsia="Helvetica Neue Light" w:hAnsi="Times New Roman"/>
                <w:sz w:val="28"/>
                <w:szCs w:val="28"/>
                <w:bdr w:val="nil"/>
              </w:rPr>
              <w:t>Иные предельные параметры разрешённого строительства, реконструкции объектов капитального строительства:</w:t>
            </w:r>
          </w:p>
        </w:tc>
      </w:tr>
      <w:tr w:rsidR="00462DAE" w:rsidRPr="00FE56C3" w:rsidTr="004573E2">
        <w:tblPrEx>
          <w:shd w:val="clear" w:color="auto" w:fill="auto"/>
          <w:tblCellMar>
            <w:top w:w="0" w:type="dxa"/>
            <w:bottom w:w="0" w:type="dxa"/>
          </w:tblCellMar>
        </w:tblPrEx>
        <w:trPr>
          <w:trHeight w:val="260"/>
        </w:trPr>
        <w:tc>
          <w:tcPr>
            <w:tcW w:w="2240"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Размещение вышек сотовой связи должно быть на расстоянии:</w:t>
            </w:r>
          </w:p>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от проезжей части дорог</w:t>
            </w:r>
          </w:p>
        </w:tc>
        <w:tc>
          <w:tcPr>
            <w:tcW w:w="1454"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z w:val="28"/>
                <w:szCs w:val="28"/>
              </w:rPr>
            </w:pPr>
          </w:p>
          <w:p w:rsidR="00462DAE" w:rsidRPr="00FE56C3" w:rsidRDefault="00D90D05" w:rsidP="004573E2">
            <w:pPr>
              <w:keepNext/>
              <w:keepLines/>
              <w:contextualSpacing/>
              <w:jc w:val="both"/>
              <w:rPr>
                <w:rFonts w:ascii="Times New Roman" w:hAnsi="Times New Roman"/>
                <w:sz w:val="28"/>
                <w:szCs w:val="28"/>
              </w:rPr>
            </w:pPr>
          </w:p>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пять метров</w:t>
            </w:r>
          </w:p>
        </w:tc>
        <w:tc>
          <w:tcPr>
            <w:tcW w:w="1306"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Calibri" w:hAnsi="Times New Roman"/>
                <w:sz w:val="28"/>
                <w:szCs w:val="28"/>
                <w:highlight w:val="yellow"/>
              </w:rPr>
            </w:pPr>
          </w:p>
        </w:tc>
      </w:tr>
    </w:tbl>
    <w:p w:rsidR="00462DAE" w:rsidRPr="00FE56C3" w:rsidRDefault="00D90D05" w:rsidP="00462DAE">
      <w:pPr>
        <w:keepNext/>
        <w:keepLines/>
        <w:contextualSpacing/>
        <w:jc w:val="both"/>
        <w:outlineLvl w:val="3"/>
        <w:rPr>
          <w:rFonts w:ascii="Times New Roman" w:hAnsi="Times New Roman"/>
          <w:b/>
          <w:sz w:val="28"/>
          <w:szCs w:val="28"/>
        </w:rPr>
      </w:pPr>
      <w:bookmarkStart w:id="154" w:name="_Toc14774948"/>
    </w:p>
    <w:p w:rsidR="00462DAE" w:rsidRPr="00DF1755" w:rsidRDefault="00D90D05" w:rsidP="00236D82">
      <w:pPr>
        <w:keepNext/>
        <w:keepLines/>
        <w:spacing w:line="240" w:lineRule="exact"/>
        <w:contextualSpacing/>
        <w:jc w:val="center"/>
        <w:outlineLvl w:val="3"/>
        <w:rPr>
          <w:rFonts w:ascii="Times New Roman" w:hAnsi="Times New Roman"/>
          <w:sz w:val="28"/>
          <w:szCs w:val="28"/>
        </w:rPr>
      </w:pPr>
      <w:r>
        <w:rPr>
          <w:rFonts w:ascii="Times New Roman" w:hAnsi="Times New Roman"/>
          <w:sz w:val="28"/>
          <w:szCs w:val="28"/>
        </w:rPr>
        <w:t>Глава</w:t>
      </w:r>
      <w:r w:rsidRPr="00DF1755">
        <w:rPr>
          <w:rFonts w:ascii="Times New Roman" w:hAnsi="Times New Roman"/>
          <w:sz w:val="28"/>
          <w:szCs w:val="28"/>
        </w:rPr>
        <w:t xml:space="preserve"> </w:t>
      </w:r>
      <w:r>
        <w:rPr>
          <w:rFonts w:ascii="Times New Roman" w:hAnsi="Times New Roman"/>
          <w:sz w:val="28"/>
          <w:szCs w:val="28"/>
        </w:rPr>
        <w:t>27</w:t>
      </w:r>
      <w:r w:rsidRPr="00DF1755">
        <w:rPr>
          <w:rFonts w:ascii="Times New Roman" w:hAnsi="Times New Roman"/>
          <w:sz w:val="28"/>
          <w:szCs w:val="28"/>
        </w:rPr>
        <w:t xml:space="preserve">.17. СН-1. Зона ритуальной </w:t>
      </w:r>
      <w:r w:rsidRPr="00DF1755">
        <w:rPr>
          <w:rFonts w:ascii="Times New Roman" w:hAnsi="Times New Roman"/>
          <w:sz w:val="28"/>
          <w:szCs w:val="28"/>
        </w:rPr>
        <w:t>деятельности</w:t>
      </w:r>
      <w:bookmarkEnd w:id="154"/>
    </w:p>
    <w:p w:rsidR="00462DAE" w:rsidRPr="00DF1755" w:rsidRDefault="00D90D05" w:rsidP="00236D82">
      <w:pPr>
        <w:keepNext/>
        <w:keepLines/>
        <w:spacing w:line="240" w:lineRule="exact"/>
        <w:contextualSpacing/>
        <w:jc w:val="center"/>
        <w:outlineLvl w:val="3"/>
        <w:rPr>
          <w:rFonts w:ascii="Times New Roman" w:hAnsi="Times New Roman"/>
          <w:sz w:val="28"/>
          <w:szCs w:val="28"/>
        </w:rPr>
      </w:pPr>
    </w:p>
    <w:p w:rsidR="00462DAE" w:rsidRPr="00DF1755" w:rsidRDefault="00D90D05" w:rsidP="00236D82">
      <w:pPr>
        <w:keepNext/>
        <w:keepLines/>
        <w:spacing w:line="240" w:lineRule="exact"/>
        <w:ind w:hanging="14"/>
        <w:contextualSpacing/>
        <w:jc w:val="center"/>
        <w:rPr>
          <w:sz w:val="28"/>
          <w:szCs w:val="28"/>
        </w:rPr>
      </w:pPr>
      <w:r w:rsidRPr="00DF1755">
        <w:rPr>
          <w:sz w:val="28"/>
          <w:szCs w:val="28"/>
        </w:rPr>
        <w:t>Основные виды разрешённого использования</w:t>
      </w:r>
    </w:p>
    <w:p w:rsidR="00462DAE" w:rsidRPr="00DF1755" w:rsidRDefault="00D90D05" w:rsidP="00236D82">
      <w:pPr>
        <w:keepNext/>
        <w:keepLines/>
        <w:spacing w:line="240" w:lineRule="exact"/>
        <w:ind w:hanging="14"/>
        <w:contextualSpacing/>
        <w:jc w:val="center"/>
        <w:rPr>
          <w:sz w:val="28"/>
          <w:szCs w:val="28"/>
        </w:rPr>
      </w:pPr>
      <w:r w:rsidRPr="00DF1755">
        <w:rPr>
          <w:sz w:val="28"/>
          <w:szCs w:val="28"/>
        </w:rPr>
        <w:t>земельных участков зоны СН-1</w:t>
      </w:r>
    </w:p>
    <w:p w:rsidR="00462DAE" w:rsidRPr="00377755" w:rsidRDefault="00D90D05" w:rsidP="00462DAE">
      <w:pPr>
        <w:keepNext/>
        <w:keepLines/>
        <w:ind w:firstLine="709"/>
        <w:contextualSpacing/>
        <w:jc w:val="center"/>
        <w:rPr>
          <w:b/>
        </w:rPr>
      </w:pPr>
    </w:p>
    <w:tbl>
      <w:tblPr>
        <w:tblW w:w="4933" w:type="pct"/>
        <w:jc w:val="center"/>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010"/>
        <w:gridCol w:w="3150"/>
        <w:gridCol w:w="5227"/>
      </w:tblGrid>
      <w:tr w:rsidR="00462DAE" w:rsidRPr="00FE56C3" w:rsidTr="00CB53E1">
        <w:tblPrEx>
          <w:tblCellMar>
            <w:top w:w="0" w:type="dxa"/>
            <w:bottom w:w="0" w:type="dxa"/>
          </w:tblCellMar>
        </w:tblPrEx>
        <w:trPr>
          <w:trHeight w:val="327"/>
          <w:jc w:val="center"/>
        </w:trPr>
        <w:tc>
          <w:tcPr>
            <w:tcW w:w="538"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mallCaps/>
                <w:sz w:val="28"/>
                <w:szCs w:val="28"/>
                <w:lang w:val="en-US"/>
              </w:rPr>
            </w:pPr>
            <w:r w:rsidRPr="00DF1755">
              <w:rPr>
                <w:rFonts w:ascii="Times New Roman" w:hAnsi="Times New Roman" w:cs="Times New Roman"/>
                <w:bCs/>
                <w:smallCaps/>
                <w:sz w:val="28"/>
                <w:szCs w:val="28"/>
              </w:rPr>
              <w:t>код классификатора</w:t>
            </w:r>
          </w:p>
        </w:tc>
        <w:tc>
          <w:tcPr>
            <w:tcW w:w="1678"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наименование вида разрешённого использования</w:t>
            </w:r>
          </w:p>
        </w:tc>
        <w:tc>
          <w:tcPr>
            <w:tcW w:w="2784"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разрешённого использования</w:t>
            </w:r>
          </w:p>
        </w:tc>
      </w:tr>
      <w:tr w:rsidR="00462DAE" w:rsidRPr="00FE56C3" w:rsidTr="00CB53E1">
        <w:tblPrEx>
          <w:shd w:val="clear" w:color="auto" w:fill="auto"/>
          <w:tblCellMar>
            <w:top w:w="0" w:type="dxa"/>
            <w:bottom w:w="0" w:type="dxa"/>
          </w:tblCellMar>
        </w:tblPrEx>
        <w:trPr>
          <w:trHeight w:val="802"/>
          <w:jc w:val="center"/>
        </w:trPr>
        <w:tc>
          <w:tcPr>
            <w:tcW w:w="53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3.3</w:t>
            </w:r>
          </w:p>
        </w:tc>
        <w:tc>
          <w:tcPr>
            <w:tcW w:w="167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Бытовое обслуживание</w:t>
            </w:r>
          </w:p>
        </w:tc>
        <w:tc>
          <w:tcPr>
            <w:tcW w:w="2784"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 xml:space="preserve">Размещение объектов капитального </w:t>
            </w:r>
            <w:r w:rsidRPr="00FE56C3">
              <w:rPr>
                <w:rFonts w:ascii="Times New Roman" w:eastAsia="Arial Unicode MS" w:hAnsi="Times New Roman" w:cs="Times New Roman"/>
                <w:sz w:val="28"/>
                <w:szCs w:val="28"/>
                <w:bdr w:val="nil"/>
              </w:rPr>
              <w:t>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462DAE" w:rsidRPr="00FE56C3" w:rsidTr="00CB53E1">
        <w:tblPrEx>
          <w:shd w:val="clear" w:color="auto" w:fill="auto"/>
          <w:tblCellMar>
            <w:top w:w="0" w:type="dxa"/>
            <w:bottom w:w="0" w:type="dxa"/>
          </w:tblCellMar>
        </w:tblPrEx>
        <w:trPr>
          <w:trHeight w:val="802"/>
          <w:jc w:val="center"/>
        </w:trPr>
        <w:tc>
          <w:tcPr>
            <w:tcW w:w="538"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center"/>
              <w:rPr>
                <w:rFonts w:ascii="Times New Roman" w:hAnsi="Times New Roman"/>
                <w:sz w:val="28"/>
                <w:szCs w:val="28"/>
              </w:rPr>
            </w:pPr>
            <w:r w:rsidRPr="00FE56C3">
              <w:rPr>
                <w:rFonts w:ascii="Times New Roman" w:hAnsi="Times New Roman"/>
                <w:sz w:val="28"/>
                <w:szCs w:val="28"/>
              </w:rPr>
              <w:t>3.7.1</w:t>
            </w:r>
          </w:p>
        </w:tc>
        <w:tc>
          <w:tcPr>
            <w:tcW w:w="167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Осуществление религиозных обрядов</w:t>
            </w:r>
          </w:p>
        </w:tc>
        <w:tc>
          <w:tcPr>
            <w:tcW w:w="2784"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 xml:space="preserve">Размещение зданий и сооружений, </w:t>
            </w:r>
            <w:r w:rsidRPr="00FE56C3">
              <w:rPr>
                <w:rFonts w:eastAsia="Helvetica Neue Light"/>
                <w:szCs w:val="28"/>
                <w:bdr w:val="nil"/>
              </w:rPr>
              <w:t>предназначенных для совершения религиозных обрядов и церемоний (в том числе церкви, соборы, храмы, часовни, мечети, молельные дома, синагоги)</w:t>
            </w:r>
          </w:p>
        </w:tc>
      </w:tr>
      <w:tr w:rsidR="00462DAE" w:rsidRPr="00FE56C3" w:rsidTr="00CB53E1">
        <w:tblPrEx>
          <w:shd w:val="clear" w:color="auto" w:fill="auto"/>
          <w:tblCellMar>
            <w:top w:w="0" w:type="dxa"/>
            <w:bottom w:w="0" w:type="dxa"/>
          </w:tblCellMar>
        </w:tblPrEx>
        <w:trPr>
          <w:trHeight w:val="260"/>
          <w:jc w:val="center"/>
        </w:trPr>
        <w:tc>
          <w:tcPr>
            <w:tcW w:w="538"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center"/>
              <w:rPr>
                <w:rFonts w:ascii="Times New Roman" w:hAnsi="Times New Roman"/>
                <w:sz w:val="28"/>
                <w:szCs w:val="28"/>
              </w:rPr>
            </w:pPr>
            <w:r w:rsidRPr="00FE56C3">
              <w:rPr>
                <w:rFonts w:ascii="Times New Roman" w:hAnsi="Times New Roman"/>
                <w:sz w:val="28"/>
                <w:szCs w:val="28"/>
              </w:rPr>
              <w:t>3.7.2</w:t>
            </w:r>
          </w:p>
        </w:tc>
        <w:tc>
          <w:tcPr>
            <w:tcW w:w="167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Религиозное управление и образование</w:t>
            </w:r>
          </w:p>
        </w:tc>
        <w:tc>
          <w:tcPr>
            <w:tcW w:w="2784" w:type="pct"/>
            <w:shd w:val="clear" w:color="auto" w:fill="FEFEFE"/>
            <w:tcMar>
              <w:top w:w="0" w:type="dxa"/>
              <w:left w:w="100" w:type="dxa"/>
              <w:bottom w:w="0" w:type="dxa"/>
              <w:right w:w="100" w:type="dxa"/>
            </w:tcMa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Размещение зданий, предназначенных для постоянного местонахождения ду</w:t>
            </w:r>
            <w:r w:rsidRPr="00FE56C3">
              <w:rPr>
                <w:rFonts w:eastAsia="Helvetica Neue Light"/>
                <w:szCs w:val="28"/>
                <w:bdr w:val="nil"/>
              </w:rPr>
              <w:t>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дома священнослужителей, воскресные и религиозные школы, семинар</w:t>
            </w:r>
            <w:r w:rsidRPr="00FE56C3">
              <w:rPr>
                <w:rFonts w:eastAsia="Helvetica Neue Light"/>
                <w:szCs w:val="28"/>
                <w:bdr w:val="nil"/>
              </w:rPr>
              <w:t>ии, духовные училища)</w:t>
            </w:r>
          </w:p>
        </w:tc>
      </w:tr>
      <w:tr w:rsidR="00462DAE" w:rsidRPr="00FE56C3" w:rsidTr="00CB53E1">
        <w:tblPrEx>
          <w:shd w:val="clear" w:color="auto" w:fill="auto"/>
          <w:tblCellMar>
            <w:top w:w="0" w:type="dxa"/>
            <w:bottom w:w="0" w:type="dxa"/>
          </w:tblCellMar>
        </w:tblPrEx>
        <w:trPr>
          <w:trHeight w:val="592"/>
          <w:jc w:val="center"/>
        </w:trPr>
        <w:tc>
          <w:tcPr>
            <w:tcW w:w="53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12.0.1</w:t>
            </w:r>
          </w:p>
        </w:tc>
        <w:tc>
          <w:tcPr>
            <w:tcW w:w="167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Улично-дорожная сеть</w:t>
            </w:r>
          </w:p>
        </w:tc>
        <w:tc>
          <w:tcPr>
            <w:tcW w:w="2784"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w:t>
            </w:r>
            <w:r w:rsidRPr="00FE56C3">
              <w:rPr>
                <w:rFonts w:ascii="Times New Roman" w:eastAsia="Arial Unicode MS" w:hAnsi="Times New Roman" w:cs="Times New Roman"/>
                <w:sz w:val="28"/>
                <w:szCs w:val="28"/>
                <w:bdr w:val="nil"/>
              </w:rPr>
              <w:t>дов, велодорожек и объектов велотранспортной и инженерной инфраструктуры;</w:t>
            </w:r>
          </w:p>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FE56C3">
                <w:rPr>
                  <w:rFonts w:ascii="Times New Roman" w:eastAsia="Arial Unicode MS" w:hAnsi="Times New Roman" w:cs="Times New Roman"/>
                  <w:sz w:val="28"/>
                  <w:szCs w:val="28"/>
                  <w:bdr w:val="nil"/>
                </w:rPr>
                <w:t>кодами 2.7.1</w:t>
              </w:r>
            </w:hyperlink>
            <w:r w:rsidRPr="00FE56C3">
              <w:rPr>
                <w:rFonts w:ascii="Times New Roman" w:eastAsia="Arial Unicode MS" w:hAnsi="Times New Roman" w:cs="Times New Roman"/>
                <w:sz w:val="28"/>
                <w:szCs w:val="28"/>
                <w:bdr w:val="nil"/>
              </w:rPr>
              <w:t xml:space="preserve">, </w:t>
            </w:r>
            <w:hyperlink w:anchor="Par382" w:tooltip="4.9" w:history="1">
              <w:r w:rsidRPr="00FE56C3">
                <w:rPr>
                  <w:rFonts w:ascii="Times New Roman" w:eastAsia="Arial Unicode MS" w:hAnsi="Times New Roman" w:cs="Times New Roman"/>
                  <w:sz w:val="28"/>
                  <w:szCs w:val="28"/>
                  <w:bdr w:val="nil"/>
                </w:rPr>
                <w:t>4.9</w:t>
              </w:r>
            </w:hyperlink>
            <w:r w:rsidRPr="00FE56C3">
              <w:rPr>
                <w:rFonts w:ascii="Times New Roman" w:eastAsia="Arial Unicode MS" w:hAnsi="Times New Roman" w:cs="Times New Roman"/>
                <w:sz w:val="28"/>
                <w:szCs w:val="28"/>
                <w:bdr w:val="nil"/>
              </w:rPr>
              <w:t xml:space="preserve">, </w:t>
            </w:r>
            <w:hyperlink w:anchor="Par567" w:tooltip="7.2.3" w:history="1">
              <w:r w:rsidRPr="00FE56C3">
                <w:rPr>
                  <w:rFonts w:ascii="Times New Roman" w:eastAsia="Arial Unicode MS" w:hAnsi="Times New Roman" w:cs="Times New Roman"/>
                  <w:sz w:val="28"/>
                  <w:szCs w:val="28"/>
                  <w:bdr w:val="nil"/>
                </w:rPr>
                <w:t>7.2.3</w:t>
              </w:r>
            </w:hyperlink>
            <w:r w:rsidRPr="00FE56C3">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FE56C3" w:rsidTr="00CB53E1">
        <w:tblPrEx>
          <w:shd w:val="clear" w:color="auto" w:fill="auto"/>
          <w:tblCellMar>
            <w:top w:w="0" w:type="dxa"/>
            <w:bottom w:w="0" w:type="dxa"/>
          </w:tblCellMar>
        </w:tblPrEx>
        <w:trPr>
          <w:trHeight w:val="592"/>
          <w:jc w:val="center"/>
        </w:trPr>
        <w:tc>
          <w:tcPr>
            <w:tcW w:w="53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12.0.2</w:t>
            </w:r>
          </w:p>
        </w:tc>
        <w:tc>
          <w:tcPr>
            <w:tcW w:w="167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Благоустройство территории</w:t>
            </w:r>
          </w:p>
        </w:tc>
        <w:tc>
          <w:tcPr>
            <w:tcW w:w="2784"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w:t>
            </w:r>
            <w:r w:rsidRPr="00FE56C3">
              <w:rPr>
                <w:rFonts w:ascii="Times New Roman" w:eastAsia="Arial Unicode MS" w:hAnsi="Times New Roman" w:cs="Times New Roman"/>
                <w:sz w:val="28"/>
                <w:szCs w:val="28"/>
                <w:bdr w:val="nil"/>
              </w:rPr>
              <w:t xml:space="preserve"> применяемых как составные части благоустройства территории, общественных туалетов</w:t>
            </w:r>
          </w:p>
        </w:tc>
      </w:tr>
      <w:tr w:rsidR="00462DAE" w:rsidRPr="00FE56C3" w:rsidTr="00CB53E1">
        <w:tblPrEx>
          <w:shd w:val="clear" w:color="auto" w:fill="auto"/>
          <w:tblCellMar>
            <w:top w:w="0" w:type="dxa"/>
            <w:bottom w:w="0" w:type="dxa"/>
          </w:tblCellMar>
        </w:tblPrEx>
        <w:trPr>
          <w:trHeight w:val="46"/>
          <w:jc w:val="center"/>
        </w:trPr>
        <w:tc>
          <w:tcPr>
            <w:tcW w:w="53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12.1</w:t>
            </w:r>
          </w:p>
        </w:tc>
        <w:tc>
          <w:tcPr>
            <w:tcW w:w="167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Ритуальная деятельность</w:t>
            </w:r>
          </w:p>
        </w:tc>
        <w:tc>
          <w:tcPr>
            <w:tcW w:w="2784"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236"/>
                <w:tab w:val="left" w:pos="920"/>
                <w:tab w:val="left" w:pos="1840"/>
                <w:tab w:val="left" w:pos="2760"/>
                <w:tab w:val="left" w:pos="3680"/>
                <w:tab w:val="left" w:pos="4600"/>
                <w:tab w:val="left" w:pos="5520"/>
                <w:tab w:val="left" w:pos="6440"/>
                <w:tab w:val="left" w:pos="7360"/>
                <w:tab w:val="left" w:pos="8280"/>
                <w:tab w:val="left" w:pos="9200"/>
                <w:tab w:val="left" w:pos="10120"/>
              </w:tabs>
              <w:autoSpaceDE w:val="0"/>
              <w:autoSpaceDN w:val="0"/>
              <w:adjustRightInd w:val="0"/>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 xml:space="preserve">Размещение кладбищ, крематориев и мест захоронения; </w:t>
            </w:r>
          </w:p>
          <w:p w:rsidR="00462DAE" w:rsidRPr="00FE56C3" w:rsidRDefault="00D90D05" w:rsidP="004573E2">
            <w:pPr>
              <w:keepNext/>
              <w:keepLines/>
              <w:pBdr>
                <w:top w:val="nil"/>
                <w:left w:val="nil"/>
                <w:bottom w:val="nil"/>
                <w:right w:val="nil"/>
                <w:between w:val="nil"/>
                <w:bar w:val="nil"/>
              </w:pBdr>
              <w:tabs>
                <w:tab w:val="left" w:pos="236"/>
                <w:tab w:val="left" w:pos="920"/>
                <w:tab w:val="left" w:pos="1840"/>
                <w:tab w:val="left" w:pos="2760"/>
                <w:tab w:val="left" w:pos="3680"/>
                <w:tab w:val="left" w:pos="4600"/>
                <w:tab w:val="left" w:pos="5520"/>
                <w:tab w:val="left" w:pos="6440"/>
                <w:tab w:val="left" w:pos="7360"/>
                <w:tab w:val="left" w:pos="8280"/>
                <w:tab w:val="left" w:pos="9200"/>
                <w:tab w:val="left" w:pos="10120"/>
              </w:tabs>
              <w:autoSpaceDE w:val="0"/>
              <w:autoSpaceDN w:val="0"/>
              <w:adjustRightInd w:val="0"/>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 xml:space="preserve">размещение соответствующих культовых сооружений; </w:t>
            </w:r>
          </w:p>
          <w:p w:rsidR="00462DAE" w:rsidRPr="00FE56C3" w:rsidRDefault="00D90D05" w:rsidP="004573E2">
            <w:pPr>
              <w:keepNext/>
              <w:keepLines/>
              <w:pBdr>
                <w:top w:val="nil"/>
                <w:left w:val="nil"/>
                <w:bottom w:val="nil"/>
                <w:right w:val="nil"/>
                <w:between w:val="nil"/>
                <w:bar w:val="nil"/>
              </w:pBdr>
              <w:tabs>
                <w:tab w:val="left" w:pos="236"/>
                <w:tab w:val="left" w:pos="920"/>
                <w:tab w:val="left" w:pos="1840"/>
                <w:tab w:val="left" w:pos="2760"/>
                <w:tab w:val="left" w:pos="3680"/>
                <w:tab w:val="left" w:pos="4600"/>
                <w:tab w:val="left" w:pos="5520"/>
                <w:tab w:val="left" w:pos="6440"/>
                <w:tab w:val="left" w:pos="7360"/>
                <w:tab w:val="left" w:pos="8280"/>
                <w:tab w:val="left" w:pos="9200"/>
                <w:tab w:val="left" w:pos="10120"/>
              </w:tabs>
              <w:autoSpaceDE w:val="0"/>
              <w:autoSpaceDN w:val="0"/>
              <w:adjustRightInd w:val="0"/>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осуществление деятельности по произ</w:t>
            </w:r>
            <w:r w:rsidRPr="00FE56C3">
              <w:rPr>
                <w:rFonts w:ascii="Times New Roman" w:eastAsia="Helvetica Neue Light" w:hAnsi="Times New Roman"/>
                <w:sz w:val="28"/>
                <w:szCs w:val="28"/>
                <w:bdr w:val="nil"/>
              </w:rPr>
              <w:t>водству продукции ритуально-обрядового назначения</w:t>
            </w:r>
          </w:p>
        </w:tc>
      </w:tr>
    </w:tbl>
    <w:p w:rsidR="00462DAE" w:rsidRPr="00377755" w:rsidRDefault="00D90D05" w:rsidP="00462DAE">
      <w:pPr>
        <w:keepNext/>
        <w:keepLines/>
        <w:ind w:firstLine="709"/>
        <w:contextualSpacing/>
        <w:jc w:val="center"/>
        <w:rPr>
          <w:b/>
        </w:rPr>
      </w:pPr>
    </w:p>
    <w:p w:rsidR="00462DAE" w:rsidRPr="00DF1755" w:rsidRDefault="00D90D05" w:rsidP="00236D82">
      <w:pPr>
        <w:keepNext/>
        <w:keepLines/>
        <w:tabs>
          <w:tab w:val="left" w:pos="851"/>
        </w:tabs>
        <w:spacing w:line="240" w:lineRule="exact"/>
        <w:contextualSpacing/>
        <w:jc w:val="center"/>
        <w:rPr>
          <w:sz w:val="28"/>
          <w:szCs w:val="28"/>
        </w:rPr>
      </w:pPr>
      <w:r w:rsidRPr="00DF1755">
        <w:rPr>
          <w:sz w:val="28"/>
          <w:szCs w:val="28"/>
        </w:rPr>
        <w:t>Условно разрешённые виды разрешённого использования земельных участков зоны СН-1</w:t>
      </w:r>
    </w:p>
    <w:p w:rsidR="00462DAE" w:rsidRPr="0066412C" w:rsidRDefault="00D90D05" w:rsidP="00462DAE">
      <w:pPr>
        <w:keepNext/>
        <w:keepLines/>
        <w:ind w:firstLine="709"/>
        <w:contextualSpacing/>
        <w:jc w:val="center"/>
        <w:rPr>
          <w:b/>
          <w:sz w:val="28"/>
          <w:szCs w:val="28"/>
        </w:rPr>
      </w:pPr>
    </w:p>
    <w:tbl>
      <w:tblPr>
        <w:tblW w:w="4919" w:type="pct"/>
        <w:tblInd w:w="80"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2351"/>
        <w:gridCol w:w="2172"/>
        <w:gridCol w:w="4837"/>
      </w:tblGrid>
      <w:tr w:rsidR="00462DAE" w:rsidRPr="0066412C" w:rsidTr="00DF1755">
        <w:tblPrEx>
          <w:tblCellMar>
            <w:top w:w="0" w:type="dxa"/>
            <w:bottom w:w="0" w:type="dxa"/>
          </w:tblCellMar>
        </w:tblPrEx>
        <w:trPr>
          <w:trHeight w:val="327"/>
        </w:trPr>
        <w:tc>
          <w:tcPr>
            <w:tcW w:w="1256"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mallCaps/>
                <w:sz w:val="28"/>
                <w:szCs w:val="28"/>
              </w:rPr>
            </w:pPr>
            <w:r w:rsidRPr="00DF1755">
              <w:rPr>
                <w:rFonts w:ascii="Times New Roman" w:hAnsi="Times New Roman" w:cs="Times New Roman"/>
                <w:bCs/>
                <w:smallCaps/>
                <w:sz w:val="28"/>
                <w:szCs w:val="28"/>
              </w:rPr>
              <w:t>код</w:t>
            </w:r>
          </w:p>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классификатора</w:t>
            </w:r>
          </w:p>
        </w:tc>
        <w:tc>
          <w:tcPr>
            <w:tcW w:w="1160"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наименование вида разрешенного использования</w:t>
            </w:r>
          </w:p>
        </w:tc>
        <w:tc>
          <w:tcPr>
            <w:tcW w:w="2584"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разрешенного использования</w:t>
            </w:r>
          </w:p>
        </w:tc>
      </w:tr>
      <w:tr w:rsidR="00462DAE" w:rsidRPr="00377755" w:rsidTr="004573E2">
        <w:tblPrEx>
          <w:shd w:val="clear" w:color="auto" w:fill="auto"/>
          <w:tblCellMar>
            <w:top w:w="0" w:type="dxa"/>
            <w:bottom w:w="0" w:type="dxa"/>
          </w:tblCellMar>
        </w:tblPrEx>
        <w:trPr>
          <w:trHeight w:val="273"/>
        </w:trPr>
        <w:tc>
          <w:tcPr>
            <w:tcW w:w="1256"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4.9</w:t>
            </w:r>
          </w:p>
        </w:tc>
        <w:tc>
          <w:tcPr>
            <w:tcW w:w="1160"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Служебные га</w:t>
            </w:r>
            <w:r w:rsidRPr="00FE56C3">
              <w:rPr>
                <w:rFonts w:ascii="Times New Roman" w:hAnsi="Times New Roman"/>
                <w:sz w:val="28"/>
                <w:szCs w:val="28"/>
              </w:rPr>
              <w:t>ражи</w:t>
            </w:r>
          </w:p>
        </w:tc>
        <w:tc>
          <w:tcPr>
            <w:tcW w:w="258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Par190" w:tooltip="3.0" w:history="1">
              <w:r w:rsidRPr="00FE56C3">
                <w:rPr>
                  <w:rFonts w:eastAsia="Helvetica Neue Light"/>
                  <w:szCs w:val="28"/>
                  <w:bdr w:val="nil"/>
                </w:rPr>
                <w:t>кодами 3.0</w:t>
              </w:r>
            </w:hyperlink>
            <w:r w:rsidRPr="00FE56C3">
              <w:rPr>
                <w:rFonts w:eastAsia="Helvetica Neue Light"/>
                <w:szCs w:val="28"/>
                <w:bdr w:val="nil"/>
              </w:rPr>
              <w:t xml:space="preserve">, </w:t>
            </w:r>
            <w:hyperlink w:anchor="Par333" w:tooltip="4.0" w:history="1">
              <w:r w:rsidRPr="00FE56C3">
                <w:rPr>
                  <w:rFonts w:eastAsia="Helvetica Neue Light"/>
                  <w:szCs w:val="28"/>
                  <w:bdr w:val="nil"/>
                </w:rPr>
                <w:t>4.0</w:t>
              </w:r>
            </w:hyperlink>
            <w:r w:rsidRPr="00FE56C3">
              <w:rPr>
                <w:rFonts w:eastAsia="Helvetica Neue Light"/>
                <w:szCs w:val="28"/>
                <w:bdr w:val="nil"/>
              </w:rPr>
              <w:t xml:space="preserve"> классификатора, а также для стоянки и хранения транспортных средств общего пользования, в том числе в депо</w:t>
            </w:r>
          </w:p>
        </w:tc>
      </w:tr>
    </w:tbl>
    <w:p w:rsidR="00462DAE" w:rsidRPr="00377755" w:rsidRDefault="00D90D05" w:rsidP="00462DAE">
      <w:pPr>
        <w:keepNext/>
        <w:keepLines/>
        <w:spacing w:after="0"/>
        <w:ind w:firstLine="2127"/>
        <w:contextualSpacing/>
        <w:rPr>
          <w:rFonts w:ascii="Times New Roman" w:hAnsi="Times New Roman" w:cs="Times New Roman"/>
          <w:b/>
        </w:rPr>
      </w:pPr>
    </w:p>
    <w:p w:rsidR="00462DAE" w:rsidRPr="00DF1755" w:rsidRDefault="00D90D05" w:rsidP="00236D82">
      <w:pPr>
        <w:keepNext/>
        <w:keepLines/>
        <w:spacing w:after="0" w:line="240" w:lineRule="exact"/>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Вспомогательные виды разрешенного использования</w:t>
      </w:r>
    </w:p>
    <w:p w:rsidR="00462DAE" w:rsidRPr="00DF1755" w:rsidRDefault="00D90D05" w:rsidP="00236D82">
      <w:pPr>
        <w:keepNext/>
        <w:keepLines/>
        <w:spacing w:after="0" w:line="240" w:lineRule="exact"/>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земельных участков зоны СН-1</w:t>
      </w:r>
    </w:p>
    <w:p w:rsidR="00462DAE" w:rsidRPr="00377755" w:rsidRDefault="00D90D05" w:rsidP="00462DAE">
      <w:pPr>
        <w:keepNext/>
        <w:keepLines/>
        <w:spacing w:after="0"/>
        <w:ind w:hanging="1698"/>
        <w:contextualSpacing/>
        <w:rPr>
          <w:rFonts w:ascii="Times New Roman" w:hAnsi="Times New Roman" w:cs="Times New Roman"/>
        </w:rPr>
      </w:pPr>
    </w:p>
    <w:tbl>
      <w:tblPr>
        <w:tblW w:w="9356" w:type="dxa"/>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10" w:type="dxa"/>
          <w:right w:w="10" w:type="dxa"/>
        </w:tblCellMar>
        <w:tblLook w:val="04A0" w:firstRow="1" w:lastRow="0" w:firstColumn="1" w:lastColumn="0" w:noHBand="0" w:noVBand="1"/>
      </w:tblPr>
      <w:tblGrid>
        <w:gridCol w:w="1277"/>
        <w:gridCol w:w="4819"/>
        <w:gridCol w:w="3260"/>
      </w:tblGrid>
      <w:tr w:rsidR="00462DAE" w:rsidRPr="00FE56C3" w:rsidTr="00DF1755">
        <w:tblPrEx>
          <w:tblCellMar>
            <w:top w:w="0" w:type="dxa"/>
            <w:bottom w:w="0" w:type="dxa"/>
          </w:tblCellMar>
        </w:tblPrEx>
        <w:tc>
          <w:tcPr>
            <w:tcW w:w="1277" w:type="dxa"/>
            <w:shd w:val="clear" w:color="auto" w:fill="auto"/>
            <w:vAlign w:val="center"/>
          </w:tcPr>
          <w:p w:rsidR="00462DAE" w:rsidRPr="00DF1755" w:rsidRDefault="00D90D05" w:rsidP="00DF1755">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классификатора</w:t>
            </w:r>
          </w:p>
        </w:tc>
        <w:tc>
          <w:tcPr>
            <w:tcW w:w="4819" w:type="dxa"/>
            <w:shd w:val="clear" w:color="auto" w:fill="auto"/>
            <w:vAlign w:val="center"/>
          </w:tcPr>
          <w:p w:rsidR="00462DAE" w:rsidRPr="00DF1755" w:rsidRDefault="00D90D05" w:rsidP="00DF1755">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 xml:space="preserve">наименование </w:t>
            </w:r>
            <w:r w:rsidRPr="00DF1755">
              <w:rPr>
                <w:rFonts w:ascii="Times New Roman" w:hAnsi="Times New Roman" w:cs="Times New Roman"/>
                <w:bCs/>
                <w:smallCaps/>
                <w:sz w:val="28"/>
                <w:szCs w:val="28"/>
              </w:rPr>
              <w:t>вида разрешённого использования</w:t>
            </w:r>
          </w:p>
        </w:tc>
        <w:tc>
          <w:tcPr>
            <w:tcW w:w="3260" w:type="dxa"/>
            <w:shd w:val="clear" w:color="auto" w:fill="auto"/>
            <w:vAlign w:val="center"/>
          </w:tcPr>
          <w:p w:rsidR="00462DAE" w:rsidRPr="00DF1755" w:rsidRDefault="00D90D05" w:rsidP="00DF1755">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разрешённого использования</w:t>
            </w:r>
          </w:p>
        </w:tc>
      </w:tr>
      <w:tr w:rsidR="00462DAE" w:rsidRPr="00FE56C3" w:rsidTr="00DF1755">
        <w:tblPrEx>
          <w:tblCellMar>
            <w:top w:w="0" w:type="dxa"/>
            <w:bottom w:w="0" w:type="dxa"/>
          </w:tblCellMar>
        </w:tblPrEx>
        <w:tc>
          <w:tcPr>
            <w:tcW w:w="9356" w:type="dxa"/>
            <w:gridSpan w:val="3"/>
            <w:vAlign w:val="cente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Не требуют установления.</w:t>
            </w:r>
          </w:p>
        </w:tc>
      </w:tr>
    </w:tbl>
    <w:p w:rsidR="00462DAE" w:rsidRPr="00FE56C3" w:rsidRDefault="00D90D05" w:rsidP="00462DAE">
      <w:pPr>
        <w:keepNext/>
        <w:keepLines/>
        <w:contextualSpacing/>
        <w:rPr>
          <w:rFonts w:ascii="Times New Roman" w:eastAsia="Helvetica Neue Light" w:hAnsi="Times New Roman"/>
          <w:b/>
          <w:sz w:val="28"/>
          <w:szCs w:val="28"/>
          <w:bdr w:val="nil"/>
        </w:rPr>
      </w:pPr>
    </w:p>
    <w:tbl>
      <w:tblPr>
        <w:tblW w:w="4915" w:type="pct"/>
        <w:tblInd w:w="80"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412"/>
        <w:gridCol w:w="2865"/>
        <w:gridCol w:w="675"/>
        <w:gridCol w:w="2400"/>
      </w:tblGrid>
      <w:tr w:rsidR="00462DAE" w:rsidRPr="00FE56C3" w:rsidTr="00DF1755">
        <w:tblPrEx>
          <w:tblCellMar>
            <w:top w:w="0" w:type="dxa"/>
            <w:bottom w:w="0" w:type="dxa"/>
          </w:tblCellMar>
        </w:tblPrEx>
        <w:trPr>
          <w:trHeight w:val="327"/>
        </w:trPr>
        <w:tc>
          <w:tcPr>
            <w:tcW w:w="3717" w:type="pct"/>
            <w:gridSpan w:val="3"/>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sz w:val="28"/>
                <w:szCs w:val="28"/>
              </w:rPr>
            </w:pPr>
            <w:bookmarkStart w:id="155" w:name="_Toc14774949"/>
            <w:r w:rsidRPr="00FE56C3">
              <w:rPr>
                <w:rFonts w:ascii="Times New Roman" w:hAnsi="Times New Roman" w:cs="Times New Roman"/>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w:t>
            </w:r>
            <w:r w:rsidRPr="00FE56C3">
              <w:rPr>
                <w:rFonts w:ascii="Times New Roman" w:hAnsi="Times New Roman" w:cs="Times New Roman"/>
                <w:sz w:val="28"/>
                <w:szCs w:val="28"/>
              </w:rPr>
              <w:t>питального строительства</w:t>
            </w:r>
          </w:p>
        </w:tc>
        <w:tc>
          <w:tcPr>
            <w:tcW w:w="1283" w:type="pct"/>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sz w:val="28"/>
                <w:szCs w:val="28"/>
              </w:rPr>
            </w:pPr>
            <w:r w:rsidRPr="00FE56C3">
              <w:rPr>
                <w:rFonts w:ascii="Times New Roman" w:hAnsi="Times New Roman" w:cs="Times New Roman"/>
                <w:sz w:val="28"/>
                <w:szCs w:val="28"/>
              </w:rPr>
              <w:t>Примечания</w:t>
            </w:r>
          </w:p>
        </w:tc>
      </w:tr>
      <w:tr w:rsidR="00462DAE" w:rsidRPr="00FE56C3" w:rsidTr="00DF1755">
        <w:tblPrEx>
          <w:tblCellMar>
            <w:top w:w="0" w:type="dxa"/>
            <w:bottom w:w="0" w:type="dxa"/>
          </w:tblCellMar>
        </w:tblPrEx>
        <w:trPr>
          <w:trHeight w:val="210"/>
        </w:trPr>
        <w:tc>
          <w:tcPr>
            <w:tcW w:w="5000" w:type="pct"/>
            <w:gridSpan w:val="4"/>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sz w:val="28"/>
                <w:szCs w:val="28"/>
              </w:rPr>
            </w:pPr>
            <w:r w:rsidRPr="00FE56C3">
              <w:rPr>
                <w:rFonts w:ascii="Times New Roman" w:hAnsi="Times New Roman" w:cs="Times New Roman"/>
                <w:sz w:val="28"/>
                <w:szCs w:val="28"/>
              </w:rPr>
              <w:t>Кладбища</w:t>
            </w:r>
          </w:p>
        </w:tc>
      </w:tr>
      <w:tr w:rsidR="00462DAE" w:rsidRPr="00FE56C3" w:rsidTr="00DF1755">
        <w:tblPrEx>
          <w:shd w:val="clear" w:color="auto" w:fill="auto"/>
          <w:tblCellMar>
            <w:top w:w="0" w:type="dxa"/>
            <w:bottom w:w="0" w:type="dxa"/>
          </w:tblCellMar>
        </w:tblPrEx>
        <w:trPr>
          <w:trHeight w:val="273"/>
        </w:trPr>
        <w:tc>
          <w:tcPr>
            <w:tcW w:w="1824"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532"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не более сорока га</w:t>
            </w:r>
          </w:p>
        </w:tc>
        <w:tc>
          <w:tcPr>
            <w:tcW w:w="1644"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FE56C3" w:rsidTr="00DF1755">
        <w:tblPrEx>
          <w:shd w:val="clear" w:color="auto" w:fill="auto"/>
          <w:tblCellMar>
            <w:top w:w="0" w:type="dxa"/>
            <w:bottom w:w="0" w:type="dxa"/>
          </w:tblCellMar>
        </w:tblPrEx>
        <w:trPr>
          <w:trHeight w:val="273"/>
        </w:trPr>
        <w:tc>
          <w:tcPr>
            <w:tcW w:w="1824"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Минимальные отступы от границ земельных участков в целях определения мест допустимого разме</w:t>
            </w:r>
            <w:r w:rsidRPr="00FE56C3">
              <w:rPr>
                <w:rFonts w:ascii="Times New Roman" w:eastAsia="Helvetica Neue Light" w:hAnsi="Times New Roman"/>
                <w:sz w:val="28"/>
                <w:szCs w:val="28"/>
                <w:bdr w:val="nil"/>
              </w:rPr>
              <w:t>щения зданий, строений, сооружений, за пределами которых запрещено строительство зданий, строений, сооружений</w:t>
            </w:r>
          </w:p>
        </w:tc>
        <w:tc>
          <w:tcPr>
            <w:tcW w:w="1532"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не подлежат установлению</w:t>
            </w:r>
          </w:p>
        </w:tc>
        <w:tc>
          <w:tcPr>
            <w:tcW w:w="1644"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FE56C3" w:rsidTr="00DF1755">
        <w:tblPrEx>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shd w:val="clear" w:color="auto" w:fill="auto"/>
          <w:tblCellMar>
            <w:top w:w="0" w:type="dxa"/>
            <w:left w:w="103" w:type="dxa"/>
            <w:bottom w:w="0" w:type="dxa"/>
            <w:right w:w="108" w:type="dxa"/>
          </w:tblCellMar>
          <w:tblLook w:val="00A0" w:firstRow="1" w:lastRow="0" w:firstColumn="1" w:lastColumn="0" w:noHBand="0" w:noVBand="0"/>
        </w:tblPrEx>
        <w:trPr>
          <w:trHeight w:val="179"/>
        </w:trPr>
        <w:tc>
          <w:tcPr>
            <w:tcW w:w="1824" w:type="pct"/>
            <w:tcMar>
              <w:left w:w="103" w:type="dxa"/>
            </w:tcMar>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 xml:space="preserve">Предельное количество этажей </w:t>
            </w:r>
          </w:p>
        </w:tc>
        <w:tc>
          <w:tcPr>
            <w:tcW w:w="1532" w:type="pct"/>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не подлежит установлению</w:t>
            </w:r>
          </w:p>
        </w:tc>
        <w:tc>
          <w:tcPr>
            <w:tcW w:w="1644" w:type="pct"/>
            <w:gridSpan w:val="2"/>
            <w:vAlign w:val="center"/>
          </w:tcPr>
          <w:p w:rsidR="00462DAE" w:rsidRPr="00FE56C3" w:rsidRDefault="00D90D05" w:rsidP="004573E2">
            <w:pPr>
              <w:keepNext/>
              <w:keepLines/>
              <w:contextualSpacing/>
              <w:jc w:val="both"/>
              <w:rPr>
                <w:rFonts w:ascii="Times New Roman" w:hAnsi="Times New Roman"/>
                <w:sz w:val="28"/>
                <w:szCs w:val="28"/>
              </w:rPr>
            </w:pPr>
          </w:p>
        </w:tc>
      </w:tr>
      <w:tr w:rsidR="00462DAE" w:rsidRPr="00FE56C3" w:rsidTr="00DF1755">
        <w:tblPrEx>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shd w:val="clear" w:color="auto" w:fill="auto"/>
          <w:tblCellMar>
            <w:top w:w="0" w:type="dxa"/>
            <w:left w:w="103" w:type="dxa"/>
            <w:bottom w:w="0" w:type="dxa"/>
            <w:right w:w="108" w:type="dxa"/>
          </w:tblCellMar>
          <w:tblLook w:val="00A0" w:firstRow="1" w:lastRow="0" w:firstColumn="1" w:lastColumn="0" w:noHBand="0" w:noVBand="0"/>
        </w:tblPrEx>
        <w:trPr>
          <w:trHeight w:val="187"/>
        </w:trPr>
        <w:tc>
          <w:tcPr>
            <w:tcW w:w="1824" w:type="pct"/>
            <w:tcMar>
              <w:left w:w="103" w:type="dxa"/>
            </w:tcMar>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Предельная высота зданий, строений, сооружений</w:t>
            </w:r>
          </w:p>
        </w:tc>
        <w:tc>
          <w:tcPr>
            <w:tcW w:w="1532" w:type="pct"/>
            <w:vAlign w:val="center"/>
          </w:tcPr>
          <w:p w:rsidR="00462DAE" w:rsidRPr="00FE56C3" w:rsidRDefault="00D90D05" w:rsidP="004573E2">
            <w:pPr>
              <w:keepNext/>
              <w:keepLines/>
              <w:contextualSpacing/>
              <w:jc w:val="both"/>
              <w:rPr>
                <w:rFonts w:ascii="Times New Roman" w:hAnsi="Times New Roman"/>
                <w:sz w:val="28"/>
                <w:szCs w:val="28"/>
              </w:rPr>
            </w:pPr>
            <w:r w:rsidRPr="00FE56C3">
              <w:rPr>
                <w:rFonts w:ascii="Times New Roman" w:hAnsi="Times New Roman"/>
                <w:sz w:val="28"/>
                <w:szCs w:val="28"/>
              </w:rPr>
              <w:t xml:space="preserve">не подлежит </w:t>
            </w:r>
            <w:r w:rsidRPr="00FE56C3">
              <w:rPr>
                <w:rFonts w:ascii="Times New Roman" w:hAnsi="Times New Roman"/>
                <w:sz w:val="28"/>
                <w:szCs w:val="28"/>
              </w:rPr>
              <w:t>установлению</w:t>
            </w:r>
          </w:p>
        </w:tc>
        <w:tc>
          <w:tcPr>
            <w:tcW w:w="1644" w:type="pct"/>
            <w:gridSpan w:val="2"/>
            <w:vAlign w:val="center"/>
          </w:tcPr>
          <w:p w:rsidR="00462DAE" w:rsidRPr="00FE56C3" w:rsidRDefault="00D90D05" w:rsidP="004573E2">
            <w:pPr>
              <w:keepNext/>
              <w:keepLines/>
              <w:contextualSpacing/>
              <w:jc w:val="both"/>
              <w:rPr>
                <w:rFonts w:ascii="Times New Roman" w:hAnsi="Times New Roman"/>
                <w:sz w:val="28"/>
                <w:szCs w:val="28"/>
              </w:rPr>
            </w:pPr>
          </w:p>
        </w:tc>
      </w:tr>
      <w:tr w:rsidR="00462DAE" w:rsidRPr="00FE56C3" w:rsidTr="00DF1755">
        <w:tblPrEx>
          <w:shd w:val="clear" w:color="auto" w:fill="auto"/>
          <w:tblCellMar>
            <w:top w:w="0" w:type="dxa"/>
            <w:bottom w:w="0" w:type="dxa"/>
          </w:tblCellMar>
        </w:tblPrEx>
        <w:trPr>
          <w:trHeight w:val="273"/>
        </w:trPr>
        <w:tc>
          <w:tcPr>
            <w:tcW w:w="1824"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532"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семьдесят процентов</w:t>
            </w:r>
          </w:p>
        </w:tc>
        <w:tc>
          <w:tcPr>
            <w:tcW w:w="1644"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FE56C3" w:rsidTr="00DF1755">
        <w:tblPrEx>
          <w:shd w:val="clear" w:color="auto" w:fill="auto"/>
          <w:tblCellMar>
            <w:top w:w="0" w:type="dxa"/>
            <w:bottom w:w="0" w:type="dxa"/>
          </w:tblCellMar>
        </w:tblPrEx>
        <w:trPr>
          <w:trHeight w:val="186"/>
        </w:trPr>
        <w:tc>
          <w:tcPr>
            <w:tcW w:w="5000" w:type="pct"/>
            <w:gridSpan w:val="4"/>
            <w:shd w:val="clear" w:color="auto" w:fill="auto"/>
            <w:tcMar>
              <w:top w:w="0" w:type="dxa"/>
              <w:left w:w="100" w:type="dxa"/>
              <w:bottom w:w="0" w:type="dxa"/>
              <w:right w:w="100" w:type="dxa"/>
            </w:tcMar>
            <w:vAlign w:val="center"/>
          </w:tcPr>
          <w:p w:rsidR="00462DAE" w:rsidRPr="00DF1755" w:rsidRDefault="00D90D05" w:rsidP="004573E2">
            <w:pPr>
              <w:keepNext/>
              <w:keepLines/>
              <w:pBdr>
                <w:top w:val="nil"/>
                <w:left w:val="nil"/>
                <w:bottom w:val="nil"/>
                <w:right w:val="nil"/>
                <w:between w:val="nil"/>
                <w:bar w:val="nil"/>
              </w:pBdr>
              <w:contextualSpacing/>
              <w:rPr>
                <w:rFonts w:ascii="Times New Roman" w:eastAsia="Helvetica Neue Light" w:hAnsi="Times New Roman"/>
                <w:spacing w:val="-4"/>
                <w:sz w:val="28"/>
                <w:szCs w:val="28"/>
                <w:bdr w:val="nil"/>
              </w:rPr>
            </w:pPr>
            <w:r w:rsidRPr="00DF1755">
              <w:rPr>
                <w:rFonts w:ascii="Times New Roman" w:eastAsia="Helvetica Neue Light" w:hAnsi="Times New Roman"/>
                <w:spacing w:val="-4"/>
                <w:sz w:val="28"/>
                <w:szCs w:val="28"/>
                <w:bdr w:val="nil"/>
              </w:rPr>
              <w:t xml:space="preserve">Иные предельные параметры </w:t>
            </w:r>
            <w:r w:rsidRPr="00DF1755">
              <w:rPr>
                <w:rFonts w:ascii="Times New Roman" w:eastAsia="Helvetica Neue Light" w:hAnsi="Times New Roman"/>
                <w:spacing w:val="-4"/>
                <w:sz w:val="28"/>
                <w:szCs w:val="28"/>
                <w:bdr w:val="nil"/>
              </w:rPr>
              <w:t>разрешённого строительства, реконструкции объектов капитального строительства:</w:t>
            </w:r>
          </w:p>
        </w:tc>
      </w:tr>
      <w:tr w:rsidR="00462DAE" w:rsidRPr="00FE56C3" w:rsidTr="00DF1755">
        <w:tblPrEx>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shd w:val="clear" w:color="auto" w:fill="auto"/>
          <w:tblCellMar>
            <w:top w:w="0" w:type="dxa"/>
            <w:left w:w="103" w:type="dxa"/>
            <w:bottom w:w="0" w:type="dxa"/>
            <w:right w:w="108" w:type="dxa"/>
          </w:tblCellMar>
          <w:tblLook w:val="00A0" w:firstRow="1" w:lastRow="0" w:firstColumn="1" w:lastColumn="0" w:noHBand="0" w:noVBand="0"/>
        </w:tblPrEx>
        <w:trPr>
          <w:trHeight w:val="340"/>
        </w:trPr>
        <w:tc>
          <w:tcPr>
            <w:tcW w:w="1824" w:type="pct"/>
            <w:tcMar>
              <w:left w:w="103" w:type="dxa"/>
            </w:tcMar>
            <w:vAlign w:val="center"/>
          </w:tcPr>
          <w:p w:rsidR="00462DAE" w:rsidRPr="00FE56C3" w:rsidRDefault="00D90D05" w:rsidP="004573E2">
            <w:pPr>
              <w:keepNext/>
              <w:keepLines/>
              <w:contextualSpacing/>
              <w:rPr>
                <w:rFonts w:ascii="Times New Roman" w:hAnsi="Times New Roman"/>
                <w:sz w:val="28"/>
                <w:szCs w:val="28"/>
              </w:rPr>
            </w:pPr>
            <w:r w:rsidRPr="00FE56C3">
              <w:rPr>
                <w:rFonts w:ascii="Times New Roman" w:hAnsi="Times New Roman"/>
                <w:sz w:val="28"/>
                <w:szCs w:val="28"/>
              </w:rPr>
              <w:t>Площадь зелёных насаждений (деревьев и кустарников)</w:t>
            </w:r>
          </w:p>
        </w:tc>
        <w:tc>
          <w:tcPr>
            <w:tcW w:w="1532" w:type="pct"/>
            <w:vAlign w:val="center"/>
          </w:tcPr>
          <w:p w:rsidR="00462DAE" w:rsidRPr="00FE56C3" w:rsidRDefault="00D90D05" w:rsidP="004573E2">
            <w:pPr>
              <w:keepNext/>
              <w:keepLines/>
              <w:contextualSpacing/>
              <w:jc w:val="center"/>
              <w:rPr>
                <w:rFonts w:ascii="Times New Roman" w:hAnsi="Times New Roman"/>
                <w:sz w:val="28"/>
                <w:szCs w:val="28"/>
              </w:rPr>
            </w:pPr>
            <w:r w:rsidRPr="00FE56C3">
              <w:rPr>
                <w:rFonts w:ascii="Times New Roman" w:hAnsi="Times New Roman"/>
                <w:sz w:val="28"/>
                <w:szCs w:val="28"/>
              </w:rPr>
              <w:t>не менее двадцати процентов от территории кладбища</w:t>
            </w:r>
          </w:p>
        </w:tc>
        <w:tc>
          <w:tcPr>
            <w:tcW w:w="1644" w:type="pct"/>
            <w:gridSpan w:val="2"/>
            <w:vAlign w:val="center"/>
          </w:tcPr>
          <w:p w:rsidR="00462DAE" w:rsidRPr="00FE56C3" w:rsidRDefault="00D90D05" w:rsidP="004573E2">
            <w:pPr>
              <w:keepNext/>
              <w:keepLines/>
              <w:contextualSpacing/>
              <w:rPr>
                <w:szCs w:val="28"/>
              </w:rPr>
            </w:pPr>
          </w:p>
        </w:tc>
      </w:tr>
      <w:tr w:rsidR="00462DAE" w:rsidRPr="00FE56C3" w:rsidTr="00DF1755">
        <w:tblPrEx>
          <w:shd w:val="clear" w:color="auto" w:fill="auto"/>
          <w:tblCellMar>
            <w:top w:w="0" w:type="dxa"/>
            <w:bottom w:w="0" w:type="dxa"/>
          </w:tblCellMar>
        </w:tblPrEx>
        <w:trPr>
          <w:trHeight w:val="273"/>
        </w:trPr>
        <w:tc>
          <w:tcPr>
            <w:tcW w:w="1824"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rPr>
                <w:rFonts w:ascii="Times New Roman" w:hAnsi="Times New Roman" w:cs="Times New Roman"/>
                <w:b/>
                <w:sz w:val="28"/>
                <w:szCs w:val="28"/>
              </w:rPr>
            </w:pPr>
            <w:r w:rsidRPr="00FE56C3">
              <w:rPr>
                <w:rFonts w:ascii="Times New Roman" w:hAnsi="Times New Roman" w:cs="Times New Roman"/>
                <w:sz w:val="28"/>
                <w:szCs w:val="28"/>
              </w:rPr>
              <w:t>Санитарно-защитная зона:</w:t>
            </w:r>
          </w:p>
        </w:tc>
        <w:tc>
          <w:tcPr>
            <w:tcW w:w="1532"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center"/>
              <w:rPr>
                <w:rFonts w:ascii="Times New Roman" w:hAnsi="Times New Roman" w:cs="Times New Roman"/>
                <w:b/>
                <w:sz w:val="28"/>
                <w:szCs w:val="28"/>
              </w:rPr>
            </w:pPr>
          </w:p>
        </w:tc>
        <w:tc>
          <w:tcPr>
            <w:tcW w:w="1644"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cs="Times New Roman"/>
                <w:b/>
                <w:sz w:val="28"/>
                <w:szCs w:val="28"/>
              </w:rPr>
            </w:pPr>
          </w:p>
        </w:tc>
      </w:tr>
      <w:tr w:rsidR="00462DAE" w:rsidRPr="00FE56C3" w:rsidTr="00DF1755">
        <w:tblPrEx>
          <w:shd w:val="clear" w:color="auto" w:fill="auto"/>
          <w:tblCellMar>
            <w:top w:w="0" w:type="dxa"/>
            <w:bottom w:w="0" w:type="dxa"/>
          </w:tblCellMar>
        </w:tblPrEx>
        <w:trPr>
          <w:trHeight w:val="273"/>
        </w:trPr>
        <w:tc>
          <w:tcPr>
            <w:tcW w:w="1824"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rPr>
                <w:rFonts w:ascii="Times New Roman" w:hAnsi="Times New Roman"/>
                <w:sz w:val="28"/>
                <w:szCs w:val="28"/>
              </w:rPr>
            </w:pPr>
            <w:r w:rsidRPr="00FE56C3">
              <w:rPr>
                <w:rFonts w:ascii="Times New Roman" w:hAnsi="Times New Roman"/>
                <w:sz w:val="28"/>
                <w:szCs w:val="28"/>
              </w:rPr>
              <w:t xml:space="preserve">от вновь создаваемого кладбища площадью </w:t>
            </w:r>
            <w:r w:rsidRPr="00FE56C3">
              <w:rPr>
                <w:rFonts w:ascii="Times New Roman" w:hAnsi="Times New Roman"/>
                <w:sz w:val="28"/>
                <w:szCs w:val="28"/>
              </w:rPr>
              <w:t>20-40 га</w:t>
            </w:r>
          </w:p>
        </w:tc>
        <w:tc>
          <w:tcPr>
            <w:tcW w:w="1532"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пятьсот метров</w:t>
            </w:r>
          </w:p>
        </w:tc>
        <w:tc>
          <w:tcPr>
            <w:tcW w:w="1644"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rsidTr="00DF1755">
        <w:tblPrEx>
          <w:shd w:val="clear" w:color="auto" w:fill="auto"/>
          <w:tblCellMar>
            <w:top w:w="0" w:type="dxa"/>
            <w:bottom w:w="0" w:type="dxa"/>
          </w:tblCellMar>
        </w:tblPrEx>
        <w:trPr>
          <w:trHeight w:val="273"/>
        </w:trPr>
        <w:tc>
          <w:tcPr>
            <w:tcW w:w="1824"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rPr>
                <w:rFonts w:ascii="Times New Roman" w:hAnsi="Times New Roman"/>
                <w:sz w:val="28"/>
                <w:szCs w:val="28"/>
              </w:rPr>
            </w:pPr>
            <w:r w:rsidRPr="00FE56C3">
              <w:rPr>
                <w:rFonts w:ascii="Times New Roman" w:hAnsi="Times New Roman"/>
                <w:sz w:val="28"/>
                <w:szCs w:val="28"/>
              </w:rPr>
              <w:t>от вновь создаваемого кладбища площадью 10-20 га</w:t>
            </w:r>
          </w:p>
        </w:tc>
        <w:tc>
          <w:tcPr>
            <w:tcW w:w="1532"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триста метров</w:t>
            </w:r>
          </w:p>
        </w:tc>
        <w:tc>
          <w:tcPr>
            <w:tcW w:w="1644"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rsidTr="00DF1755">
        <w:tblPrEx>
          <w:shd w:val="clear" w:color="auto" w:fill="auto"/>
          <w:tblCellMar>
            <w:top w:w="0" w:type="dxa"/>
            <w:bottom w:w="0" w:type="dxa"/>
          </w:tblCellMar>
        </w:tblPrEx>
        <w:trPr>
          <w:trHeight w:val="273"/>
        </w:trPr>
        <w:tc>
          <w:tcPr>
            <w:tcW w:w="1824"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rPr>
                <w:rFonts w:ascii="Times New Roman" w:hAnsi="Times New Roman"/>
                <w:sz w:val="28"/>
                <w:szCs w:val="28"/>
              </w:rPr>
            </w:pPr>
            <w:r w:rsidRPr="00FE56C3">
              <w:rPr>
                <w:rFonts w:ascii="Times New Roman" w:hAnsi="Times New Roman"/>
                <w:sz w:val="28"/>
                <w:szCs w:val="28"/>
              </w:rPr>
              <w:t>от вновь создаваемого кладбища площадью до 10 га</w:t>
            </w:r>
          </w:p>
        </w:tc>
        <w:tc>
          <w:tcPr>
            <w:tcW w:w="1532"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сто метров</w:t>
            </w:r>
          </w:p>
        </w:tc>
        <w:tc>
          <w:tcPr>
            <w:tcW w:w="1644"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rsidTr="00DF1755">
        <w:tblPrEx>
          <w:shd w:val="clear" w:color="auto" w:fill="auto"/>
          <w:tblCellMar>
            <w:top w:w="0" w:type="dxa"/>
            <w:bottom w:w="0" w:type="dxa"/>
          </w:tblCellMar>
        </w:tblPrEx>
        <w:trPr>
          <w:trHeight w:val="258"/>
        </w:trPr>
        <w:tc>
          <w:tcPr>
            <w:tcW w:w="1824"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rPr>
                <w:rFonts w:ascii="Times New Roman" w:hAnsi="Times New Roman"/>
                <w:sz w:val="28"/>
                <w:szCs w:val="28"/>
              </w:rPr>
            </w:pPr>
            <w:r w:rsidRPr="00FE56C3">
              <w:rPr>
                <w:rFonts w:ascii="Times New Roman" w:hAnsi="Times New Roman"/>
                <w:sz w:val="28"/>
                <w:szCs w:val="28"/>
              </w:rPr>
              <w:t>Размещение вышек сотовой связи должно быть на расстоянии:</w:t>
            </w:r>
          </w:p>
          <w:p w:rsidR="00462DAE" w:rsidRPr="00FE56C3" w:rsidRDefault="00D90D05" w:rsidP="004573E2">
            <w:pPr>
              <w:keepNext/>
              <w:keepLines/>
              <w:contextualSpacing/>
              <w:rPr>
                <w:rFonts w:ascii="Times New Roman" w:hAnsi="Times New Roman"/>
                <w:sz w:val="28"/>
                <w:szCs w:val="28"/>
              </w:rPr>
            </w:pPr>
            <w:r w:rsidRPr="00FE56C3">
              <w:rPr>
                <w:rFonts w:ascii="Times New Roman" w:hAnsi="Times New Roman"/>
                <w:sz w:val="28"/>
                <w:szCs w:val="28"/>
              </w:rPr>
              <w:t>от проезжей части дорог</w:t>
            </w:r>
          </w:p>
        </w:tc>
        <w:tc>
          <w:tcPr>
            <w:tcW w:w="1532"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center"/>
              <w:rPr>
                <w:rFonts w:ascii="Times New Roman" w:hAnsi="Times New Roman"/>
                <w:sz w:val="28"/>
                <w:szCs w:val="28"/>
              </w:rPr>
            </w:pPr>
          </w:p>
          <w:p w:rsidR="00462DAE" w:rsidRPr="00FE56C3" w:rsidRDefault="00D90D05" w:rsidP="004573E2">
            <w:pPr>
              <w:keepNext/>
              <w:keepLines/>
              <w:contextualSpacing/>
              <w:jc w:val="center"/>
              <w:rPr>
                <w:rFonts w:ascii="Times New Roman" w:hAnsi="Times New Roman"/>
                <w:sz w:val="28"/>
                <w:szCs w:val="28"/>
              </w:rPr>
            </w:pPr>
          </w:p>
          <w:p w:rsidR="00462DAE" w:rsidRPr="00FE56C3" w:rsidRDefault="00D90D05" w:rsidP="004573E2">
            <w:pPr>
              <w:keepNext/>
              <w:keepLines/>
              <w:contextualSpacing/>
              <w:jc w:val="center"/>
              <w:rPr>
                <w:rFonts w:ascii="Times New Roman" w:hAnsi="Times New Roman"/>
                <w:sz w:val="28"/>
                <w:szCs w:val="28"/>
              </w:rPr>
            </w:pPr>
            <w:r w:rsidRPr="00FE56C3">
              <w:rPr>
                <w:rFonts w:ascii="Times New Roman" w:hAnsi="Times New Roman"/>
                <w:sz w:val="28"/>
                <w:szCs w:val="28"/>
              </w:rPr>
              <w:t>пять метров</w:t>
            </w:r>
          </w:p>
        </w:tc>
        <w:tc>
          <w:tcPr>
            <w:tcW w:w="1644"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rsidTr="00DF1755">
        <w:tblPrEx>
          <w:shd w:val="clear" w:color="auto" w:fill="auto"/>
          <w:tblCellMar>
            <w:top w:w="0" w:type="dxa"/>
            <w:bottom w:w="0" w:type="dxa"/>
          </w:tblCellMar>
        </w:tblPrEx>
        <w:trPr>
          <w:trHeight w:val="468"/>
        </w:trPr>
        <w:tc>
          <w:tcPr>
            <w:tcW w:w="5000" w:type="pct"/>
            <w:gridSpan w:val="4"/>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center"/>
              <w:rPr>
                <w:rFonts w:ascii="Times New Roman" w:hAnsi="Times New Roman" w:cs="Times New Roman"/>
                <w:sz w:val="28"/>
                <w:szCs w:val="28"/>
              </w:rPr>
            </w:pPr>
            <w:r w:rsidRPr="00FE56C3">
              <w:rPr>
                <w:rFonts w:ascii="Times New Roman" w:hAnsi="Times New Roman" w:cs="Times New Roman"/>
                <w:sz w:val="28"/>
                <w:szCs w:val="28"/>
              </w:rPr>
              <w:t>Крематории</w:t>
            </w:r>
          </w:p>
        </w:tc>
      </w:tr>
      <w:tr w:rsidR="00462DAE" w:rsidRPr="00FE56C3" w:rsidTr="00DF1755">
        <w:tblPrEx>
          <w:shd w:val="clear" w:color="auto" w:fill="auto"/>
          <w:tblCellMar>
            <w:top w:w="0" w:type="dxa"/>
            <w:bottom w:w="0" w:type="dxa"/>
          </w:tblCellMar>
        </w:tblPrEx>
        <w:trPr>
          <w:trHeight w:val="468"/>
        </w:trPr>
        <w:tc>
          <w:tcPr>
            <w:tcW w:w="1824"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532" w:type="pct"/>
            <w:shd w:val="clear" w:color="auto" w:fill="FEFEFE"/>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не подлежат установлению</w:t>
            </w:r>
          </w:p>
        </w:tc>
        <w:tc>
          <w:tcPr>
            <w:tcW w:w="1644" w:type="pct"/>
            <w:gridSpan w:val="2"/>
            <w:shd w:val="clear" w:color="auto" w:fill="FEFEFE"/>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rsidTr="00DF1755">
        <w:tblPrEx>
          <w:shd w:val="clear" w:color="auto" w:fill="auto"/>
          <w:tblCellMar>
            <w:top w:w="0" w:type="dxa"/>
            <w:bottom w:w="0" w:type="dxa"/>
          </w:tblCellMar>
        </w:tblPrEx>
        <w:trPr>
          <w:trHeight w:val="468"/>
        </w:trPr>
        <w:tc>
          <w:tcPr>
            <w:tcW w:w="1824"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 xml:space="preserve">Минимальные отступы от границ земельных участков в целях определения мест допустимого размещения зданий, строений, </w:t>
            </w:r>
            <w:r w:rsidRPr="00FE56C3">
              <w:rPr>
                <w:rFonts w:ascii="Times New Roman" w:eastAsia="Helvetica Neue Light" w:hAnsi="Times New Roman"/>
                <w:sz w:val="28"/>
                <w:szCs w:val="28"/>
                <w:bdr w:val="nil"/>
              </w:rPr>
              <w:t>сооружений, за пределами которых запрещено строительство зданий, строений, сооружений</w:t>
            </w:r>
          </w:p>
        </w:tc>
        <w:tc>
          <w:tcPr>
            <w:tcW w:w="1532" w:type="pct"/>
            <w:shd w:val="clear" w:color="auto" w:fill="FEFEFE"/>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не подлежат установлению</w:t>
            </w:r>
          </w:p>
        </w:tc>
        <w:tc>
          <w:tcPr>
            <w:tcW w:w="1644" w:type="pct"/>
            <w:gridSpan w:val="2"/>
            <w:shd w:val="clear" w:color="auto" w:fill="FEFEFE"/>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rsidTr="00DF1755">
        <w:tblPrEx>
          <w:shd w:val="clear" w:color="auto" w:fill="auto"/>
          <w:tblCellMar>
            <w:top w:w="0" w:type="dxa"/>
            <w:bottom w:w="0" w:type="dxa"/>
          </w:tblCellMar>
        </w:tblPrEx>
        <w:trPr>
          <w:trHeight w:val="468"/>
        </w:trPr>
        <w:tc>
          <w:tcPr>
            <w:tcW w:w="1824"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rPr>
                <w:rFonts w:ascii="Times New Roman" w:eastAsia="Helvetica Neue Light" w:hAnsi="Times New Roman"/>
                <w:spacing w:val="-4"/>
                <w:sz w:val="28"/>
                <w:szCs w:val="28"/>
                <w:bdr w:val="nil"/>
              </w:rPr>
            </w:pPr>
            <w:r w:rsidRPr="00FE56C3">
              <w:rPr>
                <w:rFonts w:ascii="Times New Roman" w:eastAsia="Helvetica Neue Light" w:hAnsi="Times New Roman"/>
                <w:spacing w:val="-4"/>
                <w:sz w:val="28"/>
                <w:szCs w:val="28"/>
                <w:bdr w:val="nil"/>
              </w:rPr>
              <w:t>Предельное количество этажей или предельная высота зданий</w:t>
            </w:r>
          </w:p>
        </w:tc>
        <w:tc>
          <w:tcPr>
            <w:tcW w:w="1532" w:type="pct"/>
            <w:shd w:val="clear" w:color="auto" w:fill="FEFEFE"/>
          </w:tcPr>
          <w:p w:rsidR="00462DAE" w:rsidRPr="00FE56C3" w:rsidRDefault="00D90D05"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t>не подлежит установлению</w:t>
            </w:r>
          </w:p>
        </w:tc>
        <w:tc>
          <w:tcPr>
            <w:tcW w:w="1644" w:type="pct"/>
            <w:gridSpan w:val="2"/>
            <w:shd w:val="clear" w:color="auto" w:fill="FEFEFE"/>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rsidTr="00DF1755">
        <w:tblPrEx>
          <w:shd w:val="clear" w:color="auto" w:fill="auto"/>
          <w:tblCellMar>
            <w:top w:w="0" w:type="dxa"/>
            <w:bottom w:w="0" w:type="dxa"/>
          </w:tblCellMar>
        </w:tblPrEx>
        <w:trPr>
          <w:trHeight w:val="468"/>
        </w:trPr>
        <w:tc>
          <w:tcPr>
            <w:tcW w:w="1824"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pacing w:val="-4"/>
                <w:sz w:val="28"/>
                <w:szCs w:val="28"/>
                <w:bdr w:val="nil"/>
              </w:rPr>
              <w:t xml:space="preserve">Максимальный процент застройки в границах земельного </w:t>
            </w:r>
            <w:r w:rsidRPr="00FE56C3">
              <w:rPr>
                <w:rFonts w:ascii="Times New Roman" w:eastAsia="Helvetica Neue Light" w:hAnsi="Times New Roman"/>
                <w:spacing w:val="-4"/>
                <w:sz w:val="28"/>
                <w:szCs w:val="28"/>
                <w:bdr w:val="nil"/>
              </w:rPr>
              <w:t>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532" w:type="pct"/>
            <w:shd w:val="clear" w:color="auto" w:fill="FEFEFE"/>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pacing w:val="-4"/>
                <w:sz w:val="28"/>
                <w:szCs w:val="28"/>
              </w:rPr>
              <w:t>не подлежит установлению</w:t>
            </w:r>
          </w:p>
        </w:tc>
        <w:tc>
          <w:tcPr>
            <w:tcW w:w="1644" w:type="pct"/>
            <w:gridSpan w:val="2"/>
            <w:shd w:val="clear" w:color="auto" w:fill="FEFEFE"/>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rsidTr="00DF1755">
        <w:tblPrEx>
          <w:shd w:val="clear" w:color="auto" w:fill="auto"/>
          <w:tblCellMar>
            <w:top w:w="0" w:type="dxa"/>
            <w:bottom w:w="0" w:type="dxa"/>
          </w:tblCellMar>
        </w:tblPrEx>
        <w:trPr>
          <w:trHeight w:val="246"/>
        </w:trPr>
        <w:tc>
          <w:tcPr>
            <w:tcW w:w="5000" w:type="pct"/>
            <w:gridSpan w:val="4"/>
            <w:shd w:val="clear" w:color="auto" w:fill="auto"/>
            <w:tcMar>
              <w:top w:w="0" w:type="dxa"/>
              <w:left w:w="100" w:type="dxa"/>
              <w:bottom w:w="0" w:type="dxa"/>
              <w:right w:w="100" w:type="dxa"/>
            </w:tcMar>
            <w:vAlign w:val="center"/>
          </w:tcPr>
          <w:p w:rsidR="00462DAE" w:rsidRPr="00DF1755" w:rsidRDefault="00D90D05" w:rsidP="004573E2">
            <w:pPr>
              <w:keepNext/>
              <w:keepLines/>
              <w:pBdr>
                <w:top w:val="nil"/>
                <w:left w:val="nil"/>
                <w:bottom w:val="nil"/>
                <w:right w:val="nil"/>
                <w:between w:val="nil"/>
                <w:bar w:val="nil"/>
              </w:pBdr>
              <w:contextualSpacing/>
              <w:rPr>
                <w:rFonts w:ascii="Times New Roman" w:eastAsia="Helvetica Neue Light" w:hAnsi="Times New Roman"/>
                <w:spacing w:val="-4"/>
                <w:sz w:val="28"/>
                <w:szCs w:val="28"/>
                <w:bdr w:val="nil"/>
              </w:rPr>
            </w:pPr>
            <w:r w:rsidRPr="00DF1755">
              <w:rPr>
                <w:rFonts w:ascii="Times New Roman" w:eastAsia="Helvetica Neue Light" w:hAnsi="Times New Roman"/>
                <w:spacing w:val="-4"/>
                <w:sz w:val="28"/>
                <w:szCs w:val="28"/>
                <w:bdr w:val="nil"/>
              </w:rPr>
              <w:t xml:space="preserve">Иные предельные параметры разрешённого строительства, реконструкции объектов капитального </w:t>
            </w:r>
            <w:r w:rsidRPr="00DF1755">
              <w:rPr>
                <w:rFonts w:ascii="Times New Roman" w:eastAsia="Helvetica Neue Light" w:hAnsi="Times New Roman"/>
                <w:spacing w:val="-4"/>
                <w:sz w:val="28"/>
                <w:szCs w:val="28"/>
                <w:bdr w:val="nil"/>
              </w:rPr>
              <w:t>строительства:</w:t>
            </w:r>
          </w:p>
        </w:tc>
      </w:tr>
      <w:tr w:rsidR="00462DAE" w:rsidRPr="00FE56C3" w:rsidTr="00DF1755">
        <w:tblPrEx>
          <w:shd w:val="clear" w:color="auto" w:fill="auto"/>
          <w:tblCellMar>
            <w:top w:w="0" w:type="dxa"/>
            <w:bottom w:w="0" w:type="dxa"/>
          </w:tblCellMar>
        </w:tblPrEx>
        <w:trPr>
          <w:trHeight w:val="273"/>
        </w:trPr>
        <w:tc>
          <w:tcPr>
            <w:tcW w:w="1824"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rPr>
                <w:rFonts w:ascii="Times New Roman" w:hAnsi="Times New Roman"/>
                <w:spacing w:val="-4"/>
                <w:sz w:val="28"/>
                <w:szCs w:val="28"/>
              </w:rPr>
            </w:pPr>
            <w:r w:rsidRPr="00FE56C3">
              <w:rPr>
                <w:rFonts w:ascii="Times New Roman" w:hAnsi="Times New Roman"/>
                <w:spacing w:val="-4"/>
                <w:sz w:val="28"/>
                <w:szCs w:val="28"/>
              </w:rPr>
              <w:t>Ширина зоны зелёных насаждений</w:t>
            </w:r>
          </w:p>
        </w:tc>
        <w:tc>
          <w:tcPr>
            <w:tcW w:w="1532"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t>не менее двадцати метров</w:t>
            </w:r>
          </w:p>
        </w:tc>
        <w:tc>
          <w:tcPr>
            <w:tcW w:w="1644"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rsidTr="00DF1755">
        <w:tblPrEx>
          <w:shd w:val="clear" w:color="auto" w:fill="auto"/>
          <w:tblCellMar>
            <w:top w:w="0" w:type="dxa"/>
            <w:bottom w:w="0" w:type="dxa"/>
          </w:tblCellMar>
        </w:tblPrEx>
        <w:trPr>
          <w:trHeight w:val="468"/>
        </w:trPr>
        <w:tc>
          <w:tcPr>
            <w:tcW w:w="1824"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pacing w:val="-4"/>
                <w:sz w:val="28"/>
                <w:szCs w:val="28"/>
              </w:rPr>
            </w:pPr>
            <w:r w:rsidRPr="00FE56C3">
              <w:rPr>
                <w:rFonts w:ascii="Times New Roman" w:hAnsi="Times New Roman"/>
                <w:spacing w:val="-4"/>
                <w:sz w:val="28"/>
                <w:szCs w:val="28"/>
              </w:rPr>
              <w:t>Расстояние от жилых, общественных, лечебно-профилактических зданий, спортивно-оздоровительных и санаторно-курортных зон:</w:t>
            </w:r>
          </w:p>
        </w:tc>
        <w:tc>
          <w:tcPr>
            <w:tcW w:w="1532" w:type="pct"/>
            <w:shd w:val="clear" w:color="auto" w:fill="FEFEFE"/>
            <w:vAlign w:val="center"/>
          </w:tcPr>
          <w:p w:rsidR="00462DAE" w:rsidRPr="00FE56C3" w:rsidRDefault="00D90D05" w:rsidP="004573E2">
            <w:pPr>
              <w:keepNext/>
              <w:keepLines/>
              <w:tabs>
                <w:tab w:val="left" w:pos="920"/>
                <w:tab w:val="left" w:pos="1840"/>
              </w:tabs>
              <w:contextualSpacing/>
              <w:jc w:val="center"/>
              <w:rPr>
                <w:rFonts w:ascii="Times New Roman" w:hAnsi="Times New Roman"/>
                <w:spacing w:val="-4"/>
                <w:sz w:val="28"/>
                <w:szCs w:val="28"/>
              </w:rPr>
            </w:pPr>
          </w:p>
        </w:tc>
        <w:tc>
          <w:tcPr>
            <w:tcW w:w="1644" w:type="pct"/>
            <w:gridSpan w:val="2"/>
            <w:vMerge w:val="restart"/>
            <w:shd w:val="clear" w:color="auto" w:fill="FEFEFE"/>
            <w:vAlign w:val="center"/>
          </w:tcPr>
          <w:p w:rsidR="00462DAE" w:rsidRPr="00FE56C3" w:rsidRDefault="00D90D05" w:rsidP="004573E2">
            <w:pPr>
              <w:keepNext/>
              <w:keepLines/>
              <w:tabs>
                <w:tab w:val="left" w:pos="283"/>
              </w:tabs>
              <w:ind w:left="141" w:right="141"/>
              <w:contextualSpacing/>
              <w:jc w:val="both"/>
              <w:rPr>
                <w:rFonts w:ascii="Times New Roman" w:eastAsia="Calibri" w:hAnsi="Times New Roman" w:cs="Times New Roman"/>
                <w:sz w:val="28"/>
                <w:szCs w:val="28"/>
              </w:rPr>
            </w:pPr>
            <w:r w:rsidRPr="00FE56C3">
              <w:rPr>
                <w:rFonts w:ascii="Times New Roman" w:hAnsi="Times New Roman" w:cs="Times New Roman"/>
                <w:sz w:val="28"/>
                <w:szCs w:val="28"/>
              </w:rPr>
              <w:t>Крематории размещаются на отведённых участках земли с под</w:t>
            </w:r>
            <w:r w:rsidRPr="00FE56C3">
              <w:rPr>
                <w:rFonts w:ascii="Times New Roman" w:hAnsi="Times New Roman" w:cs="Times New Roman"/>
                <w:sz w:val="28"/>
                <w:szCs w:val="28"/>
              </w:rPr>
              <w:t>ветренной стороны по отношению к жилой территории</w:t>
            </w:r>
          </w:p>
        </w:tc>
      </w:tr>
      <w:tr w:rsidR="00462DAE" w:rsidRPr="00FE56C3" w:rsidTr="00DF1755">
        <w:tblPrEx>
          <w:shd w:val="clear" w:color="auto" w:fill="auto"/>
          <w:tblCellMar>
            <w:top w:w="0" w:type="dxa"/>
            <w:bottom w:w="0" w:type="dxa"/>
          </w:tblCellMar>
        </w:tblPrEx>
        <w:trPr>
          <w:trHeight w:val="468"/>
        </w:trPr>
        <w:tc>
          <w:tcPr>
            <w:tcW w:w="1824"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pacing w:val="-4"/>
                <w:sz w:val="28"/>
                <w:szCs w:val="28"/>
              </w:rPr>
            </w:pPr>
            <w:r w:rsidRPr="00FE56C3">
              <w:rPr>
                <w:rFonts w:ascii="Times New Roman" w:hAnsi="Times New Roman"/>
                <w:spacing w:val="-4"/>
                <w:sz w:val="28"/>
                <w:szCs w:val="28"/>
              </w:rPr>
              <w:t>Без подготовительных и обрядовых процессов с одной однокамерной печью</w:t>
            </w:r>
          </w:p>
        </w:tc>
        <w:tc>
          <w:tcPr>
            <w:tcW w:w="1532" w:type="pct"/>
            <w:shd w:val="clear" w:color="auto" w:fill="FEFEFE"/>
            <w:vAlign w:val="center"/>
          </w:tcPr>
          <w:p w:rsidR="00462DAE" w:rsidRPr="00FE56C3" w:rsidRDefault="00D90D05"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t>пятьсот метров</w:t>
            </w:r>
          </w:p>
        </w:tc>
        <w:tc>
          <w:tcPr>
            <w:tcW w:w="1644" w:type="pct"/>
            <w:gridSpan w:val="2"/>
            <w:vMerge/>
            <w:shd w:val="clear" w:color="auto" w:fill="FEFEFE"/>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rsidTr="00DF1755">
        <w:tblPrEx>
          <w:shd w:val="clear" w:color="auto" w:fill="auto"/>
          <w:tblCellMar>
            <w:top w:w="0" w:type="dxa"/>
            <w:bottom w:w="0" w:type="dxa"/>
          </w:tblCellMar>
        </w:tblPrEx>
        <w:trPr>
          <w:trHeight w:val="292"/>
        </w:trPr>
        <w:tc>
          <w:tcPr>
            <w:tcW w:w="1824"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pacing w:val="-4"/>
                <w:sz w:val="28"/>
                <w:szCs w:val="28"/>
              </w:rPr>
            </w:pPr>
            <w:r w:rsidRPr="00FE56C3">
              <w:rPr>
                <w:rFonts w:ascii="Times New Roman" w:hAnsi="Times New Roman"/>
                <w:spacing w:val="-4"/>
                <w:sz w:val="28"/>
                <w:szCs w:val="28"/>
              </w:rPr>
              <w:t>При количестве печей более одной</w:t>
            </w:r>
          </w:p>
        </w:tc>
        <w:tc>
          <w:tcPr>
            <w:tcW w:w="1532" w:type="pct"/>
            <w:shd w:val="clear" w:color="auto" w:fill="FEFEFE"/>
            <w:vAlign w:val="center"/>
          </w:tcPr>
          <w:p w:rsidR="00462DAE" w:rsidRPr="00FE56C3" w:rsidRDefault="00D90D05"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t>одна тысяча метров</w:t>
            </w:r>
          </w:p>
        </w:tc>
        <w:tc>
          <w:tcPr>
            <w:tcW w:w="1644" w:type="pct"/>
            <w:gridSpan w:val="2"/>
            <w:vMerge/>
            <w:shd w:val="clear" w:color="auto" w:fill="FEFEFE"/>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rsidTr="00DF1755">
        <w:tblPrEx>
          <w:shd w:val="clear" w:color="auto" w:fill="auto"/>
          <w:tblCellMar>
            <w:top w:w="0" w:type="dxa"/>
            <w:bottom w:w="0" w:type="dxa"/>
          </w:tblCellMar>
        </w:tblPrEx>
        <w:trPr>
          <w:trHeight w:val="292"/>
        </w:trPr>
        <w:tc>
          <w:tcPr>
            <w:tcW w:w="1824"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pacing w:val="-4"/>
                <w:sz w:val="28"/>
                <w:szCs w:val="28"/>
              </w:rPr>
            </w:pPr>
            <w:r w:rsidRPr="00FE56C3">
              <w:rPr>
                <w:rFonts w:ascii="Times New Roman" w:eastAsia="Helvetica Neue Light" w:hAnsi="Times New Roman"/>
                <w:sz w:val="28"/>
                <w:szCs w:val="28"/>
                <w:bdr w:val="nil"/>
              </w:rPr>
              <w:t xml:space="preserve">Предельные (минимальные и (или) максимальные) размеры земельных </w:t>
            </w:r>
            <w:r w:rsidRPr="00FE56C3">
              <w:rPr>
                <w:rFonts w:ascii="Times New Roman" w:eastAsia="Helvetica Neue Light" w:hAnsi="Times New Roman"/>
                <w:sz w:val="28"/>
                <w:szCs w:val="28"/>
                <w:bdr w:val="nil"/>
              </w:rPr>
              <w:t>участков, в том числе их площадь</w:t>
            </w:r>
          </w:p>
        </w:tc>
        <w:tc>
          <w:tcPr>
            <w:tcW w:w="1532" w:type="pct"/>
            <w:shd w:val="clear" w:color="auto" w:fill="FEFEFE"/>
            <w:vAlign w:val="center"/>
          </w:tcPr>
          <w:p w:rsidR="00462DAE" w:rsidRPr="00FE56C3" w:rsidRDefault="00D90D05"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t>от 200 до 1000 кв.м</w:t>
            </w:r>
          </w:p>
        </w:tc>
        <w:tc>
          <w:tcPr>
            <w:tcW w:w="1644" w:type="pct"/>
            <w:gridSpan w:val="2"/>
            <w:shd w:val="clear" w:color="auto" w:fill="FEFEFE"/>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rsidTr="00DF1755">
        <w:tblPrEx>
          <w:shd w:val="clear" w:color="auto" w:fill="auto"/>
          <w:tblCellMar>
            <w:top w:w="0" w:type="dxa"/>
            <w:bottom w:w="0" w:type="dxa"/>
          </w:tblCellMar>
        </w:tblPrEx>
        <w:trPr>
          <w:trHeight w:val="292"/>
        </w:trPr>
        <w:tc>
          <w:tcPr>
            <w:tcW w:w="1824"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pacing w:val="-4"/>
                <w:sz w:val="28"/>
                <w:szCs w:val="28"/>
              </w:rPr>
            </w:pPr>
            <w:r w:rsidRPr="00FE56C3">
              <w:rPr>
                <w:rFonts w:ascii="Times New Roman" w:eastAsia="Helvetica Neue Light" w:hAnsi="Times New Roman"/>
                <w:sz w:val="28"/>
                <w:szCs w:val="28"/>
                <w:bdr w:val="nil"/>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532" w:type="pct"/>
            <w:shd w:val="clear" w:color="auto" w:fill="FEFEFE"/>
            <w:vAlign w:val="center"/>
          </w:tcPr>
          <w:p w:rsidR="00462DAE" w:rsidRPr="00FE56C3" w:rsidRDefault="00D90D05"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t>2 метра</w:t>
            </w:r>
          </w:p>
        </w:tc>
        <w:tc>
          <w:tcPr>
            <w:tcW w:w="1644" w:type="pct"/>
            <w:gridSpan w:val="2"/>
            <w:shd w:val="clear" w:color="auto" w:fill="FEFEFE"/>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rsidTr="00DF1755">
        <w:tblPrEx>
          <w:shd w:val="clear" w:color="auto" w:fill="auto"/>
          <w:tblCellMar>
            <w:top w:w="0" w:type="dxa"/>
            <w:bottom w:w="0" w:type="dxa"/>
          </w:tblCellMar>
        </w:tblPrEx>
        <w:trPr>
          <w:trHeight w:val="292"/>
        </w:trPr>
        <w:tc>
          <w:tcPr>
            <w:tcW w:w="1824"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pacing w:val="-4"/>
                <w:sz w:val="28"/>
                <w:szCs w:val="28"/>
              </w:rPr>
            </w:pPr>
            <w:r w:rsidRPr="00FE56C3">
              <w:rPr>
                <w:rFonts w:ascii="Times New Roman" w:eastAsia="Helvetica Neue Light" w:hAnsi="Times New Roman"/>
                <w:spacing w:val="-4"/>
                <w:sz w:val="28"/>
                <w:szCs w:val="28"/>
                <w:bdr w:val="nil"/>
              </w:rPr>
              <w:t xml:space="preserve">Предельное количество этажей </w:t>
            </w:r>
          </w:p>
        </w:tc>
        <w:tc>
          <w:tcPr>
            <w:tcW w:w="1532" w:type="pct"/>
            <w:shd w:val="clear" w:color="auto" w:fill="FEFEFE"/>
            <w:vAlign w:val="center"/>
          </w:tcPr>
          <w:p w:rsidR="00462DAE" w:rsidRPr="00FE56C3" w:rsidRDefault="00D90D05"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t>2</w:t>
            </w:r>
          </w:p>
        </w:tc>
        <w:tc>
          <w:tcPr>
            <w:tcW w:w="1644" w:type="pct"/>
            <w:gridSpan w:val="2"/>
            <w:shd w:val="clear" w:color="auto" w:fill="FEFEFE"/>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rsidTr="00DF1755">
        <w:tblPrEx>
          <w:shd w:val="clear" w:color="auto" w:fill="auto"/>
          <w:tblCellMar>
            <w:top w:w="0" w:type="dxa"/>
            <w:bottom w:w="0" w:type="dxa"/>
          </w:tblCellMar>
        </w:tblPrEx>
        <w:trPr>
          <w:trHeight w:val="292"/>
        </w:trPr>
        <w:tc>
          <w:tcPr>
            <w:tcW w:w="1824"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both"/>
              <w:rPr>
                <w:rFonts w:ascii="Times New Roman" w:hAnsi="Times New Roman"/>
                <w:spacing w:val="-4"/>
                <w:sz w:val="28"/>
                <w:szCs w:val="28"/>
              </w:rPr>
            </w:pPr>
            <w:r w:rsidRPr="00FE56C3">
              <w:rPr>
                <w:rFonts w:ascii="Times New Roman" w:eastAsia="Helvetica Neue Light" w:hAnsi="Times New Roman"/>
                <w:spacing w:val="-4"/>
                <w:sz w:val="28"/>
                <w:szCs w:val="28"/>
                <w:bdr w:val="nil"/>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532" w:type="pct"/>
            <w:shd w:val="clear" w:color="auto" w:fill="FEFEFE"/>
            <w:vAlign w:val="center"/>
          </w:tcPr>
          <w:p w:rsidR="00462DAE" w:rsidRPr="00FE56C3" w:rsidRDefault="00D90D05"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t>70 процентов</w:t>
            </w:r>
          </w:p>
        </w:tc>
        <w:tc>
          <w:tcPr>
            <w:tcW w:w="1644" w:type="pct"/>
            <w:gridSpan w:val="2"/>
            <w:shd w:val="clear" w:color="auto" w:fill="FEFEFE"/>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bl>
    <w:p w:rsidR="00462DAE" w:rsidRDefault="00D90D05" w:rsidP="00462DAE">
      <w:pPr>
        <w:keepNext/>
        <w:keepLines/>
        <w:contextualSpacing/>
        <w:jc w:val="both"/>
        <w:outlineLvl w:val="3"/>
        <w:rPr>
          <w:rFonts w:ascii="Times New Roman" w:hAnsi="Times New Roman"/>
          <w:b/>
          <w:sz w:val="28"/>
          <w:szCs w:val="28"/>
        </w:rPr>
      </w:pPr>
    </w:p>
    <w:p w:rsidR="00462DAE" w:rsidRPr="00DF1755" w:rsidRDefault="00D90D05" w:rsidP="00236D82">
      <w:pPr>
        <w:keepNext/>
        <w:keepLines/>
        <w:spacing w:line="240" w:lineRule="exact"/>
        <w:contextualSpacing/>
        <w:jc w:val="center"/>
        <w:outlineLvl w:val="3"/>
        <w:rPr>
          <w:rFonts w:ascii="Times New Roman" w:hAnsi="Times New Roman"/>
          <w:sz w:val="28"/>
          <w:szCs w:val="28"/>
        </w:rPr>
      </w:pPr>
      <w:r>
        <w:rPr>
          <w:rFonts w:ascii="Times New Roman" w:hAnsi="Times New Roman"/>
          <w:sz w:val="28"/>
          <w:szCs w:val="28"/>
        </w:rPr>
        <w:t>Глава</w:t>
      </w:r>
      <w:r w:rsidRPr="00DF1755">
        <w:rPr>
          <w:rFonts w:ascii="Times New Roman" w:hAnsi="Times New Roman"/>
          <w:sz w:val="28"/>
          <w:szCs w:val="28"/>
        </w:rPr>
        <w:t xml:space="preserve"> </w:t>
      </w:r>
      <w:r>
        <w:rPr>
          <w:rFonts w:ascii="Times New Roman" w:hAnsi="Times New Roman"/>
          <w:sz w:val="28"/>
          <w:szCs w:val="28"/>
        </w:rPr>
        <w:t>27</w:t>
      </w:r>
      <w:r w:rsidRPr="00DF1755">
        <w:rPr>
          <w:rFonts w:ascii="Times New Roman" w:hAnsi="Times New Roman"/>
          <w:sz w:val="28"/>
          <w:szCs w:val="28"/>
        </w:rPr>
        <w:t>.18. СН-2. Зона военных и режимных объектов</w:t>
      </w:r>
    </w:p>
    <w:p w:rsidR="00462DAE" w:rsidRPr="00DF1755" w:rsidRDefault="00D90D05" w:rsidP="00236D82">
      <w:pPr>
        <w:keepNext/>
        <w:keepLines/>
        <w:spacing w:line="240" w:lineRule="exact"/>
        <w:ind w:firstLine="709"/>
        <w:contextualSpacing/>
        <w:jc w:val="center"/>
        <w:rPr>
          <w:sz w:val="28"/>
          <w:szCs w:val="28"/>
        </w:rPr>
      </w:pPr>
    </w:p>
    <w:p w:rsidR="00462DAE" w:rsidRPr="00DF1755" w:rsidRDefault="00D90D05" w:rsidP="00236D82">
      <w:pPr>
        <w:keepNext/>
        <w:keepLines/>
        <w:spacing w:line="240" w:lineRule="exact"/>
        <w:ind w:hanging="14"/>
        <w:contextualSpacing/>
        <w:jc w:val="center"/>
        <w:rPr>
          <w:sz w:val="28"/>
          <w:szCs w:val="28"/>
        </w:rPr>
      </w:pPr>
      <w:r w:rsidRPr="00DF1755">
        <w:rPr>
          <w:sz w:val="28"/>
          <w:szCs w:val="28"/>
        </w:rPr>
        <w:t>Основные виды разрешённого использования</w:t>
      </w:r>
    </w:p>
    <w:p w:rsidR="00462DAE" w:rsidRPr="00DF1755" w:rsidRDefault="00D90D05" w:rsidP="00236D82">
      <w:pPr>
        <w:keepNext/>
        <w:keepLines/>
        <w:spacing w:line="240" w:lineRule="exact"/>
        <w:ind w:hanging="14"/>
        <w:contextualSpacing/>
        <w:jc w:val="center"/>
        <w:rPr>
          <w:sz w:val="28"/>
          <w:szCs w:val="28"/>
        </w:rPr>
      </w:pPr>
      <w:r w:rsidRPr="00DF1755">
        <w:rPr>
          <w:sz w:val="28"/>
          <w:szCs w:val="28"/>
        </w:rPr>
        <w:t>земельных участков зоны СН-2</w:t>
      </w:r>
    </w:p>
    <w:p w:rsidR="00462DAE" w:rsidRPr="00377755" w:rsidRDefault="00D90D05" w:rsidP="00462DAE">
      <w:pPr>
        <w:keepNext/>
        <w:keepLines/>
        <w:ind w:firstLine="709"/>
        <w:contextualSpacing/>
        <w:jc w:val="center"/>
        <w:rPr>
          <w:b/>
          <w:sz w:val="28"/>
          <w:szCs w:val="28"/>
        </w:rPr>
      </w:pPr>
    </w:p>
    <w:tbl>
      <w:tblPr>
        <w:tblW w:w="4926" w:type="pct"/>
        <w:tblInd w:w="80"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276"/>
        <w:gridCol w:w="2156"/>
        <w:gridCol w:w="5941"/>
      </w:tblGrid>
      <w:tr w:rsidR="00462DAE" w:rsidRPr="00FE56C3" w:rsidTr="00DF1755">
        <w:tblPrEx>
          <w:tblCellMar>
            <w:top w:w="0" w:type="dxa"/>
            <w:bottom w:w="0" w:type="dxa"/>
          </w:tblCellMar>
        </w:tblPrEx>
        <w:trPr>
          <w:trHeight w:val="327"/>
        </w:trPr>
        <w:tc>
          <w:tcPr>
            <w:tcW w:w="681" w:type="pct"/>
            <w:shd w:val="clear" w:color="auto" w:fill="auto"/>
            <w:tcMar>
              <w:top w:w="80" w:type="dxa"/>
              <w:left w:w="80" w:type="dxa"/>
              <w:bottom w:w="80" w:type="dxa"/>
              <w:right w:w="80" w:type="dxa"/>
            </w:tcMar>
            <w:vAlign w:val="center"/>
          </w:tcPr>
          <w:p w:rsidR="00462DAE" w:rsidRPr="00DF1755" w:rsidRDefault="00D90D05" w:rsidP="00DF1755">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классификатора</w:t>
            </w:r>
          </w:p>
        </w:tc>
        <w:tc>
          <w:tcPr>
            <w:tcW w:w="1150" w:type="pct"/>
            <w:shd w:val="clear" w:color="auto" w:fill="auto"/>
            <w:tcMar>
              <w:top w:w="80" w:type="dxa"/>
              <w:left w:w="80" w:type="dxa"/>
              <w:bottom w:w="80" w:type="dxa"/>
              <w:right w:w="80" w:type="dxa"/>
            </w:tcMar>
            <w:vAlign w:val="center"/>
          </w:tcPr>
          <w:p w:rsidR="00462DAE" w:rsidRPr="00DF1755" w:rsidRDefault="00D90D05" w:rsidP="00DF1755">
            <w:pPr>
              <w:keepNext/>
              <w:keepLines/>
              <w:contextualSpacing/>
              <w:jc w:val="center"/>
              <w:rPr>
                <w:rFonts w:ascii="Times New Roman" w:hAnsi="Times New Roman" w:cs="Times New Roman"/>
                <w:bCs/>
                <w:smallCaps/>
                <w:sz w:val="28"/>
                <w:szCs w:val="28"/>
              </w:rPr>
            </w:pPr>
            <w:r w:rsidRPr="00DF1755">
              <w:rPr>
                <w:rFonts w:ascii="Times New Roman" w:hAnsi="Times New Roman" w:cs="Times New Roman"/>
                <w:bCs/>
                <w:smallCaps/>
                <w:sz w:val="28"/>
                <w:szCs w:val="28"/>
              </w:rPr>
              <w:t>наименование вида разрешённого</w:t>
            </w:r>
          </w:p>
          <w:p w:rsidR="00462DAE" w:rsidRPr="00DF1755" w:rsidRDefault="00D90D05" w:rsidP="00DF1755">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использования</w:t>
            </w:r>
          </w:p>
        </w:tc>
        <w:tc>
          <w:tcPr>
            <w:tcW w:w="3169" w:type="pct"/>
            <w:shd w:val="clear" w:color="auto" w:fill="auto"/>
            <w:tcMar>
              <w:top w:w="80" w:type="dxa"/>
              <w:left w:w="80" w:type="dxa"/>
              <w:bottom w:w="80" w:type="dxa"/>
              <w:right w:w="80" w:type="dxa"/>
            </w:tcMar>
            <w:vAlign w:val="center"/>
          </w:tcPr>
          <w:p w:rsidR="00462DAE" w:rsidRPr="00DF1755" w:rsidRDefault="00D90D05" w:rsidP="00DF1755">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разрешённого использования</w:t>
            </w:r>
          </w:p>
        </w:tc>
      </w:tr>
      <w:tr w:rsidR="00462DAE" w:rsidRPr="00FE56C3" w:rsidTr="00DF1755">
        <w:tblPrEx>
          <w:shd w:val="clear" w:color="auto" w:fill="auto"/>
          <w:tblCellMar>
            <w:top w:w="0" w:type="dxa"/>
            <w:bottom w:w="0" w:type="dxa"/>
          </w:tblCellMar>
        </w:tblPrEx>
        <w:trPr>
          <w:trHeight w:val="273"/>
        </w:trPr>
        <w:tc>
          <w:tcPr>
            <w:tcW w:w="681"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3.1.1</w:t>
            </w:r>
          </w:p>
        </w:tc>
        <w:tc>
          <w:tcPr>
            <w:tcW w:w="1150"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 xml:space="preserve">Предоставление </w:t>
            </w:r>
            <w:r w:rsidRPr="00FE56C3">
              <w:rPr>
                <w:rFonts w:ascii="Times New Roman" w:hAnsi="Times New Roman"/>
                <w:sz w:val="28"/>
                <w:szCs w:val="28"/>
              </w:rPr>
              <w:t>коммунальных услуг</w:t>
            </w:r>
          </w:p>
        </w:tc>
        <w:tc>
          <w:tcPr>
            <w:tcW w:w="3169"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contextualSpacing/>
              <w:jc w:val="both"/>
              <w:rPr>
                <w:rFonts w:eastAsia="Helvetica Neue Light"/>
                <w:szCs w:val="28"/>
                <w:bdr w:val="nil"/>
              </w:rPr>
            </w:pPr>
            <w:r w:rsidRPr="00FE56C3">
              <w:rPr>
                <w:rFonts w:eastAsia="Arial Unicode MS"/>
                <w:szCs w:val="28"/>
                <w:bdr w:val="nil"/>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w:t>
            </w:r>
            <w:r w:rsidRPr="00FE56C3">
              <w:rPr>
                <w:rFonts w:eastAsia="Arial Unicode MS"/>
                <w:szCs w:val="28"/>
                <w:bdr w:val="nil"/>
              </w:rPr>
              <w:t>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462DAE" w:rsidRPr="00FE56C3" w:rsidTr="00DF1755">
        <w:tblPrEx>
          <w:shd w:val="clear" w:color="auto" w:fill="auto"/>
          <w:tblCellMar>
            <w:top w:w="0" w:type="dxa"/>
            <w:bottom w:w="0" w:type="dxa"/>
          </w:tblCellMar>
        </w:tblPrEx>
        <w:trPr>
          <w:trHeight w:val="848"/>
        </w:trPr>
        <w:tc>
          <w:tcPr>
            <w:tcW w:w="681"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3.4.1</w:t>
            </w:r>
          </w:p>
        </w:tc>
        <w:tc>
          <w:tcPr>
            <w:tcW w:w="1150"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Амбулаторно-поликлиническое обслуживание</w:t>
            </w:r>
          </w:p>
        </w:tc>
        <w:tc>
          <w:tcPr>
            <w:tcW w:w="3169"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w:t>
            </w:r>
            <w:r w:rsidRPr="00FE56C3">
              <w:rPr>
                <w:rFonts w:ascii="Times New Roman" w:eastAsia="Helvetica Neue Light" w:hAnsi="Times New Roman" w:cs="Times New Roman"/>
                <w:sz w:val="28"/>
                <w:szCs w:val="28"/>
                <w:bdr w:val="nil"/>
              </w:rPr>
              <w:t>бенка, диагностические центры, молочные кухни, станции донорства крови, клинические лаборатории)</w:t>
            </w:r>
          </w:p>
        </w:tc>
      </w:tr>
      <w:tr w:rsidR="00462DAE" w:rsidRPr="00FE56C3" w:rsidTr="00DF1755">
        <w:tblPrEx>
          <w:shd w:val="clear" w:color="auto" w:fill="auto"/>
          <w:tblCellMar>
            <w:top w:w="0" w:type="dxa"/>
            <w:bottom w:w="0" w:type="dxa"/>
          </w:tblCellMar>
        </w:tblPrEx>
        <w:trPr>
          <w:trHeight w:val="848"/>
        </w:trPr>
        <w:tc>
          <w:tcPr>
            <w:tcW w:w="681"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3.4.2</w:t>
            </w:r>
          </w:p>
        </w:tc>
        <w:tc>
          <w:tcPr>
            <w:tcW w:w="1150"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Стационарное медицинское обслуживание</w:t>
            </w:r>
          </w:p>
        </w:tc>
        <w:tc>
          <w:tcPr>
            <w:tcW w:w="3169"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autoSpaceDE w:val="0"/>
              <w:autoSpaceDN w:val="0"/>
              <w:adjustRightInd w:val="0"/>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 xml:space="preserve">Размещение объектов капитального строительства, предназначенных для оказания гражданам медицинской помощи в </w:t>
            </w:r>
            <w:r w:rsidRPr="00FE56C3">
              <w:rPr>
                <w:rFonts w:ascii="Times New Roman" w:eastAsia="Helvetica Neue Light" w:hAnsi="Times New Roman"/>
                <w:sz w:val="28"/>
                <w:szCs w:val="28"/>
                <w:bdr w:val="nil"/>
              </w:rPr>
              <w:t>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462DAE" w:rsidRPr="00FE56C3" w:rsidRDefault="00D90D05" w:rsidP="004573E2">
            <w:pPr>
              <w:keepNext/>
              <w:keepLines/>
              <w:pBdr>
                <w:top w:val="nil"/>
                <w:left w:val="nil"/>
                <w:bottom w:val="nil"/>
                <w:right w:val="nil"/>
                <w:between w:val="nil"/>
                <w:bar w:val="nil"/>
              </w:pBdr>
              <w:autoSpaceDE w:val="0"/>
              <w:autoSpaceDN w:val="0"/>
              <w:adjustRightInd w:val="0"/>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размещение станций скорой помощи;</w:t>
            </w:r>
          </w:p>
          <w:p w:rsidR="00462DAE" w:rsidRPr="00FE56C3" w:rsidRDefault="00D90D05" w:rsidP="004573E2">
            <w:pPr>
              <w:keepNext/>
              <w:keepLines/>
              <w:pBdr>
                <w:top w:val="nil"/>
                <w:left w:val="nil"/>
                <w:bottom w:val="nil"/>
                <w:right w:val="nil"/>
                <w:between w:val="nil"/>
                <w:bar w:val="nil"/>
              </w:pBdr>
              <w:autoSpaceDE w:val="0"/>
              <w:autoSpaceDN w:val="0"/>
              <w:adjustRightInd w:val="0"/>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размещение площадок санитарной авиации</w:t>
            </w:r>
          </w:p>
        </w:tc>
      </w:tr>
      <w:tr w:rsidR="00462DAE" w:rsidRPr="00FE56C3" w:rsidTr="00DF1755">
        <w:tblPrEx>
          <w:shd w:val="clear" w:color="auto" w:fill="auto"/>
          <w:tblCellMar>
            <w:top w:w="0" w:type="dxa"/>
            <w:bottom w:w="0" w:type="dxa"/>
          </w:tblCellMar>
        </w:tblPrEx>
        <w:trPr>
          <w:trHeight w:val="594"/>
        </w:trPr>
        <w:tc>
          <w:tcPr>
            <w:tcW w:w="681"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4.6</w:t>
            </w:r>
          </w:p>
        </w:tc>
        <w:tc>
          <w:tcPr>
            <w:tcW w:w="1150"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Общественное питание</w:t>
            </w:r>
          </w:p>
        </w:tc>
        <w:tc>
          <w:tcPr>
            <w:tcW w:w="3169"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62DAE" w:rsidRPr="00FE56C3" w:rsidTr="00DF1755">
        <w:tblPrEx>
          <w:shd w:val="clear" w:color="auto" w:fill="auto"/>
          <w:tblCellMar>
            <w:top w:w="0" w:type="dxa"/>
            <w:bottom w:w="0" w:type="dxa"/>
          </w:tblCellMar>
        </w:tblPrEx>
        <w:trPr>
          <w:trHeight w:val="1075"/>
        </w:trPr>
        <w:tc>
          <w:tcPr>
            <w:tcW w:w="681"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8.0</w:t>
            </w:r>
          </w:p>
        </w:tc>
        <w:tc>
          <w:tcPr>
            <w:tcW w:w="1150"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Обеспечение обороны и безопасности</w:t>
            </w:r>
          </w:p>
        </w:tc>
        <w:tc>
          <w:tcPr>
            <w:tcW w:w="3169"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right" w:pos="1267"/>
                <w:tab w:val="right" w:pos="1333"/>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 xml:space="preserve">Размещение объектов капитального строительства, необходимых для подготовки и </w:t>
            </w:r>
            <w:r w:rsidRPr="00FE56C3">
              <w:rPr>
                <w:rFonts w:ascii="Times New Roman" w:eastAsia="Helvetica Neue Light" w:hAnsi="Times New Roman"/>
                <w:sz w:val="28"/>
                <w:szCs w:val="28"/>
                <w:bdr w:val="nil"/>
              </w:rPr>
              <w:t>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w:t>
            </w:r>
            <w:r w:rsidRPr="00FE56C3">
              <w:rPr>
                <w:rFonts w:ascii="Times New Roman" w:eastAsia="Helvetica Neue Light" w:hAnsi="Times New Roman"/>
                <w:sz w:val="28"/>
                <w:szCs w:val="28"/>
                <w:bdr w:val="nil"/>
              </w:rPr>
              <w:t xml:space="preserve">инских учений и других мероприятий, направленных на обеспечение боевой готовности воинских частей; </w:t>
            </w:r>
          </w:p>
          <w:p w:rsidR="00462DAE" w:rsidRPr="00FE56C3" w:rsidRDefault="00D90D05"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размещение зданий военных училищ, военных институтов, военных университетов, военных академий;</w:t>
            </w:r>
          </w:p>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 xml:space="preserve">размещение объектов, обеспечивающих осуществление таможенной </w:t>
            </w:r>
            <w:r w:rsidRPr="00FE56C3">
              <w:rPr>
                <w:rFonts w:ascii="Times New Roman" w:eastAsia="Helvetica Neue Light" w:hAnsi="Times New Roman" w:cs="Times New Roman"/>
                <w:sz w:val="28"/>
                <w:szCs w:val="28"/>
                <w:bdr w:val="nil"/>
              </w:rPr>
              <w:t>деятельности</w:t>
            </w:r>
          </w:p>
        </w:tc>
      </w:tr>
      <w:tr w:rsidR="00462DAE" w:rsidRPr="00FE56C3" w:rsidTr="00DF1755">
        <w:tblPrEx>
          <w:shd w:val="clear" w:color="auto" w:fill="auto"/>
          <w:tblCellMar>
            <w:top w:w="0" w:type="dxa"/>
            <w:bottom w:w="0" w:type="dxa"/>
          </w:tblCellMar>
        </w:tblPrEx>
        <w:trPr>
          <w:trHeight w:val="281"/>
        </w:trPr>
        <w:tc>
          <w:tcPr>
            <w:tcW w:w="681"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8.1</w:t>
            </w:r>
          </w:p>
        </w:tc>
        <w:tc>
          <w:tcPr>
            <w:tcW w:w="1150"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Обеспечение вооруженных сил</w:t>
            </w:r>
          </w:p>
        </w:tc>
        <w:tc>
          <w:tcPr>
            <w:tcW w:w="3169"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w:t>
            </w:r>
          </w:p>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 xml:space="preserve">обустройство земельных </w:t>
            </w:r>
            <w:r w:rsidRPr="00FE56C3">
              <w:rPr>
                <w:rFonts w:ascii="Times New Roman" w:eastAsia="Helvetica Neue Light" w:hAnsi="Times New Roman" w:cs="Times New Roman"/>
                <w:sz w:val="28"/>
                <w:szCs w:val="28"/>
                <w:bdr w:val="nil"/>
              </w:rPr>
              <w:t>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w:t>
            </w:r>
          </w:p>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капитального строительства, необх</w:t>
            </w:r>
            <w:r w:rsidRPr="00FE56C3">
              <w:rPr>
                <w:rFonts w:ascii="Times New Roman" w:eastAsia="Helvetica Neue Light" w:hAnsi="Times New Roman" w:cs="Times New Roman"/>
                <w:sz w:val="28"/>
                <w:szCs w:val="28"/>
                <w:bdr w:val="nil"/>
              </w:rPr>
              <w:t>одимых для создания и хранения запасов материальных ценностей в государственном и мобилизационном резервах (хранилища, склады и другие объекты);</w:t>
            </w:r>
          </w:p>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для обеспечения безопасности которых были созданы закрытые административно-территориальные</w:t>
            </w:r>
            <w:r w:rsidRPr="00FE56C3">
              <w:rPr>
                <w:rFonts w:ascii="Times New Roman" w:eastAsia="Helvetica Neue Light" w:hAnsi="Times New Roman" w:cs="Times New Roman"/>
                <w:sz w:val="28"/>
                <w:szCs w:val="28"/>
                <w:bdr w:val="nil"/>
              </w:rPr>
              <w:t xml:space="preserve"> образования</w:t>
            </w:r>
          </w:p>
        </w:tc>
      </w:tr>
      <w:tr w:rsidR="00462DAE" w:rsidRPr="00FE56C3" w:rsidTr="00DF1755">
        <w:tblPrEx>
          <w:shd w:val="clear" w:color="auto" w:fill="auto"/>
          <w:tblCellMar>
            <w:top w:w="0" w:type="dxa"/>
            <w:bottom w:w="0" w:type="dxa"/>
          </w:tblCellMar>
        </w:tblPrEx>
        <w:trPr>
          <w:trHeight w:val="1075"/>
        </w:trPr>
        <w:tc>
          <w:tcPr>
            <w:tcW w:w="681"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8.3</w:t>
            </w:r>
          </w:p>
        </w:tc>
        <w:tc>
          <w:tcPr>
            <w:tcW w:w="1150"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Обеспечение внутреннего правопорядка</w:t>
            </w:r>
          </w:p>
        </w:tc>
        <w:tc>
          <w:tcPr>
            <w:tcW w:w="3169"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объектов капитального строительства, необходимых для подготовки и поддержания в готовности органов внутренних дел, Росгвардии</w:t>
            </w:r>
            <w:r w:rsidRPr="00FE56C3">
              <w:rPr>
                <w:rFonts w:ascii="Times New Roman" w:eastAsia="Arial Unicode MS" w:hAnsi="Times New Roman" w:cs="Times New Roman"/>
                <w:sz w:val="28"/>
                <w:szCs w:val="28"/>
                <w:bdr w:val="nil"/>
              </w:rPr>
              <w:t xml:space="preserve"> и спасательных служб, в которых существует военизированная служба;</w:t>
            </w:r>
          </w:p>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объектов гражданской обороны, за исключением объектов гражданской обороны, являющихся частями производственных зданий</w:t>
            </w:r>
          </w:p>
        </w:tc>
      </w:tr>
      <w:tr w:rsidR="00462DAE" w:rsidRPr="00FE56C3" w:rsidTr="00DF1755">
        <w:tblPrEx>
          <w:shd w:val="clear" w:color="auto" w:fill="auto"/>
          <w:tblCellMar>
            <w:top w:w="0" w:type="dxa"/>
            <w:bottom w:w="0" w:type="dxa"/>
          </w:tblCellMar>
        </w:tblPrEx>
        <w:trPr>
          <w:trHeight w:val="660"/>
        </w:trPr>
        <w:tc>
          <w:tcPr>
            <w:tcW w:w="681"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8.4</w:t>
            </w:r>
          </w:p>
        </w:tc>
        <w:tc>
          <w:tcPr>
            <w:tcW w:w="1150"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Обеспечение деятельности по исполнению наказаний</w:t>
            </w:r>
          </w:p>
        </w:tc>
        <w:tc>
          <w:tcPr>
            <w:tcW w:w="3169"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капитального строительства для создания мест лишения свободы (следственные изоляторы, тюрьмы, поселения)</w:t>
            </w:r>
          </w:p>
        </w:tc>
      </w:tr>
      <w:tr w:rsidR="00462DAE" w:rsidRPr="00FE56C3" w:rsidTr="00DF1755">
        <w:tblPrEx>
          <w:shd w:val="clear" w:color="auto" w:fill="auto"/>
          <w:tblCellMar>
            <w:top w:w="0" w:type="dxa"/>
            <w:bottom w:w="0" w:type="dxa"/>
          </w:tblCellMar>
        </w:tblPrEx>
        <w:trPr>
          <w:trHeight w:val="273"/>
        </w:trPr>
        <w:tc>
          <w:tcPr>
            <w:tcW w:w="681"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12.0.1</w:t>
            </w:r>
          </w:p>
        </w:tc>
        <w:tc>
          <w:tcPr>
            <w:tcW w:w="1150"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Улично-дорожная сеть</w:t>
            </w:r>
          </w:p>
        </w:tc>
        <w:tc>
          <w:tcPr>
            <w:tcW w:w="3169"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FE56C3">
                <w:rPr>
                  <w:rFonts w:ascii="Times New Roman" w:eastAsia="Arial Unicode MS" w:hAnsi="Times New Roman" w:cs="Times New Roman"/>
                  <w:sz w:val="28"/>
                  <w:szCs w:val="28"/>
                  <w:bdr w:val="nil"/>
                </w:rPr>
                <w:t>кодами 2.7.1</w:t>
              </w:r>
            </w:hyperlink>
            <w:r w:rsidRPr="00FE56C3">
              <w:rPr>
                <w:rFonts w:ascii="Times New Roman" w:eastAsia="Arial Unicode MS" w:hAnsi="Times New Roman" w:cs="Times New Roman"/>
                <w:sz w:val="28"/>
                <w:szCs w:val="28"/>
                <w:bdr w:val="nil"/>
              </w:rPr>
              <w:t xml:space="preserve">, </w:t>
            </w:r>
            <w:hyperlink w:anchor="Par382" w:tooltip="4.9" w:history="1">
              <w:r w:rsidRPr="00FE56C3">
                <w:rPr>
                  <w:rFonts w:ascii="Times New Roman" w:eastAsia="Arial Unicode MS" w:hAnsi="Times New Roman" w:cs="Times New Roman"/>
                  <w:sz w:val="28"/>
                  <w:szCs w:val="28"/>
                  <w:bdr w:val="nil"/>
                </w:rPr>
                <w:t>4.9</w:t>
              </w:r>
            </w:hyperlink>
            <w:r w:rsidRPr="00FE56C3">
              <w:rPr>
                <w:rFonts w:ascii="Times New Roman" w:eastAsia="Arial Unicode MS" w:hAnsi="Times New Roman" w:cs="Times New Roman"/>
                <w:sz w:val="28"/>
                <w:szCs w:val="28"/>
                <w:bdr w:val="nil"/>
              </w:rPr>
              <w:t xml:space="preserve">, </w:t>
            </w:r>
            <w:hyperlink w:anchor="Par567" w:tooltip="7.2.3" w:history="1">
              <w:r w:rsidRPr="00FE56C3">
                <w:rPr>
                  <w:rFonts w:ascii="Times New Roman" w:eastAsia="Arial Unicode MS" w:hAnsi="Times New Roman" w:cs="Times New Roman"/>
                  <w:sz w:val="28"/>
                  <w:szCs w:val="28"/>
                  <w:bdr w:val="nil"/>
                </w:rPr>
                <w:t>7.2.3</w:t>
              </w:r>
            </w:hyperlink>
            <w:r w:rsidRPr="00FE56C3">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FE56C3" w:rsidTr="00DF1755">
        <w:tblPrEx>
          <w:shd w:val="clear" w:color="auto" w:fill="auto"/>
          <w:tblCellMar>
            <w:top w:w="0" w:type="dxa"/>
            <w:bottom w:w="0" w:type="dxa"/>
          </w:tblCellMar>
        </w:tblPrEx>
        <w:trPr>
          <w:trHeight w:val="1394"/>
        </w:trPr>
        <w:tc>
          <w:tcPr>
            <w:tcW w:w="681"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12.0.2</w:t>
            </w:r>
          </w:p>
        </w:tc>
        <w:tc>
          <w:tcPr>
            <w:tcW w:w="1150"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Благоустройство территории</w:t>
            </w:r>
          </w:p>
        </w:tc>
        <w:tc>
          <w:tcPr>
            <w:tcW w:w="3169"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 xml:space="preserve">Размещение декоративных, технических, планировочных, конструктивных устройств, </w:t>
            </w:r>
            <w:r w:rsidRPr="00FE56C3">
              <w:rPr>
                <w:rFonts w:ascii="Times New Roman" w:eastAsia="Arial Unicode MS" w:hAnsi="Times New Roman" w:cs="Times New Roman"/>
                <w:sz w:val="28"/>
                <w:szCs w:val="28"/>
                <w:bdr w:val="nil"/>
              </w:rPr>
              <w:t>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w:t>
            </w:r>
            <w:r w:rsidRPr="00FE56C3">
              <w:rPr>
                <w:rFonts w:ascii="Times New Roman" w:eastAsia="Arial Unicode MS" w:hAnsi="Times New Roman" w:cs="Times New Roman"/>
                <w:sz w:val="28"/>
                <w:szCs w:val="28"/>
                <w:bdr w:val="nil"/>
              </w:rPr>
              <w:t>тов</w:t>
            </w:r>
          </w:p>
        </w:tc>
      </w:tr>
    </w:tbl>
    <w:p w:rsidR="00462DAE" w:rsidRPr="00FE56C3" w:rsidRDefault="00D90D05" w:rsidP="00462DAE">
      <w:pPr>
        <w:keepNext/>
        <w:keepLines/>
        <w:ind w:firstLine="709"/>
        <w:contextualSpacing/>
        <w:jc w:val="both"/>
        <w:rPr>
          <w:b/>
          <w:sz w:val="28"/>
          <w:szCs w:val="28"/>
        </w:rPr>
      </w:pPr>
    </w:p>
    <w:p w:rsidR="00462DAE" w:rsidRPr="00DF1755" w:rsidRDefault="00D90D05" w:rsidP="00236D82">
      <w:pPr>
        <w:keepNext/>
        <w:keepLines/>
        <w:spacing w:line="240" w:lineRule="exact"/>
        <w:ind w:left="-284"/>
        <w:contextualSpacing/>
        <w:jc w:val="center"/>
        <w:rPr>
          <w:sz w:val="28"/>
          <w:szCs w:val="28"/>
        </w:rPr>
      </w:pPr>
      <w:r w:rsidRPr="00DF1755">
        <w:rPr>
          <w:sz w:val="28"/>
          <w:szCs w:val="28"/>
        </w:rPr>
        <w:t>Условно разрешённые виды разрешенного использования</w:t>
      </w:r>
    </w:p>
    <w:p w:rsidR="00462DAE" w:rsidRPr="00DF1755" w:rsidRDefault="00D90D05" w:rsidP="00236D82">
      <w:pPr>
        <w:keepNext/>
        <w:keepLines/>
        <w:spacing w:line="240" w:lineRule="exact"/>
        <w:ind w:left="-284"/>
        <w:contextualSpacing/>
        <w:jc w:val="center"/>
        <w:rPr>
          <w:sz w:val="28"/>
          <w:szCs w:val="28"/>
        </w:rPr>
      </w:pPr>
      <w:r w:rsidRPr="00DF1755">
        <w:rPr>
          <w:sz w:val="28"/>
          <w:szCs w:val="28"/>
        </w:rPr>
        <w:t>земельных участков зоны СН-2</w:t>
      </w:r>
    </w:p>
    <w:p w:rsidR="00462DAE" w:rsidRPr="00DF1755" w:rsidRDefault="00D90D05" w:rsidP="00462DAE">
      <w:pPr>
        <w:keepNext/>
        <w:keepLines/>
        <w:ind w:firstLine="709"/>
        <w:contextualSpacing/>
        <w:jc w:val="cente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93"/>
        <w:gridCol w:w="3001"/>
        <w:gridCol w:w="5444"/>
      </w:tblGrid>
      <w:tr w:rsidR="00462DAE" w:rsidRPr="00FE56C3" w:rsidTr="00DF1755">
        <w:tblPrEx>
          <w:tblCellMar>
            <w:top w:w="0" w:type="dxa"/>
            <w:bottom w:w="0" w:type="dxa"/>
          </w:tblCellMar>
        </w:tblPrEx>
        <w:trPr>
          <w:trHeight w:val="327"/>
        </w:trPr>
        <w:tc>
          <w:tcPr>
            <w:tcW w:w="526"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классификатора</w:t>
            </w:r>
          </w:p>
        </w:tc>
        <w:tc>
          <w:tcPr>
            <w:tcW w:w="1590"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наименование вида разрешённого использования</w:t>
            </w:r>
          </w:p>
        </w:tc>
        <w:tc>
          <w:tcPr>
            <w:tcW w:w="2884"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разрешённого использования</w:t>
            </w:r>
          </w:p>
        </w:tc>
      </w:tr>
      <w:tr w:rsidR="00462DAE" w:rsidRPr="00FE56C3" w:rsidTr="004573E2">
        <w:tblPrEx>
          <w:shd w:val="clear" w:color="auto" w:fill="auto"/>
          <w:tblCellMar>
            <w:top w:w="0" w:type="dxa"/>
            <w:bottom w:w="0" w:type="dxa"/>
          </w:tblCellMar>
        </w:tblPrEx>
        <w:trPr>
          <w:trHeight w:val="273"/>
        </w:trPr>
        <w:tc>
          <w:tcPr>
            <w:tcW w:w="526"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center"/>
              <w:rPr>
                <w:rFonts w:eastAsia="Helvetica Neue Light"/>
                <w:szCs w:val="28"/>
                <w:bdr w:val="nil"/>
              </w:rPr>
            </w:pPr>
            <w:r w:rsidRPr="00FE56C3">
              <w:rPr>
                <w:rFonts w:eastAsia="Helvetica Neue Light"/>
                <w:szCs w:val="28"/>
                <w:bdr w:val="nil"/>
              </w:rPr>
              <w:t>2.7.1</w:t>
            </w:r>
          </w:p>
        </w:tc>
        <w:tc>
          <w:tcPr>
            <w:tcW w:w="1590"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Хранение автотранспорта</w:t>
            </w:r>
          </w:p>
        </w:tc>
        <w:tc>
          <w:tcPr>
            <w:tcW w:w="2884" w:type="pct"/>
            <w:shd w:val="clear" w:color="auto" w:fill="FEFEFE"/>
            <w:tcMar>
              <w:top w:w="0" w:type="dxa"/>
              <w:left w:w="100" w:type="dxa"/>
              <w:bottom w:w="0" w:type="dxa"/>
              <w:right w:w="100" w:type="dxa"/>
            </w:tcMar>
          </w:tcPr>
          <w:p w:rsidR="00462DAE" w:rsidRPr="00FE56C3" w:rsidRDefault="00D90D05" w:rsidP="002470FC">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FE56C3">
              <w:rPr>
                <w:rFonts w:ascii="Times New Roman" w:hAnsi="Times New Roman"/>
                <w:sz w:val="28"/>
                <w:szCs w:val="28"/>
              </w:rPr>
              <w:t xml:space="preserve">Размещение отдельно стоящих и </w:t>
            </w:r>
            <w:r w:rsidRPr="00FE56C3">
              <w:rPr>
                <w:rFonts w:ascii="Times New Roman" w:hAnsi="Times New Roman"/>
                <w:sz w:val="28"/>
                <w:szCs w:val="28"/>
              </w:rPr>
              <w:t>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w:t>
            </w:r>
            <w:r>
              <w:rPr>
                <w:rFonts w:ascii="Times New Roman" w:hAnsi="Times New Roman"/>
                <w:sz w:val="28"/>
                <w:szCs w:val="28"/>
              </w:rPr>
              <w:t>ов</w:t>
            </w:r>
            <w:r w:rsidRPr="00FE56C3">
              <w:rPr>
                <w:rFonts w:ascii="Times New Roman" w:hAnsi="Times New Roman"/>
                <w:sz w:val="28"/>
                <w:szCs w:val="28"/>
              </w:rPr>
              <w:t xml:space="preserve"> разрешенного использования с код</w:t>
            </w:r>
            <w:r>
              <w:rPr>
                <w:rFonts w:ascii="Times New Roman" w:hAnsi="Times New Roman"/>
                <w:sz w:val="28"/>
                <w:szCs w:val="28"/>
              </w:rPr>
              <w:t>ами 2.7.2,</w:t>
            </w:r>
            <w:r w:rsidRPr="00FE56C3">
              <w:rPr>
                <w:rFonts w:ascii="Times New Roman" w:hAnsi="Times New Roman"/>
                <w:sz w:val="28"/>
                <w:szCs w:val="28"/>
              </w:rPr>
              <w:t xml:space="preserve"> 4.9 к</w:t>
            </w:r>
            <w:r w:rsidRPr="00FE56C3">
              <w:rPr>
                <w:rFonts w:ascii="Times New Roman" w:hAnsi="Times New Roman"/>
                <w:sz w:val="28"/>
                <w:szCs w:val="28"/>
              </w:rPr>
              <w:t>лассификатора</w:t>
            </w:r>
          </w:p>
        </w:tc>
      </w:tr>
      <w:tr w:rsidR="00462DAE" w:rsidRPr="00FE56C3" w:rsidTr="004573E2">
        <w:tblPrEx>
          <w:shd w:val="clear" w:color="auto" w:fill="auto"/>
          <w:tblCellMar>
            <w:top w:w="0" w:type="dxa"/>
            <w:bottom w:w="0" w:type="dxa"/>
          </w:tblCellMar>
        </w:tblPrEx>
        <w:trPr>
          <w:trHeight w:val="273"/>
        </w:trPr>
        <w:tc>
          <w:tcPr>
            <w:tcW w:w="526"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3.3</w:t>
            </w:r>
          </w:p>
        </w:tc>
        <w:tc>
          <w:tcPr>
            <w:tcW w:w="1590"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Бытовое обслуживание</w:t>
            </w:r>
          </w:p>
        </w:tc>
        <w:tc>
          <w:tcPr>
            <w:tcW w:w="2884"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autoSpaceDE w:val="0"/>
              <w:autoSpaceDN w:val="0"/>
              <w:adjustRightInd w:val="0"/>
              <w:contextualSpacing/>
              <w:jc w:val="both"/>
              <w:rPr>
                <w:rFonts w:ascii="Times New Roman" w:eastAsia="Helvetica Neue Light" w:hAnsi="Times New Roman"/>
                <w:sz w:val="28"/>
                <w:szCs w:val="28"/>
                <w:bdr w:val="nil"/>
              </w:rPr>
            </w:pPr>
            <w:r w:rsidRPr="00FE56C3">
              <w:rPr>
                <w:rFonts w:ascii="Times New Roman" w:eastAsia="Arial Unicode MS" w:hAnsi="Times New Roman"/>
                <w:sz w:val="28"/>
                <w:szCs w:val="28"/>
                <w:bdr w:val="nil"/>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462DAE" w:rsidRPr="00FE56C3" w:rsidTr="004573E2">
        <w:tblPrEx>
          <w:shd w:val="clear" w:color="auto" w:fill="auto"/>
          <w:tblCellMar>
            <w:top w:w="0" w:type="dxa"/>
            <w:bottom w:w="0" w:type="dxa"/>
          </w:tblCellMar>
        </w:tblPrEx>
        <w:trPr>
          <w:trHeight w:val="273"/>
        </w:trPr>
        <w:tc>
          <w:tcPr>
            <w:tcW w:w="526"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3.7.1</w:t>
            </w:r>
          </w:p>
        </w:tc>
        <w:tc>
          <w:tcPr>
            <w:tcW w:w="1590"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Осуществление религиозных обрядов</w:t>
            </w:r>
          </w:p>
        </w:tc>
        <w:tc>
          <w:tcPr>
            <w:tcW w:w="2884"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rPr>
                <w:rFonts w:eastAsia="Helvetica Neue Light"/>
                <w:szCs w:val="28"/>
                <w:bdr w:val="nil"/>
              </w:rPr>
            </w:pPr>
            <w:r w:rsidRPr="00FE56C3">
              <w:rPr>
                <w:rFonts w:eastAsia="Helvetica Neue Light"/>
                <w:szCs w:val="28"/>
                <w:bdr w:val="nil"/>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r>
      <w:tr w:rsidR="00462DAE" w:rsidRPr="00FE56C3" w:rsidTr="004573E2">
        <w:tblPrEx>
          <w:shd w:val="clear" w:color="auto" w:fill="auto"/>
          <w:tblCellMar>
            <w:top w:w="0" w:type="dxa"/>
            <w:bottom w:w="0" w:type="dxa"/>
          </w:tblCellMar>
        </w:tblPrEx>
        <w:trPr>
          <w:trHeight w:val="273"/>
        </w:trPr>
        <w:tc>
          <w:tcPr>
            <w:tcW w:w="526"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4.4</w:t>
            </w:r>
          </w:p>
        </w:tc>
        <w:tc>
          <w:tcPr>
            <w:tcW w:w="1590"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Магазины</w:t>
            </w:r>
          </w:p>
        </w:tc>
        <w:tc>
          <w:tcPr>
            <w:tcW w:w="2884"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autoSpaceDE w:val="0"/>
              <w:autoSpaceDN w:val="0"/>
              <w:adjustRightInd w:val="0"/>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 xml:space="preserve">Размещение объектов </w:t>
            </w:r>
            <w:r w:rsidRPr="00FE56C3">
              <w:rPr>
                <w:rFonts w:ascii="Times New Roman" w:eastAsia="Helvetica Neue Light" w:hAnsi="Times New Roman"/>
                <w:sz w:val="28"/>
                <w:szCs w:val="28"/>
                <w:bdr w:val="nil"/>
              </w:rPr>
              <w:t>капитального строительства, предназначенных для продажи товаров, торговая площадь которых составляет до 5000 кв. м</w:t>
            </w:r>
          </w:p>
        </w:tc>
      </w:tr>
      <w:tr w:rsidR="00462DAE" w:rsidRPr="00FE56C3" w:rsidTr="004573E2">
        <w:tblPrEx>
          <w:shd w:val="clear" w:color="auto" w:fill="auto"/>
          <w:tblCellMar>
            <w:top w:w="0" w:type="dxa"/>
            <w:bottom w:w="0" w:type="dxa"/>
          </w:tblCellMar>
        </w:tblPrEx>
        <w:trPr>
          <w:trHeight w:val="273"/>
        </w:trPr>
        <w:tc>
          <w:tcPr>
            <w:tcW w:w="526"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4.9</w:t>
            </w:r>
          </w:p>
        </w:tc>
        <w:tc>
          <w:tcPr>
            <w:tcW w:w="1590"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rPr>
                <w:rFonts w:ascii="Times New Roman" w:hAnsi="Times New Roman"/>
                <w:sz w:val="28"/>
                <w:szCs w:val="28"/>
              </w:rPr>
            </w:pPr>
            <w:r w:rsidRPr="00FE56C3">
              <w:rPr>
                <w:rFonts w:ascii="Times New Roman" w:hAnsi="Times New Roman"/>
                <w:sz w:val="28"/>
                <w:szCs w:val="28"/>
              </w:rPr>
              <w:t>Служебные гаражи</w:t>
            </w:r>
          </w:p>
        </w:tc>
        <w:tc>
          <w:tcPr>
            <w:tcW w:w="2884"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rPr>
                <w:rFonts w:eastAsia="Helvetica Neue Light"/>
                <w:szCs w:val="28"/>
                <w:bdr w:val="nil"/>
              </w:rPr>
            </w:pPr>
            <w:r w:rsidRPr="00FE56C3">
              <w:rPr>
                <w:rFonts w:eastAsia="Helvetica Neue Light"/>
                <w:szCs w:val="28"/>
                <w:bdr w:val="nil"/>
              </w:rPr>
              <w:t xml:space="preserve">Размещение постоянных или временных гаражей, стоянок для хранения служебного автотранспорта, используемого в целях </w:t>
            </w:r>
            <w:r w:rsidRPr="00FE56C3">
              <w:rPr>
                <w:rFonts w:eastAsia="Helvetica Neue Light"/>
                <w:szCs w:val="28"/>
                <w:bdr w:val="nil"/>
              </w:rPr>
              <w:t xml:space="preserve">осуществления видов деятельности, предусмотренных видами разрешенного использования с </w:t>
            </w:r>
            <w:hyperlink w:anchor="Par190" w:tooltip="3.0" w:history="1">
              <w:r w:rsidRPr="00FE56C3">
                <w:rPr>
                  <w:rFonts w:eastAsia="Helvetica Neue Light"/>
                  <w:szCs w:val="28"/>
                  <w:bdr w:val="nil"/>
                </w:rPr>
                <w:t>кодами 3.0</w:t>
              </w:r>
            </w:hyperlink>
            <w:r w:rsidRPr="00FE56C3">
              <w:rPr>
                <w:rFonts w:eastAsia="Helvetica Neue Light"/>
                <w:szCs w:val="28"/>
                <w:bdr w:val="nil"/>
              </w:rPr>
              <w:t xml:space="preserve">, </w:t>
            </w:r>
            <w:hyperlink w:anchor="Par333" w:tooltip="4.0" w:history="1">
              <w:r w:rsidRPr="00FE56C3">
                <w:rPr>
                  <w:rFonts w:eastAsia="Helvetica Neue Light"/>
                  <w:szCs w:val="28"/>
                  <w:bdr w:val="nil"/>
                </w:rPr>
                <w:t>4.0</w:t>
              </w:r>
            </w:hyperlink>
            <w:r w:rsidRPr="00FE56C3">
              <w:rPr>
                <w:rFonts w:eastAsia="Helvetica Neue Light"/>
                <w:szCs w:val="28"/>
                <w:bdr w:val="nil"/>
              </w:rPr>
              <w:t xml:space="preserve"> классификатора, а также для стоянки и хранения транспортных средств общего </w:t>
            </w:r>
            <w:r w:rsidRPr="00FE56C3">
              <w:rPr>
                <w:rFonts w:eastAsia="Helvetica Neue Light"/>
                <w:szCs w:val="28"/>
                <w:bdr w:val="nil"/>
              </w:rPr>
              <w:t>пользования, в том числе в депо</w:t>
            </w:r>
          </w:p>
        </w:tc>
      </w:tr>
      <w:tr w:rsidR="00462DAE" w:rsidRPr="00FE56C3" w:rsidTr="004573E2">
        <w:tblPrEx>
          <w:shd w:val="clear" w:color="auto" w:fill="auto"/>
          <w:tblCellMar>
            <w:top w:w="0" w:type="dxa"/>
            <w:bottom w:w="0" w:type="dxa"/>
          </w:tblCellMar>
        </w:tblPrEx>
        <w:trPr>
          <w:trHeight w:val="273"/>
        </w:trPr>
        <w:tc>
          <w:tcPr>
            <w:tcW w:w="526"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center"/>
              <w:rPr>
                <w:rFonts w:ascii="Times New Roman" w:hAnsi="Times New Roman"/>
                <w:sz w:val="28"/>
                <w:szCs w:val="28"/>
              </w:rPr>
            </w:pPr>
            <w:r w:rsidRPr="00FE56C3">
              <w:rPr>
                <w:rFonts w:ascii="Times New Roman" w:hAnsi="Times New Roman"/>
                <w:sz w:val="28"/>
                <w:szCs w:val="28"/>
              </w:rPr>
              <w:t>5.1.2</w:t>
            </w:r>
          </w:p>
        </w:tc>
        <w:tc>
          <w:tcPr>
            <w:tcW w:w="1590"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Обеспечение занятий спортом в помещениях</w:t>
            </w:r>
          </w:p>
        </w:tc>
        <w:tc>
          <w:tcPr>
            <w:tcW w:w="2884"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спортивных клубов, спортивных залов, бассейнов, физкультурно-оздоровительных комплексов в зданиях и сооружениях</w:t>
            </w:r>
          </w:p>
        </w:tc>
      </w:tr>
      <w:tr w:rsidR="00462DAE" w:rsidRPr="00FE56C3" w:rsidTr="004573E2">
        <w:tblPrEx>
          <w:shd w:val="clear" w:color="auto" w:fill="auto"/>
          <w:tblCellMar>
            <w:top w:w="0" w:type="dxa"/>
            <w:bottom w:w="0" w:type="dxa"/>
          </w:tblCellMar>
        </w:tblPrEx>
        <w:trPr>
          <w:trHeight w:val="273"/>
        </w:trPr>
        <w:tc>
          <w:tcPr>
            <w:tcW w:w="526"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center"/>
              <w:rPr>
                <w:rFonts w:ascii="Times New Roman" w:hAnsi="Times New Roman"/>
                <w:sz w:val="28"/>
                <w:szCs w:val="28"/>
              </w:rPr>
            </w:pPr>
            <w:r w:rsidRPr="00FE56C3">
              <w:rPr>
                <w:rFonts w:ascii="Times New Roman" w:hAnsi="Times New Roman"/>
                <w:sz w:val="28"/>
                <w:szCs w:val="28"/>
              </w:rPr>
              <w:t>5.1.3</w:t>
            </w:r>
          </w:p>
        </w:tc>
        <w:tc>
          <w:tcPr>
            <w:tcW w:w="1590"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Площадки для занятий спортом</w:t>
            </w:r>
          </w:p>
        </w:tc>
        <w:tc>
          <w:tcPr>
            <w:tcW w:w="2884"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 xml:space="preserve">Размещение </w:t>
            </w:r>
            <w:r w:rsidRPr="00FE56C3">
              <w:rPr>
                <w:rFonts w:ascii="Times New Roman" w:eastAsia="Arial Unicode MS" w:hAnsi="Times New Roman" w:cs="Times New Roman"/>
                <w:sz w:val="28"/>
                <w:szCs w:val="28"/>
                <w:bdr w:val="nil"/>
              </w:rPr>
              <w:t>площадок для занятия спортом и физкультурой на открытом воздухе (физкультурные площадки, беговые дорожки, поля для спортивной игры)</w:t>
            </w:r>
          </w:p>
        </w:tc>
      </w:tr>
      <w:tr w:rsidR="00462DAE" w:rsidRPr="00FE56C3" w:rsidTr="004573E2">
        <w:tblPrEx>
          <w:shd w:val="clear" w:color="auto" w:fill="auto"/>
          <w:tblCellMar>
            <w:top w:w="0" w:type="dxa"/>
            <w:bottom w:w="0" w:type="dxa"/>
          </w:tblCellMar>
        </w:tblPrEx>
        <w:trPr>
          <w:trHeight w:val="273"/>
        </w:trPr>
        <w:tc>
          <w:tcPr>
            <w:tcW w:w="526"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center"/>
              <w:rPr>
                <w:rFonts w:ascii="Times New Roman" w:hAnsi="Times New Roman"/>
                <w:sz w:val="28"/>
                <w:szCs w:val="28"/>
              </w:rPr>
            </w:pPr>
            <w:r w:rsidRPr="00FE56C3">
              <w:rPr>
                <w:rFonts w:ascii="Times New Roman" w:hAnsi="Times New Roman"/>
                <w:sz w:val="28"/>
                <w:szCs w:val="28"/>
              </w:rPr>
              <w:t>5.1.4</w:t>
            </w:r>
          </w:p>
        </w:tc>
        <w:tc>
          <w:tcPr>
            <w:tcW w:w="1590"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Оборудованные площадки для занятий спортом</w:t>
            </w:r>
          </w:p>
        </w:tc>
        <w:tc>
          <w:tcPr>
            <w:tcW w:w="2884"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 xml:space="preserve">Размещение сооружений для занятия спортом и физкультурой на открытом </w:t>
            </w:r>
            <w:r w:rsidRPr="00FE56C3">
              <w:rPr>
                <w:rFonts w:ascii="Times New Roman" w:eastAsia="Arial Unicode MS" w:hAnsi="Times New Roman" w:cs="Times New Roman"/>
                <w:sz w:val="28"/>
                <w:szCs w:val="28"/>
                <w:bdr w:val="nil"/>
              </w:rPr>
              <w:t>воздухе (теннисные корты, автодромы, мотодромы, трамплины, спортивные стрельбища)</w:t>
            </w:r>
          </w:p>
        </w:tc>
      </w:tr>
      <w:tr w:rsidR="00462DAE" w:rsidRPr="00FE56C3" w:rsidTr="004573E2">
        <w:tblPrEx>
          <w:shd w:val="clear" w:color="auto" w:fill="auto"/>
          <w:tblCellMar>
            <w:top w:w="0" w:type="dxa"/>
            <w:bottom w:w="0" w:type="dxa"/>
          </w:tblCellMar>
        </w:tblPrEx>
        <w:trPr>
          <w:trHeight w:val="273"/>
        </w:trPr>
        <w:tc>
          <w:tcPr>
            <w:tcW w:w="526"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6.9</w:t>
            </w:r>
          </w:p>
        </w:tc>
        <w:tc>
          <w:tcPr>
            <w:tcW w:w="1590"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Склад</w:t>
            </w:r>
          </w:p>
        </w:tc>
        <w:tc>
          <w:tcPr>
            <w:tcW w:w="2884"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autoSpaceDE w:val="0"/>
              <w:autoSpaceDN w:val="0"/>
              <w:adjustRightInd w:val="0"/>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w:t>
            </w:r>
            <w:r w:rsidRPr="00FE56C3">
              <w:rPr>
                <w:rFonts w:ascii="Times New Roman" w:eastAsia="Helvetica Neue Light" w:hAnsi="Times New Roman"/>
                <w:sz w:val="28"/>
                <w:szCs w:val="28"/>
                <w:bdr w:val="nil"/>
              </w:rPr>
              <w:t xml:space="preserve">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w:t>
            </w:r>
            <w:r w:rsidRPr="00FE56C3">
              <w:rPr>
                <w:rFonts w:ascii="Times New Roman" w:eastAsia="Helvetica Neue Light" w:hAnsi="Times New Roman"/>
                <w:sz w:val="28"/>
                <w:szCs w:val="28"/>
                <w:bdr w:val="nil"/>
              </w:rPr>
              <w:t>и продовольственные склады, за исключением железнодорожных перевалочных складов</w:t>
            </w:r>
          </w:p>
        </w:tc>
      </w:tr>
    </w:tbl>
    <w:p w:rsidR="00462DAE" w:rsidRPr="0066412C" w:rsidRDefault="00D90D05" w:rsidP="00462DAE">
      <w:pPr>
        <w:keepNext/>
        <w:keepLines/>
        <w:spacing w:after="0"/>
        <w:contextualSpacing/>
        <w:jc w:val="center"/>
        <w:rPr>
          <w:rFonts w:ascii="Times New Roman" w:hAnsi="Times New Roman" w:cs="Times New Roman"/>
          <w:b/>
          <w:color w:val="000000" w:themeColor="text1"/>
          <w:sz w:val="28"/>
          <w:szCs w:val="28"/>
        </w:rPr>
      </w:pPr>
    </w:p>
    <w:p w:rsidR="00462DAE" w:rsidRPr="00DF1755" w:rsidRDefault="00D90D05" w:rsidP="00236D82">
      <w:pPr>
        <w:keepNext/>
        <w:keepLines/>
        <w:spacing w:after="0" w:line="240" w:lineRule="exact"/>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Вспомогательные виды разрешенного использования</w:t>
      </w:r>
    </w:p>
    <w:p w:rsidR="00462DAE" w:rsidRPr="00DF1755" w:rsidRDefault="00D90D05" w:rsidP="00236D82">
      <w:pPr>
        <w:keepNext/>
        <w:keepLines/>
        <w:spacing w:after="0" w:line="240" w:lineRule="exact"/>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земельных участков зоны СН-2</w:t>
      </w:r>
    </w:p>
    <w:p w:rsidR="00462DAE" w:rsidRPr="00377755" w:rsidRDefault="00D90D05" w:rsidP="00462DAE">
      <w:pPr>
        <w:keepNext/>
        <w:keepLines/>
        <w:spacing w:after="0"/>
        <w:ind w:hanging="1698"/>
        <w:contextualSpacing/>
        <w:rPr>
          <w:rFonts w:ascii="Times New Roman" w:hAnsi="Times New Roman" w:cs="Times New Roman"/>
        </w:rPr>
      </w:pPr>
    </w:p>
    <w:tbl>
      <w:tblPr>
        <w:tblW w:w="9747" w:type="dxa"/>
        <w:tblInd w:w="-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10" w:type="dxa"/>
          <w:right w:w="10" w:type="dxa"/>
        </w:tblCellMar>
        <w:tblLook w:val="04A0" w:firstRow="1" w:lastRow="0" w:firstColumn="1" w:lastColumn="0" w:noHBand="0" w:noVBand="1"/>
      </w:tblPr>
      <w:tblGrid>
        <w:gridCol w:w="959"/>
        <w:gridCol w:w="2977"/>
        <w:gridCol w:w="5811"/>
      </w:tblGrid>
      <w:tr w:rsidR="00462DAE" w:rsidRPr="00FE56C3" w:rsidTr="00DF1755">
        <w:tblPrEx>
          <w:tblCellMar>
            <w:top w:w="0" w:type="dxa"/>
            <w:bottom w:w="0" w:type="dxa"/>
          </w:tblCellMar>
        </w:tblPrEx>
        <w:tc>
          <w:tcPr>
            <w:tcW w:w="959" w:type="dxa"/>
            <w:shd w:val="clear" w:color="auto" w:fill="auto"/>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классификатора</w:t>
            </w:r>
          </w:p>
        </w:tc>
        <w:tc>
          <w:tcPr>
            <w:tcW w:w="2977" w:type="dxa"/>
            <w:shd w:val="clear" w:color="auto" w:fill="auto"/>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наименование вида разрешённого использования</w:t>
            </w:r>
          </w:p>
        </w:tc>
        <w:tc>
          <w:tcPr>
            <w:tcW w:w="5811" w:type="dxa"/>
            <w:shd w:val="clear" w:color="auto" w:fill="auto"/>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 xml:space="preserve">описание вида разрешённого </w:t>
            </w:r>
            <w:r w:rsidRPr="00DF1755">
              <w:rPr>
                <w:rFonts w:ascii="Times New Roman" w:hAnsi="Times New Roman" w:cs="Times New Roman"/>
                <w:bCs/>
                <w:smallCaps/>
                <w:sz w:val="28"/>
                <w:szCs w:val="28"/>
              </w:rPr>
              <w:t>использования</w:t>
            </w:r>
          </w:p>
        </w:tc>
      </w:tr>
      <w:tr w:rsidR="00462DAE" w:rsidRPr="00FE56C3" w:rsidTr="004573E2">
        <w:tblPrEx>
          <w:tblCellMar>
            <w:top w:w="0" w:type="dxa"/>
            <w:bottom w:w="0" w:type="dxa"/>
          </w:tblCellMar>
        </w:tblPrEx>
        <w:tc>
          <w:tcPr>
            <w:tcW w:w="9747" w:type="dxa"/>
            <w:gridSpan w:val="3"/>
            <w:vAlign w:val="cente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Не требуют установления.</w:t>
            </w:r>
          </w:p>
        </w:tc>
      </w:tr>
    </w:tbl>
    <w:p w:rsidR="00462DAE" w:rsidRPr="00377755" w:rsidRDefault="00D90D05" w:rsidP="00462DAE">
      <w:pPr>
        <w:keepNext/>
        <w:keepLines/>
        <w:spacing w:after="0"/>
        <w:contextualSpacing/>
        <w:rPr>
          <w:rFonts w:ascii="Times New Roman" w:hAnsi="Times New Roman" w:cs="Times New Roman"/>
          <w:b/>
        </w:rPr>
      </w:pPr>
    </w:p>
    <w:tbl>
      <w:tblPr>
        <w:tblW w:w="5006"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851"/>
        <w:gridCol w:w="2878"/>
        <w:gridCol w:w="15"/>
        <w:gridCol w:w="2766"/>
        <w:gridCol w:w="15"/>
      </w:tblGrid>
      <w:tr w:rsidR="00462DAE" w:rsidRPr="00FE56C3" w:rsidTr="00DF1755">
        <w:tblPrEx>
          <w:tblCellMar>
            <w:top w:w="0" w:type="dxa"/>
            <w:bottom w:w="0" w:type="dxa"/>
          </w:tblCellMar>
        </w:tblPrEx>
        <w:trPr>
          <w:trHeight w:val="327"/>
        </w:trPr>
        <w:tc>
          <w:tcPr>
            <w:tcW w:w="3540" w:type="pct"/>
            <w:gridSpan w:val="3"/>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sz w:val="28"/>
                <w:szCs w:val="28"/>
              </w:rPr>
            </w:pPr>
            <w:r w:rsidRPr="00FE56C3">
              <w:rPr>
                <w:rFonts w:ascii="Times New Roman" w:hAnsi="Times New Roman" w:cs="Times New Roman"/>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1460" w:type="pct"/>
            <w:gridSpan w:val="2"/>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sz w:val="28"/>
                <w:szCs w:val="28"/>
              </w:rPr>
            </w:pPr>
            <w:r w:rsidRPr="00FE56C3">
              <w:rPr>
                <w:rFonts w:ascii="Times New Roman" w:hAnsi="Times New Roman" w:cs="Times New Roman"/>
                <w:sz w:val="28"/>
                <w:szCs w:val="28"/>
              </w:rPr>
              <w:t>Примечания</w:t>
            </w:r>
          </w:p>
        </w:tc>
      </w:tr>
      <w:tr w:rsidR="00462DAE" w:rsidRPr="00FE56C3" w:rsidTr="004573E2">
        <w:tblPrEx>
          <w:shd w:val="clear" w:color="auto" w:fill="auto"/>
          <w:tblCellMar>
            <w:top w:w="0" w:type="dxa"/>
            <w:bottom w:w="0" w:type="dxa"/>
          </w:tblCellMar>
        </w:tblPrEx>
        <w:trPr>
          <w:gridAfter w:val="1"/>
          <w:wAfter w:w="7" w:type="pct"/>
          <w:trHeight w:val="273"/>
        </w:trPr>
        <w:tc>
          <w:tcPr>
            <w:tcW w:w="2021"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FE56C3">
              <w:rPr>
                <w:rFonts w:ascii="Times New Roman" w:eastAsia="Helvetica Neue Light" w:hAnsi="Times New Roman"/>
                <w:spacing w:val="-4"/>
                <w:sz w:val="28"/>
                <w:szCs w:val="28"/>
                <w:bdr w:val="nil"/>
              </w:rPr>
              <w:t xml:space="preserve">Предельные (минимальные и </w:t>
            </w:r>
            <w:r w:rsidRPr="00FE56C3">
              <w:rPr>
                <w:rFonts w:ascii="Times New Roman" w:eastAsia="Helvetica Neue Light" w:hAnsi="Times New Roman"/>
                <w:spacing w:val="-4"/>
                <w:sz w:val="28"/>
                <w:szCs w:val="28"/>
                <w:bdr w:val="nil"/>
              </w:rPr>
              <w:t>(или) максимальные) размеры земельных участков, в том числе их площадь</w:t>
            </w:r>
          </w:p>
        </w:tc>
        <w:tc>
          <w:tcPr>
            <w:tcW w:w="1511"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t>до двухсот шестидесяти га</w:t>
            </w:r>
          </w:p>
        </w:tc>
        <w:tc>
          <w:tcPr>
            <w:tcW w:w="1460"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rsidTr="004573E2">
        <w:tblPrEx>
          <w:shd w:val="clear" w:color="auto" w:fill="auto"/>
          <w:tblCellMar>
            <w:top w:w="0" w:type="dxa"/>
            <w:bottom w:w="0" w:type="dxa"/>
          </w:tblCellMar>
        </w:tblPrEx>
        <w:trPr>
          <w:gridAfter w:val="1"/>
          <w:wAfter w:w="7" w:type="pct"/>
          <w:trHeight w:val="273"/>
        </w:trPr>
        <w:tc>
          <w:tcPr>
            <w:tcW w:w="2021"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FE56C3">
              <w:rPr>
                <w:rFonts w:ascii="Times New Roman" w:eastAsia="Helvetica Neue Light" w:hAnsi="Times New Roman"/>
                <w:spacing w:val="-4"/>
                <w:sz w:val="28"/>
                <w:szCs w:val="28"/>
                <w:bdr w:val="nil"/>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w:t>
            </w:r>
            <w:r w:rsidRPr="00FE56C3">
              <w:rPr>
                <w:rFonts w:ascii="Times New Roman" w:eastAsia="Helvetica Neue Light" w:hAnsi="Times New Roman"/>
                <w:spacing w:val="-4"/>
                <w:sz w:val="28"/>
                <w:szCs w:val="28"/>
                <w:bdr w:val="nil"/>
              </w:rPr>
              <w:t xml:space="preserve"> строительство зданий, строений, сооружений</w:t>
            </w:r>
          </w:p>
        </w:tc>
        <w:tc>
          <w:tcPr>
            <w:tcW w:w="1511"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t>один метр</w:t>
            </w:r>
          </w:p>
        </w:tc>
        <w:tc>
          <w:tcPr>
            <w:tcW w:w="1460"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rsidTr="004573E2">
        <w:tblPrEx>
          <w:shd w:val="clear" w:color="auto" w:fill="auto"/>
          <w:tblCellMar>
            <w:top w:w="0" w:type="dxa"/>
            <w:bottom w:w="0" w:type="dxa"/>
          </w:tblCellMar>
        </w:tblPrEx>
        <w:trPr>
          <w:gridAfter w:val="1"/>
          <w:wAfter w:w="7" w:type="pct"/>
          <w:trHeight w:val="273"/>
        </w:trPr>
        <w:tc>
          <w:tcPr>
            <w:tcW w:w="2021"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rPr>
                <w:rFonts w:ascii="Times New Roman" w:eastAsia="Helvetica Neue Light" w:hAnsi="Times New Roman"/>
                <w:spacing w:val="-4"/>
                <w:sz w:val="28"/>
                <w:szCs w:val="28"/>
                <w:bdr w:val="nil"/>
              </w:rPr>
            </w:pPr>
            <w:r w:rsidRPr="00FE56C3">
              <w:rPr>
                <w:rFonts w:ascii="Times New Roman" w:eastAsia="Helvetica Neue Light" w:hAnsi="Times New Roman"/>
                <w:spacing w:val="-4"/>
                <w:sz w:val="28"/>
                <w:szCs w:val="28"/>
                <w:bdr w:val="nil"/>
              </w:rPr>
              <w:t>Предельная высота зданий</w:t>
            </w:r>
          </w:p>
        </w:tc>
        <w:tc>
          <w:tcPr>
            <w:tcW w:w="1511"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t>не подлежит установлению</w:t>
            </w:r>
          </w:p>
        </w:tc>
        <w:tc>
          <w:tcPr>
            <w:tcW w:w="1460"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rsidTr="004573E2">
        <w:tblPrEx>
          <w:shd w:val="clear" w:color="auto" w:fill="auto"/>
          <w:tblCellMar>
            <w:top w:w="0" w:type="dxa"/>
            <w:bottom w:w="0" w:type="dxa"/>
          </w:tblCellMar>
        </w:tblPrEx>
        <w:trPr>
          <w:gridAfter w:val="1"/>
          <w:wAfter w:w="7" w:type="pct"/>
          <w:trHeight w:val="273"/>
        </w:trPr>
        <w:tc>
          <w:tcPr>
            <w:tcW w:w="2021"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rPr>
                <w:rFonts w:ascii="Times New Roman" w:eastAsia="Helvetica Neue Light" w:hAnsi="Times New Roman"/>
                <w:spacing w:val="-4"/>
                <w:sz w:val="28"/>
                <w:szCs w:val="28"/>
                <w:bdr w:val="nil"/>
              </w:rPr>
            </w:pPr>
            <w:r w:rsidRPr="00FE56C3">
              <w:rPr>
                <w:rFonts w:ascii="Times New Roman" w:eastAsia="Helvetica Neue Light" w:hAnsi="Times New Roman"/>
                <w:spacing w:val="-4"/>
                <w:sz w:val="28"/>
                <w:szCs w:val="28"/>
                <w:bdr w:val="nil"/>
              </w:rPr>
              <w:t>Предельное количество этажей</w:t>
            </w:r>
          </w:p>
        </w:tc>
        <w:tc>
          <w:tcPr>
            <w:tcW w:w="1511"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t>не подлежит установлению</w:t>
            </w:r>
          </w:p>
        </w:tc>
        <w:tc>
          <w:tcPr>
            <w:tcW w:w="1460"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rsidTr="004573E2">
        <w:tblPrEx>
          <w:shd w:val="clear" w:color="auto" w:fill="auto"/>
          <w:tblCellMar>
            <w:top w:w="0" w:type="dxa"/>
            <w:bottom w:w="0" w:type="dxa"/>
          </w:tblCellMar>
        </w:tblPrEx>
        <w:trPr>
          <w:gridAfter w:val="1"/>
          <w:wAfter w:w="7" w:type="pct"/>
          <w:trHeight w:val="273"/>
        </w:trPr>
        <w:tc>
          <w:tcPr>
            <w:tcW w:w="2021"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rPr>
                <w:rFonts w:ascii="Times New Roman" w:eastAsia="Helvetica Neue Light" w:hAnsi="Times New Roman"/>
                <w:spacing w:val="-4"/>
                <w:sz w:val="28"/>
                <w:szCs w:val="28"/>
                <w:bdr w:val="nil"/>
              </w:rPr>
            </w:pPr>
            <w:r w:rsidRPr="00FE56C3">
              <w:rPr>
                <w:rFonts w:ascii="Times New Roman" w:eastAsia="Helvetica Neue Light" w:hAnsi="Times New Roman"/>
                <w:spacing w:val="-4"/>
                <w:sz w:val="28"/>
                <w:szCs w:val="28"/>
                <w:bdr w:val="nil"/>
              </w:rPr>
              <w:t xml:space="preserve">Максимальный процент застройки в границах земельного участка, определяемый как отношение </w:t>
            </w:r>
            <w:r w:rsidRPr="00FE56C3">
              <w:rPr>
                <w:rFonts w:ascii="Times New Roman" w:eastAsia="Helvetica Neue Light" w:hAnsi="Times New Roman"/>
                <w:spacing w:val="-4"/>
                <w:sz w:val="28"/>
                <w:szCs w:val="28"/>
                <w:bdr w:val="nil"/>
              </w:rPr>
              <w:t>суммарной площади земельного участка, которая может быть застроена, ко всей площади земельного участка</w:t>
            </w:r>
          </w:p>
        </w:tc>
        <w:tc>
          <w:tcPr>
            <w:tcW w:w="1511"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t>шестьдесят процентов</w:t>
            </w:r>
          </w:p>
        </w:tc>
        <w:tc>
          <w:tcPr>
            <w:tcW w:w="1460"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rsidTr="00DF1755">
        <w:tblPrEx>
          <w:shd w:val="clear" w:color="auto" w:fill="auto"/>
          <w:tblCellMar>
            <w:top w:w="0" w:type="dxa"/>
            <w:bottom w:w="0" w:type="dxa"/>
          </w:tblCellMar>
        </w:tblPrEx>
        <w:trPr>
          <w:trHeight w:val="273"/>
        </w:trPr>
        <w:tc>
          <w:tcPr>
            <w:tcW w:w="5000" w:type="pct"/>
            <w:gridSpan w:val="5"/>
            <w:shd w:val="clear" w:color="auto" w:fill="auto"/>
            <w:tcMar>
              <w:top w:w="0" w:type="dxa"/>
              <w:left w:w="100" w:type="dxa"/>
              <w:bottom w:w="0" w:type="dxa"/>
              <w:right w:w="100" w:type="dxa"/>
            </w:tcMar>
            <w:vAlign w:val="center"/>
          </w:tcPr>
          <w:p w:rsidR="00462DAE" w:rsidRPr="00DF1755" w:rsidRDefault="00D90D05"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DF1755">
              <w:rPr>
                <w:rFonts w:ascii="Times New Roman" w:eastAsia="Helvetica Neue Light" w:hAnsi="Times New Roman"/>
                <w:sz w:val="28"/>
                <w:szCs w:val="28"/>
                <w:bdr w:val="nil"/>
              </w:rPr>
              <w:t>Иные предельные параметры разрешённого строительства, реконструкции объектов капитального строительства:</w:t>
            </w:r>
          </w:p>
        </w:tc>
      </w:tr>
      <w:tr w:rsidR="00462DAE" w:rsidRPr="00FE56C3" w:rsidTr="004573E2">
        <w:tblPrEx>
          <w:shd w:val="clear" w:color="auto" w:fill="auto"/>
          <w:tblCellMar>
            <w:top w:w="0" w:type="dxa"/>
            <w:bottom w:w="0" w:type="dxa"/>
          </w:tblCellMar>
        </w:tblPrEx>
        <w:trPr>
          <w:gridAfter w:val="1"/>
          <w:wAfter w:w="7" w:type="pct"/>
          <w:trHeight w:val="424"/>
        </w:trPr>
        <w:tc>
          <w:tcPr>
            <w:tcW w:w="2021"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rPr>
                <w:rFonts w:ascii="Times New Roman" w:hAnsi="Times New Roman"/>
                <w:sz w:val="28"/>
                <w:szCs w:val="28"/>
              </w:rPr>
            </w:pPr>
            <w:r w:rsidRPr="00FE56C3">
              <w:rPr>
                <w:rFonts w:ascii="Times New Roman" w:hAnsi="Times New Roman"/>
                <w:sz w:val="28"/>
                <w:szCs w:val="28"/>
              </w:rPr>
              <w:t>Размещение вышек сотовой</w:t>
            </w:r>
            <w:r w:rsidRPr="00FE56C3">
              <w:rPr>
                <w:rFonts w:ascii="Times New Roman" w:hAnsi="Times New Roman"/>
                <w:sz w:val="28"/>
                <w:szCs w:val="28"/>
              </w:rPr>
              <w:t xml:space="preserve"> связи должно быть на расстоянии:</w:t>
            </w:r>
          </w:p>
          <w:p w:rsidR="00462DAE" w:rsidRPr="00FE56C3" w:rsidRDefault="00D90D05" w:rsidP="004573E2">
            <w:pPr>
              <w:keepNext/>
              <w:keepLines/>
              <w:contextualSpacing/>
              <w:rPr>
                <w:rFonts w:ascii="Times New Roman" w:hAnsi="Times New Roman"/>
                <w:sz w:val="28"/>
                <w:szCs w:val="28"/>
              </w:rPr>
            </w:pPr>
            <w:r w:rsidRPr="00FE56C3">
              <w:rPr>
                <w:rFonts w:ascii="Times New Roman" w:hAnsi="Times New Roman"/>
                <w:sz w:val="28"/>
                <w:szCs w:val="28"/>
              </w:rPr>
              <w:t>от проезжей части дорог</w:t>
            </w:r>
          </w:p>
        </w:tc>
        <w:tc>
          <w:tcPr>
            <w:tcW w:w="1511" w:type="pct"/>
            <w:shd w:val="clear" w:color="auto" w:fill="FEFEFE"/>
            <w:tcMar>
              <w:top w:w="0" w:type="dxa"/>
              <w:left w:w="100" w:type="dxa"/>
              <w:bottom w:w="0" w:type="dxa"/>
              <w:right w:w="100" w:type="dxa"/>
            </w:tcMar>
            <w:vAlign w:val="center"/>
          </w:tcPr>
          <w:p w:rsidR="00462DAE" w:rsidRPr="00FE56C3" w:rsidRDefault="00D90D05" w:rsidP="004573E2">
            <w:pPr>
              <w:keepNext/>
              <w:keepLines/>
              <w:contextualSpacing/>
              <w:jc w:val="center"/>
              <w:rPr>
                <w:rFonts w:ascii="Times New Roman" w:hAnsi="Times New Roman"/>
                <w:sz w:val="28"/>
                <w:szCs w:val="28"/>
              </w:rPr>
            </w:pPr>
          </w:p>
          <w:p w:rsidR="00462DAE" w:rsidRPr="00FE56C3" w:rsidRDefault="00D90D05" w:rsidP="004573E2">
            <w:pPr>
              <w:keepNext/>
              <w:keepLines/>
              <w:contextualSpacing/>
              <w:jc w:val="center"/>
              <w:rPr>
                <w:rFonts w:ascii="Times New Roman" w:hAnsi="Times New Roman"/>
                <w:sz w:val="28"/>
                <w:szCs w:val="28"/>
              </w:rPr>
            </w:pPr>
          </w:p>
          <w:p w:rsidR="00462DAE" w:rsidRPr="00FE56C3" w:rsidRDefault="00D90D05" w:rsidP="004573E2">
            <w:pPr>
              <w:keepNext/>
              <w:keepLines/>
              <w:contextualSpacing/>
              <w:jc w:val="center"/>
              <w:rPr>
                <w:rFonts w:ascii="Times New Roman" w:hAnsi="Times New Roman"/>
                <w:sz w:val="28"/>
                <w:szCs w:val="28"/>
              </w:rPr>
            </w:pPr>
            <w:r w:rsidRPr="00FE56C3">
              <w:rPr>
                <w:rFonts w:ascii="Times New Roman" w:hAnsi="Times New Roman"/>
                <w:sz w:val="28"/>
                <w:szCs w:val="28"/>
              </w:rPr>
              <w:t>пять метров</w:t>
            </w:r>
          </w:p>
        </w:tc>
        <w:tc>
          <w:tcPr>
            <w:tcW w:w="1460" w:type="pct"/>
            <w:gridSpan w:val="2"/>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bl>
    <w:p w:rsidR="00462DAE" w:rsidRDefault="00D90D05" w:rsidP="00462DAE">
      <w:pPr>
        <w:keepNext/>
        <w:keepLines/>
        <w:contextualSpacing/>
        <w:jc w:val="both"/>
        <w:outlineLvl w:val="3"/>
        <w:rPr>
          <w:rFonts w:ascii="Times New Roman" w:hAnsi="Times New Roman"/>
          <w:b/>
        </w:rPr>
      </w:pPr>
      <w:bookmarkStart w:id="156" w:name="_Toc531962762"/>
    </w:p>
    <w:p w:rsidR="00462DAE" w:rsidRPr="00DF1755" w:rsidRDefault="00D90D05" w:rsidP="00236D82">
      <w:pPr>
        <w:keepNext/>
        <w:keepLines/>
        <w:spacing w:line="240" w:lineRule="exact"/>
        <w:contextualSpacing/>
        <w:jc w:val="center"/>
        <w:outlineLvl w:val="3"/>
        <w:rPr>
          <w:rFonts w:ascii="Times New Roman" w:hAnsi="Times New Roman"/>
          <w:sz w:val="28"/>
          <w:szCs w:val="28"/>
        </w:rPr>
      </w:pPr>
      <w:r>
        <w:rPr>
          <w:rFonts w:ascii="Times New Roman" w:hAnsi="Times New Roman"/>
          <w:sz w:val="28"/>
          <w:szCs w:val="28"/>
        </w:rPr>
        <w:t>Глава</w:t>
      </w:r>
      <w:r>
        <w:rPr>
          <w:rFonts w:ascii="Times New Roman" w:hAnsi="Times New Roman"/>
          <w:sz w:val="28"/>
          <w:szCs w:val="28"/>
        </w:rPr>
        <w:t xml:space="preserve"> 27</w:t>
      </w:r>
      <w:r w:rsidRPr="00DF1755">
        <w:rPr>
          <w:rFonts w:ascii="Times New Roman" w:hAnsi="Times New Roman"/>
          <w:sz w:val="28"/>
          <w:szCs w:val="28"/>
        </w:rPr>
        <w:t>.19. СН-3. Зона утилизации отходов потребления</w:t>
      </w:r>
      <w:bookmarkEnd w:id="156"/>
    </w:p>
    <w:p w:rsidR="00462DAE" w:rsidRPr="00DF1755" w:rsidRDefault="00D90D05" w:rsidP="00236D82">
      <w:pPr>
        <w:keepNext/>
        <w:keepLines/>
        <w:spacing w:line="240" w:lineRule="exact"/>
        <w:contextualSpacing/>
        <w:jc w:val="center"/>
        <w:outlineLvl w:val="3"/>
        <w:rPr>
          <w:rFonts w:ascii="Times New Roman" w:hAnsi="Times New Roman"/>
          <w:sz w:val="28"/>
          <w:szCs w:val="28"/>
        </w:rPr>
      </w:pPr>
    </w:p>
    <w:p w:rsidR="00462DAE" w:rsidRPr="00DF1755" w:rsidRDefault="00D90D05" w:rsidP="00236D82">
      <w:pPr>
        <w:keepNext/>
        <w:keepLines/>
        <w:spacing w:line="240" w:lineRule="exact"/>
        <w:ind w:hanging="14"/>
        <w:contextualSpacing/>
        <w:jc w:val="center"/>
        <w:rPr>
          <w:sz w:val="28"/>
          <w:szCs w:val="28"/>
        </w:rPr>
      </w:pPr>
      <w:r w:rsidRPr="00DF1755">
        <w:rPr>
          <w:sz w:val="28"/>
          <w:szCs w:val="28"/>
        </w:rPr>
        <w:t>Основные виды разрешённого использования</w:t>
      </w:r>
    </w:p>
    <w:p w:rsidR="00462DAE" w:rsidRPr="00DF1755" w:rsidRDefault="00D90D05" w:rsidP="00236D82">
      <w:pPr>
        <w:keepNext/>
        <w:keepLines/>
        <w:spacing w:line="240" w:lineRule="exact"/>
        <w:ind w:hanging="14"/>
        <w:contextualSpacing/>
        <w:jc w:val="center"/>
        <w:rPr>
          <w:sz w:val="28"/>
          <w:szCs w:val="28"/>
        </w:rPr>
      </w:pPr>
      <w:r w:rsidRPr="00DF1755">
        <w:rPr>
          <w:sz w:val="28"/>
          <w:szCs w:val="28"/>
        </w:rPr>
        <w:t>земельных участков зоны СН-3</w:t>
      </w:r>
    </w:p>
    <w:p w:rsidR="00462DAE" w:rsidRPr="00377755" w:rsidRDefault="00D90D05" w:rsidP="00462DAE">
      <w:pPr>
        <w:keepNext/>
        <w:keepLines/>
        <w:ind w:firstLine="709"/>
        <w:contextualSpacing/>
        <w:jc w:val="center"/>
        <w:rPr>
          <w:b/>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072"/>
        <w:gridCol w:w="2582"/>
        <w:gridCol w:w="5784"/>
      </w:tblGrid>
      <w:tr w:rsidR="00462DAE" w:rsidRPr="00FE56C3" w:rsidTr="00B43D7E">
        <w:tblPrEx>
          <w:tblCellMar>
            <w:top w:w="0" w:type="dxa"/>
            <w:bottom w:w="0" w:type="dxa"/>
          </w:tblCellMar>
        </w:tblPrEx>
        <w:trPr>
          <w:trHeight w:val="327"/>
        </w:trPr>
        <w:tc>
          <w:tcPr>
            <w:tcW w:w="568"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классификатора</w:t>
            </w:r>
          </w:p>
        </w:tc>
        <w:tc>
          <w:tcPr>
            <w:tcW w:w="1368"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 xml:space="preserve">наименование вида разрешённого </w:t>
            </w:r>
            <w:r w:rsidRPr="00DF1755">
              <w:rPr>
                <w:rFonts w:ascii="Times New Roman" w:hAnsi="Times New Roman" w:cs="Times New Roman"/>
                <w:bCs/>
                <w:smallCaps/>
                <w:sz w:val="28"/>
                <w:szCs w:val="28"/>
              </w:rPr>
              <w:t>использования</w:t>
            </w:r>
          </w:p>
        </w:tc>
        <w:tc>
          <w:tcPr>
            <w:tcW w:w="3063"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разрешённого использования</w:t>
            </w:r>
          </w:p>
        </w:tc>
      </w:tr>
      <w:tr w:rsidR="00462DAE" w:rsidRPr="00FE56C3" w:rsidTr="00B43D7E">
        <w:tblPrEx>
          <w:shd w:val="clear" w:color="auto" w:fill="auto"/>
          <w:tblCellMar>
            <w:top w:w="0" w:type="dxa"/>
            <w:bottom w:w="0" w:type="dxa"/>
          </w:tblCellMar>
        </w:tblPrEx>
        <w:trPr>
          <w:trHeight w:val="65"/>
        </w:trPr>
        <w:tc>
          <w:tcPr>
            <w:tcW w:w="568" w:type="pct"/>
            <w:shd w:val="clear" w:color="auto" w:fill="FEFEFE"/>
            <w:tcMar>
              <w:top w:w="0" w:type="dxa"/>
              <w:left w:w="100" w:type="dxa"/>
              <w:bottom w:w="0" w:type="dxa"/>
              <w:right w:w="100" w:type="dxa"/>
            </w:tcMar>
            <w:vAlign w:val="center"/>
          </w:tcPr>
          <w:p w:rsidR="00462DAE" w:rsidRPr="00FE56C3" w:rsidRDefault="00D90D05" w:rsidP="004573E2">
            <w:pPr>
              <w:keepNext/>
              <w:keepLines/>
              <w:ind w:left="-24" w:right="75"/>
              <w:contextualSpacing/>
              <w:jc w:val="center"/>
              <w:rPr>
                <w:rFonts w:ascii="Times New Roman" w:hAnsi="Times New Roman"/>
                <w:sz w:val="28"/>
                <w:szCs w:val="28"/>
              </w:rPr>
            </w:pPr>
            <w:r w:rsidRPr="00FE56C3">
              <w:rPr>
                <w:rFonts w:ascii="Times New Roman" w:hAnsi="Times New Roman"/>
                <w:sz w:val="28"/>
                <w:szCs w:val="28"/>
              </w:rPr>
              <w:t>12.0.1</w:t>
            </w:r>
          </w:p>
        </w:tc>
        <w:tc>
          <w:tcPr>
            <w:tcW w:w="1368" w:type="pct"/>
            <w:shd w:val="clear" w:color="auto" w:fill="FEFEFE"/>
            <w:tcMar>
              <w:top w:w="0" w:type="dxa"/>
              <w:left w:w="100" w:type="dxa"/>
              <w:bottom w:w="0" w:type="dxa"/>
              <w:right w:w="100" w:type="dxa"/>
            </w:tcMar>
            <w:vAlign w:val="center"/>
          </w:tcPr>
          <w:p w:rsidR="00462DAE" w:rsidRPr="00FE56C3" w:rsidRDefault="00D90D05" w:rsidP="004573E2">
            <w:pPr>
              <w:keepNext/>
              <w:keepLines/>
              <w:ind w:left="75" w:right="75"/>
              <w:contextualSpacing/>
              <w:jc w:val="both"/>
              <w:rPr>
                <w:rFonts w:ascii="Times New Roman" w:hAnsi="Times New Roman"/>
                <w:sz w:val="28"/>
                <w:szCs w:val="28"/>
              </w:rPr>
            </w:pPr>
            <w:r w:rsidRPr="00FE56C3">
              <w:rPr>
                <w:rFonts w:ascii="Times New Roman" w:hAnsi="Times New Roman"/>
                <w:sz w:val="28"/>
                <w:szCs w:val="28"/>
              </w:rPr>
              <w:t>Улично-дорожная сеть</w:t>
            </w:r>
          </w:p>
        </w:tc>
        <w:tc>
          <w:tcPr>
            <w:tcW w:w="3063" w:type="pct"/>
            <w:shd w:val="clear" w:color="auto" w:fill="FEFEFE"/>
            <w:tcMar>
              <w:top w:w="0" w:type="dxa"/>
              <w:left w:w="100" w:type="dxa"/>
              <w:bottom w:w="0" w:type="dxa"/>
              <w:right w:w="100" w:type="dxa"/>
            </w:tcMar>
          </w:tcPr>
          <w:p w:rsidR="00462DAE" w:rsidRPr="00FE56C3" w:rsidRDefault="00D90D05" w:rsidP="004573E2">
            <w:pPr>
              <w:keepNext/>
              <w:keepLines/>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w:t>
            </w:r>
            <w:r w:rsidRPr="00FE56C3">
              <w:rPr>
                <w:rFonts w:ascii="Times New Roman" w:eastAsia="Helvetica Neue Light" w:hAnsi="Times New Roman" w:cs="Times New Roman"/>
                <w:sz w:val="28"/>
                <w:szCs w:val="28"/>
                <w:bdr w:val="nil"/>
              </w:rPr>
              <w:t>площадей, проездов, велодорожек и объектов велотранспортной и инженерной инфраструктуры;</w:t>
            </w:r>
          </w:p>
          <w:p w:rsidR="00462DAE" w:rsidRPr="00FE56C3" w:rsidRDefault="00D90D05" w:rsidP="004573E2">
            <w:pPr>
              <w:keepNext/>
              <w:keepLines/>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r:id="rId38" w:anchor="block_10271" w:history="1">
              <w:r w:rsidRPr="00FE56C3">
                <w:rPr>
                  <w:rFonts w:ascii="Times New Roman" w:eastAsia="Helvetica Neue Light" w:hAnsi="Times New Roman" w:cs="Times New Roman"/>
                  <w:sz w:val="28"/>
                  <w:szCs w:val="28"/>
                  <w:bdr w:val="nil"/>
                </w:rPr>
                <w:t>кодами 2.7.1</w:t>
              </w:r>
            </w:hyperlink>
            <w:r w:rsidRPr="00FE56C3">
              <w:rPr>
                <w:rFonts w:ascii="Times New Roman" w:eastAsia="Helvetica Neue Light" w:hAnsi="Times New Roman" w:cs="Times New Roman"/>
                <w:sz w:val="28"/>
                <w:szCs w:val="28"/>
                <w:bdr w:val="nil"/>
              </w:rPr>
              <w:t>, </w:t>
            </w:r>
            <w:hyperlink r:id="rId39" w:anchor="block_1049" w:history="1">
              <w:r w:rsidRPr="00FE56C3">
                <w:rPr>
                  <w:rFonts w:ascii="Times New Roman" w:eastAsia="Helvetica Neue Light" w:hAnsi="Times New Roman" w:cs="Times New Roman"/>
                  <w:sz w:val="28"/>
                  <w:szCs w:val="28"/>
                  <w:bdr w:val="nil"/>
                </w:rPr>
                <w:t>4.9</w:t>
              </w:r>
            </w:hyperlink>
            <w:r w:rsidRPr="00FE56C3">
              <w:rPr>
                <w:rFonts w:ascii="Times New Roman" w:eastAsia="Helvetica Neue Light" w:hAnsi="Times New Roman" w:cs="Times New Roman"/>
                <w:sz w:val="28"/>
                <w:szCs w:val="28"/>
                <w:bdr w:val="nil"/>
              </w:rPr>
              <w:t xml:space="preserve">, </w:t>
            </w:r>
            <w:hyperlink r:id="rId40" w:anchor="block_1723" w:history="1">
              <w:r w:rsidRPr="00FE56C3">
                <w:rPr>
                  <w:rFonts w:ascii="Times New Roman" w:eastAsia="Helvetica Neue Light" w:hAnsi="Times New Roman" w:cs="Times New Roman"/>
                  <w:sz w:val="28"/>
                  <w:szCs w:val="28"/>
                  <w:bdr w:val="nil"/>
                </w:rPr>
                <w:t>7.2.3</w:t>
              </w:r>
            </w:hyperlink>
            <w:r w:rsidRPr="00FE56C3">
              <w:rPr>
                <w:rFonts w:ascii="Times New Roman" w:eastAsia="Helvetica Neue Light"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FE56C3" w:rsidTr="00B43D7E">
        <w:tblPrEx>
          <w:shd w:val="clear" w:color="auto" w:fill="auto"/>
          <w:tblCellMar>
            <w:top w:w="0" w:type="dxa"/>
            <w:bottom w:w="0" w:type="dxa"/>
          </w:tblCellMar>
        </w:tblPrEx>
        <w:trPr>
          <w:trHeight w:val="65"/>
        </w:trPr>
        <w:tc>
          <w:tcPr>
            <w:tcW w:w="568" w:type="pct"/>
            <w:shd w:val="clear" w:color="auto" w:fill="FEFEFE"/>
            <w:tcMar>
              <w:top w:w="0" w:type="dxa"/>
              <w:left w:w="100" w:type="dxa"/>
              <w:bottom w:w="0" w:type="dxa"/>
              <w:right w:w="100" w:type="dxa"/>
            </w:tcMar>
            <w:vAlign w:val="center"/>
          </w:tcPr>
          <w:p w:rsidR="00462DAE" w:rsidRPr="00FE56C3" w:rsidRDefault="00D90D05" w:rsidP="004573E2">
            <w:pPr>
              <w:keepNext/>
              <w:keepLines/>
              <w:ind w:left="-24" w:right="75"/>
              <w:contextualSpacing/>
              <w:jc w:val="center"/>
              <w:rPr>
                <w:rFonts w:ascii="Times New Roman" w:hAnsi="Times New Roman"/>
                <w:sz w:val="28"/>
                <w:szCs w:val="28"/>
              </w:rPr>
            </w:pPr>
            <w:r w:rsidRPr="00FE56C3">
              <w:rPr>
                <w:rFonts w:ascii="Times New Roman" w:hAnsi="Times New Roman"/>
                <w:sz w:val="28"/>
                <w:szCs w:val="28"/>
              </w:rPr>
              <w:t>12.0.2</w:t>
            </w:r>
          </w:p>
        </w:tc>
        <w:tc>
          <w:tcPr>
            <w:tcW w:w="1368" w:type="pct"/>
            <w:shd w:val="clear" w:color="auto" w:fill="FEFEFE"/>
            <w:tcMar>
              <w:top w:w="0" w:type="dxa"/>
              <w:left w:w="100" w:type="dxa"/>
              <w:bottom w:w="0" w:type="dxa"/>
              <w:right w:w="100" w:type="dxa"/>
            </w:tcMar>
            <w:vAlign w:val="center"/>
          </w:tcPr>
          <w:p w:rsidR="00462DAE" w:rsidRPr="00FE56C3" w:rsidRDefault="00D90D05" w:rsidP="004573E2">
            <w:pPr>
              <w:keepNext/>
              <w:keepLines/>
              <w:ind w:left="75" w:right="75"/>
              <w:contextualSpacing/>
              <w:jc w:val="both"/>
              <w:rPr>
                <w:rFonts w:ascii="Times New Roman" w:hAnsi="Times New Roman"/>
                <w:sz w:val="28"/>
                <w:szCs w:val="28"/>
              </w:rPr>
            </w:pPr>
            <w:r w:rsidRPr="00FE56C3">
              <w:rPr>
                <w:rFonts w:ascii="Times New Roman" w:hAnsi="Times New Roman"/>
                <w:sz w:val="28"/>
                <w:szCs w:val="28"/>
              </w:rPr>
              <w:t>Благоустройство территории</w:t>
            </w:r>
          </w:p>
        </w:tc>
        <w:tc>
          <w:tcPr>
            <w:tcW w:w="3063" w:type="pct"/>
            <w:shd w:val="clear" w:color="auto" w:fill="FEFEFE"/>
            <w:tcMar>
              <w:top w:w="0" w:type="dxa"/>
              <w:left w:w="100" w:type="dxa"/>
              <w:bottom w:w="0" w:type="dxa"/>
              <w:right w:w="100" w:type="dxa"/>
            </w:tcMar>
          </w:tcPr>
          <w:p w:rsidR="00462DAE" w:rsidRPr="00FE56C3" w:rsidRDefault="00D90D05" w:rsidP="004573E2">
            <w:pPr>
              <w:keepNext/>
              <w:keepLines/>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 xml:space="preserve">Размещение декоративных, технических, планировочных, </w:t>
            </w:r>
            <w:r w:rsidRPr="00FE56C3">
              <w:rPr>
                <w:rFonts w:ascii="Times New Roman" w:eastAsia="Helvetica Neue Light" w:hAnsi="Times New Roman" w:cs="Times New Roman"/>
                <w:sz w:val="28"/>
                <w:szCs w:val="28"/>
                <w:bdr w:val="nil"/>
              </w:rPr>
              <w:t>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w:t>
            </w:r>
            <w:r w:rsidRPr="00FE56C3">
              <w:rPr>
                <w:rFonts w:ascii="Times New Roman" w:eastAsia="Helvetica Neue Light" w:hAnsi="Times New Roman" w:cs="Times New Roman"/>
                <w:sz w:val="28"/>
                <w:szCs w:val="28"/>
                <w:bdr w:val="nil"/>
              </w:rPr>
              <w:t>итории, общественных туалетов</w:t>
            </w:r>
          </w:p>
        </w:tc>
      </w:tr>
      <w:tr w:rsidR="00462DAE" w:rsidRPr="00FE56C3" w:rsidTr="00B43D7E">
        <w:tblPrEx>
          <w:shd w:val="clear" w:color="auto" w:fill="auto"/>
          <w:tblCellMar>
            <w:top w:w="0" w:type="dxa"/>
            <w:bottom w:w="0" w:type="dxa"/>
          </w:tblCellMar>
        </w:tblPrEx>
        <w:trPr>
          <w:trHeight w:val="65"/>
        </w:trPr>
        <w:tc>
          <w:tcPr>
            <w:tcW w:w="56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12.2</w:t>
            </w:r>
          </w:p>
        </w:tc>
        <w:tc>
          <w:tcPr>
            <w:tcW w:w="1368"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Специальная деятельность</w:t>
            </w:r>
          </w:p>
        </w:tc>
        <w:tc>
          <w:tcPr>
            <w:tcW w:w="3063" w:type="pct"/>
            <w:shd w:val="clear" w:color="auto" w:fill="FEFEFE"/>
            <w:tcMar>
              <w:top w:w="0" w:type="dxa"/>
              <w:left w:w="100" w:type="dxa"/>
              <w:bottom w:w="0" w:type="dxa"/>
              <w:right w:w="100" w:type="dxa"/>
            </w:tcMa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 xml:space="preserve">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w:t>
            </w:r>
            <w:r w:rsidRPr="00FE56C3">
              <w:rPr>
                <w:rFonts w:ascii="Times New Roman" w:eastAsia="Helvetica Neue Light" w:hAnsi="Times New Roman" w:cs="Times New Roman"/>
                <w:sz w:val="28"/>
                <w:szCs w:val="28"/>
                <w:bdr w:val="nil"/>
              </w:rPr>
              <w:t>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w:t>
            </w:r>
            <w:r w:rsidRPr="00FE56C3">
              <w:rPr>
                <w:rFonts w:ascii="Times New Roman" w:eastAsia="Helvetica Neue Light" w:hAnsi="Times New Roman" w:cs="Times New Roman"/>
                <w:sz w:val="28"/>
                <w:szCs w:val="28"/>
                <w:bdr w:val="nil"/>
              </w:rPr>
              <w:t>усора и отходов, мест сбора вещей для их вторичной переработки)</w:t>
            </w:r>
          </w:p>
        </w:tc>
      </w:tr>
    </w:tbl>
    <w:p w:rsidR="00462DAE" w:rsidRPr="0066412C" w:rsidRDefault="00D90D05" w:rsidP="00462DAE">
      <w:pPr>
        <w:keepNext/>
        <w:keepLines/>
        <w:contextualSpacing/>
        <w:jc w:val="center"/>
        <w:rPr>
          <w:b/>
          <w:sz w:val="28"/>
          <w:szCs w:val="28"/>
        </w:rPr>
      </w:pPr>
    </w:p>
    <w:p w:rsidR="00462DAE" w:rsidRPr="00DF1755" w:rsidRDefault="00D90D05" w:rsidP="007D1331">
      <w:pPr>
        <w:keepNext/>
        <w:keepLines/>
        <w:spacing w:line="240" w:lineRule="exact"/>
        <w:contextualSpacing/>
        <w:jc w:val="center"/>
        <w:rPr>
          <w:sz w:val="28"/>
          <w:szCs w:val="28"/>
        </w:rPr>
      </w:pPr>
      <w:r w:rsidRPr="00DF1755">
        <w:rPr>
          <w:sz w:val="28"/>
          <w:szCs w:val="28"/>
        </w:rPr>
        <w:t>Условно разрешённые виды разрешённого использования</w:t>
      </w:r>
    </w:p>
    <w:p w:rsidR="00462DAE" w:rsidRPr="00DF1755" w:rsidRDefault="00D90D05" w:rsidP="007D1331">
      <w:pPr>
        <w:keepNext/>
        <w:keepLines/>
        <w:spacing w:line="240" w:lineRule="exact"/>
        <w:contextualSpacing/>
        <w:jc w:val="center"/>
        <w:rPr>
          <w:sz w:val="28"/>
          <w:szCs w:val="28"/>
        </w:rPr>
      </w:pPr>
      <w:r w:rsidRPr="00DF1755">
        <w:rPr>
          <w:sz w:val="28"/>
          <w:szCs w:val="28"/>
        </w:rPr>
        <w:t>земельных участков зоны СН-3</w:t>
      </w:r>
    </w:p>
    <w:p w:rsidR="00462DAE" w:rsidRPr="00377755" w:rsidRDefault="00D90D05" w:rsidP="00462DAE">
      <w:pPr>
        <w:keepNext/>
        <w:keepLines/>
        <w:ind w:firstLine="709"/>
        <w:contextualSpacing/>
        <w:jc w:val="center"/>
        <w:rPr>
          <w:b/>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04"/>
        <w:gridCol w:w="2752"/>
        <w:gridCol w:w="5782"/>
      </w:tblGrid>
      <w:tr w:rsidR="00462DAE" w:rsidRPr="00FE56C3" w:rsidTr="00DF1755">
        <w:tblPrEx>
          <w:tblCellMar>
            <w:top w:w="0" w:type="dxa"/>
            <w:bottom w:w="0" w:type="dxa"/>
          </w:tblCellMar>
        </w:tblPrEx>
        <w:trPr>
          <w:trHeight w:val="327"/>
        </w:trPr>
        <w:tc>
          <w:tcPr>
            <w:tcW w:w="479"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классификатора</w:t>
            </w:r>
          </w:p>
        </w:tc>
        <w:tc>
          <w:tcPr>
            <w:tcW w:w="1458"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mallCaps/>
                <w:sz w:val="28"/>
                <w:szCs w:val="28"/>
              </w:rPr>
            </w:pPr>
            <w:r w:rsidRPr="00DF1755">
              <w:rPr>
                <w:rFonts w:ascii="Times New Roman" w:hAnsi="Times New Roman" w:cs="Times New Roman"/>
                <w:bCs/>
                <w:smallCaps/>
                <w:sz w:val="28"/>
                <w:szCs w:val="28"/>
              </w:rPr>
              <w:t xml:space="preserve">наименование вида разрешённого </w:t>
            </w:r>
          </w:p>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использования</w:t>
            </w:r>
          </w:p>
        </w:tc>
        <w:tc>
          <w:tcPr>
            <w:tcW w:w="3063"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разрешённого использования</w:t>
            </w:r>
          </w:p>
        </w:tc>
      </w:tr>
      <w:tr w:rsidR="00462DAE" w:rsidRPr="00FE56C3" w:rsidTr="004573E2">
        <w:tblPrEx>
          <w:shd w:val="clear" w:color="auto" w:fill="auto"/>
          <w:tblCellMar>
            <w:top w:w="0" w:type="dxa"/>
            <w:bottom w:w="0" w:type="dxa"/>
          </w:tblCellMar>
        </w:tblPrEx>
        <w:trPr>
          <w:trHeight w:val="273"/>
        </w:trPr>
        <w:tc>
          <w:tcPr>
            <w:tcW w:w="47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4.9</w:t>
            </w:r>
          </w:p>
        </w:tc>
        <w:tc>
          <w:tcPr>
            <w:tcW w:w="1458" w:type="pct"/>
            <w:shd w:val="clear" w:color="auto" w:fill="FEFEFE"/>
            <w:vAlign w:val="center"/>
          </w:tcPr>
          <w:p w:rsidR="00462DAE" w:rsidRPr="00FE56C3" w:rsidRDefault="00D90D05" w:rsidP="004573E2">
            <w:pPr>
              <w:keepNext/>
              <w:keepLines/>
              <w:pBdr>
                <w:top w:val="nil"/>
                <w:left w:val="nil"/>
                <w:bottom w:val="nil"/>
                <w:right w:val="nil"/>
                <w:between w:val="nil"/>
                <w:bar w:val="nil"/>
              </w:pBdr>
              <w:ind w:left="75" w:right="75"/>
              <w:contextualSpacing/>
              <w:jc w:val="both"/>
              <w:rPr>
                <w:rFonts w:ascii="Times New Roman" w:hAnsi="Times New Roman"/>
                <w:sz w:val="28"/>
                <w:szCs w:val="28"/>
              </w:rPr>
            </w:pPr>
            <w:r w:rsidRPr="00FE56C3">
              <w:rPr>
                <w:rFonts w:ascii="Times New Roman" w:hAnsi="Times New Roman"/>
                <w:sz w:val="28"/>
                <w:szCs w:val="28"/>
              </w:rPr>
              <w:t>Служебные гаражи</w:t>
            </w:r>
          </w:p>
        </w:tc>
        <w:tc>
          <w:tcPr>
            <w:tcW w:w="3063" w:type="pct"/>
            <w:shd w:val="clear" w:color="auto" w:fill="FEFEFE"/>
          </w:tcPr>
          <w:p w:rsidR="00462DAE" w:rsidRPr="00FE56C3" w:rsidRDefault="00D90D05" w:rsidP="004573E2">
            <w:pPr>
              <w:keepNext/>
              <w:keepLines/>
              <w:pBdr>
                <w:top w:val="nil"/>
                <w:left w:val="nil"/>
                <w:bottom w:val="nil"/>
                <w:right w:val="nil"/>
                <w:between w:val="nil"/>
                <w:bar w:val="nil"/>
              </w:pBdr>
              <w:ind w:left="143" w:right="142"/>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Par190" w:tooltip="3.0" w:history="1">
              <w:r w:rsidRPr="00FE56C3">
                <w:rPr>
                  <w:rFonts w:ascii="Times New Roman" w:eastAsia="Helvetica Neue Light" w:hAnsi="Times New Roman" w:cs="Times New Roman"/>
                  <w:sz w:val="28"/>
                  <w:szCs w:val="28"/>
                  <w:bdr w:val="nil"/>
                </w:rPr>
                <w:t>кодами 3.0</w:t>
              </w:r>
            </w:hyperlink>
            <w:r w:rsidRPr="00FE56C3">
              <w:rPr>
                <w:rFonts w:ascii="Times New Roman" w:eastAsia="Helvetica Neue Light" w:hAnsi="Times New Roman" w:cs="Times New Roman"/>
                <w:sz w:val="28"/>
                <w:szCs w:val="28"/>
                <w:bdr w:val="nil"/>
              </w:rPr>
              <w:t xml:space="preserve">, </w:t>
            </w:r>
            <w:hyperlink w:anchor="Par333" w:tooltip="4.0" w:history="1">
              <w:r w:rsidRPr="00FE56C3">
                <w:rPr>
                  <w:rFonts w:ascii="Times New Roman" w:eastAsia="Helvetica Neue Light" w:hAnsi="Times New Roman" w:cs="Times New Roman"/>
                  <w:sz w:val="28"/>
                  <w:szCs w:val="28"/>
                  <w:bdr w:val="nil"/>
                </w:rPr>
                <w:t>4.0</w:t>
              </w:r>
            </w:hyperlink>
            <w:r w:rsidRPr="00FE56C3">
              <w:rPr>
                <w:rFonts w:ascii="Times New Roman" w:eastAsia="Helvetica Neue Light" w:hAnsi="Times New Roman" w:cs="Times New Roman"/>
                <w:sz w:val="28"/>
                <w:szCs w:val="28"/>
                <w:bdr w:val="nil"/>
              </w:rPr>
              <w:t xml:space="preserve"> классификатора, а также для стоянки и хранения транспортных средств общего пользования, в том числе в депо</w:t>
            </w:r>
          </w:p>
        </w:tc>
      </w:tr>
    </w:tbl>
    <w:p w:rsidR="00462DAE" w:rsidRPr="00377755" w:rsidRDefault="00D90D05" w:rsidP="00462DAE">
      <w:pPr>
        <w:keepNext/>
        <w:keepLines/>
        <w:spacing w:after="0"/>
        <w:ind w:firstLine="2127"/>
        <w:contextualSpacing/>
        <w:rPr>
          <w:rFonts w:ascii="Times New Roman" w:hAnsi="Times New Roman" w:cs="Times New Roman"/>
          <w:b/>
        </w:rPr>
      </w:pPr>
    </w:p>
    <w:p w:rsidR="00462DAE" w:rsidRPr="00DF1755" w:rsidRDefault="00D90D05" w:rsidP="007D1331">
      <w:pPr>
        <w:keepNext/>
        <w:keepLines/>
        <w:spacing w:after="0" w:line="240" w:lineRule="exact"/>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Вспомогательные виды разрешенного использования</w:t>
      </w:r>
    </w:p>
    <w:p w:rsidR="00462DAE" w:rsidRPr="00DF1755" w:rsidRDefault="00D90D05" w:rsidP="007D1331">
      <w:pPr>
        <w:keepNext/>
        <w:keepLines/>
        <w:spacing w:after="0" w:line="240" w:lineRule="exact"/>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земельных участков зоны СН-3</w:t>
      </w:r>
    </w:p>
    <w:p w:rsidR="00462DAE" w:rsidRPr="00377755" w:rsidRDefault="00D90D05" w:rsidP="00462DAE">
      <w:pPr>
        <w:keepNext/>
        <w:keepLines/>
        <w:spacing w:after="0"/>
        <w:ind w:hanging="1698"/>
        <w:contextualSpacing/>
        <w:rPr>
          <w:rFonts w:ascii="Times New Roman" w:hAnsi="Times New Roman" w:cs="Times New Roman"/>
        </w:rPr>
      </w:pPr>
    </w:p>
    <w:tbl>
      <w:tblPr>
        <w:tblW w:w="9747" w:type="dxa"/>
        <w:tblInd w:w="-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10" w:type="dxa"/>
          <w:right w:w="10" w:type="dxa"/>
        </w:tblCellMar>
        <w:tblLook w:val="04A0" w:firstRow="1" w:lastRow="0" w:firstColumn="1" w:lastColumn="0" w:noHBand="0" w:noVBand="1"/>
      </w:tblPr>
      <w:tblGrid>
        <w:gridCol w:w="959"/>
        <w:gridCol w:w="2835"/>
        <w:gridCol w:w="5953"/>
      </w:tblGrid>
      <w:tr w:rsidR="00462DAE" w:rsidRPr="00FE56C3" w:rsidTr="00DF1755">
        <w:tblPrEx>
          <w:tblCellMar>
            <w:top w:w="0" w:type="dxa"/>
            <w:bottom w:w="0" w:type="dxa"/>
          </w:tblCellMar>
        </w:tblPrEx>
        <w:tc>
          <w:tcPr>
            <w:tcW w:w="959" w:type="dxa"/>
            <w:shd w:val="clear" w:color="auto" w:fill="auto"/>
            <w:vAlign w:val="center"/>
          </w:tcPr>
          <w:p w:rsidR="00462DAE" w:rsidRPr="00DF1755" w:rsidRDefault="00D90D05" w:rsidP="00DF1755">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классификато</w:t>
            </w:r>
            <w:r w:rsidRPr="00DF1755">
              <w:rPr>
                <w:rFonts w:ascii="Times New Roman" w:hAnsi="Times New Roman" w:cs="Times New Roman"/>
                <w:bCs/>
                <w:smallCaps/>
                <w:sz w:val="28"/>
                <w:szCs w:val="28"/>
              </w:rPr>
              <w:t>ра</w:t>
            </w:r>
          </w:p>
        </w:tc>
        <w:tc>
          <w:tcPr>
            <w:tcW w:w="2835" w:type="dxa"/>
            <w:shd w:val="clear" w:color="auto" w:fill="auto"/>
            <w:vAlign w:val="center"/>
          </w:tcPr>
          <w:p w:rsidR="00462DAE" w:rsidRPr="00DF1755" w:rsidRDefault="00D90D05" w:rsidP="00DF1755">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наименование вида разрешённого использования</w:t>
            </w:r>
          </w:p>
        </w:tc>
        <w:tc>
          <w:tcPr>
            <w:tcW w:w="5953" w:type="dxa"/>
            <w:shd w:val="clear" w:color="auto" w:fill="auto"/>
            <w:vAlign w:val="center"/>
          </w:tcPr>
          <w:p w:rsidR="00462DAE" w:rsidRPr="00DF1755" w:rsidRDefault="00D90D05" w:rsidP="00DF1755">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разрешённого использования</w:t>
            </w:r>
          </w:p>
        </w:tc>
      </w:tr>
      <w:tr w:rsidR="00462DAE" w:rsidRPr="00FE56C3" w:rsidTr="004573E2">
        <w:tblPrEx>
          <w:tblCellMar>
            <w:top w:w="0" w:type="dxa"/>
            <w:bottom w:w="0" w:type="dxa"/>
          </w:tblCellMar>
        </w:tblPrEx>
        <w:tc>
          <w:tcPr>
            <w:tcW w:w="9747" w:type="dxa"/>
            <w:gridSpan w:val="3"/>
            <w:vAlign w:val="center"/>
          </w:tcPr>
          <w:p w:rsidR="00462DAE" w:rsidRPr="00FE56C3"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Не требуют установления.</w:t>
            </w:r>
          </w:p>
        </w:tc>
      </w:tr>
    </w:tbl>
    <w:p w:rsidR="00462DAE" w:rsidRPr="00FE56C3" w:rsidRDefault="00D90D05" w:rsidP="00462DAE">
      <w:pPr>
        <w:keepNext/>
        <w:keepLines/>
        <w:contextualSpacing/>
        <w:jc w:val="both"/>
        <w:rPr>
          <w:rFonts w:ascii="Times New Roman" w:hAnsi="Times New Roman"/>
          <w:b/>
          <w:sz w:val="28"/>
          <w:szCs w:val="28"/>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798"/>
        <w:gridCol w:w="2282"/>
        <w:gridCol w:w="3358"/>
      </w:tblGrid>
      <w:tr w:rsidR="00462DAE" w:rsidRPr="00FE56C3" w:rsidTr="00DF1755">
        <w:tblPrEx>
          <w:tblCellMar>
            <w:top w:w="0" w:type="dxa"/>
            <w:bottom w:w="0" w:type="dxa"/>
          </w:tblCellMar>
        </w:tblPrEx>
        <w:trPr>
          <w:trHeight w:val="327"/>
        </w:trPr>
        <w:tc>
          <w:tcPr>
            <w:tcW w:w="3221" w:type="pct"/>
            <w:gridSpan w:val="2"/>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sz w:val="28"/>
                <w:szCs w:val="28"/>
              </w:rPr>
            </w:pPr>
            <w:r w:rsidRPr="00FE56C3">
              <w:rPr>
                <w:rFonts w:ascii="Times New Roman" w:hAnsi="Times New Roman" w:cs="Times New Roman"/>
                <w:sz w:val="28"/>
                <w:szCs w:val="28"/>
              </w:rPr>
              <w:t xml:space="preserve">Предельные (минимальные и (или) максимальные) размеры земельных участков и предельные параметры разрешённого строительства, реконструкции </w:t>
            </w:r>
            <w:r w:rsidRPr="00FE56C3">
              <w:rPr>
                <w:rFonts w:ascii="Times New Roman" w:hAnsi="Times New Roman" w:cs="Times New Roman"/>
                <w:sz w:val="28"/>
                <w:szCs w:val="28"/>
              </w:rPr>
              <w:br/>
            </w:r>
            <w:r w:rsidRPr="00FE56C3">
              <w:rPr>
                <w:rFonts w:ascii="Times New Roman" w:hAnsi="Times New Roman" w:cs="Times New Roman"/>
                <w:sz w:val="28"/>
                <w:szCs w:val="28"/>
              </w:rPr>
              <w:t>объектов капитального строительства</w:t>
            </w:r>
          </w:p>
        </w:tc>
        <w:tc>
          <w:tcPr>
            <w:tcW w:w="1779" w:type="pct"/>
            <w:shd w:val="clear" w:color="auto" w:fill="auto"/>
            <w:tcMar>
              <w:top w:w="80" w:type="dxa"/>
              <w:left w:w="80" w:type="dxa"/>
              <w:bottom w:w="80" w:type="dxa"/>
              <w:right w:w="80" w:type="dxa"/>
            </w:tcMar>
            <w:vAlign w:val="center"/>
          </w:tcPr>
          <w:p w:rsidR="00462DAE" w:rsidRPr="00FE56C3" w:rsidRDefault="00D90D05" w:rsidP="004573E2">
            <w:pPr>
              <w:keepNext/>
              <w:keepLines/>
              <w:contextualSpacing/>
              <w:jc w:val="center"/>
              <w:rPr>
                <w:rFonts w:ascii="Times New Roman" w:hAnsi="Times New Roman" w:cs="Times New Roman"/>
                <w:sz w:val="28"/>
                <w:szCs w:val="28"/>
              </w:rPr>
            </w:pPr>
            <w:r w:rsidRPr="00FE56C3">
              <w:rPr>
                <w:rFonts w:ascii="Times New Roman" w:hAnsi="Times New Roman" w:cs="Times New Roman"/>
                <w:sz w:val="28"/>
                <w:szCs w:val="28"/>
              </w:rPr>
              <w:t>Примечания</w:t>
            </w:r>
          </w:p>
        </w:tc>
      </w:tr>
      <w:tr w:rsidR="00462DAE" w:rsidRPr="00FE56C3" w:rsidTr="004573E2">
        <w:tblPrEx>
          <w:shd w:val="clear" w:color="auto" w:fill="auto"/>
          <w:tblCellMar>
            <w:top w:w="0" w:type="dxa"/>
            <w:bottom w:w="0" w:type="dxa"/>
          </w:tblCellMar>
        </w:tblPrEx>
        <w:trPr>
          <w:trHeight w:val="273"/>
        </w:trPr>
        <w:tc>
          <w:tcPr>
            <w:tcW w:w="2012"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20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не подлежит установлению</w:t>
            </w:r>
          </w:p>
        </w:tc>
        <w:tc>
          <w:tcPr>
            <w:tcW w:w="177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FE56C3" w:rsidTr="004573E2">
        <w:tblPrEx>
          <w:shd w:val="clear" w:color="auto" w:fill="auto"/>
          <w:tblCellMar>
            <w:top w:w="0" w:type="dxa"/>
            <w:bottom w:w="0" w:type="dxa"/>
          </w:tblCellMar>
        </w:tblPrEx>
        <w:trPr>
          <w:trHeight w:val="273"/>
        </w:trPr>
        <w:tc>
          <w:tcPr>
            <w:tcW w:w="2012"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Минимальные отступы от границ земельных участков в целях определения мест до</w:t>
            </w:r>
            <w:r w:rsidRPr="00FE56C3">
              <w:rPr>
                <w:rFonts w:ascii="Times New Roman" w:eastAsia="Helvetica Neue Light" w:hAnsi="Times New Roman"/>
                <w:sz w:val="28"/>
                <w:szCs w:val="28"/>
                <w:bdr w:val="nil"/>
              </w:rPr>
              <w:t>пустимого размещения зданий, строений, сооружений, за пределами которых запрещено строительство зданий, строений, сооружений</w:t>
            </w:r>
          </w:p>
        </w:tc>
        <w:tc>
          <w:tcPr>
            <w:tcW w:w="120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один метр</w:t>
            </w:r>
          </w:p>
        </w:tc>
        <w:tc>
          <w:tcPr>
            <w:tcW w:w="177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FE56C3">
              <w:rPr>
                <w:rFonts w:ascii="Times New Roman" w:hAnsi="Times New Roman"/>
                <w:sz w:val="28"/>
                <w:szCs w:val="28"/>
              </w:rPr>
              <w:t>Зоны утилизации отходов потребления располагаются за пределами жилой зоны и на обособленных территориях с обеспечением но</w:t>
            </w:r>
            <w:r w:rsidRPr="00FE56C3">
              <w:rPr>
                <w:rFonts w:ascii="Times New Roman" w:hAnsi="Times New Roman"/>
                <w:sz w:val="28"/>
                <w:szCs w:val="28"/>
              </w:rPr>
              <w:t>рмативных санитарно-защитных зон</w:t>
            </w:r>
          </w:p>
        </w:tc>
      </w:tr>
      <w:tr w:rsidR="00462DAE" w:rsidRPr="00FE56C3" w:rsidTr="004573E2">
        <w:tblPrEx>
          <w:shd w:val="clear" w:color="auto" w:fill="auto"/>
          <w:tblCellMar>
            <w:top w:w="0" w:type="dxa"/>
            <w:bottom w:w="0" w:type="dxa"/>
          </w:tblCellMar>
        </w:tblPrEx>
        <w:trPr>
          <w:trHeight w:val="273"/>
        </w:trPr>
        <w:tc>
          <w:tcPr>
            <w:tcW w:w="2012"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Предельная высота зданий</w:t>
            </w:r>
          </w:p>
        </w:tc>
        <w:tc>
          <w:tcPr>
            <w:tcW w:w="120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не подлежит установлению</w:t>
            </w:r>
          </w:p>
        </w:tc>
        <w:tc>
          <w:tcPr>
            <w:tcW w:w="177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FE56C3" w:rsidTr="004573E2">
        <w:tblPrEx>
          <w:shd w:val="clear" w:color="auto" w:fill="auto"/>
          <w:tblCellMar>
            <w:top w:w="0" w:type="dxa"/>
            <w:bottom w:w="0" w:type="dxa"/>
          </w:tblCellMar>
        </w:tblPrEx>
        <w:trPr>
          <w:trHeight w:val="273"/>
        </w:trPr>
        <w:tc>
          <w:tcPr>
            <w:tcW w:w="2012"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Предельное количество этажей</w:t>
            </w:r>
          </w:p>
        </w:tc>
        <w:tc>
          <w:tcPr>
            <w:tcW w:w="120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не подлежит установлению</w:t>
            </w:r>
          </w:p>
        </w:tc>
        <w:tc>
          <w:tcPr>
            <w:tcW w:w="177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FE56C3" w:rsidTr="004573E2">
        <w:tblPrEx>
          <w:shd w:val="clear" w:color="auto" w:fill="auto"/>
          <w:tblCellMar>
            <w:top w:w="0" w:type="dxa"/>
            <w:bottom w:w="0" w:type="dxa"/>
          </w:tblCellMar>
        </w:tblPrEx>
        <w:trPr>
          <w:trHeight w:val="273"/>
        </w:trPr>
        <w:tc>
          <w:tcPr>
            <w:tcW w:w="2012" w:type="pct"/>
            <w:shd w:val="clear" w:color="auto" w:fill="FEFEFE"/>
            <w:tcMar>
              <w:top w:w="0" w:type="dxa"/>
              <w:left w:w="100" w:type="dxa"/>
              <w:bottom w:w="0" w:type="dxa"/>
              <w:right w:w="100" w:type="dxa"/>
            </w:tcMar>
            <w:vAlign w:val="center"/>
          </w:tcPr>
          <w:p w:rsidR="00462DAE" w:rsidRPr="00FE56C3"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 xml:space="preserve">Максимальный процент застройки в границах земельного участка, определяемый как отношение суммарной площади </w:t>
            </w:r>
            <w:r w:rsidRPr="00FE56C3">
              <w:rPr>
                <w:rFonts w:ascii="Times New Roman" w:eastAsia="Helvetica Neue Light" w:hAnsi="Times New Roman"/>
                <w:sz w:val="28"/>
                <w:szCs w:val="28"/>
                <w:bdr w:val="nil"/>
              </w:rPr>
              <w:t>земельного участка, которая может быть застроена, ко всей площади земельного участка</w:t>
            </w:r>
          </w:p>
        </w:tc>
        <w:tc>
          <w:tcPr>
            <w:tcW w:w="120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не подлежит установлению</w:t>
            </w:r>
          </w:p>
        </w:tc>
        <w:tc>
          <w:tcPr>
            <w:tcW w:w="1779" w:type="pct"/>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FE56C3" w:rsidTr="004573E2">
        <w:tblPrEx>
          <w:shd w:val="clear" w:color="auto" w:fill="auto"/>
          <w:tblCellMar>
            <w:top w:w="0" w:type="dxa"/>
            <w:bottom w:w="0" w:type="dxa"/>
          </w:tblCellMar>
        </w:tblPrEx>
        <w:trPr>
          <w:trHeight w:val="273"/>
        </w:trPr>
        <w:tc>
          <w:tcPr>
            <w:tcW w:w="5000" w:type="pct"/>
            <w:gridSpan w:val="3"/>
            <w:shd w:val="clear" w:color="auto" w:fill="FEFEFE"/>
            <w:tcMar>
              <w:top w:w="0" w:type="dxa"/>
              <w:left w:w="100" w:type="dxa"/>
              <w:bottom w:w="0" w:type="dxa"/>
              <w:right w:w="100" w:type="dxa"/>
            </w:tcMar>
            <w:vAlign w:val="center"/>
          </w:tcPr>
          <w:p w:rsidR="00462DAE" w:rsidRPr="00FE56C3"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FE56C3">
              <w:rPr>
                <w:rFonts w:ascii="Times New Roman" w:hAnsi="Times New Roman"/>
                <w:sz w:val="28"/>
                <w:szCs w:val="28"/>
              </w:rPr>
              <w:t>Зоны утилизации отходов потребления необходимо располагать с подветренной стороны по отношению к жилой зоне.</w:t>
            </w:r>
          </w:p>
        </w:tc>
      </w:tr>
    </w:tbl>
    <w:p w:rsidR="00462DAE" w:rsidRPr="00FE56C3" w:rsidRDefault="00D90D05" w:rsidP="00462DAE">
      <w:pPr>
        <w:keepNext/>
        <w:keepLines/>
        <w:contextualSpacing/>
        <w:rPr>
          <w:rFonts w:ascii="Times New Roman" w:hAnsi="Times New Roman"/>
          <w:b/>
          <w:sz w:val="28"/>
          <w:szCs w:val="28"/>
        </w:rPr>
      </w:pPr>
    </w:p>
    <w:p w:rsidR="00462DAE" w:rsidRPr="00DF1755" w:rsidRDefault="00D90D05" w:rsidP="00F078D6">
      <w:pPr>
        <w:keepNext/>
        <w:keepLines/>
        <w:spacing w:line="240" w:lineRule="exact"/>
        <w:contextualSpacing/>
        <w:jc w:val="center"/>
        <w:outlineLvl w:val="3"/>
        <w:rPr>
          <w:rFonts w:ascii="Times New Roman" w:hAnsi="Times New Roman"/>
          <w:sz w:val="28"/>
          <w:szCs w:val="28"/>
        </w:rPr>
      </w:pPr>
      <w:r>
        <w:rPr>
          <w:rFonts w:ascii="Times New Roman" w:hAnsi="Times New Roman"/>
          <w:sz w:val="28"/>
          <w:szCs w:val="28"/>
        </w:rPr>
        <w:t>Глава</w:t>
      </w:r>
      <w:r w:rsidRPr="00DF1755">
        <w:rPr>
          <w:rFonts w:ascii="Times New Roman" w:hAnsi="Times New Roman"/>
          <w:sz w:val="28"/>
          <w:szCs w:val="28"/>
        </w:rPr>
        <w:t xml:space="preserve"> </w:t>
      </w:r>
      <w:r>
        <w:rPr>
          <w:rFonts w:ascii="Times New Roman" w:hAnsi="Times New Roman"/>
          <w:sz w:val="28"/>
          <w:szCs w:val="28"/>
        </w:rPr>
        <w:t>27</w:t>
      </w:r>
      <w:r w:rsidRPr="00DF1755">
        <w:rPr>
          <w:rFonts w:ascii="Times New Roman" w:hAnsi="Times New Roman"/>
          <w:sz w:val="28"/>
          <w:szCs w:val="28"/>
        </w:rPr>
        <w:t xml:space="preserve">.20. СН-4. Зона </w:t>
      </w:r>
      <w:r w:rsidRPr="00DF1755">
        <w:rPr>
          <w:rFonts w:ascii="Times New Roman" w:hAnsi="Times New Roman"/>
          <w:sz w:val="28"/>
          <w:szCs w:val="28"/>
        </w:rPr>
        <w:t>специальной деятельности</w:t>
      </w:r>
      <w:bookmarkEnd w:id="155"/>
    </w:p>
    <w:p w:rsidR="00462DAE" w:rsidRPr="00DF1755" w:rsidRDefault="00D90D05" w:rsidP="00F078D6">
      <w:pPr>
        <w:keepNext/>
        <w:keepLines/>
        <w:spacing w:line="240" w:lineRule="exact"/>
        <w:contextualSpacing/>
        <w:jc w:val="center"/>
        <w:outlineLvl w:val="3"/>
        <w:rPr>
          <w:rFonts w:ascii="Times New Roman" w:hAnsi="Times New Roman"/>
          <w:sz w:val="28"/>
          <w:szCs w:val="28"/>
        </w:rPr>
      </w:pPr>
    </w:p>
    <w:p w:rsidR="00462DAE" w:rsidRPr="00DF1755" w:rsidRDefault="00D90D05" w:rsidP="00F078D6">
      <w:pPr>
        <w:keepNext/>
        <w:keepLines/>
        <w:spacing w:line="240" w:lineRule="exact"/>
        <w:contextualSpacing/>
        <w:jc w:val="center"/>
        <w:rPr>
          <w:sz w:val="28"/>
          <w:szCs w:val="28"/>
        </w:rPr>
      </w:pPr>
      <w:r w:rsidRPr="00DF1755">
        <w:rPr>
          <w:sz w:val="28"/>
          <w:szCs w:val="28"/>
        </w:rPr>
        <w:t>Основные виды разрешённого использования</w:t>
      </w:r>
    </w:p>
    <w:p w:rsidR="00462DAE" w:rsidRPr="00DF1755" w:rsidRDefault="00D90D05" w:rsidP="00F078D6">
      <w:pPr>
        <w:keepNext/>
        <w:keepLines/>
        <w:spacing w:line="240" w:lineRule="exact"/>
        <w:contextualSpacing/>
        <w:jc w:val="center"/>
        <w:rPr>
          <w:sz w:val="28"/>
          <w:szCs w:val="28"/>
        </w:rPr>
      </w:pPr>
      <w:r w:rsidRPr="00DF1755">
        <w:rPr>
          <w:sz w:val="28"/>
          <w:szCs w:val="28"/>
        </w:rPr>
        <w:t>земельных участков зоны СН-4</w:t>
      </w:r>
    </w:p>
    <w:p w:rsidR="00462DAE" w:rsidRPr="00377755" w:rsidRDefault="00D90D05" w:rsidP="00462DAE">
      <w:pPr>
        <w:keepNext/>
        <w:keepLines/>
        <w:ind w:firstLine="709"/>
        <w:contextualSpacing/>
        <w:jc w:val="center"/>
        <w:rPr>
          <w:b/>
        </w:rPr>
      </w:pPr>
    </w:p>
    <w:tbl>
      <w:tblPr>
        <w:tblW w:w="4991"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136"/>
        <w:gridCol w:w="2933"/>
        <w:gridCol w:w="5428"/>
      </w:tblGrid>
      <w:tr w:rsidR="00462DAE" w:rsidRPr="00592ECD" w:rsidTr="00F078D6">
        <w:tblPrEx>
          <w:tblCellMar>
            <w:top w:w="0" w:type="dxa"/>
            <w:bottom w:w="0" w:type="dxa"/>
          </w:tblCellMar>
        </w:tblPrEx>
        <w:trPr>
          <w:trHeight w:val="327"/>
        </w:trPr>
        <w:tc>
          <w:tcPr>
            <w:tcW w:w="598"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классификатора</w:t>
            </w:r>
          </w:p>
        </w:tc>
        <w:tc>
          <w:tcPr>
            <w:tcW w:w="1544"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наименование вида разрешённого использования</w:t>
            </w:r>
          </w:p>
        </w:tc>
        <w:tc>
          <w:tcPr>
            <w:tcW w:w="2859"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разрешённого использования</w:t>
            </w:r>
          </w:p>
        </w:tc>
      </w:tr>
      <w:tr w:rsidR="00462DAE" w:rsidRPr="00377755" w:rsidTr="00F078D6">
        <w:tblPrEx>
          <w:shd w:val="clear" w:color="auto" w:fill="auto"/>
          <w:tblCellMar>
            <w:top w:w="0" w:type="dxa"/>
            <w:bottom w:w="0" w:type="dxa"/>
          </w:tblCellMar>
        </w:tblPrEx>
        <w:trPr>
          <w:trHeight w:val="65"/>
        </w:trPr>
        <w:tc>
          <w:tcPr>
            <w:tcW w:w="598" w:type="pct"/>
            <w:shd w:val="clear" w:color="auto" w:fill="FEFEFE"/>
            <w:tcMar>
              <w:top w:w="0" w:type="dxa"/>
              <w:left w:w="100" w:type="dxa"/>
              <w:bottom w:w="0" w:type="dxa"/>
              <w:right w:w="100" w:type="dxa"/>
            </w:tcMar>
            <w:vAlign w:val="center"/>
          </w:tcPr>
          <w:p w:rsidR="00462DAE" w:rsidRPr="00F078D6"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Helvetica Neue Light" w:hAnsi="Times New Roman" w:cs="Times New Roman"/>
                <w:sz w:val="28"/>
                <w:szCs w:val="28"/>
                <w:bdr w:val="nil"/>
              </w:rPr>
            </w:pPr>
            <w:r w:rsidRPr="00F078D6">
              <w:rPr>
                <w:rFonts w:ascii="Times New Roman" w:eastAsia="Helvetica Neue Light" w:hAnsi="Times New Roman" w:cs="Times New Roman"/>
                <w:sz w:val="28"/>
                <w:szCs w:val="28"/>
                <w:bdr w:val="nil"/>
              </w:rPr>
              <w:t>12.0.1</w:t>
            </w:r>
          </w:p>
        </w:tc>
        <w:tc>
          <w:tcPr>
            <w:tcW w:w="1544" w:type="pct"/>
            <w:shd w:val="clear" w:color="auto" w:fill="FEFEFE"/>
            <w:tcMar>
              <w:top w:w="0" w:type="dxa"/>
              <w:left w:w="100" w:type="dxa"/>
              <w:bottom w:w="0" w:type="dxa"/>
              <w:right w:w="100" w:type="dxa"/>
            </w:tcMar>
            <w:vAlign w:val="center"/>
          </w:tcPr>
          <w:p w:rsidR="00462DAE" w:rsidRPr="00F078D6" w:rsidRDefault="00D90D05" w:rsidP="004573E2">
            <w:pPr>
              <w:keepNext/>
              <w:keepLines/>
              <w:tabs>
                <w:tab w:val="left" w:pos="920"/>
                <w:tab w:val="left" w:pos="1840"/>
              </w:tabs>
              <w:contextualSpacing/>
              <w:jc w:val="both"/>
              <w:rPr>
                <w:rFonts w:ascii="Times New Roman" w:hAnsi="Times New Roman"/>
                <w:sz w:val="28"/>
                <w:szCs w:val="28"/>
              </w:rPr>
            </w:pPr>
            <w:r w:rsidRPr="00F078D6">
              <w:rPr>
                <w:rFonts w:ascii="Times New Roman" w:hAnsi="Times New Roman"/>
                <w:sz w:val="28"/>
                <w:szCs w:val="28"/>
              </w:rPr>
              <w:t>Улично-дорожная сеть</w:t>
            </w:r>
          </w:p>
        </w:tc>
        <w:tc>
          <w:tcPr>
            <w:tcW w:w="2859" w:type="pct"/>
            <w:shd w:val="clear" w:color="auto" w:fill="FEFEFE"/>
            <w:tcMar>
              <w:top w:w="0" w:type="dxa"/>
              <w:left w:w="100" w:type="dxa"/>
              <w:bottom w:w="0" w:type="dxa"/>
              <w:right w:w="100" w:type="dxa"/>
            </w:tcMar>
          </w:tcPr>
          <w:p w:rsidR="00462DAE" w:rsidRPr="00F078D6"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078D6">
              <w:rPr>
                <w:rFonts w:ascii="Times New Roman" w:eastAsia="Arial Unicode MS"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rsidR="00462DAE" w:rsidRPr="00F078D6"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il"/>
              </w:rPr>
            </w:pPr>
            <w:r w:rsidRPr="00F078D6">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F078D6">
                <w:rPr>
                  <w:rFonts w:ascii="Times New Roman" w:eastAsia="Arial Unicode MS" w:hAnsi="Times New Roman" w:cs="Times New Roman"/>
                  <w:sz w:val="28"/>
                  <w:szCs w:val="28"/>
                  <w:bdr w:val="nil"/>
                </w:rPr>
                <w:t>кодами 2.7.1</w:t>
              </w:r>
            </w:hyperlink>
            <w:r w:rsidRPr="00F078D6">
              <w:rPr>
                <w:rFonts w:ascii="Times New Roman" w:eastAsia="Arial Unicode MS" w:hAnsi="Times New Roman" w:cs="Times New Roman"/>
                <w:sz w:val="28"/>
                <w:szCs w:val="28"/>
                <w:bdr w:val="nil"/>
              </w:rPr>
              <w:t xml:space="preserve">, </w:t>
            </w:r>
            <w:hyperlink w:anchor="Par382" w:tooltip="4.9" w:history="1">
              <w:r w:rsidRPr="00F078D6">
                <w:rPr>
                  <w:rFonts w:ascii="Times New Roman" w:eastAsia="Arial Unicode MS" w:hAnsi="Times New Roman" w:cs="Times New Roman"/>
                  <w:sz w:val="28"/>
                  <w:szCs w:val="28"/>
                  <w:bdr w:val="nil"/>
                </w:rPr>
                <w:t>4.9</w:t>
              </w:r>
            </w:hyperlink>
            <w:r w:rsidRPr="00F078D6">
              <w:rPr>
                <w:rFonts w:ascii="Times New Roman" w:eastAsia="Arial Unicode MS" w:hAnsi="Times New Roman" w:cs="Times New Roman"/>
                <w:sz w:val="28"/>
                <w:szCs w:val="28"/>
                <w:bdr w:val="nil"/>
              </w:rPr>
              <w:t xml:space="preserve">, </w:t>
            </w:r>
            <w:hyperlink w:anchor="Par567" w:tooltip="7.2.3" w:history="1">
              <w:r w:rsidRPr="00F078D6">
                <w:rPr>
                  <w:rFonts w:ascii="Times New Roman" w:eastAsia="Arial Unicode MS" w:hAnsi="Times New Roman" w:cs="Times New Roman"/>
                  <w:sz w:val="28"/>
                  <w:szCs w:val="28"/>
                  <w:bdr w:val="nil"/>
                </w:rPr>
                <w:t>7.2.3</w:t>
              </w:r>
            </w:hyperlink>
            <w:r w:rsidRPr="00F078D6">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377755" w:rsidTr="00F078D6">
        <w:tblPrEx>
          <w:shd w:val="clear" w:color="auto" w:fill="auto"/>
          <w:tblCellMar>
            <w:top w:w="0" w:type="dxa"/>
            <w:bottom w:w="0" w:type="dxa"/>
          </w:tblCellMar>
        </w:tblPrEx>
        <w:trPr>
          <w:trHeight w:val="65"/>
        </w:trPr>
        <w:tc>
          <w:tcPr>
            <w:tcW w:w="598" w:type="pct"/>
            <w:shd w:val="clear" w:color="auto" w:fill="FEFEFE"/>
            <w:tcMar>
              <w:top w:w="0" w:type="dxa"/>
              <w:left w:w="100" w:type="dxa"/>
              <w:bottom w:w="0" w:type="dxa"/>
              <w:right w:w="100" w:type="dxa"/>
            </w:tcMar>
            <w:vAlign w:val="center"/>
          </w:tcPr>
          <w:p w:rsidR="00462DAE" w:rsidRPr="00F078D6" w:rsidRDefault="00D90D05" w:rsidP="004573E2">
            <w:pPr>
              <w:keepNext/>
              <w:keepLines/>
              <w:ind w:left="-24" w:right="75"/>
              <w:contextualSpacing/>
              <w:jc w:val="center"/>
              <w:rPr>
                <w:rFonts w:ascii="Times New Roman" w:hAnsi="Times New Roman"/>
                <w:sz w:val="28"/>
                <w:szCs w:val="28"/>
              </w:rPr>
            </w:pPr>
            <w:r w:rsidRPr="00F078D6">
              <w:rPr>
                <w:rFonts w:ascii="Times New Roman" w:hAnsi="Times New Roman"/>
                <w:sz w:val="28"/>
                <w:szCs w:val="28"/>
              </w:rPr>
              <w:t>12.0.2</w:t>
            </w:r>
          </w:p>
        </w:tc>
        <w:tc>
          <w:tcPr>
            <w:tcW w:w="1544" w:type="pct"/>
            <w:shd w:val="clear" w:color="auto" w:fill="FEFEFE"/>
            <w:tcMar>
              <w:top w:w="0" w:type="dxa"/>
              <w:left w:w="100" w:type="dxa"/>
              <w:bottom w:w="0" w:type="dxa"/>
              <w:right w:w="100" w:type="dxa"/>
            </w:tcMar>
            <w:vAlign w:val="center"/>
          </w:tcPr>
          <w:p w:rsidR="00462DAE" w:rsidRPr="00F078D6" w:rsidRDefault="00D90D05" w:rsidP="004573E2">
            <w:pPr>
              <w:keepNext/>
              <w:keepLines/>
              <w:ind w:left="75" w:right="75"/>
              <w:contextualSpacing/>
              <w:jc w:val="both"/>
              <w:rPr>
                <w:rFonts w:ascii="Times New Roman" w:hAnsi="Times New Roman"/>
                <w:sz w:val="28"/>
                <w:szCs w:val="28"/>
              </w:rPr>
            </w:pPr>
            <w:r w:rsidRPr="00F078D6">
              <w:rPr>
                <w:rFonts w:ascii="Times New Roman" w:hAnsi="Times New Roman"/>
                <w:sz w:val="28"/>
                <w:szCs w:val="28"/>
              </w:rPr>
              <w:t>Благоустройство территории</w:t>
            </w:r>
          </w:p>
        </w:tc>
        <w:tc>
          <w:tcPr>
            <w:tcW w:w="2859" w:type="pct"/>
            <w:shd w:val="clear" w:color="auto" w:fill="FEFEFE"/>
            <w:tcMar>
              <w:top w:w="0" w:type="dxa"/>
              <w:left w:w="100" w:type="dxa"/>
              <w:bottom w:w="0" w:type="dxa"/>
              <w:right w:w="100" w:type="dxa"/>
            </w:tcMar>
          </w:tcPr>
          <w:p w:rsidR="00462DAE" w:rsidRPr="00F078D6" w:rsidRDefault="00D90D05" w:rsidP="004573E2">
            <w:pPr>
              <w:keepNext/>
              <w:keepLines/>
              <w:contextualSpacing/>
              <w:jc w:val="both"/>
              <w:rPr>
                <w:rFonts w:ascii="Times New Roman" w:eastAsia="Helvetica Neue Light" w:hAnsi="Times New Roman" w:cs="Times New Roman"/>
                <w:sz w:val="28"/>
                <w:szCs w:val="28"/>
                <w:bdr w:val="nil"/>
              </w:rPr>
            </w:pPr>
            <w:r w:rsidRPr="00F078D6">
              <w:rPr>
                <w:rFonts w:ascii="Times New Roman" w:eastAsia="Helvetica Neue Light" w:hAnsi="Times New Roman" w:cs="Times New Roman"/>
                <w:sz w:val="28"/>
                <w:szCs w:val="28"/>
                <w:bdr w:val="nil"/>
              </w:rPr>
              <w:t xml:space="preserve">Размещение декоративных, технических, планировочных, конструктивных устройств, </w:t>
            </w:r>
            <w:r w:rsidRPr="00F078D6">
              <w:rPr>
                <w:rFonts w:ascii="Times New Roman" w:eastAsia="Helvetica Neue Light" w:hAnsi="Times New Roman" w:cs="Times New Roman"/>
                <w:sz w:val="28"/>
                <w:szCs w:val="28"/>
                <w:bdr w:val="nil"/>
              </w:rPr>
              <w:t>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w:t>
            </w:r>
            <w:r w:rsidRPr="00F078D6">
              <w:rPr>
                <w:rFonts w:ascii="Times New Roman" w:eastAsia="Helvetica Neue Light" w:hAnsi="Times New Roman" w:cs="Times New Roman"/>
                <w:sz w:val="28"/>
                <w:szCs w:val="28"/>
                <w:bdr w:val="nil"/>
              </w:rPr>
              <w:t>тов</w:t>
            </w:r>
          </w:p>
        </w:tc>
      </w:tr>
      <w:tr w:rsidR="00462DAE" w:rsidRPr="00377755" w:rsidTr="00F078D6">
        <w:tblPrEx>
          <w:shd w:val="clear" w:color="auto" w:fill="auto"/>
          <w:tblCellMar>
            <w:top w:w="0" w:type="dxa"/>
            <w:bottom w:w="0" w:type="dxa"/>
          </w:tblCellMar>
        </w:tblPrEx>
        <w:trPr>
          <w:trHeight w:val="65"/>
        </w:trPr>
        <w:tc>
          <w:tcPr>
            <w:tcW w:w="598" w:type="pct"/>
            <w:shd w:val="clear" w:color="auto" w:fill="FEFEFE"/>
            <w:tcMar>
              <w:top w:w="0" w:type="dxa"/>
              <w:left w:w="100" w:type="dxa"/>
              <w:bottom w:w="0" w:type="dxa"/>
              <w:right w:w="100" w:type="dxa"/>
            </w:tcMar>
            <w:vAlign w:val="center"/>
          </w:tcPr>
          <w:p w:rsidR="00462DAE" w:rsidRPr="00F078D6" w:rsidRDefault="00D90D05" w:rsidP="004573E2">
            <w:pPr>
              <w:keepNext/>
              <w:keepLines/>
              <w:tabs>
                <w:tab w:val="left" w:pos="920"/>
                <w:tab w:val="left" w:pos="1840"/>
              </w:tabs>
              <w:contextualSpacing/>
              <w:jc w:val="center"/>
              <w:rPr>
                <w:rFonts w:ascii="Times New Roman" w:hAnsi="Times New Roman"/>
                <w:sz w:val="28"/>
                <w:szCs w:val="28"/>
              </w:rPr>
            </w:pPr>
            <w:r w:rsidRPr="00F078D6">
              <w:rPr>
                <w:rFonts w:ascii="Times New Roman" w:hAnsi="Times New Roman"/>
                <w:sz w:val="28"/>
                <w:szCs w:val="28"/>
              </w:rPr>
              <w:t>12.2</w:t>
            </w:r>
          </w:p>
        </w:tc>
        <w:tc>
          <w:tcPr>
            <w:tcW w:w="1544" w:type="pct"/>
            <w:shd w:val="clear" w:color="auto" w:fill="FEFEFE"/>
            <w:tcMar>
              <w:top w:w="0" w:type="dxa"/>
              <w:left w:w="100" w:type="dxa"/>
              <w:bottom w:w="0" w:type="dxa"/>
              <w:right w:w="100" w:type="dxa"/>
            </w:tcMar>
            <w:vAlign w:val="center"/>
          </w:tcPr>
          <w:p w:rsidR="00462DAE" w:rsidRPr="00F078D6" w:rsidRDefault="00D90D05" w:rsidP="004573E2">
            <w:pPr>
              <w:keepNext/>
              <w:keepLines/>
              <w:tabs>
                <w:tab w:val="left" w:pos="920"/>
                <w:tab w:val="left" w:pos="1840"/>
              </w:tabs>
              <w:contextualSpacing/>
              <w:jc w:val="both"/>
              <w:rPr>
                <w:rFonts w:ascii="Times New Roman" w:hAnsi="Times New Roman"/>
                <w:sz w:val="28"/>
                <w:szCs w:val="28"/>
              </w:rPr>
            </w:pPr>
            <w:r w:rsidRPr="00F078D6">
              <w:rPr>
                <w:rFonts w:ascii="Times New Roman" w:hAnsi="Times New Roman"/>
                <w:sz w:val="28"/>
                <w:szCs w:val="28"/>
              </w:rPr>
              <w:t>Специальная деятельность</w:t>
            </w:r>
          </w:p>
        </w:tc>
        <w:tc>
          <w:tcPr>
            <w:tcW w:w="2859" w:type="pct"/>
            <w:shd w:val="clear" w:color="auto" w:fill="FEFEFE"/>
            <w:tcMar>
              <w:top w:w="0" w:type="dxa"/>
              <w:left w:w="100" w:type="dxa"/>
              <w:bottom w:w="0" w:type="dxa"/>
              <w:right w:w="100" w:type="dxa"/>
            </w:tcMar>
          </w:tcPr>
          <w:p w:rsidR="00462DAE" w:rsidRPr="00F078D6"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078D6">
              <w:rPr>
                <w:rFonts w:ascii="Times New Roman" w:eastAsia="Helvetica Neue Light" w:hAnsi="Times New Roman" w:cs="Times New Roman"/>
                <w:sz w:val="28"/>
                <w:szCs w:val="28"/>
                <w:bdr w:val="nil"/>
              </w:rPr>
              <w:t xml:space="preserve">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w:t>
            </w:r>
            <w:r w:rsidRPr="00F078D6">
              <w:rPr>
                <w:rFonts w:ascii="Times New Roman" w:eastAsia="Helvetica Neue Light" w:hAnsi="Times New Roman" w:cs="Times New Roman"/>
                <w:sz w:val="28"/>
                <w:szCs w:val="28"/>
                <w:bdr w:val="nil"/>
              </w:rPr>
              <w:t>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w:t>
            </w:r>
            <w:r w:rsidRPr="00F078D6">
              <w:rPr>
                <w:rFonts w:ascii="Times New Roman" w:eastAsia="Helvetica Neue Light" w:hAnsi="Times New Roman" w:cs="Times New Roman"/>
                <w:sz w:val="28"/>
                <w:szCs w:val="28"/>
                <w:bdr w:val="nil"/>
              </w:rPr>
              <w:t>щей для их вторичной переработки)</w:t>
            </w:r>
          </w:p>
        </w:tc>
      </w:tr>
    </w:tbl>
    <w:p w:rsidR="00462DAE" w:rsidRPr="00592ECD" w:rsidRDefault="00D90D05" w:rsidP="00462DAE">
      <w:pPr>
        <w:keepNext/>
        <w:keepLines/>
        <w:contextualSpacing/>
        <w:rPr>
          <w:rFonts w:ascii="Times New Roman" w:eastAsiaTheme="minorHAnsi" w:hAnsi="Times New Roman"/>
          <w:b/>
          <w:sz w:val="28"/>
          <w:szCs w:val="28"/>
          <w:lang w:eastAsia="en-US"/>
        </w:rPr>
      </w:pPr>
    </w:p>
    <w:p w:rsidR="00462DAE" w:rsidRPr="00DF1755" w:rsidRDefault="00D90D05" w:rsidP="00F078D6">
      <w:pPr>
        <w:keepNext/>
        <w:keepLines/>
        <w:spacing w:line="240" w:lineRule="exact"/>
        <w:ind w:hanging="11"/>
        <w:contextualSpacing/>
        <w:jc w:val="center"/>
        <w:rPr>
          <w:sz w:val="28"/>
          <w:szCs w:val="28"/>
        </w:rPr>
      </w:pPr>
      <w:r w:rsidRPr="00DF1755">
        <w:rPr>
          <w:sz w:val="28"/>
          <w:szCs w:val="28"/>
        </w:rPr>
        <w:t>Условно разрешённые виды разрешённого использования</w:t>
      </w:r>
    </w:p>
    <w:p w:rsidR="00462DAE" w:rsidRPr="00DF1755" w:rsidRDefault="00D90D05" w:rsidP="00F078D6">
      <w:pPr>
        <w:keepNext/>
        <w:keepLines/>
        <w:spacing w:line="240" w:lineRule="exact"/>
        <w:ind w:hanging="11"/>
        <w:contextualSpacing/>
        <w:jc w:val="center"/>
        <w:rPr>
          <w:sz w:val="28"/>
          <w:szCs w:val="28"/>
        </w:rPr>
      </w:pPr>
      <w:r w:rsidRPr="00DF1755">
        <w:rPr>
          <w:sz w:val="28"/>
          <w:szCs w:val="28"/>
        </w:rPr>
        <w:t>земельных участков зоны СН-4</w:t>
      </w:r>
    </w:p>
    <w:p w:rsidR="00462DAE" w:rsidRPr="00DF1755" w:rsidRDefault="00D90D05" w:rsidP="00462DAE">
      <w:pPr>
        <w:keepNext/>
        <w:keepLines/>
        <w:ind w:firstLine="709"/>
        <w:contextualSpacing/>
        <w:jc w:val="center"/>
      </w:pPr>
    </w:p>
    <w:tbl>
      <w:tblPr>
        <w:tblW w:w="4991"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136"/>
        <w:gridCol w:w="2976"/>
        <w:gridCol w:w="5385"/>
      </w:tblGrid>
      <w:tr w:rsidR="00462DAE" w:rsidRPr="00DF1755" w:rsidTr="00DF1755">
        <w:tblPrEx>
          <w:tblCellMar>
            <w:top w:w="0" w:type="dxa"/>
            <w:bottom w:w="0" w:type="dxa"/>
          </w:tblCellMar>
        </w:tblPrEx>
        <w:trPr>
          <w:trHeight w:val="327"/>
        </w:trPr>
        <w:tc>
          <w:tcPr>
            <w:tcW w:w="598"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классификатора</w:t>
            </w:r>
          </w:p>
        </w:tc>
        <w:tc>
          <w:tcPr>
            <w:tcW w:w="1567"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mallCaps/>
                <w:sz w:val="28"/>
                <w:szCs w:val="28"/>
              </w:rPr>
            </w:pPr>
            <w:r w:rsidRPr="00DF1755">
              <w:rPr>
                <w:rFonts w:ascii="Times New Roman" w:hAnsi="Times New Roman" w:cs="Times New Roman"/>
                <w:bCs/>
                <w:smallCaps/>
                <w:sz w:val="28"/>
                <w:szCs w:val="28"/>
              </w:rPr>
              <w:t xml:space="preserve">наименование вида разрешённого </w:t>
            </w:r>
          </w:p>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использования</w:t>
            </w:r>
          </w:p>
        </w:tc>
        <w:tc>
          <w:tcPr>
            <w:tcW w:w="2835"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разрешённого использования</w:t>
            </w:r>
          </w:p>
        </w:tc>
      </w:tr>
      <w:tr w:rsidR="00462DAE" w:rsidRPr="00DF1755" w:rsidTr="004573E2">
        <w:tblPrEx>
          <w:shd w:val="clear" w:color="auto" w:fill="auto"/>
          <w:tblCellMar>
            <w:top w:w="0" w:type="dxa"/>
            <w:bottom w:w="0" w:type="dxa"/>
          </w:tblCellMar>
        </w:tblPrEx>
        <w:trPr>
          <w:trHeight w:val="273"/>
        </w:trPr>
        <w:tc>
          <w:tcPr>
            <w:tcW w:w="5000" w:type="pct"/>
            <w:gridSpan w:val="3"/>
            <w:shd w:val="clear" w:color="auto" w:fill="FEFEFE"/>
            <w:tcMar>
              <w:top w:w="0" w:type="dxa"/>
              <w:left w:w="100" w:type="dxa"/>
              <w:bottom w:w="0" w:type="dxa"/>
              <w:right w:w="100" w:type="dxa"/>
            </w:tcMar>
            <w:vAlign w:val="center"/>
          </w:tcPr>
          <w:p w:rsidR="00462DAE" w:rsidRPr="00DF1755"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DF1755">
              <w:rPr>
                <w:rFonts w:ascii="Times New Roman" w:hAnsi="Times New Roman"/>
                <w:sz w:val="28"/>
                <w:szCs w:val="28"/>
              </w:rPr>
              <w:t>Не требуют установления.</w:t>
            </w:r>
          </w:p>
        </w:tc>
      </w:tr>
    </w:tbl>
    <w:p w:rsidR="00462DAE" w:rsidRPr="00DF1755" w:rsidRDefault="00D90D05" w:rsidP="00F078D6">
      <w:pPr>
        <w:keepNext/>
        <w:keepLines/>
        <w:spacing w:after="0" w:line="240" w:lineRule="exact"/>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Вспомогательные виды разрешенного использования</w:t>
      </w:r>
    </w:p>
    <w:p w:rsidR="00462DAE" w:rsidRPr="00DF1755" w:rsidRDefault="00D90D05" w:rsidP="00F078D6">
      <w:pPr>
        <w:keepNext/>
        <w:keepLines/>
        <w:spacing w:after="0" w:line="240" w:lineRule="exact"/>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земельных участков зоны СН-4</w:t>
      </w:r>
    </w:p>
    <w:p w:rsidR="00462DAE" w:rsidRPr="00DF1755" w:rsidRDefault="00D90D05" w:rsidP="00462DAE">
      <w:pPr>
        <w:keepNext/>
        <w:keepLines/>
        <w:spacing w:after="0"/>
        <w:ind w:hanging="1698"/>
        <w:contextualSpacing/>
        <w:jc w:val="center"/>
        <w:rPr>
          <w:rFonts w:ascii="Times New Roman" w:hAnsi="Times New Roman" w:cs="Times New Roman"/>
          <w:color w:val="000000" w:themeColor="text1"/>
          <w:sz w:val="28"/>
          <w:szCs w:val="28"/>
        </w:rPr>
      </w:pPr>
    </w:p>
    <w:tbl>
      <w:tblPr>
        <w:tblW w:w="9464" w:type="dxa"/>
        <w:tblInd w:w="-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10" w:type="dxa"/>
          <w:right w:w="10" w:type="dxa"/>
        </w:tblCellMar>
        <w:tblLook w:val="04A0" w:firstRow="1" w:lastRow="0" w:firstColumn="1" w:lastColumn="0" w:noHBand="0" w:noVBand="1"/>
      </w:tblPr>
      <w:tblGrid>
        <w:gridCol w:w="1101"/>
        <w:gridCol w:w="3118"/>
        <w:gridCol w:w="5245"/>
      </w:tblGrid>
      <w:tr w:rsidR="00462DAE" w:rsidRPr="00DF1755" w:rsidTr="00DF1755">
        <w:tblPrEx>
          <w:tblCellMar>
            <w:top w:w="0" w:type="dxa"/>
            <w:bottom w:w="0" w:type="dxa"/>
          </w:tblCellMar>
        </w:tblPrEx>
        <w:tc>
          <w:tcPr>
            <w:tcW w:w="1101" w:type="dxa"/>
            <w:shd w:val="clear" w:color="auto" w:fill="auto"/>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классификатора</w:t>
            </w:r>
          </w:p>
        </w:tc>
        <w:tc>
          <w:tcPr>
            <w:tcW w:w="3118" w:type="dxa"/>
            <w:shd w:val="clear" w:color="auto" w:fill="auto"/>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наименование вида разрешённого использования</w:t>
            </w:r>
          </w:p>
        </w:tc>
        <w:tc>
          <w:tcPr>
            <w:tcW w:w="5245" w:type="dxa"/>
            <w:shd w:val="clear" w:color="auto" w:fill="auto"/>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разрешённого использования</w:t>
            </w:r>
          </w:p>
        </w:tc>
      </w:tr>
      <w:tr w:rsidR="00462DAE" w:rsidRPr="006B5D7B" w:rsidTr="00DF1755">
        <w:tblPrEx>
          <w:tblCellMar>
            <w:top w:w="0" w:type="dxa"/>
            <w:bottom w:w="0" w:type="dxa"/>
          </w:tblCellMar>
        </w:tblPrEx>
        <w:tc>
          <w:tcPr>
            <w:tcW w:w="9464" w:type="dxa"/>
            <w:gridSpan w:val="3"/>
            <w:vAlign w:val="center"/>
          </w:tcPr>
          <w:p w:rsidR="00462DAE" w:rsidRPr="006B5D7B"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Не требуют установления.</w:t>
            </w:r>
          </w:p>
        </w:tc>
      </w:tr>
    </w:tbl>
    <w:p w:rsidR="00462DAE" w:rsidRPr="00377755" w:rsidRDefault="00D90D05" w:rsidP="00462DAE">
      <w:pPr>
        <w:keepNext/>
        <w:keepLines/>
        <w:spacing w:after="0"/>
        <w:contextualSpacing/>
        <w:rPr>
          <w:rFonts w:ascii="Times New Roman" w:hAnsi="Times New Roman" w:cs="Times New Roman"/>
          <w:b/>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4070"/>
        <w:gridCol w:w="2110"/>
        <w:gridCol w:w="3258"/>
      </w:tblGrid>
      <w:tr w:rsidR="00462DAE" w:rsidRPr="00377755" w:rsidTr="00DF1755">
        <w:tblPrEx>
          <w:tblCellMar>
            <w:top w:w="0" w:type="dxa"/>
            <w:bottom w:w="0" w:type="dxa"/>
          </w:tblCellMar>
        </w:tblPrEx>
        <w:trPr>
          <w:trHeight w:val="327"/>
        </w:trPr>
        <w:tc>
          <w:tcPr>
            <w:tcW w:w="3274" w:type="pct"/>
            <w:gridSpan w:val="2"/>
            <w:shd w:val="clear" w:color="auto" w:fill="auto"/>
            <w:tcMar>
              <w:top w:w="80" w:type="dxa"/>
              <w:left w:w="80" w:type="dxa"/>
              <w:bottom w:w="80" w:type="dxa"/>
              <w:right w:w="80" w:type="dxa"/>
            </w:tcMar>
            <w:vAlign w:val="center"/>
          </w:tcPr>
          <w:p w:rsidR="00462DAE" w:rsidRPr="006B5D7B" w:rsidRDefault="00D90D05" w:rsidP="004573E2">
            <w:pPr>
              <w:keepNext/>
              <w:keepLines/>
              <w:contextualSpacing/>
              <w:jc w:val="center"/>
              <w:rPr>
                <w:rFonts w:ascii="Times New Roman" w:hAnsi="Times New Roman" w:cs="Times New Roman"/>
                <w:sz w:val="28"/>
                <w:szCs w:val="28"/>
              </w:rPr>
            </w:pPr>
            <w:r w:rsidRPr="006B5D7B">
              <w:rPr>
                <w:rFonts w:ascii="Times New Roman" w:hAnsi="Times New Roman" w:cs="Times New Roman"/>
                <w:sz w:val="28"/>
                <w:szCs w:val="28"/>
              </w:rPr>
              <w:t>Предельные (минимальные и (или) максимальные)</w:t>
            </w:r>
            <w:r w:rsidRPr="006B5D7B">
              <w:rPr>
                <w:rFonts w:ascii="Times New Roman" w:hAnsi="Times New Roman" w:cs="Times New Roman"/>
                <w:sz w:val="28"/>
                <w:szCs w:val="28"/>
              </w:rPr>
              <w:t xml:space="preserve"> размеры земельных участков и предельные параметры разрешённого строительства, реконструкции объектов капитального строительства</w:t>
            </w:r>
          </w:p>
        </w:tc>
        <w:tc>
          <w:tcPr>
            <w:tcW w:w="1726" w:type="pct"/>
            <w:shd w:val="clear" w:color="auto" w:fill="auto"/>
            <w:tcMar>
              <w:top w:w="80" w:type="dxa"/>
              <w:left w:w="80" w:type="dxa"/>
              <w:bottom w:w="80" w:type="dxa"/>
              <w:right w:w="80" w:type="dxa"/>
            </w:tcMar>
            <w:vAlign w:val="center"/>
          </w:tcPr>
          <w:p w:rsidR="00462DAE" w:rsidRPr="006B5D7B" w:rsidRDefault="00D90D05" w:rsidP="004573E2">
            <w:pPr>
              <w:keepNext/>
              <w:keepLines/>
              <w:contextualSpacing/>
              <w:jc w:val="center"/>
              <w:rPr>
                <w:rFonts w:ascii="Times New Roman" w:hAnsi="Times New Roman" w:cs="Times New Roman"/>
                <w:sz w:val="28"/>
                <w:szCs w:val="28"/>
              </w:rPr>
            </w:pPr>
            <w:r w:rsidRPr="006B5D7B">
              <w:rPr>
                <w:rFonts w:ascii="Times New Roman" w:hAnsi="Times New Roman" w:cs="Times New Roman"/>
                <w:sz w:val="28"/>
                <w:szCs w:val="28"/>
              </w:rPr>
              <w:t>Примечания</w:t>
            </w:r>
          </w:p>
        </w:tc>
      </w:tr>
      <w:tr w:rsidR="00462DAE" w:rsidRPr="00377755" w:rsidTr="004573E2">
        <w:tblPrEx>
          <w:shd w:val="clear" w:color="auto" w:fill="auto"/>
          <w:tblCellMar>
            <w:top w:w="0" w:type="dxa"/>
            <w:bottom w:w="0" w:type="dxa"/>
          </w:tblCellMar>
        </w:tblPrEx>
        <w:trPr>
          <w:trHeight w:val="273"/>
        </w:trPr>
        <w:tc>
          <w:tcPr>
            <w:tcW w:w="2156" w:type="pct"/>
            <w:shd w:val="clear" w:color="auto" w:fill="FEFEFE"/>
            <w:tcMar>
              <w:top w:w="0" w:type="dxa"/>
              <w:left w:w="100" w:type="dxa"/>
              <w:bottom w:w="0" w:type="dxa"/>
              <w:right w:w="100" w:type="dxa"/>
            </w:tcMar>
            <w:vAlign w:val="cente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6B5D7B">
              <w:rPr>
                <w:rFonts w:ascii="Times New Roman" w:eastAsia="Helvetica Neue Light" w:hAnsi="Times New Roman"/>
                <w:spacing w:val="-4"/>
                <w:sz w:val="28"/>
                <w:szCs w:val="28"/>
                <w:bdr w:val="nil"/>
              </w:rPr>
              <w:t>Предельные (минимальные и (или) максимальные) размеры земельных участков, в том числе их площадь</w:t>
            </w:r>
          </w:p>
        </w:tc>
        <w:tc>
          <w:tcPr>
            <w:tcW w:w="1118"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pacing w:val="-4"/>
                <w:sz w:val="28"/>
                <w:szCs w:val="28"/>
              </w:rPr>
            </w:pPr>
            <w:r w:rsidRPr="006B5D7B">
              <w:rPr>
                <w:rFonts w:ascii="Times New Roman" w:hAnsi="Times New Roman"/>
                <w:spacing w:val="-4"/>
                <w:sz w:val="28"/>
                <w:szCs w:val="28"/>
              </w:rPr>
              <w:t>не подлежит ус</w:t>
            </w:r>
            <w:r w:rsidRPr="006B5D7B">
              <w:rPr>
                <w:rFonts w:ascii="Times New Roman" w:hAnsi="Times New Roman"/>
                <w:spacing w:val="-4"/>
                <w:sz w:val="28"/>
                <w:szCs w:val="28"/>
              </w:rPr>
              <w:t>тановлению</w:t>
            </w:r>
          </w:p>
        </w:tc>
        <w:tc>
          <w:tcPr>
            <w:tcW w:w="1726"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592ECD" w:rsidTr="004573E2">
        <w:tblPrEx>
          <w:shd w:val="clear" w:color="auto" w:fill="auto"/>
          <w:tblCellMar>
            <w:top w:w="0" w:type="dxa"/>
            <w:bottom w:w="0" w:type="dxa"/>
          </w:tblCellMar>
        </w:tblPrEx>
        <w:trPr>
          <w:trHeight w:val="273"/>
        </w:trPr>
        <w:tc>
          <w:tcPr>
            <w:tcW w:w="2156" w:type="pct"/>
            <w:shd w:val="clear" w:color="auto" w:fill="FEFEFE"/>
            <w:tcMar>
              <w:top w:w="0" w:type="dxa"/>
              <w:left w:w="100" w:type="dxa"/>
              <w:bottom w:w="0" w:type="dxa"/>
              <w:right w:w="100" w:type="dxa"/>
            </w:tcMar>
            <w:vAlign w:val="cente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118"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один метр</w:t>
            </w:r>
          </w:p>
        </w:tc>
        <w:tc>
          <w:tcPr>
            <w:tcW w:w="1726"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592ECD" w:rsidTr="004573E2">
        <w:tblPrEx>
          <w:shd w:val="clear" w:color="auto" w:fill="auto"/>
          <w:tblCellMar>
            <w:top w:w="0" w:type="dxa"/>
            <w:bottom w:w="0" w:type="dxa"/>
          </w:tblCellMar>
        </w:tblPrEx>
        <w:trPr>
          <w:trHeight w:val="273"/>
        </w:trPr>
        <w:tc>
          <w:tcPr>
            <w:tcW w:w="2156" w:type="pct"/>
            <w:shd w:val="clear" w:color="auto" w:fill="FEFEFE"/>
            <w:tcMar>
              <w:top w:w="0" w:type="dxa"/>
              <w:left w:w="100" w:type="dxa"/>
              <w:bottom w:w="0" w:type="dxa"/>
              <w:right w:w="100" w:type="dxa"/>
            </w:tcMar>
            <w:vAlign w:val="cente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Предельная высота зданий</w:t>
            </w:r>
          </w:p>
        </w:tc>
        <w:tc>
          <w:tcPr>
            <w:tcW w:w="1118"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 xml:space="preserve">не </w:t>
            </w:r>
            <w:r w:rsidRPr="006B5D7B">
              <w:rPr>
                <w:rFonts w:ascii="Times New Roman" w:hAnsi="Times New Roman"/>
                <w:sz w:val="28"/>
                <w:szCs w:val="28"/>
              </w:rPr>
              <w:t>подлежит установлению</w:t>
            </w:r>
          </w:p>
        </w:tc>
        <w:tc>
          <w:tcPr>
            <w:tcW w:w="1726"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592ECD" w:rsidTr="004573E2">
        <w:tblPrEx>
          <w:shd w:val="clear" w:color="auto" w:fill="auto"/>
          <w:tblCellMar>
            <w:top w:w="0" w:type="dxa"/>
            <w:bottom w:w="0" w:type="dxa"/>
          </w:tblCellMar>
        </w:tblPrEx>
        <w:trPr>
          <w:trHeight w:val="273"/>
        </w:trPr>
        <w:tc>
          <w:tcPr>
            <w:tcW w:w="2156" w:type="pct"/>
            <w:shd w:val="clear" w:color="auto" w:fill="FEFEFE"/>
            <w:tcMar>
              <w:top w:w="0" w:type="dxa"/>
              <w:left w:w="100" w:type="dxa"/>
              <w:bottom w:w="0" w:type="dxa"/>
              <w:right w:w="100" w:type="dxa"/>
            </w:tcMar>
            <w:vAlign w:val="cente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Предельное количество этажей</w:t>
            </w:r>
          </w:p>
        </w:tc>
        <w:tc>
          <w:tcPr>
            <w:tcW w:w="1118"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не подлежит установлению</w:t>
            </w:r>
          </w:p>
        </w:tc>
        <w:tc>
          <w:tcPr>
            <w:tcW w:w="1726"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592ECD" w:rsidTr="004573E2">
        <w:tblPrEx>
          <w:shd w:val="clear" w:color="auto" w:fill="auto"/>
          <w:tblCellMar>
            <w:top w:w="0" w:type="dxa"/>
            <w:bottom w:w="0" w:type="dxa"/>
          </w:tblCellMar>
        </w:tblPrEx>
        <w:trPr>
          <w:trHeight w:val="273"/>
        </w:trPr>
        <w:tc>
          <w:tcPr>
            <w:tcW w:w="2156" w:type="pct"/>
            <w:shd w:val="clear" w:color="auto" w:fill="FEFEFE"/>
            <w:tcMar>
              <w:top w:w="0" w:type="dxa"/>
              <w:left w:w="100" w:type="dxa"/>
              <w:bottom w:w="0" w:type="dxa"/>
              <w:right w:w="100" w:type="dxa"/>
            </w:tcMar>
            <w:vAlign w:val="cente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 xml:space="preserve">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w:t>
            </w:r>
            <w:r w:rsidRPr="006B5D7B">
              <w:rPr>
                <w:rFonts w:ascii="Times New Roman" w:eastAsia="Helvetica Neue Light" w:hAnsi="Times New Roman"/>
                <w:sz w:val="28"/>
                <w:szCs w:val="28"/>
                <w:bdr w:val="nil"/>
              </w:rPr>
              <w:t>земельного участка</w:t>
            </w:r>
          </w:p>
        </w:tc>
        <w:tc>
          <w:tcPr>
            <w:tcW w:w="1118"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не подлежит установлению</w:t>
            </w:r>
          </w:p>
        </w:tc>
        <w:tc>
          <w:tcPr>
            <w:tcW w:w="1726"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bl>
    <w:p w:rsidR="00462DAE" w:rsidRDefault="00D90D05" w:rsidP="00462DAE">
      <w:pPr>
        <w:keepNext/>
        <w:keepLines/>
        <w:contextualSpacing/>
        <w:jc w:val="both"/>
        <w:outlineLvl w:val="3"/>
        <w:rPr>
          <w:rFonts w:ascii="Times New Roman" w:hAnsi="Times New Roman"/>
          <w:b/>
        </w:rPr>
      </w:pPr>
      <w:bookmarkStart w:id="157" w:name="_Toc14774952"/>
    </w:p>
    <w:p w:rsidR="00462DAE" w:rsidRPr="00DF1755" w:rsidRDefault="00D90D05" w:rsidP="00F078D6">
      <w:pPr>
        <w:keepNext/>
        <w:keepLines/>
        <w:spacing w:line="240" w:lineRule="exact"/>
        <w:contextualSpacing/>
        <w:jc w:val="center"/>
        <w:outlineLvl w:val="3"/>
        <w:rPr>
          <w:rFonts w:ascii="Times New Roman" w:hAnsi="Times New Roman"/>
          <w:sz w:val="28"/>
          <w:szCs w:val="28"/>
        </w:rPr>
      </w:pPr>
      <w:r>
        <w:rPr>
          <w:rFonts w:ascii="Times New Roman" w:hAnsi="Times New Roman"/>
          <w:sz w:val="28"/>
          <w:szCs w:val="28"/>
        </w:rPr>
        <w:t>Глава</w:t>
      </w:r>
      <w:r w:rsidRPr="00DF1755">
        <w:rPr>
          <w:rFonts w:ascii="Times New Roman" w:hAnsi="Times New Roman"/>
          <w:sz w:val="28"/>
          <w:szCs w:val="28"/>
        </w:rPr>
        <w:t xml:space="preserve"> </w:t>
      </w:r>
      <w:r>
        <w:rPr>
          <w:rFonts w:ascii="Times New Roman" w:hAnsi="Times New Roman"/>
          <w:sz w:val="28"/>
          <w:szCs w:val="28"/>
        </w:rPr>
        <w:t>27</w:t>
      </w:r>
      <w:r w:rsidRPr="00DF1755">
        <w:rPr>
          <w:rFonts w:ascii="Times New Roman" w:hAnsi="Times New Roman"/>
          <w:sz w:val="28"/>
          <w:szCs w:val="28"/>
        </w:rPr>
        <w:t>.21. СХ-1. Зона сельскохозяйственного использования</w:t>
      </w:r>
      <w:bookmarkEnd w:id="157"/>
    </w:p>
    <w:p w:rsidR="00462DAE" w:rsidRPr="00DF1755" w:rsidRDefault="00D90D05" w:rsidP="00F078D6">
      <w:pPr>
        <w:keepNext/>
        <w:keepLines/>
        <w:spacing w:line="240" w:lineRule="exact"/>
        <w:contextualSpacing/>
        <w:jc w:val="center"/>
        <w:outlineLvl w:val="3"/>
        <w:rPr>
          <w:rFonts w:ascii="Times New Roman" w:hAnsi="Times New Roman"/>
          <w:sz w:val="28"/>
          <w:szCs w:val="28"/>
        </w:rPr>
      </w:pPr>
    </w:p>
    <w:p w:rsidR="00462DAE" w:rsidRPr="00DF1755" w:rsidRDefault="00D90D05" w:rsidP="00F078D6">
      <w:pPr>
        <w:keepNext/>
        <w:keepLines/>
        <w:spacing w:line="240" w:lineRule="exact"/>
        <w:ind w:hanging="14"/>
        <w:contextualSpacing/>
        <w:jc w:val="center"/>
        <w:rPr>
          <w:sz w:val="28"/>
          <w:szCs w:val="28"/>
        </w:rPr>
      </w:pPr>
      <w:r w:rsidRPr="00DF1755">
        <w:rPr>
          <w:sz w:val="28"/>
          <w:szCs w:val="28"/>
        </w:rPr>
        <w:t>Основные виды разрешённого использования</w:t>
      </w:r>
    </w:p>
    <w:p w:rsidR="00462DAE" w:rsidRPr="00DF1755" w:rsidRDefault="00D90D05" w:rsidP="00F078D6">
      <w:pPr>
        <w:keepNext/>
        <w:keepLines/>
        <w:spacing w:line="240" w:lineRule="exact"/>
        <w:ind w:hanging="14"/>
        <w:contextualSpacing/>
        <w:jc w:val="center"/>
        <w:rPr>
          <w:sz w:val="28"/>
          <w:szCs w:val="28"/>
        </w:rPr>
      </w:pPr>
      <w:r w:rsidRPr="00DF1755">
        <w:rPr>
          <w:sz w:val="28"/>
          <w:szCs w:val="28"/>
        </w:rPr>
        <w:t>земельных участков зоны СХ-1</w:t>
      </w:r>
    </w:p>
    <w:p w:rsidR="00462DAE" w:rsidRPr="00377755" w:rsidRDefault="00D90D05" w:rsidP="00462DAE">
      <w:pPr>
        <w:keepNext/>
        <w:keepLines/>
        <w:ind w:firstLine="709"/>
        <w:contextualSpacing/>
        <w:jc w:val="center"/>
        <w:rPr>
          <w:b/>
          <w:sz w:val="28"/>
          <w:szCs w:val="28"/>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214"/>
        <w:gridCol w:w="2856"/>
        <w:gridCol w:w="5368"/>
      </w:tblGrid>
      <w:tr w:rsidR="00462DAE" w:rsidRPr="006B5D7B" w:rsidTr="00DF1755">
        <w:tblPrEx>
          <w:tblCellMar>
            <w:top w:w="0" w:type="dxa"/>
            <w:bottom w:w="0" w:type="dxa"/>
          </w:tblCellMar>
        </w:tblPrEx>
        <w:trPr>
          <w:trHeight w:val="327"/>
        </w:trPr>
        <w:tc>
          <w:tcPr>
            <w:tcW w:w="643"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классификатора</w:t>
            </w:r>
          </w:p>
        </w:tc>
        <w:tc>
          <w:tcPr>
            <w:tcW w:w="1513"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mallCaps/>
                <w:sz w:val="28"/>
                <w:szCs w:val="28"/>
              </w:rPr>
            </w:pPr>
            <w:r w:rsidRPr="00DF1755">
              <w:rPr>
                <w:rFonts w:ascii="Times New Roman" w:hAnsi="Times New Roman" w:cs="Times New Roman"/>
                <w:bCs/>
                <w:smallCaps/>
                <w:sz w:val="28"/>
                <w:szCs w:val="28"/>
              </w:rPr>
              <w:t xml:space="preserve">наименование вида разрешённого </w:t>
            </w:r>
          </w:p>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использования</w:t>
            </w:r>
          </w:p>
        </w:tc>
        <w:tc>
          <w:tcPr>
            <w:tcW w:w="2844"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 xml:space="preserve">описание </w:t>
            </w:r>
            <w:r w:rsidRPr="00DF1755">
              <w:rPr>
                <w:rFonts w:ascii="Times New Roman" w:hAnsi="Times New Roman" w:cs="Times New Roman"/>
                <w:bCs/>
                <w:smallCaps/>
                <w:sz w:val="28"/>
                <w:szCs w:val="28"/>
              </w:rPr>
              <w:t>вида разрешённого использования</w:t>
            </w:r>
          </w:p>
        </w:tc>
      </w:tr>
      <w:tr w:rsidR="00462DAE" w:rsidRPr="006B5D7B" w:rsidTr="00DF1755">
        <w:tblPrEx>
          <w:shd w:val="clear" w:color="auto" w:fill="auto"/>
          <w:tblCellMar>
            <w:top w:w="0" w:type="dxa"/>
            <w:bottom w:w="0" w:type="dxa"/>
          </w:tblCellMar>
        </w:tblPrEx>
        <w:trPr>
          <w:trHeight w:val="564"/>
        </w:trPr>
        <w:tc>
          <w:tcPr>
            <w:tcW w:w="643"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1.1</w:t>
            </w:r>
          </w:p>
        </w:tc>
        <w:tc>
          <w:tcPr>
            <w:tcW w:w="1513"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Растениеводство</w:t>
            </w:r>
          </w:p>
        </w:tc>
        <w:tc>
          <w:tcPr>
            <w:tcW w:w="2844" w:type="pct"/>
            <w:shd w:val="clear" w:color="auto" w:fill="FEFEFE"/>
            <w:tcMar>
              <w:top w:w="0" w:type="dxa"/>
              <w:left w:w="100" w:type="dxa"/>
              <w:bottom w:w="0" w:type="dxa"/>
              <w:right w:w="100" w:type="dxa"/>
            </w:tcMa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Осуществление хозяйственной деятельности, связанной с выращиванием сельскохозяйственных культур.</w:t>
            </w:r>
          </w:p>
          <w:p w:rsidR="00462DAE" w:rsidRPr="006B5D7B"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6B5D7B">
              <w:rPr>
                <w:rFonts w:ascii="Times New Roman" w:eastAsia="Helvetica Neue Light" w:hAnsi="Times New Roman" w:cs="Times New Roman"/>
                <w:sz w:val="28"/>
                <w:szCs w:val="28"/>
                <w:bdr w:val="nil"/>
              </w:rPr>
              <w:t>Содержание данного вида разрешённого использования включает в себя содержа</w:t>
            </w:r>
            <w:r w:rsidRPr="006B5D7B">
              <w:rPr>
                <w:rFonts w:ascii="Times New Roman" w:eastAsia="Helvetica Neue Light" w:hAnsi="Times New Roman" w:cs="Times New Roman"/>
                <w:sz w:val="28"/>
                <w:szCs w:val="28"/>
                <w:bdr w:val="nil"/>
              </w:rPr>
              <w:t xml:space="preserve">ние видов разрешённого использования с </w:t>
            </w:r>
            <w:hyperlink w:anchor="sub_1012" w:history="1">
              <w:r w:rsidRPr="006B5D7B">
                <w:rPr>
                  <w:rFonts w:ascii="Times New Roman" w:eastAsia="Helvetica Neue Light" w:hAnsi="Times New Roman" w:cs="Times New Roman"/>
                  <w:sz w:val="28"/>
                  <w:szCs w:val="28"/>
                  <w:bdr w:val="nil"/>
                </w:rPr>
                <w:t>кодами 1.2-1.6</w:t>
              </w:r>
            </w:hyperlink>
            <w:r w:rsidRPr="006B5D7B">
              <w:rPr>
                <w:rFonts w:ascii="Times New Roman" w:hAnsi="Times New Roman" w:cs="Times New Roman"/>
                <w:sz w:val="28"/>
                <w:szCs w:val="28"/>
                <w:bdr w:val="nil"/>
              </w:rPr>
              <w:t xml:space="preserve"> классификатора</w:t>
            </w:r>
          </w:p>
        </w:tc>
      </w:tr>
      <w:tr w:rsidR="00462DAE" w:rsidRPr="006B5D7B" w:rsidTr="00DF1755">
        <w:tblPrEx>
          <w:shd w:val="clear" w:color="auto" w:fill="auto"/>
          <w:tblCellMar>
            <w:top w:w="0" w:type="dxa"/>
            <w:bottom w:w="0" w:type="dxa"/>
          </w:tblCellMar>
        </w:tblPrEx>
        <w:trPr>
          <w:trHeight w:val="818"/>
        </w:trPr>
        <w:tc>
          <w:tcPr>
            <w:tcW w:w="643"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1.2</w:t>
            </w:r>
          </w:p>
        </w:tc>
        <w:tc>
          <w:tcPr>
            <w:tcW w:w="1513"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Выращивание зерновых и иных сельскохозяйственных культур</w:t>
            </w:r>
          </w:p>
        </w:tc>
        <w:tc>
          <w:tcPr>
            <w:tcW w:w="2844" w:type="pct"/>
            <w:shd w:val="clear" w:color="auto" w:fill="FEFEFE"/>
            <w:tcMar>
              <w:top w:w="0" w:type="dxa"/>
              <w:left w:w="100" w:type="dxa"/>
              <w:bottom w:w="0" w:type="dxa"/>
              <w:right w:w="100" w:type="dxa"/>
            </w:tcMa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6B5D7B">
              <w:rPr>
                <w:rFonts w:ascii="Times New Roman" w:eastAsia="Helvetica Neue Light" w:hAnsi="Times New Roman" w:cs="Times New Roman"/>
                <w:sz w:val="28"/>
                <w:szCs w:val="28"/>
                <w:bdr w:val="nil"/>
              </w:rPr>
              <w:t xml:space="preserve">Осуществление хозяйственной деятельности на сельскохозяйственных угодьях, связанной с </w:t>
            </w:r>
            <w:r w:rsidRPr="006B5D7B">
              <w:rPr>
                <w:rFonts w:ascii="Times New Roman" w:eastAsia="Helvetica Neue Light" w:hAnsi="Times New Roman" w:cs="Times New Roman"/>
                <w:sz w:val="28"/>
                <w:szCs w:val="28"/>
                <w:bdr w:val="nil"/>
              </w:rPr>
              <w:t>производством зерновых, бобовых, кормовых, технических, масличных, эфиромасличных и иных сельскохозяйственных культур</w:t>
            </w:r>
          </w:p>
        </w:tc>
      </w:tr>
      <w:tr w:rsidR="00462DAE" w:rsidRPr="006B5D7B" w:rsidTr="00DF1755">
        <w:tblPrEx>
          <w:shd w:val="clear" w:color="auto" w:fill="auto"/>
          <w:tblCellMar>
            <w:top w:w="0" w:type="dxa"/>
            <w:bottom w:w="0" w:type="dxa"/>
          </w:tblCellMar>
        </w:tblPrEx>
        <w:trPr>
          <w:trHeight w:val="815"/>
        </w:trPr>
        <w:tc>
          <w:tcPr>
            <w:tcW w:w="643"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1.3</w:t>
            </w:r>
          </w:p>
        </w:tc>
        <w:tc>
          <w:tcPr>
            <w:tcW w:w="1513"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Овощеводство</w:t>
            </w:r>
          </w:p>
        </w:tc>
        <w:tc>
          <w:tcPr>
            <w:tcW w:w="2844" w:type="pct"/>
            <w:shd w:val="clear" w:color="auto" w:fill="FEFEFE"/>
            <w:tcMar>
              <w:top w:w="0" w:type="dxa"/>
              <w:left w:w="100" w:type="dxa"/>
              <w:bottom w:w="0" w:type="dxa"/>
              <w:right w:w="100" w:type="dxa"/>
            </w:tcMa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6B5D7B">
              <w:rPr>
                <w:rFonts w:ascii="Times New Roman" w:eastAsia="Helvetica Neue Light" w:hAnsi="Times New Roman" w:cs="Times New Roman"/>
                <w:sz w:val="28"/>
                <w:szCs w:val="28"/>
                <w:bdr w:val="nil"/>
              </w:rPr>
              <w:t>Осуществление хозяйственной деятельности на сельскохозяйственных угодьях, связанной с производством картофеля, листовых,</w:t>
            </w:r>
            <w:r w:rsidRPr="006B5D7B">
              <w:rPr>
                <w:rFonts w:ascii="Times New Roman" w:eastAsia="Helvetica Neue Light" w:hAnsi="Times New Roman" w:cs="Times New Roman"/>
                <w:sz w:val="28"/>
                <w:szCs w:val="28"/>
                <w:bdr w:val="nil"/>
              </w:rPr>
              <w:t xml:space="preserve"> плодовых, луковичных и бахчевых сельскохозяйственных культур, в том числе с использованием теплиц</w:t>
            </w:r>
          </w:p>
        </w:tc>
      </w:tr>
      <w:tr w:rsidR="00462DAE" w:rsidRPr="006B5D7B" w:rsidTr="00DF1755">
        <w:tblPrEx>
          <w:shd w:val="clear" w:color="auto" w:fill="auto"/>
          <w:tblCellMar>
            <w:top w:w="0" w:type="dxa"/>
            <w:bottom w:w="0" w:type="dxa"/>
          </w:tblCellMar>
        </w:tblPrEx>
        <w:trPr>
          <w:trHeight w:val="570"/>
        </w:trPr>
        <w:tc>
          <w:tcPr>
            <w:tcW w:w="643"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1.5</w:t>
            </w:r>
          </w:p>
        </w:tc>
        <w:tc>
          <w:tcPr>
            <w:tcW w:w="1513" w:type="pct"/>
            <w:shd w:val="clear" w:color="auto" w:fill="FEFEFE"/>
            <w:tcMar>
              <w:top w:w="0" w:type="dxa"/>
              <w:left w:w="100" w:type="dxa"/>
              <w:bottom w:w="0" w:type="dxa"/>
              <w:right w:w="100" w:type="dxa"/>
            </w:tcMar>
            <w:vAlign w:val="center"/>
          </w:tcPr>
          <w:p w:rsidR="00462DAE" w:rsidRPr="006B5D7B" w:rsidRDefault="00D90D05" w:rsidP="004573E2">
            <w:pPr>
              <w:keepNext/>
              <w:keepLines/>
              <w:contextualSpacing/>
              <w:jc w:val="both"/>
              <w:rPr>
                <w:rFonts w:ascii="Times New Roman" w:hAnsi="Times New Roman"/>
                <w:sz w:val="28"/>
                <w:szCs w:val="28"/>
              </w:rPr>
            </w:pPr>
            <w:r w:rsidRPr="006B5D7B">
              <w:rPr>
                <w:rFonts w:ascii="Times New Roman" w:hAnsi="Times New Roman"/>
                <w:sz w:val="28"/>
                <w:szCs w:val="28"/>
              </w:rPr>
              <w:t>Садоводство</w:t>
            </w:r>
          </w:p>
        </w:tc>
        <w:tc>
          <w:tcPr>
            <w:tcW w:w="2844" w:type="pct"/>
            <w:shd w:val="clear" w:color="auto" w:fill="FEFEFE"/>
            <w:tcMar>
              <w:top w:w="0" w:type="dxa"/>
              <w:left w:w="100" w:type="dxa"/>
              <w:bottom w:w="0" w:type="dxa"/>
              <w:right w:w="100" w:type="dxa"/>
            </w:tcMar>
          </w:tcPr>
          <w:p w:rsidR="002470FC" w:rsidRPr="002470FC" w:rsidRDefault="00D90D05" w:rsidP="002470FC">
            <w:pPr>
              <w:keepNext/>
              <w:keepLines/>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 xml:space="preserve">Осуществление хозяйственной деятельности, в том числе на сельскохозяйственных угодьях, связанной с выращиванием многолетних плодовых и </w:t>
            </w:r>
            <w:r w:rsidRPr="006B5D7B">
              <w:rPr>
                <w:rFonts w:ascii="Times New Roman" w:eastAsia="Helvetica Neue Light" w:hAnsi="Times New Roman" w:cs="Times New Roman"/>
                <w:sz w:val="28"/>
                <w:szCs w:val="28"/>
                <w:bdr w:val="nil"/>
              </w:rPr>
              <w:t>ягодных культур, винограда, и иных многолетних культур</w:t>
            </w:r>
          </w:p>
        </w:tc>
      </w:tr>
      <w:tr w:rsidR="002470FC" w:rsidRPr="006B5D7B" w:rsidTr="00DF1755">
        <w:tblPrEx>
          <w:shd w:val="clear" w:color="auto" w:fill="auto"/>
          <w:tblCellMar>
            <w:top w:w="0" w:type="dxa"/>
            <w:bottom w:w="0" w:type="dxa"/>
          </w:tblCellMar>
        </w:tblPrEx>
        <w:trPr>
          <w:trHeight w:val="570"/>
        </w:trPr>
        <w:tc>
          <w:tcPr>
            <w:tcW w:w="643" w:type="pct"/>
            <w:shd w:val="clear" w:color="auto" w:fill="FEFEFE"/>
            <w:tcMar>
              <w:top w:w="0" w:type="dxa"/>
              <w:left w:w="100" w:type="dxa"/>
              <w:bottom w:w="0" w:type="dxa"/>
              <w:right w:w="100" w:type="dxa"/>
            </w:tcMar>
            <w:vAlign w:val="center"/>
          </w:tcPr>
          <w:p w:rsidR="002470FC" w:rsidRPr="002470FC" w:rsidRDefault="00D90D05" w:rsidP="004573E2">
            <w:pPr>
              <w:keepNext/>
              <w:keepLines/>
              <w:tabs>
                <w:tab w:val="left" w:pos="920"/>
                <w:tab w:val="left" w:pos="1840"/>
              </w:tabs>
              <w:contextualSpacing/>
              <w:jc w:val="center"/>
              <w:rPr>
                <w:rFonts w:ascii="Times New Roman" w:hAnsi="Times New Roman"/>
                <w:sz w:val="28"/>
                <w:szCs w:val="28"/>
              </w:rPr>
            </w:pPr>
            <w:r w:rsidRPr="002470FC">
              <w:rPr>
                <w:rFonts w:ascii="Times New Roman" w:eastAsiaTheme="minorHAnsi" w:hAnsi="Times New Roman"/>
                <w:sz w:val="28"/>
                <w:szCs w:val="28"/>
                <w:lang w:eastAsia="en-US"/>
              </w:rPr>
              <w:t>1.5.1</w:t>
            </w:r>
          </w:p>
        </w:tc>
        <w:tc>
          <w:tcPr>
            <w:tcW w:w="1513" w:type="pct"/>
            <w:shd w:val="clear" w:color="auto" w:fill="FEFEFE"/>
            <w:tcMar>
              <w:top w:w="0" w:type="dxa"/>
              <w:left w:w="100" w:type="dxa"/>
              <w:bottom w:w="0" w:type="dxa"/>
              <w:right w:w="100" w:type="dxa"/>
            </w:tcMar>
            <w:vAlign w:val="center"/>
          </w:tcPr>
          <w:p w:rsidR="002470FC" w:rsidRPr="002470FC" w:rsidRDefault="00D90D05" w:rsidP="004573E2">
            <w:pPr>
              <w:keepNext/>
              <w:keepLines/>
              <w:contextualSpacing/>
              <w:jc w:val="both"/>
              <w:rPr>
                <w:rFonts w:ascii="Times New Roman" w:hAnsi="Times New Roman"/>
                <w:sz w:val="28"/>
                <w:szCs w:val="28"/>
              </w:rPr>
            </w:pPr>
            <w:r w:rsidRPr="002470FC">
              <w:rPr>
                <w:rFonts w:ascii="Times New Roman" w:eastAsiaTheme="minorHAnsi" w:hAnsi="Times New Roman"/>
                <w:sz w:val="28"/>
                <w:szCs w:val="28"/>
                <w:lang w:eastAsia="en-US"/>
              </w:rPr>
              <w:t>Виноградарство</w:t>
            </w:r>
          </w:p>
        </w:tc>
        <w:tc>
          <w:tcPr>
            <w:tcW w:w="2844" w:type="pct"/>
            <w:shd w:val="clear" w:color="auto" w:fill="FEFEFE"/>
            <w:tcMar>
              <w:top w:w="0" w:type="dxa"/>
              <w:left w:w="100" w:type="dxa"/>
              <w:bottom w:w="0" w:type="dxa"/>
              <w:right w:w="100" w:type="dxa"/>
            </w:tcMar>
          </w:tcPr>
          <w:p w:rsidR="002470FC" w:rsidRPr="002470FC" w:rsidRDefault="00D90D05" w:rsidP="002470FC">
            <w:pPr>
              <w:keepNext/>
              <w:keepLines/>
              <w:contextualSpacing/>
              <w:jc w:val="both"/>
              <w:rPr>
                <w:rFonts w:ascii="Times New Roman" w:eastAsia="Helvetica Neue Light" w:hAnsi="Times New Roman" w:cs="Times New Roman"/>
                <w:sz w:val="28"/>
                <w:szCs w:val="28"/>
                <w:bdr w:val="nil"/>
              </w:rPr>
            </w:pPr>
            <w:r w:rsidRPr="002470FC">
              <w:rPr>
                <w:rFonts w:ascii="Times New Roman" w:eastAsiaTheme="minorHAnsi" w:hAnsi="Times New Roman"/>
                <w:sz w:val="28"/>
                <w:szCs w:val="28"/>
                <w:lang w:eastAsia="en-US"/>
              </w:rPr>
              <w:t>Возделывание винограда на виноградопригодных землях</w:t>
            </w:r>
          </w:p>
        </w:tc>
      </w:tr>
      <w:tr w:rsidR="00462DAE" w:rsidRPr="006B5D7B" w:rsidTr="00DF1755">
        <w:tblPrEx>
          <w:shd w:val="clear" w:color="auto" w:fill="auto"/>
          <w:tblCellMar>
            <w:top w:w="0" w:type="dxa"/>
            <w:bottom w:w="0" w:type="dxa"/>
          </w:tblCellMar>
        </w:tblPrEx>
        <w:trPr>
          <w:trHeight w:val="1053"/>
        </w:trPr>
        <w:tc>
          <w:tcPr>
            <w:tcW w:w="643"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1.14</w:t>
            </w:r>
          </w:p>
        </w:tc>
        <w:tc>
          <w:tcPr>
            <w:tcW w:w="1513"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Научное обеспечение сельского хозяйства</w:t>
            </w:r>
          </w:p>
        </w:tc>
        <w:tc>
          <w:tcPr>
            <w:tcW w:w="2844" w:type="pct"/>
            <w:shd w:val="clear" w:color="auto" w:fill="FEFEFE"/>
            <w:tcMar>
              <w:top w:w="0" w:type="dxa"/>
              <w:left w:w="100" w:type="dxa"/>
              <w:bottom w:w="0" w:type="dxa"/>
              <w:right w:w="100" w:type="dxa"/>
            </w:tcMa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 xml:space="preserve">Осуществление научной и селекционной работы, ведение сельского хозяйства для </w:t>
            </w:r>
            <w:r w:rsidRPr="006B5D7B">
              <w:rPr>
                <w:rFonts w:ascii="Times New Roman" w:eastAsia="Helvetica Neue Light" w:hAnsi="Times New Roman" w:cs="Times New Roman"/>
                <w:sz w:val="28"/>
                <w:szCs w:val="28"/>
                <w:bdr w:val="nil"/>
              </w:rPr>
              <w:t xml:space="preserve">получения ценных с научной точки зрения образцов растительного и животного мира; </w:t>
            </w:r>
          </w:p>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размещение коллекций генетических ресурсов растений</w:t>
            </w:r>
          </w:p>
        </w:tc>
      </w:tr>
      <w:tr w:rsidR="00462DAE" w:rsidRPr="006B5D7B" w:rsidTr="00DF1755">
        <w:tblPrEx>
          <w:shd w:val="clear" w:color="auto" w:fill="auto"/>
          <w:tblCellMar>
            <w:top w:w="0" w:type="dxa"/>
            <w:bottom w:w="0" w:type="dxa"/>
          </w:tblCellMar>
        </w:tblPrEx>
        <w:trPr>
          <w:trHeight w:val="358"/>
        </w:trPr>
        <w:tc>
          <w:tcPr>
            <w:tcW w:w="643"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1.16</w:t>
            </w:r>
          </w:p>
        </w:tc>
        <w:tc>
          <w:tcPr>
            <w:tcW w:w="1513"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Ведение личного подсобного хозяйства на полевых участках</w:t>
            </w:r>
          </w:p>
        </w:tc>
        <w:tc>
          <w:tcPr>
            <w:tcW w:w="2844" w:type="pct"/>
            <w:shd w:val="clear" w:color="auto" w:fill="FEFEFE"/>
            <w:tcMar>
              <w:top w:w="0" w:type="dxa"/>
              <w:left w:w="100" w:type="dxa"/>
              <w:bottom w:w="0" w:type="dxa"/>
              <w:right w:w="100" w:type="dxa"/>
            </w:tcMar>
            <w:vAlign w:val="cente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 xml:space="preserve">Производство сельскохозяйственной продукции без права </w:t>
            </w:r>
            <w:r w:rsidRPr="006B5D7B">
              <w:rPr>
                <w:rFonts w:ascii="Times New Roman" w:eastAsia="Helvetica Neue Light" w:hAnsi="Times New Roman" w:cs="Times New Roman"/>
                <w:sz w:val="28"/>
                <w:szCs w:val="28"/>
                <w:bdr w:val="nil"/>
              </w:rPr>
              <w:t>возведения объектов капитального строительства</w:t>
            </w:r>
          </w:p>
        </w:tc>
      </w:tr>
      <w:tr w:rsidR="00462DAE" w:rsidRPr="006B5D7B" w:rsidTr="00DF1755">
        <w:tblPrEx>
          <w:shd w:val="clear" w:color="auto" w:fill="auto"/>
          <w:tblCellMar>
            <w:top w:w="0" w:type="dxa"/>
            <w:bottom w:w="0" w:type="dxa"/>
          </w:tblCellMar>
        </w:tblPrEx>
        <w:trPr>
          <w:trHeight w:val="358"/>
        </w:trPr>
        <w:tc>
          <w:tcPr>
            <w:tcW w:w="643"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1.19</w:t>
            </w:r>
          </w:p>
        </w:tc>
        <w:tc>
          <w:tcPr>
            <w:tcW w:w="1513"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Сенокошение</w:t>
            </w:r>
          </w:p>
        </w:tc>
        <w:tc>
          <w:tcPr>
            <w:tcW w:w="2844" w:type="pct"/>
            <w:shd w:val="clear" w:color="auto" w:fill="FEFEFE"/>
            <w:tcMar>
              <w:top w:w="0" w:type="dxa"/>
              <w:left w:w="100" w:type="dxa"/>
              <w:bottom w:w="0" w:type="dxa"/>
              <w:right w:w="100" w:type="dxa"/>
            </w:tcMar>
            <w:vAlign w:val="cente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Кошение трав, сбор и заготовка сена</w:t>
            </w:r>
          </w:p>
        </w:tc>
      </w:tr>
      <w:tr w:rsidR="00462DAE" w:rsidRPr="006B5D7B" w:rsidTr="00DF1755">
        <w:tblPrEx>
          <w:shd w:val="clear" w:color="auto" w:fill="auto"/>
          <w:tblCellMar>
            <w:top w:w="0" w:type="dxa"/>
            <w:bottom w:w="0" w:type="dxa"/>
          </w:tblCellMar>
        </w:tblPrEx>
        <w:trPr>
          <w:trHeight w:val="840"/>
        </w:trPr>
        <w:tc>
          <w:tcPr>
            <w:tcW w:w="643"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12.0.1</w:t>
            </w:r>
          </w:p>
        </w:tc>
        <w:tc>
          <w:tcPr>
            <w:tcW w:w="1513"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Улично-дорожная сеть</w:t>
            </w:r>
          </w:p>
        </w:tc>
        <w:tc>
          <w:tcPr>
            <w:tcW w:w="2844"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6B5D7B"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6B5D7B">
              <w:rPr>
                <w:rFonts w:ascii="Times New Roman" w:eastAsia="Arial Unicode MS" w:hAnsi="Times New Roman" w:cs="Times New Roman"/>
                <w:sz w:val="28"/>
                <w:szCs w:val="28"/>
                <w:bdr w:val="nil"/>
              </w:rPr>
              <w:t xml:space="preserve">Размещение объектов улично-дорожной сети: автомобильных дорог, трамвайных путей и пешеходных тротуаров в границах населенных </w:t>
            </w:r>
            <w:r w:rsidRPr="006B5D7B">
              <w:rPr>
                <w:rFonts w:ascii="Times New Roman" w:eastAsia="Arial Unicode MS" w:hAnsi="Times New Roman" w:cs="Times New Roman"/>
                <w:sz w:val="28"/>
                <w:szCs w:val="28"/>
                <w:bdr w:val="nil"/>
              </w:rPr>
              <w:t>пунктов, пешеходных переходов, бульваров, площадей, проездов, велодорожек и объектов велотранспортной и инженерной инфраструктуры;</w:t>
            </w:r>
          </w:p>
          <w:p w:rsidR="00462DAE" w:rsidRPr="006B5D7B"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6B5D7B">
              <w:rPr>
                <w:rFonts w:ascii="Times New Roman" w:eastAsia="Arial Unicode MS" w:hAnsi="Times New Roman" w:cs="Times New Roman"/>
                <w:sz w:val="28"/>
                <w:szCs w:val="28"/>
                <w:bdr w:val="nil"/>
              </w:rPr>
              <w:t>размещение придорожных стоянок (парковок) транспортных средств в границах городских улиц и дорог, за исключением предусмотрен</w:t>
            </w:r>
            <w:r w:rsidRPr="006B5D7B">
              <w:rPr>
                <w:rFonts w:ascii="Times New Roman" w:eastAsia="Arial Unicode MS" w:hAnsi="Times New Roman" w:cs="Times New Roman"/>
                <w:sz w:val="28"/>
                <w:szCs w:val="28"/>
                <w:bdr w:val="nil"/>
              </w:rPr>
              <w:t xml:space="preserve">ных видами разрешенного использования с </w:t>
            </w:r>
            <w:hyperlink w:anchor="Par186" w:tooltip="2.7.1" w:history="1">
              <w:r w:rsidRPr="006B5D7B">
                <w:rPr>
                  <w:rFonts w:ascii="Times New Roman" w:eastAsia="Arial Unicode MS" w:hAnsi="Times New Roman" w:cs="Times New Roman"/>
                  <w:sz w:val="28"/>
                  <w:szCs w:val="28"/>
                  <w:bdr w:val="nil"/>
                </w:rPr>
                <w:t>кодами 2.7.1</w:t>
              </w:r>
            </w:hyperlink>
            <w:r w:rsidRPr="006B5D7B">
              <w:rPr>
                <w:rFonts w:ascii="Times New Roman" w:eastAsia="Arial Unicode MS" w:hAnsi="Times New Roman" w:cs="Times New Roman"/>
                <w:sz w:val="28"/>
                <w:szCs w:val="28"/>
                <w:bdr w:val="nil"/>
              </w:rPr>
              <w:t xml:space="preserve">, </w:t>
            </w:r>
            <w:hyperlink w:anchor="Par382" w:tooltip="4.9" w:history="1">
              <w:r w:rsidRPr="006B5D7B">
                <w:rPr>
                  <w:rFonts w:ascii="Times New Roman" w:eastAsia="Arial Unicode MS" w:hAnsi="Times New Roman" w:cs="Times New Roman"/>
                  <w:sz w:val="28"/>
                  <w:szCs w:val="28"/>
                  <w:bdr w:val="nil"/>
                </w:rPr>
                <w:t>4.9</w:t>
              </w:r>
            </w:hyperlink>
            <w:r w:rsidRPr="006B5D7B">
              <w:rPr>
                <w:rFonts w:ascii="Times New Roman" w:eastAsia="Arial Unicode MS" w:hAnsi="Times New Roman" w:cs="Times New Roman"/>
                <w:sz w:val="28"/>
                <w:szCs w:val="28"/>
                <w:bdr w:val="nil"/>
              </w:rPr>
              <w:t xml:space="preserve">, </w:t>
            </w:r>
            <w:hyperlink w:anchor="Par567" w:tooltip="7.2.3" w:history="1">
              <w:r w:rsidRPr="006B5D7B">
                <w:rPr>
                  <w:rFonts w:ascii="Times New Roman" w:eastAsia="Arial Unicode MS" w:hAnsi="Times New Roman" w:cs="Times New Roman"/>
                  <w:sz w:val="28"/>
                  <w:szCs w:val="28"/>
                  <w:bdr w:val="nil"/>
                </w:rPr>
                <w:t>7.2.3</w:t>
              </w:r>
            </w:hyperlink>
            <w:r w:rsidRPr="006B5D7B">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w:t>
            </w:r>
            <w:r w:rsidRPr="006B5D7B">
              <w:rPr>
                <w:rFonts w:ascii="Times New Roman" w:eastAsia="Arial Unicode MS" w:hAnsi="Times New Roman" w:cs="Times New Roman"/>
                <w:sz w:val="28"/>
                <w:szCs w:val="28"/>
                <w:bdr w:val="nil"/>
              </w:rPr>
              <w:t>портных средств</w:t>
            </w:r>
          </w:p>
        </w:tc>
      </w:tr>
      <w:tr w:rsidR="00462DAE" w:rsidRPr="006B5D7B" w:rsidTr="00DF1755">
        <w:tblPrEx>
          <w:shd w:val="clear" w:color="auto" w:fill="auto"/>
          <w:tblCellMar>
            <w:top w:w="0" w:type="dxa"/>
            <w:bottom w:w="0" w:type="dxa"/>
          </w:tblCellMar>
        </w:tblPrEx>
        <w:trPr>
          <w:trHeight w:val="260"/>
        </w:trPr>
        <w:tc>
          <w:tcPr>
            <w:tcW w:w="643"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lang w:val="en-US"/>
              </w:rPr>
            </w:pPr>
            <w:r w:rsidRPr="006B5D7B">
              <w:rPr>
                <w:rFonts w:ascii="Times New Roman" w:hAnsi="Times New Roman"/>
                <w:sz w:val="28"/>
                <w:szCs w:val="28"/>
                <w:lang w:val="en-US"/>
              </w:rPr>
              <w:t>13.0</w:t>
            </w:r>
          </w:p>
        </w:tc>
        <w:tc>
          <w:tcPr>
            <w:tcW w:w="1513"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Земельные участки общего назначения</w:t>
            </w:r>
          </w:p>
        </w:tc>
        <w:tc>
          <w:tcPr>
            <w:tcW w:w="2844" w:type="pct"/>
            <w:shd w:val="clear" w:color="auto" w:fill="FEFEFE"/>
            <w:tcMar>
              <w:top w:w="0" w:type="dxa"/>
              <w:left w:w="100" w:type="dxa"/>
              <w:bottom w:w="0" w:type="dxa"/>
              <w:right w:w="100" w:type="dxa"/>
            </w:tcMa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 xml:space="preserve">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w:t>
            </w:r>
            <w:r w:rsidRPr="006B5D7B">
              <w:rPr>
                <w:rFonts w:ascii="Times New Roman" w:eastAsia="Helvetica Neue Light" w:hAnsi="Times New Roman" w:cs="Times New Roman"/>
                <w:sz w:val="28"/>
                <w:szCs w:val="28"/>
                <w:bdr w:val="nil"/>
              </w:rPr>
              <w:t>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r>
    </w:tbl>
    <w:p w:rsidR="00462DAE" w:rsidRPr="00592ECD" w:rsidRDefault="00D90D05" w:rsidP="00462DAE">
      <w:pPr>
        <w:keepNext/>
        <w:keepLines/>
        <w:ind w:hanging="14"/>
        <w:contextualSpacing/>
        <w:jc w:val="center"/>
        <w:rPr>
          <w:b/>
          <w:sz w:val="28"/>
          <w:szCs w:val="28"/>
        </w:rPr>
      </w:pPr>
    </w:p>
    <w:p w:rsidR="00462DAE" w:rsidRPr="00DF1755" w:rsidRDefault="00D90D05" w:rsidP="00F078D6">
      <w:pPr>
        <w:keepNext/>
        <w:keepLines/>
        <w:spacing w:line="240" w:lineRule="exact"/>
        <w:ind w:left="720" w:hanging="11"/>
        <w:contextualSpacing/>
        <w:jc w:val="center"/>
        <w:rPr>
          <w:sz w:val="28"/>
          <w:szCs w:val="28"/>
        </w:rPr>
      </w:pPr>
      <w:r w:rsidRPr="00DF1755">
        <w:rPr>
          <w:sz w:val="28"/>
          <w:szCs w:val="28"/>
        </w:rPr>
        <w:t>Условно разрешённые виды разрешённого использования земельных участков зоны СХ-1</w:t>
      </w:r>
    </w:p>
    <w:p w:rsidR="00462DAE" w:rsidRPr="00377755" w:rsidRDefault="00D90D05" w:rsidP="00462DAE">
      <w:pPr>
        <w:keepNext/>
        <w:keepLines/>
        <w:ind w:firstLine="709"/>
        <w:contextualSpacing/>
        <w:jc w:val="center"/>
        <w:rPr>
          <w:b/>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214"/>
        <w:gridCol w:w="2856"/>
        <w:gridCol w:w="5368"/>
      </w:tblGrid>
      <w:tr w:rsidR="00462DAE" w:rsidRPr="006B5D7B" w:rsidTr="00DF1755">
        <w:tblPrEx>
          <w:tblCellMar>
            <w:top w:w="0" w:type="dxa"/>
            <w:bottom w:w="0" w:type="dxa"/>
          </w:tblCellMar>
        </w:tblPrEx>
        <w:trPr>
          <w:trHeight w:val="327"/>
        </w:trPr>
        <w:tc>
          <w:tcPr>
            <w:tcW w:w="643"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w:t>
            </w:r>
            <w:r w:rsidRPr="00DF1755">
              <w:rPr>
                <w:rFonts w:ascii="Times New Roman" w:hAnsi="Times New Roman" w:cs="Times New Roman"/>
                <w:bCs/>
                <w:smallCaps/>
                <w:sz w:val="28"/>
                <w:szCs w:val="28"/>
              </w:rPr>
              <w:t>катора</w:t>
            </w:r>
          </w:p>
        </w:tc>
        <w:tc>
          <w:tcPr>
            <w:tcW w:w="1513"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наименование вида разрешённого использования</w:t>
            </w:r>
          </w:p>
        </w:tc>
        <w:tc>
          <w:tcPr>
            <w:tcW w:w="2844"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разрешённого использования</w:t>
            </w:r>
          </w:p>
        </w:tc>
      </w:tr>
      <w:tr w:rsidR="00462DAE" w:rsidRPr="006B5D7B" w:rsidTr="00DF1755">
        <w:tblPrEx>
          <w:shd w:val="clear" w:color="auto" w:fill="auto"/>
          <w:tblCellMar>
            <w:top w:w="0" w:type="dxa"/>
            <w:bottom w:w="0" w:type="dxa"/>
          </w:tblCellMar>
        </w:tblPrEx>
        <w:trPr>
          <w:trHeight w:val="273"/>
        </w:trPr>
        <w:tc>
          <w:tcPr>
            <w:tcW w:w="643"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1.17</w:t>
            </w:r>
          </w:p>
        </w:tc>
        <w:tc>
          <w:tcPr>
            <w:tcW w:w="1513"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Питомники</w:t>
            </w:r>
          </w:p>
        </w:tc>
        <w:tc>
          <w:tcPr>
            <w:tcW w:w="2844" w:type="pct"/>
            <w:shd w:val="clear" w:color="auto" w:fill="FEFEFE"/>
            <w:tcMar>
              <w:top w:w="0" w:type="dxa"/>
              <w:left w:w="100" w:type="dxa"/>
              <w:bottom w:w="0" w:type="dxa"/>
              <w:right w:w="100" w:type="dxa"/>
            </w:tcMa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 xml:space="preserve">Выращивание и реализация подроста деревьев и кустарников, используемых в сельском хозяйстве, а также иных сельскохозяйственных культур для </w:t>
            </w:r>
            <w:r w:rsidRPr="006B5D7B">
              <w:rPr>
                <w:rFonts w:ascii="Times New Roman" w:eastAsia="Helvetica Neue Light" w:hAnsi="Times New Roman" w:cs="Times New Roman"/>
                <w:sz w:val="28"/>
                <w:szCs w:val="28"/>
                <w:bdr w:val="nil"/>
              </w:rPr>
              <w:t>получения рассады и семян;</w:t>
            </w:r>
          </w:p>
          <w:p w:rsidR="00462DAE" w:rsidRPr="006B5D7B" w:rsidRDefault="00D90D05" w:rsidP="004573E2">
            <w:pPr>
              <w:keepNext/>
              <w:keepLines/>
              <w:pBdr>
                <w:top w:val="nil"/>
                <w:left w:val="nil"/>
                <w:bottom w:val="nil"/>
                <w:right w:val="nil"/>
                <w:between w:val="nil"/>
                <w:bar w:val="nil"/>
              </w:pBdr>
              <w:autoSpaceDE w:val="0"/>
              <w:autoSpaceDN w:val="0"/>
              <w:adjustRightInd w:val="0"/>
              <w:contextualSpacing/>
              <w:jc w:val="both"/>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размещение сооружений, необходимых для указанных видов сельскохозяйственного производства</w:t>
            </w:r>
          </w:p>
        </w:tc>
      </w:tr>
      <w:tr w:rsidR="00462DAE" w:rsidRPr="006B5D7B" w:rsidTr="00DF1755">
        <w:tblPrEx>
          <w:shd w:val="clear" w:color="auto" w:fill="auto"/>
          <w:tblCellMar>
            <w:top w:w="0" w:type="dxa"/>
            <w:bottom w:w="0" w:type="dxa"/>
          </w:tblCellMar>
        </w:tblPrEx>
        <w:trPr>
          <w:trHeight w:val="565"/>
        </w:trPr>
        <w:tc>
          <w:tcPr>
            <w:tcW w:w="643"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3.9.3</w:t>
            </w:r>
          </w:p>
        </w:tc>
        <w:tc>
          <w:tcPr>
            <w:tcW w:w="1513"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Проведение научных испытаний</w:t>
            </w:r>
          </w:p>
        </w:tc>
        <w:tc>
          <w:tcPr>
            <w:tcW w:w="2844" w:type="pct"/>
            <w:shd w:val="clear" w:color="auto" w:fill="FEFEFE"/>
            <w:tcMar>
              <w:top w:w="0" w:type="dxa"/>
              <w:left w:w="100" w:type="dxa"/>
              <w:bottom w:w="0" w:type="dxa"/>
              <w:right w:w="100" w:type="dxa"/>
            </w:tcMar>
          </w:tcPr>
          <w:p w:rsidR="00462DAE" w:rsidRPr="006B5D7B"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6B5D7B">
              <w:rPr>
                <w:rFonts w:eastAsia="Helvetica Neue Light"/>
                <w:szCs w:val="28"/>
                <w:bdr w:val="nil"/>
              </w:rPr>
              <w:t xml:space="preserve">Размещение зданий и сооружений для проведения изысканий, испытаний опытных промышленных образцов, для </w:t>
            </w:r>
            <w:r w:rsidRPr="006B5D7B">
              <w:rPr>
                <w:rFonts w:eastAsia="Helvetica Neue Light"/>
                <w:szCs w:val="28"/>
                <w:bdr w:val="nil"/>
              </w:rPr>
              <w:t>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r>
      <w:tr w:rsidR="00462DAE" w:rsidRPr="006B5D7B" w:rsidTr="00DF1755">
        <w:tblPrEx>
          <w:shd w:val="clear" w:color="auto" w:fill="auto"/>
          <w:tblCellMar>
            <w:top w:w="0" w:type="dxa"/>
            <w:bottom w:w="0" w:type="dxa"/>
          </w:tblCellMar>
        </w:tblPrEx>
        <w:trPr>
          <w:trHeight w:val="273"/>
        </w:trPr>
        <w:tc>
          <w:tcPr>
            <w:tcW w:w="643"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6.9</w:t>
            </w:r>
          </w:p>
        </w:tc>
        <w:tc>
          <w:tcPr>
            <w:tcW w:w="1513"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Склад</w:t>
            </w:r>
          </w:p>
        </w:tc>
        <w:tc>
          <w:tcPr>
            <w:tcW w:w="2844" w:type="pct"/>
            <w:shd w:val="clear" w:color="auto" w:fill="FEFEFE"/>
            <w:tcMar>
              <w:top w:w="0" w:type="dxa"/>
              <w:left w:w="100" w:type="dxa"/>
              <w:bottom w:w="0" w:type="dxa"/>
              <w:right w:w="100" w:type="dxa"/>
            </w:tcMa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w:t>
            </w:r>
            <w:r w:rsidRPr="006B5D7B">
              <w:rPr>
                <w:rFonts w:ascii="Times New Roman" w:eastAsia="Helvetica Neue Light" w:hAnsi="Times New Roman" w:cs="Times New Roman"/>
                <w:sz w:val="28"/>
                <w:szCs w:val="28"/>
                <w:bdr w:val="nil"/>
              </w:rPr>
              <w:t>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r>
    </w:tbl>
    <w:p w:rsidR="00462DAE" w:rsidRPr="00377755" w:rsidRDefault="00D90D05" w:rsidP="00462DAE">
      <w:pPr>
        <w:keepNext/>
        <w:keepLines/>
        <w:spacing w:after="0"/>
        <w:contextualSpacing/>
        <w:jc w:val="center"/>
        <w:rPr>
          <w:rFonts w:ascii="Times New Roman" w:hAnsi="Times New Roman" w:cs="Times New Roman"/>
          <w:b/>
        </w:rPr>
      </w:pPr>
    </w:p>
    <w:p w:rsidR="00462DAE" w:rsidRPr="00DF1755" w:rsidRDefault="00D90D05" w:rsidP="00F078D6">
      <w:pPr>
        <w:keepNext/>
        <w:keepLines/>
        <w:spacing w:after="0" w:line="240" w:lineRule="exact"/>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Вспомогательные виды разрешенного использования</w:t>
      </w:r>
    </w:p>
    <w:p w:rsidR="00462DAE" w:rsidRPr="00DF1755" w:rsidRDefault="00D90D05" w:rsidP="00F078D6">
      <w:pPr>
        <w:keepNext/>
        <w:keepLines/>
        <w:spacing w:after="0" w:line="240" w:lineRule="exact"/>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земельных участков зоны СХ-1</w:t>
      </w:r>
    </w:p>
    <w:p w:rsidR="00462DAE" w:rsidRPr="00DF1755" w:rsidRDefault="00D90D05" w:rsidP="00F078D6">
      <w:pPr>
        <w:keepNext/>
        <w:keepLines/>
        <w:spacing w:after="0" w:line="240" w:lineRule="exact"/>
        <w:ind w:hanging="1698"/>
        <w:contextualSpacing/>
        <w:rPr>
          <w:rFonts w:ascii="Times New Roman" w:hAnsi="Times New Roman" w:cs="Times New Roman"/>
        </w:rPr>
      </w:pPr>
    </w:p>
    <w:tbl>
      <w:tblPr>
        <w:tblW w:w="9464" w:type="dxa"/>
        <w:tblInd w:w="-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10" w:type="dxa"/>
          <w:right w:w="10" w:type="dxa"/>
        </w:tblCellMar>
        <w:tblLook w:val="04A0" w:firstRow="1" w:lastRow="0" w:firstColumn="1" w:lastColumn="0" w:noHBand="0" w:noVBand="1"/>
      </w:tblPr>
      <w:tblGrid>
        <w:gridCol w:w="1384"/>
        <w:gridCol w:w="2835"/>
        <w:gridCol w:w="5245"/>
      </w:tblGrid>
      <w:tr w:rsidR="00462DAE" w:rsidRPr="00DF1755" w:rsidTr="00DF1755">
        <w:tblPrEx>
          <w:tblCellMar>
            <w:top w:w="0" w:type="dxa"/>
            <w:bottom w:w="0" w:type="dxa"/>
          </w:tblCellMar>
        </w:tblPrEx>
        <w:tc>
          <w:tcPr>
            <w:tcW w:w="13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rsidR="00462DAE" w:rsidRPr="00DF1755" w:rsidRDefault="00D90D05" w:rsidP="004573E2">
            <w:pPr>
              <w:keepNext/>
              <w:keepLines/>
              <w:tabs>
                <w:tab w:val="left" w:pos="708"/>
              </w:tabs>
              <w:contextualSpacing/>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классификатора</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rsidR="00462DAE" w:rsidRPr="00DF1755" w:rsidRDefault="00D90D05" w:rsidP="004573E2">
            <w:pPr>
              <w:keepNext/>
              <w:keepLines/>
              <w:tabs>
                <w:tab w:val="left" w:pos="708"/>
              </w:tabs>
              <w:contextualSpacing/>
              <w:rPr>
                <w:rFonts w:ascii="Times New Roman" w:hAnsi="Times New Roman" w:cs="Times New Roman"/>
                <w:bCs/>
                <w:sz w:val="28"/>
                <w:szCs w:val="28"/>
              </w:rPr>
            </w:pPr>
            <w:r w:rsidRPr="00DF1755">
              <w:rPr>
                <w:rFonts w:ascii="Times New Roman" w:hAnsi="Times New Roman" w:cs="Times New Roman"/>
                <w:bCs/>
                <w:smallCaps/>
                <w:sz w:val="28"/>
                <w:szCs w:val="28"/>
              </w:rPr>
              <w:t>наименование вида разрешённого использования</w:t>
            </w:r>
          </w:p>
        </w:tc>
        <w:tc>
          <w:tcPr>
            <w:tcW w:w="524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rsidR="00462DAE" w:rsidRPr="00DF1755" w:rsidRDefault="00D90D05" w:rsidP="004573E2">
            <w:pPr>
              <w:keepNext/>
              <w:keepLines/>
              <w:tabs>
                <w:tab w:val="left" w:pos="708"/>
              </w:tabs>
              <w:contextualSpacing/>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разрешённого использования</w:t>
            </w:r>
          </w:p>
        </w:tc>
      </w:tr>
      <w:tr w:rsidR="00462DAE" w:rsidRPr="006B5D7B" w:rsidTr="00DF1755">
        <w:tblPrEx>
          <w:tblCellMar>
            <w:top w:w="0" w:type="dxa"/>
            <w:bottom w:w="0" w:type="dxa"/>
          </w:tblCellMar>
        </w:tblPrEx>
        <w:tc>
          <w:tcPr>
            <w:tcW w:w="9464" w:type="dxa"/>
            <w:gridSpan w:val="3"/>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one" w:sz="0" w:space="0" w:color="auto" w:frame="1"/>
              </w:rPr>
            </w:pPr>
            <w:r w:rsidRPr="006B5D7B">
              <w:rPr>
                <w:rFonts w:ascii="Times New Roman" w:eastAsia="Helvetica Neue Light" w:hAnsi="Times New Roman" w:cs="Times New Roman"/>
                <w:sz w:val="28"/>
                <w:szCs w:val="28"/>
                <w:bdr w:val="none" w:sz="0" w:space="0" w:color="auto" w:frame="1"/>
              </w:rPr>
              <w:t>Не требуют установления.</w:t>
            </w:r>
          </w:p>
        </w:tc>
      </w:tr>
    </w:tbl>
    <w:p w:rsidR="00462DAE" w:rsidRPr="00377755" w:rsidRDefault="00D90D05" w:rsidP="00462DAE">
      <w:pPr>
        <w:keepNext/>
        <w:keepLines/>
        <w:spacing w:after="0"/>
        <w:contextualSpacing/>
        <w:rPr>
          <w:rFonts w:ascii="Times New Roman" w:hAnsi="Times New Roman" w:cs="Times New Roman"/>
          <w:b/>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998"/>
        <w:gridCol w:w="2760"/>
        <w:gridCol w:w="2680"/>
      </w:tblGrid>
      <w:tr w:rsidR="00462DAE" w:rsidRPr="006B5D7B" w:rsidTr="00DF1755">
        <w:tblPrEx>
          <w:tblCellMar>
            <w:top w:w="0" w:type="dxa"/>
            <w:bottom w:w="0" w:type="dxa"/>
          </w:tblCellMar>
        </w:tblPrEx>
        <w:trPr>
          <w:trHeight w:val="327"/>
        </w:trPr>
        <w:tc>
          <w:tcPr>
            <w:tcW w:w="3580" w:type="pct"/>
            <w:gridSpan w:val="2"/>
            <w:shd w:val="clear" w:color="auto" w:fill="auto"/>
            <w:tcMar>
              <w:top w:w="80" w:type="dxa"/>
              <w:left w:w="80" w:type="dxa"/>
              <w:bottom w:w="80" w:type="dxa"/>
              <w:right w:w="80" w:type="dxa"/>
            </w:tcMar>
            <w:vAlign w:val="center"/>
          </w:tcPr>
          <w:p w:rsidR="00462DAE" w:rsidRPr="006B5D7B" w:rsidRDefault="00D90D05" w:rsidP="004573E2">
            <w:pPr>
              <w:keepNext/>
              <w:keepLines/>
              <w:contextualSpacing/>
              <w:jc w:val="center"/>
              <w:rPr>
                <w:rFonts w:ascii="Times New Roman" w:hAnsi="Times New Roman" w:cs="Times New Roman"/>
                <w:sz w:val="28"/>
                <w:szCs w:val="28"/>
              </w:rPr>
            </w:pPr>
            <w:r w:rsidRPr="006B5D7B">
              <w:rPr>
                <w:rFonts w:ascii="Times New Roman" w:hAnsi="Times New Roman" w:cs="Times New Roman"/>
                <w:sz w:val="28"/>
                <w:szCs w:val="28"/>
              </w:rPr>
              <w:t>Предельные (минимальные и (или) максимальные)</w:t>
            </w:r>
            <w:r w:rsidRPr="006B5D7B">
              <w:rPr>
                <w:rFonts w:ascii="Times New Roman" w:hAnsi="Times New Roman" w:cs="Times New Roman"/>
                <w:sz w:val="28"/>
                <w:szCs w:val="28"/>
              </w:rPr>
              <w:t xml:space="preserve"> размеры земельных участков и предельные параметры разрешённого строительства, реконструкции объектов капитального строительства</w:t>
            </w:r>
          </w:p>
        </w:tc>
        <w:tc>
          <w:tcPr>
            <w:tcW w:w="1420" w:type="pct"/>
            <w:shd w:val="clear" w:color="auto" w:fill="auto"/>
            <w:tcMar>
              <w:top w:w="80" w:type="dxa"/>
              <w:left w:w="80" w:type="dxa"/>
              <w:bottom w:w="80" w:type="dxa"/>
              <w:right w:w="80" w:type="dxa"/>
            </w:tcMar>
            <w:vAlign w:val="center"/>
          </w:tcPr>
          <w:p w:rsidR="00462DAE" w:rsidRPr="006B5D7B" w:rsidRDefault="00D90D05" w:rsidP="004573E2">
            <w:pPr>
              <w:keepNext/>
              <w:keepLines/>
              <w:contextualSpacing/>
              <w:jc w:val="center"/>
              <w:rPr>
                <w:rFonts w:ascii="Times New Roman" w:hAnsi="Times New Roman" w:cs="Times New Roman"/>
                <w:sz w:val="28"/>
                <w:szCs w:val="28"/>
              </w:rPr>
            </w:pPr>
            <w:r w:rsidRPr="006B5D7B">
              <w:rPr>
                <w:rFonts w:ascii="Times New Roman" w:hAnsi="Times New Roman" w:cs="Times New Roman"/>
                <w:sz w:val="28"/>
                <w:szCs w:val="28"/>
              </w:rPr>
              <w:t>Примечания</w:t>
            </w:r>
          </w:p>
        </w:tc>
      </w:tr>
      <w:tr w:rsidR="00462DAE" w:rsidRPr="006B5D7B" w:rsidTr="004573E2">
        <w:tblPrEx>
          <w:shd w:val="clear" w:color="auto" w:fill="auto"/>
          <w:tblCellMar>
            <w:top w:w="0" w:type="dxa"/>
            <w:bottom w:w="0" w:type="dxa"/>
          </w:tblCellMar>
        </w:tblPrEx>
        <w:trPr>
          <w:trHeight w:val="273"/>
        </w:trPr>
        <w:tc>
          <w:tcPr>
            <w:tcW w:w="2118" w:type="pct"/>
            <w:shd w:val="clear" w:color="auto" w:fill="FEFEFE"/>
            <w:tcMar>
              <w:top w:w="0" w:type="dxa"/>
              <w:left w:w="100" w:type="dxa"/>
              <w:bottom w:w="0" w:type="dxa"/>
              <w:right w:w="100" w:type="dxa"/>
            </w:tcMar>
            <w:vAlign w:val="center"/>
          </w:tcPr>
          <w:p w:rsidR="00462DAE" w:rsidRPr="006B5D7B" w:rsidRDefault="00D90D05" w:rsidP="004573E2">
            <w:pPr>
              <w:keepNext/>
              <w:keepLines/>
              <w:jc w:val="both"/>
              <w:rPr>
                <w:rFonts w:ascii="Times New Roman" w:hAnsi="Times New Roman"/>
                <w:sz w:val="28"/>
                <w:szCs w:val="28"/>
              </w:rPr>
            </w:pPr>
            <w:r w:rsidRPr="006B5D7B">
              <w:rPr>
                <w:rFonts w:ascii="Times New Roman" w:hAnsi="Times New Roman"/>
                <w:sz w:val="28"/>
                <w:szCs w:val="28"/>
              </w:rPr>
              <w:t>Предельные (минимальные и (или) максимальные) размеры земельных участков, в том числе их площадь</w:t>
            </w:r>
          </w:p>
        </w:tc>
        <w:tc>
          <w:tcPr>
            <w:tcW w:w="1462" w:type="pct"/>
            <w:shd w:val="clear" w:color="auto" w:fill="FEFEFE"/>
            <w:tcMar>
              <w:top w:w="0" w:type="dxa"/>
              <w:left w:w="100" w:type="dxa"/>
              <w:bottom w:w="0" w:type="dxa"/>
              <w:right w:w="100" w:type="dxa"/>
            </w:tcMar>
            <w:vAlign w:val="center"/>
          </w:tcPr>
          <w:p w:rsidR="00462DAE" w:rsidRPr="006B5D7B" w:rsidRDefault="00D90D05" w:rsidP="004573E2">
            <w:pPr>
              <w:keepNext/>
              <w:keepLines/>
              <w:jc w:val="both"/>
              <w:rPr>
                <w:rFonts w:ascii="Times New Roman" w:hAnsi="Times New Roman"/>
                <w:sz w:val="28"/>
                <w:szCs w:val="28"/>
              </w:rPr>
            </w:pPr>
            <w:r w:rsidRPr="006B5D7B">
              <w:rPr>
                <w:rFonts w:ascii="Times New Roman" w:hAnsi="Times New Roman"/>
                <w:sz w:val="28"/>
                <w:szCs w:val="28"/>
              </w:rPr>
              <w:t>не подлежит уста</w:t>
            </w:r>
            <w:r w:rsidRPr="006B5D7B">
              <w:rPr>
                <w:rFonts w:ascii="Times New Roman" w:hAnsi="Times New Roman"/>
                <w:sz w:val="28"/>
                <w:szCs w:val="28"/>
              </w:rPr>
              <w:t>новлению</w:t>
            </w:r>
          </w:p>
        </w:tc>
        <w:tc>
          <w:tcPr>
            <w:tcW w:w="1420" w:type="pct"/>
            <w:shd w:val="clear" w:color="auto" w:fill="FEFEFE"/>
            <w:tcMar>
              <w:top w:w="0" w:type="dxa"/>
              <w:left w:w="100" w:type="dxa"/>
              <w:bottom w:w="0" w:type="dxa"/>
              <w:right w:w="100" w:type="dxa"/>
            </w:tcMar>
            <w:vAlign w:val="center"/>
          </w:tcPr>
          <w:p w:rsidR="00462DAE" w:rsidRPr="006B5D7B" w:rsidRDefault="00D90D05" w:rsidP="004573E2">
            <w:pPr>
              <w:keepNext/>
              <w:keepLines/>
              <w:jc w:val="both"/>
              <w:rPr>
                <w:rFonts w:ascii="Times New Roman" w:hAnsi="Times New Roman"/>
                <w:sz w:val="28"/>
                <w:szCs w:val="28"/>
              </w:rPr>
            </w:pPr>
          </w:p>
        </w:tc>
      </w:tr>
      <w:tr w:rsidR="00462DAE" w:rsidRPr="006B5D7B" w:rsidTr="004573E2">
        <w:tblPrEx>
          <w:shd w:val="clear" w:color="auto" w:fill="auto"/>
          <w:tblCellMar>
            <w:top w:w="0" w:type="dxa"/>
            <w:bottom w:w="0" w:type="dxa"/>
          </w:tblCellMar>
        </w:tblPrEx>
        <w:trPr>
          <w:trHeight w:val="273"/>
        </w:trPr>
        <w:tc>
          <w:tcPr>
            <w:tcW w:w="2118" w:type="pct"/>
            <w:shd w:val="clear" w:color="auto" w:fill="FEFEFE"/>
            <w:tcMar>
              <w:top w:w="0" w:type="dxa"/>
              <w:left w:w="100" w:type="dxa"/>
              <w:bottom w:w="0" w:type="dxa"/>
              <w:right w:w="100" w:type="dxa"/>
            </w:tcMar>
            <w:vAlign w:val="center"/>
          </w:tcPr>
          <w:p w:rsidR="00462DAE" w:rsidRPr="006B5D7B" w:rsidRDefault="00D90D05" w:rsidP="004573E2">
            <w:pPr>
              <w:keepNext/>
              <w:keepLines/>
              <w:jc w:val="both"/>
              <w:rPr>
                <w:rFonts w:ascii="Times New Roman" w:hAnsi="Times New Roman"/>
                <w:sz w:val="28"/>
                <w:szCs w:val="28"/>
              </w:rPr>
            </w:pPr>
            <w:r w:rsidRPr="006B5D7B">
              <w:rPr>
                <w:rFonts w:ascii="Times New Roman" w:hAnsi="Times New Roman"/>
                <w:sz w:val="28"/>
                <w:szCs w:val="28"/>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462" w:type="pct"/>
            <w:shd w:val="clear" w:color="auto" w:fill="FEFEFE"/>
            <w:tcMar>
              <w:top w:w="0" w:type="dxa"/>
              <w:left w:w="100" w:type="dxa"/>
              <w:bottom w:w="0" w:type="dxa"/>
              <w:right w:w="100" w:type="dxa"/>
            </w:tcMar>
            <w:vAlign w:val="center"/>
          </w:tcPr>
          <w:p w:rsidR="00462DAE" w:rsidRPr="006B5D7B" w:rsidRDefault="00D90D05" w:rsidP="004573E2">
            <w:pPr>
              <w:keepNext/>
              <w:keepLines/>
              <w:jc w:val="both"/>
              <w:rPr>
                <w:rFonts w:ascii="Times New Roman" w:hAnsi="Times New Roman"/>
                <w:sz w:val="28"/>
                <w:szCs w:val="28"/>
              </w:rPr>
            </w:pPr>
            <w:r w:rsidRPr="006B5D7B">
              <w:rPr>
                <w:rFonts w:ascii="Times New Roman" w:hAnsi="Times New Roman"/>
                <w:sz w:val="28"/>
                <w:szCs w:val="28"/>
              </w:rPr>
              <w:t>один метр</w:t>
            </w:r>
          </w:p>
        </w:tc>
        <w:tc>
          <w:tcPr>
            <w:tcW w:w="1420" w:type="pct"/>
            <w:shd w:val="clear" w:color="auto" w:fill="FEFEFE"/>
            <w:tcMar>
              <w:top w:w="0" w:type="dxa"/>
              <w:left w:w="100" w:type="dxa"/>
              <w:bottom w:w="0" w:type="dxa"/>
              <w:right w:w="100" w:type="dxa"/>
            </w:tcMar>
            <w:vAlign w:val="center"/>
          </w:tcPr>
          <w:p w:rsidR="00462DAE" w:rsidRPr="006B5D7B" w:rsidRDefault="00D90D05" w:rsidP="004573E2">
            <w:pPr>
              <w:keepNext/>
              <w:keepLines/>
              <w:jc w:val="both"/>
              <w:rPr>
                <w:rFonts w:ascii="Times New Roman" w:hAnsi="Times New Roman"/>
                <w:sz w:val="28"/>
                <w:szCs w:val="28"/>
                <w:highlight w:val="yellow"/>
              </w:rPr>
            </w:pPr>
          </w:p>
        </w:tc>
      </w:tr>
      <w:tr w:rsidR="00462DAE" w:rsidRPr="006B5D7B" w:rsidTr="004573E2">
        <w:tblPrEx>
          <w:shd w:val="clear" w:color="auto" w:fill="auto"/>
          <w:tblCellMar>
            <w:top w:w="0" w:type="dxa"/>
            <w:bottom w:w="0" w:type="dxa"/>
          </w:tblCellMar>
        </w:tblPrEx>
        <w:trPr>
          <w:trHeight w:val="273"/>
        </w:trPr>
        <w:tc>
          <w:tcPr>
            <w:tcW w:w="2118" w:type="pct"/>
            <w:shd w:val="clear" w:color="auto" w:fill="FEFEFE"/>
            <w:tcMar>
              <w:top w:w="0" w:type="dxa"/>
              <w:left w:w="100" w:type="dxa"/>
              <w:bottom w:w="0" w:type="dxa"/>
              <w:right w:w="100" w:type="dxa"/>
            </w:tcMar>
            <w:vAlign w:val="center"/>
          </w:tcPr>
          <w:p w:rsidR="00462DAE" w:rsidRPr="006B5D7B" w:rsidRDefault="00D90D05" w:rsidP="004573E2">
            <w:pPr>
              <w:keepNext/>
              <w:keepLines/>
              <w:jc w:val="both"/>
              <w:rPr>
                <w:rFonts w:ascii="Times New Roman" w:hAnsi="Times New Roman"/>
                <w:sz w:val="28"/>
                <w:szCs w:val="28"/>
              </w:rPr>
            </w:pPr>
            <w:r w:rsidRPr="006B5D7B">
              <w:rPr>
                <w:rFonts w:ascii="Times New Roman" w:hAnsi="Times New Roman"/>
                <w:sz w:val="28"/>
                <w:szCs w:val="28"/>
              </w:rPr>
              <w:t>Предельная высота зданий</w:t>
            </w:r>
          </w:p>
        </w:tc>
        <w:tc>
          <w:tcPr>
            <w:tcW w:w="1462" w:type="pct"/>
            <w:shd w:val="clear" w:color="auto" w:fill="FEFEFE"/>
            <w:tcMar>
              <w:top w:w="0" w:type="dxa"/>
              <w:left w:w="100" w:type="dxa"/>
              <w:bottom w:w="0" w:type="dxa"/>
              <w:right w:w="100" w:type="dxa"/>
            </w:tcMar>
            <w:vAlign w:val="center"/>
          </w:tcPr>
          <w:p w:rsidR="00462DAE" w:rsidRPr="006B5D7B" w:rsidRDefault="00D90D05" w:rsidP="004573E2">
            <w:pPr>
              <w:keepNext/>
              <w:keepLines/>
              <w:jc w:val="both"/>
              <w:rPr>
                <w:rFonts w:ascii="Times New Roman" w:hAnsi="Times New Roman"/>
                <w:sz w:val="28"/>
                <w:szCs w:val="28"/>
              </w:rPr>
            </w:pPr>
            <w:r w:rsidRPr="006B5D7B">
              <w:rPr>
                <w:rFonts w:ascii="Times New Roman" w:hAnsi="Times New Roman"/>
                <w:sz w:val="28"/>
                <w:szCs w:val="28"/>
              </w:rPr>
              <w:t xml:space="preserve">не </w:t>
            </w:r>
            <w:r w:rsidRPr="006B5D7B">
              <w:rPr>
                <w:rFonts w:ascii="Times New Roman" w:hAnsi="Times New Roman"/>
                <w:sz w:val="28"/>
                <w:szCs w:val="28"/>
              </w:rPr>
              <w:t>подлежит установлению</w:t>
            </w:r>
          </w:p>
        </w:tc>
        <w:tc>
          <w:tcPr>
            <w:tcW w:w="1420" w:type="pct"/>
            <w:shd w:val="clear" w:color="auto" w:fill="FEFEFE"/>
            <w:tcMar>
              <w:top w:w="0" w:type="dxa"/>
              <w:left w:w="100" w:type="dxa"/>
              <w:bottom w:w="0" w:type="dxa"/>
              <w:right w:w="100" w:type="dxa"/>
            </w:tcMar>
            <w:vAlign w:val="center"/>
          </w:tcPr>
          <w:p w:rsidR="00462DAE" w:rsidRPr="006B5D7B" w:rsidRDefault="00D90D05" w:rsidP="004573E2">
            <w:pPr>
              <w:keepNext/>
              <w:keepLines/>
              <w:jc w:val="both"/>
              <w:rPr>
                <w:rFonts w:ascii="Times New Roman" w:hAnsi="Times New Roman"/>
                <w:sz w:val="28"/>
                <w:szCs w:val="28"/>
                <w:highlight w:val="yellow"/>
              </w:rPr>
            </w:pPr>
          </w:p>
        </w:tc>
      </w:tr>
      <w:tr w:rsidR="00462DAE" w:rsidRPr="006B5D7B" w:rsidTr="004573E2">
        <w:tblPrEx>
          <w:shd w:val="clear" w:color="auto" w:fill="auto"/>
          <w:tblCellMar>
            <w:top w:w="0" w:type="dxa"/>
            <w:bottom w:w="0" w:type="dxa"/>
          </w:tblCellMar>
        </w:tblPrEx>
        <w:trPr>
          <w:trHeight w:val="273"/>
        </w:trPr>
        <w:tc>
          <w:tcPr>
            <w:tcW w:w="2118" w:type="pct"/>
            <w:shd w:val="clear" w:color="auto" w:fill="FEFEFE"/>
            <w:tcMar>
              <w:top w:w="0" w:type="dxa"/>
              <w:left w:w="100" w:type="dxa"/>
              <w:bottom w:w="0" w:type="dxa"/>
              <w:right w:w="100" w:type="dxa"/>
            </w:tcMar>
            <w:vAlign w:val="center"/>
          </w:tcPr>
          <w:p w:rsidR="00462DAE" w:rsidRPr="006B5D7B" w:rsidRDefault="00D90D05" w:rsidP="004573E2">
            <w:pPr>
              <w:keepNext/>
              <w:keepLines/>
              <w:jc w:val="both"/>
              <w:rPr>
                <w:rFonts w:ascii="Times New Roman" w:hAnsi="Times New Roman"/>
                <w:sz w:val="28"/>
                <w:szCs w:val="28"/>
              </w:rPr>
            </w:pPr>
            <w:r w:rsidRPr="006B5D7B">
              <w:rPr>
                <w:rFonts w:ascii="Times New Roman" w:hAnsi="Times New Roman"/>
                <w:sz w:val="28"/>
                <w:szCs w:val="28"/>
              </w:rPr>
              <w:t>Предельное количество этажей</w:t>
            </w:r>
          </w:p>
        </w:tc>
        <w:tc>
          <w:tcPr>
            <w:tcW w:w="1462" w:type="pct"/>
            <w:shd w:val="clear" w:color="auto" w:fill="FEFEFE"/>
            <w:tcMar>
              <w:top w:w="0" w:type="dxa"/>
              <w:left w:w="100" w:type="dxa"/>
              <w:bottom w:w="0" w:type="dxa"/>
              <w:right w:w="100" w:type="dxa"/>
            </w:tcMar>
            <w:vAlign w:val="center"/>
          </w:tcPr>
          <w:p w:rsidR="00462DAE" w:rsidRPr="006B5D7B" w:rsidRDefault="00D90D05" w:rsidP="004573E2">
            <w:pPr>
              <w:keepNext/>
              <w:keepLines/>
              <w:jc w:val="both"/>
              <w:rPr>
                <w:rFonts w:ascii="Times New Roman" w:hAnsi="Times New Roman"/>
                <w:sz w:val="28"/>
                <w:szCs w:val="28"/>
              </w:rPr>
            </w:pPr>
            <w:r w:rsidRPr="006B5D7B">
              <w:rPr>
                <w:rFonts w:ascii="Times New Roman" w:hAnsi="Times New Roman"/>
                <w:sz w:val="28"/>
                <w:szCs w:val="28"/>
              </w:rPr>
              <w:t>три</w:t>
            </w:r>
          </w:p>
        </w:tc>
        <w:tc>
          <w:tcPr>
            <w:tcW w:w="1420" w:type="pct"/>
            <w:shd w:val="clear" w:color="auto" w:fill="FEFEFE"/>
            <w:tcMar>
              <w:top w:w="0" w:type="dxa"/>
              <w:left w:w="100" w:type="dxa"/>
              <w:bottom w:w="0" w:type="dxa"/>
              <w:right w:w="100" w:type="dxa"/>
            </w:tcMar>
            <w:vAlign w:val="center"/>
          </w:tcPr>
          <w:p w:rsidR="00462DAE" w:rsidRPr="006B5D7B" w:rsidRDefault="00D90D05" w:rsidP="004573E2">
            <w:pPr>
              <w:keepNext/>
              <w:keepLines/>
              <w:jc w:val="both"/>
              <w:rPr>
                <w:rFonts w:ascii="Times New Roman" w:hAnsi="Times New Roman"/>
                <w:sz w:val="28"/>
                <w:szCs w:val="28"/>
                <w:highlight w:val="yellow"/>
              </w:rPr>
            </w:pPr>
          </w:p>
        </w:tc>
      </w:tr>
      <w:tr w:rsidR="00462DAE" w:rsidRPr="006B5D7B" w:rsidTr="004573E2">
        <w:tblPrEx>
          <w:shd w:val="clear" w:color="auto" w:fill="auto"/>
          <w:tblCellMar>
            <w:top w:w="0" w:type="dxa"/>
            <w:bottom w:w="0" w:type="dxa"/>
          </w:tblCellMar>
        </w:tblPrEx>
        <w:trPr>
          <w:trHeight w:val="273"/>
        </w:trPr>
        <w:tc>
          <w:tcPr>
            <w:tcW w:w="2118" w:type="pct"/>
            <w:shd w:val="clear" w:color="auto" w:fill="FEFEFE"/>
            <w:tcMar>
              <w:top w:w="0" w:type="dxa"/>
              <w:left w:w="100" w:type="dxa"/>
              <w:bottom w:w="0" w:type="dxa"/>
              <w:right w:w="100" w:type="dxa"/>
            </w:tcMar>
            <w:vAlign w:val="center"/>
          </w:tcPr>
          <w:p w:rsidR="00462DAE" w:rsidRPr="006B5D7B" w:rsidRDefault="00D90D05" w:rsidP="004573E2">
            <w:pPr>
              <w:keepNext/>
              <w:keepLines/>
              <w:jc w:val="both"/>
              <w:rPr>
                <w:rFonts w:ascii="Times New Roman" w:hAnsi="Times New Roman"/>
                <w:sz w:val="28"/>
                <w:szCs w:val="28"/>
              </w:rPr>
            </w:pPr>
            <w:r w:rsidRPr="006B5D7B">
              <w:rPr>
                <w:rFonts w:ascii="Times New Roman" w:hAnsi="Times New Roman"/>
                <w:sz w:val="28"/>
                <w:szCs w:val="28"/>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462" w:type="pct"/>
            <w:shd w:val="clear" w:color="auto" w:fill="FEFEFE"/>
            <w:tcMar>
              <w:top w:w="0" w:type="dxa"/>
              <w:left w:w="100" w:type="dxa"/>
              <w:bottom w:w="0" w:type="dxa"/>
              <w:right w:w="100" w:type="dxa"/>
            </w:tcMar>
            <w:vAlign w:val="center"/>
          </w:tcPr>
          <w:p w:rsidR="00462DAE" w:rsidRPr="006B5D7B" w:rsidRDefault="00D90D05" w:rsidP="004573E2">
            <w:pPr>
              <w:keepNext/>
              <w:keepLines/>
              <w:jc w:val="both"/>
              <w:rPr>
                <w:rFonts w:ascii="Times New Roman" w:hAnsi="Times New Roman"/>
                <w:sz w:val="28"/>
                <w:szCs w:val="28"/>
              </w:rPr>
            </w:pPr>
            <w:r w:rsidRPr="006B5D7B">
              <w:rPr>
                <w:rFonts w:ascii="Times New Roman" w:hAnsi="Times New Roman"/>
                <w:sz w:val="28"/>
                <w:szCs w:val="28"/>
              </w:rPr>
              <w:t>семьдесят процентов</w:t>
            </w:r>
          </w:p>
        </w:tc>
        <w:tc>
          <w:tcPr>
            <w:tcW w:w="1420" w:type="pct"/>
            <w:shd w:val="clear" w:color="auto" w:fill="FEFEFE"/>
            <w:tcMar>
              <w:top w:w="0" w:type="dxa"/>
              <w:left w:w="100" w:type="dxa"/>
              <w:bottom w:w="0" w:type="dxa"/>
              <w:right w:w="100" w:type="dxa"/>
            </w:tcMar>
            <w:vAlign w:val="center"/>
          </w:tcPr>
          <w:p w:rsidR="00462DAE" w:rsidRPr="006B5D7B" w:rsidRDefault="00D90D05" w:rsidP="004573E2">
            <w:pPr>
              <w:keepNext/>
              <w:keepLines/>
              <w:jc w:val="both"/>
              <w:rPr>
                <w:rFonts w:ascii="Times New Roman" w:hAnsi="Times New Roman"/>
                <w:sz w:val="28"/>
                <w:szCs w:val="28"/>
                <w:highlight w:val="yellow"/>
              </w:rPr>
            </w:pPr>
          </w:p>
        </w:tc>
      </w:tr>
      <w:tr w:rsidR="00462DAE" w:rsidRPr="006B5D7B" w:rsidTr="004573E2">
        <w:tblPrEx>
          <w:shd w:val="clear" w:color="auto" w:fill="auto"/>
          <w:tblCellMar>
            <w:top w:w="0" w:type="dxa"/>
            <w:bottom w:w="0" w:type="dxa"/>
          </w:tblCellMar>
        </w:tblPrEx>
        <w:trPr>
          <w:trHeight w:val="273"/>
        </w:trPr>
        <w:tc>
          <w:tcPr>
            <w:tcW w:w="2118" w:type="pct"/>
            <w:shd w:val="clear" w:color="auto" w:fill="FEFEFE"/>
            <w:tcMar>
              <w:top w:w="0" w:type="dxa"/>
              <w:left w:w="100" w:type="dxa"/>
              <w:bottom w:w="0" w:type="dxa"/>
              <w:right w:w="100" w:type="dxa"/>
            </w:tcMar>
            <w:vAlign w:val="center"/>
          </w:tcPr>
          <w:p w:rsidR="00462DAE" w:rsidRPr="006B5D7B" w:rsidRDefault="00D90D05" w:rsidP="004573E2">
            <w:pPr>
              <w:keepNext/>
              <w:keepLines/>
              <w:jc w:val="both"/>
              <w:rPr>
                <w:rFonts w:ascii="Times New Roman" w:hAnsi="Times New Roman"/>
                <w:sz w:val="28"/>
                <w:szCs w:val="28"/>
              </w:rPr>
            </w:pPr>
            <w:r w:rsidRPr="006B5D7B">
              <w:rPr>
                <w:rFonts w:ascii="Times New Roman" w:hAnsi="Times New Roman"/>
                <w:sz w:val="28"/>
                <w:szCs w:val="28"/>
              </w:rPr>
              <w:t>Размещение вышек сотовой связи должно быть на расстоянии:</w:t>
            </w:r>
          </w:p>
          <w:p w:rsidR="00462DAE" w:rsidRPr="006B5D7B" w:rsidRDefault="00D90D05" w:rsidP="004573E2">
            <w:pPr>
              <w:keepNext/>
              <w:keepLines/>
              <w:jc w:val="both"/>
              <w:rPr>
                <w:rFonts w:ascii="Times New Roman" w:hAnsi="Times New Roman"/>
                <w:sz w:val="28"/>
                <w:szCs w:val="28"/>
              </w:rPr>
            </w:pPr>
            <w:r w:rsidRPr="006B5D7B">
              <w:rPr>
                <w:rFonts w:ascii="Times New Roman" w:hAnsi="Times New Roman"/>
                <w:sz w:val="28"/>
                <w:szCs w:val="28"/>
              </w:rPr>
              <w:t>от проезжей части дорог</w:t>
            </w:r>
          </w:p>
        </w:tc>
        <w:tc>
          <w:tcPr>
            <w:tcW w:w="1462" w:type="pct"/>
            <w:shd w:val="clear" w:color="auto" w:fill="FEFEFE"/>
            <w:tcMar>
              <w:top w:w="0" w:type="dxa"/>
              <w:left w:w="100" w:type="dxa"/>
              <w:bottom w:w="0" w:type="dxa"/>
              <w:right w:w="100" w:type="dxa"/>
            </w:tcMar>
            <w:vAlign w:val="center"/>
          </w:tcPr>
          <w:p w:rsidR="00462DAE" w:rsidRPr="006B5D7B" w:rsidRDefault="00D90D05" w:rsidP="004573E2">
            <w:pPr>
              <w:keepNext/>
              <w:keepLines/>
              <w:jc w:val="both"/>
              <w:rPr>
                <w:rFonts w:ascii="Times New Roman" w:hAnsi="Times New Roman"/>
                <w:sz w:val="28"/>
                <w:szCs w:val="28"/>
              </w:rPr>
            </w:pPr>
          </w:p>
          <w:p w:rsidR="00462DAE" w:rsidRPr="006B5D7B" w:rsidRDefault="00D90D05" w:rsidP="004573E2">
            <w:pPr>
              <w:keepNext/>
              <w:keepLines/>
              <w:jc w:val="both"/>
              <w:rPr>
                <w:rFonts w:ascii="Times New Roman" w:hAnsi="Times New Roman"/>
                <w:sz w:val="28"/>
                <w:szCs w:val="28"/>
              </w:rPr>
            </w:pPr>
          </w:p>
          <w:p w:rsidR="00462DAE" w:rsidRPr="006B5D7B" w:rsidRDefault="00D90D05" w:rsidP="004573E2">
            <w:pPr>
              <w:keepNext/>
              <w:keepLines/>
              <w:jc w:val="both"/>
              <w:rPr>
                <w:rFonts w:ascii="Times New Roman" w:hAnsi="Times New Roman"/>
                <w:sz w:val="28"/>
                <w:szCs w:val="28"/>
              </w:rPr>
            </w:pPr>
            <w:r w:rsidRPr="006B5D7B">
              <w:rPr>
                <w:rFonts w:ascii="Times New Roman" w:hAnsi="Times New Roman"/>
                <w:sz w:val="28"/>
                <w:szCs w:val="28"/>
              </w:rPr>
              <w:t>пять метров</w:t>
            </w:r>
          </w:p>
        </w:tc>
        <w:tc>
          <w:tcPr>
            <w:tcW w:w="1420" w:type="pct"/>
            <w:shd w:val="clear" w:color="auto" w:fill="FEFEFE"/>
            <w:tcMar>
              <w:top w:w="0" w:type="dxa"/>
              <w:left w:w="100" w:type="dxa"/>
              <w:bottom w:w="0" w:type="dxa"/>
              <w:right w:w="100" w:type="dxa"/>
            </w:tcMar>
            <w:vAlign w:val="center"/>
          </w:tcPr>
          <w:p w:rsidR="00462DAE" w:rsidRPr="006B5D7B" w:rsidRDefault="00D90D05" w:rsidP="004573E2">
            <w:pPr>
              <w:keepNext/>
              <w:keepLines/>
              <w:jc w:val="both"/>
              <w:rPr>
                <w:rFonts w:ascii="Times New Roman" w:eastAsia="Calibri" w:hAnsi="Times New Roman"/>
                <w:sz w:val="28"/>
                <w:szCs w:val="28"/>
                <w:highlight w:val="yellow"/>
              </w:rPr>
            </w:pPr>
          </w:p>
        </w:tc>
      </w:tr>
    </w:tbl>
    <w:p w:rsidR="00462DAE" w:rsidRDefault="00D90D05" w:rsidP="00462DAE">
      <w:pPr>
        <w:keepNext/>
        <w:keepLines/>
        <w:contextualSpacing/>
        <w:jc w:val="both"/>
        <w:outlineLvl w:val="3"/>
        <w:rPr>
          <w:rFonts w:ascii="Times New Roman" w:hAnsi="Times New Roman"/>
          <w:b/>
          <w:sz w:val="28"/>
          <w:szCs w:val="28"/>
        </w:rPr>
      </w:pPr>
      <w:bookmarkStart w:id="158" w:name="_Toc5615577"/>
      <w:bookmarkStart w:id="159" w:name="_Toc14774953"/>
    </w:p>
    <w:p w:rsidR="00462DAE" w:rsidRPr="00DF1755" w:rsidRDefault="00D90D05" w:rsidP="00F078D6">
      <w:pPr>
        <w:keepNext/>
        <w:keepLines/>
        <w:spacing w:line="240" w:lineRule="exact"/>
        <w:contextualSpacing/>
        <w:jc w:val="center"/>
        <w:outlineLvl w:val="3"/>
        <w:rPr>
          <w:rFonts w:ascii="Times New Roman" w:hAnsi="Times New Roman"/>
          <w:sz w:val="28"/>
          <w:szCs w:val="28"/>
        </w:rPr>
      </w:pPr>
      <w:r>
        <w:rPr>
          <w:rFonts w:ascii="Times New Roman" w:hAnsi="Times New Roman"/>
          <w:sz w:val="28"/>
          <w:szCs w:val="28"/>
        </w:rPr>
        <w:t>Глава</w:t>
      </w:r>
      <w:r w:rsidRPr="00DF1755">
        <w:rPr>
          <w:rFonts w:ascii="Times New Roman" w:hAnsi="Times New Roman"/>
          <w:sz w:val="28"/>
          <w:szCs w:val="28"/>
        </w:rPr>
        <w:t xml:space="preserve"> </w:t>
      </w:r>
      <w:r>
        <w:rPr>
          <w:rFonts w:ascii="Times New Roman" w:hAnsi="Times New Roman"/>
          <w:sz w:val="28"/>
          <w:szCs w:val="28"/>
        </w:rPr>
        <w:t>27</w:t>
      </w:r>
      <w:r w:rsidRPr="00DF1755">
        <w:rPr>
          <w:rFonts w:ascii="Times New Roman" w:hAnsi="Times New Roman"/>
          <w:sz w:val="28"/>
          <w:szCs w:val="28"/>
        </w:rPr>
        <w:t>.22. СХ-2. Зона объектов сельскохозяйственного использования</w:t>
      </w:r>
      <w:bookmarkEnd w:id="158"/>
      <w:bookmarkEnd w:id="159"/>
    </w:p>
    <w:p w:rsidR="00462DAE" w:rsidRPr="00DF1755" w:rsidRDefault="00D90D05" w:rsidP="00F078D6">
      <w:pPr>
        <w:keepNext/>
        <w:keepLines/>
        <w:spacing w:line="240" w:lineRule="exact"/>
        <w:contextualSpacing/>
        <w:jc w:val="center"/>
        <w:outlineLvl w:val="3"/>
        <w:rPr>
          <w:rFonts w:ascii="Times New Roman" w:hAnsi="Times New Roman"/>
          <w:sz w:val="28"/>
          <w:szCs w:val="28"/>
        </w:rPr>
      </w:pPr>
    </w:p>
    <w:p w:rsidR="00462DAE" w:rsidRPr="00DF1755" w:rsidRDefault="00D90D05" w:rsidP="00F078D6">
      <w:pPr>
        <w:keepNext/>
        <w:keepLines/>
        <w:spacing w:line="240" w:lineRule="exact"/>
        <w:contextualSpacing/>
        <w:jc w:val="center"/>
        <w:rPr>
          <w:sz w:val="28"/>
          <w:szCs w:val="28"/>
        </w:rPr>
      </w:pPr>
      <w:r w:rsidRPr="00DF1755">
        <w:rPr>
          <w:sz w:val="28"/>
          <w:szCs w:val="28"/>
        </w:rPr>
        <w:t>Основные виды разрешённого использования</w:t>
      </w:r>
    </w:p>
    <w:p w:rsidR="00462DAE" w:rsidRPr="00DF1755" w:rsidRDefault="00D90D05" w:rsidP="00F078D6">
      <w:pPr>
        <w:keepNext/>
        <w:keepLines/>
        <w:spacing w:line="240" w:lineRule="exact"/>
        <w:contextualSpacing/>
        <w:jc w:val="center"/>
        <w:rPr>
          <w:sz w:val="28"/>
          <w:szCs w:val="28"/>
        </w:rPr>
      </w:pPr>
      <w:r w:rsidRPr="00DF1755">
        <w:rPr>
          <w:sz w:val="28"/>
          <w:szCs w:val="28"/>
        </w:rPr>
        <w:t xml:space="preserve">земельных участков зоны </w:t>
      </w:r>
      <w:r w:rsidRPr="00DF1755">
        <w:rPr>
          <w:sz w:val="28"/>
          <w:szCs w:val="28"/>
        </w:rPr>
        <w:t>СХ-2</w:t>
      </w:r>
    </w:p>
    <w:p w:rsidR="00462DAE" w:rsidRPr="00377755" w:rsidRDefault="00D90D05" w:rsidP="00462DAE">
      <w:pPr>
        <w:keepNext/>
        <w:keepLines/>
        <w:ind w:firstLine="709"/>
        <w:contextualSpacing/>
        <w:jc w:val="center"/>
        <w:rPr>
          <w:b/>
          <w:sz w:val="28"/>
          <w:szCs w:val="28"/>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498"/>
        <w:gridCol w:w="2560"/>
        <w:gridCol w:w="5380"/>
      </w:tblGrid>
      <w:tr w:rsidR="00462DAE" w:rsidRPr="006B5D7B" w:rsidTr="00DF1755">
        <w:tblPrEx>
          <w:tblCellMar>
            <w:top w:w="0" w:type="dxa"/>
            <w:bottom w:w="0" w:type="dxa"/>
          </w:tblCellMar>
        </w:tblPrEx>
        <w:trPr>
          <w:trHeight w:val="327"/>
        </w:trPr>
        <w:tc>
          <w:tcPr>
            <w:tcW w:w="794"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классификатора</w:t>
            </w:r>
          </w:p>
        </w:tc>
        <w:tc>
          <w:tcPr>
            <w:tcW w:w="1356"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наименование вида разрешённого использования</w:t>
            </w:r>
          </w:p>
        </w:tc>
        <w:tc>
          <w:tcPr>
            <w:tcW w:w="2850"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разрешённого использования</w:t>
            </w:r>
          </w:p>
        </w:tc>
      </w:tr>
      <w:tr w:rsidR="00462DAE" w:rsidRPr="006B5D7B" w:rsidTr="00DF1755">
        <w:tblPrEx>
          <w:tblCellMar>
            <w:top w:w="0" w:type="dxa"/>
            <w:bottom w:w="0" w:type="dxa"/>
          </w:tblCellMar>
        </w:tblPrEx>
        <w:trPr>
          <w:trHeight w:val="429"/>
        </w:trPr>
        <w:tc>
          <w:tcPr>
            <w:tcW w:w="794" w:type="pct"/>
            <w:shd w:val="clear" w:color="auto" w:fill="auto"/>
            <w:tcMar>
              <w:top w:w="80" w:type="dxa"/>
              <w:left w:w="80" w:type="dxa"/>
              <w:bottom w:w="80" w:type="dxa"/>
              <w:right w:w="80" w:type="dxa"/>
            </w:tcMar>
            <w:vAlign w:val="center"/>
          </w:tcPr>
          <w:p w:rsidR="00462DAE" w:rsidRPr="006B5D7B" w:rsidRDefault="00D90D05" w:rsidP="004573E2">
            <w:pPr>
              <w:keepNext/>
              <w:keepLines/>
              <w:contextualSpacing/>
              <w:jc w:val="center"/>
              <w:rPr>
                <w:rFonts w:ascii="Times New Roman" w:hAnsi="Times New Roman" w:cs="Times New Roman"/>
                <w:b/>
                <w:smallCaps/>
                <w:sz w:val="28"/>
                <w:szCs w:val="28"/>
              </w:rPr>
            </w:pPr>
            <w:r w:rsidRPr="006B5D7B">
              <w:rPr>
                <w:rFonts w:ascii="Times New Roman" w:hAnsi="Times New Roman" w:cs="Times New Roman"/>
                <w:smallCaps/>
                <w:sz w:val="28"/>
                <w:szCs w:val="28"/>
              </w:rPr>
              <w:t>1.7</w:t>
            </w:r>
          </w:p>
        </w:tc>
        <w:tc>
          <w:tcPr>
            <w:tcW w:w="1356" w:type="pct"/>
            <w:shd w:val="clear" w:color="auto" w:fill="auto"/>
            <w:tcMar>
              <w:top w:w="80" w:type="dxa"/>
              <w:left w:w="80" w:type="dxa"/>
              <w:bottom w:w="80" w:type="dxa"/>
              <w:right w:w="80" w:type="dxa"/>
            </w:tcMar>
            <w:vAlign w:val="center"/>
          </w:tcPr>
          <w:p w:rsidR="00462DAE" w:rsidRPr="006B5D7B" w:rsidRDefault="00D90D05" w:rsidP="004573E2">
            <w:pPr>
              <w:keepNext/>
              <w:keepLines/>
              <w:contextualSpacing/>
              <w:jc w:val="both"/>
              <w:rPr>
                <w:rFonts w:ascii="Times New Roman" w:hAnsi="Times New Roman"/>
                <w:sz w:val="28"/>
                <w:szCs w:val="28"/>
              </w:rPr>
            </w:pPr>
            <w:r w:rsidRPr="006B5D7B">
              <w:rPr>
                <w:rFonts w:ascii="Times New Roman" w:hAnsi="Times New Roman"/>
                <w:sz w:val="28"/>
                <w:szCs w:val="28"/>
              </w:rPr>
              <w:t>Животноводство</w:t>
            </w:r>
          </w:p>
        </w:tc>
        <w:tc>
          <w:tcPr>
            <w:tcW w:w="2850" w:type="pct"/>
            <w:shd w:val="clear" w:color="auto" w:fill="auto"/>
            <w:tcMar>
              <w:top w:w="80" w:type="dxa"/>
              <w:left w:w="80" w:type="dxa"/>
              <w:bottom w:w="80" w:type="dxa"/>
              <w:right w:w="80" w:type="dxa"/>
            </w:tcMar>
          </w:tcPr>
          <w:p w:rsidR="00462DAE" w:rsidRPr="006B5D7B" w:rsidRDefault="00D90D05" w:rsidP="004573E2">
            <w:pPr>
              <w:keepNext/>
              <w:keepLines/>
              <w:contextualSpacing/>
              <w:jc w:val="both"/>
              <w:rPr>
                <w:rFonts w:ascii="Times New Roman" w:hAnsi="Times New Roman" w:cs="Times New Roman"/>
                <w:sz w:val="28"/>
                <w:szCs w:val="28"/>
              </w:rPr>
            </w:pPr>
            <w:r w:rsidRPr="006B5D7B">
              <w:rPr>
                <w:rFonts w:ascii="Times New Roman" w:hAnsi="Times New Roman" w:cs="Times New Roman"/>
                <w:sz w:val="28"/>
                <w:szCs w:val="28"/>
              </w:rPr>
              <w:t xml:space="preserve">Осуществление хозяйственной деятельности, связанной с производством продукции животноводства, в том числе сенокошение, выпас </w:t>
            </w:r>
            <w:r w:rsidRPr="006B5D7B">
              <w:rPr>
                <w:rFonts w:ascii="Times New Roman" w:hAnsi="Times New Roman" w:cs="Times New Roman"/>
                <w:sz w:val="28"/>
                <w:szCs w:val="28"/>
              </w:rPr>
              <w:t>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w:t>
            </w:r>
            <w:r w:rsidRPr="006B5D7B">
              <w:rPr>
                <w:rFonts w:ascii="Times New Roman" w:hAnsi="Times New Roman" w:cs="Times New Roman"/>
                <w:sz w:val="28"/>
                <w:szCs w:val="28"/>
              </w:rPr>
              <w:t>ичной переработки сельскохозяйственной продукции.</w:t>
            </w:r>
          </w:p>
          <w:p w:rsidR="00462DAE" w:rsidRPr="006B5D7B" w:rsidRDefault="00D90D05" w:rsidP="004573E2">
            <w:pPr>
              <w:keepNext/>
              <w:keepLines/>
              <w:contextualSpacing/>
              <w:jc w:val="both"/>
              <w:rPr>
                <w:rFonts w:ascii="Times New Roman" w:hAnsi="Times New Roman" w:cs="Times New Roman"/>
                <w:sz w:val="28"/>
                <w:szCs w:val="28"/>
              </w:rPr>
            </w:pPr>
            <w:r w:rsidRPr="006B5D7B">
              <w:rPr>
                <w:rFonts w:ascii="Times New Roman" w:hAnsi="Times New Roman" w:cs="Times New Roman"/>
                <w:sz w:val="28"/>
                <w:szCs w:val="28"/>
              </w:rPr>
              <w:t>Содержание данного вида разрешенного использования включает в себя содержание видов разрешенного использования с кодами 1.8-1.11, 1.15, 1.19, 1.20 классификатора</w:t>
            </w:r>
          </w:p>
        </w:tc>
      </w:tr>
      <w:tr w:rsidR="00462DAE" w:rsidRPr="006B5D7B" w:rsidTr="00B43D7E">
        <w:tblPrEx>
          <w:tblCellMar>
            <w:top w:w="0" w:type="dxa"/>
            <w:bottom w:w="0" w:type="dxa"/>
          </w:tblCellMar>
        </w:tblPrEx>
        <w:trPr>
          <w:trHeight w:val="466"/>
        </w:trPr>
        <w:tc>
          <w:tcPr>
            <w:tcW w:w="794" w:type="pct"/>
            <w:shd w:val="clear" w:color="auto" w:fill="auto"/>
            <w:tcMar>
              <w:top w:w="80" w:type="dxa"/>
              <w:left w:w="80" w:type="dxa"/>
              <w:bottom w:w="80" w:type="dxa"/>
              <w:right w:w="80" w:type="dxa"/>
            </w:tcMar>
            <w:vAlign w:val="center"/>
          </w:tcPr>
          <w:p w:rsidR="00462DAE" w:rsidRPr="006B5D7B" w:rsidRDefault="00D90D05" w:rsidP="004573E2">
            <w:pPr>
              <w:keepNext/>
              <w:keepLines/>
              <w:contextualSpacing/>
              <w:jc w:val="center"/>
              <w:rPr>
                <w:rFonts w:ascii="Times New Roman" w:hAnsi="Times New Roman" w:cs="Times New Roman"/>
                <w:b/>
                <w:smallCaps/>
                <w:sz w:val="28"/>
                <w:szCs w:val="28"/>
              </w:rPr>
            </w:pPr>
            <w:r w:rsidRPr="006B5D7B">
              <w:rPr>
                <w:rFonts w:ascii="Times New Roman" w:hAnsi="Times New Roman" w:cs="Times New Roman"/>
                <w:smallCaps/>
                <w:sz w:val="28"/>
                <w:szCs w:val="28"/>
              </w:rPr>
              <w:t>1.8</w:t>
            </w:r>
          </w:p>
        </w:tc>
        <w:tc>
          <w:tcPr>
            <w:tcW w:w="1356" w:type="pct"/>
            <w:shd w:val="clear" w:color="auto" w:fill="auto"/>
            <w:tcMar>
              <w:top w:w="80" w:type="dxa"/>
              <w:left w:w="80" w:type="dxa"/>
              <w:bottom w:w="80" w:type="dxa"/>
              <w:right w:w="80" w:type="dxa"/>
            </w:tcMar>
            <w:vAlign w:val="center"/>
          </w:tcPr>
          <w:p w:rsidR="00462DAE" w:rsidRPr="006B5D7B" w:rsidRDefault="00D90D05" w:rsidP="004573E2">
            <w:pPr>
              <w:keepNext/>
              <w:keepLines/>
              <w:contextualSpacing/>
              <w:jc w:val="both"/>
              <w:rPr>
                <w:rFonts w:ascii="Times New Roman" w:hAnsi="Times New Roman"/>
                <w:sz w:val="28"/>
                <w:szCs w:val="28"/>
              </w:rPr>
            </w:pPr>
            <w:r w:rsidRPr="006B5D7B">
              <w:rPr>
                <w:rFonts w:ascii="Times New Roman" w:hAnsi="Times New Roman"/>
                <w:sz w:val="28"/>
                <w:szCs w:val="28"/>
              </w:rPr>
              <w:t>Скотоводство</w:t>
            </w:r>
          </w:p>
        </w:tc>
        <w:tc>
          <w:tcPr>
            <w:tcW w:w="2850" w:type="pct"/>
            <w:shd w:val="clear" w:color="auto" w:fill="auto"/>
            <w:tcMar>
              <w:top w:w="80" w:type="dxa"/>
              <w:left w:w="80" w:type="dxa"/>
              <w:bottom w:w="80" w:type="dxa"/>
              <w:right w:w="80" w:type="dxa"/>
            </w:tcMar>
          </w:tcPr>
          <w:p w:rsidR="00462DAE" w:rsidRPr="006B5D7B" w:rsidRDefault="00D90D05" w:rsidP="004573E2">
            <w:pPr>
              <w:keepNext/>
              <w:keepLines/>
              <w:contextualSpacing/>
              <w:jc w:val="both"/>
              <w:rPr>
                <w:rFonts w:ascii="Times New Roman" w:hAnsi="Times New Roman" w:cs="Times New Roman"/>
                <w:sz w:val="28"/>
                <w:szCs w:val="28"/>
              </w:rPr>
            </w:pPr>
            <w:r w:rsidRPr="006B5D7B">
              <w:rPr>
                <w:rFonts w:ascii="Times New Roman" w:hAnsi="Times New Roman" w:cs="Times New Roman"/>
                <w:sz w:val="28"/>
                <w:szCs w:val="28"/>
              </w:rPr>
              <w:t xml:space="preserve">Осуществление </w:t>
            </w:r>
            <w:r w:rsidRPr="006B5D7B">
              <w:rPr>
                <w:rFonts w:ascii="Times New Roman" w:hAnsi="Times New Roman" w:cs="Times New Roman"/>
                <w:sz w:val="28"/>
                <w:szCs w:val="28"/>
              </w:rPr>
              <w:t>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462DAE" w:rsidRPr="006B5D7B" w:rsidRDefault="00D90D05" w:rsidP="004573E2">
            <w:pPr>
              <w:keepNext/>
              <w:keepLines/>
              <w:contextualSpacing/>
              <w:jc w:val="both"/>
              <w:rPr>
                <w:rFonts w:ascii="Times New Roman" w:hAnsi="Times New Roman" w:cs="Times New Roman"/>
                <w:sz w:val="28"/>
                <w:szCs w:val="28"/>
              </w:rPr>
            </w:pPr>
            <w:r w:rsidRPr="006B5D7B">
              <w:rPr>
                <w:rFonts w:ascii="Times New Roman" w:hAnsi="Times New Roman" w:cs="Times New Roman"/>
                <w:sz w:val="28"/>
                <w:szCs w:val="28"/>
              </w:rPr>
              <w:t xml:space="preserve">сенокошение, выпас сельскохозяйственных животных, производство </w:t>
            </w:r>
            <w:r w:rsidRPr="006B5D7B">
              <w:rPr>
                <w:rFonts w:ascii="Times New Roman" w:hAnsi="Times New Roman" w:cs="Times New Roman"/>
                <w:sz w:val="28"/>
                <w:szCs w:val="28"/>
              </w:rPr>
              <w:t>кормов, размещение зданий, сооружений, используемых для содержания и разведения сельскохозяйственных животных; разведение племенных животных, производство и использование племенной продукции (материала)</w:t>
            </w:r>
          </w:p>
        </w:tc>
      </w:tr>
      <w:tr w:rsidR="00462DAE" w:rsidRPr="006B5D7B" w:rsidTr="00DF1755">
        <w:tblPrEx>
          <w:tblCellMar>
            <w:top w:w="0" w:type="dxa"/>
            <w:bottom w:w="0" w:type="dxa"/>
          </w:tblCellMar>
        </w:tblPrEx>
        <w:trPr>
          <w:trHeight w:val="1471"/>
        </w:trPr>
        <w:tc>
          <w:tcPr>
            <w:tcW w:w="794" w:type="pct"/>
            <w:shd w:val="clear" w:color="auto" w:fill="auto"/>
            <w:tcMar>
              <w:top w:w="80" w:type="dxa"/>
              <w:left w:w="80" w:type="dxa"/>
              <w:bottom w:w="80" w:type="dxa"/>
              <w:right w:w="80" w:type="dxa"/>
            </w:tcMar>
            <w:vAlign w:val="center"/>
          </w:tcPr>
          <w:p w:rsidR="00462DAE" w:rsidRPr="006B5D7B" w:rsidRDefault="00D90D05" w:rsidP="004573E2">
            <w:pPr>
              <w:keepNext/>
              <w:keepLines/>
              <w:contextualSpacing/>
              <w:jc w:val="center"/>
              <w:rPr>
                <w:rFonts w:ascii="Times New Roman" w:hAnsi="Times New Roman" w:cs="Times New Roman"/>
                <w:b/>
                <w:smallCaps/>
                <w:sz w:val="28"/>
                <w:szCs w:val="28"/>
              </w:rPr>
            </w:pPr>
            <w:r w:rsidRPr="006B5D7B">
              <w:rPr>
                <w:rFonts w:ascii="Times New Roman" w:hAnsi="Times New Roman" w:cs="Times New Roman"/>
                <w:smallCaps/>
                <w:sz w:val="28"/>
                <w:szCs w:val="28"/>
              </w:rPr>
              <w:t>1.9</w:t>
            </w:r>
          </w:p>
        </w:tc>
        <w:tc>
          <w:tcPr>
            <w:tcW w:w="1356" w:type="pct"/>
            <w:shd w:val="clear" w:color="auto" w:fill="auto"/>
            <w:tcMar>
              <w:top w:w="80" w:type="dxa"/>
              <w:left w:w="80" w:type="dxa"/>
              <w:bottom w:w="80" w:type="dxa"/>
              <w:right w:w="80" w:type="dxa"/>
            </w:tcMar>
            <w:vAlign w:val="center"/>
          </w:tcPr>
          <w:p w:rsidR="00462DAE" w:rsidRPr="006B5D7B" w:rsidRDefault="00D90D05" w:rsidP="004573E2">
            <w:pPr>
              <w:keepNext/>
              <w:keepLines/>
              <w:contextualSpacing/>
              <w:jc w:val="both"/>
              <w:rPr>
                <w:rFonts w:ascii="Times New Roman" w:hAnsi="Times New Roman"/>
                <w:sz w:val="28"/>
                <w:szCs w:val="28"/>
              </w:rPr>
            </w:pPr>
            <w:r w:rsidRPr="006B5D7B">
              <w:rPr>
                <w:rFonts w:ascii="Times New Roman" w:hAnsi="Times New Roman"/>
                <w:sz w:val="28"/>
                <w:szCs w:val="28"/>
              </w:rPr>
              <w:t>Звероводство</w:t>
            </w:r>
          </w:p>
        </w:tc>
        <w:tc>
          <w:tcPr>
            <w:tcW w:w="2850" w:type="pct"/>
            <w:shd w:val="clear" w:color="auto" w:fill="auto"/>
            <w:tcMar>
              <w:top w:w="80" w:type="dxa"/>
              <w:left w:w="80" w:type="dxa"/>
              <w:bottom w:w="80" w:type="dxa"/>
              <w:right w:w="80" w:type="dxa"/>
            </w:tcMar>
          </w:tcPr>
          <w:p w:rsidR="00462DAE" w:rsidRPr="006B5D7B" w:rsidRDefault="00D90D05" w:rsidP="004573E2">
            <w:pPr>
              <w:keepNext/>
              <w:keepLines/>
              <w:contextualSpacing/>
              <w:jc w:val="both"/>
              <w:rPr>
                <w:rFonts w:ascii="Times New Roman" w:hAnsi="Times New Roman" w:cs="Times New Roman"/>
                <w:sz w:val="28"/>
                <w:szCs w:val="28"/>
              </w:rPr>
            </w:pPr>
            <w:r w:rsidRPr="006B5D7B">
              <w:rPr>
                <w:rFonts w:ascii="Times New Roman" w:hAnsi="Times New Roman" w:cs="Times New Roman"/>
                <w:sz w:val="28"/>
                <w:szCs w:val="28"/>
              </w:rPr>
              <w:t xml:space="preserve">Осуществление хозяйственной </w:t>
            </w:r>
            <w:r w:rsidRPr="006B5D7B">
              <w:rPr>
                <w:rFonts w:ascii="Times New Roman" w:hAnsi="Times New Roman" w:cs="Times New Roman"/>
                <w:sz w:val="28"/>
                <w:szCs w:val="28"/>
              </w:rPr>
              <w:t>деятельности, связанной с разведением в неволе ценных пушных зверей;</w:t>
            </w:r>
          </w:p>
          <w:p w:rsidR="00462DAE" w:rsidRPr="006B5D7B" w:rsidRDefault="00D90D05" w:rsidP="004573E2">
            <w:pPr>
              <w:keepNext/>
              <w:keepLines/>
              <w:contextualSpacing/>
              <w:jc w:val="both"/>
              <w:rPr>
                <w:rFonts w:ascii="Times New Roman" w:hAnsi="Times New Roman" w:cs="Times New Roman"/>
                <w:sz w:val="28"/>
                <w:szCs w:val="28"/>
              </w:rPr>
            </w:pPr>
            <w:r w:rsidRPr="006B5D7B">
              <w:rPr>
                <w:rFonts w:ascii="Times New Roman" w:hAnsi="Times New Roman" w:cs="Times New Roman"/>
                <w:sz w:val="28"/>
                <w:szCs w:val="28"/>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462DAE" w:rsidRPr="006B5D7B" w:rsidRDefault="00D90D05" w:rsidP="004573E2">
            <w:pPr>
              <w:keepNext/>
              <w:keepLines/>
              <w:contextualSpacing/>
              <w:jc w:val="both"/>
              <w:rPr>
                <w:rFonts w:ascii="Times New Roman" w:hAnsi="Times New Roman" w:cs="Times New Roman"/>
                <w:sz w:val="28"/>
                <w:szCs w:val="28"/>
              </w:rPr>
            </w:pPr>
            <w:r w:rsidRPr="006B5D7B">
              <w:rPr>
                <w:rFonts w:ascii="Times New Roman" w:hAnsi="Times New Roman" w:cs="Times New Roman"/>
                <w:sz w:val="28"/>
                <w:szCs w:val="28"/>
              </w:rPr>
              <w:t>разведение племенных животных, производство и и</w:t>
            </w:r>
            <w:r w:rsidRPr="006B5D7B">
              <w:rPr>
                <w:rFonts w:ascii="Times New Roman" w:hAnsi="Times New Roman" w:cs="Times New Roman"/>
                <w:sz w:val="28"/>
                <w:szCs w:val="28"/>
              </w:rPr>
              <w:t>спользование племенной продукции (материала)</w:t>
            </w:r>
          </w:p>
        </w:tc>
      </w:tr>
      <w:tr w:rsidR="00462DAE" w:rsidRPr="006B5D7B" w:rsidTr="00DF1755">
        <w:tblPrEx>
          <w:tblCellMar>
            <w:top w:w="0" w:type="dxa"/>
            <w:bottom w:w="0" w:type="dxa"/>
          </w:tblCellMar>
        </w:tblPrEx>
        <w:trPr>
          <w:trHeight w:val="1947"/>
        </w:trPr>
        <w:tc>
          <w:tcPr>
            <w:tcW w:w="794" w:type="pct"/>
            <w:shd w:val="clear" w:color="auto" w:fill="auto"/>
            <w:tcMar>
              <w:top w:w="80" w:type="dxa"/>
              <w:left w:w="80" w:type="dxa"/>
              <w:bottom w:w="80" w:type="dxa"/>
              <w:right w:w="80" w:type="dxa"/>
            </w:tcMar>
            <w:vAlign w:val="center"/>
          </w:tcPr>
          <w:p w:rsidR="00462DAE" w:rsidRPr="006B5D7B" w:rsidRDefault="00D90D05" w:rsidP="004573E2">
            <w:pPr>
              <w:keepNext/>
              <w:keepLines/>
              <w:contextualSpacing/>
              <w:jc w:val="center"/>
              <w:rPr>
                <w:rFonts w:ascii="Times New Roman" w:hAnsi="Times New Roman" w:cs="Times New Roman"/>
                <w:b/>
                <w:smallCaps/>
                <w:sz w:val="28"/>
                <w:szCs w:val="28"/>
              </w:rPr>
            </w:pPr>
            <w:r w:rsidRPr="006B5D7B">
              <w:rPr>
                <w:rFonts w:ascii="Times New Roman" w:hAnsi="Times New Roman" w:cs="Times New Roman"/>
                <w:smallCaps/>
                <w:sz w:val="28"/>
                <w:szCs w:val="28"/>
              </w:rPr>
              <w:t>1.10</w:t>
            </w:r>
          </w:p>
        </w:tc>
        <w:tc>
          <w:tcPr>
            <w:tcW w:w="1356" w:type="pct"/>
            <w:shd w:val="clear" w:color="auto" w:fill="auto"/>
            <w:tcMar>
              <w:top w:w="80" w:type="dxa"/>
              <w:left w:w="80" w:type="dxa"/>
              <w:bottom w:w="80" w:type="dxa"/>
              <w:right w:w="80" w:type="dxa"/>
            </w:tcMar>
            <w:vAlign w:val="center"/>
          </w:tcPr>
          <w:p w:rsidR="00462DAE" w:rsidRPr="006B5D7B" w:rsidRDefault="00D90D05" w:rsidP="004573E2">
            <w:pPr>
              <w:keepNext/>
              <w:keepLines/>
              <w:contextualSpacing/>
              <w:jc w:val="both"/>
              <w:rPr>
                <w:rFonts w:ascii="Times New Roman" w:hAnsi="Times New Roman"/>
                <w:sz w:val="28"/>
                <w:szCs w:val="28"/>
              </w:rPr>
            </w:pPr>
            <w:r w:rsidRPr="006B5D7B">
              <w:rPr>
                <w:rFonts w:ascii="Times New Roman" w:hAnsi="Times New Roman"/>
                <w:sz w:val="28"/>
                <w:szCs w:val="28"/>
              </w:rPr>
              <w:t>Птицеводство</w:t>
            </w:r>
          </w:p>
        </w:tc>
        <w:tc>
          <w:tcPr>
            <w:tcW w:w="2850" w:type="pct"/>
            <w:shd w:val="clear" w:color="auto" w:fill="auto"/>
            <w:tcMar>
              <w:top w:w="80" w:type="dxa"/>
              <w:left w:w="80" w:type="dxa"/>
              <w:bottom w:w="80" w:type="dxa"/>
              <w:right w:w="80" w:type="dxa"/>
            </w:tcMar>
          </w:tcPr>
          <w:p w:rsidR="00462DAE" w:rsidRPr="006B5D7B" w:rsidRDefault="00D90D05" w:rsidP="004573E2">
            <w:pPr>
              <w:keepNext/>
              <w:keepLines/>
              <w:contextualSpacing/>
              <w:jc w:val="both"/>
              <w:rPr>
                <w:rFonts w:ascii="Times New Roman" w:hAnsi="Times New Roman" w:cs="Times New Roman"/>
                <w:sz w:val="28"/>
                <w:szCs w:val="28"/>
              </w:rPr>
            </w:pPr>
            <w:r w:rsidRPr="006B5D7B">
              <w:rPr>
                <w:rFonts w:ascii="Times New Roman" w:hAnsi="Times New Roman" w:cs="Times New Roman"/>
                <w:sz w:val="28"/>
                <w:szCs w:val="28"/>
              </w:rPr>
              <w:t>Осуществление хозяйственной деятельности, связанной с разведением домашних пород птиц, в том числе водоплавающих;</w:t>
            </w:r>
          </w:p>
          <w:p w:rsidR="00462DAE" w:rsidRPr="006B5D7B" w:rsidRDefault="00D90D05" w:rsidP="004573E2">
            <w:pPr>
              <w:keepNext/>
              <w:keepLines/>
              <w:contextualSpacing/>
              <w:jc w:val="both"/>
              <w:rPr>
                <w:rFonts w:ascii="Times New Roman" w:hAnsi="Times New Roman" w:cs="Times New Roman"/>
                <w:sz w:val="28"/>
                <w:szCs w:val="28"/>
              </w:rPr>
            </w:pPr>
            <w:r w:rsidRPr="006B5D7B">
              <w:rPr>
                <w:rFonts w:ascii="Times New Roman" w:hAnsi="Times New Roman" w:cs="Times New Roman"/>
                <w:sz w:val="28"/>
                <w:szCs w:val="28"/>
              </w:rPr>
              <w:t>размещение зданий, сооружений, используемых для содержания и разведения жи</w:t>
            </w:r>
            <w:r w:rsidRPr="006B5D7B">
              <w:rPr>
                <w:rFonts w:ascii="Times New Roman" w:hAnsi="Times New Roman" w:cs="Times New Roman"/>
                <w:sz w:val="28"/>
                <w:szCs w:val="28"/>
              </w:rPr>
              <w:t>вотных, производства, хранения и первичной переработки продукции птицеводства;</w:t>
            </w:r>
          </w:p>
          <w:p w:rsidR="00462DAE" w:rsidRPr="006B5D7B" w:rsidRDefault="00D90D05" w:rsidP="004573E2">
            <w:pPr>
              <w:keepNext/>
              <w:keepLines/>
              <w:contextualSpacing/>
              <w:jc w:val="both"/>
              <w:rPr>
                <w:rFonts w:ascii="Times New Roman" w:hAnsi="Times New Roman" w:cs="Times New Roman"/>
                <w:sz w:val="28"/>
                <w:szCs w:val="28"/>
              </w:rPr>
            </w:pPr>
            <w:r w:rsidRPr="006B5D7B">
              <w:rPr>
                <w:rFonts w:ascii="Times New Roman" w:hAnsi="Times New Roman" w:cs="Times New Roman"/>
                <w:sz w:val="28"/>
                <w:szCs w:val="28"/>
              </w:rPr>
              <w:t>разведение племенных животных, производство и использование племенной продукции (материала)</w:t>
            </w:r>
          </w:p>
        </w:tc>
      </w:tr>
      <w:tr w:rsidR="00462DAE" w:rsidRPr="006B5D7B" w:rsidTr="00DF1755">
        <w:tblPrEx>
          <w:tblCellMar>
            <w:top w:w="0" w:type="dxa"/>
            <w:bottom w:w="0" w:type="dxa"/>
          </w:tblCellMar>
        </w:tblPrEx>
        <w:trPr>
          <w:trHeight w:val="1214"/>
        </w:trPr>
        <w:tc>
          <w:tcPr>
            <w:tcW w:w="794" w:type="pct"/>
            <w:shd w:val="clear" w:color="auto" w:fill="auto"/>
            <w:tcMar>
              <w:top w:w="80" w:type="dxa"/>
              <w:left w:w="80" w:type="dxa"/>
              <w:bottom w:w="80" w:type="dxa"/>
              <w:right w:w="80" w:type="dxa"/>
            </w:tcMar>
            <w:vAlign w:val="center"/>
          </w:tcPr>
          <w:p w:rsidR="00462DAE" w:rsidRPr="006B5D7B" w:rsidRDefault="00D90D05" w:rsidP="004573E2">
            <w:pPr>
              <w:keepNext/>
              <w:keepLines/>
              <w:contextualSpacing/>
              <w:jc w:val="center"/>
              <w:rPr>
                <w:rFonts w:ascii="Times New Roman" w:hAnsi="Times New Roman" w:cs="Times New Roman"/>
                <w:b/>
                <w:smallCaps/>
                <w:sz w:val="28"/>
                <w:szCs w:val="28"/>
              </w:rPr>
            </w:pPr>
            <w:r w:rsidRPr="006B5D7B">
              <w:rPr>
                <w:rFonts w:ascii="Times New Roman" w:hAnsi="Times New Roman" w:cs="Times New Roman"/>
                <w:smallCaps/>
                <w:sz w:val="28"/>
                <w:szCs w:val="28"/>
              </w:rPr>
              <w:t>1.11</w:t>
            </w:r>
          </w:p>
        </w:tc>
        <w:tc>
          <w:tcPr>
            <w:tcW w:w="1356" w:type="pct"/>
            <w:shd w:val="clear" w:color="auto" w:fill="auto"/>
            <w:tcMar>
              <w:top w:w="80" w:type="dxa"/>
              <w:left w:w="80" w:type="dxa"/>
              <w:bottom w:w="80" w:type="dxa"/>
              <w:right w:w="80" w:type="dxa"/>
            </w:tcMar>
            <w:vAlign w:val="center"/>
          </w:tcPr>
          <w:p w:rsidR="00462DAE" w:rsidRPr="006B5D7B" w:rsidRDefault="00D90D05" w:rsidP="004573E2">
            <w:pPr>
              <w:keepNext/>
              <w:keepLines/>
              <w:contextualSpacing/>
              <w:jc w:val="both"/>
              <w:rPr>
                <w:rFonts w:ascii="Times New Roman" w:hAnsi="Times New Roman"/>
                <w:sz w:val="28"/>
                <w:szCs w:val="28"/>
              </w:rPr>
            </w:pPr>
            <w:r w:rsidRPr="006B5D7B">
              <w:rPr>
                <w:rFonts w:ascii="Times New Roman" w:hAnsi="Times New Roman"/>
                <w:sz w:val="28"/>
                <w:szCs w:val="28"/>
              </w:rPr>
              <w:t>Свиноводство</w:t>
            </w:r>
          </w:p>
        </w:tc>
        <w:tc>
          <w:tcPr>
            <w:tcW w:w="2850" w:type="pct"/>
            <w:shd w:val="clear" w:color="auto" w:fill="auto"/>
            <w:tcMar>
              <w:top w:w="80" w:type="dxa"/>
              <w:left w:w="80" w:type="dxa"/>
              <w:bottom w:w="80" w:type="dxa"/>
              <w:right w:w="80" w:type="dxa"/>
            </w:tcMar>
          </w:tcPr>
          <w:p w:rsidR="00462DAE" w:rsidRPr="006B5D7B" w:rsidRDefault="00D90D05" w:rsidP="004573E2">
            <w:pPr>
              <w:keepNext/>
              <w:keepLines/>
              <w:contextualSpacing/>
              <w:jc w:val="both"/>
              <w:rPr>
                <w:rFonts w:ascii="Times New Roman" w:hAnsi="Times New Roman" w:cs="Times New Roman"/>
                <w:sz w:val="28"/>
                <w:szCs w:val="28"/>
              </w:rPr>
            </w:pPr>
            <w:r w:rsidRPr="006B5D7B">
              <w:rPr>
                <w:rFonts w:ascii="Times New Roman" w:hAnsi="Times New Roman" w:cs="Times New Roman"/>
                <w:sz w:val="28"/>
                <w:szCs w:val="28"/>
              </w:rPr>
              <w:t xml:space="preserve">Осуществление хозяйственной деятельности, связанной с разведением </w:t>
            </w:r>
            <w:r w:rsidRPr="006B5D7B">
              <w:rPr>
                <w:rFonts w:ascii="Times New Roman" w:hAnsi="Times New Roman" w:cs="Times New Roman"/>
                <w:sz w:val="28"/>
                <w:szCs w:val="28"/>
              </w:rPr>
              <w:t>свиней;</w:t>
            </w:r>
          </w:p>
          <w:p w:rsidR="00462DAE" w:rsidRPr="006B5D7B" w:rsidRDefault="00D90D05" w:rsidP="004573E2">
            <w:pPr>
              <w:keepNext/>
              <w:keepLines/>
              <w:contextualSpacing/>
              <w:jc w:val="both"/>
              <w:rPr>
                <w:rFonts w:ascii="Times New Roman" w:hAnsi="Times New Roman" w:cs="Times New Roman"/>
                <w:sz w:val="28"/>
                <w:szCs w:val="28"/>
              </w:rPr>
            </w:pPr>
            <w:r w:rsidRPr="006B5D7B">
              <w:rPr>
                <w:rFonts w:ascii="Times New Roman" w:hAnsi="Times New Roman" w:cs="Times New Roman"/>
                <w:sz w:val="28"/>
                <w:szCs w:val="28"/>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462DAE" w:rsidRPr="006B5D7B" w:rsidRDefault="00D90D05" w:rsidP="004573E2">
            <w:pPr>
              <w:keepNext/>
              <w:keepLines/>
              <w:contextualSpacing/>
              <w:jc w:val="both"/>
              <w:rPr>
                <w:rFonts w:ascii="Times New Roman" w:hAnsi="Times New Roman" w:cs="Times New Roman"/>
                <w:sz w:val="28"/>
                <w:szCs w:val="28"/>
              </w:rPr>
            </w:pPr>
            <w:r w:rsidRPr="006B5D7B">
              <w:rPr>
                <w:rFonts w:ascii="Times New Roman" w:hAnsi="Times New Roman" w:cs="Times New Roman"/>
                <w:sz w:val="28"/>
                <w:szCs w:val="28"/>
              </w:rPr>
              <w:t>разведение племенных животных, производство и использование племенной продукции (материала)</w:t>
            </w:r>
          </w:p>
        </w:tc>
      </w:tr>
      <w:tr w:rsidR="00462DAE" w:rsidRPr="006B5D7B" w:rsidTr="00B43D7E">
        <w:tblPrEx>
          <w:tblCellMar>
            <w:top w:w="0" w:type="dxa"/>
            <w:bottom w:w="0" w:type="dxa"/>
          </w:tblCellMar>
        </w:tblPrEx>
        <w:trPr>
          <w:trHeight w:val="466"/>
        </w:trPr>
        <w:tc>
          <w:tcPr>
            <w:tcW w:w="794" w:type="pct"/>
            <w:shd w:val="clear" w:color="auto" w:fill="auto"/>
            <w:tcMar>
              <w:top w:w="80" w:type="dxa"/>
              <w:left w:w="80" w:type="dxa"/>
              <w:bottom w:w="80" w:type="dxa"/>
              <w:right w:w="80" w:type="dxa"/>
            </w:tcMar>
            <w:vAlign w:val="center"/>
          </w:tcPr>
          <w:p w:rsidR="00462DAE" w:rsidRPr="006B5D7B" w:rsidRDefault="00D90D05" w:rsidP="004573E2">
            <w:pPr>
              <w:keepNext/>
              <w:keepLines/>
              <w:contextualSpacing/>
              <w:jc w:val="center"/>
              <w:rPr>
                <w:rFonts w:ascii="Times New Roman" w:hAnsi="Times New Roman" w:cs="Times New Roman"/>
                <w:b/>
                <w:smallCaps/>
                <w:sz w:val="28"/>
                <w:szCs w:val="28"/>
              </w:rPr>
            </w:pPr>
            <w:r w:rsidRPr="006B5D7B">
              <w:rPr>
                <w:rFonts w:ascii="Times New Roman" w:hAnsi="Times New Roman" w:cs="Times New Roman"/>
                <w:smallCaps/>
                <w:sz w:val="28"/>
                <w:szCs w:val="28"/>
              </w:rPr>
              <w:t>1.12</w:t>
            </w:r>
          </w:p>
        </w:tc>
        <w:tc>
          <w:tcPr>
            <w:tcW w:w="1356" w:type="pct"/>
            <w:shd w:val="clear" w:color="auto" w:fill="auto"/>
            <w:tcMar>
              <w:top w:w="80" w:type="dxa"/>
              <w:left w:w="80" w:type="dxa"/>
              <w:bottom w:w="80" w:type="dxa"/>
              <w:right w:w="80" w:type="dxa"/>
            </w:tcMar>
            <w:vAlign w:val="center"/>
          </w:tcPr>
          <w:p w:rsidR="00462DAE" w:rsidRPr="006B5D7B" w:rsidRDefault="00D90D05" w:rsidP="004573E2">
            <w:pPr>
              <w:keepNext/>
              <w:keepLines/>
              <w:contextualSpacing/>
              <w:jc w:val="both"/>
              <w:rPr>
                <w:rFonts w:ascii="Times New Roman" w:hAnsi="Times New Roman"/>
                <w:sz w:val="28"/>
                <w:szCs w:val="28"/>
              </w:rPr>
            </w:pPr>
            <w:r w:rsidRPr="006B5D7B">
              <w:rPr>
                <w:rFonts w:ascii="Times New Roman" w:hAnsi="Times New Roman"/>
                <w:sz w:val="28"/>
                <w:szCs w:val="28"/>
              </w:rPr>
              <w:t>Пчеловодство</w:t>
            </w:r>
          </w:p>
        </w:tc>
        <w:tc>
          <w:tcPr>
            <w:tcW w:w="2850" w:type="pct"/>
            <w:shd w:val="clear" w:color="auto" w:fill="auto"/>
            <w:tcMar>
              <w:top w:w="80" w:type="dxa"/>
              <w:left w:w="80" w:type="dxa"/>
              <w:bottom w:w="80" w:type="dxa"/>
              <w:right w:w="80" w:type="dxa"/>
            </w:tcMar>
          </w:tcPr>
          <w:p w:rsidR="00462DAE" w:rsidRPr="006B5D7B" w:rsidRDefault="00D90D05" w:rsidP="004573E2">
            <w:pPr>
              <w:keepNext/>
              <w:keepLines/>
              <w:contextualSpacing/>
              <w:jc w:val="both"/>
              <w:rPr>
                <w:rFonts w:ascii="Times New Roman" w:hAnsi="Times New Roman" w:cs="Times New Roman"/>
                <w:sz w:val="28"/>
                <w:szCs w:val="28"/>
              </w:rPr>
            </w:pPr>
            <w:r w:rsidRPr="006B5D7B">
              <w:rPr>
                <w:rFonts w:ascii="Times New Roman" w:hAnsi="Times New Roman" w:cs="Times New Roman"/>
                <w:sz w:val="28"/>
                <w:szCs w:val="28"/>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462DAE" w:rsidRPr="006B5D7B" w:rsidRDefault="00D90D05" w:rsidP="004573E2">
            <w:pPr>
              <w:keepNext/>
              <w:keepLines/>
              <w:contextualSpacing/>
              <w:jc w:val="both"/>
              <w:rPr>
                <w:rFonts w:ascii="Times New Roman" w:hAnsi="Times New Roman" w:cs="Times New Roman"/>
                <w:sz w:val="28"/>
                <w:szCs w:val="28"/>
              </w:rPr>
            </w:pPr>
            <w:r w:rsidRPr="006B5D7B">
              <w:rPr>
                <w:rFonts w:ascii="Times New Roman" w:hAnsi="Times New Roman" w:cs="Times New Roman"/>
                <w:sz w:val="28"/>
                <w:szCs w:val="28"/>
              </w:rPr>
              <w:t>размещение ульев, иных объектов и оборудования, необходимого для пчеловодства и ра</w:t>
            </w:r>
            <w:r w:rsidRPr="006B5D7B">
              <w:rPr>
                <w:rFonts w:ascii="Times New Roman" w:hAnsi="Times New Roman" w:cs="Times New Roman"/>
                <w:sz w:val="28"/>
                <w:szCs w:val="28"/>
              </w:rPr>
              <w:t>зведениях иных полезных насекомых;</w:t>
            </w:r>
          </w:p>
          <w:p w:rsidR="00462DAE" w:rsidRPr="006B5D7B" w:rsidRDefault="00D90D05" w:rsidP="004573E2">
            <w:pPr>
              <w:keepNext/>
              <w:keepLines/>
              <w:contextualSpacing/>
              <w:jc w:val="both"/>
              <w:rPr>
                <w:rFonts w:ascii="Times New Roman" w:hAnsi="Times New Roman" w:cs="Times New Roman"/>
                <w:sz w:val="28"/>
                <w:szCs w:val="28"/>
              </w:rPr>
            </w:pPr>
            <w:r w:rsidRPr="006B5D7B">
              <w:rPr>
                <w:rFonts w:ascii="Times New Roman" w:hAnsi="Times New Roman" w:cs="Times New Roman"/>
                <w:sz w:val="28"/>
                <w:szCs w:val="28"/>
              </w:rPr>
              <w:t>размещение сооружений</w:t>
            </w:r>
            <w:r>
              <w:rPr>
                <w:rFonts w:ascii="Times New Roman" w:hAnsi="Times New Roman" w:cs="Times New Roman"/>
                <w:sz w:val="28"/>
                <w:szCs w:val="28"/>
              </w:rPr>
              <w:t>,</w:t>
            </w:r>
            <w:r w:rsidRPr="006B5D7B">
              <w:rPr>
                <w:rFonts w:ascii="Times New Roman" w:hAnsi="Times New Roman" w:cs="Times New Roman"/>
                <w:sz w:val="28"/>
                <w:szCs w:val="28"/>
              </w:rPr>
              <w:t xml:space="preserve"> используемых для хранения и первичной переработки продукции пчеловодства</w:t>
            </w:r>
          </w:p>
        </w:tc>
      </w:tr>
      <w:tr w:rsidR="00462DAE" w:rsidRPr="006B5D7B" w:rsidTr="00DF1755">
        <w:tblPrEx>
          <w:tblCellMar>
            <w:top w:w="0" w:type="dxa"/>
            <w:bottom w:w="0" w:type="dxa"/>
          </w:tblCellMar>
        </w:tblPrEx>
        <w:trPr>
          <w:trHeight w:val="800"/>
        </w:trPr>
        <w:tc>
          <w:tcPr>
            <w:tcW w:w="794" w:type="pct"/>
            <w:shd w:val="clear" w:color="auto" w:fill="auto"/>
            <w:tcMar>
              <w:top w:w="80" w:type="dxa"/>
              <w:left w:w="80" w:type="dxa"/>
              <w:bottom w:w="80" w:type="dxa"/>
              <w:right w:w="80" w:type="dxa"/>
            </w:tcMar>
            <w:vAlign w:val="center"/>
          </w:tcPr>
          <w:p w:rsidR="00462DAE" w:rsidRPr="006B5D7B" w:rsidRDefault="00D90D05" w:rsidP="004573E2">
            <w:pPr>
              <w:keepNext/>
              <w:keepLines/>
              <w:contextualSpacing/>
              <w:jc w:val="center"/>
              <w:rPr>
                <w:rFonts w:ascii="Times New Roman" w:hAnsi="Times New Roman" w:cs="Times New Roman"/>
                <w:b/>
                <w:smallCaps/>
                <w:sz w:val="28"/>
                <w:szCs w:val="28"/>
              </w:rPr>
            </w:pPr>
            <w:r w:rsidRPr="006B5D7B">
              <w:rPr>
                <w:rFonts w:ascii="Times New Roman" w:hAnsi="Times New Roman" w:cs="Times New Roman"/>
                <w:smallCaps/>
                <w:sz w:val="28"/>
                <w:szCs w:val="28"/>
              </w:rPr>
              <w:t>1.13</w:t>
            </w:r>
          </w:p>
        </w:tc>
        <w:tc>
          <w:tcPr>
            <w:tcW w:w="1356" w:type="pct"/>
            <w:shd w:val="clear" w:color="auto" w:fill="auto"/>
            <w:tcMar>
              <w:top w:w="80" w:type="dxa"/>
              <w:left w:w="80" w:type="dxa"/>
              <w:bottom w:w="80" w:type="dxa"/>
              <w:right w:w="80" w:type="dxa"/>
            </w:tcMar>
            <w:vAlign w:val="center"/>
          </w:tcPr>
          <w:p w:rsidR="00462DAE" w:rsidRPr="006B5D7B" w:rsidRDefault="00D90D05" w:rsidP="004573E2">
            <w:pPr>
              <w:keepNext/>
              <w:keepLines/>
              <w:contextualSpacing/>
              <w:jc w:val="both"/>
              <w:rPr>
                <w:rFonts w:ascii="Times New Roman" w:hAnsi="Times New Roman"/>
                <w:sz w:val="28"/>
                <w:szCs w:val="28"/>
              </w:rPr>
            </w:pPr>
            <w:r w:rsidRPr="006B5D7B">
              <w:rPr>
                <w:rFonts w:ascii="Times New Roman" w:hAnsi="Times New Roman"/>
                <w:sz w:val="28"/>
                <w:szCs w:val="28"/>
              </w:rPr>
              <w:t>Рыбоводство</w:t>
            </w:r>
          </w:p>
        </w:tc>
        <w:tc>
          <w:tcPr>
            <w:tcW w:w="2850" w:type="pct"/>
            <w:shd w:val="clear" w:color="auto" w:fill="auto"/>
            <w:tcMar>
              <w:top w:w="80" w:type="dxa"/>
              <w:left w:w="80" w:type="dxa"/>
              <w:bottom w:w="80" w:type="dxa"/>
              <w:right w:w="80" w:type="dxa"/>
            </w:tcMar>
          </w:tcPr>
          <w:p w:rsidR="00462DAE" w:rsidRPr="006B5D7B" w:rsidRDefault="00D90D05" w:rsidP="004573E2">
            <w:pPr>
              <w:keepNext/>
              <w:keepLines/>
              <w:contextualSpacing/>
              <w:jc w:val="both"/>
              <w:rPr>
                <w:rFonts w:ascii="Times New Roman" w:hAnsi="Times New Roman" w:cs="Times New Roman"/>
                <w:sz w:val="28"/>
                <w:szCs w:val="28"/>
              </w:rPr>
            </w:pPr>
            <w:r w:rsidRPr="006B5D7B">
              <w:rPr>
                <w:rFonts w:ascii="Times New Roman" w:hAnsi="Times New Roman" w:cs="Times New Roman"/>
                <w:sz w:val="28"/>
                <w:szCs w:val="28"/>
              </w:rPr>
              <w:t xml:space="preserve">Осуществление хозяйственной деятельности, связанной с разведением и (или) содержанием, выращиванием </w:t>
            </w:r>
            <w:r w:rsidRPr="006B5D7B">
              <w:rPr>
                <w:rFonts w:ascii="Times New Roman" w:hAnsi="Times New Roman" w:cs="Times New Roman"/>
                <w:sz w:val="28"/>
                <w:szCs w:val="28"/>
              </w:rPr>
              <w:t>объектов рыбоводства (аквакультуры); размещение зданий, сооружений, оборудования, необходимых для осуществления рыбоводства (аквакультуры)</w:t>
            </w:r>
          </w:p>
        </w:tc>
      </w:tr>
      <w:tr w:rsidR="00462DAE" w:rsidRPr="006B5D7B" w:rsidTr="00DF1755">
        <w:tblPrEx>
          <w:shd w:val="clear" w:color="auto" w:fill="auto"/>
          <w:tblCellMar>
            <w:top w:w="0" w:type="dxa"/>
            <w:bottom w:w="0" w:type="dxa"/>
          </w:tblCellMar>
        </w:tblPrEx>
        <w:trPr>
          <w:trHeight w:val="586"/>
        </w:trPr>
        <w:tc>
          <w:tcPr>
            <w:tcW w:w="79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1.15</w:t>
            </w:r>
          </w:p>
        </w:tc>
        <w:tc>
          <w:tcPr>
            <w:tcW w:w="1356" w:type="pct"/>
            <w:shd w:val="clear" w:color="auto" w:fill="FEFEFE"/>
            <w:tcMar>
              <w:top w:w="0" w:type="dxa"/>
              <w:left w:w="100" w:type="dxa"/>
              <w:bottom w:w="0" w:type="dxa"/>
              <w:right w:w="100" w:type="dxa"/>
            </w:tcMar>
            <w:vAlign w:val="center"/>
          </w:tcPr>
          <w:p w:rsidR="00462DAE" w:rsidRPr="006B5D7B" w:rsidRDefault="00D90D05" w:rsidP="004573E2">
            <w:pPr>
              <w:keepNext/>
              <w:keepLines/>
              <w:contextualSpacing/>
              <w:jc w:val="both"/>
              <w:rPr>
                <w:rFonts w:ascii="Times New Roman" w:hAnsi="Times New Roman"/>
                <w:sz w:val="28"/>
                <w:szCs w:val="28"/>
              </w:rPr>
            </w:pPr>
            <w:r w:rsidRPr="006B5D7B">
              <w:rPr>
                <w:rFonts w:ascii="Times New Roman" w:hAnsi="Times New Roman"/>
                <w:sz w:val="28"/>
                <w:szCs w:val="28"/>
              </w:rPr>
              <w:t>Хранение и переработка</w:t>
            </w:r>
          </w:p>
          <w:p w:rsidR="00462DAE" w:rsidRPr="006B5D7B" w:rsidRDefault="00D90D05" w:rsidP="004573E2">
            <w:pPr>
              <w:keepNext/>
              <w:keepLines/>
              <w:contextualSpacing/>
              <w:jc w:val="both"/>
              <w:rPr>
                <w:rFonts w:ascii="Times New Roman" w:hAnsi="Times New Roman"/>
                <w:sz w:val="28"/>
                <w:szCs w:val="28"/>
              </w:rPr>
            </w:pPr>
            <w:r w:rsidRPr="006B5D7B">
              <w:rPr>
                <w:rFonts w:ascii="Times New Roman" w:hAnsi="Times New Roman"/>
                <w:sz w:val="28"/>
                <w:szCs w:val="28"/>
              </w:rPr>
              <w:t>сельскохозяйственной</w:t>
            </w:r>
          </w:p>
          <w:p w:rsidR="00462DAE" w:rsidRPr="006B5D7B" w:rsidRDefault="00D90D05" w:rsidP="004573E2">
            <w:pPr>
              <w:keepNext/>
              <w:keepLines/>
              <w:contextualSpacing/>
              <w:jc w:val="both"/>
              <w:rPr>
                <w:rFonts w:ascii="Times New Roman" w:hAnsi="Times New Roman"/>
                <w:sz w:val="28"/>
                <w:szCs w:val="28"/>
              </w:rPr>
            </w:pPr>
            <w:r w:rsidRPr="006B5D7B">
              <w:rPr>
                <w:rFonts w:ascii="Times New Roman" w:hAnsi="Times New Roman"/>
                <w:sz w:val="28"/>
                <w:szCs w:val="28"/>
              </w:rPr>
              <w:t>продукции</w:t>
            </w:r>
          </w:p>
        </w:tc>
        <w:tc>
          <w:tcPr>
            <w:tcW w:w="2850" w:type="pct"/>
            <w:shd w:val="clear" w:color="auto" w:fill="FEFEFE"/>
            <w:tcMar>
              <w:top w:w="0" w:type="dxa"/>
              <w:left w:w="100" w:type="dxa"/>
              <w:bottom w:w="0" w:type="dxa"/>
              <w:right w:w="100" w:type="dxa"/>
            </w:tcMar>
            <w:vAlign w:val="center"/>
          </w:tcPr>
          <w:p w:rsidR="00462DAE" w:rsidRPr="006B5D7B" w:rsidRDefault="00D90D05" w:rsidP="004573E2">
            <w:pPr>
              <w:keepNext/>
              <w:keepLines/>
              <w:contextualSpacing/>
              <w:jc w:val="both"/>
              <w:rPr>
                <w:rFonts w:ascii="Times New Roman" w:hAnsi="Times New Roman" w:cs="Times New Roman"/>
                <w:sz w:val="28"/>
                <w:szCs w:val="28"/>
              </w:rPr>
            </w:pPr>
            <w:r w:rsidRPr="006B5D7B">
              <w:rPr>
                <w:rFonts w:ascii="Times New Roman" w:hAnsi="Times New Roman" w:cs="Times New Roman"/>
                <w:sz w:val="28"/>
                <w:szCs w:val="28"/>
              </w:rPr>
              <w:t xml:space="preserve">Размещение зданий, сооружений, используемых для </w:t>
            </w:r>
            <w:r w:rsidRPr="006B5D7B">
              <w:rPr>
                <w:rFonts w:ascii="Times New Roman" w:hAnsi="Times New Roman" w:cs="Times New Roman"/>
                <w:sz w:val="28"/>
                <w:szCs w:val="28"/>
              </w:rPr>
              <w:t>производства, хранения, первичной и глубокой переработки сельскохозяйственной продукции</w:t>
            </w:r>
          </w:p>
        </w:tc>
      </w:tr>
      <w:tr w:rsidR="00462DAE" w:rsidRPr="006B5D7B" w:rsidTr="00DF1755">
        <w:tblPrEx>
          <w:shd w:val="clear" w:color="auto" w:fill="auto"/>
          <w:tblCellMar>
            <w:top w:w="0" w:type="dxa"/>
            <w:bottom w:w="0" w:type="dxa"/>
          </w:tblCellMar>
        </w:tblPrEx>
        <w:trPr>
          <w:trHeight w:val="318"/>
        </w:trPr>
        <w:tc>
          <w:tcPr>
            <w:tcW w:w="79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1.17</w:t>
            </w:r>
          </w:p>
        </w:tc>
        <w:tc>
          <w:tcPr>
            <w:tcW w:w="1356" w:type="pct"/>
            <w:shd w:val="clear" w:color="auto" w:fill="FEFEFE"/>
            <w:tcMar>
              <w:top w:w="0" w:type="dxa"/>
              <w:left w:w="100" w:type="dxa"/>
              <w:bottom w:w="0" w:type="dxa"/>
              <w:right w:w="100" w:type="dxa"/>
            </w:tcMar>
            <w:vAlign w:val="center"/>
          </w:tcPr>
          <w:p w:rsidR="00462DAE" w:rsidRPr="006B5D7B" w:rsidRDefault="00D90D05" w:rsidP="004573E2">
            <w:pPr>
              <w:keepNext/>
              <w:keepLines/>
              <w:contextualSpacing/>
              <w:jc w:val="both"/>
              <w:rPr>
                <w:rFonts w:ascii="Times New Roman" w:hAnsi="Times New Roman"/>
                <w:sz w:val="28"/>
                <w:szCs w:val="28"/>
              </w:rPr>
            </w:pPr>
            <w:r w:rsidRPr="006B5D7B">
              <w:rPr>
                <w:rFonts w:ascii="Times New Roman" w:hAnsi="Times New Roman"/>
                <w:sz w:val="28"/>
                <w:szCs w:val="28"/>
              </w:rPr>
              <w:t>Питомники</w:t>
            </w:r>
          </w:p>
        </w:tc>
        <w:tc>
          <w:tcPr>
            <w:tcW w:w="2850" w:type="pct"/>
            <w:shd w:val="clear" w:color="auto" w:fill="FEFEFE"/>
            <w:tcMar>
              <w:top w:w="0" w:type="dxa"/>
              <w:left w:w="100" w:type="dxa"/>
              <w:bottom w:w="0" w:type="dxa"/>
              <w:right w:w="100" w:type="dxa"/>
            </w:tcMar>
          </w:tcPr>
          <w:p w:rsidR="00462DAE" w:rsidRPr="006B5D7B" w:rsidRDefault="00D90D05" w:rsidP="004573E2">
            <w:pPr>
              <w:keepNext/>
              <w:keepLines/>
              <w:contextualSpacing/>
              <w:jc w:val="both"/>
              <w:rPr>
                <w:rFonts w:ascii="Times New Roman" w:hAnsi="Times New Roman" w:cs="Times New Roman"/>
                <w:sz w:val="28"/>
                <w:szCs w:val="28"/>
              </w:rPr>
            </w:pPr>
            <w:r w:rsidRPr="006B5D7B">
              <w:rPr>
                <w:rFonts w:ascii="Times New Roman" w:hAnsi="Times New Roman" w:cs="Times New Roman"/>
                <w:sz w:val="28"/>
                <w:szCs w:val="28"/>
              </w:rPr>
              <w:t xml:space="preserve">Выращивание и реализация подроста деревьев и кустарников, используемых в сельском хозяйстве, а также иных сельскохозяйственных культур для получения </w:t>
            </w:r>
            <w:r w:rsidRPr="006B5D7B">
              <w:rPr>
                <w:rFonts w:ascii="Times New Roman" w:hAnsi="Times New Roman" w:cs="Times New Roman"/>
                <w:sz w:val="28"/>
                <w:szCs w:val="28"/>
              </w:rPr>
              <w:t>рассады и семян;</w:t>
            </w:r>
          </w:p>
          <w:p w:rsidR="00462DAE" w:rsidRPr="006B5D7B" w:rsidRDefault="00D90D05" w:rsidP="004573E2">
            <w:pPr>
              <w:keepNext/>
              <w:keepLines/>
              <w:contextualSpacing/>
              <w:jc w:val="both"/>
              <w:rPr>
                <w:rFonts w:ascii="Times New Roman" w:hAnsi="Times New Roman" w:cs="Times New Roman"/>
                <w:sz w:val="28"/>
                <w:szCs w:val="28"/>
              </w:rPr>
            </w:pPr>
            <w:r w:rsidRPr="006B5D7B">
              <w:rPr>
                <w:rFonts w:ascii="Times New Roman" w:hAnsi="Times New Roman" w:cs="Times New Roman"/>
                <w:sz w:val="28"/>
                <w:szCs w:val="28"/>
              </w:rPr>
              <w:t>размещение сооружений, необходимых для указанных видов сельскохозяйственного производства</w:t>
            </w:r>
          </w:p>
        </w:tc>
      </w:tr>
      <w:tr w:rsidR="00462DAE" w:rsidRPr="006B5D7B" w:rsidTr="00DF1755">
        <w:tblPrEx>
          <w:shd w:val="clear" w:color="auto" w:fill="auto"/>
          <w:tblCellMar>
            <w:top w:w="0" w:type="dxa"/>
            <w:bottom w:w="0" w:type="dxa"/>
          </w:tblCellMar>
        </w:tblPrEx>
        <w:trPr>
          <w:trHeight w:val="1165"/>
        </w:trPr>
        <w:tc>
          <w:tcPr>
            <w:tcW w:w="79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1.18</w:t>
            </w:r>
          </w:p>
        </w:tc>
        <w:tc>
          <w:tcPr>
            <w:tcW w:w="1356" w:type="pct"/>
            <w:shd w:val="clear" w:color="auto" w:fill="FEFEFE"/>
            <w:tcMar>
              <w:top w:w="0" w:type="dxa"/>
              <w:left w:w="100" w:type="dxa"/>
              <w:bottom w:w="0" w:type="dxa"/>
              <w:right w:w="100" w:type="dxa"/>
            </w:tcMar>
            <w:vAlign w:val="center"/>
          </w:tcPr>
          <w:p w:rsidR="00462DAE" w:rsidRPr="006B5D7B" w:rsidRDefault="00D90D05" w:rsidP="004573E2">
            <w:pPr>
              <w:keepNext/>
              <w:keepLines/>
              <w:contextualSpacing/>
              <w:jc w:val="both"/>
              <w:rPr>
                <w:rFonts w:ascii="Times New Roman" w:hAnsi="Times New Roman"/>
                <w:sz w:val="28"/>
                <w:szCs w:val="28"/>
              </w:rPr>
            </w:pPr>
            <w:r w:rsidRPr="006B5D7B">
              <w:rPr>
                <w:rFonts w:ascii="Times New Roman" w:hAnsi="Times New Roman"/>
                <w:sz w:val="28"/>
                <w:szCs w:val="28"/>
              </w:rPr>
              <w:t>Обеспечение сельскохозяйственного производства</w:t>
            </w:r>
          </w:p>
        </w:tc>
        <w:tc>
          <w:tcPr>
            <w:tcW w:w="2850" w:type="pct"/>
            <w:shd w:val="clear" w:color="auto" w:fill="FEFEFE"/>
            <w:tcMar>
              <w:top w:w="0" w:type="dxa"/>
              <w:left w:w="100" w:type="dxa"/>
              <w:bottom w:w="0" w:type="dxa"/>
              <w:right w:w="100" w:type="dxa"/>
            </w:tcMar>
          </w:tcPr>
          <w:p w:rsidR="00462DAE" w:rsidRPr="006B5D7B" w:rsidRDefault="00D90D05" w:rsidP="004573E2">
            <w:pPr>
              <w:keepNext/>
              <w:keepLines/>
              <w:contextualSpacing/>
              <w:jc w:val="both"/>
              <w:rPr>
                <w:rFonts w:ascii="Times New Roman" w:hAnsi="Times New Roman" w:cs="Times New Roman"/>
                <w:sz w:val="28"/>
                <w:szCs w:val="28"/>
              </w:rPr>
            </w:pPr>
            <w:r w:rsidRPr="006B5D7B">
              <w:rPr>
                <w:rFonts w:ascii="Times New Roman" w:hAnsi="Times New Roman" w:cs="Times New Roman"/>
                <w:sz w:val="28"/>
                <w:szCs w:val="28"/>
              </w:rPr>
              <w:t xml:space="preserve">Размещение машинно-транспортных и ремонтных станций, ангаров и гаражей для сельскохозяйственной </w:t>
            </w:r>
            <w:r w:rsidRPr="006B5D7B">
              <w:rPr>
                <w:rFonts w:ascii="Times New Roman" w:hAnsi="Times New Roman" w:cs="Times New Roman"/>
                <w:sz w:val="28"/>
                <w:szCs w:val="28"/>
              </w:rPr>
              <w:t>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462DAE" w:rsidRPr="006B5D7B" w:rsidTr="00DF1755">
        <w:tblPrEx>
          <w:shd w:val="clear" w:color="auto" w:fill="auto"/>
          <w:tblCellMar>
            <w:top w:w="0" w:type="dxa"/>
            <w:bottom w:w="0" w:type="dxa"/>
          </w:tblCellMar>
        </w:tblPrEx>
        <w:trPr>
          <w:trHeight w:val="337"/>
        </w:trPr>
        <w:tc>
          <w:tcPr>
            <w:tcW w:w="79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1.20</w:t>
            </w:r>
          </w:p>
        </w:tc>
        <w:tc>
          <w:tcPr>
            <w:tcW w:w="1356" w:type="pct"/>
            <w:shd w:val="clear" w:color="auto" w:fill="FEFEFE"/>
            <w:tcMar>
              <w:top w:w="0" w:type="dxa"/>
              <w:left w:w="100" w:type="dxa"/>
              <w:bottom w:w="0" w:type="dxa"/>
              <w:right w:w="100" w:type="dxa"/>
            </w:tcMar>
            <w:vAlign w:val="center"/>
          </w:tcPr>
          <w:p w:rsidR="00462DAE" w:rsidRPr="006B5D7B" w:rsidRDefault="00D90D05" w:rsidP="004573E2">
            <w:pPr>
              <w:keepNext/>
              <w:keepLines/>
              <w:contextualSpacing/>
              <w:jc w:val="both"/>
              <w:rPr>
                <w:rFonts w:ascii="Times New Roman" w:hAnsi="Times New Roman"/>
                <w:sz w:val="28"/>
                <w:szCs w:val="28"/>
              </w:rPr>
            </w:pPr>
            <w:r w:rsidRPr="006B5D7B">
              <w:rPr>
                <w:rFonts w:ascii="Times New Roman" w:hAnsi="Times New Roman"/>
                <w:sz w:val="28"/>
                <w:szCs w:val="28"/>
              </w:rPr>
              <w:t>Выпас сельскохозяйственных животных</w:t>
            </w:r>
          </w:p>
        </w:tc>
        <w:tc>
          <w:tcPr>
            <w:tcW w:w="2850" w:type="pct"/>
            <w:shd w:val="clear" w:color="auto" w:fill="FEFEFE"/>
            <w:tcMar>
              <w:top w:w="0" w:type="dxa"/>
              <w:left w:w="100" w:type="dxa"/>
              <w:bottom w:w="0" w:type="dxa"/>
              <w:right w:w="100" w:type="dxa"/>
            </w:tcMar>
            <w:vAlign w:val="center"/>
          </w:tcPr>
          <w:p w:rsidR="00462DAE" w:rsidRPr="006B5D7B" w:rsidRDefault="00D90D05" w:rsidP="004573E2">
            <w:pPr>
              <w:keepNext/>
              <w:keepLines/>
              <w:contextualSpacing/>
              <w:jc w:val="both"/>
              <w:rPr>
                <w:rFonts w:ascii="Times New Roman" w:hAnsi="Times New Roman" w:cs="Times New Roman"/>
                <w:sz w:val="28"/>
                <w:szCs w:val="28"/>
              </w:rPr>
            </w:pPr>
            <w:r w:rsidRPr="006B5D7B">
              <w:rPr>
                <w:rFonts w:ascii="Times New Roman" w:hAnsi="Times New Roman" w:cs="Times New Roman"/>
                <w:sz w:val="28"/>
                <w:szCs w:val="28"/>
              </w:rPr>
              <w:t>Выпас сельскохозяйственных животных</w:t>
            </w:r>
          </w:p>
        </w:tc>
      </w:tr>
      <w:tr w:rsidR="00462DAE" w:rsidRPr="006B5D7B" w:rsidTr="00DF1755">
        <w:tblPrEx>
          <w:shd w:val="clear" w:color="auto" w:fill="auto"/>
          <w:tblCellMar>
            <w:top w:w="0" w:type="dxa"/>
            <w:bottom w:w="0" w:type="dxa"/>
          </w:tblCellMar>
        </w:tblPrEx>
        <w:trPr>
          <w:trHeight w:val="2100"/>
        </w:trPr>
        <w:tc>
          <w:tcPr>
            <w:tcW w:w="79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3.1.1</w:t>
            </w:r>
          </w:p>
        </w:tc>
        <w:tc>
          <w:tcPr>
            <w:tcW w:w="1356" w:type="pct"/>
            <w:shd w:val="clear" w:color="auto" w:fill="FEFEFE"/>
            <w:tcMar>
              <w:top w:w="0" w:type="dxa"/>
              <w:left w:w="100" w:type="dxa"/>
              <w:bottom w:w="0" w:type="dxa"/>
              <w:right w:w="100" w:type="dxa"/>
            </w:tcMar>
          </w:tcPr>
          <w:p w:rsidR="00462DAE" w:rsidRPr="006B5D7B" w:rsidRDefault="00D90D05" w:rsidP="004573E2">
            <w:pPr>
              <w:keepNext/>
              <w:keepLines/>
              <w:spacing w:after="0"/>
              <w:ind w:left="75" w:right="75"/>
              <w:contextualSpacing/>
              <w:jc w:val="both"/>
              <w:rPr>
                <w:sz w:val="28"/>
                <w:szCs w:val="28"/>
              </w:rPr>
            </w:pPr>
            <w:r w:rsidRPr="006B5D7B">
              <w:rPr>
                <w:sz w:val="28"/>
                <w:szCs w:val="28"/>
              </w:rPr>
              <w:t>Предоставление коммунальных</w:t>
            </w:r>
            <w:r w:rsidRPr="006B5D7B">
              <w:rPr>
                <w:sz w:val="28"/>
                <w:szCs w:val="28"/>
              </w:rPr>
              <w:t xml:space="preserve"> услуг</w:t>
            </w:r>
          </w:p>
        </w:tc>
        <w:tc>
          <w:tcPr>
            <w:tcW w:w="2850" w:type="pct"/>
            <w:shd w:val="clear" w:color="auto" w:fill="FEFEFE"/>
            <w:tcMar>
              <w:top w:w="0" w:type="dxa"/>
              <w:left w:w="100" w:type="dxa"/>
              <w:bottom w:w="0" w:type="dxa"/>
              <w:right w:w="100" w:type="dxa"/>
            </w:tcMar>
          </w:tcPr>
          <w:p w:rsidR="00462DAE" w:rsidRPr="006B5D7B" w:rsidRDefault="00D90D05" w:rsidP="004573E2">
            <w:pPr>
              <w:keepNext/>
              <w:keepLines/>
              <w:spacing w:after="0"/>
              <w:ind w:left="75" w:right="75"/>
              <w:contextualSpacing/>
              <w:jc w:val="both"/>
              <w:rPr>
                <w:sz w:val="28"/>
                <w:szCs w:val="28"/>
              </w:rPr>
            </w:pPr>
            <w:r w:rsidRPr="006B5D7B">
              <w:rPr>
                <w:sz w:val="28"/>
                <w:szCs w:val="28"/>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w:t>
            </w:r>
            <w:r w:rsidRPr="006B5D7B">
              <w:rPr>
                <w:sz w:val="28"/>
                <w:szCs w:val="28"/>
              </w:rPr>
              <w:t>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462DAE" w:rsidRPr="006B5D7B" w:rsidTr="00DF1755">
        <w:tblPrEx>
          <w:shd w:val="clear" w:color="auto" w:fill="auto"/>
          <w:tblCellMar>
            <w:top w:w="0" w:type="dxa"/>
            <w:bottom w:w="0" w:type="dxa"/>
          </w:tblCellMar>
        </w:tblPrEx>
        <w:trPr>
          <w:trHeight w:val="968"/>
        </w:trPr>
        <w:tc>
          <w:tcPr>
            <w:tcW w:w="79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3.1.2</w:t>
            </w:r>
          </w:p>
        </w:tc>
        <w:tc>
          <w:tcPr>
            <w:tcW w:w="1356" w:type="pct"/>
            <w:shd w:val="clear" w:color="auto" w:fill="FEFEFE"/>
            <w:tcMar>
              <w:top w:w="0" w:type="dxa"/>
              <w:left w:w="100" w:type="dxa"/>
              <w:bottom w:w="0" w:type="dxa"/>
              <w:right w:w="100" w:type="dxa"/>
            </w:tcMar>
          </w:tcPr>
          <w:p w:rsidR="00462DAE" w:rsidRPr="006B5D7B" w:rsidRDefault="00D90D05" w:rsidP="004573E2">
            <w:pPr>
              <w:keepNext/>
              <w:keepLines/>
              <w:spacing w:after="0"/>
              <w:ind w:left="75" w:right="75"/>
              <w:contextualSpacing/>
              <w:jc w:val="both"/>
              <w:rPr>
                <w:sz w:val="28"/>
                <w:szCs w:val="28"/>
              </w:rPr>
            </w:pPr>
            <w:r w:rsidRPr="006B5D7B">
              <w:rPr>
                <w:sz w:val="28"/>
                <w:szCs w:val="28"/>
              </w:rPr>
              <w:t xml:space="preserve">Административные </w:t>
            </w:r>
            <w:r w:rsidRPr="006B5D7B">
              <w:rPr>
                <w:sz w:val="28"/>
                <w:szCs w:val="28"/>
              </w:rPr>
              <w:t>здания организаций, обеспечивающих предоставление коммунальных услуг</w:t>
            </w:r>
          </w:p>
        </w:tc>
        <w:tc>
          <w:tcPr>
            <w:tcW w:w="2850" w:type="pct"/>
            <w:shd w:val="clear" w:color="auto" w:fill="FEFEFE"/>
            <w:tcMar>
              <w:top w:w="0" w:type="dxa"/>
              <w:left w:w="100" w:type="dxa"/>
              <w:bottom w:w="0" w:type="dxa"/>
              <w:right w:w="100" w:type="dxa"/>
            </w:tcMar>
          </w:tcPr>
          <w:p w:rsidR="00462DAE" w:rsidRPr="006B5D7B" w:rsidRDefault="00D90D05" w:rsidP="004573E2">
            <w:pPr>
              <w:keepNext/>
              <w:keepLines/>
              <w:spacing w:after="0"/>
              <w:ind w:left="75" w:right="75"/>
              <w:contextualSpacing/>
              <w:jc w:val="both"/>
              <w:rPr>
                <w:sz w:val="28"/>
                <w:szCs w:val="28"/>
              </w:rPr>
            </w:pPr>
            <w:r w:rsidRPr="006B5D7B">
              <w:rPr>
                <w:sz w:val="28"/>
                <w:szCs w:val="28"/>
              </w:rPr>
              <w:t>Размещение зданий, предназначенных для приема физических и юридических лиц в связи с предоставлением им коммунальных услуг</w:t>
            </w:r>
          </w:p>
        </w:tc>
      </w:tr>
      <w:tr w:rsidR="00462DAE" w:rsidRPr="006B5D7B" w:rsidTr="00DF1755">
        <w:tblPrEx>
          <w:shd w:val="clear" w:color="auto" w:fill="auto"/>
          <w:tblCellMar>
            <w:top w:w="0" w:type="dxa"/>
            <w:bottom w:w="0" w:type="dxa"/>
          </w:tblCellMar>
        </w:tblPrEx>
        <w:trPr>
          <w:trHeight w:val="1165"/>
        </w:trPr>
        <w:tc>
          <w:tcPr>
            <w:tcW w:w="79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12.0.1</w:t>
            </w:r>
          </w:p>
        </w:tc>
        <w:tc>
          <w:tcPr>
            <w:tcW w:w="1356"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Улично-дорожная сеть</w:t>
            </w:r>
          </w:p>
        </w:tc>
        <w:tc>
          <w:tcPr>
            <w:tcW w:w="2850" w:type="pct"/>
            <w:shd w:val="clear" w:color="auto" w:fill="FEFEFE"/>
            <w:tcMar>
              <w:top w:w="0" w:type="dxa"/>
              <w:left w:w="100" w:type="dxa"/>
              <w:bottom w:w="0" w:type="dxa"/>
              <w:right w:w="100" w:type="dxa"/>
            </w:tcMar>
          </w:tcPr>
          <w:p w:rsidR="00462DAE" w:rsidRPr="006B5D7B"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6B5D7B">
              <w:rPr>
                <w:rFonts w:ascii="Times New Roman" w:eastAsia="Arial Unicode MS" w:hAnsi="Times New Roman" w:cs="Times New Roman"/>
                <w:sz w:val="28"/>
                <w:szCs w:val="28"/>
                <w:bdr w:val="nil"/>
              </w:rPr>
              <w:t>Размещение объектов улично-дорожной</w:t>
            </w:r>
            <w:r w:rsidRPr="006B5D7B">
              <w:rPr>
                <w:rFonts w:ascii="Times New Roman" w:eastAsia="Arial Unicode MS" w:hAnsi="Times New Roman" w:cs="Times New Roman"/>
                <w:sz w:val="28"/>
                <w:szCs w:val="28"/>
                <w:bdr w:val="nil"/>
              </w:rPr>
              <w:t xml:space="preserve">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rsidR="00462DAE" w:rsidRPr="006B5D7B"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6B5D7B">
              <w:rPr>
                <w:rFonts w:ascii="Times New Roman" w:eastAsia="Arial Unicode MS" w:hAnsi="Times New Roman" w:cs="Times New Roman"/>
                <w:sz w:val="28"/>
                <w:szCs w:val="28"/>
                <w:bdr w:val="nil"/>
              </w:rPr>
              <w:t>размещение придорожных стоянок (пар</w:t>
            </w:r>
            <w:r w:rsidRPr="006B5D7B">
              <w:rPr>
                <w:rFonts w:ascii="Times New Roman" w:eastAsia="Arial Unicode MS" w:hAnsi="Times New Roman" w:cs="Times New Roman"/>
                <w:sz w:val="28"/>
                <w:szCs w:val="28"/>
                <w:bdr w:val="nil"/>
              </w:rPr>
              <w:t xml:space="preserve">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6B5D7B">
                <w:rPr>
                  <w:rFonts w:ascii="Times New Roman" w:eastAsia="Arial Unicode MS" w:hAnsi="Times New Roman" w:cs="Times New Roman"/>
                  <w:sz w:val="28"/>
                  <w:szCs w:val="28"/>
                  <w:bdr w:val="nil"/>
                </w:rPr>
                <w:t>кодами 2.7.1</w:t>
              </w:r>
            </w:hyperlink>
            <w:r w:rsidRPr="006B5D7B">
              <w:rPr>
                <w:rFonts w:ascii="Times New Roman" w:eastAsia="Arial Unicode MS" w:hAnsi="Times New Roman" w:cs="Times New Roman"/>
                <w:sz w:val="28"/>
                <w:szCs w:val="28"/>
                <w:bdr w:val="nil"/>
              </w:rPr>
              <w:t xml:space="preserve">, </w:t>
            </w:r>
            <w:hyperlink w:anchor="Par382" w:tooltip="4.9" w:history="1">
              <w:r w:rsidRPr="006B5D7B">
                <w:rPr>
                  <w:rFonts w:ascii="Times New Roman" w:eastAsia="Arial Unicode MS" w:hAnsi="Times New Roman" w:cs="Times New Roman"/>
                  <w:sz w:val="28"/>
                  <w:szCs w:val="28"/>
                  <w:bdr w:val="nil"/>
                </w:rPr>
                <w:t>4.9</w:t>
              </w:r>
            </w:hyperlink>
            <w:r w:rsidRPr="006B5D7B">
              <w:rPr>
                <w:rFonts w:ascii="Times New Roman" w:eastAsia="Arial Unicode MS" w:hAnsi="Times New Roman" w:cs="Times New Roman"/>
                <w:sz w:val="28"/>
                <w:szCs w:val="28"/>
                <w:bdr w:val="nil"/>
              </w:rPr>
              <w:t xml:space="preserve">, </w:t>
            </w:r>
            <w:hyperlink w:anchor="Par567" w:tooltip="7.2.3" w:history="1">
              <w:r w:rsidRPr="006B5D7B">
                <w:rPr>
                  <w:rFonts w:ascii="Times New Roman" w:eastAsia="Arial Unicode MS" w:hAnsi="Times New Roman" w:cs="Times New Roman"/>
                  <w:sz w:val="28"/>
                  <w:szCs w:val="28"/>
                  <w:bdr w:val="nil"/>
                </w:rPr>
                <w:t>7.2.3</w:t>
              </w:r>
            </w:hyperlink>
            <w:r w:rsidRPr="006B5D7B">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bl>
    <w:p w:rsidR="00462DAE" w:rsidRPr="006B5D7B" w:rsidRDefault="00D90D05" w:rsidP="00462DAE">
      <w:pPr>
        <w:keepNext/>
        <w:keepLines/>
        <w:tabs>
          <w:tab w:val="left" w:pos="709"/>
        </w:tabs>
        <w:ind w:hanging="14"/>
        <w:contextualSpacing/>
        <w:jc w:val="center"/>
        <w:rPr>
          <w:b/>
          <w:sz w:val="28"/>
          <w:szCs w:val="28"/>
        </w:rPr>
      </w:pPr>
    </w:p>
    <w:p w:rsidR="00462DAE" w:rsidRPr="00DF1755" w:rsidRDefault="00D90D05" w:rsidP="00F078D6">
      <w:pPr>
        <w:keepNext/>
        <w:keepLines/>
        <w:tabs>
          <w:tab w:val="left" w:pos="709"/>
        </w:tabs>
        <w:spacing w:line="240" w:lineRule="exact"/>
        <w:ind w:left="720" w:hanging="11"/>
        <w:contextualSpacing/>
        <w:jc w:val="center"/>
        <w:rPr>
          <w:sz w:val="28"/>
          <w:szCs w:val="28"/>
        </w:rPr>
      </w:pPr>
      <w:r w:rsidRPr="00DF1755">
        <w:rPr>
          <w:sz w:val="28"/>
          <w:szCs w:val="28"/>
        </w:rPr>
        <w:t>Условно разрешённые виды разрешённого использования земельных участков зоны СХ-2</w:t>
      </w:r>
    </w:p>
    <w:p w:rsidR="00462DAE" w:rsidRPr="00592ECD" w:rsidRDefault="00D90D05" w:rsidP="00F078D6">
      <w:pPr>
        <w:keepNext/>
        <w:keepLines/>
        <w:tabs>
          <w:tab w:val="left" w:pos="709"/>
        </w:tabs>
        <w:spacing w:line="240" w:lineRule="exact"/>
        <w:ind w:left="720" w:hanging="11"/>
        <w:contextualSpacing/>
        <w:jc w:val="center"/>
        <w:rPr>
          <w:b/>
          <w:sz w:val="28"/>
          <w:szCs w:val="28"/>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499"/>
        <w:gridCol w:w="2556"/>
        <w:gridCol w:w="5383"/>
      </w:tblGrid>
      <w:tr w:rsidR="00462DAE" w:rsidRPr="006B5D7B" w:rsidTr="00DF1755">
        <w:tblPrEx>
          <w:tblCellMar>
            <w:top w:w="0" w:type="dxa"/>
            <w:bottom w:w="0" w:type="dxa"/>
          </w:tblCellMar>
        </w:tblPrEx>
        <w:trPr>
          <w:trHeight w:val="327"/>
        </w:trPr>
        <w:tc>
          <w:tcPr>
            <w:tcW w:w="794"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классификатора</w:t>
            </w:r>
          </w:p>
        </w:tc>
        <w:tc>
          <w:tcPr>
            <w:tcW w:w="1354"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наименование вида разрешённого использования</w:t>
            </w:r>
          </w:p>
        </w:tc>
        <w:tc>
          <w:tcPr>
            <w:tcW w:w="2853"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разрешённого использования</w:t>
            </w:r>
          </w:p>
        </w:tc>
      </w:tr>
      <w:tr w:rsidR="00462DAE" w:rsidRPr="006B5D7B" w:rsidTr="00DF1755">
        <w:tblPrEx>
          <w:shd w:val="clear" w:color="auto" w:fill="auto"/>
          <w:tblCellMar>
            <w:top w:w="0" w:type="dxa"/>
            <w:bottom w:w="0" w:type="dxa"/>
          </w:tblCellMar>
        </w:tblPrEx>
        <w:trPr>
          <w:trHeight w:val="273"/>
        </w:trPr>
        <w:tc>
          <w:tcPr>
            <w:tcW w:w="79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1.14</w:t>
            </w:r>
          </w:p>
        </w:tc>
        <w:tc>
          <w:tcPr>
            <w:tcW w:w="1354" w:type="pct"/>
            <w:shd w:val="clear" w:color="auto" w:fill="FEFEFE"/>
            <w:tcMar>
              <w:top w:w="0" w:type="dxa"/>
              <w:left w:w="100" w:type="dxa"/>
              <w:bottom w:w="0" w:type="dxa"/>
              <w:right w:w="100" w:type="dxa"/>
            </w:tcMar>
            <w:vAlign w:val="center"/>
          </w:tcPr>
          <w:p w:rsidR="00462DAE" w:rsidRPr="006B5D7B" w:rsidRDefault="00D90D05" w:rsidP="004573E2">
            <w:pPr>
              <w:keepNext/>
              <w:keepLines/>
              <w:contextualSpacing/>
              <w:jc w:val="both"/>
              <w:rPr>
                <w:rFonts w:ascii="Times New Roman" w:hAnsi="Times New Roman"/>
                <w:sz w:val="28"/>
                <w:szCs w:val="28"/>
              </w:rPr>
            </w:pPr>
            <w:r w:rsidRPr="006B5D7B">
              <w:rPr>
                <w:rFonts w:ascii="Times New Roman" w:hAnsi="Times New Roman"/>
                <w:sz w:val="28"/>
                <w:szCs w:val="28"/>
              </w:rPr>
              <w:t>Научное обеспечение сельского хозяйства</w:t>
            </w:r>
          </w:p>
        </w:tc>
        <w:tc>
          <w:tcPr>
            <w:tcW w:w="2853" w:type="pct"/>
            <w:shd w:val="clear" w:color="auto" w:fill="FEFEFE"/>
            <w:tcMar>
              <w:top w:w="0" w:type="dxa"/>
              <w:left w:w="100" w:type="dxa"/>
              <w:bottom w:w="0" w:type="dxa"/>
              <w:right w:w="100" w:type="dxa"/>
            </w:tcMar>
          </w:tcPr>
          <w:p w:rsidR="00462DAE" w:rsidRPr="006B5D7B" w:rsidRDefault="00D90D05" w:rsidP="004573E2">
            <w:pPr>
              <w:keepNext/>
              <w:keepLines/>
              <w:contextualSpacing/>
              <w:jc w:val="both"/>
              <w:rPr>
                <w:rFonts w:ascii="Times New Roman" w:hAnsi="Times New Roman" w:cs="Times New Roman"/>
                <w:sz w:val="28"/>
                <w:szCs w:val="28"/>
              </w:rPr>
            </w:pPr>
            <w:r w:rsidRPr="006B5D7B">
              <w:rPr>
                <w:rFonts w:ascii="Times New Roman" w:hAnsi="Times New Roman" w:cs="Times New Roman"/>
                <w:sz w:val="28"/>
                <w:szCs w:val="28"/>
              </w:rPr>
              <w:t xml:space="preserve">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 размещение </w:t>
            </w:r>
            <w:r w:rsidRPr="006B5D7B">
              <w:rPr>
                <w:rFonts w:ascii="Times New Roman" w:hAnsi="Times New Roman" w:cs="Times New Roman"/>
                <w:sz w:val="28"/>
                <w:szCs w:val="28"/>
              </w:rPr>
              <w:t>коллекций генетических ресурсов растений</w:t>
            </w:r>
          </w:p>
        </w:tc>
      </w:tr>
      <w:tr w:rsidR="00462DAE" w:rsidRPr="006B5D7B" w:rsidTr="00DF1755">
        <w:tblPrEx>
          <w:shd w:val="clear" w:color="auto" w:fill="auto"/>
          <w:tblCellMar>
            <w:top w:w="0" w:type="dxa"/>
            <w:bottom w:w="0" w:type="dxa"/>
          </w:tblCellMar>
        </w:tblPrEx>
        <w:trPr>
          <w:trHeight w:val="273"/>
        </w:trPr>
        <w:tc>
          <w:tcPr>
            <w:tcW w:w="79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3.9.3</w:t>
            </w:r>
          </w:p>
        </w:tc>
        <w:tc>
          <w:tcPr>
            <w:tcW w:w="135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Проведение научных испытаний</w:t>
            </w:r>
          </w:p>
        </w:tc>
        <w:tc>
          <w:tcPr>
            <w:tcW w:w="2853" w:type="pct"/>
            <w:shd w:val="clear" w:color="auto" w:fill="FEFEFE"/>
            <w:tcMar>
              <w:top w:w="0" w:type="dxa"/>
              <w:left w:w="100" w:type="dxa"/>
              <w:bottom w:w="0" w:type="dxa"/>
              <w:right w:w="100" w:type="dxa"/>
            </w:tcMa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w:t>
            </w:r>
            <w:r w:rsidRPr="006B5D7B">
              <w:rPr>
                <w:rFonts w:ascii="Times New Roman" w:eastAsia="Helvetica Neue Light" w:hAnsi="Times New Roman" w:cs="Times New Roman"/>
                <w:sz w:val="28"/>
                <w:szCs w:val="28"/>
                <w:bdr w:val="nil"/>
              </w:rPr>
              <w:t>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r>
      <w:tr w:rsidR="00462DAE" w:rsidRPr="006B5D7B" w:rsidTr="00DF1755">
        <w:tblPrEx>
          <w:shd w:val="clear" w:color="auto" w:fill="auto"/>
          <w:tblCellMar>
            <w:top w:w="0" w:type="dxa"/>
            <w:bottom w:w="0" w:type="dxa"/>
          </w:tblCellMar>
        </w:tblPrEx>
        <w:trPr>
          <w:trHeight w:val="273"/>
        </w:trPr>
        <w:tc>
          <w:tcPr>
            <w:tcW w:w="79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3.10</w:t>
            </w:r>
          </w:p>
        </w:tc>
        <w:tc>
          <w:tcPr>
            <w:tcW w:w="1354" w:type="pct"/>
            <w:shd w:val="clear" w:color="auto" w:fill="FEFEFE"/>
            <w:tcMar>
              <w:top w:w="0" w:type="dxa"/>
              <w:left w:w="100" w:type="dxa"/>
              <w:bottom w:w="0" w:type="dxa"/>
              <w:right w:w="100" w:type="dxa"/>
            </w:tcMar>
            <w:vAlign w:val="center"/>
          </w:tcPr>
          <w:p w:rsidR="00462DAE" w:rsidRPr="006B5D7B" w:rsidRDefault="00D90D05" w:rsidP="004573E2">
            <w:pPr>
              <w:keepNext/>
              <w:keepLines/>
              <w:contextualSpacing/>
              <w:jc w:val="both"/>
              <w:rPr>
                <w:rFonts w:ascii="Times New Roman" w:hAnsi="Times New Roman"/>
                <w:sz w:val="28"/>
                <w:szCs w:val="28"/>
              </w:rPr>
            </w:pPr>
            <w:r w:rsidRPr="006B5D7B">
              <w:rPr>
                <w:rFonts w:ascii="Times New Roman" w:hAnsi="Times New Roman"/>
                <w:sz w:val="28"/>
                <w:szCs w:val="28"/>
              </w:rPr>
              <w:t>Ветеринарное обслуживание</w:t>
            </w:r>
          </w:p>
        </w:tc>
        <w:tc>
          <w:tcPr>
            <w:tcW w:w="2853" w:type="pct"/>
            <w:shd w:val="clear" w:color="auto" w:fill="FEFEFE"/>
            <w:tcMar>
              <w:top w:w="0" w:type="dxa"/>
              <w:left w:w="100" w:type="dxa"/>
              <w:bottom w:w="0" w:type="dxa"/>
              <w:right w:w="100" w:type="dxa"/>
            </w:tcMar>
          </w:tcPr>
          <w:p w:rsidR="00462DAE" w:rsidRPr="006B5D7B" w:rsidRDefault="00D90D05" w:rsidP="004573E2">
            <w:pPr>
              <w:keepNext/>
              <w:keepLines/>
              <w:contextualSpacing/>
              <w:jc w:val="both"/>
              <w:rPr>
                <w:rFonts w:ascii="Times New Roman" w:hAnsi="Times New Roman" w:cs="Times New Roman"/>
                <w:sz w:val="28"/>
                <w:szCs w:val="28"/>
              </w:rPr>
            </w:pPr>
            <w:r w:rsidRPr="006B5D7B">
              <w:rPr>
                <w:rFonts w:ascii="Times New Roman" w:hAnsi="Times New Roman" w:cs="Times New Roman"/>
                <w:sz w:val="28"/>
                <w:szCs w:val="28"/>
              </w:rPr>
              <w:t>Размещение объектов капитального строительства, предназначенных</w:t>
            </w:r>
            <w:r w:rsidRPr="006B5D7B">
              <w:rPr>
                <w:rFonts w:ascii="Times New Roman" w:hAnsi="Times New Roman" w:cs="Times New Roman"/>
                <w:sz w:val="28"/>
                <w:szCs w:val="28"/>
              </w:rPr>
              <w:t xml:space="preserve">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w:t>
            </w:r>
            <w:hyperlink r:id="rId41" w:anchor="sub_103101" w:history="1">
              <w:r w:rsidRPr="006B5D7B">
                <w:rPr>
                  <w:rFonts w:ascii="Times New Roman" w:hAnsi="Times New Roman" w:cs="Times New Roman"/>
                  <w:sz w:val="28"/>
                  <w:szCs w:val="28"/>
                </w:rPr>
                <w:t>кодами 3.10.1 - 3.10.2</w:t>
              </w:r>
            </w:hyperlink>
            <w:r w:rsidRPr="006B5D7B">
              <w:rPr>
                <w:rFonts w:ascii="Times New Roman" w:hAnsi="Times New Roman" w:cs="Times New Roman"/>
                <w:sz w:val="28"/>
                <w:szCs w:val="28"/>
              </w:rPr>
              <w:t xml:space="preserve"> классификатора</w:t>
            </w:r>
          </w:p>
        </w:tc>
      </w:tr>
      <w:tr w:rsidR="00462DAE" w:rsidRPr="006B5D7B" w:rsidTr="00DF1755">
        <w:tblPrEx>
          <w:shd w:val="clear" w:color="auto" w:fill="auto"/>
          <w:tblCellMar>
            <w:top w:w="0" w:type="dxa"/>
            <w:bottom w:w="0" w:type="dxa"/>
          </w:tblCellMar>
        </w:tblPrEx>
        <w:trPr>
          <w:trHeight w:val="273"/>
        </w:trPr>
        <w:tc>
          <w:tcPr>
            <w:tcW w:w="79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6.9</w:t>
            </w:r>
          </w:p>
        </w:tc>
        <w:tc>
          <w:tcPr>
            <w:tcW w:w="135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Склад</w:t>
            </w:r>
          </w:p>
        </w:tc>
        <w:tc>
          <w:tcPr>
            <w:tcW w:w="2853" w:type="pct"/>
            <w:shd w:val="clear" w:color="auto" w:fill="FEFEFE"/>
            <w:tcMar>
              <w:top w:w="0" w:type="dxa"/>
              <w:left w:w="100" w:type="dxa"/>
              <w:bottom w:w="0" w:type="dxa"/>
              <w:right w:w="100" w:type="dxa"/>
            </w:tcMa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 xml:space="preserve">Размещение сооружений, имеющих назначение по временному хранению, распределению и </w:t>
            </w:r>
            <w:r w:rsidRPr="006B5D7B">
              <w:rPr>
                <w:rFonts w:ascii="Times New Roman" w:eastAsia="Helvetica Neue Light" w:hAnsi="Times New Roman" w:cs="Times New Roman"/>
                <w:sz w:val="28"/>
                <w:szCs w:val="28"/>
                <w:bdr w:val="nil"/>
              </w:rPr>
              <w:t>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w:t>
            </w:r>
            <w:r w:rsidRPr="006B5D7B">
              <w:rPr>
                <w:rFonts w:ascii="Times New Roman" w:eastAsia="Helvetica Neue Light" w:hAnsi="Times New Roman" w:cs="Times New Roman"/>
                <w:sz w:val="28"/>
                <w:szCs w:val="28"/>
                <w:bdr w:val="nil"/>
              </w:rPr>
              <w:t>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r>
    </w:tbl>
    <w:p w:rsidR="00462DAE" w:rsidRPr="00377755" w:rsidRDefault="00D90D05" w:rsidP="00462DAE">
      <w:pPr>
        <w:keepNext/>
        <w:keepLines/>
        <w:contextualSpacing/>
        <w:rPr>
          <w:rFonts w:ascii="Times New Roman" w:eastAsia="Helvetica Neue Light" w:hAnsi="Times New Roman"/>
          <w:b/>
          <w:color w:val="000000"/>
          <w:bdr w:val="nil"/>
        </w:rPr>
      </w:pPr>
    </w:p>
    <w:p w:rsidR="00462DAE" w:rsidRPr="00DF1755" w:rsidRDefault="00D90D05" w:rsidP="00F078D6">
      <w:pPr>
        <w:keepNext/>
        <w:keepLines/>
        <w:spacing w:after="0" w:line="240" w:lineRule="exact"/>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Вспомогательные виды разрешенного использования</w:t>
      </w:r>
    </w:p>
    <w:p w:rsidR="00462DAE" w:rsidRPr="00DF1755" w:rsidRDefault="00D90D05" w:rsidP="00F078D6">
      <w:pPr>
        <w:keepNext/>
        <w:keepLines/>
        <w:spacing w:after="0" w:line="240" w:lineRule="exact"/>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земельных участков зоны СХ-2</w:t>
      </w:r>
    </w:p>
    <w:p w:rsidR="00462DAE" w:rsidRPr="00377755" w:rsidRDefault="00D90D05" w:rsidP="00462DAE">
      <w:pPr>
        <w:keepNext/>
        <w:keepLines/>
        <w:spacing w:after="0"/>
        <w:ind w:hanging="1698"/>
        <w:contextualSpacing/>
        <w:rPr>
          <w:rFonts w:ascii="Times New Roman" w:hAnsi="Times New Roman" w:cs="Times New Roman"/>
        </w:rPr>
      </w:pPr>
    </w:p>
    <w:tbl>
      <w:tblPr>
        <w:tblW w:w="9464" w:type="dxa"/>
        <w:tblInd w:w="-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10" w:type="dxa"/>
          <w:right w:w="10" w:type="dxa"/>
        </w:tblCellMar>
        <w:tblLook w:val="04A0" w:firstRow="1" w:lastRow="0" w:firstColumn="1" w:lastColumn="0" w:noHBand="0" w:noVBand="1"/>
      </w:tblPr>
      <w:tblGrid>
        <w:gridCol w:w="959"/>
        <w:gridCol w:w="3260"/>
        <w:gridCol w:w="5245"/>
      </w:tblGrid>
      <w:tr w:rsidR="00462DAE" w:rsidRPr="006B5D7B" w:rsidTr="00DF1755">
        <w:tblPrEx>
          <w:tblCellMar>
            <w:top w:w="0" w:type="dxa"/>
            <w:bottom w:w="0" w:type="dxa"/>
          </w:tblCellMar>
        </w:tblPrEx>
        <w:tc>
          <w:tcPr>
            <w:tcW w:w="9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rsidR="00462DAE" w:rsidRPr="00DF1755" w:rsidRDefault="00D90D05" w:rsidP="004573E2">
            <w:pPr>
              <w:keepNext/>
              <w:keepLines/>
              <w:tabs>
                <w:tab w:val="left" w:pos="708"/>
              </w:tab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w:t>
            </w:r>
            <w:r w:rsidRPr="00DF1755">
              <w:rPr>
                <w:rFonts w:ascii="Times New Roman" w:hAnsi="Times New Roman" w:cs="Times New Roman"/>
                <w:bCs/>
                <w:smallCaps/>
                <w:sz w:val="28"/>
                <w:szCs w:val="28"/>
              </w:rPr>
              <w:t>ора</w:t>
            </w:r>
          </w:p>
        </w:tc>
        <w:tc>
          <w:tcPr>
            <w:tcW w:w="3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rsidR="00462DAE" w:rsidRPr="00DF1755" w:rsidRDefault="00D90D05" w:rsidP="004573E2">
            <w:pPr>
              <w:keepNext/>
              <w:keepLines/>
              <w:tabs>
                <w:tab w:val="left" w:pos="708"/>
              </w:tab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наименование вида разрешённого использования</w:t>
            </w:r>
          </w:p>
        </w:tc>
        <w:tc>
          <w:tcPr>
            <w:tcW w:w="524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rsidR="00462DAE" w:rsidRPr="00DF1755" w:rsidRDefault="00D90D05" w:rsidP="004573E2">
            <w:pPr>
              <w:keepNext/>
              <w:keepLines/>
              <w:tabs>
                <w:tab w:val="left" w:pos="708"/>
              </w:tab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разрешённого использования</w:t>
            </w:r>
          </w:p>
        </w:tc>
      </w:tr>
      <w:tr w:rsidR="00462DAE" w:rsidRPr="006B5D7B" w:rsidTr="00DF1755">
        <w:tblPrEx>
          <w:tblCellMar>
            <w:top w:w="0" w:type="dxa"/>
            <w:bottom w:w="0" w:type="dxa"/>
          </w:tblCellMar>
        </w:tblPrEx>
        <w:tc>
          <w:tcPr>
            <w:tcW w:w="9464" w:type="dxa"/>
            <w:gridSpan w:val="3"/>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one" w:sz="0" w:space="0" w:color="auto" w:frame="1"/>
              </w:rPr>
            </w:pPr>
            <w:r w:rsidRPr="006B5D7B">
              <w:rPr>
                <w:rFonts w:ascii="Times New Roman" w:eastAsia="Helvetica Neue Light" w:hAnsi="Times New Roman" w:cs="Times New Roman"/>
                <w:sz w:val="28"/>
                <w:szCs w:val="28"/>
                <w:bdr w:val="none" w:sz="0" w:space="0" w:color="auto" w:frame="1"/>
              </w:rPr>
              <w:t>Не требуют установления.</w:t>
            </w:r>
          </w:p>
        </w:tc>
      </w:tr>
    </w:tbl>
    <w:p w:rsidR="00462DAE" w:rsidRPr="006B5D7B" w:rsidRDefault="00D90D05" w:rsidP="00462DAE">
      <w:pPr>
        <w:keepNext/>
        <w:keepLines/>
        <w:contextualSpacing/>
        <w:rPr>
          <w:rFonts w:ascii="Times New Roman" w:eastAsia="Helvetica Neue Light" w:hAnsi="Times New Roman"/>
          <w:b/>
          <w:sz w:val="28"/>
          <w:szCs w:val="28"/>
          <w:bdr w:val="nil"/>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4335"/>
        <w:gridCol w:w="2896"/>
        <w:gridCol w:w="2207"/>
      </w:tblGrid>
      <w:tr w:rsidR="00462DAE" w:rsidRPr="006B5D7B" w:rsidTr="00DF1755">
        <w:tblPrEx>
          <w:tblCellMar>
            <w:top w:w="0" w:type="dxa"/>
            <w:bottom w:w="0" w:type="dxa"/>
          </w:tblCellMar>
        </w:tblPrEx>
        <w:trPr>
          <w:trHeight w:val="327"/>
        </w:trPr>
        <w:tc>
          <w:tcPr>
            <w:tcW w:w="3831" w:type="pct"/>
            <w:gridSpan w:val="2"/>
            <w:shd w:val="clear" w:color="auto" w:fill="auto"/>
            <w:tcMar>
              <w:top w:w="80" w:type="dxa"/>
              <w:left w:w="80" w:type="dxa"/>
              <w:bottom w:w="80" w:type="dxa"/>
              <w:right w:w="80" w:type="dxa"/>
            </w:tcMar>
            <w:vAlign w:val="center"/>
          </w:tcPr>
          <w:p w:rsidR="00462DAE" w:rsidRPr="006B5D7B" w:rsidRDefault="00D90D05" w:rsidP="004573E2">
            <w:pPr>
              <w:keepNext/>
              <w:keepLines/>
              <w:contextualSpacing/>
              <w:jc w:val="center"/>
              <w:rPr>
                <w:rFonts w:ascii="Times New Roman" w:hAnsi="Times New Roman" w:cs="Times New Roman"/>
                <w:sz w:val="28"/>
                <w:szCs w:val="28"/>
              </w:rPr>
            </w:pPr>
            <w:r w:rsidRPr="006B5D7B">
              <w:rPr>
                <w:rFonts w:ascii="Times New Roman" w:hAnsi="Times New Roman" w:cs="Times New Roman"/>
                <w:sz w:val="28"/>
                <w:szCs w:val="28"/>
              </w:rPr>
              <w:t xml:space="preserve">Предельные (минимальные и (или) максимальные) размеры земельных участков и предельные параметры разрешённого строительства, реконструкции </w:t>
            </w:r>
            <w:r w:rsidRPr="006B5D7B">
              <w:rPr>
                <w:rFonts w:ascii="Times New Roman" w:hAnsi="Times New Roman" w:cs="Times New Roman"/>
                <w:sz w:val="28"/>
                <w:szCs w:val="28"/>
              </w:rPr>
              <w:t>объектов капитального строительства</w:t>
            </w:r>
          </w:p>
        </w:tc>
        <w:tc>
          <w:tcPr>
            <w:tcW w:w="1169" w:type="pct"/>
            <w:shd w:val="clear" w:color="auto" w:fill="auto"/>
            <w:tcMar>
              <w:top w:w="80" w:type="dxa"/>
              <w:left w:w="80" w:type="dxa"/>
              <w:bottom w:w="80" w:type="dxa"/>
              <w:right w:w="80" w:type="dxa"/>
            </w:tcMar>
            <w:vAlign w:val="center"/>
          </w:tcPr>
          <w:p w:rsidR="00462DAE" w:rsidRPr="006B5D7B" w:rsidRDefault="00D90D05" w:rsidP="004573E2">
            <w:pPr>
              <w:keepNext/>
              <w:keepLines/>
              <w:contextualSpacing/>
              <w:jc w:val="center"/>
              <w:rPr>
                <w:rFonts w:ascii="Times New Roman" w:hAnsi="Times New Roman" w:cs="Times New Roman"/>
                <w:sz w:val="28"/>
                <w:szCs w:val="28"/>
              </w:rPr>
            </w:pPr>
            <w:r w:rsidRPr="006B5D7B">
              <w:rPr>
                <w:rFonts w:ascii="Times New Roman" w:hAnsi="Times New Roman" w:cs="Times New Roman"/>
                <w:sz w:val="28"/>
                <w:szCs w:val="28"/>
              </w:rPr>
              <w:t>Примечания</w:t>
            </w:r>
          </w:p>
        </w:tc>
      </w:tr>
      <w:tr w:rsidR="00462DAE" w:rsidRPr="006B5D7B" w:rsidTr="004573E2">
        <w:tblPrEx>
          <w:shd w:val="clear" w:color="auto" w:fill="auto"/>
          <w:tblCellMar>
            <w:top w:w="0" w:type="dxa"/>
            <w:bottom w:w="0" w:type="dxa"/>
          </w:tblCellMar>
        </w:tblPrEx>
        <w:trPr>
          <w:trHeight w:val="273"/>
        </w:trPr>
        <w:tc>
          <w:tcPr>
            <w:tcW w:w="2297"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Предельные (минимальные и (или) максимальные) размеры земельных участков, в том числе их площадь</w:t>
            </w:r>
          </w:p>
        </w:tc>
        <w:tc>
          <w:tcPr>
            <w:tcW w:w="153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не подлежат установлению</w:t>
            </w:r>
          </w:p>
        </w:tc>
        <w:tc>
          <w:tcPr>
            <w:tcW w:w="1169"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6B5D7B" w:rsidTr="004573E2">
        <w:tblPrEx>
          <w:shd w:val="clear" w:color="auto" w:fill="auto"/>
          <w:tblCellMar>
            <w:top w:w="0" w:type="dxa"/>
            <w:bottom w:w="0" w:type="dxa"/>
          </w:tblCellMar>
        </w:tblPrEx>
        <w:trPr>
          <w:trHeight w:val="273"/>
        </w:trPr>
        <w:tc>
          <w:tcPr>
            <w:tcW w:w="2297"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 xml:space="preserve">Минимальные отступы от границ земельных участков в целях определения мест </w:t>
            </w:r>
            <w:r w:rsidRPr="006B5D7B">
              <w:rPr>
                <w:rFonts w:ascii="Times New Roman" w:hAnsi="Times New Roman"/>
                <w:sz w:val="28"/>
                <w:szCs w:val="28"/>
              </w:rPr>
              <w:t>допустимого размещения зданий, строений, сооружений, за пределами которых запрещено строительство зданий, строений, сооружений</w:t>
            </w:r>
          </w:p>
        </w:tc>
        <w:tc>
          <w:tcPr>
            <w:tcW w:w="153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один</w:t>
            </w:r>
          </w:p>
        </w:tc>
        <w:tc>
          <w:tcPr>
            <w:tcW w:w="1169"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6B5D7B" w:rsidTr="004573E2">
        <w:tblPrEx>
          <w:shd w:val="clear" w:color="auto" w:fill="auto"/>
          <w:tblCellMar>
            <w:top w:w="0" w:type="dxa"/>
            <w:bottom w:w="0" w:type="dxa"/>
          </w:tblCellMar>
        </w:tblPrEx>
        <w:trPr>
          <w:trHeight w:val="273"/>
        </w:trPr>
        <w:tc>
          <w:tcPr>
            <w:tcW w:w="2297"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Предельное количество надземных этажей</w:t>
            </w:r>
          </w:p>
        </w:tc>
        <w:tc>
          <w:tcPr>
            <w:tcW w:w="153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три</w:t>
            </w:r>
          </w:p>
        </w:tc>
        <w:tc>
          <w:tcPr>
            <w:tcW w:w="1169"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6B5D7B" w:rsidTr="004573E2">
        <w:tblPrEx>
          <w:shd w:val="clear" w:color="auto" w:fill="auto"/>
          <w:tblCellMar>
            <w:top w:w="0" w:type="dxa"/>
            <w:bottom w:w="0" w:type="dxa"/>
          </w:tblCellMar>
        </w:tblPrEx>
        <w:trPr>
          <w:trHeight w:val="273"/>
        </w:trPr>
        <w:tc>
          <w:tcPr>
            <w:tcW w:w="2297"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Предельная высота зданий</w:t>
            </w:r>
          </w:p>
        </w:tc>
        <w:tc>
          <w:tcPr>
            <w:tcW w:w="153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десять метров</w:t>
            </w:r>
          </w:p>
        </w:tc>
        <w:tc>
          <w:tcPr>
            <w:tcW w:w="1169"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6B5D7B" w:rsidTr="004573E2">
        <w:tblPrEx>
          <w:shd w:val="clear" w:color="auto" w:fill="auto"/>
          <w:tblCellMar>
            <w:top w:w="0" w:type="dxa"/>
            <w:bottom w:w="0" w:type="dxa"/>
          </w:tblCellMar>
        </w:tblPrEx>
        <w:trPr>
          <w:trHeight w:val="947"/>
        </w:trPr>
        <w:tc>
          <w:tcPr>
            <w:tcW w:w="2297"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 xml:space="preserve">Максимальный процент застройки в </w:t>
            </w:r>
            <w:r w:rsidRPr="006B5D7B">
              <w:rPr>
                <w:rFonts w:ascii="Times New Roman" w:hAnsi="Times New Roman"/>
                <w:sz w:val="28"/>
                <w:szCs w:val="28"/>
              </w:rPr>
              <w:t>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53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семьдесят процентов</w:t>
            </w:r>
          </w:p>
        </w:tc>
        <w:tc>
          <w:tcPr>
            <w:tcW w:w="1169"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6B5D7B" w:rsidTr="004573E2">
        <w:tblPrEx>
          <w:shd w:val="clear" w:color="auto" w:fill="auto"/>
          <w:tblCellMar>
            <w:top w:w="0" w:type="dxa"/>
            <w:bottom w:w="0" w:type="dxa"/>
          </w:tblCellMar>
        </w:tblPrEx>
        <w:trPr>
          <w:trHeight w:val="947"/>
        </w:trPr>
        <w:tc>
          <w:tcPr>
            <w:tcW w:w="2297" w:type="pct"/>
            <w:shd w:val="clear" w:color="auto" w:fill="FEFEFE"/>
            <w:tcMar>
              <w:top w:w="0" w:type="dxa"/>
              <w:left w:w="100" w:type="dxa"/>
              <w:bottom w:w="0" w:type="dxa"/>
              <w:right w:w="100" w:type="dxa"/>
            </w:tcMar>
            <w:vAlign w:val="center"/>
          </w:tcPr>
          <w:p w:rsidR="00462DAE" w:rsidRPr="006B5D7B" w:rsidRDefault="00D90D05" w:rsidP="004573E2">
            <w:pPr>
              <w:keepNext/>
              <w:keepLines/>
              <w:contextualSpacing/>
              <w:jc w:val="both"/>
              <w:rPr>
                <w:rFonts w:ascii="Times New Roman" w:hAnsi="Times New Roman"/>
                <w:sz w:val="28"/>
                <w:szCs w:val="28"/>
              </w:rPr>
            </w:pPr>
            <w:r w:rsidRPr="006B5D7B">
              <w:rPr>
                <w:rFonts w:ascii="Times New Roman" w:hAnsi="Times New Roman"/>
                <w:sz w:val="28"/>
                <w:szCs w:val="28"/>
              </w:rPr>
              <w:t>Размещение вышек сотовой связи должно быть на расстоянии:</w:t>
            </w:r>
          </w:p>
          <w:p w:rsidR="00462DAE" w:rsidRPr="006B5D7B" w:rsidRDefault="00D90D05" w:rsidP="004573E2">
            <w:pPr>
              <w:keepNext/>
              <w:keepLines/>
              <w:contextualSpacing/>
              <w:jc w:val="both"/>
              <w:rPr>
                <w:rFonts w:ascii="Times New Roman" w:hAnsi="Times New Roman"/>
                <w:sz w:val="28"/>
                <w:szCs w:val="28"/>
              </w:rPr>
            </w:pPr>
            <w:r w:rsidRPr="006B5D7B">
              <w:rPr>
                <w:rFonts w:ascii="Times New Roman" w:hAnsi="Times New Roman"/>
                <w:sz w:val="28"/>
                <w:szCs w:val="28"/>
              </w:rPr>
              <w:t>от проезжей части</w:t>
            </w:r>
            <w:r w:rsidRPr="006B5D7B">
              <w:rPr>
                <w:rFonts w:ascii="Times New Roman" w:hAnsi="Times New Roman"/>
                <w:sz w:val="28"/>
                <w:szCs w:val="28"/>
              </w:rPr>
              <w:t xml:space="preserve"> дорог</w:t>
            </w:r>
          </w:p>
        </w:tc>
        <w:tc>
          <w:tcPr>
            <w:tcW w:w="1534" w:type="pct"/>
            <w:shd w:val="clear" w:color="auto" w:fill="FEFEFE"/>
            <w:tcMar>
              <w:top w:w="0" w:type="dxa"/>
              <w:left w:w="100" w:type="dxa"/>
              <w:bottom w:w="0" w:type="dxa"/>
              <w:right w:w="100" w:type="dxa"/>
            </w:tcMar>
            <w:vAlign w:val="center"/>
          </w:tcPr>
          <w:p w:rsidR="00462DAE" w:rsidRPr="006B5D7B" w:rsidRDefault="00D90D05" w:rsidP="004573E2">
            <w:pPr>
              <w:keepNext/>
              <w:keepLines/>
              <w:contextualSpacing/>
              <w:jc w:val="both"/>
              <w:rPr>
                <w:rFonts w:ascii="Times New Roman" w:hAnsi="Times New Roman"/>
                <w:sz w:val="28"/>
                <w:szCs w:val="28"/>
              </w:rPr>
            </w:pPr>
          </w:p>
          <w:p w:rsidR="00462DAE" w:rsidRPr="006B5D7B" w:rsidRDefault="00D90D05" w:rsidP="004573E2">
            <w:pPr>
              <w:keepNext/>
              <w:keepLines/>
              <w:contextualSpacing/>
              <w:jc w:val="both"/>
              <w:rPr>
                <w:rFonts w:ascii="Times New Roman" w:hAnsi="Times New Roman"/>
                <w:sz w:val="28"/>
                <w:szCs w:val="28"/>
              </w:rPr>
            </w:pPr>
          </w:p>
          <w:p w:rsidR="00462DAE" w:rsidRPr="006B5D7B" w:rsidRDefault="00D90D05" w:rsidP="004573E2">
            <w:pPr>
              <w:keepNext/>
              <w:keepLines/>
              <w:contextualSpacing/>
              <w:jc w:val="both"/>
              <w:rPr>
                <w:rFonts w:ascii="Times New Roman" w:hAnsi="Times New Roman"/>
                <w:sz w:val="28"/>
                <w:szCs w:val="28"/>
              </w:rPr>
            </w:pPr>
            <w:r w:rsidRPr="006B5D7B">
              <w:rPr>
                <w:rFonts w:ascii="Times New Roman" w:hAnsi="Times New Roman"/>
                <w:sz w:val="28"/>
                <w:szCs w:val="28"/>
              </w:rPr>
              <w:t>пять метров</w:t>
            </w:r>
          </w:p>
        </w:tc>
        <w:tc>
          <w:tcPr>
            <w:tcW w:w="1169"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Calibri" w:hAnsi="Times New Roman"/>
                <w:sz w:val="28"/>
                <w:szCs w:val="28"/>
                <w:highlight w:val="yellow"/>
              </w:rPr>
            </w:pPr>
          </w:p>
        </w:tc>
      </w:tr>
    </w:tbl>
    <w:p w:rsidR="00462DAE" w:rsidRDefault="00D90D05" w:rsidP="00462DAE">
      <w:pPr>
        <w:keepNext/>
        <w:keepLines/>
        <w:contextualSpacing/>
        <w:jc w:val="both"/>
        <w:outlineLvl w:val="3"/>
        <w:rPr>
          <w:rFonts w:ascii="Times New Roman" w:hAnsi="Times New Roman"/>
          <w:b/>
          <w:sz w:val="28"/>
          <w:szCs w:val="28"/>
        </w:rPr>
      </w:pPr>
      <w:bookmarkStart w:id="160" w:name="_Toc5615579"/>
      <w:bookmarkStart w:id="161" w:name="_Toc14774954"/>
    </w:p>
    <w:p w:rsidR="00462DAE" w:rsidRPr="00DF1755" w:rsidRDefault="00D90D05" w:rsidP="0040231A">
      <w:pPr>
        <w:keepNext/>
        <w:keepLines/>
        <w:spacing w:line="240" w:lineRule="exact"/>
        <w:contextualSpacing/>
        <w:jc w:val="center"/>
        <w:outlineLvl w:val="3"/>
        <w:rPr>
          <w:rFonts w:ascii="Times New Roman" w:hAnsi="Times New Roman"/>
          <w:sz w:val="28"/>
          <w:szCs w:val="28"/>
        </w:rPr>
      </w:pPr>
      <w:r>
        <w:rPr>
          <w:rFonts w:ascii="Times New Roman" w:hAnsi="Times New Roman"/>
          <w:sz w:val="28"/>
          <w:szCs w:val="28"/>
        </w:rPr>
        <w:t>Глава</w:t>
      </w:r>
      <w:r w:rsidRPr="00DF1755">
        <w:rPr>
          <w:rFonts w:ascii="Times New Roman" w:hAnsi="Times New Roman"/>
          <w:sz w:val="28"/>
          <w:szCs w:val="28"/>
        </w:rPr>
        <w:t xml:space="preserve"> </w:t>
      </w:r>
      <w:r>
        <w:rPr>
          <w:rFonts w:ascii="Times New Roman" w:hAnsi="Times New Roman"/>
          <w:sz w:val="28"/>
          <w:szCs w:val="28"/>
        </w:rPr>
        <w:t>27</w:t>
      </w:r>
      <w:r w:rsidRPr="00DF1755">
        <w:rPr>
          <w:rFonts w:ascii="Times New Roman" w:hAnsi="Times New Roman"/>
          <w:sz w:val="28"/>
          <w:szCs w:val="28"/>
        </w:rPr>
        <w:t>.23. ЗСН-1. Зона земель сельскохозяйственного назначения (пашни, пастбища)</w:t>
      </w:r>
      <w:bookmarkEnd w:id="160"/>
      <w:bookmarkEnd w:id="161"/>
    </w:p>
    <w:p w:rsidR="00462DAE" w:rsidRDefault="00D90D05" w:rsidP="00462DAE">
      <w:pPr>
        <w:keepNext/>
        <w:keepLines/>
        <w:spacing w:after="0"/>
        <w:ind w:firstLine="709"/>
        <w:contextualSpacing/>
        <w:jc w:val="both"/>
        <w:rPr>
          <w:rFonts w:ascii="Times New Roman" w:hAnsi="Times New Roman" w:cs="Times New Roman"/>
          <w:sz w:val="28"/>
          <w:szCs w:val="28"/>
        </w:rPr>
      </w:pPr>
    </w:p>
    <w:p w:rsidR="00462DAE" w:rsidRDefault="00D90D05" w:rsidP="00462DAE">
      <w:pPr>
        <w:keepNext/>
        <w:keepLines/>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102. </w:t>
      </w:r>
      <w:r w:rsidRPr="00592ECD">
        <w:rPr>
          <w:rFonts w:ascii="Times New Roman" w:hAnsi="Times New Roman" w:cs="Times New Roman"/>
          <w:sz w:val="28"/>
          <w:szCs w:val="28"/>
        </w:rPr>
        <w:t xml:space="preserve">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w:t>
      </w:r>
      <w:r w:rsidRPr="00DF1755">
        <w:rPr>
          <w:rFonts w:ascii="Times New Roman" w:hAnsi="Times New Roman" w:cs="Times New Roman"/>
          <w:sz w:val="28"/>
          <w:szCs w:val="28"/>
        </w:rPr>
        <w:t>сельскохозя</w:t>
      </w:r>
      <w:r w:rsidRPr="00DF1755">
        <w:rPr>
          <w:rFonts w:ascii="Times New Roman" w:hAnsi="Times New Roman" w:cs="Times New Roman"/>
          <w:sz w:val="28"/>
          <w:szCs w:val="28"/>
        </w:rPr>
        <w:t>йственных угодий в составе земель сельскохозяйственного назначения,</w:t>
      </w:r>
      <w:r w:rsidRPr="00592ECD">
        <w:rPr>
          <w:rFonts w:ascii="Times New Roman" w:hAnsi="Times New Roman" w:cs="Times New Roman"/>
          <w:sz w:val="28"/>
          <w:szCs w:val="28"/>
        </w:rPr>
        <w:t xml:space="preserve"> земельных участков, расположенных в границах особых экономических зон и территорий опережающего социально-экономического развития.</w:t>
      </w:r>
    </w:p>
    <w:p w:rsidR="00462DAE" w:rsidRPr="00592ECD" w:rsidRDefault="00D90D05" w:rsidP="00462DAE">
      <w:pPr>
        <w:keepNext/>
        <w:keepLines/>
        <w:spacing w:after="0"/>
        <w:ind w:firstLine="709"/>
        <w:contextualSpacing/>
        <w:jc w:val="both"/>
        <w:rPr>
          <w:rFonts w:ascii="Times New Roman" w:hAnsi="Times New Roman" w:cs="Times New Roman"/>
          <w:sz w:val="28"/>
          <w:szCs w:val="28"/>
        </w:rPr>
      </w:pPr>
    </w:p>
    <w:p w:rsidR="00462DAE" w:rsidRPr="00DF1755" w:rsidRDefault="00D90D05" w:rsidP="0040231A">
      <w:pPr>
        <w:keepNext/>
        <w:keepLines/>
        <w:spacing w:line="240" w:lineRule="exact"/>
        <w:contextualSpacing/>
        <w:jc w:val="center"/>
        <w:outlineLvl w:val="3"/>
        <w:rPr>
          <w:rFonts w:ascii="Times New Roman" w:hAnsi="Times New Roman"/>
          <w:sz w:val="28"/>
          <w:szCs w:val="28"/>
        </w:rPr>
      </w:pPr>
      <w:bookmarkStart w:id="162" w:name="_Toc14774956"/>
      <w:r>
        <w:rPr>
          <w:rFonts w:ascii="Times New Roman" w:hAnsi="Times New Roman"/>
          <w:sz w:val="28"/>
          <w:szCs w:val="28"/>
        </w:rPr>
        <w:t>Глава</w:t>
      </w:r>
      <w:r>
        <w:rPr>
          <w:rFonts w:ascii="Times New Roman" w:hAnsi="Times New Roman"/>
          <w:sz w:val="28"/>
          <w:szCs w:val="28"/>
        </w:rPr>
        <w:t xml:space="preserve"> 27</w:t>
      </w:r>
      <w:r w:rsidRPr="00DF1755">
        <w:rPr>
          <w:rFonts w:ascii="Times New Roman" w:hAnsi="Times New Roman"/>
          <w:sz w:val="28"/>
          <w:szCs w:val="28"/>
        </w:rPr>
        <w:t>.24. ЗСН-2. Зона земель сельскохозяйственного на</w:t>
      </w:r>
      <w:r w:rsidRPr="00DF1755">
        <w:rPr>
          <w:rFonts w:ascii="Times New Roman" w:hAnsi="Times New Roman"/>
          <w:sz w:val="28"/>
          <w:szCs w:val="28"/>
        </w:rPr>
        <w:t>значения (ведение огородничества и садоводства)</w:t>
      </w:r>
    </w:p>
    <w:p w:rsidR="00462DAE" w:rsidRPr="00DF1755" w:rsidRDefault="00D90D05" w:rsidP="0040231A">
      <w:pPr>
        <w:keepNext/>
        <w:keepLines/>
        <w:spacing w:line="240" w:lineRule="exact"/>
        <w:contextualSpacing/>
        <w:jc w:val="center"/>
        <w:outlineLvl w:val="3"/>
        <w:rPr>
          <w:rFonts w:ascii="Times New Roman" w:hAnsi="Times New Roman"/>
          <w:sz w:val="28"/>
          <w:szCs w:val="28"/>
        </w:rPr>
      </w:pPr>
    </w:p>
    <w:p w:rsidR="00462DAE" w:rsidRPr="00DF1755" w:rsidRDefault="00D90D05" w:rsidP="0040231A">
      <w:pPr>
        <w:keepNext/>
        <w:keepLines/>
        <w:spacing w:line="240" w:lineRule="exact"/>
        <w:contextualSpacing/>
        <w:jc w:val="center"/>
        <w:rPr>
          <w:sz w:val="28"/>
          <w:szCs w:val="28"/>
        </w:rPr>
      </w:pPr>
      <w:r w:rsidRPr="00DF1755">
        <w:rPr>
          <w:sz w:val="28"/>
          <w:szCs w:val="28"/>
        </w:rPr>
        <w:t>Основные виды разрешённого использования</w:t>
      </w:r>
    </w:p>
    <w:p w:rsidR="00462DAE" w:rsidRPr="00DF1755" w:rsidRDefault="00D90D05" w:rsidP="0040231A">
      <w:pPr>
        <w:keepNext/>
        <w:keepLines/>
        <w:spacing w:line="240" w:lineRule="exact"/>
        <w:contextualSpacing/>
        <w:jc w:val="center"/>
        <w:rPr>
          <w:sz w:val="28"/>
          <w:szCs w:val="28"/>
        </w:rPr>
      </w:pPr>
      <w:r w:rsidRPr="00DF1755">
        <w:rPr>
          <w:sz w:val="28"/>
          <w:szCs w:val="28"/>
        </w:rPr>
        <w:t>земельных участков зоны ЗСН-2</w:t>
      </w:r>
    </w:p>
    <w:p w:rsidR="00462DAE" w:rsidRPr="00377755" w:rsidRDefault="00D90D05" w:rsidP="00462DAE">
      <w:pPr>
        <w:keepNext/>
        <w:keepLines/>
        <w:ind w:firstLine="709"/>
        <w:contextualSpacing/>
        <w:jc w:val="center"/>
        <w:rPr>
          <w:b/>
        </w:rP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499"/>
        <w:gridCol w:w="2295"/>
        <w:gridCol w:w="5644"/>
      </w:tblGrid>
      <w:tr w:rsidR="00462DAE" w:rsidRPr="006B5D7B" w:rsidTr="00DF1755">
        <w:tblPrEx>
          <w:tblCellMar>
            <w:top w:w="0" w:type="dxa"/>
            <w:bottom w:w="0" w:type="dxa"/>
          </w:tblCellMar>
        </w:tblPrEx>
        <w:trPr>
          <w:trHeight w:val="327"/>
        </w:trPr>
        <w:tc>
          <w:tcPr>
            <w:tcW w:w="794"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классификатора</w:t>
            </w:r>
          </w:p>
        </w:tc>
        <w:tc>
          <w:tcPr>
            <w:tcW w:w="1216"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наименование вида разрешённого использования</w:t>
            </w:r>
          </w:p>
        </w:tc>
        <w:tc>
          <w:tcPr>
            <w:tcW w:w="2990"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разрешённого использования</w:t>
            </w:r>
          </w:p>
        </w:tc>
      </w:tr>
      <w:tr w:rsidR="00462DAE" w:rsidRPr="006B5D7B" w:rsidTr="00DF1755">
        <w:tblPrEx>
          <w:shd w:val="clear" w:color="auto" w:fill="auto"/>
          <w:tblCellMar>
            <w:top w:w="0" w:type="dxa"/>
            <w:bottom w:w="0" w:type="dxa"/>
          </w:tblCellMar>
        </w:tblPrEx>
        <w:trPr>
          <w:trHeight w:val="240"/>
        </w:trPr>
        <w:tc>
          <w:tcPr>
            <w:tcW w:w="79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1.1</w:t>
            </w:r>
          </w:p>
        </w:tc>
        <w:tc>
          <w:tcPr>
            <w:tcW w:w="1216"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rPr>
                <w:rFonts w:ascii="Times New Roman" w:hAnsi="Times New Roman"/>
                <w:sz w:val="28"/>
                <w:szCs w:val="28"/>
              </w:rPr>
            </w:pPr>
            <w:bookmarkStart w:id="163" w:name="sub_1011"/>
            <w:r w:rsidRPr="006B5D7B">
              <w:rPr>
                <w:rFonts w:ascii="Times New Roman" w:hAnsi="Times New Roman"/>
                <w:sz w:val="28"/>
                <w:szCs w:val="28"/>
              </w:rPr>
              <w:t>Растениеводство</w:t>
            </w:r>
            <w:bookmarkEnd w:id="163"/>
          </w:p>
        </w:tc>
        <w:tc>
          <w:tcPr>
            <w:tcW w:w="2990" w:type="pct"/>
            <w:shd w:val="clear" w:color="auto" w:fill="FEFEFE"/>
            <w:tcMar>
              <w:top w:w="0" w:type="dxa"/>
              <w:left w:w="100" w:type="dxa"/>
              <w:bottom w:w="0" w:type="dxa"/>
              <w:right w:w="100" w:type="dxa"/>
            </w:tcMar>
          </w:tcPr>
          <w:p w:rsidR="00462DAE" w:rsidRPr="006B5D7B" w:rsidRDefault="00D90D05" w:rsidP="004573E2">
            <w:pPr>
              <w:keepNext/>
              <w:keepLines/>
              <w:pBdr>
                <w:top w:val="nil"/>
                <w:left w:val="nil"/>
                <w:bottom w:val="nil"/>
                <w:right w:val="nil"/>
                <w:between w:val="nil"/>
                <w:bar w:val="nil"/>
              </w:pBdr>
              <w:contextualSpacing/>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Осуществление хозяйственной деятельности, связанной с выращиванием сельскохозяйственных культур.</w:t>
            </w:r>
          </w:p>
          <w:p w:rsidR="00462DAE" w:rsidRPr="006B5D7B"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rPr>
                <w:rFonts w:eastAsia="Helvetica Neue Light"/>
                <w:szCs w:val="28"/>
                <w:bdr w:val="nil"/>
              </w:rPr>
            </w:pPr>
            <w:r w:rsidRPr="006B5D7B">
              <w:rPr>
                <w:rFonts w:eastAsia="Helvetica Neue Light"/>
                <w:szCs w:val="28"/>
                <w:bdr w:val="nil"/>
              </w:rPr>
              <w:t xml:space="preserve">Содержание данного вида разрешённого использования включает в себя содержание видов разрешённого использования с </w:t>
            </w:r>
            <w:hyperlink w:anchor="sub_1012" w:history="1">
              <w:r w:rsidRPr="006B5D7B">
                <w:rPr>
                  <w:rFonts w:eastAsia="Helvetica Neue Light"/>
                  <w:szCs w:val="28"/>
                  <w:bdr w:val="nil"/>
                </w:rPr>
                <w:t>кодами 1.2-1.6</w:t>
              </w:r>
            </w:hyperlink>
            <w:r w:rsidRPr="006B5D7B">
              <w:rPr>
                <w:szCs w:val="28"/>
                <w:bdr w:val="nil"/>
              </w:rPr>
              <w:t xml:space="preserve"> кла</w:t>
            </w:r>
            <w:r w:rsidRPr="006B5D7B">
              <w:rPr>
                <w:szCs w:val="28"/>
                <w:bdr w:val="nil"/>
              </w:rPr>
              <w:t>ссификатора</w:t>
            </w:r>
          </w:p>
        </w:tc>
      </w:tr>
      <w:tr w:rsidR="00462DAE" w:rsidRPr="006B5D7B" w:rsidTr="00DF1755">
        <w:tblPrEx>
          <w:shd w:val="clear" w:color="auto" w:fill="auto"/>
          <w:tblCellMar>
            <w:top w:w="0" w:type="dxa"/>
            <w:bottom w:w="0" w:type="dxa"/>
          </w:tblCellMar>
        </w:tblPrEx>
        <w:trPr>
          <w:trHeight w:val="289"/>
        </w:trPr>
        <w:tc>
          <w:tcPr>
            <w:tcW w:w="79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1.2</w:t>
            </w:r>
          </w:p>
        </w:tc>
        <w:tc>
          <w:tcPr>
            <w:tcW w:w="1216"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Выращивание зерновых и иных сельскохозяйственных культур</w:t>
            </w:r>
          </w:p>
        </w:tc>
        <w:tc>
          <w:tcPr>
            <w:tcW w:w="2990" w:type="pct"/>
            <w:shd w:val="clear" w:color="auto" w:fill="FEFEFE"/>
            <w:tcMar>
              <w:top w:w="0" w:type="dxa"/>
              <w:left w:w="100" w:type="dxa"/>
              <w:bottom w:w="0" w:type="dxa"/>
              <w:right w:w="100" w:type="dxa"/>
            </w:tcMa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6B5D7B">
              <w:rPr>
                <w:rFonts w:ascii="Times New Roman" w:eastAsia="Helvetica Neue Light" w:hAnsi="Times New Roman" w:cs="Times New Roman"/>
                <w:sz w:val="28"/>
                <w:szCs w:val="28"/>
                <w:bdr w:val="nil"/>
              </w:rPr>
              <w:t xml:space="preserve">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w:t>
            </w:r>
            <w:r w:rsidRPr="006B5D7B">
              <w:rPr>
                <w:rFonts w:ascii="Times New Roman" w:eastAsia="Helvetica Neue Light" w:hAnsi="Times New Roman" w:cs="Times New Roman"/>
                <w:sz w:val="28"/>
                <w:szCs w:val="28"/>
                <w:bdr w:val="nil"/>
              </w:rPr>
              <w:t>сельскохозяйственных культур</w:t>
            </w:r>
          </w:p>
        </w:tc>
      </w:tr>
      <w:tr w:rsidR="00462DAE" w:rsidRPr="006B5D7B" w:rsidTr="00DF1755">
        <w:tblPrEx>
          <w:shd w:val="clear" w:color="auto" w:fill="auto"/>
          <w:tblCellMar>
            <w:top w:w="0" w:type="dxa"/>
            <w:bottom w:w="0" w:type="dxa"/>
          </w:tblCellMar>
        </w:tblPrEx>
        <w:trPr>
          <w:trHeight w:val="848"/>
        </w:trPr>
        <w:tc>
          <w:tcPr>
            <w:tcW w:w="79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1.3</w:t>
            </w:r>
          </w:p>
        </w:tc>
        <w:tc>
          <w:tcPr>
            <w:tcW w:w="1216"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bookmarkStart w:id="164" w:name="sub_1013"/>
            <w:r w:rsidRPr="006B5D7B">
              <w:rPr>
                <w:rFonts w:ascii="Times New Roman" w:hAnsi="Times New Roman"/>
                <w:sz w:val="28"/>
                <w:szCs w:val="28"/>
              </w:rPr>
              <w:t>Овощеводство</w:t>
            </w:r>
            <w:bookmarkEnd w:id="164"/>
          </w:p>
        </w:tc>
        <w:tc>
          <w:tcPr>
            <w:tcW w:w="2990" w:type="pct"/>
            <w:shd w:val="clear" w:color="auto" w:fill="FEFEFE"/>
            <w:tcMar>
              <w:top w:w="0" w:type="dxa"/>
              <w:left w:w="100" w:type="dxa"/>
              <w:bottom w:w="0" w:type="dxa"/>
              <w:right w:w="100" w:type="dxa"/>
            </w:tcMa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w:t>
            </w:r>
            <w:r w:rsidRPr="006B5D7B">
              <w:rPr>
                <w:rFonts w:ascii="Times New Roman" w:eastAsia="Helvetica Neue Light" w:hAnsi="Times New Roman" w:cs="Times New Roman"/>
                <w:sz w:val="28"/>
                <w:szCs w:val="28"/>
                <w:bdr w:val="nil"/>
              </w:rPr>
              <w:t>зованием теплиц</w:t>
            </w:r>
          </w:p>
        </w:tc>
      </w:tr>
      <w:tr w:rsidR="00462DAE" w:rsidRPr="006B5D7B" w:rsidTr="00DF1755">
        <w:tblPrEx>
          <w:shd w:val="clear" w:color="auto" w:fill="auto"/>
          <w:tblCellMar>
            <w:top w:w="0" w:type="dxa"/>
            <w:bottom w:w="0" w:type="dxa"/>
          </w:tblCellMar>
        </w:tblPrEx>
        <w:trPr>
          <w:trHeight w:val="260"/>
        </w:trPr>
        <w:tc>
          <w:tcPr>
            <w:tcW w:w="79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1.17</w:t>
            </w:r>
          </w:p>
        </w:tc>
        <w:tc>
          <w:tcPr>
            <w:tcW w:w="1216"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Питомники</w:t>
            </w:r>
          </w:p>
        </w:tc>
        <w:tc>
          <w:tcPr>
            <w:tcW w:w="2990" w:type="pct"/>
            <w:shd w:val="clear" w:color="auto" w:fill="FEFEFE"/>
            <w:tcMar>
              <w:top w:w="0" w:type="dxa"/>
              <w:left w:w="100" w:type="dxa"/>
              <w:bottom w:w="0" w:type="dxa"/>
              <w:right w:w="100" w:type="dxa"/>
            </w:tcMa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 xml:space="preserve">размещение сооружений, необходимых для указанных видов </w:t>
            </w:r>
            <w:r w:rsidRPr="006B5D7B">
              <w:rPr>
                <w:rFonts w:ascii="Times New Roman" w:eastAsia="Helvetica Neue Light" w:hAnsi="Times New Roman" w:cs="Times New Roman"/>
                <w:sz w:val="28"/>
                <w:szCs w:val="28"/>
                <w:bdr w:val="nil"/>
              </w:rPr>
              <w:t>сельскохозяйственного производства</w:t>
            </w:r>
          </w:p>
        </w:tc>
      </w:tr>
      <w:tr w:rsidR="00462DAE" w:rsidRPr="006B5D7B" w:rsidTr="00DF1755">
        <w:tblPrEx>
          <w:shd w:val="clear" w:color="auto" w:fill="auto"/>
          <w:tblCellMar>
            <w:top w:w="0" w:type="dxa"/>
            <w:bottom w:w="0" w:type="dxa"/>
          </w:tblCellMar>
        </w:tblPrEx>
        <w:trPr>
          <w:trHeight w:val="273"/>
        </w:trPr>
        <w:tc>
          <w:tcPr>
            <w:tcW w:w="794"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12.0.1</w:t>
            </w:r>
          </w:p>
        </w:tc>
        <w:tc>
          <w:tcPr>
            <w:tcW w:w="1216"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Улично-дорожная сеть</w:t>
            </w:r>
          </w:p>
        </w:tc>
        <w:tc>
          <w:tcPr>
            <w:tcW w:w="2990"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rsidR="00462DAE" w:rsidRPr="006B5D7B"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6B5D7B">
              <w:rPr>
                <w:rFonts w:ascii="Times New Roman" w:eastAsia="Arial Unicode MS" w:hAnsi="Times New Roman" w:cs="Times New Roman"/>
                <w:sz w:val="28"/>
                <w:szCs w:val="28"/>
                <w:bdr w:val="nil"/>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w:t>
            </w:r>
            <w:r w:rsidRPr="006B5D7B">
              <w:rPr>
                <w:rFonts w:ascii="Times New Roman" w:eastAsia="Arial Unicode MS" w:hAnsi="Times New Roman" w:cs="Times New Roman"/>
                <w:sz w:val="28"/>
                <w:szCs w:val="28"/>
                <w:bdr w:val="nil"/>
              </w:rPr>
              <w:t>велодорожек и объектов велотранспортной и инженерной инфраструктуры;</w:t>
            </w:r>
          </w:p>
          <w:p w:rsidR="00462DAE" w:rsidRPr="006B5D7B"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6B5D7B">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6B5D7B">
                <w:rPr>
                  <w:rFonts w:ascii="Times New Roman" w:eastAsia="Arial Unicode MS" w:hAnsi="Times New Roman" w:cs="Times New Roman"/>
                  <w:sz w:val="28"/>
                  <w:szCs w:val="28"/>
                  <w:bdr w:val="nil"/>
                </w:rPr>
                <w:t>кодами 2.7.1</w:t>
              </w:r>
            </w:hyperlink>
            <w:r w:rsidRPr="006B5D7B">
              <w:rPr>
                <w:rFonts w:ascii="Times New Roman" w:eastAsia="Arial Unicode MS" w:hAnsi="Times New Roman" w:cs="Times New Roman"/>
                <w:sz w:val="28"/>
                <w:szCs w:val="28"/>
                <w:bdr w:val="nil"/>
              </w:rPr>
              <w:t xml:space="preserve">, </w:t>
            </w:r>
            <w:hyperlink w:anchor="Par382" w:tooltip="4.9" w:history="1">
              <w:r w:rsidRPr="006B5D7B">
                <w:rPr>
                  <w:rFonts w:ascii="Times New Roman" w:eastAsia="Arial Unicode MS" w:hAnsi="Times New Roman" w:cs="Times New Roman"/>
                  <w:sz w:val="28"/>
                  <w:szCs w:val="28"/>
                  <w:bdr w:val="nil"/>
                </w:rPr>
                <w:t>4.9</w:t>
              </w:r>
            </w:hyperlink>
            <w:r w:rsidRPr="006B5D7B">
              <w:rPr>
                <w:rFonts w:ascii="Times New Roman" w:eastAsia="Arial Unicode MS" w:hAnsi="Times New Roman" w:cs="Times New Roman"/>
                <w:sz w:val="28"/>
                <w:szCs w:val="28"/>
                <w:bdr w:val="nil"/>
              </w:rPr>
              <w:t xml:space="preserve">, </w:t>
            </w:r>
            <w:hyperlink w:anchor="Par567" w:tooltip="7.2.3" w:history="1">
              <w:r w:rsidRPr="006B5D7B">
                <w:rPr>
                  <w:rFonts w:ascii="Times New Roman" w:eastAsia="Arial Unicode MS" w:hAnsi="Times New Roman" w:cs="Times New Roman"/>
                  <w:sz w:val="28"/>
                  <w:szCs w:val="28"/>
                  <w:bdr w:val="nil"/>
                </w:rPr>
                <w:t>7.2.3</w:t>
              </w:r>
            </w:hyperlink>
            <w:r w:rsidRPr="006B5D7B">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6B5D7B" w:rsidTr="00DF1755">
        <w:tblPrEx>
          <w:shd w:val="clear" w:color="auto" w:fill="auto"/>
          <w:tblCellMar>
            <w:top w:w="0" w:type="dxa"/>
            <w:bottom w:w="0" w:type="dxa"/>
          </w:tblCellMar>
        </w:tblPrEx>
        <w:trPr>
          <w:trHeight w:val="273"/>
        </w:trPr>
        <w:tc>
          <w:tcPr>
            <w:tcW w:w="794"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12.0.2</w:t>
            </w:r>
          </w:p>
        </w:tc>
        <w:tc>
          <w:tcPr>
            <w:tcW w:w="1216"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Благоустройство территории</w:t>
            </w:r>
          </w:p>
        </w:tc>
        <w:tc>
          <w:tcPr>
            <w:tcW w:w="2990"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6B5D7B">
              <w:rPr>
                <w:rFonts w:ascii="Times New Roman" w:eastAsia="Arial Unicode MS" w:hAnsi="Times New Roman" w:cs="Times New Roman"/>
                <w:sz w:val="28"/>
                <w:szCs w:val="28"/>
                <w:bdr w:val="nil"/>
              </w:rPr>
              <w:t xml:space="preserve">Размещение </w:t>
            </w:r>
            <w:r w:rsidRPr="006B5D7B">
              <w:rPr>
                <w:rFonts w:ascii="Times New Roman" w:eastAsia="Arial Unicode MS" w:hAnsi="Times New Roman" w:cs="Times New Roman"/>
                <w:sz w:val="28"/>
                <w:szCs w:val="28"/>
                <w:bdr w:val="nil"/>
              </w:rPr>
              <w:t>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w:t>
            </w:r>
            <w:r w:rsidRPr="006B5D7B">
              <w:rPr>
                <w:rFonts w:ascii="Times New Roman" w:eastAsia="Arial Unicode MS" w:hAnsi="Times New Roman" w:cs="Times New Roman"/>
                <w:sz w:val="28"/>
                <w:szCs w:val="28"/>
                <w:bdr w:val="nil"/>
              </w:rPr>
              <w:t>х как составные части благоустройства территории, общественных туалетов</w:t>
            </w:r>
          </w:p>
        </w:tc>
      </w:tr>
      <w:tr w:rsidR="00462DAE" w:rsidRPr="006B5D7B" w:rsidTr="00DF1755">
        <w:tblPrEx>
          <w:shd w:val="clear" w:color="auto" w:fill="auto"/>
          <w:tblCellMar>
            <w:top w:w="0" w:type="dxa"/>
            <w:bottom w:w="0" w:type="dxa"/>
          </w:tblCellMar>
        </w:tblPrEx>
        <w:trPr>
          <w:trHeight w:val="273"/>
        </w:trPr>
        <w:tc>
          <w:tcPr>
            <w:tcW w:w="79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lang w:val="en-US"/>
              </w:rPr>
            </w:pPr>
            <w:r w:rsidRPr="006B5D7B">
              <w:rPr>
                <w:rFonts w:ascii="Times New Roman" w:hAnsi="Times New Roman"/>
                <w:sz w:val="28"/>
                <w:szCs w:val="28"/>
                <w:lang w:val="en-US"/>
              </w:rPr>
              <w:t>13.0</w:t>
            </w:r>
          </w:p>
        </w:tc>
        <w:tc>
          <w:tcPr>
            <w:tcW w:w="1216"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Земельные участки общего назначения</w:t>
            </w:r>
          </w:p>
        </w:tc>
        <w:tc>
          <w:tcPr>
            <w:tcW w:w="2990" w:type="pct"/>
            <w:shd w:val="clear" w:color="auto" w:fill="FEFEFE"/>
            <w:tcMar>
              <w:top w:w="0" w:type="dxa"/>
              <w:left w:w="100" w:type="dxa"/>
              <w:bottom w:w="0" w:type="dxa"/>
              <w:right w:w="100" w:type="dxa"/>
            </w:tcMa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 xml:space="preserve">Земельные участки, являющиеся имуществом общего пользования и предназначенные для общего использования правообладателями земельных участков, </w:t>
            </w:r>
            <w:r w:rsidRPr="006B5D7B">
              <w:rPr>
                <w:rFonts w:ascii="Times New Roman" w:eastAsia="Helvetica Neue Light" w:hAnsi="Times New Roman" w:cs="Times New Roman"/>
                <w:sz w:val="28"/>
                <w:szCs w:val="28"/>
                <w:bdr w:val="nil"/>
              </w:rPr>
              <w:t>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r>
      <w:tr w:rsidR="00462DAE" w:rsidRPr="006B5D7B" w:rsidTr="00DF1755">
        <w:tblPrEx>
          <w:shd w:val="clear" w:color="auto" w:fill="auto"/>
          <w:tblCellMar>
            <w:top w:w="0" w:type="dxa"/>
            <w:bottom w:w="0" w:type="dxa"/>
          </w:tblCellMar>
        </w:tblPrEx>
        <w:trPr>
          <w:trHeight w:val="518"/>
        </w:trPr>
        <w:tc>
          <w:tcPr>
            <w:tcW w:w="79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13.1</w:t>
            </w:r>
          </w:p>
        </w:tc>
        <w:tc>
          <w:tcPr>
            <w:tcW w:w="1216"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Ведение огородничества</w:t>
            </w:r>
          </w:p>
        </w:tc>
        <w:tc>
          <w:tcPr>
            <w:tcW w:w="2990" w:type="pct"/>
            <w:shd w:val="clear" w:color="auto" w:fill="FEFEFE"/>
            <w:tcMar>
              <w:top w:w="0" w:type="dxa"/>
              <w:left w:w="100" w:type="dxa"/>
              <w:bottom w:w="0" w:type="dxa"/>
              <w:right w:w="100" w:type="dxa"/>
            </w:tcMa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 xml:space="preserve">Осуществление </w:t>
            </w:r>
            <w:r w:rsidRPr="006B5D7B">
              <w:rPr>
                <w:rFonts w:ascii="Times New Roman" w:eastAsia="Helvetica Neue Light" w:hAnsi="Times New Roman" w:cs="Times New Roman"/>
                <w:sz w:val="28"/>
                <w:szCs w:val="28"/>
                <w:bdr w:val="nil"/>
              </w:rPr>
              <w:t>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r>
      <w:tr w:rsidR="00462DAE" w:rsidRPr="006B5D7B" w:rsidTr="00DF1755">
        <w:tblPrEx>
          <w:shd w:val="clear" w:color="auto" w:fill="auto"/>
          <w:tblCellMar>
            <w:top w:w="0" w:type="dxa"/>
            <w:bottom w:w="0" w:type="dxa"/>
          </w:tblCellMar>
        </w:tblPrEx>
        <w:trPr>
          <w:trHeight w:val="557"/>
        </w:trPr>
        <w:tc>
          <w:tcPr>
            <w:tcW w:w="79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13.2</w:t>
            </w:r>
          </w:p>
        </w:tc>
        <w:tc>
          <w:tcPr>
            <w:tcW w:w="1216"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Ведение сад</w:t>
            </w:r>
            <w:r w:rsidRPr="006B5D7B">
              <w:rPr>
                <w:rFonts w:ascii="Times New Roman" w:hAnsi="Times New Roman"/>
                <w:sz w:val="28"/>
                <w:szCs w:val="28"/>
              </w:rPr>
              <w:t>оводства</w:t>
            </w:r>
          </w:p>
        </w:tc>
        <w:tc>
          <w:tcPr>
            <w:tcW w:w="2990" w:type="pct"/>
            <w:shd w:val="clear" w:color="auto" w:fill="FEFEFE"/>
            <w:tcMar>
              <w:top w:w="0" w:type="dxa"/>
              <w:left w:w="100" w:type="dxa"/>
              <w:bottom w:w="0" w:type="dxa"/>
              <w:right w:w="100" w:type="dxa"/>
            </w:tcMa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 xml:space="preserve">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w:t>
            </w:r>
            <w:hyperlink w:anchor="Par140" w:tooltip="2.1" w:history="1">
              <w:r w:rsidRPr="006B5D7B">
                <w:rPr>
                  <w:rFonts w:ascii="Times New Roman" w:hAnsi="Times New Roman" w:cs="Times New Roman"/>
                  <w:sz w:val="28"/>
                  <w:szCs w:val="28"/>
                </w:rPr>
                <w:t>кодом 2.1</w:t>
              </w:r>
            </w:hyperlink>
            <w:r w:rsidRPr="006B5D7B">
              <w:rPr>
                <w:rFonts w:ascii="Times New Roman" w:hAnsi="Times New Roman" w:cs="Times New Roman"/>
                <w:sz w:val="28"/>
                <w:szCs w:val="28"/>
              </w:rPr>
              <w:t xml:space="preserve"> классификатора</w:t>
            </w:r>
            <w:r w:rsidRPr="006B5D7B">
              <w:rPr>
                <w:rFonts w:ascii="Times New Roman" w:eastAsia="Helvetica Neue Light" w:hAnsi="Times New Roman" w:cs="Times New Roman"/>
                <w:sz w:val="28"/>
                <w:szCs w:val="28"/>
                <w:bdr w:val="nil"/>
              </w:rPr>
              <w:t>, хозяйственных построек и гаражей</w:t>
            </w:r>
          </w:p>
        </w:tc>
      </w:tr>
    </w:tbl>
    <w:p w:rsidR="00462DAE" w:rsidRPr="00592ECD" w:rsidRDefault="00D90D05" w:rsidP="00462DAE">
      <w:pPr>
        <w:keepNext/>
        <w:keepLines/>
        <w:contextualSpacing/>
        <w:rPr>
          <w:rFonts w:ascii="Times New Roman" w:eastAsiaTheme="minorHAnsi" w:hAnsi="Times New Roman"/>
          <w:b/>
          <w:sz w:val="28"/>
          <w:szCs w:val="28"/>
          <w:lang w:eastAsia="en-US"/>
        </w:rPr>
      </w:pPr>
    </w:p>
    <w:p w:rsidR="00462DAE" w:rsidRPr="00DF1755" w:rsidRDefault="00D90D05" w:rsidP="0040231A">
      <w:pPr>
        <w:keepNext/>
        <w:keepLines/>
        <w:spacing w:line="240" w:lineRule="exact"/>
        <w:ind w:firstLine="709"/>
        <w:contextualSpacing/>
        <w:jc w:val="center"/>
        <w:rPr>
          <w:sz w:val="28"/>
          <w:szCs w:val="28"/>
        </w:rPr>
      </w:pPr>
      <w:r w:rsidRPr="00DF1755">
        <w:rPr>
          <w:sz w:val="28"/>
          <w:szCs w:val="28"/>
        </w:rPr>
        <w:t>Условно разрешённые виды разрешённого использования земельных участков зоны ЗСН-2</w:t>
      </w:r>
    </w:p>
    <w:p w:rsidR="00462DAE" w:rsidRPr="00DF1755" w:rsidRDefault="00D90D05" w:rsidP="00462DAE">
      <w:pPr>
        <w:keepNext/>
        <w:keepLines/>
        <w:ind w:firstLine="709"/>
        <w:contextualSpacing/>
        <w:jc w:val="center"/>
      </w:pPr>
    </w:p>
    <w:tbl>
      <w:tblPr>
        <w:tblW w:w="4960" w:type="pct"/>
        <w:tblInd w:w="-8"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782"/>
        <w:gridCol w:w="2125"/>
        <w:gridCol w:w="5531"/>
      </w:tblGrid>
      <w:tr w:rsidR="00462DAE" w:rsidRPr="00DF1755" w:rsidTr="00DF1755">
        <w:tblPrEx>
          <w:tblCellMar>
            <w:top w:w="0" w:type="dxa"/>
            <w:bottom w:w="0" w:type="dxa"/>
          </w:tblCellMar>
        </w:tblPrEx>
        <w:trPr>
          <w:trHeight w:val="327"/>
        </w:trPr>
        <w:tc>
          <w:tcPr>
            <w:tcW w:w="944"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классификатора</w:t>
            </w:r>
          </w:p>
        </w:tc>
        <w:tc>
          <w:tcPr>
            <w:tcW w:w="1126"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наименование вида разрешённого использования</w:t>
            </w:r>
          </w:p>
        </w:tc>
        <w:tc>
          <w:tcPr>
            <w:tcW w:w="2930" w:type="pct"/>
            <w:shd w:val="clear" w:color="auto" w:fill="auto"/>
            <w:tcMar>
              <w:top w:w="80" w:type="dxa"/>
              <w:left w:w="80" w:type="dxa"/>
              <w:bottom w:w="80" w:type="dxa"/>
              <w:right w:w="80" w:type="dxa"/>
            </w:tcMar>
            <w:vAlign w:val="center"/>
          </w:tcPr>
          <w:p w:rsidR="00462DAE" w:rsidRPr="00DF1755" w:rsidRDefault="00D90D05" w:rsidP="004573E2">
            <w:pPr>
              <w:keepNext/>
              <w:keepLines/>
              <w:contextualSpacing/>
              <w:jc w:val="center"/>
              <w:rPr>
                <w:rFonts w:ascii="Times New Roman" w:hAnsi="Times New Roman" w:cs="Times New Roman"/>
                <w:bCs/>
                <w:sz w:val="28"/>
                <w:szCs w:val="28"/>
              </w:rPr>
            </w:pPr>
            <w:r w:rsidRPr="00DF1755">
              <w:rPr>
                <w:rFonts w:ascii="Times New Roman" w:hAnsi="Times New Roman" w:cs="Times New Roman"/>
                <w:bCs/>
                <w:smallCaps/>
                <w:sz w:val="28"/>
                <w:szCs w:val="28"/>
              </w:rPr>
              <w:t>описание вида разрешённого использования</w:t>
            </w:r>
          </w:p>
        </w:tc>
      </w:tr>
      <w:tr w:rsidR="00462DAE" w:rsidRPr="006B5D7B" w:rsidTr="00DF1755">
        <w:tblPrEx>
          <w:shd w:val="clear" w:color="auto" w:fill="auto"/>
          <w:tblCellMar>
            <w:top w:w="0" w:type="dxa"/>
            <w:bottom w:w="0" w:type="dxa"/>
          </w:tblCellMar>
        </w:tblPrEx>
        <w:trPr>
          <w:trHeight w:val="269"/>
        </w:trPr>
        <w:tc>
          <w:tcPr>
            <w:tcW w:w="944" w:type="pct"/>
            <w:shd w:val="clear" w:color="auto" w:fill="FEFEFE"/>
            <w:tcMar>
              <w:top w:w="0" w:type="dxa"/>
              <w:left w:w="100" w:type="dxa"/>
              <w:bottom w:w="0" w:type="dxa"/>
              <w:right w:w="100" w:type="dxa"/>
            </w:tcMar>
            <w:vAlign w:val="center"/>
          </w:tcPr>
          <w:p w:rsidR="00462DAE" w:rsidRPr="006B5D7B" w:rsidRDefault="00D90D05" w:rsidP="004573E2">
            <w:pPr>
              <w:keepNext/>
              <w:keepLines/>
              <w:ind w:left="75" w:right="75"/>
              <w:contextualSpacing/>
              <w:jc w:val="both"/>
              <w:rPr>
                <w:rFonts w:ascii="Times New Roman" w:hAnsi="Times New Roman"/>
                <w:sz w:val="28"/>
                <w:szCs w:val="28"/>
              </w:rPr>
            </w:pPr>
            <w:r w:rsidRPr="006B5D7B">
              <w:rPr>
                <w:rFonts w:ascii="Times New Roman" w:hAnsi="Times New Roman"/>
                <w:sz w:val="28"/>
                <w:szCs w:val="28"/>
              </w:rPr>
              <w:t>3.9.1</w:t>
            </w:r>
          </w:p>
        </w:tc>
        <w:tc>
          <w:tcPr>
            <w:tcW w:w="1126"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Обеспечение деятельности в области гидрометеорологии и смежных с ней областях</w:t>
            </w:r>
          </w:p>
        </w:tc>
        <w:tc>
          <w:tcPr>
            <w:tcW w:w="2930" w:type="pct"/>
            <w:shd w:val="clear" w:color="auto" w:fill="FEFEFE"/>
            <w:tcMar>
              <w:top w:w="0" w:type="dxa"/>
              <w:left w:w="100" w:type="dxa"/>
              <w:bottom w:w="0" w:type="dxa"/>
              <w:right w:w="100" w:type="dxa"/>
            </w:tcMa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6B5D7B">
              <w:rPr>
                <w:rFonts w:eastAsia="Helvetica Neue Light"/>
                <w:szCs w:val="28"/>
                <w:bdr w:val="nil"/>
              </w:rPr>
              <w:t xml:space="preserve">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w:t>
            </w:r>
            <w:r w:rsidRPr="006B5D7B">
              <w:rPr>
                <w:rFonts w:eastAsia="Helvetica Neue Light"/>
                <w:szCs w:val="28"/>
                <w:bdr w:val="nil"/>
              </w:rPr>
              <w:t>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w:t>
            </w:r>
            <w:r w:rsidRPr="006B5D7B">
              <w:rPr>
                <w:rFonts w:eastAsia="Helvetica Neue Light"/>
                <w:szCs w:val="28"/>
                <w:bdr w:val="nil"/>
              </w:rPr>
              <w:t>,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r>
      <w:tr w:rsidR="00462DAE" w:rsidRPr="006B5D7B" w:rsidTr="00DF1755">
        <w:tblPrEx>
          <w:shd w:val="clear" w:color="auto" w:fill="auto"/>
          <w:tblCellMar>
            <w:top w:w="0" w:type="dxa"/>
            <w:bottom w:w="0" w:type="dxa"/>
          </w:tblCellMar>
        </w:tblPrEx>
        <w:trPr>
          <w:trHeight w:val="561"/>
        </w:trPr>
        <w:tc>
          <w:tcPr>
            <w:tcW w:w="944" w:type="pct"/>
            <w:shd w:val="clear" w:color="auto" w:fill="FEFEFE"/>
            <w:tcMar>
              <w:top w:w="0" w:type="dxa"/>
              <w:left w:w="100" w:type="dxa"/>
              <w:bottom w:w="0" w:type="dxa"/>
              <w:right w:w="100" w:type="dxa"/>
            </w:tcMar>
            <w:vAlign w:val="center"/>
          </w:tcPr>
          <w:p w:rsidR="00462DAE" w:rsidRPr="006B5D7B" w:rsidRDefault="00D90D05" w:rsidP="004573E2">
            <w:pPr>
              <w:keepNext/>
              <w:keepLines/>
              <w:ind w:left="75" w:right="75"/>
              <w:contextualSpacing/>
              <w:jc w:val="both"/>
              <w:rPr>
                <w:rFonts w:ascii="Times New Roman" w:hAnsi="Times New Roman"/>
                <w:sz w:val="28"/>
                <w:szCs w:val="28"/>
              </w:rPr>
            </w:pPr>
            <w:r w:rsidRPr="006B5D7B">
              <w:rPr>
                <w:rFonts w:ascii="Times New Roman" w:hAnsi="Times New Roman"/>
                <w:sz w:val="28"/>
                <w:szCs w:val="28"/>
              </w:rPr>
              <w:t>3.9.2</w:t>
            </w:r>
          </w:p>
        </w:tc>
        <w:tc>
          <w:tcPr>
            <w:tcW w:w="1126"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Проведение научных исследований</w:t>
            </w:r>
          </w:p>
        </w:tc>
        <w:tc>
          <w:tcPr>
            <w:tcW w:w="2930" w:type="pct"/>
            <w:shd w:val="clear" w:color="auto" w:fill="FEFEFE"/>
            <w:tcMar>
              <w:top w:w="0" w:type="dxa"/>
              <w:left w:w="100" w:type="dxa"/>
              <w:bottom w:w="0" w:type="dxa"/>
              <w:right w:w="100" w:type="dxa"/>
            </w:tcMa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6B5D7B">
              <w:rPr>
                <w:rFonts w:eastAsia="Helvetica Neue Light"/>
                <w:szCs w:val="28"/>
                <w:bdr w:val="nil"/>
              </w:rPr>
              <w:t>Размещение зданий и сооружений, предназначенных для проведения научных</w:t>
            </w:r>
            <w:r w:rsidRPr="006B5D7B">
              <w:rPr>
                <w:rFonts w:eastAsia="Helvetica Neue Light"/>
                <w:szCs w:val="28"/>
                <w:bdr w:val="nil"/>
              </w:rPr>
              <w:t xml:space="preserve">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r>
      <w:tr w:rsidR="00462DAE" w:rsidRPr="006B5D7B" w:rsidTr="00DF1755">
        <w:tblPrEx>
          <w:shd w:val="clear" w:color="auto" w:fill="auto"/>
          <w:tblCellMar>
            <w:top w:w="0" w:type="dxa"/>
            <w:bottom w:w="0" w:type="dxa"/>
          </w:tblCellMar>
        </w:tblPrEx>
        <w:trPr>
          <w:trHeight w:val="1455"/>
        </w:trPr>
        <w:tc>
          <w:tcPr>
            <w:tcW w:w="944"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3.9.3</w:t>
            </w:r>
          </w:p>
        </w:tc>
        <w:tc>
          <w:tcPr>
            <w:tcW w:w="1126" w:type="pc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Проведение научных испытаний</w:t>
            </w:r>
          </w:p>
        </w:tc>
        <w:tc>
          <w:tcPr>
            <w:tcW w:w="2930" w:type="pct"/>
            <w:shd w:val="clear" w:color="auto" w:fill="FEFEFE"/>
            <w:tcMar>
              <w:top w:w="0" w:type="dxa"/>
              <w:left w:w="100" w:type="dxa"/>
              <w:bottom w:w="0" w:type="dxa"/>
              <w:right w:w="100" w:type="dxa"/>
            </w:tcMar>
          </w:tcPr>
          <w:p w:rsidR="00462DAE" w:rsidRPr="006B5D7B" w:rsidRDefault="00D90D05" w:rsidP="004573E2">
            <w:pPr>
              <w:keepNext/>
              <w:keepLines/>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6B5D7B">
              <w:rPr>
                <w:rFonts w:eastAsia="Helvetica Neue Light"/>
                <w:szCs w:val="28"/>
                <w:bdr w:val="nil"/>
              </w:rPr>
              <w:t xml:space="preserve">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w:t>
            </w:r>
            <w:r w:rsidRPr="006B5D7B">
              <w:rPr>
                <w:rFonts w:eastAsia="Helvetica Neue Light"/>
                <w:szCs w:val="28"/>
                <w:bdr w:val="nil"/>
              </w:rPr>
              <w:t>для получения ценных с научной точки зрения образцов растительного и животного мира</w:t>
            </w:r>
          </w:p>
        </w:tc>
      </w:tr>
    </w:tbl>
    <w:p w:rsidR="00462DAE" w:rsidRPr="006B5D7B" w:rsidRDefault="00D90D05" w:rsidP="00462DAE">
      <w:pPr>
        <w:keepNext/>
        <w:keepLines/>
        <w:spacing w:after="0"/>
        <w:ind w:firstLine="2127"/>
        <w:contextualSpacing/>
        <w:jc w:val="both"/>
        <w:rPr>
          <w:rFonts w:ascii="Times New Roman" w:hAnsi="Times New Roman" w:cs="Times New Roman"/>
          <w:b/>
          <w:sz w:val="28"/>
          <w:szCs w:val="28"/>
        </w:rPr>
      </w:pPr>
    </w:p>
    <w:p w:rsidR="00462DAE" w:rsidRPr="00DF1755" w:rsidRDefault="00D90D05" w:rsidP="0040231A">
      <w:pPr>
        <w:keepNext/>
        <w:keepLines/>
        <w:spacing w:after="0" w:line="240" w:lineRule="exact"/>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Вспомогательные виды разрешенного использования</w:t>
      </w:r>
    </w:p>
    <w:p w:rsidR="00462DAE" w:rsidRPr="00DF1755" w:rsidRDefault="00D90D05" w:rsidP="0040231A">
      <w:pPr>
        <w:keepNext/>
        <w:keepLines/>
        <w:spacing w:after="0" w:line="240" w:lineRule="exact"/>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земельных участков зоны ЗСН-2</w:t>
      </w:r>
    </w:p>
    <w:p w:rsidR="00462DAE" w:rsidRPr="00DF1755" w:rsidRDefault="00D90D05" w:rsidP="0040231A">
      <w:pPr>
        <w:keepNext/>
        <w:keepLines/>
        <w:spacing w:after="0" w:line="240" w:lineRule="exact"/>
        <w:contextualSpacing/>
        <w:rPr>
          <w:rFonts w:ascii="Times New Roman" w:hAnsi="Times New Roman" w:cs="Times New Roman"/>
          <w:color w:val="000000" w:themeColor="text1"/>
          <w:sz w:val="28"/>
          <w:szCs w:val="28"/>
        </w:rPr>
      </w:pPr>
    </w:p>
    <w:tbl>
      <w:tblPr>
        <w:tblW w:w="9464" w:type="dxa"/>
        <w:tblInd w:w="-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10" w:type="dxa"/>
          <w:right w:w="10" w:type="dxa"/>
        </w:tblCellMar>
        <w:tblLook w:val="04A0" w:firstRow="1" w:lastRow="0" w:firstColumn="1" w:lastColumn="0" w:noHBand="0" w:noVBand="1"/>
      </w:tblPr>
      <w:tblGrid>
        <w:gridCol w:w="959"/>
        <w:gridCol w:w="2977"/>
        <w:gridCol w:w="766"/>
        <w:gridCol w:w="2750"/>
        <w:gridCol w:w="2012"/>
      </w:tblGrid>
      <w:tr w:rsidR="00462DAE" w:rsidRPr="00DF1755" w:rsidTr="00DF1755">
        <w:tblPrEx>
          <w:tblCellMar>
            <w:top w:w="0" w:type="dxa"/>
            <w:bottom w:w="0" w:type="dxa"/>
          </w:tblCellMar>
        </w:tblPrEx>
        <w:tc>
          <w:tcPr>
            <w:tcW w:w="9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rsidR="00462DAE" w:rsidRPr="00DF1755" w:rsidRDefault="00D90D05" w:rsidP="004573E2">
            <w:pPr>
              <w:keepNext/>
              <w:keepLines/>
              <w:tabs>
                <w:tab w:val="left" w:pos="708"/>
              </w:tabs>
              <w:contextualSpacing/>
              <w:rPr>
                <w:rFonts w:ascii="Times New Roman" w:hAnsi="Times New Roman" w:cs="Times New Roman"/>
                <w:bCs/>
                <w:sz w:val="28"/>
                <w:szCs w:val="28"/>
              </w:rPr>
            </w:pPr>
            <w:r w:rsidRPr="00DF1755">
              <w:rPr>
                <w:rFonts w:ascii="Times New Roman" w:hAnsi="Times New Roman" w:cs="Times New Roman"/>
                <w:bCs/>
                <w:smallCaps/>
                <w:sz w:val="28"/>
                <w:szCs w:val="28"/>
              </w:rPr>
              <w:t>код классификатора</w:t>
            </w:r>
          </w:p>
        </w:tc>
        <w:tc>
          <w:tcPr>
            <w:tcW w:w="297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rsidR="00462DAE" w:rsidRPr="00DF1755" w:rsidRDefault="00D90D05" w:rsidP="004573E2">
            <w:pPr>
              <w:keepNext/>
              <w:keepLines/>
              <w:tabs>
                <w:tab w:val="left" w:pos="708"/>
              </w:tabs>
              <w:contextualSpacing/>
              <w:rPr>
                <w:rFonts w:ascii="Times New Roman" w:hAnsi="Times New Roman" w:cs="Times New Roman"/>
                <w:bCs/>
                <w:sz w:val="28"/>
                <w:szCs w:val="28"/>
              </w:rPr>
            </w:pPr>
            <w:r w:rsidRPr="00DF1755">
              <w:rPr>
                <w:rFonts w:ascii="Times New Roman" w:hAnsi="Times New Roman" w:cs="Times New Roman"/>
                <w:bCs/>
                <w:smallCaps/>
                <w:sz w:val="28"/>
                <w:szCs w:val="28"/>
              </w:rPr>
              <w:t>наименование вида разрешённого использования</w:t>
            </w:r>
          </w:p>
        </w:tc>
        <w:tc>
          <w:tcPr>
            <w:tcW w:w="5528" w:type="dxa"/>
            <w:gridSpan w:val="3"/>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rsidR="00462DAE" w:rsidRPr="00DF1755" w:rsidRDefault="00D90D05" w:rsidP="004573E2">
            <w:pPr>
              <w:keepNext/>
              <w:keepLines/>
              <w:tabs>
                <w:tab w:val="left" w:pos="708"/>
              </w:tabs>
              <w:contextualSpacing/>
              <w:rPr>
                <w:rFonts w:ascii="Times New Roman" w:hAnsi="Times New Roman" w:cs="Times New Roman"/>
                <w:bCs/>
                <w:sz w:val="28"/>
                <w:szCs w:val="28"/>
              </w:rPr>
            </w:pPr>
            <w:r w:rsidRPr="00DF1755">
              <w:rPr>
                <w:rFonts w:ascii="Times New Roman" w:hAnsi="Times New Roman" w:cs="Times New Roman"/>
                <w:bCs/>
                <w:smallCaps/>
                <w:sz w:val="28"/>
                <w:szCs w:val="28"/>
              </w:rPr>
              <w:t xml:space="preserve">описание вида разрешённого </w:t>
            </w:r>
            <w:r w:rsidRPr="00DF1755">
              <w:rPr>
                <w:rFonts w:ascii="Times New Roman" w:hAnsi="Times New Roman" w:cs="Times New Roman"/>
                <w:bCs/>
                <w:smallCaps/>
                <w:sz w:val="28"/>
                <w:szCs w:val="28"/>
              </w:rPr>
              <w:t>использования</w:t>
            </w:r>
          </w:p>
        </w:tc>
      </w:tr>
      <w:tr w:rsidR="00462DAE" w:rsidRPr="006B5D7B" w:rsidTr="00DF1755">
        <w:tblPrEx>
          <w:tblCellMar>
            <w:top w:w="0" w:type="dxa"/>
            <w:bottom w:w="0" w:type="dxa"/>
          </w:tblCellMar>
        </w:tblPrEx>
        <w:tc>
          <w:tcPr>
            <w:tcW w:w="9464" w:type="dxa"/>
            <w:gridSpan w:val="5"/>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one" w:sz="0" w:space="0" w:color="auto" w:frame="1"/>
              </w:rPr>
            </w:pPr>
            <w:r w:rsidRPr="006B5D7B">
              <w:rPr>
                <w:rFonts w:ascii="Times New Roman" w:eastAsia="Helvetica Neue Light" w:hAnsi="Times New Roman" w:cs="Times New Roman"/>
                <w:sz w:val="28"/>
                <w:szCs w:val="28"/>
                <w:bdr w:val="none" w:sz="0" w:space="0" w:color="auto" w:frame="1"/>
              </w:rPr>
              <w:t>Не требуют установления.</w:t>
            </w:r>
          </w:p>
        </w:tc>
      </w:tr>
      <w:tr w:rsidR="00462DAE" w:rsidRPr="006B5D7B"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top w:w="0" w:type="dxa"/>
            <w:left w:w="0" w:type="dxa"/>
            <w:bottom w:w="0" w:type="dxa"/>
            <w:right w:w="0" w:type="dxa"/>
          </w:tblCellMar>
        </w:tblPrEx>
        <w:trPr>
          <w:trHeight w:val="327"/>
        </w:trPr>
        <w:tc>
          <w:tcPr>
            <w:tcW w:w="7452" w:type="dxa"/>
            <w:gridSpan w:val="4"/>
            <w:shd w:val="clear" w:color="auto" w:fill="auto"/>
            <w:tcMar>
              <w:top w:w="80" w:type="dxa"/>
              <w:left w:w="80" w:type="dxa"/>
              <w:bottom w:w="80" w:type="dxa"/>
              <w:right w:w="80" w:type="dxa"/>
            </w:tcMar>
            <w:vAlign w:val="center"/>
          </w:tcPr>
          <w:p w:rsidR="00462DAE" w:rsidRPr="006B5D7B" w:rsidRDefault="00D90D05" w:rsidP="004573E2">
            <w:pPr>
              <w:keepNext/>
              <w:keepLines/>
              <w:contextualSpacing/>
              <w:jc w:val="center"/>
              <w:rPr>
                <w:rFonts w:ascii="Times New Roman" w:hAnsi="Times New Roman" w:cs="Times New Roman"/>
                <w:sz w:val="28"/>
                <w:szCs w:val="28"/>
              </w:rPr>
            </w:pPr>
            <w:r w:rsidRPr="006B5D7B">
              <w:rPr>
                <w:rFonts w:ascii="Times New Roman" w:hAnsi="Times New Roman" w:cs="Times New Roman"/>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2012" w:type="dxa"/>
            <w:shd w:val="clear" w:color="auto" w:fill="auto"/>
            <w:tcMar>
              <w:top w:w="80" w:type="dxa"/>
              <w:left w:w="80" w:type="dxa"/>
              <w:bottom w:w="80" w:type="dxa"/>
              <w:right w:w="80" w:type="dxa"/>
            </w:tcMar>
            <w:vAlign w:val="center"/>
          </w:tcPr>
          <w:p w:rsidR="00462DAE" w:rsidRPr="006B5D7B" w:rsidRDefault="00D90D05" w:rsidP="004573E2">
            <w:pPr>
              <w:keepNext/>
              <w:keepLines/>
              <w:contextualSpacing/>
              <w:jc w:val="center"/>
              <w:rPr>
                <w:rFonts w:ascii="Times New Roman" w:hAnsi="Times New Roman" w:cs="Times New Roman"/>
                <w:sz w:val="28"/>
                <w:szCs w:val="28"/>
              </w:rPr>
            </w:pPr>
            <w:r w:rsidRPr="006B5D7B">
              <w:rPr>
                <w:rFonts w:ascii="Times New Roman" w:hAnsi="Times New Roman" w:cs="Times New Roman"/>
                <w:sz w:val="28"/>
                <w:szCs w:val="28"/>
              </w:rPr>
              <w:t>Примечания</w:t>
            </w:r>
          </w:p>
        </w:tc>
      </w:tr>
      <w:tr w:rsidR="00462DAE" w:rsidRPr="006B5D7B"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4702" w:type="dxa"/>
            <w:gridSpan w:val="3"/>
            <w:shd w:val="clear" w:color="auto" w:fill="FEFEFE"/>
            <w:tcMar>
              <w:top w:w="0" w:type="dxa"/>
              <w:left w:w="100" w:type="dxa"/>
              <w:bottom w:w="0" w:type="dxa"/>
              <w:right w:w="100" w:type="dxa"/>
            </w:tcMar>
            <w:vAlign w:val="cente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 xml:space="preserve">Предельные (минимальные и </w:t>
            </w:r>
            <w:r w:rsidRPr="006B5D7B">
              <w:rPr>
                <w:rFonts w:ascii="Times New Roman" w:eastAsia="Helvetica Neue Light" w:hAnsi="Times New Roman"/>
                <w:sz w:val="28"/>
                <w:szCs w:val="28"/>
                <w:bdr w:val="nil"/>
              </w:rPr>
              <w:t>(или) максимальные) размеры земельных участков, в том числе их площадь:</w:t>
            </w:r>
          </w:p>
        </w:tc>
        <w:tc>
          <w:tcPr>
            <w:tcW w:w="2750" w:type="dxa"/>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не подлежит установлению</w:t>
            </w:r>
          </w:p>
        </w:tc>
        <w:tc>
          <w:tcPr>
            <w:tcW w:w="2012" w:type="dxa"/>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6B5D7B"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4702" w:type="dxa"/>
            <w:gridSpan w:val="3"/>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для размещения садового дома, жилого дома и для садоводства</w:t>
            </w:r>
          </w:p>
        </w:tc>
        <w:tc>
          <w:tcPr>
            <w:tcW w:w="2750" w:type="dxa"/>
            <w:vMerge w:val="restar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vertAlign w:val="superscript"/>
              </w:rPr>
            </w:pPr>
            <w:r w:rsidRPr="006B5D7B">
              <w:rPr>
                <w:rFonts w:ascii="Times New Roman" w:hAnsi="Times New Roman"/>
                <w:sz w:val="28"/>
                <w:szCs w:val="28"/>
              </w:rPr>
              <w:t>от трехсот до одной тысячи двухсот квадратных метров</w:t>
            </w:r>
          </w:p>
        </w:tc>
        <w:tc>
          <w:tcPr>
            <w:tcW w:w="2012" w:type="dxa"/>
            <w:vMerge w:val="restar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6B5D7B">
              <w:rPr>
                <w:rFonts w:ascii="Times New Roman" w:hAnsi="Times New Roman"/>
                <w:sz w:val="28"/>
                <w:szCs w:val="28"/>
              </w:rPr>
              <w:t xml:space="preserve">Может быть сокращено после получения </w:t>
            </w:r>
            <w:r w:rsidRPr="006B5D7B">
              <w:rPr>
                <w:rFonts w:ascii="Times New Roman" w:hAnsi="Times New Roman"/>
                <w:sz w:val="28"/>
                <w:szCs w:val="28"/>
              </w:rPr>
              <w:t>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6B5D7B"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4702" w:type="dxa"/>
            <w:gridSpan w:val="3"/>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для огородничества</w:t>
            </w:r>
          </w:p>
        </w:tc>
        <w:tc>
          <w:tcPr>
            <w:tcW w:w="2750" w:type="dxa"/>
            <w:vMerge/>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p>
        </w:tc>
        <w:tc>
          <w:tcPr>
            <w:tcW w:w="2012" w:type="dxa"/>
            <w:vMerge/>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6B5D7B"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4702" w:type="dxa"/>
            <w:gridSpan w:val="3"/>
            <w:shd w:val="clear" w:color="auto" w:fill="FEFEFE"/>
            <w:tcMar>
              <w:top w:w="0" w:type="dxa"/>
              <w:left w:w="100" w:type="dxa"/>
              <w:bottom w:w="0" w:type="dxa"/>
              <w:right w:w="100" w:type="dxa"/>
            </w:tcMar>
            <w:vAlign w:val="cente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 xml:space="preserve">Минимальные отступы от границ земельных участков в целях определения мест </w:t>
            </w:r>
            <w:r w:rsidRPr="006B5D7B">
              <w:rPr>
                <w:rFonts w:ascii="Times New Roman" w:eastAsia="Helvetica Neue Light" w:hAnsi="Times New Roman"/>
                <w:sz w:val="28"/>
                <w:szCs w:val="28"/>
                <w:bdr w:val="nil"/>
              </w:rPr>
              <w:t>допустимого размещения зданий, строений, сооружений, за пределами которых запрещено строительство зданий, строений, сооружений:</w:t>
            </w:r>
          </w:p>
        </w:tc>
        <w:tc>
          <w:tcPr>
            <w:tcW w:w="2750" w:type="dxa"/>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p>
        </w:tc>
        <w:tc>
          <w:tcPr>
            <w:tcW w:w="2012" w:type="dxa"/>
            <w:vMerge w:val="restart"/>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6B5D7B">
              <w:rPr>
                <w:rFonts w:ascii="Times New Roman" w:hAnsi="Times New Roman"/>
                <w:sz w:val="28"/>
                <w:szCs w:val="28"/>
              </w:rPr>
              <w:t xml:space="preserve">Может быть сокращено после получения разрешения на отклонение от предельных параметров разрешенного строительства в порядке, </w:t>
            </w:r>
            <w:r w:rsidRPr="006B5D7B">
              <w:rPr>
                <w:rFonts w:ascii="Times New Roman" w:hAnsi="Times New Roman"/>
                <w:sz w:val="28"/>
                <w:szCs w:val="28"/>
              </w:rPr>
              <w:t>предусмотренном ст. 40 Градостроительного кодекса Российской Федерации</w:t>
            </w:r>
          </w:p>
        </w:tc>
      </w:tr>
      <w:tr w:rsidR="00462DAE" w:rsidRPr="006B5D7B"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4702" w:type="dxa"/>
            <w:gridSpan w:val="3"/>
            <w:shd w:val="clear" w:color="auto" w:fill="FEFEFE"/>
            <w:tcMar>
              <w:top w:w="0" w:type="dxa"/>
              <w:left w:w="100" w:type="dxa"/>
              <w:bottom w:w="0" w:type="dxa"/>
              <w:right w:w="100" w:type="dxa"/>
            </w:tcMar>
            <w:vAlign w:val="center"/>
          </w:tcPr>
          <w:p w:rsidR="00462DAE" w:rsidRPr="006B5D7B" w:rsidRDefault="00D90D05" w:rsidP="004573E2">
            <w:pPr>
              <w:keepNext/>
              <w:keepLines/>
              <w:contextualSpacing/>
              <w:jc w:val="both"/>
              <w:rPr>
                <w:rFonts w:ascii="Times New Roman" w:hAnsi="Times New Roman"/>
                <w:sz w:val="28"/>
                <w:szCs w:val="28"/>
              </w:rPr>
            </w:pPr>
            <w:r w:rsidRPr="006B5D7B">
              <w:rPr>
                <w:rFonts w:ascii="Times New Roman" w:hAnsi="Times New Roman"/>
                <w:sz w:val="28"/>
                <w:szCs w:val="28"/>
              </w:rPr>
              <w:t>до индивидуального жилого дома</w:t>
            </w:r>
          </w:p>
        </w:tc>
        <w:tc>
          <w:tcPr>
            <w:tcW w:w="2750" w:type="dxa"/>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не менее трех метров</w:t>
            </w:r>
          </w:p>
        </w:tc>
        <w:tc>
          <w:tcPr>
            <w:tcW w:w="2012" w:type="dxa"/>
            <w:vMerge/>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6B5D7B"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4702" w:type="dxa"/>
            <w:gridSpan w:val="3"/>
            <w:shd w:val="clear" w:color="auto" w:fill="FEFEFE"/>
            <w:tcMar>
              <w:top w:w="0" w:type="dxa"/>
              <w:left w:w="100" w:type="dxa"/>
              <w:bottom w:w="0" w:type="dxa"/>
              <w:right w:w="100" w:type="dxa"/>
            </w:tcMar>
            <w:vAlign w:val="center"/>
          </w:tcPr>
          <w:p w:rsidR="00462DAE" w:rsidRPr="006B5D7B" w:rsidRDefault="00D90D05" w:rsidP="004573E2">
            <w:pPr>
              <w:keepNext/>
              <w:keepLines/>
              <w:contextualSpacing/>
              <w:jc w:val="both"/>
              <w:rPr>
                <w:rFonts w:ascii="Times New Roman" w:hAnsi="Times New Roman"/>
                <w:sz w:val="28"/>
                <w:szCs w:val="28"/>
              </w:rPr>
            </w:pPr>
            <w:r w:rsidRPr="006B5D7B">
              <w:rPr>
                <w:rFonts w:ascii="Times New Roman" w:hAnsi="Times New Roman"/>
                <w:sz w:val="28"/>
                <w:szCs w:val="28"/>
              </w:rPr>
              <w:t>до постройки для содержания скота и птицы</w:t>
            </w:r>
          </w:p>
        </w:tc>
        <w:tc>
          <w:tcPr>
            <w:tcW w:w="2750" w:type="dxa"/>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не менее четырёх метров</w:t>
            </w:r>
          </w:p>
        </w:tc>
        <w:tc>
          <w:tcPr>
            <w:tcW w:w="2012" w:type="dxa"/>
            <w:vMerge/>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6B5D7B"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4702" w:type="dxa"/>
            <w:gridSpan w:val="3"/>
            <w:shd w:val="clear" w:color="auto" w:fill="FEFEFE"/>
            <w:tcMar>
              <w:top w:w="0" w:type="dxa"/>
              <w:left w:w="100" w:type="dxa"/>
              <w:bottom w:w="0" w:type="dxa"/>
              <w:right w:w="100" w:type="dxa"/>
            </w:tcMar>
            <w:vAlign w:val="center"/>
          </w:tcPr>
          <w:p w:rsidR="00462DAE" w:rsidRPr="00950F04" w:rsidRDefault="00D90D05" w:rsidP="004573E2">
            <w:pPr>
              <w:keepNext/>
              <w:keepLines/>
              <w:contextualSpacing/>
              <w:jc w:val="both"/>
              <w:rPr>
                <w:rFonts w:ascii="Times New Roman" w:hAnsi="Times New Roman"/>
                <w:color w:val="FF0000"/>
                <w:sz w:val="28"/>
                <w:szCs w:val="28"/>
              </w:rPr>
            </w:pPr>
            <w:r w:rsidRPr="00950F04">
              <w:rPr>
                <w:rFonts w:ascii="Times New Roman" w:hAnsi="Times New Roman"/>
                <w:color w:val="FF0000"/>
                <w:sz w:val="28"/>
                <w:szCs w:val="28"/>
              </w:rPr>
              <w:t>до нежилых объектов капитального строительства</w:t>
            </w:r>
          </w:p>
        </w:tc>
        <w:tc>
          <w:tcPr>
            <w:tcW w:w="2750" w:type="dxa"/>
            <w:shd w:val="clear" w:color="auto" w:fill="FEFEFE"/>
            <w:tcMar>
              <w:top w:w="0" w:type="dxa"/>
              <w:left w:w="100" w:type="dxa"/>
              <w:bottom w:w="0" w:type="dxa"/>
              <w:right w:w="100" w:type="dxa"/>
            </w:tcMar>
            <w:vAlign w:val="center"/>
          </w:tcPr>
          <w:p w:rsidR="00462DAE" w:rsidRPr="00950F04" w:rsidRDefault="00D90D05" w:rsidP="004573E2">
            <w:pPr>
              <w:keepNext/>
              <w:keepLines/>
              <w:tabs>
                <w:tab w:val="left" w:pos="920"/>
                <w:tab w:val="left" w:pos="1840"/>
              </w:tabs>
              <w:contextualSpacing/>
              <w:jc w:val="both"/>
              <w:rPr>
                <w:rFonts w:ascii="Times New Roman" w:hAnsi="Times New Roman"/>
                <w:color w:val="FF0000"/>
                <w:sz w:val="28"/>
                <w:szCs w:val="28"/>
              </w:rPr>
            </w:pPr>
            <w:r w:rsidRPr="00950F04">
              <w:rPr>
                <w:rFonts w:ascii="Times New Roman" w:hAnsi="Times New Roman"/>
                <w:color w:val="FF0000"/>
                <w:sz w:val="28"/>
                <w:szCs w:val="28"/>
              </w:rPr>
              <w:t>не менее одного</w:t>
            </w:r>
            <w:r w:rsidRPr="00950F04">
              <w:rPr>
                <w:rFonts w:ascii="Times New Roman" w:hAnsi="Times New Roman"/>
                <w:color w:val="FF0000"/>
                <w:sz w:val="28"/>
                <w:szCs w:val="28"/>
              </w:rPr>
              <w:t xml:space="preserve"> метра</w:t>
            </w:r>
          </w:p>
        </w:tc>
        <w:tc>
          <w:tcPr>
            <w:tcW w:w="2012" w:type="dxa"/>
            <w:vMerge/>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6B5D7B"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4702" w:type="dxa"/>
            <w:gridSpan w:val="3"/>
            <w:shd w:val="clear" w:color="auto" w:fill="FEFEFE"/>
            <w:tcMar>
              <w:top w:w="0" w:type="dxa"/>
              <w:left w:w="100" w:type="dxa"/>
              <w:bottom w:w="0" w:type="dxa"/>
              <w:right w:w="100" w:type="dxa"/>
            </w:tcMar>
            <w:vAlign w:val="cente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Предельная высота зданий, строений, сооружений</w:t>
            </w:r>
          </w:p>
        </w:tc>
        <w:tc>
          <w:tcPr>
            <w:tcW w:w="2750" w:type="dxa"/>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десять метров</w:t>
            </w:r>
          </w:p>
        </w:tc>
        <w:tc>
          <w:tcPr>
            <w:tcW w:w="2012" w:type="dxa"/>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6B5D7B">
              <w:rPr>
                <w:rFonts w:ascii="Times New Roman" w:hAnsi="Times New Roman"/>
                <w:sz w:val="28"/>
                <w:szCs w:val="28"/>
              </w:rPr>
              <w:t xml:space="preserve">Может быть увеличено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w:t>
            </w:r>
            <w:r w:rsidRPr="006B5D7B">
              <w:rPr>
                <w:rFonts w:ascii="Times New Roman" w:hAnsi="Times New Roman"/>
                <w:sz w:val="28"/>
                <w:szCs w:val="28"/>
              </w:rPr>
              <w:t>Федерации</w:t>
            </w:r>
          </w:p>
        </w:tc>
      </w:tr>
      <w:tr w:rsidR="00462DAE" w:rsidRPr="006B5D7B"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4702" w:type="dxa"/>
            <w:gridSpan w:val="3"/>
            <w:shd w:val="clear" w:color="auto" w:fill="FEFEFE"/>
            <w:tcMar>
              <w:top w:w="0" w:type="dxa"/>
              <w:left w:w="100" w:type="dxa"/>
              <w:bottom w:w="0" w:type="dxa"/>
              <w:right w:w="100" w:type="dxa"/>
            </w:tcMar>
            <w:vAlign w:val="cente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Предельное количество надземных этажей</w:t>
            </w:r>
          </w:p>
        </w:tc>
        <w:tc>
          <w:tcPr>
            <w:tcW w:w="2750" w:type="dxa"/>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три</w:t>
            </w:r>
          </w:p>
        </w:tc>
        <w:tc>
          <w:tcPr>
            <w:tcW w:w="2012" w:type="dxa"/>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6B5D7B">
              <w:rPr>
                <w:rFonts w:ascii="Times New Roman" w:hAnsi="Times New Roman"/>
                <w:sz w:val="28"/>
                <w:szCs w:val="28"/>
              </w:rPr>
              <w:t>Может быть увеличено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6B5D7B"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1249"/>
        </w:trPr>
        <w:tc>
          <w:tcPr>
            <w:tcW w:w="4702" w:type="dxa"/>
            <w:gridSpan w:val="3"/>
            <w:shd w:val="clear" w:color="auto" w:fill="FEFEFE"/>
            <w:tcMar>
              <w:top w:w="0" w:type="dxa"/>
              <w:left w:w="100" w:type="dxa"/>
              <w:bottom w:w="0" w:type="dxa"/>
              <w:right w:w="100" w:type="dxa"/>
            </w:tcMar>
            <w:vAlign w:val="center"/>
          </w:tcPr>
          <w:p w:rsidR="00462DAE" w:rsidRPr="006B5D7B" w:rsidRDefault="00D90D05"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50" w:type="dxa"/>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шестьдесят процентов</w:t>
            </w:r>
          </w:p>
        </w:tc>
        <w:tc>
          <w:tcPr>
            <w:tcW w:w="2012" w:type="dxa"/>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6B5D7B">
              <w:rPr>
                <w:rFonts w:ascii="Times New Roman" w:hAnsi="Times New Roman"/>
                <w:sz w:val="28"/>
                <w:szCs w:val="28"/>
              </w:rPr>
              <w:t xml:space="preserve">Может быть увеличено после получения </w:t>
            </w:r>
            <w:r w:rsidRPr="006B5D7B">
              <w:rPr>
                <w:rFonts w:ascii="Times New Roman" w:hAnsi="Times New Roman"/>
                <w:sz w:val="28"/>
                <w:szCs w:val="28"/>
              </w:rPr>
              <w:t>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EF3B05" w:rsidRPr="006B5D7B" w:rsidTr="00EF3B0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892"/>
        </w:trPr>
        <w:tc>
          <w:tcPr>
            <w:tcW w:w="9464" w:type="dxa"/>
            <w:gridSpan w:val="5"/>
            <w:shd w:val="clear" w:color="auto" w:fill="FEFEFE"/>
            <w:tcMar>
              <w:top w:w="0" w:type="dxa"/>
              <w:left w:w="100" w:type="dxa"/>
              <w:bottom w:w="0" w:type="dxa"/>
              <w:right w:w="100" w:type="dxa"/>
            </w:tcMar>
            <w:vAlign w:val="center"/>
          </w:tcPr>
          <w:p w:rsidR="00EF3B05"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DF1755">
              <w:rPr>
                <w:rFonts w:ascii="Times New Roman" w:hAnsi="Times New Roman"/>
                <w:spacing w:val="-4"/>
                <w:sz w:val="28"/>
                <w:szCs w:val="28"/>
              </w:rPr>
              <w:t xml:space="preserve">Иные предельные параметры разрешённого строительства, реконструкции объектов капитального </w:t>
            </w:r>
            <w:r w:rsidRPr="00DF1755">
              <w:rPr>
                <w:rFonts w:ascii="Times New Roman" w:hAnsi="Times New Roman"/>
                <w:spacing w:val="-4"/>
                <w:sz w:val="28"/>
                <w:szCs w:val="28"/>
              </w:rPr>
              <w:t>строительства</w:t>
            </w:r>
          </w:p>
        </w:tc>
      </w:tr>
      <w:tr w:rsidR="00462DAE" w:rsidRPr="006B5D7B"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788"/>
        </w:trPr>
        <w:tc>
          <w:tcPr>
            <w:tcW w:w="4702" w:type="dxa"/>
            <w:gridSpan w:val="3"/>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contextualSpacing/>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Расстояние до границы соседнего придомового (приквартирного) участка по санитарно-бытовым требованиям должны быть:</w:t>
            </w:r>
          </w:p>
        </w:tc>
        <w:tc>
          <w:tcPr>
            <w:tcW w:w="2750" w:type="dxa"/>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p>
        </w:tc>
        <w:tc>
          <w:tcPr>
            <w:tcW w:w="2012" w:type="dxa"/>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6B5D7B"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559"/>
        </w:trPr>
        <w:tc>
          <w:tcPr>
            <w:tcW w:w="4702" w:type="dxa"/>
            <w:gridSpan w:val="3"/>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contextualSpacing/>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от хозяйственных построек (бани, сараи, гаражи, автостоянки и др.)</w:t>
            </w:r>
          </w:p>
        </w:tc>
        <w:tc>
          <w:tcPr>
            <w:tcW w:w="2750" w:type="dxa"/>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 xml:space="preserve">не менее высоты строения (в верхней точке), но не менее </w:t>
            </w:r>
            <w:r w:rsidRPr="006B5D7B">
              <w:rPr>
                <w:rFonts w:ascii="Times New Roman" w:hAnsi="Times New Roman"/>
                <w:sz w:val="28"/>
                <w:szCs w:val="28"/>
              </w:rPr>
              <w:t>3 м</w:t>
            </w:r>
          </w:p>
        </w:tc>
        <w:tc>
          <w:tcPr>
            <w:tcW w:w="2012" w:type="dxa"/>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6B5D7B"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354"/>
        </w:trPr>
        <w:tc>
          <w:tcPr>
            <w:tcW w:w="4702" w:type="dxa"/>
            <w:gridSpan w:val="3"/>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contextualSpacing/>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от стволов высокорослых деревьев</w:t>
            </w:r>
          </w:p>
        </w:tc>
        <w:tc>
          <w:tcPr>
            <w:tcW w:w="2750" w:type="dxa"/>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не менее четырёх метров</w:t>
            </w:r>
          </w:p>
        </w:tc>
        <w:tc>
          <w:tcPr>
            <w:tcW w:w="2012" w:type="dxa"/>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6B5D7B"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88"/>
        </w:trPr>
        <w:tc>
          <w:tcPr>
            <w:tcW w:w="4702" w:type="dxa"/>
            <w:gridSpan w:val="3"/>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contextualSpacing/>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от стволов среднерослых деревьев</w:t>
            </w:r>
          </w:p>
        </w:tc>
        <w:tc>
          <w:tcPr>
            <w:tcW w:w="2750" w:type="dxa"/>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не менее двух метров</w:t>
            </w:r>
          </w:p>
        </w:tc>
        <w:tc>
          <w:tcPr>
            <w:tcW w:w="2012" w:type="dxa"/>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6B5D7B"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51"/>
        </w:trPr>
        <w:tc>
          <w:tcPr>
            <w:tcW w:w="4702" w:type="dxa"/>
            <w:gridSpan w:val="3"/>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contextualSpacing/>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от кустарника</w:t>
            </w:r>
          </w:p>
        </w:tc>
        <w:tc>
          <w:tcPr>
            <w:tcW w:w="2750" w:type="dxa"/>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не менее одного метра</w:t>
            </w:r>
          </w:p>
        </w:tc>
        <w:tc>
          <w:tcPr>
            <w:tcW w:w="2012" w:type="dxa"/>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6B5D7B"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538"/>
        </w:trPr>
        <w:tc>
          <w:tcPr>
            <w:tcW w:w="4702" w:type="dxa"/>
            <w:gridSpan w:val="3"/>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contextualSpacing/>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от мусоросборников, дворовых туалетов, помойных и выгребных ям, септиков</w:t>
            </w:r>
          </w:p>
        </w:tc>
        <w:tc>
          <w:tcPr>
            <w:tcW w:w="2750" w:type="dxa"/>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не менее пяти метров</w:t>
            </w:r>
          </w:p>
        </w:tc>
        <w:tc>
          <w:tcPr>
            <w:tcW w:w="2012" w:type="dxa"/>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6B5D7B"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273"/>
        </w:trPr>
        <w:tc>
          <w:tcPr>
            <w:tcW w:w="4702" w:type="dxa"/>
            <w:gridSpan w:val="3"/>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contextualSpacing/>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от навесов</w:t>
            </w:r>
          </w:p>
        </w:tc>
        <w:tc>
          <w:tcPr>
            <w:tcW w:w="2750" w:type="dxa"/>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один метр</w:t>
            </w:r>
          </w:p>
        </w:tc>
        <w:tc>
          <w:tcPr>
            <w:tcW w:w="2012" w:type="dxa"/>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6440"/>
                <w:tab w:val="left" w:pos="7360"/>
                <w:tab w:val="left" w:pos="8280"/>
                <w:tab w:val="left" w:pos="9200"/>
                <w:tab w:val="left" w:pos="10120"/>
              </w:tabs>
              <w:contextualSpacing/>
              <w:jc w:val="center"/>
              <w:rPr>
                <w:rFonts w:ascii="Times New Roman" w:hAnsi="Times New Roman"/>
                <w:sz w:val="28"/>
                <w:szCs w:val="28"/>
              </w:rPr>
            </w:pPr>
            <w:r w:rsidRPr="006B5D7B">
              <w:rPr>
                <w:rFonts w:ascii="Times New Roman" w:hAnsi="Times New Roman"/>
                <w:sz w:val="28"/>
                <w:szCs w:val="28"/>
              </w:rPr>
              <w:t>При условии соблюдения водоотлива от соседнего земельного участка</w:t>
            </w:r>
          </w:p>
        </w:tc>
      </w:tr>
      <w:tr w:rsidR="00462DAE" w:rsidRPr="006B5D7B"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top w:w="0" w:type="dxa"/>
            <w:left w:w="0" w:type="dxa"/>
            <w:bottom w:w="0" w:type="dxa"/>
            <w:right w:w="0" w:type="dxa"/>
          </w:tblCellMar>
        </w:tblPrEx>
        <w:trPr>
          <w:trHeight w:val="875"/>
        </w:trPr>
        <w:tc>
          <w:tcPr>
            <w:tcW w:w="4702" w:type="dxa"/>
            <w:gridSpan w:val="3"/>
            <w:shd w:val="clear" w:color="auto" w:fill="FEFEFE"/>
            <w:tcMar>
              <w:top w:w="0" w:type="dxa"/>
              <w:left w:w="100" w:type="dxa"/>
              <w:bottom w:w="0" w:type="dxa"/>
              <w:right w:w="100" w:type="dxa"/>
            </w:tcMar>
            <w:vAlign w:val="center"/>
          </w:tcPr>
          <w:p w:rsidR="00462DAE" w:rsidRPr="006B5D7B" w:rsidRDefault="00D90D05" w:rsidP="004573E2">
            <w:pPr>
              <w:keepNext/>
              <w:keepLines/>
              <w:contextualSpacing/>
              <w:rPr>
                <w:rFonts w:ascii="Times New Roman" w:hAnsi="Times New Roman"/>
                <w:sz w:val="28"/>
                <w:szCs w:val="28"/>
              </w:rPr>
            </w:pPr>
            <w:r w:rsidRPr="006B5D7B">
              <w:rPr>
                <w:rFonts w:ascii="Times New Roman" w:hAnsi="Times New Roman"/>
                <w:sz w:val="28"/>
                <w:szCs w:val="28"/>
              </w:rPr>
              <w:t>Размещение вышек сотовой связи должно быть на расстоянии:</w:t>
            </w:r>
          </w:p>
          <w:p w:rsidR="00462DAE" w:rsidRPr="006B5D7B" w:rsidRDefault="00D90D05" w:rsidP="004573E2">
            <w:pPr>
              <w:keepNext/>
              <w:keepLines/>
              <w:contextualSpacing/>
              <w:rPr>
                <w:rFonts w:ascii="Times New Roman" w:hAnsi="Times New Roman"/>
                <w:sz w:val="28"/>
                <w:szCs w:val="28"/>
              </w:rPr>
            </w:pPr>
            <w:r w:rsidRPr="006B5D7B">
              <w:rPr>
                <w:rFonts w:ascii="Times New Roman" w:hAnsi="Times New Roman"/>
                <w:sz w:val="28"/>
                <w:szCs w:val="28"/>
              </w:rPr>
              <w:t>от проезжей части дорог</w:t>
            </w:r>
          </w:p>
        </w:tc>
        <w:tc>
          <w:tcPr>
            <w:tcW w:w="2750" w:type="dxa"/>
            <w:shd w:val="clear" w:color="auto" w:fill="FEFEFE"/>
            <w:tcMar>
              <w:top w:w="0" w:type="dxa"/>
              <w:left w:w="100" w:type="dxa"/>
              <w:bottom w:w="0" w:type="dxa"/>
              <w:right w:w="100" w:type="dxa"/>
            </w:tcMar>
            <w:vAlign w:val="center"/>
          </w:tcPr>
          <w:p w:rsidR="00462DAE" w:rsidRPr="006B5D7B" w:rsidRDefault="00D90D05" w:rsidP="004573E2">
            <w:pPr>
              <w:keepNext/>
              <w:keepLines/>
              <w:contextualSpacing/>
              <w:jc w:val="center"/>
              <w:rPr>
                <w:rFonts w:ascii="Times New Roman" w:hAnsi="Times New Roman"/>
                <w:sz w:val="28"/>
                <w:szCs w:val="28"/>
              </w:rPr>
            </w:pPr>
          </w:p>
          <w:p w:rsidR="00462DAE" w:rsidRPr="006B5D7B" w:rsidRDefault="00D90D05" w:rsidP="004573E2">
            <w:pPr>
              <w:keepNext/>
              <w:keepLines/>
              <w:contextualSpacing/>
              <w:jc w:val="center"/>
              <w:rPr>
                <w:rFonts w:ascii="Times New Roman" w:hAnsi="Times New Roman"/>
                <w:sz w:val="28"/>
                <w:szCs w:val="28"/>
              </w:rPr>
            </w:pPr>
          </w:p>
          <w:p w:rsidR="00462DAE" w:rsidRPr="006B5D7B" w:rsidRDefault="00D90D05" w:rsidP="004573E2">
            <w:pPr>
              <w:keepNext/>
              <w:keepLines/>
              <w:contextualSpacing/>
              <w:jc w:val="center"/>
              <w:rPr>
                <w:rFonts w:ascii="Times New Roman" w:hAnsi="Times New Roman"/>
                <w:sz w:val="28"/>
                <w:szCs w:val="28"/>
              </w:rPr>
            </w:pPr>
            <w:r w:rsidRPr="006B5D7B">
              <w:rPr>
                <w:rFonts w:ascii="Times New Roman" w:hAnsi="Times New Roman"/>
                <w:sz w:val="28"/>
                <w:szCs w:val="28"/>
              </w:rPr>
              <w:t>пять метров</w:t>
            </w:r>
          </w:p>
        </w:tc>
        <w:tc>
          <w:tcPr>
            <w:tcW w:w="2012" w:type="dxa"/>
            <w:shd w:val="clear" w:color="auto" w:fill="FEFEFE"/>
            <w:tcMar>
              <w:top w:w="0" w:type="dxa"/>
              <w:left w:w="100" w:type="dxa"/>
              <w:bottom w:w="0" w:type="dxa"/>
              <w:right w:w="100" w:type="dxa"/>
            </w:tcMar>
            <w:vAlign w:val="center"/>
          </w:tcPr>
          <w:p w:rsidR="00462DAE" w:rsidRPr="006B5D7B" w:rsidRDefault="00D90D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bl>
    <w:p w:rsidR="00462DAE" w:rsidRPr="006B5D7B" w:rsidRDefault="00D90D05" w:rsidP="00462DAE">
      <w:pPr>
        <w:keepNext/>
        <w:keepLines/>
        <w:contextualSpacing/>
        <w:jc w:val="both"/>
        <w:outlineLvl w:val="3"/>
        <w:rPr>
          <w:rFonts w:ascii="Times New Roman" w:hAnsi="Times New Roman"/>
          <w:b/>
          <w:sz w:val="28"/>
          <w:szCs w:val="28"/>
        </w:rPr>
      </w:pPr>
    </w:p>
    <w:p w:rsidR="00462DAE" w:rsidRDefault="00D90D05" w:rsidP="0040231A">
      <w:pPr>
        <w:keepNext/>
        <w:keepLines/>
        <w:spacing w:line="240" w:lineRule="exact"/>
        <w:contextualSpacing/>
        <w:jc w:val="center"/>
        <w:outlineLvl w:val="3"/>
        <w:rPr>
          <w:rFonts w:ascii="Times New Roman" w:hAnsi="Times New Roman"/>
          <w:sz w:val="28"/>
          <w:szCs w:val="28"/>
        </w:rPr>
      </w:pPr>
      <w:r>
        <w:rPr>
          <w:rFonts w:ascii="Times New Roman" w:hAnsi="Times New Roman"/>
          <w:sz w:val="28"/>
          <w:szCs w:val="28"/>
        </w:rPr>
        <w:t>Глава</w:t>
      </w:r>
      <w:r w:rsidRPr="00EF3B05">
        <w:rPr>
          <w:rFonts w:ascii="Times New Roman" w:hAnsi="Times New Roman"/>
          <w:sz w:val="28"/>
          <w:szCs w:val="28"/>
        </w:rPr>
        <w:t xml:space="preserve"> </w:t>
      </w:r>
      <w:r>
        <w:rPr>
          <w:rFonts w:ascii="Times New Roman" w:hAnsi="Times New Roman"/>
          <w:sz w:val="28"/>
          <w:szCs w:val="28"/>
        </w:rPr>
        <w:t>27</w:t>
      </w:r>
      <w:r w:rsidRPr="00EF3B05">
        <w:rPr>
          <w:rFonts w:ascii="Times New Roman" w:hAnsi="Times New Roman"/>
          <w:sz w:val="28"/>
          <w:szCs w:val="28"/>
        </w:rPr>
        <w:t>.25. ЗЛФ. Зона земель лесного фонда</w:t>
      </w:r>
      <w:bookmarkEnd w:id="162"/>
    </w:p>
    <w:p w:rsidR="00EF3B05" w:rsidRPr="00EF3B05" w:rsidRDefault="00D90D05" w:rsidP="00462DAE">
      <w:pPr>
        <w:keepNext/>
        <w:keepLines/>
        <w:contextualSpacing/>
        <w:jc w:val="both"/>
        <w:outlineLvl w:val="3"/>
        <w:rPr>
          <w:rFonts w:ascii="Times New Roman" w:hAnsi="Times New Roman"/>
          <w:sz w:val="28"/>
          <w:szCs w:val="28"/>
        </w:rPr>
      </w:pPr>
    </w:p>
    <w:p w:rsidR="00462DAE" w:rsidRPr="003A20AA" w:rsidRDefault="00D90D05" w:rsidP="00462DAE">
      <w:pPr>
        <w:keepNext/>
        <w:keepLines/>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103. </w:t>
      </w:r>
      <w:r w:rsidRPr="003A20AA">
        <w:rPr>
          <w:rFonts w:ascii="Times New Roman" w:hAnsi="Times New Roman" w:cs="Times New Roman"/>
          <w:sz w:val="28"/>
          <w:szCs w:val="28"/>
        </w:rPr>
        <w:t xml:space="preserve">Градостроительные регламенты не устанавливаются для </w:t>
      </w:r>
      <w:r w:rsidRPr="00EF3B05">
        <w:rPr>
          <w:rFonts w:ascii="Times New Roman" w:hAnsi="Times New Roman" w:cs="Times New Roman"/>
          <w:sz w:val="28"/>
          <w:szCs w:val="28"/>
        </w:rPr>
        <w:t>земель лесного фонда</w:t>
      </w:r>
      <w:r w:rsidRPr="003A20AA">
        <w:rPr>
          <w:rFonts w:ascii="Times New Roman" w:hAnsi="Times New Roman" w:cs="Times New Roman"/>
          <w:sz w:val="28"/>
          <w:szCs w:val="28"/>
        </w:rPr>
        <w:t>,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w:t>
      </w:r>
      <w:r w:rsidRPr="003A20AA">
        <w:rPr>
          <w:rFonts w:ascii="Times New Roman" w:hAnsi="Times New Roman" w:cs="Times New Roman"/>
          <w:sz w:val="28"/>
          <w:szCs w:val="28"/>
        </w:rPr>
        <w:t>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rsidR="00462DAE" w:rsidRPr="003A20AA" w:rsidRDefault="00D90D05" w:rsidP="00462DAE">
      <w:pPr>
        <w:keepNext/>
        <w:keepLines/>
        <w:spacing w:after="0"/>
        <w:ind w:firstLine="709"/>
        <w:contextualSpacing/>
        <w:jc w:val="both"/>
        <w:rPr>
          <w:rFonts w:ascii="Times New Roman" w:hAnsi="Times New Roman" w:cs="Times New Roman"/>
          <w:color w:val="000000" w:themeColor="text1"/>
          <w:sz w:val="28"/>
          <w:szCs w:val="28"/>
        </w:rPr>
      </w:pPr>
    </w:p>
    <w:p w:rsidR="00462DAE" w:rsidRPr="00EF3B05" w:rsidRDefault="00D90D05" w:rsidP="0040231A">
      <w:pPr>
        <w:keepNext/>
        <w:keepLines/>
        <w:spacing w:line="240" w:lineRule="exact"/>
        <w:contextualSpacing/>
        <w:jc w:val="center"/>
        <w:outlineLvl w:val="3"/>
        <w:rPr>
          <w:rFonts w:ascii="Times New Roman" w:hAnsi="Times New Roman"/>
          <w:color w:val="000000" w:themeColor="text1"/>
          <w:sz w:val="28"/>
          <w:szCs w:val="28"/>
        </w:rPr>
      </w:pPr>
      <w:bookmarkStart w:id="165" w:name="_Toc14774957"/>
      <w:r>
        <w:rPr>
          <w:rFonts w:ascii="Times New Roman" w:hAnsi="Times New Roman"/>
          <w:color w:val="000000" w:themeColor="text1"/>
          <w:sz w:val="28"/>
          <w:szCs w:val="28"/>
        </w:rPr>
        <w:t>Глава</w:t>
      </w:r>
      <w:r>
        <w:rPr>
          <w:rFonts w:ascii="Times New Roman" w:hAnsi="Times New Roman"/>
          <w:color w:val="000000" w:themeColor="text1"/>
          <w:sz w:val="28"/>
          <w:szCs w:val="28"/>
        </w:rPr>
        <w:t xml:space="preserve"> 27.</w:t>
      </w:r>
      <w:r w:rsidRPr="00EF3B05">
        <w:rPr>
          <w:rFonts w:ascii="Times New Roman" w:hAnsi="Times New Roman"/>
          <w:color w:val="000000" w:themeColor="text1"/>
          <w:sz w:val="28"/>
          <w:szCs w:val="28"/>
        </w:rPr>
        <w:t>26. ЗВФ. Зона земель водного фонда</w:t>
      </w:r>
      <w:bookmarkEnd w:id="165"/>
    </w:p>
    <w:p w:rsidR="00462DAE" w:rsidRDefault="00D90D05" w:rsidP="00462DAE">
      <w:pPr>
        <w:keepNext/>
        <w:keepLines/>
        <w:spacing w:after="0"/>
        <w:contextualSpacing/>
        <w:jc w:val="both"/>
        <w:rPr>
          <w:rFonts w:ascii="Times New Roman" w:hAnsi="Times New Roman" w:cs="Times New Roman"/>
          <w:color w:val="000000" w:themeColor="text1"/>
          <w:sz w:val="28"/>
          <w:szCs w:val="28"/>
        </w:rPr>
      </w:pPr>
    </w:p>
    <w:p w:rsidR="00462DAE" w:rsidRDefault="00D90D05" w:rsidP="00462DAE">
      <w:pPr>
        <w:keepNext/>
        <w:keepLines/>
        <w:spacing w:after="0"/>
        <w:ind w:firstLine="709"/>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104. </w:t>
      </w:r>
      <w:r w:rsidRPr="003A20AA">
        <w:rPr>
          <w:rFonts w:ascii="Times New Roman" w:hAnsi="Times New Roman" w:cs="Times New Roman"/>
          <w:color w:val="000000" w:themeColor="text1"/>
          <w:sz w:val="28"/>
          <w:szCs w:val="28"/>
        </w:rPr>
        <w:t>Градостроительные регламенты не устанавливаются для земель лесного фонда</w:t>
      </w:r>
      <w:r w:rsidRPr="00EF3B05">
        <w:rPr>
          <w:rFonts w:ascii="Times New Roman" w:hAnsi="Times New Roman" w:cs="Times New Roman"/>
          <w:color w:val="000000" w:themeColor="text1"/>
          <w:sz w:val="28"/>
          <w:szCs w:val="28"/>
        </w:rPr>
        <w:t>, земель, покрытых поверхностными водами</w:t>
      </w:r>
      <w:r w:rsidRPr="003A20AA">
        <w:rPr>
          <w:rFonts w:ascii="Times New Roman" w:hAnsi="Times New Roman" w:cs="Times New Roman"/>
          <w:color w:val="000000" w:themeColor="text1"/>
          <w:sz w:val="28"/>
          <w:szCs w:val="28"/>
        </w:rPr>
        <w:t>, земель запаса, земель особо охраняемых природных территорий (за исключением земель лечебно-</w:t>
      </w:r>
    </w:p>
    <w:p w:rsidR="00462DAE" w:rsidRDefault="00D90D05" w:rsidP="00462DAE">
      <w:pPr>
        <w:keepNext/>
        <w:keepLines/>
        <w:spacing w:after="0"/>
        <w:contextualSpacing/>
        <w:jc w:val="both"/>
        <w:rPr>
          <w:rFonts w:ascii="Times New Roman" w:hAnsi="Times New Roman" w:cs="Times New Roman"/>
          <w:color w:val="000000" w:themeColor="text1"/>
          <w:sz w:val="28"/>
          <w:szCs w:val="28"/>
        </w:rPr>
      </w:pPr>
      <w:r w:rsidRPr="003A20AA">
        <w:rPr>
          <w:rFonts w:ascii="Times New Roman" w:hAnsi="Times New Roman" w:cs="Times New Roman"/>
          <w:color w:val="000000" w:themeColor="text1"/>
          <w:sz w:val="28"/>
          <w:szCs w:val="28"/>
        </w:rPr>
        <w:t>оздоровительных местностей и курортов), сельскохоз</w:t>
      </w:r>
      <w:r w:rsidRPr="003A20AA">
        <w:rPr>
          <w:rFonts w:ascii="Times New Roman" w:hAnsi="Times New Roman" w:cs="Times New Roman"/>
          <w:color w:val="000000" w:themeColor="text1"/>
          <w:sz w:val="28"/>
          <w:szCs w:val="28"/>
        </w:rPr>
        <w:t>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rsidR="00462DAE" w:rsidRPr="003A20AA" w:rsidRDefault="00D90D05" w:rsidP="00462DAE">
      <w:pPr>
        <w:keepNext/>
        <w:keepLines/>
        <w:spacing w:after="0"/>
        <w:ind w:firstLine="709"/>
        <w:contextualSpacing/>
        <w:jc w:val="both"/>
        <w:rPr>
          <w:rFonts w:ascii="Times New Roman" w:hAnsi="Times New Roman" w:cs="Times New Roman"/>
          <w:color w:val="000000" w:themeColor="text1"/>
          <w:sz w:val="28"/>
          <w:szCs w:val="28"/>
        </w:rPr>
      </w:pPr>
    </w:p>
    <w:p w:rsidR="00462DAE" w:rsidRPr="00EF3B05" w:rsidRDefault="00D90D05" w:rsidP="0040231A">
      <w:pPr>
        <w:keepNext/>
        <w:keepLines/>
        <w:spacing w:line="240" w:lineRule="exact"/>
        <w:contextualSpacing/>
        <w:jc w:val="center"/>
        <w:outlineLvl w:val="3"/>
        <w:rPr>
          <w:rFonts w:ascii="Times New Roman" w:hAnsi="Times New Roman"/>
          <w:color w:val="000000" w:themeColor="text1"/>
          <w:sz w:val="28"/>
          <w:szCs w:val="28"/>
        </w:rPr>
      </w:pPr>
      <w:bookmarkStart w:id="166" w:name="_Toc14774958"/>
      <w:r>
        <w:rPr>
          <w:rFonts w:ascii="Times New Roman" w:hAnsi="Times New Roman"/>
          <w:color w:val="000000" w:themeColor="text1"/>
          <w:sz w:val="28"/>
          <w:szCs w:val="28"/>
        </w:rPr>
        <w:t>Глава</w:t>
      </w:r>
      <w:r>
        <w:rPr>
          <w:rFonts w:ascii="Times New Roman" w:hAnsi="Times New Roman"/>
          <w:color w:val="000000" w:themeColor="text1"/>
          <w:sz w:val="28"/>
          <w:szCs w:val="28"/>
        </w:rPr>
        <w:t xml:space="preserve"> 27</w:t>
      </w:r>
      <w:r w:rsidRPr="00EF3B05">
        <w:rPr>
          <w:rFonts w:ascii="Times New Roman" w:hAnsi="Times New Roman"/>
          <w:color w:val="000000" w:themeColor="text1"/>
          <w:sz w:val="28"/>
          <w:szCs w:val="28"/>
        </w:rPr>
        <w:t>.27. Зона особо охраняемых природных территорий</w:t>
      </w:r>
    </w:p>
    <w:p w:rsidR="00462DAE" w:rsidRPr="003A20AA" w:rsidRDefault="00D90D05" w:rsidP="0040231A">
      <w:pPr>
        <w:keepNext/>
        <w:keepLines/>
        <w:spacing w:line="240" w:lineRule="exact"/>
        <w:contextualSpacing/>
        <w:jc w:val="center"/>
        <w:outlineLvl w:val="3"/>
        <w:rPr>
          <w:rFonts w:ascii="Times New Roman" w:hAnsi="Times New Roman"/>
          <w:b/>
          <w:color w:val="000000" w:themeColor="text1"/>
          <w:sz w:val="28"/>
          <w:szCs w:val="28"/>
        </w:rPr>
      </w:pPr>
    </w:p>
    <w:p w:rsidR="00462DAE" w:rsidRPr="00EF3B05" w:rsidRDefault="00D90D05" w:rsidP="0040231A">
      <w:pPr>
        <w:keepNext/>
        <w:keepLines/>
        <w:spacing w:line="240" w:lineRule="exact"/>
        <w:ind w:firstLine="709"/>
        <w:contextualSpacing/>
        <w:jc w:val="center"/>
        <w:outlineLvl w:val="3"/>
        <w:rPr>
          <w:rFonts w:ascii="Times New Roman" w:hAnsi="Times New Roman"/>
          <w:color w:val="000000" w:themeColor="text1"/>
          <w:sz w:val="28"/>
          <w:szCs w:val="28"/>
        </w:rPr>
      </w:pPr>
      <w:r w:rsidRPr="00EF3B05">
        <w:rPr>
          <w:rFonts w:ascii="Times New Roman" w:hAnsi="Times New Roman"/>
          <w:color w:val="000000" w:themeColor="text1"/>
          <w:sz w:val="28"/>
          <w:szCs w:val="28"/>
        </w:rPr>
        <w:t>Государственный природный заказник «Сафонова дача»</w:t>
      </w:r>
      <w:bookmarkEnd w:id="166"/>
      <w:r w:rsidRPr="00EF3B05">
        <w:rPr>
          <w:rFonts w:ascii="Times New Roman" w:hAnsi="Times New Roman"/>
          <w:color w:val="000000" w:themeColor="text1"/>
          <w:sz w:val="28"/>
          <w:szCs w:val="28"/>
        </w:rPr>
        <w:t>, памятник природы «Георгиевский песчаный карьер»</w:t>
      </w:r>
    </w:p>
    <w:p w:rsidR="00462DAE" w:rsidRDefault="00D90D05" w:rsidP="00462DAE">
      <w:pPr>
        <w:keepNext/>
        <w:keepLines/>
        <w:ind w:firstLine="709"/>
        <w:contextualSpacing/>
        <w:jc w:val="both"/>
        <w:outlineLvl w:val="3"/>
        <w:rPr>
          <w:rFonts w:ascii="Times New Roman" w:hAnsi="Times New Roman"/>
          <w:color w:val="000000" w:themeColor="text1"/>
          <w:sz w:val="28"/>
          <w:szCs w:val="28"/>
        </w:rPr>
      </w:pPr>
    </w:p>
    <w:p w:rsidR="00462DAE" w:rsidRDefault="00D90D05" w:rsidP="00462DAE">
      <w:pPr>
        <w:keepNext/>
        <w:keepLines/>
        <w:ind w:firstLine="709"/>
        <w:contextualSpacing/>
        <w:jc w:val="both"/>
        <w:outlineLvl w:val="3"/>
        <w:rPr>
          <w:rFonts w:ascii="Times New Roman" w:hAnsi="Times New Roman"/>
          <w:color w:val="000000" w:themeColor="text1"/>
          <w:sz w:val="28"/>
          <w:szCs w:val="28"/>
        </w:rPr>
      </w:pPr>
      <w:r>
        <w:rPr>
          <w:rFonts w:ascii="Times New Roman" w:hAnsi="Times New Roman"/>
          <w:color w:val="000000" w:themeColor="text1"/>
          <w:sz w:val="28"/>
          <w:szCs w:val="28"/>
        </w:rPr>
        <w:t xml:space="preserve">105. </w:t>
      </w:r>
      <w:r w:rsidRPr="003A20AA">
        <w:rPr>
          <w:rFonts w:ascii="Times New Roman" w:hAnsi="Times New Roman"/>
          <w:color w:val="000000" w:themeColor="text1"/>
          <w:sz w:val="28"/>
          <w:szCs w:val="28"/>
        </w:rPr>
        <w:t>Градостроительные регламенты не устанавливаются для земель лесного фонда, земель, покрытых поверхностными водами, земель запаса</w:t>
      </w:r>
      <w:r w:rsidRPr="00EF3B05">
        <w:rPr>
          <w:rFonts w:ascii="Times New Roman" w:hAnsi="Times New Roman"/>
          <w:color w:val="000000" w:themeColor="text1"/>
          <w:sz w:val="28"/>
          <w:szCs w:val="28"/>
        </w:rPr>
        <w:t>, земель особо охраня</w:t>
      </w:r>
      <w:r w:rsidRPr="00EF3B05">
        <w:rPr>
          <w:rFonts w:ascii="Times New Roman" w:hAnsi="Times New Roman"/>
          <w:color w:val="000000" w:themeColor="text1"/>
          <w:sz w:val="28"/>
          <w:szCs w:val="28"/>
        </w:rPr>
        <w:t xml:space="preserve">емых природных территорий </w:t>
      </w:r>
      <w:r w:rsidRPr="003A20AA">
        <w:rPr>
          <w:rFonts w:ascii="Times New Roman" w:hAnsi="Times New Roman"/>
          <w:color w:val="000000" w:themeColor="text1"/>
          <w:sz w:val="28"/>
          <w:szCs w:val="28"/>
        </w:rPr>
        <w:t>(за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w:t>
      </w:r>
      <w:r w:rsidRPr="003A20AA">
        <w:rPr>
          <w:rFonts w:ascii="Times New Roman" w:hAnsi="Times New Roman"/>
          <w:color w:val="000000" w:themeColor="text1"/>
          <w:sz w:val="28"/>
          <w:szCs w:val="28"/>
        </w:rPr>
        <w:t>ий опережающего социально-экономического развития.</w:t>
      </w:r>
    </w:p>
    <w:p w:rsidR="00462DAE" w:rsidRDefault="00D90D05" w:rsidP="00462DAE">
      <w:pPr>
        <w:keepNext/>
        <w:keepLines/>
        <w:ind w:firstLine="709"/>
        <w:contextualSpacing/>
        <w:jc w:val="both"/>
        <w:outlineLvl w:val="3"/>
        <w:rPr>
          <w:rFonts w:ascii="Times New Roman" w:hAnsi="Times New Roman"/>
          <w:color w:val="000000" w:themeColor="text1"/>
          <w:sz w:val="28"/>
          <w:szCs w:val="28"/>
        </w:rPr>
      </w:pPr>
    </w:p>
    <w:p w:rsidR="00462DAE" w:rsidRPr="00EF3B05" w:rsidRDefault="00D90D05" w:rsidP="00462DAE">
      <w:pPr>
        <w:keepNext/>
        <w:keepLines/>
        <w:ind w:firstLine="709"/>
        <w:contextualSpacing/>
        <w:jc w:val="both"/>
        <w:outlineLvl w:val="3"/>
        <w:rPr>
          <w:rFonts w:ascii="Times New Roman" w:hAnsi="Times New Roman"/>
          <w:color w:val="000000" w:themeColor="text1"/>
          <w:sz w:val="28"/>
          <w:szCs w:val="28"/>
        </w:rPr>
      </w:pPr>
      <w:r>
        <w:rPr>
          <w:rFonts w:ascii="Times New Roman" w:hAnsi="Times New Roman"/>
          <w:color w:val="000000" w:themeColor="text1"/>
          <w:sz w:val="28"/>
          <w:szCs w:val="28"/>
        </w:rPr>
        <w:t xml:space="preserve">106. </w:t>
      </w:r>
      <w:r w:rsidRPr="00EF3B05">
        <w:rPr>
          <w:rFonts w:ascii="Times New Roman" w:hAnsi="Times New Roman"/>
          <w:color w:val="000000" w:themeColor="text1"/>
          <w:sz w:val="28"/>
          <w:szCs w:val="28"/>
        </w:rPr>
        <w:t>Ограничения в использовании земельных участков</w:t>
      </w:r>
    </w:p>
    <w:p w:rsidR="00462DAE" w:rsidRPr="003A20AA" w:rsidRDefault="00D90D05" w:rsidP="00462DAE">
      <w:pPr>
        <w:keepNext/>
        <w:keepLines/>
        <w:numPr>
          <w:ilvl w:val="6"/>
          <w:numId w:val="2"/>
        </w:numPr>
        <w:tabs>
          <w:tab w:val="left" w:pos="993"/>
        </w:tabs>
        <w:spacing w:after="0"/>
        <w:ind w:left="0" w:firstLine="709"/>
        <w:contextualSpacing/>
        <w:jc w:val="both"/>
        <w:rPr>
          <w:rFonts w:ascii="Times New Roman" w:hAnsi="Times New Roman" w:cs="Times New Roman"/>
          <w:color w:val="000000" w:themeColor="text1"/>
          <w:sz w:val="28"/>
          <w:szCs w:val="28"/>
        </w:rPr>
      </w:pPr>
      <w:r w:rsidRPr="003A20AA">
        <w:rPr>
          <w:rFonts w:ascii="Times New Roman" w:hAnsi="Times New Roman" w:cs="Times New Roman"/>
          <w:color w:val="000000" w:themeColor="text1"/>
          <w:sz w:val="28"/>
          <w:szCs w:val="28"/>
        </w:rPr>
        <w:t xml:space="preserve">На территориях государственных природных заказников постоянно или временно запрещается или ограничивается любая деятельность, если она противоречит </w:t>
      </w:r>
      <w:r w:rsidRPr="003A20AA">
        <w:rPr>
          <w:rFonts w:ascii="Times New Roman" w:hAnsi="Times New Roman" w:cs="Times New Roman"/>
          <w:color w:val="000000" w:themeColor="text1"/>
          <w:sz w:val="28"/>
          <w:szCs w:val="28"/>
        </w:rPr>
        <w:t>целям создания государственных природных заказников или причиняет вред природным комплексам и их компонентам.</w:t>
      </w:r>
    </w:p>
    <w:p w:rsidR="00462DAE" w:rsidRPr="00EF3931" w:rsidRDefault="00D90D05" w:rsidP="00462DAE">
      <w:pPr>
        <w:keepNext/>
        <w:keepLines/>
        <w:numPr>
          <w:ilvl w:val="6"/>
          <w:numId w:val="2"/>
        </w:numPr>
        <w:tabs>
          <w:tab w:val="left" w:pos="993"/>
        </w:tabs>
        <w:spacing w:after="0"/>
        <w:ind w:left="0" w:firstLine="709"/>
        <w:contextualSpacing/>
        <w:jc w:val="both"/>
        <w:rPr>
          <w:rFonts w:ascii="Times New Roman" w:hAnsi="Times New Roman" w:cs="Times New Roman"/>
          <w:color w:val="000000" w:themeColor="text1"/>
          <w:sz w:val="28"/>
          <w:szCs w:val="28"/>
        </w:rPr>
      </w:pPr>
      <w:r w:rsidRPr="003A20AA">
        <w:rPr>
          <w:rFonts w:ascii="Times New Roman" w:hAnsi="Times New Roman" w:cs="Times New Roman"/>
          <w:color w:val="000000" w:themeColor="text1"/>
          <w:sz w:val="28"/>
          <w:szCs w:val="28"/>
        </w:rPr>
        <w:t>Задачи и особенности режима особой охраны конкретного государ</w:t>
      </w:r>
      <w:r w:rsidRPr="00EF3931">
        <w:rPr>
          <w:rFonts w:ascii="Times New Roman" w:hAnsi="Times New Roman" w:cs="Times New Roman"/>
          <w:color w:val="000000" w:themeColor="text1"/>
          <w:sz w:val="28"/>
          <w:szCs w:val="28"/>
        </w:rPr>
        <w:t>ственного природного заказника регионального значения определяются органами исполните</w:t>
      </w:r>
      <w:r w:rsidRPr="00EF3931">
        <w:rPr>
          <w:rFonts w:ascii="Times New Roman" w:hAnsi="Times New Roman" w:cs="Times New Roman"/>
          <w:color w:val="000000" w:themeColor="text1"/>
          <w:sz w:val="28"/>
          <w:szCs w:val="28"/>
        </w:rPr>
        <w:t>льной власти субъектов Российской Федерации, принявшими решение о создании этого государственного природного заказника.</w:t>
      </w:r>
    </w:p>
    <w:p w:rsidR="00462DAE" w:rsidRPr="00EF3931" w:rsidRDefault="00D90D05" w:rsidP="00462DAE">
      <w:pPr>
        <w:keepNext/>
        <w:keepLines/>
        <w:numPr>
          <w:ilvl w:val="6"/>
          <w:numId w:val="2"/>
        </w:numPr>
        <w:tabs>
          <w:tab w:val="left" w:pos="993"/>
        </w:tabs>
        <w:spacing w:after="0"/>
        <w:ind w:left="0" w:firstLine="709"/>
        <w:contextualSpacing/>
        <w:jc w:val="both"/>
        <w:rPr>
          <w:rFonts w:ascii="Times New Roman" w:hAnsi="Times New Roman" w:cs="Times New Roman"/>
          <w:color w:val="000000" w:themeColor="text1"/>
          <w:sz w:val="28"/>
          <w:szCs w:val="28"/>
        </w:rPr>
      </w:pPr>
      <w:r w:rsidRPr="00EF3931">
        <w:rPr>
          <w:rFonts w:ascii="Times New Roman" w:hAnsi="Times New Roman" w:cs="Times New Roman"/>
          <w:color w:val="000000" w:themeColor="text1"/>
          <w:sz w:val="28"/>
          <w:szCs w:val="28"/>
        </w:rPr>
        <w:t>На территориях государственных природных заказников, где проживают малочисленные этнические общности, допускается использование при</w:t>
      </w:r>
      <w:r w:rsidRPr="00EF3931">
        <w:rPr>
          <w:rFonts w:ascii="Times New Roman" w:hAnsi="Times New Roman" w:cs="Times New Roman"/>
          <w:color w:val="000000" w:themeColor="text1"/>
          <w:sz w:val="28"/>
          <w:szCs w:val="28"/>
        </w:rPr>
        <w:t>родных ресурсов в формах, обеспечивающих защиту исконной среды обитания указанных этнических общностей и сохранение традиционного образа их жизни.</w:t>
      </w:r>
    </w:p>
    <w:p w:rsidR="00462DAE" w:rsidRPr="00EF3931" w:rsidRDefault="00D90D05" w:rsidP="00462DAE">
      <w:pPr>
        <w:keepNext/>
        <w:keepLines/>
        <w:numPr>
          <w:ilvl w:val="6"/>
          <w:numId w:val="2"/>
        </w:numPr>
        <w:tabs>
          <w:tab w:val="left" w:pos="993"/>
        </w:tabs>
        <w:spacing w:after="0"/>
        <w:ind w:left="0" w:firstLine="709"/>
        <w:contextualSpacing/>
        <w:jc w:val="both"/>
        <w:rPr>
          <w:rFonts w:ascii="Times New Roman" w:hAnsi="Times New Roman" w:cs="Times New Roman"/>
          <w:color w:val="000000" w:themeColor="text1"/>
          <w:sz w:val="28"/>
          <w:szCs w:val="28"/>
        </w:rPr>
      </w:pPr>
      <w:r w:rsidRPr="00EF3931">
        <w:rPr>
          <w:rFonts w:ascii="Times New Roman" w:hAnsi="Times New Roman" w:cs="Times New Roman"/>
          <w:color w:val="000000" w:themeColor="text1"/>
          <w:sz w:val="28"/>
          <w:szCs w:val="28"/>
        </w:rPr>
        <w:t>Собственники, владельцы и пользователи земельных участков, которые расположены в границах государственных при</w:t>
      </w:r>
      <w:r w:rsidRPr="00EF3931">
        <w:rPr>
          <w:rFonts w:ascii="Times New Roman" w:hAnsi="Times New Roman" w:cs="Times New Roman"/>
          <w:color w:val="000000" w:themeColor="text1"/>
          <w:sz w:val="28"/>
          <w:szCs w:val="28"/>
        </w:rPr>
        <w:t>родных заказников, обязаны соблюдать установленный в государственных природных заказниках режим особой охраны и несут за его нарушение административную, уголовную и иную установленную законом ответственность.</w:t>
      </w:r>
    </w:p>
    <w:p w:rsidR="00462DAE" w:rsidRDefault="00D90D05" w:rsidP="00462DAE">
      <w:pPr>
        <w:keepNext/>
        <w:keepLines/>
        <w:contextualSpacing/>
        <w:jc w:val="both"/>
        <w:outlineLvl w:val="2"/>
        <w:rPr>
          <w:rFonts w:ascii="Times New Roman" w:hAnsi="Times New Roman"/>
          <w:b/>
        </w:rPr>
      </w:pPr>
      <w:bookmarkStart w:id="167" w:name="_Toc524096694"/>
      <w:bookmarkStart w:id="168" w:name="_Toc531963534"/>
      <w:bookmarkStart w:id="169" w:name="_Toc14774959"/>
      <w:bookmarkStart w:id="170" w:name="_Toc51079606"/>
    </w:p>
    <w:p w:rsidR="00462DAE" w:rsidRPr="00B4076D" w:rsidRDefault="00D90D05" w:rsidP="00F84B45">
      <w:pPr>
        <w:keepNext/>
        <w:keepLines/>
        <w:spacing w:line="240" w:lineRule="exact"/>
        <w:contextualSpacing/>
        <w:jc w:val="center"/>
        <w:outlineLvl w:val="2"/>
        <w:rPr>
          <w:rFonts w:ascii="Times New Roman" w:hAnsi="Times New Roman"/>
          <w:sz w:val="28"/>
          <w:szCs w:val="28"/>
        </w:rPr>
      </w:pPr>
      <w:r>
        <w:rPr>
          <w:rFonts w:ascii="Times New Roman" w:hAnsi="Times New Roman"/>
          <w:sz w:val="28"/>
          <w:szCs w:val="28"/>
        </w:rPr>
        <w:t>Глава</w:t>
      </w:r>
      <w:r w:rsidRPr="00B4076D">
        <w:rPr>
          <w:rFonts w:ascii="Times New Roman" w:hAnsi="Times New Roman"/>
          <w:sz w:val="28"/>
          <w:szCs w:val="28"/>
        </w:rPr>
        <w:t xml:space="preserve"> </w:t>
      </w:r>
      <w:r>
        <w:rPr>
          <w:rFonts w:ascii="Times New Roman" w:hAnsi="Times New Roman"/>
          <w:sz w:val="28"/>
          <w:szCs w:val="28"/>
        </w:rPr>
        <w:t>28</w:t>
      </w:r>
      <w:r w:rsidRPr="00B4076D">
        <w:rPr>
          <w:rFonts w:ascii="Times New Roman" w:hAnsi="Times New Roman"/>
          <w:sz w:val="28"/>
          <w:szCs w:val="28"/>
        </w:rPr>
        <w:t>. Ограничения в использовании земельны</w:t>
      </w:r>
      <w:r w:rsidRPr="00B4076D">
        <w:rPr>
          <w:rFonts w:ascii="Times New Roman" w:hAnsi="Times New Roman"/>
          <w:sz w:val="28"/>
          <w:szCs w:val="28"/>
        </w:rPr>
        <w:t>х участков и объектов капитального строительства в связи с установлением зон с особыми условиями использования</w:t>
      </w:r>
      <w:bookmarkEnd w:id="167"/>
      <w:bookmarkEnd w:id="168"/>
      <w:bookmarkEnd w:id="169"/>
      <w:bookmarkEnd w:id="170"/>
    </w:p>
    <w:p w:rsidR="00462DAE" w:rsidRPr="00EF3931" w:rsidRDefault="00D90D05" w:rsidP="00462DAE">
      <w:pPr>
        <w:keepNext/>
        <w:keepLines/>
        <w:contextualSpacing/>
        <w:jc w:val="both"/>
        <w:outlineLvl w:val="2"/>
        <w:rPr>
          <w:rFonts w:ascii="Times New Roman" w:hAnsi="Times New Roman"/>
          <w:b/>
          <w:sz w:val="28"/>
          <w:szCs w:val="28"/>
        </w:rPr>
      </w:pPr>
    </w:p>
    <w:tbl>
      <w:tblPr>
        <w:tblpPr w:leftFromText="180" w:rightFromText="180" w:vertAnchor="text" w:tblpXSpec="center" w:tblpY="1"/>
        <w:tblOverlap w:val="never"/>
        <w:tblW w:w="931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3" w:type="dxa"/>
          <w:right w:w="10" w:type="dxa"/>
        </w:tblCellMar>
        <w:tblLook w:val="04A0" w:firstRow="1" w:lastRow="0" w:firstColumn="1" w:lastColumn="0" w:noHBand="0" w:noVBand="1"/>
      </w:tblPr>
      <w:tblGrid>
        <w:gridCol w:w="2760"/>
        <w:gridCol w:w="6557"/>
      </w:tblGrid>
      <w:tr w:rsidR="00462DAE" w:rsidRPr="006B5D7B" w:rsidTr="00B4076D">
        <w:tblPrEx>
          <w:tblCellMar>
            <w:top w:w="0" w:type="dxa"/>
            <w:bottom w:w="0" w:type="dxa"/>
          </w:tblCellMar>
        </w:tblPrEx>
        <w:tc>
          <w:tcPr>
            <w:tcW w:w="2513" w:type="dxa"/>
            <w:shd w:val="clear" w:color="auto" w:fill="FFFFFF" w:themeFill="background1"/>
            <w:tcMar>
              <w:left w:w="103" w:type="dxa"/>
            </w:tcMar>
            <w:vAlign w:val="center"/>
          </w:tcPr>
          <w:p w:rsidR="00462DAE" w:rsidRPr="00B4076D" w:rsidRDefault="00D90D05" w:rsidP="004573E2">
            <w:pPr>
              <w:keepNext/>
              <w:keepLines/>
              <w:contextualSpacing/>
              <w:jc w:val="center"/>
              <w:rPr>
                <w:rFonts w:ascii="Times New Roman" w:hAnsi="Times New Roman"/>
                <w:sz w:val="28"/>
                <w:szCs w:val="28"/>
              </w:rPr>
            </w:pPr>
            <w:r w:rsidRPr="00B4076D">
              <w:rPr>
                <w:rFonts w:ascii="Times New Roman" w:hAnsi="Times New Roman"/>
                <w:sz w:val="28"/>
                <w:szCs w:val="28"/>
              </w:rPr>
              <w:t>Виды зон с особыми условиями использования территории</w:t>
            </w:r>
          </w:p>
        </w:tc>
        <w:tc>
          <w:tcPr>
            <w:tcW w:w="6804" w:type="dxa"/>
            <w:shd w:val="clear" w:color="auto" w:fill="FFFFFF" w:themeFill="background1"/>
            <w:vAlign w:val="center"/>
          </w:tcPr>
          <w:p w:rsidR="00462DAE" w:rsidRPr="00B4076D" w:rsidRDefault="00D90D05" w:rsidP="004573E2">
            <w:pPr>
              <w:keepNext/>
              <w:keepLines/>
              <w:contextualSpacing/>
              <w:jc w:val="center"/>
              <w:rPr>
                <w:rFonts w:ascii="Times New Roman" w:hAnsi="Times New Roman"/>
                <w:sz w:val="28"/>
                <w:szCs w:val="28"/>
              </w:rPr>
            </w:pPr>
            <w:r w:rsidRPr="00B4076D">
              <w:rPr>
                <w:rFonts w:ascii="Times New Roman" w:hAnsi="Times New Roman"/>
                <w:sz w:val="28"/>
                <w:szCs w:val="28"/>
              </w:rPr>
              <w:t>Ограничение в использовании земельных участков и объектов капитального строительства</w:t>
            </w:r>
          </w:p>
        </w:tc>
      </w:tr>
      <w:tr w:rsidR="00462DAE" w:rsidRPr="006B5D7B" w:rsidTr="004573E2">
        <w:tblPrEx>
          <w:tblCellMar>
            <w:top w:w="0" w:type="dxa"/>
            <w:bottom w:w="0" w:type="dxa"/>
          </w:tblCellMar>
        </w:tblPrEx>
        <w:tc>
          <w:tcPr>
            <w:tcW w:w="2513" w:type="dxa"/>
            <w:shd w:val="clear" w:color="auto" w:fill="auto"/>
            <w:tcMar>
              <w:left w:w="103" w:type="dxa"/>
            </w:tcMar>
          </w:tcPr>
          <w:p w:rsidR="00462DAE" w:rsidRPr="006B5D7B" w:rsidRDefault="00D90D05" w:rsidP="004573E2">
            <w:pPr>
              <w:keepNext/>
              <w:keepLines/>
              <w:contextualSpacing/>
              <w:rPr>
                <w:szCs w:val="28"/>
              </w:rPr>
            </w:pPr>
            <w:r w:rsidRPr="006B5D7B">
              <w:rPr>
                <w:szCs w:val="28"/>
              </w:rPr>
              <w:t>Во</w:t>
            </w:r>
            <w:r w:rsidRPr="006B5D7B">
              <w:rPr>
                <w:w w:val="102"/>
                <w:szCs w:val="28"/>
              </w:rPr>
              <w:t>до</w:t>
            </w:r>
            <w:r w:rsidRPr="006B5D7B">
              <w:rPr>
                <w:szCs w:val="28"/>
              </w:rPr>
              <w:t>охранна</w:t>
            </w:r>
            <w:r w:rsidRPr="006B5D7B">
              <w:rPr>
                <w:w w:val="102"/>
                <w:szCs w:val="28"/>
              </w:rPr>
              <w:t xml:space="preserve">я </w:t>
            </w:r>
            <w:r w:rsidRPr="006B5D7B">
              <w:rPr>
                <w:szCs w:val="28"/>
              </w:rPr>
              <w:t>зона</w:t>
            </w:r>
          </w:p>
        </w:tc>
        <w:tc>
          <w:tcPr>
            <w:tcW w:w="6804" w:type="dxa"/>
            <w:shd w:val="clear" w:color="auto" w:fill="auto"/>
          </w:tcPr>
          <w:p w:rsidR="00462DAE" w:rsidRPr="006B5D7B" w:rsidRDefault="00D90D05" w:rsidP="004573E2">
            <w:pPr>
              <w:keepNext/>
              <w:keepLines/>
              <w:spacing w:line="240" w:lineRule="auto"/>
              <w:ind w:left="39"/>
              <w:contextualSpacing/>
              <w:rPr>
                <w:rFonts w:ascii="Times New Roman" w:hAnsi="Times New Roman" w:cs="Times New Roman"/>
                <w:color w:val="0D0D0D"/>
                <w:sz w:val="28"/>
                <w:szCs w:val="28"/>
              </w:rPr>
            </w:pPr>
            <w:r w:rsidRPr="006B5D7B">
              <w:rPr>
                <w:rFonts w:ascii="Times New Roman" w:hAnsi="Times New Roman" w:cs="Times New Roman"/>
                <w:color w:val="0D0D0D"/>
                <w:sz w:val="28"/>
                <w:szCs w:val="28"/>
              </w:rPr>
              <w:t>Ширина водоохранной зоны рек или ручьев устанавливается от их истока для рек или ручьев протяженностью:</w:t>
            </w:r>
          </w:p>
          <w:p w:rsidR="00462DAE" w:rsidRPr="006B5D7B" w:rsidRDefault="00D90D05" w:rsidP="004573E2">
            <w:pPr>
              <w:keepNext/>
              <w:keepLines/>
              <w:spacing w:line="240" w:lineRule="auto"/>
              <w:ind w:left="39"/>
              <w:contextualSpacing/>
              <w:rPr>
                <w:rFonts w:ascii="Times New Roman" w:hAnsi="Times New Roman" w:cs="Times New Roman"/>
                <w:color w:val="0D0D0D"/>
                <w:sz w:val="28"/>
                <w:szCs w:val="28"/>
              </w:rPr>
            </w:pPr>
            <w:bookmarkStart w:id="171" w:name="dst100576"/>
            <w:bookmarkEnd w:id="171"/>
            <w:r w:rsidRPr="006B5D7B">
              <w:rPr>
                <w:rFonts w:ascii="Times New Roman" w:hAnsi="Times New Roman" w:cs="Times New Roman"/>
                <w:color w:val="0D0D0D"/>
                <w:sz w:val="28"/>
                <w:szCs w:val="28"/>
              </w:rPr>
              <w:t>1) до десяти километров - в размере пятидесяти метров;</w:t>
            </w:r>
          </w:p>
          <w:p w:rsidR="00462DAE" w:rsidRPr="006B5D7B" w:rsidRDefault="00D90D05" w:rsidP="004573E2">
            <w:pPr>
              <w:keepNext/>
              <w:keepLines/>
              <w:spacing w:line="240" w:lineRule="auto"/>
              <w:ind w:left="39"/>
              <w:contextualSpacing/>
              <w:rPr>
                <w:rFonts w:ascii="Times New Roman" w:hAnsi="Times New Roman" w:cs="Times New Roman"/>
                <w:color w:val="0D0D0D"/>
                <w:sz w:val="28"/>
                <w:szCs w:val="28"/>
              </w:rPr>
            </w:pPr>
            <w:bookmarkStart w:id="172" w:name="dst100577"/>
            <w:bookmarkEnd w:id="172"/>
            <w:r w:rsidRPr="006B5D7B">
              <w:rPr>
                <w:rFonts w:ascii="Times New Roman" w:hAnsi="Times New Roman" w:cs="Times New Roman"/>
                <w:color w:val="0D0D0D"/>
                <w:sz w:val="28"/>
                <w:szCs w:val="28"/>
              </w:rPr>
              <w:t>2) от десяти до пятидесяти километров - в размере ста метров;</w:t>
            </w:r>
          </w:p>
          <w:p w:rsidR="00462DAE" w:rsidRPr="006B5D7B" w:rsidRDefault="00D90D05" w:rsidP="004573E2">
            <w:pPr>
              <w:keepNext/>
              <w:keepLines/>
              <w:spacing w:line="240" w:lineRule="auto"/>
              <w:ind w:left="39"/>
              <w:contextualSpacing/>
              <w:rPr>
                <w:rFonts w:ascii="Times New Roman" w:hAnsi="Times New Roman" w:cs="Times New Roman"/>
                <w:color w:val="0D0D0D"/>
                <w:sz w:val="28"/>
                <w:szCs w:val="28"/>
              </w:rPr>
            </w:pPr>
            <w:bookmarkStart w:id="173" w:name="dst100578"/>
            <w:bookmarkEnd w:id="173"/>
            <w:r w:rsidRPr="006B5D7B">
              <w:rPr>
                <w:rFonts w:ascii="Times New Roman" w:hAnsi="Times New Roman" w:cs="Times New Roman"/>
                <w:color w:val="0D0D0D"/>
                <w:sz w:val="28"/>
                <w:szCs w:val="28"/>
              </w:rPr>
              <w:t>3) от пятидесяти кило</w:t>
            </w:r>
            <w:r w:rsidRPr="006B5D7B">
              <w:rPr>
                <w:rFonts w:ascii="Times New Roman" w:hAnsi="Times New Roman" w:cs="Times New Roman"/>
                <w:color w:val="0D0D0D"/>
                <w:sz w:val="28"/>
                <w:szCs w:val="28"/>
              </w:rPr>
              <w:t>метров и более - в размере двухсот метров.</w:t>
            </w:r>
          </w:p>
          <w:p w:rsidR="00462DAE" w:rsidRPr="006B5D7B" w:rsidRDefault="00D90D05" w:rsidP="004573E2">
            <w:pPr>
              <w:keepNext/>
              <w:keepLines/>
              <w:spacing w:line="240" w:lineRule="auto"/>
              <w:ind w:left="39"/>
              <w:contextualSpacing/>
              <w:rPr>
                <w:rFonts w:ascii="Times New Roman" w:hAnsi="Times New Roman" w:cs="Times New Roman"/>
                <w:color w:val="0D0D0D"/>
                <w:sz w:val="28"/>
                <w:szCs w:val="28"/>
              </w:rPr>
            </w:pPr>
            <w:r w:rsidRPr="006B5D7B">
              <w:rPr>
                <w:rFonts w:ascii="Times New Roman" w:hAnsi="Times New Roman" w:cs="Times New Roman"/>
                <w:color w:val="0D0D0D"/>
                <w:sz w:val="28"/>
                <w:szCs w:val="28"/>
              </w:rPr>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w:t>
            </w:r>
            <w:r w:rsidRPr="006B5D7B">
              <w:rPr>
                <w:rFonts w:ascii="Times New Roman" w:hAnsi="Times New Roman" w:cs="Times New Roman"/>
                <w:color w:val="0D0D0D"/>
                <w:sz w:val="28"/>
                <w:szCs w:val="28"/>
              </w:rPr>
              <w:t>есяти метров.</w:t>
            </w:r>
          </w:p>
          <w:p w:rsidR="00462DAE" w:rsidRPr="006B5D7B" w:rsidRDefault="00D90D05" w:rsidP="004573E2">
            <w:pPr>
              <w:keepNext/>
              <w:keepLines/>
              <w:spacing w:line="240" w:lineRule="auto"/>
              <w:ind w:left="39"/>
              <w:contextualSpacing/>
              <w:rPr>
                <w:rFonts w:ascii="Times New Roman" w:hAnsi="Times New Roman" w:cs="Times New Roman"/>
                <w:color w:val="0D0D0D"/>
                <w:sz w:val="28"/>
                <w:szCs w:val="28"/>
              </w:rPr>
            </w:pPr>
            <w:r w:rsidRPr="006B5D7B">
              <w:rPr>
                <w:rFonts w:ascii="Times New Roman" w:hAnsi="Times New Roman" w:cs="Times New Roman"/>
                <w:color w:val="0D0D0D"/>
                <w:sz w:val="28"/>
                <w:szCs w:val="28"/>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w:t>
            </w:r>
            <w:r w:rsidRPr="006B5D7B">
              <w:rPr>
                <w:rFonts w:ascii="Times New Roman" w:hAnsi="Times New Roman" w:cs="Times New Roman"/>
                <w:color w:val="0D0D0D"/>
                <w:sz w:val="28"/>
                <w:szCs w:val="28"/>
              </w:rPr>
              <w:t>дохранилища, расположенного на водотоке, устанавливается равной ширине водоохранной зоны этого водотока.</w:t>
            </w:r>
          </w:p>
          <w:p w:rsidR="00462DAE" w:rsidRPr="006B5D7B" w:rsidRDefault="00D90D05" w:rsidP="004573E2">
            <w:pPr>
              <w:keepNext/>
              <w:keepLines/>
              <w:spacing w:line="240" w:lineRule="auto"/>
              <w:ind w:left="39"/>
              <w:contextualSpacing/>
              <w:rPr>
                <w:rFonts w:ascii="Times New Roman" w:hAnsi="Times New Roman" w:cs="Times New Roman"/>
                <w:color w:val="0D0D0D"/>
                <w:sz w:val="28"/>
                <w:szCs w:val="28"/>
              </w:rPr>
            </w:pPr>
            <w:r w:rsidRPr="006B5D7B">
              <w:rPr>
                <w:rFonts w:ascii="Times New Roman" w:hAnsi="Times New Roman" w:cs="Times New Roman"/>
                <w:color w:val="0D0D0D"/>
                <w:sz w:val="28"/>
                <w:szCs w:val="28"/>
              </w:rPr>
              <w:t>В границах водоохранной зоны запрещается:</w:t>
            </w:r>
          </w:p>
          <w:p w:rsidR="00462DAE" w:rsidRPr="006B5D7B" w:rsidRDefault="00D90D05" w:rsidP="004573E2">
            <w:pPr>
              <w:keepNext/>
              <w:keepLines/>
              <w:spacing w:line="240" w:lineRule="auto"/>
              <w:ind w:left="39"/>
              <w:contextualSpacing/>
              <w:rPr>
                <w:rFonts w:ascii="Times New Roman" w:hAnsi="Times New Roman" w:cs="Times New Roman"/>
                <w:color w:val="0D0D0D"/>
                <w:sz w:val="28"/>
                <w:szCs w:val="28"/>
              </w:rPr>
            </w:pPr>
            <w:r w:rsidRPr="006B5D7B">
              <w:rPr>
                <w:rFonts w:ascii="Times New Roman" w:hAnsi="Times New Roman" w:cs="Times New Roman"/>
                <w:color w:val="0D0D0D"/>
                <w:sz w:val="28"/>
                <w:szCs w:val="28"/>
              </w:rPr>
              <w:t>1) использование сточных вод в целях регулирования плодородия почв;</w:t>
            </w:r>
          </w:p>
          <w:p w:rsidR="00462DAE" w:rsidRPr="006B5D7B" w:rsidRDefault="00D90D05" w:rsidP="004573E2">
            <w:pPr>
              <w:keepNext/>
              <w:keepLines/>
              <w:spacing w:line="240" w:lineRule="auto"/>
              <w:ind w:left="39"/>
              <w:contextualSpacing/>
              <w:rPr>
                <w:rFonts w:ascii="Times New Roman" w:hAnsi="Times New Roman" w:cs="Times New Roman"/>
                <w:color w:val="0D0D0D"/>
                <w:sz w:val="28"/>
                <w:szCs w:val="28"/>
              </w:rPr>
            </w:pPr>
            <w:bookmarkStart w:id="174" w:name="dst125"/>
            <w:bookmarkEnd w:id="174"/>
            <w:r w:rsidRPr="006B5D7B">
              <w:rPr>
                <w:rFonts w:ascii="Times New Roman" w:hAnsi="Times New Roman" w:cs="Times New Roman"/>
                <w:color w:val="0D0D0D"/>
                <w:sz w:val="28"/>
                <w:szCs w:val="28"/>
              </w:rPr>
              <w:t xml:space="preserve">2) размещение кладбищ, скотомогильников, </w:t>
            </w:r>
            <w:r w:rsidRPr="006B5D7B">
              <w:rPr>
                <w:rFonts w:ascii="Times New Roman" w:hAnsi="Times New Roman" w:cs="Times New Roman"/>
                <w:color w:val="0D0D0D"/>
                <w:sz w:val="28"/>
                <w:szCs w:val="28"/>
              </w:rPr>
              <w:t>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462DAE" w:rsidRPr="006B5D7B" w:rsidRDefault="00D90D05" w:rsidP="004573E2">
            <w:pPr>
              <w:keepNext/>
              <w:keepLines/>
              <w:spacing w:line="240" w:lineRule="auto"/>
              <w:ind w:left="39"/>
              <w:contextualSpacing/>
              <w:rPr>
                <w:rFonts w:ascii="Times New Roman" w:hAnsi="Times New Roman" w:cs="Times New Roman"/>
                <w:color w:val="0D0D0D"/>
                <w:sz w:val="28"/>
                <w:szCs w:val="28"/>
              </w:rPr>
            </w:pPr>
            <w:bookmarkStart w:id="175" w:name="dst93"/>
            <w:bookmarkEnd w:id="175"/>
            <w:r w:rsidRPr="006B5D7B">
              <w:rPr>
                <w:rFonts w:ascii="Times New Roman" w:hAnsi="Times New Roman" w:cs="Times New Roman"/>
                <w:color w:val="0D0D0D"/>
                <w:sz w:val="28"/>
                <w:szCs w:val="28"/>
              </w:rPr>
              <w:t>3) осуществление авиационных мер по борьбе с вредными организмами;</w:t>
            </w:r>
          </w:p>
          <w:p w:rsidR="00462DAE" w:rsidRPr="006B5D7B" w:rsidRDefault="00D90D05" w:rsidP="004573E2">
            <w:pPr>
              <w:keepNext/>
              <w:keepLines/>
              <w:spacing w:line="240" w:lineRule="auto"/>
              <w:ind w:left="39"/>
              <w:contextualSpacing/>
              <w:rPr>
                <w:rFonts w:ascii="Times New Roman" w:hAnsi="Times New Roman" w:cs="Times New Roman"/>
                <w:color w:val="0D0D0D"/>
                <w:sz w:val="28"/>
                <w:szCs w:val="28"/>
              </w:rPr>
            </w:pPr>
            <w:bookmarkStart w:id="176" w:name="dst100593"/>
            <w:bookmarkEnd w:id="176"/>
            <w:r w:rsidRPr="006B5D7B">
              <w:rPr>
                <w:rFonts w:ascii="Times New Roman" w:hAnsi="Times New Roman" w:cs="Times New Roman"/>
                <w:color w:val="0D0D0D"/>
                <w:sz w:val="28"/>
                <w:szCs w:val="28"/>
              </w:rPr>
              <w:t>4) движение и стоянка т</w:t>
            </w:r>
            <w:r w:rsidRPr="006B5D7B">
              <w:rPr>
                <w:rFonts w:ascii="Times New Roman" w:hAnsi="Times New Roman" w:cs="Times New Roman"/>
                <w:color w:val="0D0D0D"/>
                <w:sz w:val="28"/>
                <w:szCs w:val="28"/>
              </w:rPr>
              <w:t>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462DAE" w:rsidRPr="006B5D7B" w:rsidRDefault="00D90D05" w:rsidP="004573E2">
            <w:pPr>
              <w:keepNext/>
              <w:keepLines/>
              <w:spacing w:line="240" w:lineRule="auto"/>
              <w:ind w:left="39"/>
              <w:contextualSpacing/>
              <w:rPr>
                <w:rFonts w:ascii="Times New Roman" w:hAnsi="Times New Roman" w:cs="Times New Roman"/>
                <w:color w:val="0D0D0D"/>
                <w:sz w:val="28"/>
                <w:szCs w:val="28"/>
              </w:rPr>
            </w:pPr>
            <w:bookmarkStart w:id="177" w:name="dst254"/>
            <w:bookmarkEnd w:id="177"/>
            <w:r w:rsidRPr="006B5D7B">
              <w:rPr>
                <w:rFonts w:ascii="Times New Roman" w:hAnsi="Times New Roman" w:cs="Times New Roman"/>
                <w:color w:val="0D0D0D"/>
                <w:sz w:val="28"/>
                <w:szCs w:val="28"/>
              </w:rPr>
              <w:t>5) строительство и реконструкция автозаправочных станций, складов горюче</w:t>
            </w:r>
            <w:r w:rsidRPr="006B5D7B">
              <w:rPr>
                <w:rFonts w:ascii="Times New Roman" w:hAnsi="Times New Roman" w:cs="Times New Roman"/>
                <w:color w:val="0D0D0D"/>
                <w:sz w:val="28"/>
                <w:szCs w:val="28"/>
              </w:rPr>
              <w:t>-смазочных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w:t>
            </w:r>
            <w:r w:rsidRPr="006B5D7B">
              <w:rPr>
                <w:rFonts w:ascii="Times New Roman" w:hAnsi="Times New Roman" w:cs="Times New Roman"/>
                <w:color w:val="0D0D0D"/>
                <w:sz w:val="28"/>
                <w:szCs w:val="28"/>
              </w:rPr>
              <w:t>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462DAE" w:rsidRPr="006B5D7B" w:rsidRDefault="00D90D05" w:rsidP="004573E2">
            <w:pPr>
              <w:keepNext/>
              <w:keepLines/>
              <w:spacing w:line="240" w:lineRule="auto"/>
              <w:ind w:left="39"/>
              <w:contextualSpacing/>
              <w:rPr>
                <w:rFonts w:ascii="Times New Roman" w:hAnsi="Times New Roman" w:cs="Times New Roman"/>
                <w:color w:val="0D0D0D"/>
                <w:sz w:val="28"/>
                <w:szCs w:val="28"/>
              </w:rPr>
            </w:pPr>
            <w:bookmarkStart w:id="178" w:name="dst95"/>
            <w:bookmarkEnd w:id="178"/>
            <w:r w:rsidRPr="006B5D7B">
              <w:rPr>
                <w:rFonts w:ascii="Times New Roman" w:hAnsi="Times New Roman" w:cs="Times New Roman"/>
                <w:color w:val="0D0D0D"/>
                <w:sz w:val="28"/>
                <w:szCs w:val="28"/>
              </w:rPr>
              <w:t>6) хранение пестицидов и агрохимикатов (за исключением хранения агрохи</w:t>
            </w:r>
            <w:r w:rsidRPr="006B5D7B">
              <w:rPr>
                <w:rFonts w:ascii="Times New Roman" w:hAnsi="Times New Roman" w:cs="Times New Roman"/>
                <w:color w:val="0D0D0D"/>
                <w:sz w:val="28"/>
                <w:szCs w:val="28"/>
              </w:rPr>
              <w:t>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rsidR="00462DAE" w:rsidRPr="006B5D7B" w:rsidRDefault="00D90D05" w:rsidP="004573E2">
            <w:pPr>
              <w:keepNext/>
              <w:keepLines/>
              <w:spacing w:line="240" w:lineRule="auto"/>
              <w:ind w:left="39"/>
              <w:contextualSpacing/>
              <w:rPr>
                <w:rFonts w:ascii="Times New Roman" w:hAnsi="Times New Roman" w:cs="Times New Roman"/>
                <w:color w:val="0D0D0D"/>
                <w:sz w:val="28"/>
                <w:szCs w:val="28"/>
              </w:rPr>
            </w:pPr>
            <w:bookmarkStart w:id="179" w:name="dst96"/>
            <w:bookmarkEnd w:id="179"/>
            <w:r w:rsidRPr="006B5D7B">
              <w:rPr>
                <w:rFonts w:ascii="Times New Roman" w:hAnsi="Times New Roman" w:cs="Times New Roman"/>
                <w:color w:val="0D0D0D"/>
                <w:sz w:val="28"/>
                <w:szCs w:val="28"/>
              </w:rPr>
              <w:t>7) сброс сточных, в том числе дренажных, вод;</w:t>
            </w:r>
          </w:p>
          <w:p w:rsidR="00462DAE" w:rsidRPr="006B5D7B" w:rsidRDefault="00D90D05" w:rsidP="004573E2">
            <w:pPr>
              <w:keepNext/>
              <w:keepLines/>
              <w:spacing w:line="240" w:lineRule="auto"/>
              <w:ind w:left="39"/>
              <w:contextualSpacing/>
              <w:rPr>
                <w:rFonts w:ascii="Times New Roman" w:hAnsi="Times New Roman" w:cs="Times New Roman"/>
                <w:color w:val="0D0D0D"/>
                <w:sz w:val="28"/>
                <w:szCs w:val="28"/>
              </w:rPr>
            </w:pPr>
            <w:bookmarkStart w:id="180" w:name="dst97"/>
            <w:bookmarkEnd w:id="180"/>
            <w:r w:rsidRPr="006B5D7B">
              <w:rPr>
                <w:rFonts w:ascii="Times New Roman" w:hAnsi="Times New Roman" w:cs="Times New Roman"/>
                <w:color w:val="0D0D0D"/>
                <w:sz w:val="28"/>
                <w:szCs w:val="28"/>
              </w:rPr>
              <w:t>8) разведка и добыча общераспространенных полезных ис</w:t>
            </w:r>
            <w:r w:rsidRPr="006B5D7B">
              <w:rPr>
                <w:rFonts w:ascii="Times New Roman" w:hAnsi="Times New Roman" w:cs="Times New Roman"/>
                <w:color w:val="0D0D0D"/>
                <w:sz w:val="28"/>
                <w:szCs w:val="28"/>
              </w:rPr>
              <w:t>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w:t>
            </w:r>
            <w:r w:rsidRPr="006B5D7B">
              <w:rPr>
                <w:rFonts w:ascii="Times New Roman" w:hAnsi="Times New Roman" w:cs="Times New Roman"/>
                <w:color w:val="0D0D0D"/>
                <w:sz w:val="28"/>
                <w:szCs w:val="28"/>
              </w:rPr>
              <w:t>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42" w:anchor="dst35" w:history="1">
              <w:r w:rsidRPr="006B5D7B">
                <w:rPr>
                  <w:rFonts w:ascii="Times New Roman" w:hAnsi="Times New Roman" w:cs="Times New Roman"/>
                  <w:sz w:val="28"/>
                  <w:szCs w:val="28"/>
                </w:rPr>
                <w:t>статьей 19.1</w:t>
              </w:r>
            </w:hyperlink>
            <w:r w:rsidRPr="006B5D7B">
              <w:rPr>
                <w:rFonts w:ascii="Times New Roman" w:hAnsi="Times New Roman" w:cs="Times New Roman"/>
                <w:color w:val="0D0D0D"/>
                <w:sz w:val="28"/>
                <w:szCs w:val="28"/>
              </w:rPr>
              <w:t> Закона Российской Федерации от 21 февраля 1992 г. № 2395-1 «О недрах»).</w:t>
            </w:r>
          </w:p>
          <w:p w:rsidR="00462DAE" w:rsidRDefault="00D90D05" w:rsidP="004573E2">
            <w:pPr>
              <w:keepNext/>
              <w:keepLines/>
              <w:spacing w:line="240" w:lineRule="auto"/>
              <w:contextualSpacing/>
              <w:rPr>
                <w:rFonts w:ascii="Times New Roman" w:hAnsi="Times New Roman" w:cs="Times New Roman"/>
                <w:color w:val="0D0D0D"/>
                <w:sz w:val="28"/>
                <w:szCs w:val="28"/>
              </w:rPr>
            </w:pPr>
            <w:r w:rsidRPr="006B5D7B">
              <w:rPr>
                <w:rFonts w:ascii="Times New Roman" w:hAnsi="Times New Roman" w:cs="Times New Roman"/>
                <w:color w:val="0D0D0D"/>
                <w:sz w:val="28"/>
                <w:szCs w:val="28"/>
              </w:rPr>
              <w:t xml:space="preserve">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w:t>
            </w:r>
            <w:r w:rsidRPr="006B5D7B">
              <w:rPr>
                <w:rFonts w:ascii="Times New Roman" w:hAnsi="Times New Roman" w:cs="Times New Roman"/>
                <w:color w:val="0D0D0D"/>
                <w:sz w:val="28"/>
                <w:szCs w:val="28"/>
              </w:rPr>
              <w:t>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F84B45" w:rsidRPr="006B5D7B" w:rsidRDefault="00D90D05" w:rsidP="004573E2">
            <w:pPr>
              <w:keepNext/>
              <w:keepLines/>
              <w:spacing w:line="240" w:lineRule="auto"/>
              <w:contextualSpacing/>
              <w:rPr>
                <w:rFonts w:ascii="Times New Roman" w:hAnsi="Times New Roman" w:cs="Times New Roman"/>
                <w:color w:val="0D0D0D"/>
                <w:sz w:val="28"/>
                <w:szCs w:val="28"/>
              </w:rPr>
            </w:pPr>
          </w:p>
        </w:tc>
      </w:tr>
      <w:tr w:rsidR="00462DAE" w:rsidRPr="006B5D7B" w:rsidTr="004573E2">
        <w:tblPrEx>
          <w:tblCellMar>
            <w:top w:w="0" w:type="dxa"/>
            <w:bottom w:w="0" w:type="dxa"/>
          </w:tblCellMar>
        </w:tblPrEx>
        <w:tc>
          <w:tcPr>
            <w:tcW w:w="2513" w:type="dxa"/>
            <w:shd w:val="clear" w:color="auto" w:fill="auto"/>
            <w:tcMar>
              <w:left w:w="103" w:type="dxa"/>
            </w:tcMar>
          </w:tcPr>
          <w:p w:rsidR="00462DAE" w:rsidRPr="006B5D7B" w:rsidRDefault="00D90D05" w:rsidP="004573E2">
            <w:pPr>
              <w:keepNext/>
              <w:keepLines/>
              <w:contextualSpacing/>
              <w:rPr>
                <w:szCs w:val="28"/>
              </w:rPr>
            </w:pPr>
            <w:r w:rsidRPr="006B5D7B">
              <w:rPr>
                <w:szCs w:val="28"/>
              </w:rPr>
              <w:t>Прибрежная защитная полоса</w:t>
            </w:r>
          </w:p>
        </w:tc>
        <w:tc>
          <w:tcPr>
            <w:tcW w:w="6804" w:type="dxa"/>
            <w:shd w:val="clear" w:color="auto" w:fill="auto"/>
          </w:tcPr>
          <w:p w:rsidR="00462DAE" w:rsidRPr="006B5D7B" w:rsidRDefault="00D90D05" w:rsidP="004573E2">
            <w:pPr>
              <w:keepNext/>
              <w:keepLines/>
              <w:pBdr>
                <w:between w:val="nil"/>
              </w:pBdr>
              <w:contextualSpacing/>
              <w:rPr>
                <w:szCs w:val="28"/>
              </w:rPr>
            </w:pPr>
            <w:r w:rsidRPr="006B5D7B">
              <w:rPr>
                <w:szCs w:val="28"/>
              </w:rPr>
              <w:t xml:space="preserve">Ширина </w:t>
            </w:r>
            <w:r w:rsidRPr="006B5D7B">
              <w:rPr>
                <w:szCs w:val="28"/>
              </w:rPr>
              <w:t>прибрежной защитной полосы устанавливается в зависимости от уклона берега водного объекта и составляет 30 м для обратного или нулевого уклона, 40 м для уклона до трех градусов и 50 м для уклона три и более градуса.</w:t>
            </w:r>
          </w:p>
          <w:p w:rsidR="00462DAE" w:rsidRPr="006B5D7B" w:rsidRDefault="00D90D05" w:rsidP="004573E2">
            <w:pPr>
              <w:keepNext/>
              <w:keepLines/>
              <w:pBdr>
                <w:between w:val="nil"/>
              </w:pBdr>
              <w:contextualSpacing/>
              <w:rPr>
                <w:szCs w:val="28"/>
              </w:rPr>
            </w:pPr>
            <w:r w:rsidRPr="006B5D7B">
              <w:rPr>
                <w:szCs w:val="28"/>
              </w:rPr>
              <w:t>Для расположенных в границах болот проточ</w:t>
            </w:r>
            <w:r w:rsidRPr="006B5D7B">
              <w:rPr>
                <w:szCs w:val="28"/>
              </w:rPr>
              <w:t>ных и сточных озер и соответствующих водотоков ширина прибрежной защитной полосы устанавливается в размере 50 м.</w:t>
            </w:r>
          </w:p>
          <w:p w:rsidR="00462DAE" w:rsidRPr="006B5D7B" w:rsidRDefault="00D90D05" w:rsidP="004573E2">
            <w:pPr>
              <w:keepNext/>
              <w:keepLines/>
              <w:pBdr>
                <w:between w:val="nil"/>
              </w:pBdr>
              <w:contextualSpacing/>
              <w:rPr>
                <w:szCs w:val="28"/>
              </w:rPr>
            </w:pPr>
            <w:r w:rsidRPr="006B5D7B">
              <w:rPr>
                <w:szCs w:val="28"/>
              </w:rPr>
              <w:t>Ширина прибрежной защитной полосы реки, озера, водохранилища, имеющих особо ценное рыбохозяйственное значение (места нереста, нагула, зимовки р</w:t>
            </w:r>
            <w:r w:rsidRPr="006B5D7B">
              <w:rPr>
                <w:szCs w:val="28"/>
              </w:rPr>
              <w:t>ыб и других водных биологических ресурсов), устанавливается в размере 200 м независимо от уклона прилегающих земель.</w:t>
            </w:r>
          </w:p>
          <w:p w:rsidR="00462DAE" w:rsidRPr="006B5D7B" w:rsidRDefault="00D90D05" w:rsidP="004573E2">
            <w:pPr>
              <w:keepNext/>
              <w:keepLines/>
              <w:pBdr>
                <w:between w:val="nil"/>
              </w:pBdr>
              <w:contextualSpacing/>
              <w:rPr>
                <w:szCs w:val="28"/>
              </w:rPr>
            </w:pPr>
            <w:r w:rsidRPr="006B5D7B">
              <w:rPr>
                <w:szCs w:val="28"/>
              </w:rPr>
              <w:t>Применяются ограничения, установленные для водоохранных зон. Наряду с ними запрещаются:</w:t>
            </w:r>
          </w:p>
          <w:p w:rsidR="00462DAE" w:rsidRPr="006B5D7B" w:rsidRDefault="00D90D05" w:rsidP="004573E2">
            <w:pPr>
              <w:keepNext/>
              <w:keepLines/>
              <w:pBdr>
                <w:between w:val="nil"/>
              </w:pBdr>
              <w:contextualSpacing/>
              <w:rPr>
                <w:szCs w:val="28"/>
              </w:rPr>
            </w:pPr>
            <w:r w:rsidRPr="006B5D7B">
              <w:rPr>
                <w:szCs w:val="28"/>
              </w:rPr>
              <w:t>1) распашка земель;</w:t>
            </w:r>
          </w:p>
          <w:p w:rsidR="00462DAE" w:rsidRPr="006B5D7B" w:rsidRDefault="00D90D05" w:rsidP="004573E2">
            <w:pPr>
              <w:keepNext/>
              <w:keepLines/>
              <w:pBdr>
                <w:between w:val="nil"/>
              </w:pBdr>
              <w:contextualSpacing/>
              <w:rPr>
                <w:szCs w:val="28"/>
              </w:rPr>
            </w:pPr>
            <w:r w:rsidRPr="006B5D7B">
              <w:rPr>
                <w:szCs w:val="28"/>
              </w:rPr>
              <w:t>2) размещение отвалов размываем</w:t>
            </w:r>
            <w:r w:rsidRPr="006B5D7B">
              <w:rPr>
                <w:szCs w:val="28"/>
              </w:rPr>
              <w:t>ых грунтов;</w:t>
            </w:r>
          </w:p>
          <w:p w:rsidR="00462DAE" w:rsidRDefault="00D90D05" w:rsidP="004573E2">
            <w:pPr>
              <w:keepNext/>
              <w:keepLines/>
              <w:pBdr>
                <w:between w:val="nil"/>
              </w:pBdr>
              <w:contextualSpacing/>
              <w:rPr>
                <w:szCs w:val="28"/>
              </w:rPr>
            </w:pPr>
            <w:r w:rsidRPr="006B5D7B">
              <w:rPr>
                <w:szCs w:val="28"/>
              </w:rPr>
              <w:t>3) выпас сельскохозяйственных животных и организация для них летних лагерей, ванн.</w:t>
            </w:r>
          </w:p>
          <w:p w:rsidR="00F84B45" w:rsidRPr="006B5D7B" w:rsidRDefault="00D90D05" w:rsidP="004573E2">
            <w:pPr>
              <w:keepNext/>
              <w:keepLines/>
              <w:pBdr>
                <w:between w:val="nil"/>
              </w:pBdr>
              <w:contextualSpacing/>
              <w:rPr>
                <w:szCs w:val="28"/>
              </w:rPr>
            </w:pPr>
          </w:p>
        </w:tc>
      </w:tr>
      <w:tr w:rsidR="00462DAE" w:rsidRPr="006B5D7B" w:rsidTr="004573E2">
        <w:tblPrEx>
          <w:tblCellMar>
            <w:top w:w="0" w:type="dxa"/>
            <w:bottom w:w="0" w:type="dxa"/>
          </w:tblCellMar>
        </w:tblPrEx>
        <w:tc>
          <w:tcPr>
            <w:tcW w:w="2513" w:type="dxa"/>
            <w:shd w:val="clear" w:color="auto" w:fill="auto"/>
            <w:tcMar>
              <w:left w:w="103" w:type="dxa"/>
            </w:tcMar>
          </w:tcPr>
          <w:p w:rsidR="00462DAE" w:rsidRPr="006B5D7B" w:rsidRDefault="00D90D05" w:rsidP="004573E2">
            <w:pPr>
              <w:keepNext/>
              <w:keepLines/>
              <w:contextualSpacing/>
              <w:rPr>
                <w:szCs w:val="28"/>
              </w:rPr>
            </w:pPr>
            <w:r w:rsidRPr="006B5D7B">
              <w:rPr>
                <w:szCs w:val="28"/>
              </w:rPr>
              <w:t xml:space="preserve">Береговая полоса водных объектов общего пользования </w:t>
            </w:r>
          </w:p>
        </w:tc>
        <w:tc>
          <w:tcPr>
            <w:tcW w:w="6804" w:type="dxa"/>
            <w:shd w:val="clear" w:color="auto" w:fill="auto"/>
          </w:tcPr>
          <w:p w:rsidR="00462DAE" w:rsidRPr="006B5D7B" w:rsidRDefault="00D90D05" w:rsidP="004573E2">
            <w:pPr>
              <w:keepNext/>
              <w:keepLines/>
              <w:contextualSpacing/>
              <w:rPr>
                <w:szCs w:val="28"/>
              </w:rPr>
            </w:pPr>
            <w:r w:rsidRPr="006B5D7B">
              <w:rPr>
                <w:szCs w:val="28"/>
              </w:rPr>
              <w:t xml:space="preserve">Согласно п. 6 ст. 6 Водного кодекса Российской Федерации полоса земли вдоль береговой линии (границы </w:t>
            </w:r>
            <w:r w:rsidRPr="006B5D7B">
              <w:rPr>
                <w:szCs w:val="28"/>
              </w:rPr>
              <w:t>водного объекта)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20 м, за исключением береговой полосы каналов, а также рек и ручьев, протяж</w:t>
            </w:r>
            <w:r w:rsidRPr="006B5D7B">
              <w:rPr>
                <w:szCs w:val="28"/>
              </w:rPr>
              <w:t xml:space="preserve">енность которых от истока до устья не более чем 10 км. Ширина береговой полосы каналов, а также рек и ручьев, протяженность которых от истока до устья не более чем 10 км, составляет 5 м. </w:t>
            </w:r>
          </w:p>
          <w:p w:rsidR="00462DAE" w:rsidRPr="006B5D7B" w:rsidRDefault="00D90D05" w:rsidP="004573E2">
            <w:pPr>
              <w:keepNext/>
              <w:keepLines/>
              <w:contextualSpacing/>
              <w:rPr>
                <w:szCs w:val="28"/>
              </w:rPr>
            </w:pPr>
            <w:r w:rsidRPr="006B5D7B">
              <w:rPr>
                <w:szCs w:val="28"/>
              </w:rPr>
              <w:t>На водных объектах общего пользования могут быть запрещены забор (из</w:t>
            </w:r>
            <w:r w:rsidRPr="006B5D7B">
              <w:rPr>
                <w:szCs w:val="28"/>
              </w:rPr>
              <w:t>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w:t>
            </w:r>
            <w:r w:rsidRPr="006B5D7B">
              <w:rPr>
                <w:szCs w:val="28"/>
              </w:rPr>
              <w:t>еты в случаях, предусмотренных законодательством Российской Федерации и законодательством субъектов Российской Федерации.</w:t>
            </w:r>
          </w:p>
          <w:p w:rsidR="00462DAE" w:rsidRDefault="00D90D05" w:rsidP="004573E2">
            <w:pPr>
              <w:keepNext/>
              <w:keepLines/>
              <w:contextualSpacing/>
              <w:rPr>
                <w:szCs w:val="28"/>
              </w:rPr>
            </w:pPr>
            <w:r w:rsidRPr="006B5D7B">
              <w:rPr>
                <w:szCs w:val="28"/>
              </w:rPr>
              <w:t>Информация об ограничении водопользования на водных объектах общего пользования предоставляется гражданам</w:t>
            </w:r>
            <w:r w:rsidRPr="006B5D7B">
              <w:rPr>
                <w:rFonts w:eastAsia="Helvetica Neue Light"/>
                <w:szCs w:val="28"/>
              </w:rPr>
              <w:t xml:space="preserve"> администрацией Георгиевского</w:t>
            </w:r>
            <w:r w:rsidRPr="006B5D7B">
              <w:rPr>
                <w:rFonts w:eastAsia="Helvetica Neue Light"/>
                <w:szCs w:val="28"/>
              </w:rPr>
              <w:t xml:space="preserve"> городского округа</w:t>
            </w:r>
            <w:r w:rsidRPr="006B5D7B">
              <w:rPr>
                <w:szCs w:val="28"/>
              </w:rPr>
              <w:t xml:space="preserve"> через средства массовой информации и посредством специальных информационных знаков, устанавливаемых вдоль берегов водных объектов. Могут быть также использованы иные способы предоставления такой информации.</w:t>
            </w:r>
          </w:p>
          <w:p w:rsidR="00F84B45" w:rsidRPr="006B5D7B" w:rsidRDefault="00D90D05" w:rsidP="004573E2">
            <w:pPr>
              <w:keepNext/>
              <w:keepLines/>
              <w:contextualSpacing/>
              <w:rPr>
                <w:szCs w:val="28"/>
              </w:rPr>
            </w:pPr>
          </w:p>
        </w:tc>
      </w:tr>
      <w:tr w:rsidR="00462DAE" w:rsidRPr="006B5D7B" w:rsidTr="004573E2">
        <w:tblPrEx>
          <w:tblCellMar>
            <w:top w:w="0" w:type="dxa"/>
            <w:bottom w:w="0" w:type="dxa"/>
          </w:tblCellMar>
        </w:tblPrEx>
        <w:tc>
          <w:tcPr>
            <w:tcW w:w="2513" w:type="dxa"/>
            <w:shd w:val="clear" w:color="auto" w:fill="auto"/>
            <w:tcMar>
              <w:left w:w="103" w:type="dxa"/>
            </w:tcMar>
          </w:tcPr>
          <w:p w:rsidR="00462DAE" w:rsidRPr="006B5D7B" w:rsidRDefault="00D90D05" w:rsidP="004573E2">
            <w:pPr>
              <w:keepNext/>
              <w:keepLines/>
              <w:contextualSpacing/>
              <w:rPr>
                <w:szCs w:val="28"/>
              </w:rPr>
            </w:pPr>
            <w:r w:rsidRPr="006B5D7B">
              <w:rPr>
                <w:szCs w:val="28"/>
              </w:rPr>
              <w:t>Зона затопления</w:t>
            </w:r>
          </w:p>
        </w:tc>
        <w:tc>
          <w:tcPr>
            <w:tcW w:w="6804" w:type="dxa"/>
            <w:shd w:val="clear" w:color="auto" w:fill="auto"/>
          </w:tcPr>
          <w:p w:rsidR="00462DAE" w:rsidRPr="006B5D7B" w:rsidRDefault="00D90D05" w:rsidP="004573E2">
            <w:pPr>
              <w:keepNext/>
              <w:keepLines/>
              <w:pBdr>
                <w:between w:val="nil"/>
              </w:pBdr>
              <w:contextualSpacing/>
              <w:rPr>
                <w:szCs w:val="28"/>
              </w:rPr>
            </w:pPr>
            <w:r w:rsidRPr="006B5D7B">
              <w:rPr>
                <w:szCs w:val="28"/>
              </w:rPr>
              <w:t>Зоны затопле</w:t>
            </w:r>
            <w:r w:rsidRPr="006B5D7B">
              <w:rPr>
                <w:szCs w:val="28"/>
              </w:rPr>
              <w:t>ния устанавливаются в отношении:</w:t>
            </w:r>
          </w:p>
          <w:p w:rsidR="00462DAE" w:rsidRPr="006B5D7B" w:rsidRDefault="00D90D05" w:rsidP="004573E2">
            <w:pPr>
              <w:keepNext/>
              <w:keepLines/>
              <w:pBdr>
                <w:between w:val="nil"/>
              </w:pBdr>
              <w:contextualSpacing/>
              <w:rPr>
                <w:szCs w:val="28"/>
              </w:rPr>
            </w:pPr>
            <w:r w:rsidRPr="006B5D7B">
              <w:rPr>
                <w:szCs w:val="28"/>
              </w:rPr>
              <w:t>а) территорий, которые прилегают к незарегулированным водотокам, затапливаемых при половодьях и паводках однопроцентной обеспеченности (повторяемость один раз в 100 лет) с учетом фактически затапливаемых территорий за преды</w:t>
            </w:r>
            <w:r w:rsidRPr="006B5D7B">
              <w:rPr>
                <w:szCs w:val="28"/>
              </w:rPr>
              <w:t>дущие 100 лет наблюдений;</w:t>
            </w:r>
          </w:p>
          <w:p w:rsidR="00462DAE" w:rsidRPr="006B5D7B" w:rsidRDefault="00D90D05" w:rsidP="004573E2">
            <w:pPr>
              <w:keepNext/>
              <w:keepLines/>
              <w:pBdr>
                <w:between w:val="nil"/>
              </w:pBdr>
              <w:contextualSpacing/>
              <w:rPr>
                <w:szCs w:val="28"/>
              </w:rPr>
            </w:pPr>
            <w:r w:rsidRPr="006B5D7B">
              <w:rPr>
                <w:szCs w:val="28"/>
              </w:rPr>
              <w:t>б) территорий, прилегающих к устьевым участкам водотоков, затапливаемых в результате нагонных явлений расчетной обеспеченности;</w:t>
            </w:r>
          </w:p>
          <w:p w:rsidR="00462DAE" w:rsidRPr="006B5D7B" w:rsidRDefault="00D90D05" w:rsidP="004573E2">
            <w:pPr>
              <w:keepNext/>
              <w:keepLines/>
              <w:pBdr>
                <w:between w:val="nil"/>
              </w:pBdr>
              <w:contextualSpacing/>
              <w:rPr>
                <w:szCs w:val="28"/>
              </w:rPr>
            </w:pPr>
            <w:r w:rsidRPr="006B5D7B">
              <w:rPr>
                <w:szCs w:val="28"/>
              </w:rPr>
              <w:t>в) территорий, прилегающих к естественным водоемам, затапливаемых при уровнях воды однопроцентной обес</w:t>
            </w:r>
            <w:r w:rsidRPr="006B5D7B">
              <w:rPr>
                <w:szCs w:val="28"/>
              </w:rPr>
              <w:t>печенности;</w:t>
            </w:r>
          </w:p>
          <w:p w:rsidR="00462DAE" w:rsidRPr="006B5D7B" w:rsidRDefault="00D90D05" w:rsidP="004573E2">
            <w:pPr>
              <w:keepNext/>
              <w:keepLines/>
              <w:pBdr>
                <w:between w:val="nil"/>
              </w:pBdr>
              <w:contextualSpacing/>
              <w:rPr>
                <w:szCs w:val="28"/>
              </w:rPr>
            </w:pPr>
            <w:r w:rsidRPr="006B5D7B">
              <w:rPr>
                <w:szCs w:val="28"/>
              </w:rPr>
              <w:t>г) территорий, прилегающих к водохранилищам, затапливаемых при уровнях воды, соответствующих форсированному подпорному уровню воды водохранилища;</w:t>
            </w:r>
          </w:p>
          <w:p w:rsidR="00462DAE" w:rsidRPr="006B5D7B" w:rsidRDefault="00D90D05" w:rsidP="004573E2">
            <w:pPr>
              <w:keepNext/>
              <w:keepLines/>
              <w:pBdr>
                <w:between w:val="nil"/>
              </w:pBdr>
              <w:contextualSpacing/>
              <w:rPr>
                <w:szCs w:val="28"/>
              </w:rPr>
            </w:pPr>
            <w:r w:rsidRPr="006B5D7B">
              <w:rPr>
                <w:szCs w:val="28"/>
              </w:rPr>
              <w:t xml:space="preserve">д) территорий, прилегающих к зарегулированным водотокам в нижних бьефах гидроузлов, затапливаемых </w:t>
            </w:r>
            <w:r w:rsidRPr="006B5D7B">
              <w:rPr>
                <w:szCs w:val="28"/>
              </w:rPr>
              <w:t>при пропуске гидроузлами паводков расчетной обеспеченности.</w:t>
            </w:r>
          </w:p>
          <w:p w:rsidR="00462DAE" w:rsidRPr="006B5D7B" w:rsidRDefault="00D90D05" w:rsidP="004573E2">
            <w:pPr>
              <w:keepNext/>
              <w:keepLines/>
              <w:contextualSpacing/>
              <w:rPr>
                <w:szCs w:val="28"/>
              </w:rPr>
            </w:pPr>
            <w:r w:rsidRPr="006B5D7B">
              <w:rPr>
                <w:szCs w:val="28"/>
              </w:rPr>
              <w:t xml:space="preserve">Территории поселений, расположенных на прибрежных участках, должны быть защищены от затопления паводковыми водами, ветровым нагоном воды; от подтопления грунтовыми водами- подсыпкой (намывом) или </w:t>
            </w:r>
            <w:r w:rsidRPr="006B5D7B">
              <w:rPr>
                <w:szCs w:val="28"/>
              </w:rPr>
              <w:t>обвалованием. Отметку бровки подсыпанной территории следует принимать не менее чем на 0,5 м выше расчётного горизонта высоких вод с учетом высоты волны при ветровом нагоне. Превышение гребня дамбы обвалования над расчётным уровнем следует устанавливать в з</w:t>
            </w:r>
            <w:r w:rsidRPr="006B5D7B">
              <w:rPr>
                <w:szCs w:val="28"/>
              </w:rPr>
              <w:t>ависимости от класса сооружений согласно СП 58.13330.2019.</w:t>
            </w:r>
          </w:p>
          <w:p w:rsidR="00462DAE" w:rsidRPr="006B5D7B" w:rsidRDefault="00D90D05" w:rsidP="004573E2">
            <w:pPr>
              <w:keepNext/>
              <w:keepLines/>
              <w:contextualSpacing/>
              <w:rPr>
                <w:szCs w:val="28"/>
              </w:rPr>
            </w:pPr>
            <w:r w:rsidRPr="006B5D7B">
              <w:rPr>
                <w:szCs w:val="28"/>
              </w:rPr>
              <w:t>В границах зон затопления запрещается:</w:t>
            </w:r>
          </w:p>
          <w:p w:rsidR="00462DAE" w:rsidRPr="006B5D7B" w:rsidRDefault="00D90D05" w:rsidP="004573E2">
            <w:pPr>
              <w:keepNext/>
              <w:keepLines/>
              <w:numPr>
                <w:ilvl w:val="0"/>
                <w:numId w:val="3"/>
              </w:numPr>
              <w:adjustRightInd w:val="0"/>
              <w:ind w:left="283" w:hanging="284"/>
              <w:contextualSpacing/>
              <w:jc w:val="both"/>
              <w:rPr>
                <w:szCs w:val="28"/>
              </w:rPr>
            </w:pPr>
            <w:r w:rsidRPr="006B5D7B">
              <w:rPr>
                <w:szCs w:val="28"/>
              </w:rPr>
              <w:t xml:space="preserve">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w:t>
            </w:r>
            <w:r w:rsidRPr="006B5D7B">
              <w:rPr>
                <w:szCs w:val="28"/>
              </w:rPr>
              <w:t>от затопления, подтопления;</w:t>
            </w:r>
          </w:p>
          <w:p w:rsidR="00462DAE" w:rsidRPr="006B5D7B" w:rsidRDefault="00D90D05" w:rsidP="004573E2">
            <w:pPr>
              <w:keepNext/>
              <w:keepLines/>
              <w:numPr>
                <w:ilvl w:val="0"/>
                <w:numId w:val="3"/>
              </w:numPr>
              <w:adjustRightInd w:val="0"/>
              <w:ind w:left="283" w:hanging="284"/>
              <w:contextualSpacing/>
              <w:jc w:val="both"/>
              <w:rPr>
                <w:szCs w:val="28"/>
              </w:rPr>
            </w:pPr>
            <w:r w:rsidRPr="006B5D7B">
              <w:rPr>
                <w:szCs w:val="28"/>
              </w:rPr>
              <w:t>использование сточных вод в целях регулирования плодородия почв;</w:t>
            </w:r>
          </w:p>
          <w:p w:rsidR="00462DAE" w:rsidRPr="006B5D7B" w:rsidRDefault="00D90D05" w:rsidP="004573E2">
            <w:pPr>
              <w:keepNext/>
              <w:keepLines/>
              <w:numPr>
                <w:ilvl w:val="0"/>
                <w:numId w:val="3"/>
              </w:numPr>
              <w:adjustRightInd w:val="0"/>
              <w:ind w:left="283" w:hanging="284"/>
              <w:contextualSpacing/>
              <w:jc w:val="both"/>
              <w:rPr>
                <w:szCs w:val="28"/>
              </w:rPr>
            </w:pPr>
            <w:r w:rsidRPr="006B5D7B">
              <w:rPr>
                <w:szCs w:val="28"/>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w:t>
            </w:r>
            <w:r w:rsidRPr="006B5D7B">
              <w:rPr>
                <w:szCs w:val="28"/>
              </w:rPr>
              <w:t>нктов хранения и захоронения радиоактивных отходов;</w:t>
            </w:r>
          </w:p>
          <w:p w:rsidR="00462DAE" w:rsidRDefault="00D90D05" w:rsidP="004573E2">
            <w:pPr>
              <w:keepNext/>
              <w:keepLines/>
              <w:numPr>
                <w:ilvl w:val="0"/>
                <w:numId w:val="3"/>
              </w:numPr>
              <w:adjustRightInd w:val="0"/>
              <w:ind w:left="283" w:hanging="284"/>
              <w:contextualSpacing/>
              <w:jc w:val="both"/>
              <w:rPr>
                <w:szCs w:val="28"/>
              </w:rPr>
            </w:pPr>
            <w:r w:rsidRPr="006B5D7B">
              <w:rPr>
                <w:szCs w:val="28"/>
              </w:rPr>
              <w:t>осуществление авиационных мер по борьбе с вредными организмами.</w:t>
            </w:r>
          </w:p>
          <w:p w:rsidR="00F84B45" w:rsidRPr="006B5D7B" w:rsidRDefault="00D90D05" w:rsidP="004573E2">
            <w:pPr>
              <w:keepNext/>
              <w:keepLines/>
              <w:numPr>
                <w:ilvl w:val="0"/>
                <w:numId w:val="3"/>
              </w:numPr>
              <w:adjustRightInd w:val="0"/>
              <w:ind w:left="283" w:hanging="284"/>
              <w:contextualSpacing/>
              <w:jc w:val="both"/>
              <w:rPr>
                <w:szCs w:val="28"/>
              </w:rPr>
            </w:pPr>
          </w:p>
        </w:tc>
      </w:tr>
      <w:tr w:rsidR="00462DAE" w:rsidRPr="006B5D7B" w:rsidTr="004573E2">
        <w:tblPrEx>
          <w:tblCellMar>
            <w:top w:w="0" w:type="dxa"/>
            <w:bottom w:w="0" w:type="dxa"/>
          </w:tblCellMar>
        </w:tblPrEx>
        <w:tc>
          <w:tcPr>
            <w:tcW w:w="2513" w:type="dxa"/>
            <w:shd w:val="clear" w:color="auto" w:fill="auto"/>
            <w:tcMar>
              <w:left w:w="103" w:type="dxa"/>
            </w:tcMar>
          </w:tcPr>
          <w:p w:rsidR="00462DAE" w:rsidRPr="006B5D7B" w:rsidRDefault="00D90D05" w:rsidP="004573E2">
            <w:pPr>
              <w:keepNext/>
              <w:keepLines/>
              <w:contextualSpacing/>
              <w:rPr>
                <w:szCs w:val="28"/>
              </w:rPr>
            </w:pPr>
            <w:r w:rsidRPr="006B5D7B">
              <w:rPr>
                <w:szCs w:val="28"/>
              </w:rPr>
              <w:t>Зона подтопления</w:t>
            </w:r>
          </w:p>
        </w:tc>
        <w:tc>
          <w:tcPr>
            <w:tcW w:w="6804" w:type="dxa"/>
            <w:shd w:val="clear" w:color="auto" w:fill="auto"/>
          </w:tcPr>
          <w:p w:rsidR="00462DAE" w:rsidRPr="006B5D7B" w:rsidRDefault="00D90D05" w:rsidP="004573E2">
            <w:pPr>
              <w:keepNext/>
              <w:keepLines/>
              <w:pBdr>
                <w:between w:val="nil"/>
              </w:pBdr>
              <w:contextualSpacing/>
              <w:rPr>
                <w:szCs w:val="28"/>
              </w:rPr>
            </w:pPr>
            <w:r w:rsidRPr="006B5D7B">
              <w:rPr>
                <w:szCs w:val="28"/>
              </w:rPr>
              <w:t xml:space="preserve">Зоны подтопления устанавливаются в отношении территорий, прилегающих к зонам затопления, повышение уровня грунтовых вод </w:t>
            </w:r>
            <w:r w:rsidRPr="006B5D7B">
              <w:rPr>
                <w:szCs w:val="28"/>
              </w:rPr>
              <w:t>которых обусловливается подпором грунтовых вод уровнями высоких вод водных объектов.</w:t>
            </w:r>
          </w:p>
          <w:p w:rsidR="00462DAE" w:rsidRPr="006B5D7B" w:rsidRDefault="00D90D05" w:rsidP="004573E2">
            <w:pPr>
              <w:keepNext/>
              <w:keepLines/>
              <w:pBdr>
                <w:between w:val="nil"/>
              </w:pBdr>
              <w:contextualSpacing/>
              <w:rPr>
                <w:szCs w:val="28"/>
              </w:rPr>
            </w:pPr>
            <w:r w:rsidRPr="006B5D7B">
              <w:rPr>
                <w:szCs w:val="28"/>
              </w:rPr>
              <w:t>В границах зон подтопления устанавливаются:</w:t>
            </w:r>
          </w:p>
          <w:p w:rsidR="00462DAE" w:rsidRPr="006B5D7B" w:rsidRDefault="00D90D05" w:rsidP="004573E2">
            <w:pPr>
              <w:keepNext/>
              <w:keepLines/>
              <w:pBdr>
                <w:between w:val="nil"/>
              </w:pBdr>
              <w:contextualSpacing/>
              <w:rPr>
                <w:szCs w:val="28"/>
              </w:rPr>
            </w:pPr>
            <w:r w:rsidRPr="006B5D7B">
              <w:rPr>
                <w:szCs w:val="28"/>
              </w:rPr>
              <w:t>а) территории сильного подтопления - при глубине залегания грунтовых вод менее 0,3 метра;</w:t>
            </w:r>
          </w:p>
          <w:p w:rsidR="00462DAE" w:rsidRPr="006B5D7B" w:rsidRDefault="00D90D05" w:rsidP="004573E2">
            <w:pPr>
              <w:keepNext/>
              <w:keepLines/>
              <w:pBdr>
                <w:between w:val="nil"/>
              </w:pBdr>
              <w:contextualSpacing/>
              <w:rPr>
                <w:szCs w:val="28"/>
              </w:rPr>
            </w:pPr>
            <w:r w:rsidRPr="006B5D7B">
              <w:rPr>
                <w:szCs w:val="28"/>
              </w:rPr>
              <w:t xml:space="preserve">б) территории умеренного подтопления </w:t>
            </w:r>
            <w:r w:rsidRPr="006B5D7B">
              <w:rPr>
                <w:szCs w:val="28"/>
              </w:rPr>
              <w:t>- при глубине залегания грунтовых вод от 0,3-0,7 до 1,2-2 метров от поверхности;</w:t>
            </w:r>
          </w:p>
          <w:p w:rsidR="00462DAE" w:rsidRPr="006B5D7B" w:rsidRDefault="00D90D05" w:rsidP="004573E2">
            <w:pPr>
              <w:keepNext/>
              <w:keepLines/>
              <w:pBdr>
                <w:between w:val="nil"/>
              </w:pBdr>
              <w:contextualSpacing/>
              <w:rPr>
                <w:szCs w:val="28"/>
              </w:rPr>
            </w:pPr>
            <w:r w:rsidRPr="006B5D7B">
              <w:rPr>
                <w:szCs w:val="28"/>
              </w:rPr>
              <w:t>в) территории слабого подтопления - при глубине залегания грунтовых вод от 2 до 3 метров.</w:t>
            </w:r>
          </w:p>
          <w:p w:rsidR="00462DAE" w:rsidRPr="006B5D7B" w:rsidRDefault="00D90D05" w:rsidP="004573E2">
            <w:pPr>
              <w:keepNext/>
              <w:keepLines/>
              <w:ind w:left="39"/>
              <w:contextualSpacing/>
              <w:rPr>
                <w:szCs w:val="28"/>
              </w:rPr>
            </w:pPr>
            <w:r w:rsidRPr="006B5D7B">
              <w:rPr>
                <w:szCs w:val="28"/>
              </w:rPr>
              <w:t>В границах зон подтопления запрещается:</w:t>
            </w:r>
          </w:p>
          <w:p w:rsidR="00462DAE" w:rsidRPr="006B5D7B" w:rsidRDefault="00D90D05" w:rsidP="004573E2">
            <w:pPr>
              <w:keepNext/>
              <w:keepLines/>
              <w:numPr>
                <w:ilvl w:val="0"/>
                <w:numId w:val="4"/>
              </w:numPr>
              <w:adjustRightInd w:val="0"/>
              <w:ind w:left="39" w:firstLine="0"/>
              <w:contextualSpacing/>
              <w:jc w:val="both"/>
              <w:rPr>
                <w:szCs w:val="28"/>
              </w:rPr>
            </w:pPr>
            <w:r w:rsidRPr="006B5D7B">
              <w:rPr>
                <w:szCs w:val="28"/>
              </w:rPr>
              <w:t xml:space="preserve">размещение новых населенных пунктов и </w:t>
            </w:r>
            <w:r w:rsidRPr="006B5D7B">
              <w:rPr>
                <w:szCs w:val="28"/>
              </w:rPr>
              <w:t>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rsidR="00462DAE" w:rsidRPr="006B5D7B" w:rsidRDefault="00D90D05" w:rsidP="004573E2">
            <w:pPr>
              <w:keepNext/>
              <w:keepLines/>
              <w:numPr>
                <w:ilvl w:val="0"/>
                <w:numId w:val="4"/>
              </w:numPr>
              <w:adjustRightInd w:val="0"/>
              <w:ind w:left="39" w:firstLine="0"/>
              <w:contextualSpacing/>
              <w:jc w:val="both"/>
              <w:rPr>
                <w:szCs w:val="28"/>
              </w:rPr>
            </w:pPr>
            <w:r w:rsidRPr="006B5D7B">
              <w:rPr>
                <w:szCs w:val="28"/>
              </w:rPr>
              <w:t>использование сточных вод в целях регулирования плодородия почв;</w:t>
            </w:r>
          </w:p>
          <w:p w:rsidR="00462DAE" w:rsidRPr="006B5D7B" w:rsidRDefault="00D90D05" w:rsidP="004573E2">
            <w:pPr>
              <w:keepNext/>
              <w:keepLines/>
              <w:numPr>
                <w:ilvl w:val="0"/>
                <w:numId w:val="4"/>
              </w:numPr>
              <w:adjustRightInd w:val="0"/>
              <w:ind w:left="39" w:firstLine="0"/>
              <w:contextualSpacing/>
              <w:jc w:val="both"/>
              <w:rPr>
                <w:szCs w:val="28"/>
              </w:rPr>
            </w:pPr>
            <w:r w:rsidRPr="006B5D7B">
              <w:rPr>
                <w:szCs w:val="28"/>
              </w:rPr>
              <w:t>размещение кладбищ, скотомогильников, объек</w:t>
            </w:r>
            <w:r w:rsidRPr="006B5D7B">
              <w:rPr>
                <w:szCs w:val="28"/>
              </w:rPr>
              <w:t>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462DAE" w:rsidRDefault="00D90D05" w:rsidP="004573E2">
            <w:pPr>
              <w:keepNext/>
              <w:keepLines/>
              <w:numPr>
                <w:ilvl w:val="0"/>
                <w:numId w:val="4"/>
              </w:numPr>
              <w:pBdr>
                <w:between w:val="nil"/>
              </w:pBdr>
              <w:adjustRightInd w:val="0"/>
              <w:ind w:left="39" w:firstLine="0"/>
              <w:contextualSpacing/>
              <w:jc w:val="both"/>
              <w:rPr>
                <w:szCs w:val="28"/>
              </w:rPr>
            </w:pPr>
            <w:r w:rsidRPr="006B5D7B">
              <w:rPr>
                <w:szCs w:val="28"/>
              </w:rPr>
              <w:t>осуществление авиационных мер по борьбе с вредными организмами.</w:t>
            </w:r>
          </w:p>
          <w:p w:rsidR="00F84B45" w:rsidRPr="006B5D7B" w:rsidRDefault="00D90D05" w:rsidP="00F84B45">
            <w:pPr>
              <w:keepNext/>
              <w:keepLines/>
              <w:pBdr>
                <w:between w:val="nil"/>
              </w:pBdr>
              <w:adjustRightInd w:val="0"/>
              <w:ind w:left="39"/>
              <w:contextualSpacing/>
              <w:jc w:val="both"/>
              <w:rPr>
                <w:szCs w:val="28"/>
              </w:rPr>
            </w:pPr>
          </w:p>
        </w:tc>
      </w:tr>
      <w:tr w:rsidR="00462DAE" w:rsidRPr="006B5D7B" w:rsidTr="004573E2">
        <w:tblPrEx>
          <w:tblCellMar>
            <w:top w:w="0" w:type="dxa"/>
            <w:bottom w:w="0" w:type="dxa"/>
          </w:tblCellMar>
        </w:tblPrEx>
        <w:tc>
          <w:tcPr>
            <w:tcW w:w="2513" w:type="dxa"/>
            <w:shd w:val="clear" w:color="auto" w:fill="auto"/>
            <w:tcMar>
              <w:left w:w="103" w:type="dxa"/>
            </w:tcMar>
          </w:tcPr>
          <w:p w:rsidR="00462DAE" w:rsidRPr="006B5D7B" w:rsidRDefault="00D90D05" w:rsidP="004573E2">
            <w:pPr>
              <w:keepNext/>
              <w:keepLines/>
              <w:contextualSpacing/>
              <w:rPr>
                <w:bCs/>
                <w:szCs w:val="28"/>
              </w:rPr>
            </w:pPr>
            <w:r w:rsidRPr="006B5D7B">
              <w:rPr>
                <w:bCs/>
                <w:szCs w:val="28"/>
              </w:rPr>
              <w:t xml:space="preserve">Санитарный разрыв </w:t>
            </w:r>
            <w:r w:rsidRPr="006B5D7B">
              <w:rPr>
                <w:bCs/>
                <w:szCs w:val="28"/>
              </w:rPr>
              <w:t>линий железнодорожного транспорта</w:t>
            </w:r>
          </w:p>
        </w:tc>
        <w:tc>
          <w:tcPr>
            <w:tcW w:w="6804" w:type="dxa"/>
            <w:shd w:val="clear" w:color="auto" w:fill="auto"/>
          </w:tcPr>
          <w:p w:rsidR="00462DAE" w:rsidRPr="006B5D7B" w:rsidRDefault="00D90D05" w:rsidP="004573E2">
            <w:pPr>
              <w:keepNext/>
              <w:keepLines/>
              <w:contextualSpacing/>
              <w:rPr>
                <w:szCs w:val="28"/>
              </w:rPr>
            </w:pPr>
            <w:r w:rsidRPr="006B5D7B">
              <w:rPr>
                <w:szCs w:val="28"/>
              </w:rPr>
              <w:t>Величина санитарного разрыва при проектировании устанавливается в соответствии с санитарными правилами и нормами, санитарно-эпидемиологическими правилами по организации грузовых перевозок и санитарно-эпидемиологическими пр</w:t>
            </w:r>
            <w:r w:rsidRPr="006B5D7B">
              <w:rPr>
                <w:szCs w:val="28"/>
              </w:rPr>
              <w:t>авилами по организации пассажирских перевозок.</w:t>
            </w:r>
          </w:p>
          <w:p w:rsidR="00462DAE" w:rsidRPr="006B5D7B" w:rsidRDefault="00D90D05" w:rsidP="004573E2">
            <w:pPr>
              <w:keepNext/>
              <w:keepLines/>
              <w:contextualSpacing/>
              <w:rPr>
                <w:szCs w:val="28"/>
              </w:rPr>
            </w:pPr>
            <w:r w:rsidRPr="006B5D7B">
              <w:rPr>
                <w:szCs w:val="28"/>
              </w:rPr>
              <w:t>В пределах санитарного разрыва запрещается размещение объектов для проживания людей.</w:t>
            </w:r>
          </w:p>
          <w:p w:rsidR="00462DAE" w:rsidRPr="006B5D7B" w:rsidRDefault="00D90D05" w:rsidP="004573E2">
            <w:pPr>
              <w:keepNext/>
              <w:keepLines/>
              <w:contextualSpacing/>
              <w:rPr>
                <w:szCs w:val="28"/>
              </w:rPr>
            </w:pPr>
            <w:r w:rsidRPr="006B5D7B">
              <w:rPr>
                <w:szCs w:val="28"/>
              </w:rPr>
              <w:t>Существующие жилые и общественные здания, расположенные в зоне санитарного разрыва существующих железнодорожных линий с нару</w:t>
            </w:r>
            <w:r w:rsidRPr="006B5D7B">
              <w:rPr>
                <w:szCs w:val="28"/>
              </w:rPr>
              <w:t>шениями требований </w:t>
            </w:r>
            <w:hyperlink r:id="rId43" w:history="1">
              <w:r w:rsidRPr="006B5D7B">
                <w:rPr>
                  <w:szCs w:val="28"/>
                </w:rPr>
                <w:t>СП 42.13330</w:t>
              </w:r>
            </w:hyperlink>
            <w:r w:rsidRPr="006B5D7B">
              <w:rPr>
                <w:szCs w:val="28"/>
              </w:rPr>
              <w:t>, подлежат сносу по мере их физического и морального износа.</w:t>
            </w:r>
          </w:p>
          <w:p w:rsidR="00462DAE" w:rsidRDefault="00D90D05" w:rsidP="004573E2">
            <w:pPr>
              <w:keepNext/>
              <w:keepLines/>
              <w:contextualSpacing/>
              <w:rPr>
                <w:szCs w:val="28"/>
              </w:rPr>
            </w:pPr>
            <w:r w:rsidRPr="006B5D7B">
              <w:rPr>
                <w:szCs w:val="28"/>
              </w:rPr>
              <w:t>При использовании территории санитарного разрыва или какой-либо ее части для расширения объектов инфраструкту</w:t>
            </w:r>
            <w:r w:rsidRPr="006B5D7B">
              <w:rPr>
                <w:szCs w:val="28"/>
              </w:rPr>
              <w:t>ры железнодорожного транспорта устанавливаются изменения санитарного разрыва в соответствии с санитарно-эпидемиологическими правилами и нормами и проведения при необходимости соответствующих мероприятий по обеспечению защиты от вредного воздействия на сред</w:t>
            </w:r>
            <w:r w:rsidRPr="006B5D7B">
              <w:rPr>
                <w:szCs w:val="28"/>
              </w:rPr>
              <w:t>у обитания и здоровье человека.</w:t>
            </w:r>
          </w:p>
          <w:p w:rsidR="00F84B45" w:rsidRPr="006B5D7B" w:rsidRDefault="00D90D05" w:rsidP="004573E2">
            <w:pPr>
              <w:keepNext/>
              <w:keepLines/>
              <w:contextualSpacing/>
              <w:rPr>
                <w:szCs w:val="28"/>
              </w:rPr>
            </w:pPr>
          </w:p>
        </w:tc>
      </w:tr>
      <w:tr w:rsidR="00462DAE" w:rsidRPr="006B5D7B" w:rsidTr="004573E2">
        <w:tblPrEx>
          <w:tblCellMar>
            <w:top w:w="0" w:type="dxa"/>
            <w:bottom w:w="0" w:type="dxa"/>
          </w:tblCellMar>
        </w:tblPrEx>
        <w:tc>
          <w:tcPr>
            <w:tcW w:w="2513" w:type="dxa"/>
            <w:shd w:val="clear" w:color="auto" w:fill="auto"/>
            <w:tcMar>
              <w:left w:w="103" w:type="dxa"/>
            </w:tcMar>
          </w:tcPr>
          <w:p w:rsidR="00462DAE" w:rsidRPr="006B5D7B" w:rsidRDefault="00D90D05" w:rsidP="004573E2">
            <w:pPr>
              <w:keepNext/>
              <w:keepLines/>
              <w:contextualSpacing/>
              <w:rPr>
                <w:bCs/>
                <w:szCs w:val="28"/>
              </w:rPr>
            </w:pPr>
            <w:r w:rsidRPr="006B5D7B">
              <w:rPr>
                <w:bCs/>
                <w:szCs w:val="28"/>
              </w:rPr>
              <w:t>Санитарный разрыв автомагистралей</w:t>
            </w:r>
          </w:p>
        </w:tc>
        <w:tc>
          <w:tcPr>
            <w:tcW w:w="6804" w:type="dxa"/>
            <w:shd w:val="clear" w:color="auto" w:fill="auto"/>
          </w:tcPr>
          <w:p w:rsidR="00462DAE" w:rsidRPr="006B5D7B" w:rsidRDefault="00D90D05" w:rsidP="004573E2">
            <w:pPr>
              <w:keepNext/>
              <w:keepLines/>
              <w:contextualSpacing/>
              <w:rPr>
                <w:szCs w:val="28"/>
              </w:rPr>
            </w:pPr>
            <w:r w:rsidRPr="006B5D7B">
              <w:rPr>
                <w:szCs w:val="28"/>
              </w:rPr>
              <w:t>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w:t>
            </w:r>
            <w:r w:rsidRPr="006B5D7B">
              <w:rPr>
                <w:szCs w:val="28"/>
              </w:rPr>
              <w:t xml:space="preserve"> и др.) с последующим проведением натурных исследований и измерений.</w:t>
            </w:r>
          </w:p>
          <w:p w:rsidR="00462DAE" w:rsidRDefault="00D90D05" w:rsidP="004573E2">
            <w:pPr>
              <w:keepNext/>
              <w:keepLines/>
              <w:contextualSpacing/>
              <w:rPr>
                <w:szCs w:val="28"/>
              </w:rPr>
            </w:pPr>
            <w:r w:rsidRPr="006B5D7B">
              <w:rPr>
                <w:szCs w:val="28"/>
              </w:rPr>
              <w:t xml:space="preserve">Автомагистраль, расположенная в санитарно-защитной зоне промышленного объекта и производства или прилегающая к санитарно-защитной зоне, не входит в ее размер, а выбросы автомагистрали </w:t>
            </w:r>
            <w:r w:rsidRPr="006B5D7B">
              <w:rPr>
                <w:szCs w:val="28"/>
              </w:rPr>
              <w:t>учитываются в фоновом загрязнении при обосновании размера санитарно-защитной зоны.</w:t>
            </w:r>
          </w:p>
          <w:p w:rsidR="00F84B45" w:rsidRPr="006B5D7B" w:rsidRDefault="00D90D05" w:rsidP="004573E2">
            <w:pPr>
              <w:keepNext/>
              <w:keepLines/>
              <w:contextualSpacing/>
              <w:rPr>
                <w:szCs w:val="28"/>
              </w:rPr>
            </w:pPr>
          </w:p>
        </w:tc>
      </w:tr>
      <w:tr w:rsidR="00462DAE" w:rsidRPr="006B5D7B" w:rsidTr="004573E2">
        <w:tblPrEx>
          <w:tblCellMar>
            <w:top w:w="0" w:type="dxa"/>
            <w:bottom w:w="0" w:type="dxa"/>
          </w:tblCellMar>
        </w:tblPrEx>
        <w:tc>
          <w:tcPr>
            <w:tcW w:w="2513" w:type="dxa"/>
            <w:shd w:val="clear" w:color="auto" w:fill="auto"/>
            <w:tcMar>
              <w:left w:w="103" w:type="dxa"/>
            </w:tcMar>
          </w:tcPr>
          <w:p w:rsidR="00462DAE" w:rsidRPr="006B5D7B" w:rsidRDefault="00D90D05" w:rsidP="004573E2">
            <w:pPr>
              <w:keepNext/>
              <w:keepLines/>
              <w:contextualSpacing/>
              <w:rPr>
                <w:bCs/>
                <w:szCs w:val="28"/>
              </w:rPr>
            </w:pPr>
            <w:r w:rsidRPr="006B5D7B">
              <w:rPr>
                <w:bCs/>
                <w:szCs w:val="28"/>
              </w:rPr>
              <w:t>Санитарно-защитная зона предприятий, сооружений и иных объектов</w:t>
            </w:r>
          </w:p>
        </w:tc>
        <w:tc>
          <w:tcPr>
            <w:tcW w:w="6804" w:type="dxa"/>
            <w:shd w:val="clear" w:color="auto" w:fill="auto"/>
          </w:tcPr>
          <w:p w:rsidR="00462DAE" w:rsidRPr="006B5D7B" w:rsidRDefault="00D90D05" w:rsidP="004573E2">
            <w:pPr>
              <w:keepNext/>
              <w:keepLines/>
              <w:shd w:val="clear" w:color="auto" w:fill="FFFFFF"/>
              <w:ind w:firstLine="215"/>
              <w:contextualSpacing/>
              <w:jc w:val="both"/>
              <w:rPr>
                <w:rFonts w:ascii="Times New Roman" w:eastAsia="Helvetica Neue Light" w:hAnsi="Times New Roman"/>
                <w:spacing w:val="-6"/>
                <w:sz w:val="28"/>
                <w:szCs w:val="28"/>
                <w:bdr w:val="nil"/>
              </w:rPr>
            </w:pPr>
            <w:r w:rsidRPr="006B5D7B">
              <w:rPr>
                <w:rFonts w:ascii="Times New Roman" w:eastAsia="Helvetica Neue Light" w:hAnsi="Times New Roman"/>
                <w:spacing w:val="-6"/>
                <w:sz w:val="28"/>
                <w:szCs w:val="28"/>
                <w:bdr w:val="nil"/>
              </w:rPr>
              <w:t>Территория санитарно-защитной зоны предназначена для:</w:t>
            </w:r>
          </w:p>
          <w:p w:rsidR="00462DAE" w:rsidRPr="006B5D7B" w:rsidRDefault="00D90D05" w:rsidP="004573E2">
            <w:pPr>
              <w:keepNext/>
              <w:keepLines/>
              <w:numPr>
                <w:ilvl w:val="0"/>
                <w:numId w:val="5"/>
              </w:numPr>
              <w:shd w:val="clear" w:color="auto" w:fill="FFFFFF"/>
              <w:ind w:left="0" w:firstLine="215"/>
              <w:contextualSpacing/>
              <w:jc w:val="both"/>
              <w:rPr>
                <w:rFonts w:ascii="Times New Roman" w:eastAsia="Helvetica Neue Light" w:hAnsi="Times New Roman"/>
                <w:spacing w:val="-6"/>
                <w:sz w:val="28"/>
                <w:szCs w:val="28"/>
              </w:rPr>
            </w:pPr>
            <w:r w:rsidRPr="006B5D7B">
              <w:rPr>
                <w:rFonts w:ascii="Times New Roman" w:eastAsia="Helvetica Neue Light" w:hAnsi="Times New Roman"/>
                <w:spacing w:val="-6"/>
                <w:sz w:val="28"/>
                <w:szCs w:val="28"/>
              </w:rPr>
              <w:t xml:space="preserve">обеспечения снижения уровня воздействия до требуемых </w:t>
            </w:r>
            <w:r w:rsidRPr="006B5D7B">
              <w:rPr>
                <w:rFonts w:ascii="Times New Roman" w:eastAsia="Helvetica Neue Light" w:hAnsi="Times New Roman"/>
                <w:spacing w:val="-6"/>
                <w:sz w:val="28"/>
                <w:szCs w:val="28"/>
              </w:rPr>
              <w:t>гигиенических нормативов по всем факторам воздействия за её пределами;</w:t>
            </w:r>
          </w:p>
          <w:p w:rsidR="00462DAE" w:rsidRPr="006B5D7B" w:rsidRDefault="00D90D05" w:rsidP="004573E2">
            <w:pPr>
              <w:keepNext/>
              <w:keepLines/>
              <w:numPr>
                <w:ilvl w:val="0"/>
                <w:numId w:val="5"/>
              </w:numPr>
              <w:shd w:val="clear" w:color="auto" w:fill="FFFFFF"/>
              <w:ind w:left="0" w:firstLine="215"/>
              <w:contextualSpacing/>
              <w:jc w:val="both"/>
              <w:rPr>
                <w:rFonts w:ascii="Times New Roman" w:eastAsia="Helvetica Neue Light" w:hAnsi="Times New Roman"/>
                <w:spacing w:val="-6"/>
                <w:sz w:val="28"/>
                <w:szCs w:val="28"/>
              </w:rPr>
            </w:pPr>
            <w:r w:rsidRPr="006B5D7B">
              <w:rPr>
                <w:rFonts w:ascii="Times New Roman" w:eastAsia="Helvetica Neue Light" w:hAnsi="Times New Roman"/>
                <w:spacing w:val="-6"/>
                <w:sz w:val="28"/>
                <w:szCs w:val="28"/>
              </w:rPr>
              <w:t>создания санитарно-защитного барьера между территорией предприятия (группы предприятий) и территорией жилой застройки;</w:t>
            </w:r>
          </w:p>
          <w:p w:rsidR="00462DAE" w:rsidRPr="006B5D7B" w:rsidRDefault="00D90D05" w:rsidP="004573E2">
            <w:pPr>
              <w:keepNext/>
              <w:keepLines/>
              <w:numPr>
                <w:ilvl w:val="0"/>
                <w:numId w:val="5"/>
              </w:numPr>
              <w:shd w:val="clear" w:color="auto" w:fill="FFFFFF"/>
              <w:ind w:left="0" w:firstLine="215"/>
              <w:contextualSpacing/>
              <w:jc w:val="both"/>
              <w:rPr>
                <w:rFonts w:ascii="Times New Roman" w:eastAsia="Helvetica Neue Light" w:hAnsi="Times New Roman"/>
                <w:spacing w:val="-6"/>
                <w:sz w:val="28"/>
                <w:szCs w:val="28"/>
              </w:rPr>
            </w:pPr>
            <w:r w:rsidRPr="006B5D7B">
              <w:rPr>
                <w:rFonts w:ascii="Times New Roman" w:eastAsia="Helvetica Neue Light" w:hAnsi="Times New Roman"/>
                <w:spacing w:val="-6"/>
                <w:sz w:val="28"/>
                <w:szCs w:val="28"/>
              </w:rPr>
              <w:t>организации дополнительных озеленённых площадей, обеспечивающих эк</w:t>
            </w:r>
            <w:r w:rsidRPr="006B5D7B">
              <w:rPr>
                <w:rFonts w:ascii="Times New Roman" w:eastAsia="Helvetica Neue Light" w:hAnsi="Times New Roman"/>
                <w:spacing w:val="-6"/>
                <w:sz w:val="28"/>
                <w:szCs w:val="28"/>
              </w:rPr>
              <w:t>ранирование, ассимиляцию и фильтрацию загрязнителей атмосферного воздуха и повышение комфортности микроклимата.</w:t>
            </w:r>
          </w:p>
          <w:p w:rsidR="00462DAE" w:rsidRPr="006B5D7B" w:rsidRDefault="00D90D05" w:rsidP="004573E2">
            <w:pPr>
              <w:keepNext/>
              <w:keepLines/>
              <w:shd w:val="clear" w:color="auto" w:fill="FFFFFF"/>
              <w:ind w:firstLine="215"/>
              <w:contextualSpacing/>
              <w:jc w:val="both"/>
              <w:rPr>
                <w:rFonts w:ascii="Times New Roman" w:eastAsia="Helvetica Neue Light" w:hAnsi="Times New Roman"/>
                <w:spacing w:val="-6"/>
                <w:sz w:val="28"/>
                <w:szCs w:val="28"/>
                <w:bdr w:val="nil"/>
              </w:rPr>
            </w:pPr>
            <w:r w:rsidRPr="006B5D7B">
              <w:rPr>
                <w:rFonts w:ascii="Times New Roman" w:eastAsia="Helvetica Neue Light" w:hAnsi="Times New Roman"/>
                <w:spacing w:val="-6"/>
                <w:sz w:val="28"/>
                <w:szCs w:val="28"/>
                <w:bdr w:val="nil"/>
              </w:rPr>
              <w:t>Для объектов, их отдельных зданий и сооружений с технологическими процессами являющимися источниками воздействия на среду обитания и здоровье че</w:t>
            </w:r>
            <w:r w:rsidRPr="006B5D7B">
              <w:rPr>
                <w:rFonts w:ascii="Times New Roman" w:eastAsia="Helvetica Neue Light" w:hAnsi="Times New Roman"/>
                <w:spacing w:val="-6"/>
                <w:sz w:val="28"/>
                <w:szCs w:val="28"/>
                <w:bdr w:val="nil"/>
              </w:rPr>
              <w:t>ловека, в зависимости от мощности, условий эксплуатации, характера и количества выделяемых в окружающую среду загрязняющих веществ, создаваемого шума, вибрации и других вредных физических факторов, а так же с учётом предусматриваемых мер по уменьшению небл</w:t>
            </w:r>
            <w:r w:rsidRPr="006B5D7B">
              <w:rPr>
                <w:rFonts w:ascii="Times New Roman" w:eastAsia="Helvetica Neue Light" w:hAnsi="Times New Roman"/>
                <w:spacing w:val="-6"/>
                <w:sz w:val="28"/>
                <w:szCs w:val="28"/>
                <w:bdr w:val="nil"/>
              </w:rPr>
              <w:t>агоприятного влияния их на среду обитания и здоровье человека в соответствии с санитарной классификацией предприятий, производств и объектов устанавливаются следующие размеры санитарно-защитных зон:</w:t>
            </w:r>
          </w:p>
          <w:p w:rsidR="00462DAE" w:rsidRPr="006B5D7B" w:rsidRDefault="00D90D05" w:rsidP="004573E2">
            <w:pPr>
              <w:keepNext/>
              <w:keepLines/>
              <w:numPr>
                <w:ilvl w:val="0"/>
                <w:numId w:val="6"/>
              </w:numPr>
              <w:shd w:val="clear" w:color="auto" w:fill="FFFFFF"/>
              <w:ind w:left="0" w:firstLine="215"/>
              <w:contextualSpacing/>
              <w:jc w:val="both"/>
              <w:rPr>
                <w:rFonts w:ascii="Times New Roman" w:eastAsia="Helvetica Neue Light" w:hAnsi="Times New Roman"/>
                <w:spacing w:val="-6"/>
                <w:sz w:val="28"/>
                <w:szCs w:val="28"/>
              </w:rPr>
            </w:pPr>
            <w:r w:rsidRPr="006B5D7B">
              <w:rPr>
                <w:rFonts w:ascii="Times New Roman" w:eastAsia="Helvetica Neue Light" w:hAnsi="Times New Roman"/>
                <w:spacing w:val="-6"/>
                <w:sz w:val="28"/>
                <w:szCs w:val="28"/>
              </w:rPr>
              <w:t>предприятия первого класса – 1 000 м;</w:t>
            </w:r>
          </w:p>
          <w:p w:rsidR="00462DAE" w:rsidRPr="006B5D7B" w:rsidRDefault="00D90D05" w:rsidP="004573E2">
            <w:pPr>
              <w:keepNext/>
              <w:keepLines/>
              <w:numPr>
                <w:ilvl w:val="0"/>
                <w:numId w:val="6"/>
              </w:numPr>
              <w:shd w:val="clear" w:color="auto" w:fill="FFFFFF"/>
              <w:ind w:left="0" w:firstLine="215"/>
              <w:contextualSpacing/>
              <w:jc w:val="both"/>
              <w:rPr>
                <w:rFonts w:ascii="Times New Roman" w:eastAsia="Helvetica Neue Light" w:hAnsi="Times New Roman"/>
                <w:spacing w:val="-6"/>
                <w:sz w:val="28"/>
                <w:szCs w:val="28"/>
              </w:rPr>
            </w:pPr>
            <w:r w:rsidRPr="006B5D7B">
              <w:rPr>
                <w:rFonts w:ascii="Times New Roman" w:eastAsia="Helvetica Neue Light" w:hAnsi="Times New Roman"/>
                <w:spacing w:val="-6"/>
                <w:sz w:val="28"/>
                <w:szCs w:val="28"/>
              </w:rPr>
              <w:t>предприятия второго</w:t>
            </w:r>
            <w:r w:rsidRPr="006B5D7B">
              <w:rPr>
                <w:rFonts w:ascii="Times New Roman" w:eastAsia="Helvetica Neue Light" w:hAnsi="Times New Roman"/>
                <w:spacing w:val="-6"/>
                <w:sz w:val="28"/>
                <w:szCs w:val="28"/>
              </w:rPr>
              <w:t xml:space="preserve"> класса – 500 м;</w:t>
            </w:r>
          </w:p>
          <w:p w:rsidR="00462DAE" w:rsidRPr="006B5D7B" w:rsidRDefault="00D90D05" w:rsidP="004573E2">
            <w:pPr>
              <w:keepNext/>
              <w:keepLines/>
              <w:numPr>
                <w:ilvl w:val="0"/>
                <w:numId w:val="6"/>
              </w:numPr>
              <w:shd w:val="clear" w:color="auto" w:fill="FFFFFF"/>
              <w:ind w:left="0" w:firstLine="215"/>
              <w:contextualSpacing/>
              <w:jc w:val="both"/>
              <w:rPr>
                <w:rFonts w:ascii="Times New Roman" w:eastAsia="Helvetica Neue Light" w:hAnsi="Times New Roman"/>
                <w:spacing w:val="-6"/>
                <w:sz w:val="28"/>
                <w:szCs w:val="28"/>
              </w:rPr>
            </w:pPr>
            <w:r w:rsidRPr="006B5D7B">
              <w:rPr>
                <w:rFonts w:ascii="Times New Roman" w:eastAsia="Helvetica Neue Light" w:hAnsi="Times New Roman"/>
                <w:spacing w:val="-6"/>
                <w:sz w:val="28"/>
                <w:szCs w:val="28"/>
              </w:rPr>
              <w:t>предприятия третьего класса – 300 м;</w:t>
            </w:r>
          </w:p>
          <w:p w:rsidR="00462DAE" w:rsidRPr="006B5D7B" w:rsidRDefault="00D90D05" w:rsidP="004573E2">
            <w:pPr>
              <w:keepNext/>
              <w:keepLines/>
              <w:numPr>
                <w:ilvl w:val="0"/>
                <w:numId w:val="6"/>
              </w:numPr>
              <w:shd w:val="clear" w:color="auto" w:fill="FFFFFF"/>
              <w:ind w:left="0" w:firstLine="215"/>
              <w:contextualSpacing/>
              <w:jc w:val="both"/>
              <w:rPr>
                <w:rFonts w:ascii="Times New Roman" w:eastAsia="Helvetica Neue Light" w:hAnsi="Times New Roman"/>
                <w:spacing w:val="-6"/>
                <w:sz w:val="28"/>
                <w:szCs w:val="28"/>
              </w:rPr>
            </w:pPr>
            <w:r w:rsidRPr="006B5D7B">
              <w:rPr>
                <w:rFonts w:ascii="Times New Roman" w:eastAsia="Helvetica Neue Light" w:hAnsi="Times New Roman"/>
                <w:spacing w:val="-6"/>
                <w:sz w:val="28"/>
                <w:szCs w:val="28"/>
              </w:rPr>
              <w:t>предприятия четвертого класса – 100 м;</w:t>
            </w:r>
          </w:p>
          <w:p w:rsidR="00462DAE" w:rsidRDefault="00D90D05" w:rsidP="004573E2">
            <w:pPr>
              <w:keepNext/>
              <w:keepLines/>
              <w:numPr>
                <w:ilvl w:val="0"/>
                <w:numId w:val="6"/>
              </w:numPr>
              <w:shd w:val="clear" w:color="auto" w:fill="FFFFFF"/>
              <w:ind w:left="0" w:firstLine="215"/>
              <w:contextualSpacing/>
              <w:jc w:val="both"/>
              <w:rPr>
                <w:rFonts w:ascii="Times New Roman" w:eastAsia="Helvetica Neue Light" w:hAnsi="Times New Roman"/>
                <w:spacing w:val="-6"/>
                <w:sz w:val="28"/>
                <w:szCs w:val="28"/>
              </w:rPr>
            </w:pPr>
            <w:r w:rsidRPr="006B5D7B">
              <w:rPr>
                <w:rFonts w:ascii="Times New Roman" w:eastAsia="Helvetica Neue Light" w:hAnsi="Times New Roman"/>
                <w:spacing w:val="-6"/>
                <w:sz w:val="28"/>
                <w:szCs w:val="28"/>
              </w:rPr>
              <w:t>предприятия пятого класса – 50 м.</w:t>
            </w:r>
          </w:p>
          <w:p w:rsidR="00F84B45" w:rsidRPr="006B5D7B" w:rsidRDefault="00D90D05" w:rsidP="00F84B45">
            <w:pPr>
              <w:keepNext/>
              <w:keepLines/>
              <w:shd w:val="clear" w:color="auto" w:fill="FFFFFF"/>
              <w:contextualSpacing/>
              <w:jc w:val="both"/>
              <w:rPr>
                <w:rFonts w:ascii="Times New Roman" w:eastAsia="Helvetica Neue Light" w:hAnsi="Times New Roman"/>
                <w:spacing w:val="-6"/>
                <w:sz w:val="28"/>
                <w:szCs w:val="28"/>
              </w:rPr>
            </w:pPr>
          </w:p>
        </w:tc>
      </w:tr>
      <w:tr w:rsidR="00462DAE" w:rsidRPr="006B5D7B" w:rsidTr="004573E2">
        <w:tblPrEx>
          <w:tblCellMar>
            <w:top w:w="0" w:type="dxa"/>
            <w:bottom w:w="0" w:type="dxa"/>
          </w:tblCellMar>
        </w:tblPrEx>
        <w:tc>
          <w:tcPr>
            <w:tcW w:w="2513" w:type="dxa"/>
            <w:shd w:val="clear" w:color="auto" w:fill="auto"/>
            <w:tcMar>
              <w:left w:w="103" w:type="dxa"/>
            </w:tcMar>
          </w:tcPr>
          <w:p w:rsidR="00462DAE" w:rsidRPr="006B5D7B" w:rsidRDefault="00D90D05" w:rsidP="004573E2">
            <w:pPr>
              <w:keepNext/>
              <w:keepLines/>
              <w:contextualSpacing/>
              <w:rPr>
                <w:bCs/>
                <w:szCs w:val="28"/>
              </w:rPr>
            </w:pPr>
            <w:r w:rsidRPr="006B5D7B">
              <w:rPr>
                <w:bCs/>
                <w:szCs w:val="28"/>
              </w:rPr>
              <w:t>Охранная зона газопроводов и систем газоснабжения</w:t>
            </w:r>
          </w:p>
        </w:tc>
        <w:tc>
          <w:tcPr>
            <w:tcW w:w="6804" w:type="dxa"/>
            <w:shd w:val="clear" w:color="auto" w:fill="auto"/>
          </w:tcPr>
          <w:p w:rsidR="00462DAE" w:rsidRPr="006B5D7B" w:rsidRDefault="00D90D05" w:rsidP="004573E2">
            <w:pPr>
              <w:keepNext/>
              <w:keepLines/>
              <w:contextualSpacing/>
              <w:jc w:val="both"/>
              <w:rPr>
                <w:rFonts w:ascii="Times New Roman" w:eastAsia="Helvetica Neue Light" w:hAnsi="Times New Roman"/>
                <w:b/>
                <w:bCs/>
                <w:spacing w:val="-6"/>
                <w:sz w:val="28"/>
                <w:szCs w:val="28"/>
                <w:bdr w:val="nil"/>
              </w:rPr>
            </w:pPr>
            <w:r w:rsidRPr="006B5D7B">
              <w:rPr>
                <w:rFonts w:ascii="Times New Roman" w:eastAsia="Helvetica Neue Light" w:hAnsi="Times New Roman"/>
                <w:spacing w:val="-6"/>
                <w:sz w:val="28"/>
                <w:szCs w:val="28"/>
                <w:bdr w:val="nil"/>
              </w:rPr>
              <w:t xml:space="preserve">Согласно постановлению Правительства Российской Федерации от 20 ноября 2000 </w:t>
            </w:r>
            <w:r w:rsidRPr="006B5D7B">
              <w:rPr>
                <w:rFonts w:ascii="Times New Roman" w:eastAsia="Helvetica Neue Light" w:hAnsi="Times New Roman"/>
                <w:spacing w:val="-6"/>
                <w:sz w:val="28"/>
                <w:szCs w:val="28"/>
                <w:bdr w:val="nil"/>
              </w:rPr>
              <w:t>г. №878 «Об утверждении Правил охраны газораспределительных сетей»</w:t>
            </w:r>
            <w:r w:rsidRPr="006B5D7B">
              <w:rPr>
                <w:rFonts w:ascii="Times New Roman" w:eastAsia="Helvetica Neue Light" w:hAnsi="Times New Roman"/>
                <w:b/>
                <w:bCs/>
                <w:spacing w:val="-6"/>
                <w:sz w:val="28"/>
                <w:szCs w:val="28"/>
                <w:bdr w:val="nil"/>
              </w:rPr>
              <w:t xml:space="preserve"> </w:t>
            </w:r>
            <w:r w:rsidRPr="006B5D7B">
              <w:rPr>
                <w:rFonts w:ascii="Times New Roman" w:eastAsia="Helvetica Neue Light" w:hAnsi="Times New Roman"/>
                <w:bCs/>
                <w:spacing w:val="-6"/>
                <w:sz w:val="28"/>
                <w:szCs w:val="28"/>
                <w:bdr w:val="nil"/>
              </w:rPr>
              <w:t>(далее – Правила)</w:t>
            </w:r>
            <w:r w:rsidRPr="006B5D7B">
              <w:rPr>
                <w:rFonts w:ascii="Times New Roman" w:eastAsia="Helvetica Neue Light" w:hAnsi="Times New Roman"/>
                <w:b/>
                <w:bCs/>
                <w:spacing w:val="-6"/>
                <w:sz w:val="28"/>
                <w:szCs w:val="28"/>
                <w:bdr w:val="nil"/>
              </w:rPr>
              <w:t xml:space="preserve"> </w:t>
            </w:r>
            <w:r w:rsidRPr="006B5D7B">
              <w:rPr>
                <w:rFonts w:ascii="Times New Roman" w:eastAsia="Helvetica Neue Light" w:hAnsi="Times New Roman"/>
                <w:bCs/>
                <w:spacing w:val="-6"/>
                <w:sz w:val="28"/>
                <w:szCs w:val="28"/>
                <w:bdr w:val="nil"/>
              </w:rPr>
              <w:t>д</w:t>
            </w:r>
            <w:r w:rsidRPr="006B5D7B">
              <w:rPr>
                <w:rFonts w:ascii="Times New Roman" w:eastAsia="Helvetica Neue Light" w:hAnsi="Times New Roman"/>
                <w:spacing w:val="-6"/>
                <w:sz w:val="28"/>
                <w:szCs w:val="28"/>
                <w:bdr w:val="nil"/>
              </w:rPr>
              <w:t>ля газораспределительных сетей устанавливаются следующие охранные зоны:</w:t>
            </w:r>
          </w:p>
          <w:p w:rsidR="00462DAE" w:rsidRPr="006B5D7B" w:rsidRDefault="00D90D05" w:rsidP="004573E2">
            <w:pPr>
              <w:keepNext/>
              <w:keepLines/>
              <w:shd w:val="clear" w:color="auto" w:fill="FFFFFF"/>
              <w:contextualSpacing/>
              <w:jc w:val="both"/>
              <w:rPr>
                <w:rFonts w:ascii="Times New Roman" w:eastAsia="Helvetica Neue Light" w:hAnsi="Times New Roman"/>
                <w:spacing w:val="-6"/>
                <w:sz w:val="28"/>
                <w:szCs w:val="28"/>
                <w:bdr w:val="nil"/>
              </w:rPr>
            </w:pPr>
            <w:r w:rsidRPr="006B5D7B">
              <w:rPr>
                <w:rFonts w:ascii="Times New Roman" w:eastAsia="Helvetica Neue Light" w:hAnsi="Times New Roman"/>
                <w:spacing w:val="-6"/>
                <w:sz w:val="28"/>
                <w:szCs w:val="28"/>
                <w:bdr w:val="nil"/>
              </w:rPr>
              <w:t>а) вдоль трасс наружных газопроводов - в виде территории, ограниченной условными линиями, проходя</w:t>
            </w:r>
            <w:r w:rsidRPr="006B5D7B">
              <w:rPr>
                <w:rFonts w:ascii="Times New Roman" w:eastAsia="Helvetica Neue Light" w:hAnsi="Times New Roman"/>
                <w:spacing w:val="-6"/>
                <w:sz w:val="28"/>
                <w:szCs w:val="28"/>
                <w:bdr w:val="nil"/>
              </w:rPr>
              <w:t>щими на расстоянии 2 метров с каждой стороны газопровода;</w:t>
            </w:r>
          </w:p>
          <w:p w:rsidR="00462DAE" w:rsidRPr="006B5D7B" w:rsidRDefault="00D90D05" w:rsidP="004573E2">
            <w:pPr>
              <w:keepNext/>
              <w:keepLines/>
              <w:shd w:val="clear" w:color="auto" w:fill="FFFFFF"/>
              <w:contextualSpacing/>
              <w:jc w:val="both"/>
              <w:rPr>
                <w:rFonts w:ascii="Times New Roman" w:eastAsia="Helvetica Neue Light" w:hAnsi="Times New Roman"/>
                <w:spacing w:val="-6"/>
                <w:sz w:val="28"/>
                <w:szCs w:val="28"/>
                <w:bdr w:val="nil"/>
              </w:rPr>
            </w:pPr>
            <w:r w:rsidRPr="006B5D7B">
              <w:rPr>
                <w:rFonts w:ascii="Times New Roman" w:eastAsia="Helvetica Neue Light" w:hAnsi="Times New Roman"/>
                <w:spacing w:val="-6"/>
                <w:sz w:val="28"/>
                <w:szCs w:val="28"/>
                <w:bdr w:val="nil"/>
              </w:rPr>
              <w:t xml:space="preserve">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w:t>
            </w:r>
            <w:r w:rsidRPr="006B5D7B">
              <w:rPr>
                <w:rFonts w:ascii="Times New Roman" w:eastAsia="Helvetica Neue Light" w:hAnsi="Times New Roman"/>
                <w:spacing w:val="-6"/>
                <w:sz w:val="28"/>
                <w:szCs w:val="28"/>
                <w:bdr w:val="nil"/>
              </w:rPr>
              <w:t>расстоянии 3 метров от газопровода со стороны провода и 2 метров – с противоположной стороны;</w:t>
            </w:r>
          </w:p>
          <w:p w:rsidR="00462DAE" w:rsidRPr="006B5D7B" w:rsidRDefault="00D90D05" w:rsidP="004573E2">
            <w:pPr>
              <w:keepNext/>
              <w:keepLines/>
              <w:shd w:val="clear" w:color="auto" w:fill="FFFFFF"/>
              <w:contextualSpacing/>
              <w:jc w:val="both"/>
              <w:rPr>
                <w:rFonts w:ascii="Times New Roman" w:eastAsia="Helvetica Neue Light" w:hAnsi="Times New Roman"/>
                <w:spacing w:val="-6"/>
                <w:sz w:val="28"/>
                <w:szCs w:val="28"/>
                <w:bdr w:val="nil"/>
              </w:rPr>
            </w:pPr>
            <w:r w:rsidRPr="006B5D7B">
              <w:rPr>
                <w:rFonts w:ascii="Times New Roman" w:eastAsia="Helvetica Neue Light" w:hAnsi="Times New Roman"/>
                <w:spacing w:val="-6"/>
                <w:sz w:val="28"/>
                <w:szCs w:val="28"/>
                <w:bdr w:val="nil"/>
              </w:rPr>
              <w:t>в) вдоль трасс наружных газопроводов на вечномерзлых грунтах независимо от материала труб - в виде территории, ограниченной условными линиями, проходящими на расс</w:t>
            </w:r>
            <w:r w:rsidRPr="006B5D7B">
              <w:rPr>
                <w:rFonts w:ascii="Times New Roman" w:eastAsia="Helvetica Neue Light" w:hAnsi="Times New Roman"/>
                <w:spacing w:val="-6"/>
                <w:sz w:val="28"/>
                <w:szCs w:val="28"/>
                <w:bdr w:val="nil"/>
              </w:rPr>
              <w:t>тоянии 10 метров с каждой стороны газопровода;</w:t>
            </w:r>
          </w:p>
          <w:p w:rsidR="00462DAE" w:rsidRPr="006B5D7B" w:rsidRDefault="00D90D05" w:rsidP="004573E2">
            <w:pPr>
              <w:keepNext/>
              <w:keepLines/>
              <w:shd w:val="clear" w:color="auto" w:fill="FFFFFF"/>
              <w:contextualSpacing/>
              <w:jc w:val="both"/>
              <w:rPr>
                <w:rFonts w:ascii="Times New Roman" w:eastAsia="Helvetica Neue Light" w:hAnsi="Times New Roman"/>
                <w:spacing w:val="-6"/>
                <w:sz w:val="28"/>
                <w:szCs w:val="28"/>
                <w:bdr w:val="nil"/>
              </w:rPr>
            </w:pPr>
            <w:r w:rsidRPr="006B5D7B">
              <w:rPr>
                <w:rFonts w:ascii="Times New Roman" w:eastAsia="Helvetica Neue Light" w:hAnsi="Times New Roman"/>
                <w:spacing w:val="-6"/>
                <w:sz w:val="28"/>
                <w:szCs w:val="28"/>
                <w:bdr w:val="nil"/>
              </w:rPr>
              <w:t>г)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w:t>
            </w:r>
            <w:r w:rsidRPr="006B5D7B">
              <w:rPr>
                <w:rFonts w:ascii="Times New Roman" w:eastAsia="Helvetica Neue Light" w:hAnsi="Times New Roman"/>
                <w:spacing w:val="-6"/>
                <w:sz w:val="28"/>
                <w:szCs w:val="28"/>
                <w:bdr w:val="nil"/>
              </w:rPr>
              <w:t xml:space="preserve"> зданиям, охранная зона не регламентируется;</w:t>
            </w:r>
          </w:p>
          <w:p w:rsidR="00462DAE" w:rsidRPr="006B5D7B" w:rsidRDefault="00D90D05" w:rsidP="004573E2">
            <w:pPr>
              <w:keepNext/>
              <w:keepLines/>
              <w:shd w:val="clear" w:color="auto" w:fill="FFFFFF"/>
              <w:contextualSpacing/>
              <w:jc w:val="both"/>
              <w:rPr>
                <w:rFonts w:ascii="Times New Roman" w:eastAsia="Helvetica Neue Light" w:hAnsi="Times New Roman"/>
                <w:spacing w:val="-6"/>
                <w:sz w:val="28"/>
                <w:szCs w:val="28"/>
                <w:bdr w:val="nil"/>
              </w:rPr>
            </w:pPr>
            <w:r w:rsidRPr="006B5D7B">
              <w:rPr>
                <w:rFonts w:ascii="Times New Roman" w:eastAsia="Helvetica Neue Light" w:hAnsi="Times New Roman"/>
                <w:spacing w:val="-6"/>
                <w:sz w:val="28"/>
                <w:szCs w:val="28"/>
                <w:bdr w:val="nil"/>
              </w:rPr>
              <w:t>д)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w:t>
            </w:r>
            <w:r w:rsidRPr="006B5D7B">
              <w:rPr>
                <w:rFonts w:ascii="Times New Roman" w:eastAsia="Helvetica Neue Light" w:hAnsi="Times New Roman"/>
                <w:spacing w:val="-6"/>
                <w:sz w:val="28"/>
                <w:szCs w:val="28"/>
                <w:bdr w:val="nil"/>
              </w:rPr>
              <w:t>остями, отстоящими на 100 м с каждой стороны газопровода;</w:t>
            </w:r>
          </w:p>
          <w:p w:rsidR="00462DAE" w:rsidRPr="006B5D7B" w:rsidRDefault="00D90D05" w:rsidP="004573E2">
            <w:pPr>
              <w:keepNext/>
              <w:keepLines/>
              <w:shd w:val="clear" w:color="auto" w:fill="FFFFFF"/>
              <w:contextualSpacing/>
              <w:jc w:val="both"/>
              <w:rPr>
                <w:rFonts w:ascii="Times New Roman" w:eastAsia="Helvetica Neue Light" w:hAnsi="Times New Roman"/>
                <w:spacing w:val="-6"/>
                <w:sz w:val="28"/>
                <w:szCs w:val="28"/>
                <w:bdr w:val="nil"/>
              </w:rPr>
            </w:pPr>
            <w:r w:rsidRPr="006B5D7B">
              <w:rPr>
                <w:rFonts w:ascii="Times New Roman" w:eastAsia="Helvetica Neue Light" w:hAnsi="Times New Roman"/>
                <w:spacing w:val="-6"/>
                <w:sz w:val="28"/>
                <w:szCs w:val="28"/>
                <w:bdr w:val="nil"/>
              </w:rPr>
              <w:t xml:space="preserve">е)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w:t>
            </w:r>
            <w:r w:rsidRPr="006B5D7B">
              <w:rPr>
                <w:rFonts w:ascii="Times New Roman" w:eastAsia="Helvetica Neue Light" w:hAnsi="Times New Roman"/>
                <w:spacing w:val="-6"/>
                <w:sz w:val="28"/>
                <w:szCs w:val="28"/>
                <w:bdr w:val="nil"/>
              </w:rPr>
              <w:t>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462DAE" w:rsidRPr="006B5D7B" w:rsidRDefault="00D90D05" w:rsidP="004573E2">
            <w:pPr>
              <w:keepNext/>
              <w:keepLines/>
              <w:contextualSpacing/>
              <w:rPr>
                <w:bCs/>
                <w:szCs w:val="28"/>
              </w:rPr>
            </w:pPr>
            <w:r w:rsidRPr="006B5D7B">
              <w:rPr>
                <w:bCs/>
                <w:szCs w:val="28"/>
              </w:rPr>
              <w:t>На земельные участки, входящие в </w:t>
            </w:r>
            <w:hyperlink r:id="rId44" w:anchor="block_360" w:history="1">
              <w:r w:rsidRPr="006B5D7B">
                <w:rPr>
                  <w:bCs/>
                  <w:szCs w:val="28"/>
                </w:rPr>
                <w:t>охранные зоны газораспределительных сетей</w:t>
              </w:r>
            </w:hyperlink>
            <w:r w:rsidRPr="006B5D7B">
              <w:rPr>
                <w:bCs/>
                <w:szCs w:val="28"/>
              </w:rPr>
              <w:t>, в целях предупреждения их повреждения или нарушения условий их нормальной эксплуатации налагаются ограничения (обременения), которыми запрещается лицам, указанным в </w:t>
            </w:r>
            <w:hyperlink r:id="rId45" w:anchor="block_2" w:history="1">
              <w:r w:rsidRPr="006B5D7B">
                <w:rPr>
                  <w:bCs/>
                  <w:szCs w:val="28"/>
                </w:rPr>
                <w:t>пункте 2</w:t>
              </w:r>
            </w:hyperlink>
            <w:r w:rsidRPr="006B5D7B">
              <w:rPr>
                <w:bCs/>
                <w:szCs w:val="28"/>
              </w:rPr>
              <w:t xml:space="preserve"> Правил:</w:t>
            </w:r>
          </w:p>
          <w:p w:rsidR="00462DAE" w:rsidRPr="006B5D7B" w:rsidRDefault="00D90D05" w:rsidP="004573E2">
            <w:pPr>
              <w:keepNext/>
              <w:keepLines/>
              <w:contextualSpacing/>
              <w:rPr>
                <w:bCs/>
                <w:szCs w:val="28"/>
              </w:rPr>
            </w:pPr>
            <w:r w:rsidRPr="006B5D7B">
              <w:rPr>
                <w:bCs/>
                <w:szCs w:val="28"/>
              </w:rPr>
              <w:t>а) строить объекты жилищно-гражданского и производственного назначения;</w:t>
            </w:r>
          </w:p>
          <w:p w:rsidR="00462DAE" w:rsidRPr="006B5D7B" w:rsidRDefault="00D90D05" w:rsidP="004573E2">
            <w:pPr>
              <w:keepNext/>
              <w:keepLines/>
              <w:contextualSpacing/>
              <w:rPr>
                <w:bCs/>
                <w:szCs w:val="28"/>
              </w:rPr>
            </w:pPr>
            <w:r w:rsidRPr="006B5D7B">
              <w:rPr>
                <w:bCs/>
                <w:szCs w:val="28"/>
              </w:rPr>
              <w:t>б) сносить и реконструировать мосты, коллекторы, автомобильные и железные дороги с расположенными на</w:t>
            </w:r>
            <w:r w:rsidRPr="006B5D7B">
              <w:rPr>
                <w:bCs/>
                <w:szCs w:val="28"/>
              </w:rPr>
              <w:t xml:space="preserve"> них газораспределительными сетями без предварительного выноса этих газопроводов по согласованию с эксплуатационными организациями;</w:t>
            </w:r>
          </w:p>
          <w:p w:rsidR="00462DAE" w:rsidRPr="006B5D7B" w:rsidRDefault="00D90D05" w:rsidP="004573E2">
            <w:pPr>
              <w:keepNext/>
              <w:keepLines/>
              <w:contextualSpacing/>
              <w:rPr>
                <w:bCs/>
                <w:szCs w:val="28"/>
              </w:rPr>
            </w:pPr>
            <w:r w:rsidRPr="006B5D7B">
              <w:rPr>
                <w:bCs/>
                <w:szCs w:val="28"/>
              </w:rPr>
              <w:t>в) разрушать берегоукрепительные сооружения, водопропускные устройства, земляные и иные сооружения, предохраняющие газораспр</w:t>
            </w:r>
            <w:r w:rsidRPr="006B5D7B">
              <w:rPr>
                <w:bCs/>
                <w:szCs w:val="28"/>
              </w:rPr>
              <w:t>еделительные сети от разрушений;</w:t>
            </w:r>
          </w:p>
          <w:p w:rsidR="00462DAE" w:rsidRPr="006B5D7B" w:rsidRDefault="00D90D05" w:rsidP="004573E2">
            <w:pPr>
              <w:keepNext/>
              <w:keepLines/>
              <w:contextualSpacing/>
              <w:rPr>
                <w:bCs/>
                <w:szCs w:val="28"/>
              </w:rPr>
            </w:pPr>
            <w:r w:rsidRPr="006B5D7B">
              <w:rPr>
                <w:bCs/>
                <w:szCs w:val="28"/>
              </w:rPr>
              <w:t>г)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462DAE" w:rsidRPr="006B5D7B" w:rsidRDefault="00D90D05" w:rsidP="004573E2">
            <w:pPr>
              <w:keepNext/>
              <w:keepLines/>
              <w:contextualSpacing/>
              <w:rPr>
                <w:bCs/>
                <w:szCs w:val="28"/>
              </w:rPr>
            </w:pPr>
            <w:r w:rsidRPr="006B5D7B">
              <w:rPr>
                <w:bCs/>
                <w:szCs w:val="28"/>
              </w:rPr>
              <w:t>д) устраивать свалки и склады, разливать растворы кислот, солей, щелоч</w:t>
            </w:r>
            <w:r w:rsidRPr="006B5D7B">
              <w:rPr>
                <w:bCs/>
                <w:szCs w:val="28"/>
              </w:rPr>
              <w:t>ей и других химически активных веществ;</w:t>
            </w:r>
          </w:p>
          <w:p w:rsidR="00462DAE" w:rsidRPr="006B5D7B" w:rsidRDefault="00D90D05" w:rsidP="004573E2">
            <w:pPr>
              <w:keepNext/>
              <w:keepLines/>
              <w:contextualSpacing/>
              <w:rPr>
                <w:bCs/>
                <w:szCs w:val="28"/>
              </w:rPr>
            </w:pPr>
            <w:r w:rsidRPr="006B5D7B">
              <w:rPr>
                <w:bCs/>
                <w:szCs w:val="28"/>
              </w:rPr>
              <w:t>е) огораживать и перегораживать охранные зоны, препятствовать доступу персонала </w:t>
            </w:r>
            <w:hyperlink r:id="rId46" w:anchor="block_390" w:history="1">
              <w:r w:rsidRPr="006B5D7B">
                <w:rPr>
                  <w:bCs/>
                  <w:szCs w:val="28"/>
                </w:rPr>
                <w:t>эксплуатационных организаций к газорасп</w:t>
              </w:r>
              <w:r w:rsidRPr="006B5D7B">
                <w:rPr>
                  <w:bCs/>
                  <w:szCs w:val="28"/>
                </w:rPr>
                <w:t>ределительным сетям</w:t>
              </w:r>
            </w:hyperlink>
            <w:r w:rsidRPr="006B5D7B">
              <w:rPr>
                <w:bCs/>
                <w:szCs w:val="28"/>
              </w:rPr>
              <w:t>, проведению обслуживания и устранению повреждений газораспределительных сетей;</w:t>
            </w:r>
          </w:p>
          <w:p w:rsidR="00462DAE" w:rsidRPr="006B5D7B" w:rsidRDefault="00D90D05" w:rsidP="004573E2">
            <w:pPr>
              <w:keepNext/>
              <w:keepLines/>
              <w:contextualSpacing/>
              <w:rPr>
                <w:bCs/>
                <w:szCs w:val="28"/>
              </w:rPr>
            </w:pPr>
            <w:r w:rsidRPr="006B5D7B">
              <w:rPr>
                <w:bCs/>
                <w:szCs w:val="28"/>
              </w:rPr>
              <w:t>ж) разводить огонь и размещать источники огня;</w:t>
            </w:r>
          </w:p>
          <w:p w:rsidR="00462DAE" w:rsidRPr="006B5D7B" w:rsidRDefault="00D90D05" w:rsidP="004573E2">
            <w:pPr>
              <w:keepNext/>
              <w:keepLines/>
              <w:contextualSpacing/>
              <w:rPr>
                <w:bCs/>
                <w:szCs w:val="28"/>
              </w:rPr>
            </w:pPr>
            <w:r w:rsidRPr="006B5D7B">
              <w:rPr>
                <w:bCs/>
                <w:szCs w:val="28"/>
              </w:rPr>
              <w:t xml:space="preserve">з) рыть погреба, копать и обрабатывать почву сельскохозяйственными и мелиоративными орудиями и механизмами на </w:t>
            </w:r>
            <w:r w:rsidRPr="006B5D7B">
              <w:rPr>
                <w:bCs/>
                <w:szCs w:val="28"/>
              </w:rPr>
              <w:t>глубину более 0,3 метра;</w:t>
            </w:r>
          </w:p>
          <w:p w:rsidR="00462DAE" w:rsidRPr="006B5D7B" w:rsidRDefault="00D90D05" w:rsidP="004573E2">
            <w:pPr>
              <w:keepNext/>
              <w:keepLines/>
              <w:contextualSpacing/>
              <w:rPr>
                <w:bCs/>
                <w:szCs w:val="28"/>
              </w:rPr>
            </w:pPr>
            <w:r w:rsidRPr="006B5D7B">
              <w:rPr>
                <w:bCs/>
                <w:szCs w:val="28"/>
              </w:rPr>
              <w:t>и) открывать калитки и двери </w:t>
            </w:r>
            <w:hyperlink r:id="rId47" w:anchor="block_350" w:history="1">
              <w:r w:rsidRPr="006B5D7B">
                <w:rPr>
                  <w:bCs/>
                  <w:szCs w:val="28"/>
                </w:rPr>
                <w:t>газорегуляторных пунктов</w:t>
              </w:r>
            </w:hyperlink>
            <w:r w:rsidRPr="006B5D7B">
              <w:rPr>
                <w:bCs/>
                <w:szCs w:val="28"/>
              </w:rPr>
              <w:t xml:space="preserve">, станций катодной и дренажной защиты, люки подземных колодцев, включать или </w:t>
            </w:r>
            <w:r w:rsidRPr="006B5D7B">
              <w:rPr>
                <w:bCs/>
                <w:szCs w:val="28"/>
              </w:rPr>
              <w:t>отключать электроснабжение средств связи, освещения и систем телемеханики;</w:t>
            </w:r>
          </w:p>
          <w:p w:rsidR="00462DAE" w:rsidRPr="006B5D7B" w:rsidRDefault="00D90D05" w:rsidP="004573E2">
            <w:pPr>
              <w:keepNext/>
              <w:keepLines/>
              <w:contextualSpacing/>
              <w:rPr>
                <w:bCs/>
                <w:szCs w:val="28"/>
              </w:rPr>
            </w:pPr>
            <w:r w:rsidRPr="006B5D7B">
              <w:rPr>
                <w:bCs/>
                <w:szCs w:val="28"/>
              </w:rPr>
              <w:t>к)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462DAE" w:rsidRPr="006B5D7B" w:rsidRDefault="00D90D05" w:rsidP="004573E2">
            <w:pPr>
              <w:keepNext/>
              <w:keepLines/>
              <w:contextualSpacing/>
              <w:jc w:val="both"/>
              <w:rPr>
                <w:rFonts w:ascii="Times New Roman" w:hAnsi="Times New Roman"/>
                <w:bCs/>
                <w:sz w:val="28"/>
                <w:szCs w:val="28"/>
              </w:rPr>
            </w:pPr>
            <w:r w:rsidRPr="006B5D7B">
              <w:rPr>
                <w:rFonts w:ascii="Times New Roman" w:hAnsi="Times New Roman"/>
                <w:bCs/>
                <w:sz w:val="28"/>
                <w:szCs w:val="28"/>
              </w:rPr>
              <w:t>л) сам</w:t>
            </w:r>
            <w:r w:rsidRPr="006B5D7B">
              <w:rPr>
                <w:rFonts w:ascii="Times New Roman" w:hAnsi="Times New Roman"/>
                <w:bCs/>
                <w:sz w:val="28"/>
                <w:szCs w:val="28"/>
              </w:rPr>
              <w:t>овольно подключаться к газораспределительным сетям.</w:t>
            </w:r>
          </w:p>
          <w:p w:rsidR="00462DAE" w:rsidRPr="006B5D7B" w:rsidRDefault="00D90D05" w:rsidP="004573E2">
            <w:pPr>
              <w:keepNext/>
              <w:keepLines/>
              <w:contextualSpacing/>
              <w:jc w:val="both"/>
              <w:rPr>
                <w:rFonts w:ascii="Times New Roman" w:eastAsia="Helvetica Neue Light" w:hAnsi="Times New Roman"/>
                <w:b/>
                <w:bCs/>
                <w:spacing w:val="-6"/>
                <w:sz w:val="28"/>
                <w:szCs w:val="28"/>
                <w:bdr w:val="nil"/>
              </w:rPr>
            </w:pPr>
            <w:r w:rsidRPr="006B5D7B">
              <w:rPr>
                <w:rFonts w:ascii="Times New Roman" w:eastAsia="Helvetica Neue Light" w:hAnsi="Times New Roman"/>
                <w:spacing w:val="-6"/>
                <w:sz w:val="28"/>
                <w:szCs w:val="28"/>
                <w:bdr w:val="nil"/>
              </w:rPr>
              <w:t>Согласно постановления Правительства Российской Федерации от 8 сентября 2017 г. № 1083 «Об утверждении</w:t>
            </w:r>
            <w:r w:rsidRPr="006B5D7B">
              <w:rPr>
                <w:rFonts w:ascii="Times New Roman" w:eastAsia="Helvetica Neue Light" w:hAnsi="Times New Roman"/>
                <w:bCs/>
                <w:spacing w:val="-6"/>
                <w:sz w:val="28"/>
                <w:szCs w:val="28"/>
                <w:bdr w:val="nil"/>
              </w:rPr>
              <w:t xml:space="preserve"> Правил охраны магистральных газопроводов и о внесении изменений в Положение о представлении в федерал</w:t>
            </w:r>
            <w:r w:rsidRPr="006B5D7B">
              <w:rPr>
                <w:rFonts w:ascii="Times New Roman" w:eastAsia="Helvetica Neue Light" w:hAnsi="Times New Roman"/>
                <w:bCs/>
                <w:spacing w:val="-6"/>
                <w:sz w:val="28"/>
                <w:szCs w:val="28"/>
                <w:bdr w:val="nil"/>
              </w:rPr>
              <w:t xml:space="preserve">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w:t>
            </w:r>
            <w:r w:rsidRPr="006B5D7B">
              <w:rPr>
                <w:rFonts w:ascii="Times New Roman" w:eastAsia="Helvetica Neue Light" w:hAnsi="Times New Roman"/>
                <w:bCs/>
                <w:spacing w:val="-6"/>
                <w:sz w:val="28"/>
                <w:szCs w:val="28"/>
                <w:bdr w:val="nil"/>
              </w:rPr>
              <w:t xml:space="preserve">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w:t>
            </w:r>
            <w:r w:rsidRPr="006B5D7B">
              <w:rPr>
                <w:rFonts w:ascii="Times New Roman" w:eastAsia="Helvetica Neue Light" w:hAnsi="Times New Roman"/>
                <w:sz w:val="28"/>
                <w:szCs w:val="28"/>
              </w:rPr>
              <w:t xml:space="preserve"> органами местного самоуправления</w:t>
            </w:r>
            <w:r w:rsidRPr="006B5D7B">
              <w:rPr>
                <w:rFonts w:ascii="Times New Roman" w:eastAsia="Helvetica Neue Light" w:hAnsi="Times New Roman"/>
                <w:bCs/>
                <w:spacing w:val="-6"/>
                <w:sz w:val="28"/>
                <w:szCs w:val="28"/>
                <w:bdr w:val="nil"/>
              </w:rPr>
              <w:t xml:space="preserve"> дополнительных сведений, </w:t>
            </w:r>
            <w:r w:rsidRPr="006B5D7B">
              <w:rPr>
                <w:rFonts w:ascii="Times New Roman" w:eastAsia="Helvetica Neue Light" w:hAnsi="Times New Roman"/>
                <w:bCs/>
                <w:spacing w:val="-6"/>
                <w:sz w:val="28"/>
                <w:szCs w:val="28"/>
                <w:bdr w:val="nil"/>
              </w:rPr>
              <w:t>воспроизводимых на публичных кадастровых картах»</w:t>
            </w:r>
            <w:r w:rsidRPr="006B5D7B">
              <w:rPr>
                <w:rFonts w:ascii="Times New Roman" w:eastAsia="Helvetica Neue Light" w:hAnsi="Times New Roman"/>
                <w:b/>
                <w:bCs/>
                <w:spacing w:val="-6"/>
                <w:sz w:val="28"/>
                <w:szCs w:val="28"/>
                <w:bdr w:val="nil"/>
              </w:rPr>
              <w:t xml:space="preserve"> </w:t>
            </w:r>
            <w:r w:rsidRPr="006B5D7B">
              <w:rPr>
                <w:rFonts w:ascii="Times New Roman" w:eastAsia="Helvetica Neue Light" w:hAnsi="Times New Roman"/>
                <w:bCs/>
                <w:spacing w:val="-6"/>
                <w:sz w:val="28"/>
                <w:szCs w:val="28"/>
                <w:bdr w:val="nil"/>
              </w:rPr>
              <w:t>о</w:t>
            </w:r>
            <w:r w:rsidRPr="006B5D7B">
              <w:rPr>
                <w:rFonts w:ascii="Times New Roman" w:eastAsia="Helvetica Neue Light" w:hAnsi="Times New Roman"/>
                <w:spacing w:val="-6"/>
                <w:sz w:val="28"/>
                <w:szCs w:val="28"/>
                <w:bdr w:val="nil"/>
              </w:rPr>
              <w:t>хранные зоны объектов магистральных газопроводов устанавливаются:</w:t>
            </w:r>
          </w:p>
          <w:p w:rsidR="00462DAE" w:rsidRPr="006B5D7B" w:rsidRDefault="00D90D05" w:rsidP="004573E2">
            <w:pPr>
              <w:keepNext/>
              <w:keepLines/>
              <w:contextualSpacing/>
              <w:rPr>
                <w:bCs/>
                <w:szCs w:val="28"/>
              </w:rPr>
            </w:pPr>
            <w:r w:rsidRPr="006B5D7B">
              <w:rPr>
                <w:bCs/>
                <w:szCs w:val="28"/>
              </w:rPr>
              <w:t>а) вдоль линейной части магистрального газопровода – в виде территории, ограниченной условными параллельными плоскостями, проходящими на рас</w:t>
            </w:r>
            <w:r w:rsidRPr="006B5D7B">
              <w:rPr>
                <w:bCs/>
                <w:szCs w:val="28"/>
              </w:rPr>
              <w:t>стоянии 25 метров от оси магистрального газопровода с каждой стороны;</w:t>
            </w:r>
          </w:p>
          <w:p w:rsidR="00462DAE" w:rsidRPr="006B5D7B" w:rsidRDefault="00D90D05" w:rsidP="004573E2">
            <w:pPr>
              <w:keepNext/>
              <w:keepLines/>
              <w:contextualSpacing/>
              <w:rPr>
                <w:bCs/>
                <w:szCs w:val="28"/>
              </w:rPr>
            </w:pPr>
            <w:r w:rsidRPr="006B5D7B">
              <w:rPr>
                <w:bCs/>
                <w:szCs w:val="28"/>
              </w:rPr>
              <w:t>б) вдоль линейной части многониточного магистрального газопровода – в виде территории, ограниченной условными параллельными плоскостями, проходящими на расстоянии 25 метров от осей крайн</w:t>
            </w:r>
            <w:r w:rsidRPr="006B5D7B">
              <w:rPr>
                <w:bCs/>
                <w:szCs w:val="28"/>
              </w:rPr>
              <w:t>их ниток магистрального газопровода;</w:t>
            </w:r>
          </w:p>
          <w:p w:rsidR="00462DAE" w:rsidRPr="006B5D7B" w:rsidRDefault="00D90D05" w:rsidP="004573E2">
            <w:pPr>
              <w:keepNext/>
              <w:keepLines/>
              <w:contextualSpacing/>
              <w:rPr>
                <w:bCs/>
                <w:szCs w:val="28"/>
              </w:rPr>
            </w:pPr>
            <w:r w:rsidRPr="006B5D7B">
              <w:rPr>
                <w:bCs/>
                <w:szCs w:val="28"/>
              </w:rPr>
              <w:t>в) вдоль подводных переходов магистральных газопроводов через водные преграды - в виде части водного объекта от поверхности до дна, ограниченной условными параллельными плоскостями, отстоящими от оси магистрального газо</w:t>
            </w:r>
            <w:r w:rsidRPr="006B5D7B">
              <w:rPr>
                <w:bCs/>
                <w:szCs w:val="28"/>
              </w:rPr>
              <w:t>провода на 100 метров с каждой стороны;</w:t>
            </w:r>
          </w:p>
          <w:p w:rsidR="00462DAE" w:rsidRPr="006B5D7B" w:rsidRDefault="00D90D05" w:rsidP="004573E2">
            <w:pPr>
              <w:keepNext/>
              <w:keepLines/>
              <w:contextualSpacing/>
              <w:rPr>
                <w:bCs/>
                <w:szCs w:val="28"/>
              </w:rPr>
            </w:pPr>
            <w:r w:rsidRPr="006B5D7B">
              <w:rPr>
                <w:bCs/>
                <w:szCs w:val="28"/>
              </w:rPr>
              <w:t xml:space="preserve">г) вдоль газопроводов, соединяющих объекты подземных хранилищ газа, </w:t>
            </w:r>
            <w:r w:rsidRPr="006B5D7B">
              <w:rPr>
                <w:rFonts w:eastAsia="Helvetica Neue Light"/>
                <w:spacing w:val="-6"/>
                <w:szCs w:val="28"/>
                <w:bdr w:val="nil"/>
              </w:rPr>
              <w:t>–</w:t>
            </w:r>
            <w:r w:rsidRPr="006B5D7B">
              <w:rPr>
                <w:bCs/>
                <w:szCs w:val="28"/>
              </w:rPr>
              <w:t xml:space="preserve"> в виде территории, ограниченной условными параллельными плоскостями, проходящими на расстоянии 25 метров от осей газопроводов с каждой стороны;</w:t>
            </w:r>
          </w:p>
          <w:p w:rsidR="00462DAE" w:rsidRPr="006B5D7B" w:rsidRDefault="00D90D05" w:rsidP="004573E2">
            <w:pPr>
              <w:keepNext/>
              <w:keepLines/>
              <w:contextualSpacing/>
              <w:rPr>
                <w:bCs/>
                <w:szCs w:val="28"/>
              </w:rPr>
            </w:pPr>
            <w:r w:rsidRPr="006B5D7B">
              <w:rPr>
                <w:bCs/>
                <w:szCs w:val="28"/>
              </w:rPr>
              <w:t>д) вокруг компрессорных станций, газоизмерительных станций, газораспределительных станций, узлов и пунктов редуцирования газа, станций охлаждения газа - в виде территории, ограниченной условной замкнутой линией, отстоящей от внешней границы указанных объек</w:t>
            </w:r>
            <w:r w:rsidRPr="006B5D7B">
              <w:rPr>
                <w:bCs/>
                <w:szCs w:val="28"/>
              </w:rPr>
              <w:t>тов на 100 метров с каждой стороны;</w:t>
            </w:r>
          </w:p>
          <w:p w:rsidR="00462DAE" w:rsidRPr="006B5D7B" w:rsidRDefault="00D90D05" w:rsidP="004573E2">
            <w:pPr>
              <w:keepNext/>
              <w:keepLines/>
              <w:contextualSpacing/>
              <w:rPr>
                <w:bCs/>
                <w:szCs w:val="28"/>
              </w:rPr>
            </w:pPr>
            <w:r w:rsidRPr="006B5D7B">
              <w:rPr>
                <w:bCs/>
                <w:szCs w:val="28"/>
              </w:rPr>
              <w:t>е) вокруг наземных сооружений подземных хранилищ газа – в виде территории, ограниченной условной замкнутой линией, отстоящей от внешней границы указанных объектов на 100 метров с каждой стороны.</w:t>
            </w:r>
          </w:p>
          <w:p w:rsidR="00462DAE" w:rsidRPr="006B5D7B" w:rsidRDefault="00D90D05" w:rsidP="004573E2">
            <w:pPr>
              <w:keepNext/>
              <w:keepLines/>
              <w:contextualSpacing/>
              <w:rPr>
                <w:rFonts w:eastAsia="Helvetica Neue Light"/>
                <w:color w:val="17365D" w:themeColor="text2" w:themeShade="BF"/>
                <w:spacing w:val="-6"/>
                <w:szCs w:val="28"/>
                <w:bdr w:val="nil"/>
              </w:rPr>
            </w:pPr>
          </w:p>
        </w:tc>
      </w:tr>
      <w:tr w:rsidR="00462DAE" w:rsidRPr="006B5D7B" w:rsidTr="004573E2">
        <w:tblPrEx>
          <w:tblCellMar>
            <w:top w:w="0" w:type="dxa"/>
            <w:bottom w:w="0" w:type="dxa"/>
          </w:tblCellMar>
        </w:tblPrEx>
        <w:tc>
          <w:tcPr>
            <w:tcW w:w="2513" w:type="dxa"/>
            <w:shd w:val="clear" w:color="auto" w:fill="auto"/>
            <w:tcMar>
              <w:left w:w="103" w:type="dxa"/>
            </w:tcMar>
          </w:tcPr>
          <w:p w:rsidR="00462DAE" w:rsidRPr="006B5D7B" w:rsidRDefault="00D90D05" w:rsidP="004573E2">
            <w:pPr>
              <w:keepNext/>
              <w:keepLines/>
              <w:contextualSpacing/>
              <w:rPr>
                <w:szCs w:val="28"/>
              </w:rPr>
            </w:pPr>
            <w:r w:rsidRPr="006B5D7B">
              <w:rPr>
                <w:bCs/>
                <w:szCs w:val="28"/>
              </w:rPr>
              <w:t xml:space="preserve">Охранная зона объектов </w:t>
            </w:r>
            <w:r w:rsidRPr="006B5D7B">
              <w:rPr>
                <w:bCs/>
                <w:szCs w:val="28"/>
              </w:rPr>
              <w:t>электроэнергетики (объектов электросетевого хозяйства и объектов по производству электрической энергии)</w:t>
            </w:r>
          </w:p>
        </w:tc>
        <w:tc>
          <w:tcPr>
            <w:tcW w:w="6804" w:type="dxa"/>
            <w:shd w:val="clear" w:color="auto" w:fill="auto"/>
          </w:tcPr>
          <w:p w:rsidR="00462DAE" w:rsidRPr="006B5D7B" w:rsidRDefault="00D90D05" w:rsidP="004573E2">
            <w:pPr>
              <w:keepNext/>
              <w:keepLines/>
              <w:contextualSpacing/>
              <w:rPr>
                <w:bCs/>
                <w:szCs w:val="28"/>
              </w:rPr>
            </w:pPr>
            <w:r w:rsidRPr="006B5D7B">
              <w:rPr>
                <w:bCs/>
                <w:szCs w:val="28"/>
              </w:rPr>
              <w:t>Охранная зона для ЛЭП согласно </w:t>
            </w:r>
            <w:hyperlink r:id="rId48" w:anchor="1" w:history="1">
              <w:r w:rsidRPr="006B5D7B">
                <w:rPr>
                  <w:bCs/>
                  <w:szCs w:val="28"/>
                </w:rPr>
                <w:t>постановлению Правительства Российской Ф</w:t>
              </w:r>
            </w:hyperlink>
            <w:r w:rsidRPr="006B5D7B">
              <w:rPr>
                <w:bCs/>
                <w:szCs w:val="28"/>
              </w:rPr>
              <w:t>едерации от 24 февраля 2009 г.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Pr="006B5D7B">
              <w:rPr>
                <w:bCs/>
                <w:szCs w:val="28"/>
              </w:rPr>
              <w:t xml:space="preserve"> (далее – Порядок) является вертикальной плоскостью на заданном расстоянии </w:t>
            </w:r>
            <w:r w:rsidRPr="006B5D7B">
              <w:rPr>
                <w:szCs w:val="28"/>
              </w:rPr>
              <w:t>от крайних проводов</w:t>
            </w:r>
            <w:r w:rsidRPr="006B5D7B">
              <w:rPr>
                <w:bCs/>
                <w:szCs w:val="28"/>
              </w:rPr>
              <w:t> силовой линии. Расстояние меняется в зависимости от мощности линии и определено в приложении к Порядку. </w:t>
            </w:r>
          </w:p>
          <w:p w:rsidR="00462DAE" w:rsidRPr="006B5D7B" w:rsidRDefault="00D90D05" w:rsidP="004573E2">
            <w:pPr>
              <w:keepNext/>
              <w:keepLines/>
              <w:contextualSpacing/>
              <w:rPr>
                <w:bCs/>
                <w:szCs w:val="28"/>
              </w:rPr>
            </w:pPr>
            <w:r w:rsidRPr="006B5D7B">
              <w:rPr>
                <w:bCs/>
                <w:szCs w:val="28"/>
              </w:rPr>
              <w:t>Согласно пункту</w:t>
            </w:r>
            <w:r w:rsidRPr="006B5D7B">
              <w:rPr>
                <w:szCs w:val="28"/>
              </w:rPr>
              <w:t xml:space="preserve"> «а»</w:t>
            </w:r>
            <w:r w:rsidRPr="006B5D7B">
              <w:rPr>
                <w:bCs/>
                <w:szCs w:val="28"/>
              </w:rPr>
              <w:t> этого приложения – для воздушных лин</w:t>
            </w:r>
            <w:r w:rsidRPr="006B5D7B">
              <w:rPr>
                <w:bCs/>
                <w:szCs w:val="28"/>
              </w:rPr>
              <w:t>ий в зависимости от мощности они будут составлять:</w:t>
            </w:r>
          </w:p>
          <w:p w:rsidR="00462DAE" w:rsidRPr="006B5D7B" w:rsidRDefault="00D90D05" w:rsidP="004573E2">
            <w:pPr>
              <w:keepNext/>
              <w:keepLines/>
              <w:contextualSpacing/>
              <w:rPr>
                <w:bCs/>
                <w:szCs w:val="28"/>
              </w:rPr>
            </w:pPr>
            <w:r w:rsidRPr="006B5D7B">
              <w:rPr>
                <w:bCs/>
                <w:szCs w:val="28"/>
              </w:rPr>
              <w:t>до 1 кВ – 2 м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w:t>
            </w:r>
            <w:r w:rsidRPr="006B5D7B">
              <w:rPr>
                <w:bCs/>
                <w:szCs w:val="28"/>
              </w:rPr>
              <w:t>тами минимальными допустимыми расстояниями от таких линий);</w:t>
            </w:r>
          </w:p>
          <w:p w:rsidR="00462DAE" w:rsidRPr="006B5D7B" w:rsidRDefault="00D90D05" w:rsidP="004573E2">
            <w:pPr>
              <w:keepNext/>
              <w:keepLines/>
              <w:contextualSpacing/>
              <w:rPr>
                <w:bCs/>
                <w:szCs w:val="28"/>
              </w:rPr>
            </w:pPr>
            <w:r w:rsidRPr="006B5D7B">
              <w:rPr>
                <w:bCs/>
                <w:szCs w:val="28"/>
              </w:rPr>
              <w:t>1-20 кВ – 10 м (5 - для линий с самонесущими или изолированными проводами, размещенных в границах населенных пунктов);</w:t>
            </w:r>
          </w:p>
          <w:p w:rsidR="00462DAE" w:rsidRPr="006B5D7B" w:rsidRDefault="00D90D05" w:rsidP="004573E2">
            <w:pPr>
              <w:keepNext/>
              <w:keepLines/>
              <w:contextualSpacing/>
              <w:rPr>
                <w:bCs/>
                <w:szCs w:val="28"/>
              </w:rPr>
            </w:pPr>
            <w:r w:rsidRPr="006B5D7B">
              <w:rPr>
                <w:bCs/>
                <w:szCs w:val="28"/>
              </w:rPr>
              <w:t>35 кВ – 15 м;</w:t>
            </w:r>
          </w:p>
          <w:p w:rsidR="00462DAE" w:rsidRPr="006B5D7B" w:rsidRDefault="00D90D05" w:rsidP="004573E2">
            <w:pPr>
              <w:keepNext/>
              <w:keepLines/>
              <w:contextualSpacing/>
              <w:rPr>
                <w:bCs/>
                <w:szCs w:val="28"/>
              </w:rPr>
            </w:pPr>
            <w:r w:rsidRPr="006B5D7B">
              <w:rPr>
                <w:bCs/>
                <w:szCs w:val="28"/>
              </w:rPr>
              <w:t>110 кВ – 20 м;</w:t>
            </w:r>
          </w:p>
          <w:p w:rsidR="00462DAE" w:rsidRPr="006B5D7B" w:rsidRDefault="00D90D05" w:rsidP="004573E2">
            <w:pPr>
              <w:keepNext/>
              <w:keepLines/>
              <w:contextualSpacing/>
              <w:rPr>
                <w:bCs/>
                <w:szCs w:val="28"/>
              </w:rPr>
            </w:pPr>
            <w:r w:rsidRPr="006B5D7B">
              <w:rPr>
                <w:bCs/>
                <w:szCs w:val="28"/>
              </w:rPr>
              <w:t>150-220 кВ – 25 м;</w:t>
            </w:r>
          </w:p>
          <w:p w:rsidR="00462DAE" w:rsidRPr="006B5D7B" w:rsidRDefault="00D90D05" w:rsidP="004573E2">
            <w:pPr>
              <w:keepNext/>
              <w:keepLines/>
              <w:contextualSpacing/>
              <w:rPr>
                <w:bCs/>
                <w:szCs w:val="28"/>
              </w:rPr>
            </w:pPr>
            <w:r w:rsidRPr="006B5D7B">
              <w:rPr>
                <w:bCs/>
                <w:szCs w:val="28"/>
              </w:rPr>
              <w:t>300-500, +/-400 кВ – 30 м;</w:t>
            </w:r>
          </w:p>
          <w:p w:rsidR="00462DAE" w:rsidRPr="006B5D7B" w:rsidRDefault="00D90D05" w:rsidP="004573E2">
            <w:pPr>
              <w:keepNext/>
              <w:keepLines/>
              <w:contextualSpacing/>
              <w:rPr>
                <w:bCs/>
                <w:szCs w:val="28"/>
              </w:rPr>
            </w:pPr>
            <w:r w:rsidRPr="006B5D7B">
              <w:rPr>
                <w:bCs/>
                <w:szCs w:val="28"/>
              </w:rPr>
              <w:t>75</w:t>
            </w:r>
            <w:r w:rsidRPr="006B5D7B">
              <w:rPr>
                <w:bCs/>
                <w:szCs w:val="28"/>
              </w:rPr>
              <w:t>0, +/-750 кВ – 40 м;</w:t>
            </w:r>
          </w:p>
          <w:p w:rsidR="00462DAE" w:rsidRPr="006B5D7B" w:rsidRDefault="00D90D05" w:rsidP="004573E2">
            <w:pPr>
              <w:keepNext/>
              <w:keepLines/>
              <w:contextualSpacing/>
              <w:rPr>
                <w:bCs/>
                <w:szCs w:val="28"/>
              </w:rPr>
            </w:pPr>
            <w:r w:rsidRPr="006B5D7B">
              <w:rPr>
                <w:bCs/>
                <w:szCs w:val="28"/>
              </w:rPr>
              <w:t>1150 кВ – 55 м.</w:t>
            </w:r>
          </w:p>
          <w:p w:rsidR="00462DAE" w:rsidRPr="006B5D7B" w:rsidRDefault="00D90D05" w:rsidP="004573E2">
            <w:pPr>
              <w:keepNext/>
              <w:keepLines/>
              <w:contextualSpacing/>
              <w:rPr>
                <w:bCs/>
                <w:szCs w:val="28"/>
              </w:rPr>
            </w:pPr>
            <w:r w:rsidRPr="006B5D7B">
              <w:rPr>
                <w:bCs/>
                <w:szCs w:val="28"/>
              </w:rPr>
              <w:t>Если силовые линии проложены в границах населенных пунктов под тротуаром, то:</w:t>
            </w:r>
          </w:p>
          <w:p w:rsidR="00462DAE" w:rsidRPr="006B5D7B" w:rsidRDefault="00D90D05" w:rsidP="004573E2">
            <w:pPr>
              <w:keepNext/>
              <w:keepLines/>
              <w:contextualSpacing/>
              <w:rPr>
                <w:bCs/>
                <w:szCs w:val="28"/>
              </w:rPr>
            </w:pPr>
            <w:r w:rsidRPr="006B5D7B">
              <w:rPr>
                <w:bCs/>
                <w:szCs w:val="28"/>
              </w:rPr>
              <w:t>до 1 кВ допустимая охранная зона от крайних проводов – 0,6 м в сторону зданий и сооружений и 1 м в сторону проезжей части улицы.</w:t>
            </w:r>
          </w:p>
          <w:p w:rsidR="00462DAE" w:rsidRPr="006B5D7B" w:rsidRDefault="00D90D05" w:rsidP="004573E2">
            <w:pPr>
              <w:keepNext/>
              <w:keepLines/>
              <w:contextualSpacing/>
              <w:rPr>
                <w:bCs/>
                <w:szCs w:val="28"/>
              </w:rPr>
            </w:pPr>
            <w:r w:rsidRPr="006B5D7B">
              <w:rPr>
                <w:bCs/>
                <w:szCs w:val="28"/>
              </w:rPr>
              <w:t xml:space="preserve">Для линий </w:t>
            </w:r>
            <w:r w:rsidRPr="006B5D7B">
              <w:rPr>
                <w:bCs/>
                <w:szCs w:val="28"/>
              </w:rPr>
              <w:t>свыше 1 и до 20 кВ – охранная зона составит 5 метров.</w:t>
            </w:r>
          </w:p>
          <w:p w:rsidR="00462DAE" w:rsidRPr="006B5D7B" w:rsidRDefault="00D90D05" w:rsidP="004573E2">
            <w:pPr>
              <w:keepNext/>
              <w:keepLines/>
              <w:contextualSpacing/>
              <w:rPr>
                <w:bCs/>
                <w:szCs w:val="28"/>
              </w:rPr>
            </w:pPr>
            <w:r w:rsidRPr="006B5D7B">
              <w:rPr>
                <w:bCs/>
                <w:szCs w:val="28"/>
              </w:rPr>
              <w:t>Для несудоходных водоемов - на расстоянии, предусмотренном для установления охранных зон вдоль воздушных линий электропередачи.</w:t>
            </w:r>
          </w:p>
          <w:p w:rsidR="00462DAE" w:rsidRPr="006B5D7B" w:rsidRDefault="00D90D05" w:rsidP="004573E2">
            <w:pPr>
              <w:keepNext/>
              <w:keepLines/>
              <w:contextualSpacing/>
              <w:rPr>
                <w:bCs/>
                <w:szCs w:val="28"/>
              </w:rPr>
            </w:pPr>
            <w:r w:rsidRPr="006B5D7B">
              <w:rPr>
                <w:bCs/>
                <w:szCs w:val="28"/>
              </w:rPr>
              <w:t>В охранных зонах запрещается осуществлять любые действия, которые могут на</w:t>
            </w:r>
            <w:r w:rsidRPr="006B5D7B">
              <w:rPr>
                <w:bCs/>
                <w:szCs w:val="28"/>
              </w:rPr>
              <w:t>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нанесение вреда окружающей сред</w:t>
            </w:r>
            <w:r w:rsidRPr="006B5D7B">
              <w:rPr>
                <w:bCs/>
                <w:szCs w:val="28"/>
              </w:rPr>
              <w:t>е и возникновения пожаров и чрезвычайных ситуаций.</w:t>
            </w:r>
          </w:p>
          <w:p w:rsidR="00462DAE" w:rsidRPr="006B5D7B" w:rsidRDefault="00D90D05" w:rsidP="004573E2">
            <w:pPr>
              <w:keepNext/>
              <w:keepLines/>
              <w:contextualSpacing/>
              <w:rPr>
                <w:bCs/>
                <w:szCs w:val="28"/>
              </w:rPr>
            </w:pPr>
            <w:r w:rsidRPr="006B5D7B">
              <w:rPr>
                <w:bCs/>
                <w:szCs w:val="28"/>
              </w:rPr>
              <w:t>В пределах охранных зон без письменного решения о согласовании сетевых организаций юридическим и физическим лицам запрещаются:</w:t>
            </w:r>
          </w:p>
          <w:p w:rsidR="00462DAE" w:rsidRPr="006B5D7B" w:rsidRDefault="00D90D05" w:rsidP="004573E2">
            <w:pPr>
              <w:keepNext/>
              <w:keepLines/>
              <w:contextualSpacing/>
              <w:rPr>
                <w:bCs/>
                <w:szCs w:val="28"/>
              </w:rPr>
            </w:pPr>
            <w:r w:rsidRPr="006B5D7B">
              <w:rPr>
                <w:bCs/>
                <w:szCs w:val="28"/>
              </w:rPr>
              <w:t>а) строительство, капитальный ремонт, реконструкция или снос зданий и сооружен</w:t>
            </w:r>
            <w:r w:rsidRPr="006B5D7B">
              <w:rPr>
                <w:bCs/>
                <w:szCs w:val="28"/>
              </w:rPr>
              <w:t>ий;</w:t>
            </w:r>
          </w:p>
          <w:p w:rsidR="00462DAE" w:rsidRPr="006B5D7B" w:rsidRDefault="00D90D05" w:rsidP="004573E2">
            <w:pPr>
              <w:keepNext/>
              <w:keepLines/>
              <w:contextualSpacing/>
              <w:rPr>
                <w:bCs/>
                <w:szCs w:val="28"/>
              </w:rPr>
            </w:pPr>
            <w:r w:rsidRPr="006B5D7B">
              <w:rPr>
                <w:bCs/>
                <w:szCs w:val="28"/>
              </w:rPr>
              <w:t>б) горные, взрывные, мелиоративные работы, в том числе связанные с временным затоплением земель;</w:t>
            </w:r>
          </w:p>
          <w:p w:rsidR="00462DAE" w:rsidRPr="006B5D7B" w:rsidRDefault="00D90D05" w:rsidP="004573E2">
            <w:pPr>
              <w:keepNext/>
              <w:keepLines/>
              <w:contextualSpacing/>
              <w:rPr>
                <w:bCs/>
                <w:szCs w:val="28"/>
              </w:rPr>
            </w:pPr>
            <w:r w:rsidRPr="006B5D7B">
              <w:rPr>
                <w:bCs/>
                <w:szCs w:val="28"/>
              </w:rPr>
              <w:t>в) посадка и вырубка деревьев и кустарников;</w:t>
            </w:r>
          </w:p>
          <w:p w:rsidR="00462DAE" w:rsidRPr="006B5D7B" w:rsidRDefault="00D90D05" w:rsidP="004573E2">
            <w:pPr>
              <w:keepNext/>
              <w:keepLines/>
              <w:contextualSpacing/>
              <w:rPr>
                <w:bCs/>
                <w:szCs w:val="28"/>
              </w:rPr>
            </w:pPr>
            <w:r w:rsidRPr="006B5D7B">
              <w:rPr>
                <w:bCs/>
                <w:szCs w:val="28"/>
              </w:rPr>
              <w:t>г) дноуглубительные, землечерпальные и погрузочно-разгрузочные работы, добыча рыбы, других водных животных и р</w:t>
            </w:r>
            <w:r w:rsidRPr="006B5D7B">
              <w:rPr>
                <w:bCs/>
                <w:szCs w:val="28"/>
              </w:rPr>
              <w:t>астений придонными орудиями лова, устройство водопоев, колка и заготовка льда (в охранных зонах подводных кабельных линий электропередачи);</w:t>
            </w:r>
          </w:p>
          <w:p w:rsidR="00462DAE" w:rsidRPr="006B5D7B" w:rsidRDefault="00D90D05" w:rsidP="004573E2">
            <w:pPr>
              <w:keepNext/>
              <w:keepLines/>
              <w:contextualSpacing/>
              <w:rPr>
                <w:bCs/>
                <w:szCs w:val="28"/>
              </w:rPr>
            </w:pPr>
            <w:r w:rsidRPr="006B5D7B">
              <w:rPr>
                <w:bCs/>
                <w:szCs w:val="28"/>
              </w:rPr>
              <w:t>д) проход судов, у которых расстояние по вертикали от верхнего крайнего габарита с грузом или без груза до нижней то</w:t>
            </w:r>
            <w:r w:rsidRPr="006B5D7B">
              <w:rPr>
                <w:bCs/>
                <w:szCs w:val="28"/>
              </w:rPr>
              <w:t>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462DAE" w:rsidRPr="006B5D7B" w:rsidRDefault="00D90D05" w:rsidP="004573E2">
            <w:pPr>
              <w:keepNext/>
              <w:keepLines/>
              <w:contextualSpacing/>
              <w:rPr>
                <w:bCs/>
                <w:szCs w:val="28"/>
              </w:rPr>
            </w:pPr>
            <w:r w:rsidRPr="006B5D7B">
              <w:rPr>
                <w:bCs/>
                <w:szCs w:val="28"/>
              </w:rPr>
              <w:t>е) проезд машин и механизмов, имеющих общую высоту с грузом или без гр</w:t>
            </w:r>
            <w:r w:rsidRPr="006B5D7B">
              <w:rPr>
                <w:bCs/>
                <w:szCs w:val="28"/>
              </w:rPr>
              <w:t>уза от поверхности дороги более 4,5 метра (в охранных зонах воздушных линий электропередачи);</w:t>
            </w:r>
          </w:p>
          <w:p w:rsidR="00462DAE" w:rsidRPr="006B5D7B" w:rsidRDefault="00D90D05" w:rsidP="004573E2">
            <w:pPr>
              <w:keepNext/>
              <w:keepLines/>
              <w:contextualSpacing/>
              <w:rPr>
                <w:bCs/>
                <w:szCs w:val="28"/>
              </w:rPr>
            </w:pPr>
            <w:r w:rsidRPr="006B5D7B">
              <w:rPr>
                <w:bCs/>
                <w:szCs w:val="28"/>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w:t>
            </w:r>
            <w:r w:rsidRPr="006B5D7B">
              <w:rPr>
                <w:bCs/>
                <w:szCs w:val="28"/>
              </w:rPr>
              <w:t>х линий электропередачи);</w:t>
            </w:r>
          </w:p>
          <w:p w:rsidR="00462DAE" w:rsidRPr="006B5D7B" w:rsidRDefault="00D90D05" w:rsidP="004573E2">
            <w:pPr>
              <w:keepNext/>
              <w:keepLines/>
              <w:contextualSpacing/>
              <w:rPr>
                <w:bCs/>
                <w:szCs w:val="28"/>
              </w:rPr>
            </w:pPr>
            <w:r w:rsidRPr="006B5D7B">
              <w:rPr>
                <w:bCs/>
                <w:szCs w:val="28"/>
              </w:rP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462DAE" w:rsidRDefault="00D90D05" w:rsidP="004573E2">
            <w:pPr>
              <w:keepNext/>
              <w:keepLines/>
              <w:contextualSpacing/>
              <w:rPr>
                <w:bCs/>
                <w:szCs w:val="28"/>
              </w:rPr>
            </w:pPr>
            <w:r w:rsidRPr="006B5D7B">
              <w:rPr>
                <w:bCs/>
                <w:szCs w:val="28"/>
              </w:rPr>
              <w:t xml:space="preserve">и) полевые сельскохозяйственные работы с применением сельскохозяйственных </w:t>
            </w:r>
            <w:r w:rsidRPr="006B5D7B">
              <w:rPr>
                <w:bCs/>
                <w:szCs w:val="28"/>
              </w:rPr>
              <w:t>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F84B45" w:rsidRPr="006B5D7B" w:rsidRDefault="00D90D05" w:rsidP="004573E2">
            <w:pPr>
              <w:keepNext/>
              <w:keepLines/>
              <w:contextualSpacing/>
              <w:rPr>
                <w:bCs/>
                <w:szCs w:val="28"/>
              </w:rPr>
            </w:pPr>
          </w:p>
        </w:tc>
      </w:tr>
      <w:tr w:rsidR="00462DAE" w:rsidRPr="006B5D7B" w:rsidTr="004573E2">
        <w:tblPrEx>
          <w:tblCellMar>
            <w:top w:w="0" w:type="dxa"/>
            <w:bottom w:w="0" w:type="dxa"/>
          </w:tblCellMar>
        </w:tblPrEx>
        <w:tc>
          <w:tcPr>
            <w:tcW w:w="2513" w:type="dxa"/>
            <w:shd w:val="clear" w:color="auto" w:fill="auto"/>
            <w:tcMar>
              <w:left w:w="103" w:type="dxa"/>
            </w:tcMar>
          </w:tcPr>
          <w:p w:rsidR="00462DAE" w:rsidRPr="006B5D7B" w:rsidRDefault="00D90D05" w:rsidP="004573E2">
            <w:pPr>
              <w:keepNext/>
              <w:keepLines/>
              <w:contextualSpacing/>
              <w:rPr>
                <w:szCs w:val="28"/>
              </w:rPr>
            </w:pPr>
            <w:r w:rsidRPr="006B5D7B">
              <w:rPr>
                <w:szCs w:val="28"/>
              </w:rPr>
              <w:t>Охранная зона линий и сооружений связи</w:t>
            </w:r>
          </w:p>
        </w:tc>
        <w:tc>
          <w:tcPr>
            <w:tcW w:w="6804" w:type="dxa"/>
            <w:shd w:val="clear" w:color="auto" w:fill="auto"/>
          </w:tcPr>
          <w:p w:rsidR="00462DAE" w:rsidRPr="006B5D7B" w:rsidRDefault="00D90D05" w:rsidP="004573E2">
            <w:pPr>
              <w:keepNext/>
              <w:keepLines/>
              <w:tabs>
                <w:tab w:val="left" w:pos="211"/>
              </w:tabs>
              <w:ind w:left="33"/>
              <w:contextualSpacing/>
              <w:rPr>
                <w:bCs/>
                <w:szCs w:val="28"/>
              </w:rPr>
            </w:pPr>
            <w:r w:rsidRPr="006B5D7B">
              <w:rPr>
                <w:bCs/>
                <w:szCs w:val="28"/>
              </w:rPr>
              <w:t>Охранная зона силовых кабелей всех напряжения и кабелей связи от сети до фундаментов зданий и сооружений –0,6 м.</w:t>
            </w:r>
            <w:r w:rsidRPr="006B5D7B">
              <w:rPr>
                <w:b/>
                <w:bCs/>
                <w:szCs w:val="28"/>
              </w:rPr>
              <w:t xml:space="preserve"> </w:t>
            </w:r>
          </w:p>
          <w:p w:rsidR="00462DAE" w:rsidRPr="006B5D7B" w:rsidRDefault="00D90D05" w:rsidP="004573E2">
            <w:pPr>
              <w:keepNext/>
              <w:keepLines/>
              <w:numPr>
                <w:ilvl w:val="6"/>
                <w:numId w:val="7"/>
              </w:numPr>
              <w:tabs>
                <w:tab w:val="left" w:pos="211"/>
              </w:tabs>
              <w:adjustRightInd w:val="0"/>
              <w:ind w:left="0" w:firstLine="0"/>
              <w:contextualSpacing/>
              <w:jc w:val="both"/>
              <w:rPr>
                <w:bCs/>
                <w:szCs w:val="28"/>
              </w:rPr>
            </w:pPr>
            <w:r w:rsidRPr="006B5D7B">
              <w:rPr>
                <w:bCs/>
                <w:szCs w:val="28"/>
              </w:rPr>
              <w:t xml:space="preserve">На трассах кабельных и воздушных линий связи и линий радиофикации: </w:t>
            </w:r>
          </w:p>
          <w:p w:rsidR="00462DAE" w:rsidRPr="006B5D7B" w:rsidRDefault="00D90D05" w:rsidP="004573E2">
            <w:pPr>
              <w:keepNext/>
              <w:keepLines/>
              <w:tabs>
                <w:tab w:val="left" w:pos="211"/>
              </w:tabs>
              <w:contextualSpacing/>
              <w:rPr>
                <w:bCs/>
                <w:szCs w:val="28"/>
              </w:rPr>
            </w:pPr>
            <w:r w:rsidRPr="006B5D7B">
              <w:rPr>
                <w:bCs/>
                <w:szCs w:val="28"/>
              </w:rPr>
              <w:t>а) устанавливаются охранные зоны с особыми условиями использования:</w:t>
            </w:r>
          </w:p>
          <w:p w:rsidR="00462DAE" w:rsidRPr="006B5D7B" w:rsidRDefault="00D90D05" w:rsidP="004573E2">
            <w:pPr>
              <w:keepNext/>
              <w:keepLines/>
              <w:numPr>
                <w:ilvl w:val="0"/>
                <w:numId w:val="8"/>
              </w:numPr>
              <w:tabs>
                <w:tab w:val="left" w:pos="316"/>
              </w:tabs>
              <w:adjustRightInd w:val="0"/>
              <w:ind w:left="33" w:firstLine="0"/>
              <w:contextualSpacing/>
              <w:jc w:val="both"/>
              <w:rPr>
                <w:bCs/>
                <w:szCs w:val="28"/>
              </w:rPr>
            </w:pPr>
            <w:r w:rsidRPr="006B5D7B">
              <w:rPr>
                <w:bCs/>
                <w:szCs w:val="28"/>
              </w:rPr>
              <w:t xml:space="preserve">для </w:t>
            </w:r>
            <w:r w:rsidRPr="006B5D7B">
              <w:rPr>
                <w:bCs/>
                <w:szCs w:val="28"/>
              </w:rPr>
              <w:t xml:space="preserve">подземных кабельных и для воздушных линий связи и линий радиофикации, расположенных вне населенных пунктов на безлесных участках, </w:t>
            </w:r>
            <w:r w:rsidRPr="006B5D7B">
              <w:rPr>
                <w:rFonts w:eastAsia="Helvetica Neue Light"/>
                <w:spacing w:val="-6"/>
                <w:szCs w:val="28"/>
                <w:bdr w:val="nil"/>
              </w:rPr>
              <w:t>–</w:t>
            </w:r>
            <w:r w:rsidRPr="006B5D7B">
              <w:rPr>
                <w:bCs/>
                <w:szCs w:val="28"/>
              </w:rPr>
              <w:t xml:space="preserve"> в виде участков земли вдоль этих линий, определяемых параллельными прямыми, отстоящими от трассы подземного кабеля связи или</w:t>
            </w:r>
            <w:r w:rsidRPr="006B5D7B">
              <w:rPr>
                <w:bCs/>
                <w:szCs w:val="28"/>
              </w:rPr>
              <w:t xml:space="preserve"> от крайних проводов воздушных линий связи и линий радиофикации не менее чем на 2 метра с каждой стороны;</w:t>
            </w:r>
          </w:p>
          <w:p w:rsidR="00462DAE" w:rsidRPr="006B5D7B" w:rsidRDefault="00D90D05" w:rsidP="004573E2">
            <w:pPr>
              <w:keepNext/>
              <w:keepLines/>
              <w:numPr>
                <w:ilvl w:val="0"/>
                <w:numId w:val="8"/>
              </w:numPr>
              <w:tabs>
                <w:tab w:val="left" w:pos="316"/>
              </w:tabs>
              <w:adjustRightInd w:val="0"/>
              <w:ind w:left="33" w:firstLine="0"/>
              <w:contextualSpacing/>
              <w:jc w:val="both"/>
              <w:rPr>
                <w:bCs/>
                <w:szCs w:val="28"/>
              </w:rPr>
            </w:pPr>
            <w:r w:rsidRPr="006B5D7B">
              <w:rPr>
                <w:bCs/>
                <w:szCs w:val="28"/>
              </w:rPr>
              <w:t xml:space="preserve">для морских кабельных линий связи и для кабелей связи при переходах через судоходные и сплавные реки, озера, водохранилища и каналы (арыки) -  в виде </w:t>
            </w:r>
            <w:r w:rsidRPr="006B5D7B">
              <w:rPr>
                <w:bCs/>
                <w:szCs w:val="28"/>
              </w:rPr>
              <w:t>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w:t>
            </w:r>
            <w:r w:rsidRPr="006B5D7B">
              <w:rPr>
                <w:bCs/>
                <w:szCs w:val="28"/>
              </w:rPr>
              <w:t>ща и каналы (арыки) на 100 метров с каждой стороны;</w:t>
            </w:r>
          </w:p>
          <w:p w:rsidR="00462DAE" w:rsidRPr="006B5D7B" w:rsidRDefault="00D90D05" w:rsidP="004573E2">
            <w:pPr>
              <w:keepNext/>
              <w:keepLines/>
              <w:numPr>
                <w:ilvl w:val="0"/>
                <w:numId w:val="8"/>
              </w:numPr>
              <w:tabs>
                <w:tab w:val="left" w:pos="316"/>
              </w:tabs>
              <w:adjustRightInd w:val="0"/>
              <w:ind w:left="33" w:firstLine="0"/>
              <w:contextualSpacing/>
              <w:jc w:val="both"/>
              <w:rPr>
                <w:bCs/>
                <w:szCs w:val="28"/>
              </w:rPr>
            </w:pPr>
            <w:r w:rsidRPr="006B5D7B">
              <w:rPr>
                <w:bCs/>
                <w:szCs w:val="28"/>
              </w:rPr>
              <w:t>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w:t>
            </w:r>
            <w:r w:rsidRPr="006B5D7B">
              <w:rPr>
                <w:bCs/>
                <w:szCs w:val="28"/>
              </w:rPr>
              <w:t xml:space="preserve"> и регенерационных пунктов или от границы их обвалования не менее чем на 3 метра и от контуров заземления не менее чем на 2 метра;</w:t>
            </w:r>
          </w:p>
          <w:p w:rsidR="00462DAE" w:rsidRPr="006B5D7B" w:rsidRDefault="00D90D05" w:rsidP="004573E2">
            <w:pPr>
              <w:keepNext/>
              <w:keepLines/>
              <w:contextualSpacing/>
              <w:rPr>
                <w:bCs/>
                <w:szCs w:val="28"/>
              </w:rPr>
            </w:pPr>
            <w:r w:rsidRPr="006B5D7B">
              <w:rPr>
                <w:bCs/>
                <w:szCs w:val="28"/>
              </w:rPr>
              <w:t>б) создаются просеки в лесных массивах и зеленых насаждениях:</w:t>
            </w:r>
          </w:p>
          <w:p w:rsidR="00462DAE" w:rsidRPr="006B5D7B" w:rsidRDefault="00D90D05" w:rsidP="004573E2">
            <w:pPr>
              <w:keepNext/>
              <w:keepLines/>
              <w:numPr>
                <w:ilvl w:val="0"/>
                <w:numId w:val="9"/>
              </w:numPr>
              <w:tabs>
                <w:tab w:val="left" w:pos="316"/>
              </w:tabs>
              <w:adjustRightInd w:val="0"/>
              <w:ind w:left="33" w:firstLine="0"/>
              <w:contextualSpacing/>
              <w:jc w:val="both"/>
              <w:rPr>
                <w:bCs/>
                <w:szCs w:val="28"/>
              </w:rPr>
            </w:pPr>
            <w:r w:rsidRPr="006B5D7B">
              <w:rPr>
                <w:bCs/>
                <w:szCs w:val="28"/>
              </w:rPr>
              <w:t xml:space="preserve">при высоте насаждений не менее 4 метров </w:t>
            </w:r>
            <w:r w:rsidRPr="006B5D7B">
              <w:rPr>
                <w:rFonts w:eastAsia="Helvetica Neue Light"/>
                <w:spacing w:val="-6"/>
                <w:szCs w:val="28"/>
                <w:bdr w:val="nil"/>
              </w:rPr>
              <w:t>–</w:t>
            </w:r>
            <w:r w:rsidRPr="006B5D7B">
              <w:rPr>
                <w:bCs/>
                <w:szCs w:val="28"/>
              </w:rPr>
              <w:t xml:space="preserve"> шириной не менее расс</w:t>
            </w:r>
            <w:r w:rsidRPr="006B5D7B">
              <w:rPr>
                <w:bCs/>
                <w:szCs w:val="28"/>
              </w:rPr>
              <w:t>тояния между крайними проводами воздушных линий связи и линий радиофикации плюс 4 метра (по 2 метра с каждой стороны от крайних проводов до ветвей деревьев);</w:t>
            </w:r>
          </w:p>
          <w:p w:rsidR="00462DAE" w:rsidRPr="006B5D7B" w:rsidRDefault="00D90D05" w:rsidP="004573E2">
            <w:pPr>
              <w:keepNext/>
              <w:keepLines/>
              <w:numPr>
                <w:ilvl w:val="0"/>
                <w:numId w:val="9"/>
              </w:numPr>
              <w:tabs>
                <w:tab w:val="left" w:pos="316"/>
              </w:tabs>
              <w:adjustRightInd w:val="0"/>
              <w:ind w:left="33" w:firstLine="0"/>
              <w:contextualSpacing/>
              <w:jc w:val="both"/>
              <w:rPr>
                <w:bCs/>
                <w:szCs w:val="28"/>
              </w:rPr>
            </w:pPr>
            <w:r w:rsidRPr="006B5D7B">
              <w:rPr>
                <w:bCs/>
                <w:szCs w:val="28"/>
              </w:rPr>
              <w:t>при высоте насаждений более 4 метров - шириной не менее расстояния между крайними проводами воздуш</w:t>
            </w:r>
            <w:r w:rsidRPr="006B5D7B">
              <w:rPr>
                <w:bCs/>
                <w:szCs w:val="28"/>
              </w:rPr>
              <w:t>ных линий связи и линий радиофикации плюс 6 метров (по 3 метра с каждой стороны от крайних проводов до ветвей деревьев);</w:t>
            </w:r>
          </w:p>
          <w:p w:rsidR="00462DAE" w:rsidRPr="006B5D7B" w:rsidRDefault="00D90D05" w:rsidP="004573E2">
            <w:pPr>
              <w:keepNext/>
              <w:keepLines/>
              <w:numPr>
                <w:ilvl w:val="0"/>
                <w:numId w:val="9"/>
              </w:numPr>
              <w:tabs>
                <w:tab w:val="left" w:pos="316"/>
              </w:tabs>
              <w:adjustRightInd w:val="0"/>
              <w:ind w:left="33" w:firstLine="0"/>
              <w:contextualSpacing/>
              <w:jc w:val="both"/>
              <w:rPr>
                <w:bCs/>
                <w:szCs w:val="28"/>
              </w:rPr>
            </w:pPr>
            <w:r w:rsidRPr="006B5D7B">
              <w:rPr>
                <w:bCs/>
                <w:szCs w:val="28"/>
              </w:rPr>
              <w:t>вдоль трассы кабеля связи - шириной не менее 6 метров (по 3 метра с каждой стороны от кабеля связи);</w:t>
            </w:r>
          </w:p>
          <w:p w:rsidR="00462DAE" w:rsidRPr="006B5D7B" w:rsidRDefault="00D90D05" w:rsidP="004573E2">
            <w:pPr>
              <w:keepNext/>
              <w:keepLines/>
              <w:contextualSpacing/>
              <w:rPr>
                <w:bCs/>
                <w:szCs w:val="28"/>
              </w:rPr>
            </w:pPr>
            <w:r w:rsidRPr="006B5D7B">
              <w:rPr>
                <w:bCs/>
                <w:szCs w:val="28"/>
              </w:rPr>
              <w:t>в) все работы в охранных зонах лин</w:t>
            </w:r>
            <w:r w:rsidRPr="006B5D7B">
              <w:rPr>
                <w:bCs/>
                <w:szCs w:val="28"/>
              </w:rPr>
              <w:t>ий и сооружений связи, линий и сооружений радиофикации выполняются с соблюдением действующих нормативных документов по правилам производства и приемки работ.</w:t>
            </w:r>
          </w:p>
          <w:p w:rsidR="00462DAE" w:rsidRPr="006B5D7B" w:rsidRDefault="00D90D05" w:rsidP="004573E2">
            <w:pPr>
              <w:keepNext/>
              <w:keepLines/>
              <w:contextualSpacing/>
              <w:rPr>
                <w:bCs/>
                <w:szCs w:val="28"/>
              </w:rPr>
            </w:pPr>
            <w:r w:rsidRPr="006B5D7B">
              <w:rPr>
                <w:bCs/>
                <w:szCs w:val="28"/>
              </w:rPr>
              <w:t>2. На трассах радиорелейных линий связи в целях предупреждения экранирующего действия распростране</w:t>
            </w:r>
            <w:r w:rsidRPr="006B5D7B">
              <w:rPr>
                <w:bCs/>
                <w:szCs w:val="28"/>
              </w:rPr>
              <w:t>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w:t>
            </w:r>
            <w:r w:rsidRPr="006B5D7B">
              <w:rPr>
                <w:bCs/>
                <w:szCs w:val="28"/>
              </w:rPr>
              <w:t xml:space="preserve"> согласовываются с органами местного самоуправления. </w:t>
            </w:r>
          </w:p>
          <w:p w:rsidR="00462DAE" w:rsidRPr="006B5D7B" w:rsidRDefault="00D90D05" w:rsidP="004573E2">
            <w:pPr>
              <w:keepNext/>
              <w:keepLines/>
              <w:contextualSpacing/>
              <w:rPr>
                <w:bCs/>
                <w:szCs w:val="28"/>
              </w:rPr>
            </w:pPr>
            <w:r w:rsidRPr="006B5D7B">
              <w:rPr>
                <w:bCs/>
                <w:szCs w:val="28"/>
              </w:rPr>
              <w:t>3. Трассы линий связи должны периодически расчищаться от кустарников и деревьев, содержаться в безопасном в пожарном отношении состоянии, должна поддерживаться установленная ширина просек. Деревья, созд</w:t>
            </w:r>
            <w:r w:rsidRPr="006B5D7B">
              <w:rPr>
                <w:bCs/>
                <w:szCs w:val="28"/>
              </w:rPr>
              <w:t>ающие угрозу проводам линий связи и опорам линий связи, должны быть вырублены с оформлением в установленном порядке лесорубочных билетов (ордеров).</w:t>
            </w:r>
          </w:p>
          <w:p w:rsidR="00462DAE" w:rsidRPr="006B5D7B" w:rsidRDefault="00D90D05" w:rsidP="004573E2">
            <w:pPr>
              <w:keepNext/>
              <w:keepLines/>
              <w:contextualSpacing/>
              <w:rPr>
                <w:bCs/>
                <w:szCs w:val="28"/>
              </w:rPr>
            </w:pPr>
            <w:r w:rsidRPr="006B5D7B">
              <w:rPr>
                <w:bCs/>
                <w:szCs w:val="28"/>
              </w:rPr>
              <w:t xml:space="preserve">Просеки для кабельных и воздушных линий связи и линий радиофикации, проходящие по лесным массивам и зеленым </w:t>
            </w:r>
            <w:r w:rsidRPr="006B5D7B">
              <w:rPr>
                <w:bCs/>
                <w:szCs w:val="28"/>
              </w:rPr>
              <w:t>насаждениям, должны содержаться в безопасном в пожарном отношении состоянии силами предприятий, в ведении которых находятся линии связи и линии радиофикации.</w:t>
            </w:r>
          </w:p>
          <w:p w:rsidR="00462DAE" w:rsidRPr="006B5D7B" w:rsidRDefault="00D90D05" w:rsidP="004573E2">
            <w:pPr>
              <w:keepNext/>
              <w:keepLines/>
              <w:contextualSpacing/>
              <w:rPr>
                <w:bCs/>
                <w:szCs w:val="28"/>
              </w:rPr>
            </w:pPr>
            <w:r w:rsidRPr="006B5D7B">
              <w:rPr>
                <w:bCs/>
                <w:szCs w:val="28"/>
              </w:rPr>
              <w:t>4. В случае если трассы действующих кабельных и воздушных линий связи и линий радиофикации проходя</w:t>
            </w:r>
            <w:r w:rsidRPr="006B5D7B">
              <w:rPr>
                <w:bCs/>
                <w:szCs w:val="28"/>
              </w:rPr>
              <w:t>т по территориям заповедников, лесов первой группы и другим особо охраняемым территориям, допускается создание просек только при отсутствии снижения функционального значения особо охраняемых участков (места кормежки редких и исчезающих видов животных, нере</w:t>
            </w:r>
            <w:r w:rsidRPr="006B5D7B">
              <w:rPr>
                <w:bCs/>
                <w:szCs w:val="28"/>
              </w:rPr>
              <w:t>стилища ценных пород рыб и т.д.).</w:t>
            </w:r>
          </w:p>
          <w:p w:rsidR="00462DAE" w:rsidRPr="006B5D7B" w:rsidRDefault="00D90D05" w:rsidP="004573E2">
            <w:pPr>
              <w:keepNext/>
              <w:keepLines/>
              <w:contextualSpacing/>
              <w:rPr>
                <w:bCs/>
                <w:szCs w:val="28"/>
              </w:rPr>
            </w:pPr>
            <w:r w:rsidRPr="006B5D7B">
              <w:rPr>
                <w:bCs/>
                <w:szCs w:val="28"/>
              </w:rPr>
              <w:t>5. В парках, садах, заповедниках, зеленых зонах вокруг городов и населенных пунктов, ценных лесных массивах, полезащитных лесонасаждениях, защитных лесных полосах вдоль автомобильных и железных дорог, запретных лесных поло</w:t>
            </w:r>
            <w:r w:rsidRPr="006B5D7B">
              <w:rPr>
                <w:bCs/>
                <w:szCs w:val="28"/>
              </w:rPr>
              <w:t>сах вдоль рек и каналов, вокруг озер и других водоемов прокладка просек должна производиться таким образом, чтобы состоянию насаждений наносился наименьший ущерб и предотвращалась утрата ими защитных свойств. На просеках не должны вырубаться кустарник и мо</w:t>
            </w:r>
            <w:r w:rsidRPr="006B5D7B">
              <w:rPr>
                <w:bCs/>
                <w:szCs w:val="28"/>
              </w:rPr>
              <w:t>лодняк (кроме просек для кабельных линий связи), корчеваться пни на рыхлых почвах, крутых (свыше 15 градусов) склонах и в местах, подверженных размыву.</w:t>
            </w:r>
          </w:p>
          <w:p w:rsidR="00462DAE" w:rsidRPr="006B5D7B" w:rsidRDefault="00D90D05" w:rsidP="004573E2">
            <w:pPr>
              <w:keepNext/>
              <w:keepLines/>
              <w:tabs>
                <w:tab w:val="left" w:pos="181"/>
              </w:tabs>
              <w:ind w:left="33"/>
              <w:contextualSpacing/>
              <w:rPr>
                <w:bCs/>
                <w:szCs w:val="28"/>
              </w:rPr>
            </w:pPr>
            <w:r w:rsidRPr="006B5D7B">
              <w:rPr>
                <w:bCs/>
                <w:szCs w:val="28"/>
              </w:rPr>
              <w:t>6. На трассах кабельных линий связи вне городской черты устанавливаются информационные знаки, являющиеся</w:t>
            </w:r>
            <w:r w:rsidRPr="006B5D7B">
              <w:rPr>
                <w:bCs/>
                <w:szCs w:val="28"/>
              </w:rPr>
              <w:t xml:space="preserve"> ориентирами. Количество, тип и места установки информационных знаков определяются владельцами или предприятиями, эксплуатирующими линии связи, по существующим нормативам и правилам либо нормативам и правилам, установленным для сетей связи общего пользован</w:t>
            </w:r>
            <w:r w:rsidRPr="006B5D7B">
              <w:rPr>
                <w:bCs/>
                <w:szCs w:val="28"/>
              </w:rPr>
              <w:t>ия Российской Федерации.</w:t>
            </w:r>
          </w:p>
          <w:p w:rsidR="00462DAE" w:rsidRPr="006B5D7B" w:rsidRDefault="00D90D05" w:rsidP="004573E2">
            <w:pPr>
              <w:keepNext/>
              <w:keepLines/>
              <w:contextualSpacing/>
              <w:rPr>
                <w:bCs/>
                <w:szCs w:val="28"/>
              </w:rPr>
            </w:pPr>
            <w:r w:rsidRPr="006B5D7B">
              <w:rPr>
                <w:bCs/>
                <w:szCs w:val="28"/>
              </w:rPr>
              <w:t xml:space="preserve">7. В городах и других населенных пунктах прохождение трасс подземных кабельных линий связи определяется по табличкам на зданиях, опорах воздушных линий связи, линий электропередач, ограждениях, а также по технической документации. </w:t>
            </w:r>
            <w:r w:rsidRPr="006B5D7B">
              <w:rPr>
                <w:bCs/>
                <w:szCs w:val="28"/>
              </w:rPr>
              <w:t>Границы охранных зон на трассах подземных кабельных линий связи определяются владельцами или предприятиями, эксплуатирующими эти линии.</w:t>
            </w:r>
          </w:p>
          <w:p w:rsidR="00462DAE" w:rsidRPr="006B5D7B" w:rsidRDefault="00D90D05" w:rsidP="004573E2">
            <w:pPr>
              <w:keepNext/>
              <w:keepLines/>
              <w:tabs>
                <w:tab w:val="left" w:pos="33"/>
              </w:tabs>
              <w:contextualSpacing/>
              <w:rPr>
                <w:bCs/>
                <w:szCs w:val="28"/>
              </w:rPr>
            </w:pPr>
            <w:r w:rsidRPr="006B5D7B">
              <w:rPr>
                <w:bCs/>
                <w:szCs w:val="28"/>
              </w:rPr>
              <w:t>8. В местах установки необслуживаемых усилительных и регенерационных пунктов на линиях связи, оборудование которых разме</w:t>
            </w:r>
            <w:r w:rsidRPr="006B5D7B">
              <w:rPr>
                <w:bCs/>
                <w:szCs w:val="28"/>
              </w:rPr>
              <w:t>щается в унифицированных контейнерах непосредственно в грунте без надстроек, должны устанавливаться опознавательные знаки как для зимнего времени года (снежные заносы), так и для летнего.</w:t>
            </w:r>
          </w:p>
          <w:p w:rsidR="00462DAE" w:rsidRPr="006B5D7B" w:rsidRDefault="00D90D05" w:rsidP="004573E2">
            <w:pPr>
              <w:keepNext/>
              <w:keepLines/>
              <w:contextualSpacing/>
              <w:rPr>
                <w:bCs/>
                <w:szCs w:val="28"/>
              </w:rPr>
            </w:pPr>
            <w:r w:rsidRPr="006B5D7B">
              <w:rPr>
                <w:bCs/>
                <w:szCs w:val="28"/>
              </w:rPr>
              <w:t>9. Границы охранных зон на трассах морских кабельных линий связи и н</w:t>
            </w:r>
            <w:r w:rsidRPr="006B5D7B">
              <w:rPr>
                <w:bCs/>
                <w:szCs w:val="28"/>
              </w:rPr>
              <w:t>а трассах кабелей связи при переходах через судоходные и сплавные реки, озера, водохранилища и каналы (арыки) обозначаются в местах выведения кабелей на берег сигнальными знаками. Запрещающие знаки судоходной обстановки и навигационные огни устанавливаются</w:t>
            </w:r>
            <w:r w:rsidRPr="006B5D7B">
              <w:rPr>
                <w:bCs/>
                <w:szCs w:val="28"/>
              </w:rPr>
              <w:t xml:space="preserve"> в соответствии с действующими требованиями и государственными стандартами. Трассы морских кабельных линий связи указываются в «Извещениях мореплавателям» и наносятся на морские карты.</w:t>
            </w:r>
          </w:p>
          <w:p w:rsidR="00462DAE" w:rsidRPr="006B5D7B" w:rsidRDefault="00D90D05" w:rsidP="004573E2">
            <w:pPr>
              <w:keepNext/>
              <w:keepLines/>
              <w:contextualSpacing/>
              <w:rPr>
                <w:bCs/>
                <w:szCs w:val="28"/>
              </w:rPr>
            </w:pPr>
            <w:r w:rsidRPr="006B5D7B">
              <w:rPr>
                <w:bCs/>
                <w:szCs w:val="28"/>
              </w:rPr>
              <w:t>10. Минимально допустимые расстояния (разрывы) между сооружениями связи</w:t>
            </w:r>
            <w:r w:rsidRPr="006B5D7B">
              <w:rPr>
                <w:bCs/>
                <w:szCs w:val="28"/>
              </w:rPr>
              <w:t xml:space="preserve"> и радиофикации и другими сооружениями определяются правилами возведения соответствующих сооружений и не должны допускать механическое и электрическое воздействие на сооружения связи.</w:t>
            </w:r>
          </w:p>
          <w:p w:rsidR="00462DAE" w:rsidRPr="006B5D7B" w:rsidRDefault="00D90D05" w:rsidP="004573E2">
            <w:pPr>
              <w:keepNext/>
              <w:keepLines/>
              <w:contextualSpacing/>
              <w:rPr>
                <w:bCs/>
                <w:szCs w:val="28"/>
              </w:rPr>
            </w:pPr>
            <w:r w:rsidRPr="006B5D7B">
              <w:rPr>
                <w:bCs/>
                <w:szCs w:val="28"/>
              </w:rPr>
              <w:t>11. Охранные зоны на трассах кабельных и воздушных линий связи и линий р</w:t>
            </w:r>
            <w:r w:rsidRPr="006B5D7B">
              <w:rPr>
                <w:bCs/>
                <w:szCs w:val="28"/>
              </w:rPr>
              <w:t>адиофикации в полосе отвода автомобильных и железных дорог могут использоваться предприятиями автомобильного и железнодорожного транспорта для их нужд без согласования с предприятиями, в ведении которых находятся эти линии связи, если это не связано с меха</w:t>
            </w:r>
            <w:r w:rsidRPr="006B5D7B">
              <w:rPr>
                <w:bCs/>
                <w:szCs w:val="28"/>
              </w:rPr>
              <w:t>ническим и электрическим воздействием на сооружения линий связи, при условии обязательного обеспечения сохранности линий связи и линий радиофикации.</w:t>
            </w:r>
          </w:p>
          <w:p w:rsidR="00462DAE" w:rsidRPr="006B5D7B" w:rsidRDefault="00D90D05" w:rsidP="004573E2">
            <w:pPr>
              <w:keepNext/>
              <w:keepLines/>
              <w:tabs>
                <w:tab w:val="left" w:pos="0"/>
              </w:tabs>
              <w:contextualSpacing/>
              <w:rPr>
                <w:bCs/>
                <w:szCs w:val="28"/>
              </w:rPr>
            </w:pPr>
            <w:r w:rsidRPr="006B5D7B">
              <w:rPr>
                <w:bCs/>
                <w:szCs w:val="28"/>
              </w:rPr>
              <w:t>12. Порядок использования земельных участков, расположенных в охранных зонах сооружений связи и радиофикаци</w:t>
            </w:r>
            <w:r w:rsidRPr="006B5D7B">
              <w:rPr>
                <w:bCs/>
                <w:szCs w:val="28"/>
              </w:rPr>
              <w:t>и, регулируется земельным законодательством Российской Федерации.</w:t>
            </w:r>
          </w:p>
          <w:p w:rsidR="00462DAE" w:rsidRPr="006B5D7B" w:rsidRDefault="00D90D05" w:rsidP="004573E2">
            <w:pPr>
              <w:keepNext/>
              <w:keepLines/>
              <w:contextualSpacing/>
              <w:rPr>
                <w:bCs/>
                <w:szCs w:val="28"/>
              </w:rPr>
            </w:pPr>
            <w:r w:rsidRPr="006B5D7B">
              <w:rPr>
                <w:bCs/>
                <w:szCs w:val="28"/>
              </w:rPr>
              <w:t>13. При предоставлении земель, расположенных в охранных зонах сооружений связи и радиофикации, под сельскохозяйственные угодья, огородные и садовые участки и в других сельскохозяйственных це</w:t>
            </w:r>
            <w:r w:rsidRPr="006B5D7B">
              <w:rPr>
                <w:bCs/>
                <w:szCs w:val="28"/>
              </w:rPr>
              <w:t xml:space="preserve">лях </w:t>
            </w:r>
            <w:r w:rsidRPr="006B5D7B">
              <w:rPr>
                <w:rFonts w:eastAsia="Helvetica Neue Light"/>
                <w:szCs w:val="28"/>
              </w:rPr>
              <w:t xml:space="preserve"> </w:t>
            </w:r>
            <w:r w:rsidRPr="006B5D7B">
              <w:rPr>
                <w:bCs/>
                <w:szCs w:val="28"/>
              </w:rPr>
              <w:t xml:space="preserve">ораганми местного самоуправления  при наличии согласия предприятий, в ведении которых находятся сооружения связи и радиофикации, в выдаваемых документах о правах на земельные участки в обязательном порядке делается отметка о наличии на участках зон с </w:t>
            </w:r>
            <w:r w:rsidRPr="006B5D7B">
              <w:rPr>
                <w:bCs/>
                <w:szCs w:val="28"/>
              </w:rPr>
              <w:t>особыми условиями использования.</w:t>
            </w:r>
          </w:p>
          <w:p w:rsidR="00462DAE" w:rsidRPr="006B5D7B" w:rsidRDefault="00D90D05" w:rsidP="004573E2">
            <w:pPr>
              <w:keepNext/>
              <w:keepLines/>
              <w:contextualSpacing/>
              <w:rPr>
                <w:bCs/>
                <w:szCs w:val="28"/>
              </w:rPr>
            </w:pPr>
            <w:r w:rsidRPr="006B5D7B">
              <w:rPr>
                <w:bCs/>
                <w:szCs w:val="28"/>
              </w:rPr>
              <w:t>Предприятие, эксплуатирующее сооружения связи и радиофикации, письменно информирует собственника земли (землевладельца, землепользователя, арендатора) о Правилах  охраны линий и сооружений связи Российской Федерации, утверж</w:t>
            </w:r>
            <w:r w:rsidRPr="006B5D7B">
              <w:rPr>
                <w:bCs/>
                <w:szCs w:val="28"/>
              </w:rPr>
              <w:t>денных постановлением Правительства РФ от 09 июня 1995 г. № 578 «Об утверждении Правил охраны линий и сооружений связи Российской Федерации» (далее – Правила), и определяет компенсационные мероприятия по возмещению ущерба в соответствии с законодательством</w:t>
            </w:r>
            <w:r w:rsidRPr="006B5D7B">
              <w:rPr>
                <w:bCs/>
                <w:szCs w:val="28"/>
              </w:rPr>
              <w:t xml:space="preserve"> Российской Федерации.</w:t>
            </w:r>
          </w:p>
          <w:p w:rsidR="00462DAE" w:rsidRPr="006B5D7B" w:rsidRDefault="00D90D05" w:rsidP="004573E2">
            <w:pPr>
              <w:keepNext/>
              <w:keepLines/>
              <w:contextualSpacing/>
              <w:rPr>
                <w:bCs/>
                <w:szCs w:val="28"/>
              </w:rPr>
            </w:pPr>
            <w:r w:rsidRPr="006B5D7B">
              <w:rPr>
                <w:bCs/>
                <w:szCs w:val="28"/>
              </w:rPr>
              <w:t>14. При реконструкции (модернизации) автомобильных и железных дорог и других сооружений промышленного и непромышленного назначения вышеуказанные Правила распространяются и на ранее построенные сооружения связи и радиофикации, попадаю</w:t>
            </w:r>
            <w:r w:rsidRPr="006B5D7B">
              <w:rPr>
                <w:bCs/>
                <w:szCs w:val="28"/>
              </w:rPr>
              <w:t>щие в зону отчуждения этих объектов.</w:t>
            </w:r>
          </w:p>
          <w:p w:rsidR="00462DAE" w:rsidRPr="006B5D7B" w:rsidRDefault="00D90D05" w:rsidP="004573E2">
            <w:pPr>
              <w:keepNext/>
              <w:keepLines/>
              <w:contextualSpacing/>
              <w:rPr>
                <w:bCs/>
                <w:szCs w:val="28"/>
              </w:rPr>
            </w:pPr>
            <w:r w:rsidRPr="006B5D7B">
              <w:rPr>
                <w:bCs/>
                <w:szCs w:val="28"/>
              </w:rPr>
              <w:t xml:space="preserve">15. Переустройство и перенос сооружений связи и радиофикации, связанные с новым строительством, расширением или реконструкцией (модернизацией) населенных пунктов и отдельных зданий, переустройством дорог и мостов, </w:t>
            </w:r>
            <w:r w:rsidRPr="006B5D7B">
              <w:rPr>
                <w:bCs/>
                <w:szCs w:val="28"/>
              </w:rPr>
              <w:t>освоением новых земель, переустройством систем мелиорации, производятся заказчиком (застройщиком) в соответствии с государственными стандартами и техническими условиями, устанавливаемыми владельцами сетей и средств связи.</w:t>
            </w:r>
          </w:p>
        </w:tc>
      </w:tr>
      <w:tr w:rsidR="00462DAE" w:rsidRPr="006B5D7B" w:rsidTr="004573E2">
        <w:tblPrEx>
          <w:tblCellMar>
            <w:top w:w="0" w:type="dxa"/>
            <w:bottom w:w="0" w:type="dxa"/>
          </w:tblCellMar>
        </w:tblPrEx>
        <w:trPr>
          <w:trHeight w:val="1405"/>
        </w:trPr>
        <w:tc>
          <w:tcPr>
            <w:tcW w:w="2513" w:type="dxa"/>
            <w:shd w:val="clear" w:color="auto" w:fill="auto"/>
            <w:tcMar>
              <w:left w:w="103" w:type="dxa"/>
            </w:tcMar>
          </w:tcPr>
          <w:p w:rsidR="00462DAE" w:rsidRPr="006B5D7B" w:rsidRDefault="00D90D05" w:rsidP="004573E2">
            <w:pPr>
              <w:keepNext/>
              <w:keepLines/>
              <w:contextualSpacing/>
              <w:rPr>
                <w:szCs w:val="28"/>
              </w:rPr>
            </w:pPr>
            <w:r w:rsidRPr="006B5D7B">
              <w:rPr>
                <w:szCs w:val="28"/>
              </w:rPr>
              <w:t>Охранная зона гидроэнергетических</w:t>
            </w:r>
            <w:r w:rsidRPr="006B5D7B">
              <w:rPr>
                <w:szCs w:val="28"/>
              </w:rPr>
              <w:t xml:space="preserve"> объектов</w:t>
            </w:r>
          </w:p>
        </w:tc>
        <w:tc>
          <w:tcPr>
            <w:tcW w:w="6804" w:type="dxa"/>
            <w:shd w:val="clear" w:color="auto" w:fill="auto"/>
          </w:tcPr>
          <w:p w:rsidR="00462DAE" w:rsidRPr="006B5D7B" w:rsidRDefault="00D90D05" w:rsidP="004573E2">
            <w:pPr>
              <w:keepNext/>
              <w:keepLines/>
              <w:contextualSpacing/>
              <w:rPr>
                <w:bCs/>
                <w:szCs w:val="28"/>
              </w:rPr>
            </w:pPr>
            <w:r w:rsidRPr="006B5D7B">
              <w:rPr>
                <w:bCs/>
                <w:szCs w:val="28"/>
              </w:rPr>
              <w:t>Охранные зоны устанавливаются в отношении эксплуатируемых и строящихся гидроэнергетических объектов.</w:t>
            </w:r>
          </w:p>
          <w:p w:rsidR="00462DAE" w:rsidRPr="006B5D7B" w:rsidRDefault="00D90D05" w:rsidP="004573E2">
            <w:pPr>
              <w:keepNext/>
              <w:keepLines/>
              <w:contextualSpacing/>
              <w:rPr>
                <w:bCs/>
                <w:szCs w:val="28"/>
              </w:rPr>
            </w:pPr>
            <w:r w:rsidRPr="006B5D7B">
              <w:rPr>
                <w:bCs/>
                <w:szCs w:val="28"/>
              </w:rPr>
              <w:t>В отношении строящихся гидроэнергетических объектов охранные зоны устанавливаются до их ввода во временную или постоянную эксплуатацию.</w:t>
            </w:r>
          </w:p>
          <w:p w:rsidR="00462DAE" w:rsidRPr="006B5D7B" w:rsidRDefault="00D90D05" w:rsidP="004573E2">
            <w:pPr>
              <w:keepNext/>
              <w:keepLines/>
              <w:contextualSpacing/>
              <w:rPr>
                <w:bCs/>
                <w:szCs w:val="28"/>
              </w:rPr>
            </w:pPr>
            <w:r w:rsidRPr="006B5D7B">
              <w:rPr>
                <w:bCs/>
                <w:szCs w:val="28"/>
              </w:rPr>
              <w:t>В отношен</w:t>
            </w:r>
            <w:r w:rsidRPr="006B5D7B">
              <w:rPr>
                <w:bCs/>
                <w:szCs w:val="28"/>
              </w:rPr>
              <w:t>ии проектируемых гидроэнергетических объектов границы охранных зон указываются в проектной документации гидроэнергетического объекта.</w:t>
            </w:r>
          </w:p>
          <w:p w:rsidR="00462DAE" w:rsidRPr="006B5D7B" w:rsidRDefault="00D90D05" w:rsidP="004573E2">
            <w:pPr>
              <w:keepNext/>
              <w:keepLines/>
              <w:contextualSpacing/>
              <w:rPr>
                <w:bCs/>
                <w:szCs w:val="28"/>
              </w:rPr>
            </w:pPr>
            <w:r w:rsidRPr="006B5D7B">
              <w:rPr>
                <w:bCs/>
                <w:szCs w:val="28"/>
              </w:rPr>
              <w:t xml:space="preserve">Порядок установки предупреждающих знаков для обозначения границ охранных зон гидроэнергетических объектов устанавливается </w:t>
            </w:r>
            <w:r w:rsidRPr="006B5D7B">
              <w:rPr>
                <w:bCs/>
                <w:szCs w:val="28"/>
              </w:rPr>
              <w:t>Министерством природных ресурсов и экологии Российской Федерации.</w:t>
            </w:r>
          </w:p>
          <w:p w:rsidR="00462DAE" w:rsidRPr="006B5D7B" w:rsidRDefault="00D90D05" w:rsidP="004573E2">
            <w:pPr>
              <w:keepNext/>
              <w:keepLines/>
              <w:contextualSpacing/>
              <w:rPr>
                <w:bCs/>
                <w:szCs w:val="28"/>
              </w:rPr>
            </w:pPr>
            <w:r w:rsidRPr="006B5D7B">
              <w:rPr>
                <w:bCs/>
                <w:szCs w:val="28"/>
              </w:rPr>
              <w:t>Использование водных объектов (водопользование) в охранных зонах подлежит обязательному согласованию с оператором гидроэнергетического объекта.</w:t>
            </w:r>
          </w:p>
          <w:p w:rsidR="00462DAE" w:rsidRPr="006B5D7B" w:rsidRDefault="00D90D05" w:rsidP="004573E2">
            <w:pPr>
              <w:keepNext/>
              <w:keepLines/>
              <w:contextualSpacing/>
              <w:rPr>
                <w:bCs/>
                <w:szCs w:val="28"/>
              </w:rPr>
            </w:pPr>
            <w:r w:rsidRPr="006B5D7B">
              <w:rPr>
                <w:bCs/>
                <w:szCs w:val="28"/>
              </w:rPr>
              <w:t>Согласованию подлежат следующие виды деятельно</w:t>
            </w:r>
            <w:r w:rsidRPr="006B5D7B">
              <w:rPr>
                <w:bCs/>
                <w:szCs w:val="28"/>
              </w:rPr>
              <w:t>сти (водопользования):</w:t>
            </w:r>
          </w:p>
          <w:p w:rsidR="00462DAE" w:rsidRPr="006B5D7B" w:rsidRDefault="00D90D05" w:rsidP="004573E2">
            <w:pPr>
              <w:keepNext/>
              <w:keepLines/>
              <w:contextualSpacing/>
              <w:rPr>
                <w:bCs/>
                <w:szCs w:val="28"/>
              </w:rPr>
            </w:pPr>
            <w:r w:rsidRPr="006B5D7B">
              <w:rPr>
                <w:bCs/>
                <w:szCs w:val="28"/>
              </w:rPr>
              <w:t>а) использование акватории водных объектов для рекреационных целей;</w:t>
            </w:r>
          </w:p>
          <w:p w:rsidR="00462DAE" w:rsidRPr="006B5D7B" w:rsidRDefault="00D90D05" w:rsidP="004573E2">
            <w:pPr>
              <w:keepNext/>
              <w:keepLines/>
              <w:contextualSpacing/>
              <w:rPr>
                <w:bCs/>
                <w:szCs w:val="28"/>
              </w:rPr>
            </w:pPr>
            <w:r w:rsidRPr="006B5D7B">
              <w:rPr>
                <w:bCs/>
                <w:szCs w:val="28"/>
              </w:rPr>
              <w:t>б) создание стационарных и (или) плавучих платформ, искусственных островов, а также искусственных земельных участков;</w:t>
            </w:r>
          </w:p>
          <w:p w:rsidR="00462DAE" w:rsidRPr="006B5D7B" w:rsidRDefault="00D90D05" w:rsidP="004573E2">
            <w:pPr>
              <w:keepNext/>
              <w:keepLines/>
              <w:contextualSpacing/>
              <w:rPr>
                <w:bCs/>
                <w:szCs w:val="28"/>
              </w:rPr>
            </w:pPr>
            <w:r w:rsidRPr="006B5D7B">
              <w:rPr>
                <w:bCs/>
                <w:szCs w:val="28"/>
              </w:rPr>
              <w:t>в) разведка и добыча полезных ископаемых;</w:t>
            </w:r>
          </w:p>
          <w:p w:rsidR="00462DAE" w:rsidRPr="006B5D7B" w:rsidRDefault="00D90D05" w:rsidP="004573E2">
            <w:pPr>
              <w:keepNext/>
              <w:keepLines/>
              <w:contextualSpacing/>
              <w:rPr>
                <w:bCs/>
                <w:szCs w:val="28"/>
              </w:rPr>
            </w:pPr>
            <w:r w:rsidRPr="006B5D7B">
              <w:rPr>
                <w:bCs/>
                <w:szCs w:val="28"/>
              </w:rPr>
              <w:t>г) сп</w:t>
            </w:r>
            <w:r w:rsidRPr="006B5D7B">
              <w:rPr>
                <w:bCs/>
                <w:szCs w:val="28"/>
              </w:rPr>
              <w:t>лав древесины в плотах и с применением кошелей, за исключением случаев пропуска через судоходные гидротехнические сооружения;</w:t>
            </w:r>
          </w:p>
          <w:p w:rsidR="00462DAE" w:rsidRPr="006B5D7B" w:rsidRDefault="00D90D05" w:rsidP="004573E2">
            <w:pPr>
              <w:keepNext/>
              <w:keepLines/>
              <w:contextualSpacing/>
              <w:rPr>
                <w:bCs/>
                <w:szCs w:val="28"/>
              </w:rPr>
            </w:pPr>
            <w:r w:rsidRPr="006B5D7B">
              <w:rPr>
                <w:bCs/>
                <w:szCs w:val="28"/>
              </w:rPr>
              <w:t>д) организованный отдых детей, а также ветеранов, граждан пожилого возраста и инвалидов;</w:t>
            </w:r>
          </w:p>
          <w:p w:rsidR="00462DAE" w:rsidRPr="006B5D7B" w:rsidRDefault="00D90D05" w:rsidP="004573E2">
            <w:pPr>
              <w:keepNext/>
              <w:keepLines/>
              <w:contextualSpacing/>
              <w:rPr>
                <w:bCs/>
                <w:szCs w:val="28"/>
              </w:rPr>
            </w:pPr>
            <w:r w:rsidRPr="006B5D7B">
              <w:rPr>
                <w:bCs/>
                <w:szCs w:val="28"/>
              </w:rPr>
              <w:t xml:space="preserve">е) строительство причалов, судоподъемных </w:t>
            </w:r>
            <w:r w:rsidRPr="006B5D7B">
              <w:rPr>
                <w:bCs/>
                <w:szCs w:val="28"/>
              </w:rPr>
              <w:t>и судоремонтных сооружений;</w:t>
            </w:r>
          </w:p>
          <w:p w:rsidR="00462DAE" w:rsidRPr="006B5D7B" w:rsidRDefault="00D90D05" w:rsidP="004573E2">
            <w:pPr>
              <w:keepNext/>
              <w:keepLines/>
              <w:contextualSpacing/>
              <w:rPr>
                <w:bCs/>
                <w:szCs w:val="28"/>
              </w:rPr>
            </w:pPr>
            <w:r w:rsidRPr="006B5D7B">
              <w:rPr>
                <w:bCs/>
                <w:szCs w:val="28"/>
              </w:rPr>
              <w:t>ж) строительство гидротехнических сооружений, мостов, а также подводных и подземных переходов, трубопроводов, подводных линий связи и других линейных объектов;</w:t>
            </w:r>
          </w:p>
          <w:p w:rsidR="00462DAE" w:rsidRPr="006B5D7B" w:rsidRDefault="00D90D05" w:rsidP="004573E2">
            <w:pPr>
              <w:keepNext/>
              <w:keepLines/>
              <w:contextualSpacing/>
              <w:rPr>
                <w:bCs/>
                <w:szCs w:val="28"/>
              </w:rPr>
            </w:pPr>
            <w:r w:rsidRPr="006B5D7B">
              <w:rPr>
                <w:bCs/>
                <w:szCs w:val="28"/>
              </w:rPr>
              <w:t xml:space="preserve">з) проведение дноуглубительных, взрывных, буровых и других работ, </w:t>
            </w:r>
            <w:r w:rsidRPr="006B5D7B">
              <w:rPr>
                <w:bCs/>
                <w:szCs w:val="28"/>
              </w:rPr>
              <w:t>связанных с изменением дна и берегов водных объектов, за исключением работ по содержанию внутренних водных путей и судоходных гидротехнических сооружений;</w:t>
            </w:r>
          </w:p>
          <w:p w:rsidR="00462DAE" w:rsidRPr="006B5D7B" w:rsidRDefault="00D90D05" w:rsidP="004573E2">
            <w:pPr>
              <w:keepNext/>
              <w:keepLines/>
              <w:contextualSpacing/>
              <w:rPr>
                <w:bCs/>
                <w:szCs w:val="28"/>
              </w:rPr>
            </w:pPr>
            <w:r w:rsidRPr="006B5D7B">
              <w:rPr>
                <w:bCs/>
                <w:szCs w:val="28"/>
              </w:rPr>
              <w:t>и) подъем затонувших судов;</w:t>
            </w:r>
          </w:p>
          <w:p w:rsidR="00462DAE" w:rsidRPr="006B5D7B" w:rsidRDefault="00D90D05" w:rsidP="004573E2">
            <w:pPr>
              <w:keepNext/>
              <w:keepLines/>
              <w:contextualSpacing/>
              <w:rPr>
                <w:bCs/>
                <w:szCs w:val="28"/>
              </w:rPr>
            </w:pPr>
            <w:r w:rsidRPr="006B5D7B">
              <w:rPr>
                <w:bCs/>
                <w:szCs w:val="28"/>
              </w:rPr>
              <w:t>к) плавание маломерных судов, за исключением случаев их пропуска через су</w:t>
            </w:r>
            <w:r w:rsidRPr="006B5D7B">
              <w:rPr>
                <w:bCs/>
                <w:szCs w:val="28"/>
              </w:rPr>
              <w:t>доходные гидротехнические сооружения, водных мотоциклов и других технических средств, предназначенных для отдыха на водных объектах;</w:t>
            </w:r>
          </w:p>
          <w:p w:rsidR="00462DAE" w:rsidRPr="006B5D7B" w:rsidRDefault="00D90D05" w:rsidP="004573E2">
            <w:pPr>
              <w:keepNext/>
              <w:keepLines/>
              <w:contextualSpacing/>
              <w:rPr>
                <w:bCs/>
                <w:szCs w:val="28"/>
              </w:rPr>
            </w:pPr>
            <w:r w:rsidRPr="006B5D7B">
              <w:rPr>
                <w:bCs/>
                <w:szCs w:val="28"/>
              </w:rPr>
              <w:t>л) осуществление разового взлета и разовой посадки воздушных судов;</w:t>
            </w:r>
          </w:p>
          <w:p w:rsidR="00462DAE" w:rsidRPr="006B5D7B" w:rsidRDefault="00D90D05" w:rsidP="004573E2">
            <w:pPr>
              <w:keepNext/>
              <w:keepLines/>
              <w:contextualSpacing/>
              <w:rPr>
                <w:bCs/>
                <w:szCs w:val="28"/>
              </w:rPr>
            </w:pPr>
            <w:r w:rsidRPr="006B5D7B">
              <w:rPr>
                <w:bCs/>
                <w:szCs w:val="28"/>
              </w:rPr>
              <w:t>м) охота, все виды рыболовства, за исключением рыболовс</w:t>
            </w:r>
            <w:r w:rsidRPr="006B5D7B">
              <w:rPr>
                <w:bCs/>
                <w:szCs w:val="28"/>
              </w:rPr>
              <w:t>тва в целях аквакультуры (рыбоводства);</w:t>
            </w:r>
          </w:p>
          <w:p w:rsidR="00462DAE" w:rsidRPr="006B5D7B" w:rsidRDefault="00D90D05" w:rsidP="004573E2">
            <w:pPr>
              <w:keepNext/>
              <w:keepLines/>
              <w:contextualSpacing/>
              <w:rPr>
                <w:bCs/>
                <w:szCs w:val="28"/>
              </w:rPr>
            </w:pPr>
            <w:r w:rsidRPr="006B5D7B">
              <w:rPr>
                <w:bCs/>
                <w:szCs w:val="28"/>
              </w:rPr>
              <w:t>н) купание и удовлетворение иных личных и бытовых нужд граждан;</w:t>
            </w:r>
          </w:p>
          <w:p w:rsidR="00462DAE" w:rsidRPr="006B5D7B" w:rsidRDefault="00D90D05" w:rsidP="004573E2">
            <w:pPr>
              <w:keepNext/>
              <w:keepLines/>
              <w:contextualSpacing/>
              <w:rPr>
                <w:bCs/>
                <w:szCs w:val="28"/>
              </w:rPr>
            </w:pPr>
            <w:r w:rsidRPr="006B5D7B">
              <w:rPr>
                <w:bCs/>
                <w:szCs w:val="28"/>
              </w:rPr>
              <w:t>о) проведение геологического изучения, а также геофизических, геодезических, картографических, топографических, гидрографических и водолазных работ;</w:t>
            </w:r>
          </w:p>
          <w:p w:rsidR="00462DAE" w:rsidRPr="006B5D7B" w:rsidRDefault="00D90D05" w:rsidP="004573E2">
            <w:pPr>
              <w:keepNext/>
              <w:keepLines/>
              <w:contextualSpacing/>
              <w:rPr>
                <w:bCs/>
                <w:szCs w:val="28"/>
              </w:rPr>
            </w:pPr>
            <w:r w:rsidRPr="006B5D7B">
              <w:rPr>
                <w:bCs/>
                <w:szCs w:val="28"/>
              </w:rPr>
              <w:t xml:space="preserve">п) </w:t>
            </w:r>
            <w:r w:rsidRPr="006B5D7B">
              <w:rPr>
                <w:bCs/>
                <w:szCs w:val="28"/>
              </w:rPr>
              <w:t>санитарный, карантинный и другой контроль;</w:t>
            </w:r>
          </w:p>
          <w:p w:rsidR="00462DAE" w:rsidRPr="006B5D7B" w:rsidRDefault="00D90D05" w:rsidP="004573E2">
            <w:pPr>
              <w:keepNext/>
              <w:keepLines/>
              <w:contextualSpacing/>
              <w:rPr>
                <w:bCs/>
                <w:szCs w:val="28"/>
              </w:rPr>
            </w:pPr>
            <w:r w:rsidRPr="006B5D7B">
              <w:rPr>
                <w:bCs/>
                <w:szCs w:val="28"/>
              </w:rPr>
              <w:t>р) научные и учебные цели.</w:t>
            </w:r>
          </w:p>
          <w:p w:rsidR="00462DAE" w:rsidRPr="006B5D7B" w:rsidRDefault="00D90D05" w:rsidP="004573E2">
            <w:pPr>
              <w:keepNext/>
              <w:keepLines/>
              <w:contextualSpacing/>
              <w:rPr>
                <w:color w:val="2D2D2D"/>
                <w:spacing w:val="2"/>
                <w:szCs w:val="28"/>
              </w:rPr>
            </w:pPr>
            <w:r w:rsidRPr="006B5D7B">
              <w:rPr>
                <w:bCs/>
                <w:szCs w:val="28"/>
              </w:rPr>
              <w:t>Осуществление деятельности (водопользования) в охранной зоне, вышеперечисленных видов, а также хозяйственной и иной деятельности на участках береговой полосы водных объектов (в том числе</w:t>
            </w:r>
            <w:r w:rsidRPr="006B5D7B">
              <w:rPr>
                <w:bCs/>
                <w:szCs w:val="28"/>
              </w:rPr>
              <w:t xml:space="preserve"> на участках примыкания к гидроэнергетическим объектам) в охранной зоне подлежит согласованию с оператором гидроэнергетического объекта.</w:t>
            </w:r>
          </w:p>
        </w:tc>
      </w:tr>
      <w:tr w:rsidR="00462DAE" w:rsidRPr="006B5D7B" w:rsidTr="004573E2">
        <w:tblPrEx>
          <w:tblCellMar>
            <w:top w:w="0" w:type="dxa"/>
            <w:bottom w:w="0" w:type="dxa"/>
          </w:tblCellMar>
        </w:tblPrEx>
        <w:tc>
          <w:tcPr>
            <w:tcW w:w="2513" w:type="dxa"/>
            <w:shd w:val="clear" w:color="auto" w:fill="auto"/>
            <w:tcMar>
              <w:left w:w="103" w:type="dxa"/>
            </w:tcMar>
          </w:tcPr>
          <w:p w:rsidR="00462DAE" w:rsidRPr="006B5D7B" w:rsidRDefault="00D90D05" w:rsidP="004573E2">
            <w:pPr>
              <w:keepNext/>
              <w:keepLines/>
              <w:contextualSpacing/>
              <w:rPr>
                <w:szCs w:val="28"/>
              </w:rPr>
            </w:pPr>
            <w:r w:rsidRPr="006B5D7B">
              <w:rPr>
                <w:szCs w:val="28"/>
              </w:rPr>
              <w:t>Защитная зона объекта культурного наследия</w:t>
            </w:r>
          </w:p>
        </w:tc>
        <w:tc>
          <w:tcPr>
            <w:tcW w:w="6804" w:type="dxa"/>
            <w:shd w:val="clear" w:color="auto" w:fill="auto"/>
          </w:tcPr>
          <w:p w:rsidR="00462DAE" w:rsidRPr="006B5D7B" w:rsidRDefault="00D90D05"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pacing w:val="-6"/>
                <w:sz w:val="28"/>
                <w:szCs w:val="28"/>
              </w:rPr>
            </w:pPr>
            <w:r w:rsidRPr="006B5D7B">
              <w:rPr>
                <w:rFonts w:ascii="Times New Roman" w:hAnsi="Times New Roman"/>
                <w:spacing w:val="-6"/>
                <w:sz w:val="28"/>
                <w:szCs w:val="28"/>
              </w:rPr>
              <w:t>Защитными зонами объектов культурного наследия являются территории, которые</w:t>
            </w:r>
            <w:r w:rsidRPr="006B5D7B">
              <w:rPr>
                <w:rFonts w:ascii="Times New Roman" w:hAnsi="Times New Roman"/>
                <w:spacing w:val="-6"/>
                <w:sz w:val="28"/>
                <w:szCs w:val="28"/>
              </w:rPr>
              <w:t xml:space="preserve"> прилегают к включенным в реестр памятникам и ансамблям (за исключением</w:t>
            </w:r>
            <w:r w:rsidRPr="006B5D7B">
              <w:rPr>
                <w:rFonts w:ascii="Times New Roman" w:hAnsi="Times New Roman"/>
                <w:sz w:val="28"/>
                <w:szCs w:val="28"/>
                <w:shd w:val="clear" w:color="auto" w:fill="FFFFFF"/>
              </w:rPr>
              <w:t xml:space="preserve"> </w:t>
            </w:r>
            <w:r w:rsidRPr="006B5D7B">
              <w:rPr>
                <w:rFonts w:ascii="Times New Roman" w:hAnsi="Times New Roman"/>
                <w:spacing w:val="-6"/>
                <w:sz w:val="28"/>
                <w:szCs w:val="28"/>
              </w:rPr>
              <w:t xml:space="preserve">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w:t>
            </w:r>
            <w:r w:rsidRPr="006B5D7B">
              <w:rPr>
                <w:rFonts w:ascii="Times New Roman" w:hAnsi="Times New Roman"/>
                <w:spacing w:val="-6"/>
                <w:sz w:val="28"/>
                <w:szCs w:val="28"/>
              </w:rPr>
              <w:t>в границах достопримечательного места, в которых соответствующим органом охраны объектов культурного наследия установлены предусмотренные статьей 56.4 Федерального закона от 25 июня 2002 г. № 73-ФЗ «Об объектах культурного наследия (памятниках истории и ку</w:t>
            </w:r>
            <w:r w:rsidRPr="006B5D7B">
              <w:rPr>
                <w:rFonts w:ascii="Times New Roman" w:hAnsi="Times New Roman"/>
                <w:spacing w:val="-6"/>
                <w:sz w:val="28"/>
                <w:szCs w:val="28"/>
              </w:rPr>
              <w:t>льтуры) народов Российской Федерации» требования и ограничения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w:t>
            </w:r>
            <w:r w:rsidRPr="006B5D7B">
              <w:rPr>
                <w:rFonts w:ascii="Times New Roman" w:hAnsi="Times New Roman"/>
                <w:spacing w:val="-6"/>
                <w:sz w:val="28"/>
                <w:szCs w:val="28"/>
              </w:rPr>
              <w:t xml:space="preserve">конструкция, связанная с изменением их параметров (высоты, количества этажей, площади), за исключением строительства и реконструкции линейных объектов. </w:t>
            </w:r>
          </w:p>
          <w:p w:rsidR="00462DAE" w:rsidRPr="006B5D7B" w:rsidRDefault="00D90D05"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pacing w:val="-6"/>
                <w:sz w:val="28"/>
                <w:szCs w:val="28"/>
              </w:rPr>
            </w:pPr>
            <w:r w:rsidRPr="006B5D7B">
              <w:rPr>
                <w:rFonts w:ascii="Times New Roman" w:hAnsi="Times New Roman"/>
                <w:spacing w:val="-6"/>
                <w:sz w:val="28"/>
                <w:szCs w:val="28"/>
              </w:rPr>
              <w:t>В соответствии с пунктом 3 статьи 34.1 Федерального закона от 25 июня 2002 г. № 73-ФЗ «Об объектах куль</w:t>
            </w:r>
            <w:r w:rsidRPr="006B5D7B">
              <w:rPr>
                <w:rFonts w:ascii="Times New Roman" w:hAnsi="Times New Roman"/>
                <w:spacing w:val="-6"/>
                <w:sz w:val="28"/>
                <w:szCs w:val="28"/>
              </w:rPr>
              <w:t>турного наследия (памятниках истории и культуры) народов Российской Федерации» границы защитной зоны объекта культурного наследия устанавливаются</w:t>
            </w:r>
            <w:bookmarkStart w:id="181" w:name="dst856"/>
            <w:bookmarkEnd w:id="181"/>
            <w:r w:rsidRPr="006B5D7B">
              <w:rPr>
                <w:rFonts w:ascii="Times New Roman" w:hAnsi="Times New Roman"/>
                <w:spacing w:val="-6"/>
                <w:sz w:val="28"/>
                <w:szCs w:val="28"/>
              </w:rPr>
              <w:t>:</w:t>
            </w:r>
          </w:p>
          <w:p w:rsidR="00462DAE" w:rsidRPr="006B5D7B" w:rsidRDefault="00D90D05"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pacing w:val="-6"/>
                <w:sz w:val="28"/>
                <w:szCs w:val="28"/>
              </w:rPr>
            </w:pPr>
            <w:r w:rsidRPr="006B5D7B">
              <w:rPr>
                <w:rFonts w:ascii="Times New Roman" w:hAnsi="Times New Roman"/>
                <w:spacing w:val="-6"/>
                <w:sz w:val="28"/>
                <w:szCs w:val="28"/>
              </w:rPr>
              <w:t>- для памятника, расположенного в границах населенного пункта, на расстоянии 100 метров от внешних границ тер</w:t>
            </w:r>
            <w:r w:rsidRPr="006B5D7B">
              <w:rPr>
                <w:rFonts w:ascii="Times New Roman" w:hAnsi="Times New Roman"/>
                <w:spacing w:val="-6"/>
                <w:sz w:val="28"/>
                <w:szCs w:val="28"/>
              </w:rPr>
              <w:t>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462DAE" w:rsidRPr="006B5D7B" w:rsidRDefault="00D90D05"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pacing w:val="-6"/>
                <w:sz w:val="28"/>
                <w:szCs w:val="28"/>
              </w:rPr>
            </w:pPr>
            <w:r w:rsidRPr="006B5D7B">
              <w:rPr>
                <w:rFonts w:ascii="Times New Roman" w:hAnsi="Times New Roman"/>
                <w:spacing w:val="-6"/>
                <w:sz w:val="28"/>
                <w:szCs w:val="28"/>
              </w:rPr>
              <w:t>- для ансамбля, расположенного в границах населенного пункта, на расстоянии 150 метров от внешних границ террит</w:t>
            </w:r>
            <w:r w:rsidRPr="006B5D7B">
              <w:rPr>
                <w:rFonts w:ascii="Times New Roman" w:hAnsi="Times New Roman"/>
                <w:spacing w:val="-6"/>
                <w:sz w:val="28"/>
                <w:szCs w:val="28"/>
              </w:rPr>
              <w:t>ории ансамбля, для ансамбля, расположенного вне границ населенного пункта, на расстоянии 250 метров от внешних границ территории ансамбля.</w:t>
            </w:r>
          </w:p>
          <w:p w:rsidR="00462DAE" w:rsidRPr="006B5D7B" w:rsidRDefault="00D90D05"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pacing w:val="-6"/>
                <w:sz w:val="28"/>
                <w:szCs w:val="28"/>
              </w:rPr>
            </w:pPr>
            <w:r w:rsidRPr="006B5D7B">
              <w:rPr>
                <w:rFonts w:ascii="Times New Roman" w:hAnsi="Times New Roman"/>
                <w:spacing w:val="-6"/>
                <w:sz w:val="28"/>
                <w:szCs w:val="28"/>
              </w:rPr>
              <w:t>Исторически ценные градоформирующие объекты, расположенные на территории зоны при проведении капитального ремонта или</w:t>
            </w:r>
            <w:r w:rsidRPr="006B5D7B">
              <w:rPr>
                <w:rFonts w:ascii="Times New Roman" w:hAnsi="Times New Roman"/>
                <w:spacing w:val="-6"/>
                <w:sz w:val="28"/>
                <w:szCs w:val="28"/>
              </w:rPr>
              <w:t xml:space="preserve"> реконструкции, должны быть предварительно обследованы с целью выявления ценных архитектурных элементов, подлежащих сохранению при ремонте и реконструкции. </w:t>
            </w:r>
          </w:p>
        </w:tc>
      </w:tr>
      <w:tr w:rsidR="00462DAE" w:rsidRPr="006B5D7B" w:rsidTr="004573E2">
        <w:tblPrEx>
          <w:tblCellMar>
            <w:top w:w="0" w:type="dxa"/>
            <w:bottom w:w="0" w:type="dxa"/>
          </w:tblCellMar>
        </w:tblPrEx>
        <w:tc>
          <w:tcPr>
            <w:tcW w:w="2513" w:type="dxa"/>
            <w:shd w:val="clear" w:color="auto" w:fill="auto"/>
            <w:tcMar>
              <w:left w:w="103" w:type="dxa"/>
            </w:tcMar>
          </w:tcPr>
          <w:p w:rsidR="00462DAE" w:rsidRPr="006B5D7B" w:rsidRDefault="00D90D05" w:rsidP="004573E2">
            <w:pPr>
              <w:keepNext/>
              <w:keepLines/>
              <w:contextualSpacing/>
              <w:rPr>
                <w:szCs w:val="28"/>
              </w:rPr>
            </w:pPr>
            <w:r w:rsidRPr="006B5D7B">
              <w:rPr>
                <w:szCs w:val="28"/>
              </w:rPr>
              <w:t>Зона охраны объекта культурного наследия</w:t>
            </w:r>
          </w:p>
        </w:tc>
        <w:tc>
          <w:tcPr>
            <w:tcW w:w="6804" w:type="dxa"/>
            <w:shd w:val="clear" w:color="auto" w:fill="auto"/>
          </w:tcPr>
          <w:p w:rsidR="00462DAE" w:rsidRPr="006B5D7B" w:rsidRDefault="00D90D05"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z w:val="28"/>
                <w:szCs w:val="28"/>
              </w:rPr>
            </w:pPr>
            <w:r w:rsidRPr="006B5D7B">
              <w:rPr>
                <w:rFonts w:ascii="Times New Roman" w:hAnsi="Times New Roman"/>
                <w:sz w:val="28"/>
                <w:szCs w:val="28"/>
              </w:rPr>
              <w:t xml:space="preserve">Охранная зона объекта культурного наследия – территория, </w:t>
            </w:r>
            <w:r w:rsidRPr="006B5D7B">
              <w:rPr>
                <w:rFonts w:ascii="Times New Roman" w:hAnsi="Times New Roman"/>
                <w:sz w:val="28"/>
                <w:szCs w:val="28"/>
              </w:rPr>
              <w:t>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w:t>
            </w:r>
            <w:r w:rsidRPr="006B5D7B">
              <w:rPr>
                <w:rFonts w:ascii="Times New Roman" w:hAnsi="Times New Roman"/>
                <w:sz w:val="28"/>
                <w:szCs w:val="28"/>
              </w:rPr>
              <w:t>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rsidR="00462DAE" w:rsidRPr="006B5D7B" w:rsidRDefault="00D90D05"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z w:val="28"/>
                <w:szCs w:val="28"/>
              </w:rPr>
            </w:pPr>
            <w:r w:rsidRPr="006B5D7B">
              <w:rPr>
                <w:rFonts w:ascii="Times New Roman" w:hAnsi="Times New Roman"/>
                <w:sz w:val="28"/>
                <w:szCs w:val="28"/>
              </w:rPr>
              <w:t>В пределах зоны устанавливаются следующие требования:</w:t>
            </w:r>
          </w:p>
          <w:p w:rsidR="00462DAE" w:rsidRPr="006B5D7B" w:rsidRDefault="00D90D05"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z w:val="28"/>
                <w:szCs w:val="28"/>
              </w:rPr>
            </w:pPr>
            <w:r w:rsidRPr="006B5D7B">
              <w:rPr>
                <w:rFonts w:ascii="Times New Roman" w:hAnsi="Times New Roman"/>
                <w:sz w:val="28"/>
                <w:szCs w:val="28"/>
              </w:rPr>
              <w:t xml:space="preserve">а) запрещение строительства </w:t>
            </w:r>
            <w:r w:rsidRPr="006B5D7B">
              <w:rPr>
                <w:rFonts w:ascii="Times New Roman" w:hAnsi="Times New Roman"/>
                <w:sz w:val="28"/>
                <w:szCs w:val="28"/>
              </w:rPr>
              <w:t>объектов капитального строительства, за исключением применения специальных мер, направленных на сохранение и восстановление (регенерацию) историко-градостроительной и (или) природной среды объекта культурного наследия (восстановление, воссоздание, восполне</w:t>
            </w:r>
            <w:r w:rsidRPr="006B5D7B">
              <w:rPr>
                <w:rFonts w:ascii="Times New Roman" w:hAnsi="Times New Roman"/>
                <w:sz w:val="28"/>
                <w:szCs w:val="28"/>
              </w:rPr>
              <w:t>ние частично или полностью утраченных элементов и (или) характеристик историко-градостроительной и (или) природной среды);</w:t>
            </w:r>
          </w:p>
          <w:p w:rsidR="00462DAE" w:rsidRPr="006B5D7B" w:rsidRDefault="00D90D05"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z w:val="28"/>
                <w:szCs w:val="28"/>
              </w:rPr>
            </w:pPr>
            <w:r w:rsidRPr="006B5D7B">
              <w:rPr>
                <w:rFonts w:ascii="Times New Roman" w:hAnsi="Times New Roman"/>
                <w:sz w:val="28"/>
                <w:szCs w:val="28"/>
              </w:rPr>
              <w:t>б) ограничение капитального ремонта и реконструкции объектов капитального строительства и их частей, в том числе касающееся их размер</w:t>
            </w:r>
            <w:r w:rsidRPr="006B5D7B">
              <w:rPr>
                <w:rFonts w:ascii="Times New Roman" w:hAnsi="Times New Roman"/>
                <w:sz w:val="28"/>
                <w:szCs w:val="28"/>
              </w:rPr>
              <w:t>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462DAE" w:rsidRPr="006B5D7B" w:rsidRDefault="00D90D05"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z w:val="28"/>
                <w:szCs w:val="28"/>
              </w:rPr>
            </w:pPr>
            <w:r w:rsidRPr="006B5D7B">
              <w:rPr>
                <w:rFonts w:ascii="Times New Roman" w:hAnsi="Times New Roman"/>
                <w:sz w:val="28"/>
                <w:szCs w:val="28"/>
              </w:rPr>
              <w:t>в) ограничение хозяйственной деятельности, необходимое для обеспечения сохранности объекта культурног</w:t>
            </w:r>
            <w:r w:rsidRPr="006B5D7B">
              <w:rPr>
                <w:rFonts w:ascii="Times New Roman" w:hAnsi="Times New Roman"/>
                <w:sz w:val="28"/>
                <w:szCs w:val="28"/>
              </w:rPr>
              <w:t>о наследия, в том числе запрет или ограничение на размещение рекламы, вывесок, временных построек и объектов (автостоянок, киосков, навесов);</w:t>
            </w:r>
          </w:p>
          <w:p w:rsidR="00462DAE" w:rsidRPr="006B5D7B" w:rsidRDefault="00D90D05"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z w:val="28"/>
                <w:szCs w:val="28"/>
              </w:rPr>
            </w:pPr>
            <w:r w:rsidRPr="006B5D7B">
              <w:rPr>
                <w:rFonts w:ascii="Times New Roman" w:hAnsi="Times New Roman"/>
                <w:sz w:val="28"/>
                <w:szCs w:val="28"/>
              </w:rPr>
              <w:t>г) сохранение градостроительных (планировочных, типологических, масштабных) характеристик историко-градостроительн</w:t>
            </w:r>
            <w:r w:rsidRPr="006B5D7B">
              <w:rPr>
                <w:rFonts w:ascii="Times New Roman" w:hAnsi="Times New Roman"/>
                <w:sz w:val="28"/>
                <w:szCs w:val="28"/>
              </w:rPr>
              <w:t>ой и природной среды, в том числе всех исторически ценных градоформирующих объектов;</w:t>
            </w:r>
          </w:p>
          <w:p w:rsidR="00462DAE" w:rsidRPr="006B5D7B" w:rsidRDefault="00D90D05"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z w:val="28"/>
                <w:szCs w:val="28"/>
              </w:rPr>
            </w:pPr>
            <w:r w:rsidRPr="006B5D7B">
              <w:rPr>
                <w:rFonts w:ascii="Times New Roman" w:hAnsi="Times New Roman"/>
                <w:sz w:val="28"/>
                <w:szCs w:val="28"/>
              </w:rPr>
              <w:t>д)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w:t>
            </w:r>
            <w:r w:rsidRPr="006B5D7B">
              <w:rPr>
                <w:rFonts w:ascii="Times New Roman" w:hAnsi="Times New Roman"/>
                <w:sz w:val="28"/>
                <w:szCs w:val="28"/>
              </w:rPr>
              <w:t xml:space="preserve"> в природном ландшафте соотношения открытых и закрытых пространств;</w:t>
            </w:r>
          </w:p>
          <w:p w:rsidR="00462DAE" w:rsidRPr="006B5D7B" w:rsidRDefault="00D90D05"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z w:val="28"/>
                <w:szCs w:val="28"/>
              </w:rPr>
            </w:pPr>
            <w:r w:rsidRPr="006B5D7B">
              <w:rPr>
                <w:rFonts w:ascii="Times New Roman" w:hAnsi="Times New Roman"/>
                <w:sz w:val="28"/>
                <w:szCs w:val="28"/>
              </w:rPr>
              <w:t>е) соблюдение требований в области охраны окружающей среды, необходимых для обеспечения сохранности объекта культурного наследия в его историческом и ландшафтном окружении, а также сохранн</w:t>
            </w:r>
            <w:r w:rsidRPr="006B5D7B">
              <w:rPr>
                <w:rFonts w:ascii="Times New Roman" w:hAnsi="Times New Roman"/>
                <w:sz w:val="28"/>
                <w:szCs w:val="28"/>
              </w:rPr>
              <w:t>ости охраняемого природного ландшафта;</w:t>
            </w:r>
          </w:p>
          <w:p w:rsidR="00462DAE" w:rsidRPr="006B5D7B" w:rsidRDefault="00D90D05"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z w:val="28"/>
                <w:szCs w:val="28"/>
              </w:rPr>
            </w:pPr>
            <w:r w:rsidRPr="006B5D7B">
              <w:rPr>
                <w:rFonts w:ascii="Times New Roman" w:hAnsi="Times New Roman"/>
                <w:sz w:val="28"/>
                <w:szCs w:val="28"/>
              </w:rPr>
              <w:t>ж) иные требования, необходимые для обеспечения сохранности объекта культурного наследия в его историко – градостроительной и природной среде.</w:t>
            </w:r>
          </w:p>
          <w:p w:rsidR="00462DAE" w:rsidRPr="006B5D7B" w:rsidRDefault="00D90D05"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z w:val="28"/>
                <w:szCs w:val="28"/>
              </w:rPr>
            </w:pPr>
            <w:r w:rsidRPr="006B5D7B">
              <w:rPr>
                <w:rFonts w:ascii="Times New Roman" w:hAnsi="Times New Roman"/>
                <w:sz w:val="28"/>
                <w:szCs w:val="28"/>
              </w:rPr>
              <w:t>Не допускается распространение наружной рекламы на объектах культурного на</w:t>
            </w:r>
            <w:r w:rsidRPr="006B5D7B">
              <w:rPr>
                <w:rFonts w:ascii="Times New Roman" w:hAnsi="Times New Roman"/>
                <w:sz w:val="28"/>
                <w:szCs w:val="28"/>
              </w:rPr>
              <w:t>следия, включённых в реестр, а также на их территориях, за исключением территорий достопримечательных мест. Данное требование не применяется в отношении распространения на объектах культурного наследия, их территориях наружной рекламы, содержащей исключите</w:t>
            </w:r>
            <w:r w:rsidRPr="006B5D7B">
              <w:rPr>
                <w:rFonts w:ascii="Times New Roman" w:hAnsi="Times New Roman"/>
                <w:sz w:val="28"/>
                <w:szCs w:val="28"/>
              </w:rPr>
              <w:t>льно информацию о проведении на объектах культурного наследия, их территориях театрально-зрелищных, культурно-просветительных и зрелищно-развлекательных мероприятий или исключительно информацию об указанных мероприятиях с одновременным упоминанием об опред</w:t>
            </w:r>
            <w:r w:rsidRPr="006B5D7B">
              <w:rPr>
                <w:rFonts w:ascii="Times New Roman" w:hAnsi="Times New Roman"/>
                <w:sz w:val="28"/>
                <w:szCs w:val="28"/>
              </w:rPr>
              <w:t xml:space="preserve">елённом лице как о спонсоре конкретного мероприятия при условии, если такому упоминанию отведено не более чем десять процентов рекламной площади (пространства). Требования к распространению на объектах культурного наследия, их территориях наружной рекламы </w:t>
            </w:r>
            <w:r w:rsidRPr="006B5D7B">
              <w:rPr>
                <w:rFonts w:ascii="Times New Roman" w:hAnsi="Times New Roman"/>
                <w:sz w:val="28"/>
                <w:szCs w:val="28"/>
              </w:rPr>
              <w:t>указываются в охранном обязательстве собственника или иного законного владельца объекта культурного наследия в случае распространения наружной рекламы, предусмотренной настоящим пунктом.</w:t>
            </w:r>
          </w:p>
          <w:p w:rsidR="00462DAE" w:rsidRPr="006B5D7B" w:rsidRDefault="00D90D05"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z w:val="28"/>
                <w:szCs w:val="28"/>
              </w:rPr>
            </w:pPr>
            <w:r w:rsidRPr="006B5D7B">
              <w:rPr>
                <w:rFonts w:ascii="Times New Roman" w:hAnsi="Times New Roman"/>
                <w:sz w:val="28"/>
                <w:szCs w:val="28"/>
              </w:rPr>
              <w:t>Запрет или ограничение распространения наружной рекламы на объектах к</w:t>
            </w:r>
            <w:r w:rsidRPr="006B5D7B">
              <w:rPr>
                <w:rFonts w:ascii="Times New Roman" w:hAnsi="Times New Roman"/>
                <w:sz w:val="28"/>
                <w:szCs w:val="28"/>
              </w:rPr>
              <w:t>ультурного наследия, находящихся в границах территории достопримечательного места и включённых в реестр, а также требования к её распространению устанавливаются соответствующим органом охраны объектов культурного наследия, определённым пунктом 7 статьи 47.</w:t>
            </w:r>
            <w:r w:rsidRPr="006B5D7B">
              <w:rPr>
                <w:rFonts w:ascii="Times New Roman" w:hAnsi="Times New Roman"/>
                <w:sz w:val="28"/>
                <w:szCs w:val="28"/>
              </w:rPr>
              <w:t>6 Федерального закона от 25 июня 2002 г. № 73-ФЗ «Об объектах культурного наследия (памятниках истории и культуры) народов Российской Федерации».</w:t>
            </w:r>
          </w:p>
        </w:tc>
      </w:tr>
      <w:tr w:rsidR="00462DAE" w:rsidRPr="006B5D7B" w:rsidTr="004573E2">
        <w:tblPrEx>
          <w:tblCellMar>
            <w:top w:w="0" w:type="dxa"/>
            <w:bottom w:w="0" w:type="dxa"/>
          </w:tblCellMar>
        </w:tblPrEx>
        <w:tc>
          <w:tcPr>
            <w:tcW w:w="2513" w:type="dxa"/>
            <w:shd w:val="clear" w:color="auto" w:fill="auto"/>
            <w:tcMar>
              <w:left w:w="103" w:type="dxa"/>
            </w:tcMar>
          </w:tcPr>
          <w:p w:rsidR="00462DAE" w:rsidRPr="006B5D7B" w:rsidRDefault="00D90D05" w:rsidP="004573E2">
            <w:pPr>
              <w:keepNext/>
              <w:keepLines/>
              <w:contextualSpacing/>
              <w:rPr>
                <w:szCs w:val="28"/>
              </w:rPr>
            </w:pPr>
            <w:r w:rsidRPr="006B5D7B">
              <w:rPr>
                <w:szCs w:val="28"/>
              </w:rPr>
              <w:t>Зона регулирования застройки и хозяйственной деятельности</w:t>
            </w:r>
          </w:p>
        </w:tc>
        <w:tc>
          <w:tcPr>
            <w:tcW w:w="6804" w:type="dxa"/>
            <w:shd w:val="clear" w:color="auto" w:fill="auto"/>
          </w:tcPr>
          <w:p w:rsidR="00462DAE" w:rsidRPr="006B5D7B" w:rsidRDefault="00D90D05" w:rsidP="004573E2">
            <w:pPr>
              <w:keepNext/>
              <w:keepLines/>
              <w:pBdr>
                <w:top w:val="nil"/>
                <w:left w:val="nil"/>
                <w:bottom w:val="nil"/>
                <w:right w:val="nil"/>
                <w:between w:val="nil"/>
                <w:bar w:val="nil"/>
              </w:pBdr>
              <w:contextualSpacing/>
              <w:jc w:val="both"/>
              <w:rPr>
                <w:bCs/>
                <w:szCs w:val="28"/>
              </w:rPr>
            </w:pPr>
            <w:r w:rsidRPr="006B5D7B">
              <w:rPr>
                <w:bCs/>
                <w:szCs w:val="28"/>
              </w:rPr>
              <w:t>Зона регулирования застройки и хозяйственной дея</w:t>
            </w:r>
            <w:r w:rsidRPr="006B5D7B">
              <w:rPr>
                <w:bCs/>
                <w:szCs w:val="28"/>
              </w:rPr>
              <w:t xml:space="preserve">тельности – территория, в пределах которой устанавливается режим использования земель и земельных участков, ограничивающий строительство и хозяйственную деятельность, определяются требования к реконструкции существующих зданий и сооружений. Временная зона </w:t>
            </w:r>
            <w:r w:rsidRPr="006B5D7B">
              <w:rPr>
                <w:bCs/>
                <w:szCs w:val="28"/>
              </w:rPr>
              <w:t xml:space="preserve">регулирования застройки и хозяйственной деятельности определена территория в радиусе </w:t>
            </w:r>
            <w:smartTag w:uri="urn:schemas-microsoft-com:office:smarttags" w:element="metricconverter">
              <w:smartTagPr>
                <w:attr w:name="ProductID" w:val="100 м"/>
              </w:smartTagPr>
              <w:r w:rsidRPr="006B5D7B">
                <w:rPr>
                  <w:bCs/>
                  <w:szCs w:val="28"/>
                </w:rPr>
                <w:t>100 м</w:t>
              </w:r>
            </w:smartTag>
            <w:r w:rsidRPr="006B5D7B">
              <w:rPr>
                <w:bCs/>
                <w:szCs w:val="28"/>
              </w:rPr>
              <w:t xml:space="preserve"> от временных охранных зон памятников (приказ министерства культуры Ставропольского края от 18</w:t>
            </w:r>
            <w:r>
              <w:rPr>
                <w:bCs/>
                <w:szCs w:val="28"/>
              </w:rPr>
              <w:t xml:space="preserve"> апреля </w:t>
            </w:r>
            <w:r w:rsidRPr="006B5D7B">
              <w:rPr>
                <w:bCs/>
                <w:szCs w:val="28"/>
              </w:rPr>
              <w:t>2003 г. № 42).</w:t>
            </w:r>
          </w:p>
          <w:p w:rsidR="00462DAE" w:rsidRPr="006B5D7B" w:rsidRDefault="00D90D05" w:rsidP="004573E2">
            <w:pPr>
              <w:keepNext/>
              <w:keepLines/>
              <w:pBdr>
                <w:top w:val="nil"/>
                <w:left w:val="nil"/>
                <w:bottom w:val="nil"/>
                <w:right w:val="nil"/>
                <w:between w:val="nil"/>
                <w:bar w:val="nil"/>
              </w:pBdr>
              <w:contextualSpacing/>
              <w:jc w:val="both"/>
              <w:rPr>
                <w:bCs/>
                <w:szCs w:val="28"/>
              </w:rPr>
            </w:pPr>
            <w:r w:rsidRPr="006B5D7B">
              <w:rPr>
                <w:bCs/>
                <w:szCs w:val="28"/>
              </w:rPr>
              <w:t>До разработки и утверждения проектов зон охраны п</w:t>
            </w:r>
            <w:r w:rsidRPr="006B5D7B">
              <w:rPr>
                <w:bCs/>
                <w:szCs w:val="28"/>
              </w:rPr>
              <w:t>амятников археологии или карт-схем их расположения в порядке, установленном законодательством РФ и Ставропольского края в области охраны и использования памятников истории и культуры, установить следующие временные зоны охраны памятников археологии и грани</w:t>
            </w:r>
            <w:r w:rsidRPr="006B5D7B">
              <w:rPr>
                <w:bCs/>
                <w:szCs w:val="28"/>
              </w:rPr>
              <w:t>цы их распространения в виде участков земли, ограниченных условными линиями, проходящими:</w:t>
            </w:r>
            <w:r w:rsidRPr="006B5D7B">
              <w:rPr>
                <w:bCs/>
                <w:szCs w:val="28"/>
              </w:rPr>
              <w:br/>
              <w:t>- курганы высотой до 1 метра, диаметром до 50 метров - в радиусе 50 метров от основания кургана;</w:t>
            </w:r>
            <w:r w:rsidRPr="006B5D7B">
              <w:rPr>
                <w:bCs/>
                <w:szCs w:val="28"/>
              </w:rPr>
              <w:br/>
              <w:t>- курганы высотой от 1 до 2 метров, диаметром до 70 метров - в радиус</w:t>
            </w:r>
            <w:r w:rsidRPr="006B5D7B">
              <w:rPr>
                <w:bCs/>
                <w:szCs w:val="28"/>
              </w:rPr>
              <w:t>е 60 метров от основания кургана;</w:t>
            </w:r>
          </w:p>
          <w:p w:rsidR="00462DAE" w:rsidRDefault="00D90D05" w:rsidP="004573E2">
            <w:pPr>
              <w:keepNext/>
              <w:keepLines/>
              <w:pBdr>
                <w:top w:val="nil"/>
                <w:left w:val="nil"/>
                <w:bottom w:val="nil"/>
                <w:right w:val="nil"/>
                <w:between w:val="nil"/>
                <w:bar w:val="nil"/>
              </w:pBdr>
              <w:contextualSpacing/>
              <w:jc w:val="both"/>
              <w:rPr>
                <w:bCs/>
                <w:szCs w:val="28"/>
              </w:rPr>
            </w:pPr>
            <w:r w:rsidRPr="006B5D7B">
              <w:rPr>
                <w:bCs/>
                <w:szCs w:val="28"/>
              </w:rPr>
              <w:t>- курганы высотой от 2 до 3 метров, диаметром до 100 метров - в радиусе 90 метров от основания кургана;</w:t>
            </w:r>
            <w:r w:rsidRPr="006B5D7B">
              <w:rPr>
                <w:bCs/>
                <w:szCs w:val="28"/>
              </w:rPr>
              <w:br/>
              <w:t>- курганы высотой свыше 3 метров, диаметром более 100 метров - определяется индивидуально, но не менее 100 метров;</w:t>
            </w:r>
          </w:p>
          <w:p w:rsidR="00462DAE" w:rsidRPr="006B5D7B" w:rsidRDefault="00D90D05" w:rsidP="004573E2">
            <w:pPr>
              <w:keepNext/>
              <w:keepLines/>
              <w:pBdr>
                <w:top w:val="nil"/>
                <w:left w:val="nil"/>
                <w:bottom w:val="nil"/>
                <w:right w:val="nil"/>
                <w:between w:val="nil"/>
                <w:bar w:val="nil"/>
              </w:pBdr>
              <w:contextualSpacing/>
              <w:jc w:val="both"/>
              <w:rPr>
                <w:bCs/>
                <w:szCs w:val="28"/>
              </w:rPr>
            </w:pPr>
            <w:r w:rsidRPr="006B5D7B">
              <w:rPr>
                <w:bCs/>
                <w:szCs w:val="28"/>
              </w:rPr>
              <w:t>- г</w:t>
            </w:r>
            <w:r w:rsidRPr="006B5D7B">
              <w:rPr>
                <w:bCs/>
                <w:szCs w:val="28"/>
              </w:rPr>
              <w:t>ородища (укрепления), поселения (селища), могильники - в радиусе 100 метров от границ памятника, которые определяются индивидуально, по мере необходимости, методом закладки разведочных шурфов (скважин) и исходя из мощности культурного слоя на различных уча</w:t>
            </w:r>
            <w:r w:rsidRPr="006B5D7B">
              <w:rPr>
                <w:bCs/>
                <w:szCs w:val="28"/>
              </w:rPr>
              <w:t>стках памятника.</w:t>
            </w:r>
            <w:r>
              <w:rPr>
                <w:bCs/>
                <w:szCs w:val="28"/>
              </w:rPr>
              <w:t>».</w:t>
            </w:r>
          </w:p>
        </w:tc>
      </w:tr>
      <w:bookmarkEnd w:id="130"/>
    </w:tbl>
    <w:p w:rsidR="00EF3931" w:rsidRDefault="00D90D05" w:rsidP="00213DDE">
      <w:pPr>
        <w:keepNext/>
        <w:keepLines/>
        <w:ind w:left="5103"/>
        <w:contextualSpacing/>
        <w:outlineLvl w:val="2"/>
        <w:rPr>
          <w:rFonts w:ascii="Times New Roman" w:hAnsi="Times New Roman"/>
          <w:sz w:val="28"/>
          <w:szCs w:val="28"/>
        </w:rPr>
      </w:pPr>
    </w:p>
    <w:p w:rsidR="00BE71C7" w:rsidRDefault="00D90D05" w:rsidP="00213DDE">
      <w:pPr>
        <w:keepNext/>
        <w:keepLines/>
        <w:ind w:left="5103"/>
        <w:contextualSpacing/>
        <w:outlineLvl w:val="2"/>
        <w:rPr>
          <w:rFonts w:ascii="Times New Roman" w:hAnsi="Times New Roman"/>
          <w:sz w:val="28"/>
          <w:szCs w:val="28"/>
        </w:rPr>
      </w:pPr>
    </w:p>
    <w:p w:rsidR="00BE71C7" w:rsidRDefault="00D90D05" w:rsidP="00213DDE">
      <w:pPr>
        <w:keepNext/>
        <w:keepLines/>
        <w:ind w:left="5103"/>
        <w:contextualSpacing/>
        <w:outlineLvl w:val="2"/>
        <w:rPr>
          <w:rFonts w:ascii="Times New Roman" w:hAnsi="Times New Roman"/>
          <w:sz w:val="28"/>
          <w:szCs w:val="28"/>
        </w:rPr>
      </w:pPr>
    </w:p>
    <w:p w:rsidR="00EF3931" w:rsidRDefault="00D90D05" w:rsidP="00B4076D">
      <w:pPr>
        <w:keepNext/>
        <w:keepLines/>
        <w:spacing w:line="240" w:lineRule="exact"/>
        <w:rPr>
          <w:szCs w:val="28"/>
        </w:rPr>
      </w:pPr>
      <w:r>
        <w:rPr>
          <w:szCs w:val="28"/>
        </w:rPr>
        <w:t>Управляющий делами администрации</w:t>
      </w:r>
    </w:p>
    <w:p w:rsidR="00861479" w:rsidRDefault="00D90D05" w:rsidP="00B4076D">
      <w:pPr>
        <w:keepNext/>
        <w:keepLines/>
        <w:spacing w:line="240" w:lineRule="exact"/>
        <w:rPr>
          <w:szCs w:val="28"/>
        </w:rPr>
      </w:pPr>
      <w:r>
        <w:rPr>
          <w:szCs w:val="28"/>
        </w:rPr>
        <w:t>Георгиевского городского округа</w:t>
      </w:r>
    </w:p>
    <w:p w:rsidR="00861479" w:rsidRPr="00861479" w:rsidRDefault="00D90D05" w:rsidP="00B4076D">
      <w:pPr>
        <w:keepNext/>
        <w:keepLines/>
        <w:spacing w:line="240" w:lineRule="exact"/>
        <w:rPr>
          <w:szCs w:val="28"/>
        </w:rPr>
      </w:pPr>
      <w:r>
        <w:rPr>
          <w:szCs w:val="28"/>
        </w:rPr>
        <w:t xml:space="preserve">Ставропольского края                                        </w:t>
      </w:r>
      <w:r>
        <w:rPr>
          <w:szCs w:val="28"/>
        </w:rPr>
        <w:t xml:space="preserve">                                Л.С.Сеськова</w:t>
      </w:r>
    </w:p>
    <w:p w:rsidR="00EF3931" w:rsidRDefault="00D90D05" w:rsidP="00213DDE">
      <w:pPr>
        <w:keepNext/>
        <w:keepLines/>
        <w:ind w:left="5103"/>
        <w:contextualSpacing/>
        <w:outlineLvl w:val="2"/>
        <w:rPr>
          <w:rFonts w:ascii="Times New Roman" w:hAnsi="Times New Roman"/>
          <w:sz w:val="28"/>
          <w:szCs w:val="28"/>
        </w:rPr>
      </w:pPr>
    </w:p>
    <w:p w:rsidR="00EF3931" w:rsidRDefault="00D90D05" w:rsidP="00213DDE">
      <w:pPr>
        <w:keepNext/>
        <w:keepLines/>
        <w:ind w:left="5103"/>
        <w:contextualSpacing/>
        <w:outlineLvl w:val="2"/>
        <w:rPr>
          <w:rFonts w:ascii="Times New Roman" w:hAnsi="Times New Roman"/>
          <w:sz w:val="28"/>
          <w:szCs w:val="28"/>
        </w:rPr>
        <w:sectPr w:rsidR="00EF3931" w:rsidSect="004D27F6">
          <w:pgSz w:w="11906" w:h="16838"/>
          <w:pgMar w:top="1418" w:right="567" w:bottom="1134" w:left="1985" w:header="709" w:footer="709" w:gutter="0"/>
          <w:pgNumType w:start="1"/>
          <w:cols w:space="708"/>
          <w:titlePg/>
          <w:docGrid w:linePitch="360"/>
        </w:sectPr>
      </w:pPr>
    </w:p>
    <w:p w:rsidR="00377755" w:rsidRDefault="00D90D05" w:rsidP="0043308F">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 1</w:t>
      </w:r>
      <w:bookmarkEnd w:id="125"/>
    </w:p>
    <w:p w:rsidR="00EF3931" w:rsidRPr="00377755" w:rsidRDefault="00D90D05" w:rsidP="0043308F">
      <w:pPr>
        <w:keepNext/>
        <w:keepLines/>
        <w:spacing w:line="240" w:lineRule="exact"/>
        <w:ind w:left="5103"/>
        <w:contextualSpacing/>
        <w:outlineLvl w:val="2"/>
        <w:rPr>
          <w:rFonts w:ascii="Times New Roman" w:hAnsi="Times New Roman"/>
          <w:sz w:val="28"/>
          <w:szCs w:val="28"/>
        </w:rPr>
      </w:pPr>
    </w:p>
    <w:p w:rsidR="00EF3931" w:rsidRDefault="00D90D05" w:rsidP="0043308F">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к Правилам </w:t>
      </w:r>
      <w:r w:rsidRPr="00377755">
        <w:rPr>
          <w:rFonts w:ascii="Times New Roman" w:eastAsia="Calibri" w:hAnsi="Times New Roman"/>
          <w:sz w:val="28"/>
          <w:szCs w:val="28"/>
        </w:rPr>
        <w:t>землепользования и</w:t>
      </w:r>
    </w:p>
    <w:p w:rsidR="00EF3931" w:rsidRDefault="00D90D05" w:rsidP="0043308F">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1A590F" w:rsidRDefault="00D90D05" w:rsidP="001A590F">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w:t>
      </w:r>
      <w:r>
        <w:rPr>
          <w:rFonts w:ascii="Times New Roman" w:eastAsia="Calibri" w:hAnsi="Times New Roman"/>
          <w:sz w:val="28"/>
          <w:szCs w:val="28"/>
        </w:rPr>
        <w:t xml:space="preserve"> Ст</w:t>
      </w:r>
      <w:r w:rsidRPr="00377755">
        <w:rPr>
          <w:rFonts w:ascii="Times New Roman" w:eastAsia="Calibri" w:hAnsi="Times New Roman"/>
          <w:sz w:val="28"/>
          <w:szCs w:val="28"/>
        </w:rPr>
        <w:t>авропольского края</w:t>
      </w:r>
    </w:p>
    <w:p w:rsidR="001A590F" w:rsidRPr="001A590F" w:rsidRDefault="00D90D05" w:rsidP="001A590F">
      <w:pPr>
        <w:keepNext/>
        <w:keepLines/>
        <w:spacing w:line="240" w:lineRule="exact"/>
        <w:ind w:left="5103"/>
        <w:contextualSpacing/>
        <w:rPr>
          <w:rFonts w:ascii="Times New Roman" w:eastAsia="Calibri" w:hAnsi="Times New Roman"/>
          <w:sz w:val="28"/>
          <w:szCs w:val="28"/>
        </w:rPr>
      </w:pPr>
      <w:r w:rsidRPr="001A590F">
        <w:rPr>
          <w:rFonts w:ascii="Times New Roman" w:hAnsi="Times New Roman"/>
          <w:sz w:val="28"/>
          <w:szCs w:val="28"/>
        </w:rPr>
        <w:t xml:space="preserve">от </w:t>
      </w:r>
      <w:r>
        <w:rPr>
          <w:rFonts w:ascii="Times New Roman" w:hAnsi="Times New Roman"/>
          <w:sz w:val="28"/>
          <w:szCs w:val="28"/>
        </w:rPr>
        <w:t>________</w:t>
      </w:r>
      <w:r w:rsidRPr="001A590F">
        <w:rPr>
          <w:rFonts w:ascii="Times New Roman" w:hAnsi="Times New Roman"/>
          <w:sz w:val="28"/>
          <w:szCs w:val="28"/>
        </w:rPr>
        <w:t xml:space="preserve"> 202</w:t>
      </w:r>
      <w:r>
        <w:rPr>
          <w:rFonts w:ascii="Times New Roman" w:hAnsi="Times New Roman"/>
          <w:sz w:val="28"/>
          <w:szCs w:val="28"/>
        </w:rPr>
        <w:t>2</w:t>
      </w:r>
      <w:r w:rsidRPr="001A590F">
        <w:rPr>
          <w:rFonts w:ascii="Times New Roman" w:hAnsi="Times New Roman"/>
          <w:sz w:val="28"/>
          <w:szCs w:val="28"/>
        </w:rPr>
        <w:t xml:space="preserve"> г. № </w:t>
      </w:r>
      <w:r>
        <w:rPr>
          <w:rFonts w:ascii="Times New Roman" w:hAnsi="Times New Roman"/>
          <w:sz w:val="28"/>
          <w:szCs w:val="28"/>
        </w:rPr>
        <w:t>______</w:t>
      </w:r>
    </w:p>
    <w:p w:rsidR="00377755" w:rsidRPr="001A590F" w:rsidRDefault="00D90D05" w:rsidP="00213DDE">
      <w:pPr>
        <w:keepNext/>
        <w:keepLines/>
        <w:contextualSpacing/>
        <w:rPr>
          <w:caps/>
          <w:szCs w:val="28"/>
        </w:rPr>
      </w:pPr>
    </w:p>
    <w:p w:rsidR="00377755" w:rsidRPr="001A590F" w:rsidRDefault="00D90D05" w:rsidP="00213DDE">
      <w:pPr>
        <w:keepNext/>
        <w:keepLines/>
        <w:contextualSpacing/>
        <w:rPr>
          <w:caps/>
          <w:szCs w:val="28"/>
        </w:rPr>
      </w:pPr>
      <w:r w:rsidRPr="00AF6FAA">
        <w:rPr>
          <w:caps/>
          <w:noProof/>
          <w:szCs w:val="28"/>
        </w:rPr>
        <w:drawing>
          <wp:anchor distT="0" distB="0" distL="114300" distR="114300" simplePos="0" relativeHeight="251749888" behindDoc="1" locked="0" layoutInCell="1" allowOverlap="1">
            <wp:simplePos x="0" y="0"/>
            <wp:positionH relativeFrom="column">
              <wp:posOffset>187833</wp:posOffset>
            </wp:positionH>
            <wp:positionV relativeFrom="paragraph">
              <wp:posOffset>160528</wp:posOffset>
            </wp:positionV>
            <wp:extent cx="5941060" cy="6541008"/>
            <wp:effectExtent l="0" t="0" r="2540" b="0"/>
            <wp:wrapNone/>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8601" cy="6540506"/>
                    </a:xfrm>
                    <a:prstGeom prst="rect">
                      <a:avLst/>
                    </a:prstGeom>
                    <a:noFill/>
                    <a:ln>
                      <a:noFill/>
                    </a:ln>
                  </pic:spPr>
                </pic:pic>
              </a:graphicData>
            </a:graphic>
          </wp:anchor>
        </w:drawing>
      </w:r>
    </w:p>
    <w:p w:rsidR="00377755" w:rsidRDefault="00D90D05" w:rsidP="00213DDE">
      <w:pPr>
        <w:keepNext/>
        <w:keepLines/>
        <w:contextualSpacing/>
        <w:rPr>
          <w:lang w:eastAsia="zh-TW"/>
        </w:rPr>
      </w:pPr>
    </w:p>
    <w:p w:rsidR="001A590F" w:rsidRPr="001A590F" w:rsidRDefault="00D90D05" w:rsidP="00213DDE">
      <w:pPr>
        <w:keepNext/>
        <w:keepLines/>
        <w:contextualSpacing/>
        <w:rPr>
          <w:lang w:eastAsia="zh-TW"/>
        </w:rPr>
      </w:pPr>
    </w:p>
    <w:p w:rsidR="00377755" w:rsidRPr="00377755" w:rsidRDefault="00D90D05" w:rsidP="00213DDE">
      <w:pPr>
        <w:keepNext/>
        <w:keepLines/>
        <w:contextualSpacing/>
        <w:rPr>
          <w:caps/>
          <w:szCs w:val="28"/>
        </w:rPr>
      </w:pPr>
    </w:p>
    <w:p w:rsidR="00377755" w:rsidRPr="00377755" w:rsidRDefault="00D90D05" w:rsidP="00213DDE">
      <w:pPr>
        <w:keepNext/>
        <w:keepLines/>
        <w:contextualSpacing/>
        <w:rPr>
          <w:lang w:eastAsia="zh-TW"/>
        </w:rPr>
      </w:pPr>
    </w:p>
    <w:p w:rsidR="00377755" w:rsidRPr="00377755" w:rsidRDefault="00D90D05" w:rsidP="00213DDE">
      <w:pPr>
        <w:keepNext/>
        <w:keepLines/>
        <w:contextualSpacing/>
        <w:rPr>
          <w:caps/>
          <w:szCs w:val="28"/>
        </w:rPr>
      </w:pPr>
    </w:p>
    <w:p w:rsidR="00377755" w:rsidRPr="00377755" w:rsidRDefault="00D90D05" w:rsidP="00213DDE">
      <w:pPr>
        <w:keepNext/>
        <w:keepLines/>
        <w:contextualSpacing/>
        <w:rPr>
          <w:caps/>
          <w:szCs w:val="28"/>
        </w:rPr>
      </w:pPr>
    </w:p>
    <w:p w:rsidR="00377755" w:rsidRDefault="00D90D05" w:rsidP="00213DDE">
      <w:pPr>
        <w:keepNext/>
        <w:keepLines/>
        <w:contextualSpacing/>
        <w:rPr>
          <w:caps/>
          <w:szCs w:val="28"/>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Pr="00AF6FAA" w:rsidRDefault="00D90D05" w:rsidP="00AF6FAA">
      <w:pPr>
        <w:rPr>
          <w:lang w:eastAsia="zh-TW"/>
        </w:rPr>
      </w:pPr>
    </w:p>
    <w:p w:rsidR="002B3F97" w:rsidRDefault="00D90D05" w:rsidP="002B3F97">
      <w:pPr>
        <w:keepNext/>
        <w:keepLines/>
        <w:spacing w:line="240" w:lineRule="exact"/>
        <w:rPr>
          <w:szCs w:val="28"/>
        </w:rPr>
      </w:pPr>
      <w:r>
        <w:rPr>
          <w:szCs w:val="28"/>
        </w:rPr>
        <w:t xml:space="preserve">Управляющий </w:t>
      </w:r>
      <w:r>
        <w:rPr>
          <w:szCs w:val="28"/>
        </w:rPr>
        <w:t>делами администрации</w:t>
      </w:r>
    </w:p>
    <w:p w:rsidR="002B3F97" w:rsidRDefault="00D90D05" w:rsidP="002B3F97">
      <w:pPr>
        <w:keepNext/>
        <w:keepLines/>
        <w:spacing w:line="240" w:lineRule="exact"/>
        <w:rPr>
          <w:szCs w:val="28"/>
        </w:rPr>
      </w:pPr>
      <w:r>
        <w:rPr>
          <w:szCs w:val="28"/>
        </w:rPr>
        <w:t>Георгиевского городского округа</w:t>
      </w:r>
    </w:p>
    <w:p w:rsidR="002B3F97" w:rsidRPr="00861479" w:rsidRDefault="00D90D05" w:rsidP="002B3F97">
      <w:pPr>
        <w:keepNext/>
        <w:keepLines/>
        <w:spacing w:line="240" w:lineRule="exact"/>
        <w:rPr>
          <w:szCs w:val="28"/>
        </w:rPr>
      </w:pPr>
      <w:r>
        <w:rPr>
          <w:szCs w:val="28"/>
        </w:rPr>
        <w:t xml:space="preserve">Ставропольского края                                                                       </w:t>
      </w:r>
      <w:r>
        <w:rPr>
          <w:szCs w:val="28"/>
        </w:rPr>
        <w:t xml:space="preserve">     Л.С.Сеськова</w:t>
      </w:r>
    </w:p>
    <w:p w:rsidR="00EF3931" w:rsidRDefault="00D90D05" w:rsidP="00213DDE">
      <w:pPr>
        <w:keepNext/>
        <w:keepLines/>
        <w:contextualSpacing/>
        <w:rPr>
          <w:caps/>
          <w:szCs w:val="28"/>
        </w:rPr>
        <w:sectPr w:rsidR="00EF3931" w:rsidSect="00C10FB6">
          <w:pgSz w:w="11906" w:h="16838"/>
          <w:pgMar w:top="1134" w:right="567" w:bottom="1134" w:left="1701" w:header="709" w:footer="709" w:gutter="0"/>
          <w:pgNumType w:start="1"/>
          <w:cols w:space="708"/>
          <w:titlePg/>
          <w:docGrid w:linePitch="360"/>
        </w:sectPr>
      </w:pPr>
    </w:p>
    <w:p w:rsidR="00377755" w:rsidRDefault="00D90D05" w:rsidP="0043308F">
      <w:pPr>
        <w:keepNext/>
        <w:keepLines/>
        <w:spacing w:line="240" w:lineRule="exact"/>
        <w:ind w:left="5103"/>
        <w:contextualSpacing/>
        <w:jc w:val="center"/>
        <w:outlineLvl w:val="2"/>
        <w:rPr>
          <w:rFonts w:ascii="Times New Roman" w:hAnsi="Times New Roman"/>
          <w:sz w:val="28"/>
          <w:szCs w:val="28"/>
        </w:rPr>
      </w:pPr>
      <w:bookmarkStart w:id="182" w:name="_Toc51079608"/>
      <w:r w:rsidRPr="00377755">
        <w:rPr>
          <w:rFonts w:ascii="Times New Roman" w:hAnsi="Times New Roman"/>
          <w:sz w:val="28"/>
          <w:szCs w:val="28"/>
        </w:rPr>
        <w:t>Приложение 2</w:t>
      </w:r>
      <w:bookmarkEnd w:id="182"/>
    </w:p>
    <w:p w:rsidR="00EF3931" w:rsidRPr="00377755" w:rsidRDefault="00D90D05" w:rsidP="0043308F">
      <w:pPr>
        <w:keepNext/>
        <w:keepLines/>
        <w:spacing w:line="240" w:lineRule="exact"/>
        <w:ind w:left="5103"/>
        <w:contextualSpacing/>
        <w:outlineLvl w:val="2"/>
        <w:rPr>
          <w:rFonts w:ascii="Times New Roman" w:hAnsi="Times New Roman"/>
          <w:sz w:val="28"/>
          <w:szCs w:val="28"/>
        </w:rPr>
      </w:pPr>
    </w:p>
    <w:p w:rsidR="00950F04" w:rsidRDefault="00D90D05" w:rsidP="00950F04">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950F04" w:rsidRDefault="00D90D05" w:rsidP="00950F04">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w:t>
      </w:r>
      <w:r w:rsidRPr="00377755">
        <w:rPr>
          <w:rFonts w:ascii="Times New Roman" w:eastAsia="Calibri" w:hAnsi="Times New Roman"/>
          <w:sz w:val="28"/>
          <w:szCs w:val="28"/>
        </w:rPr>
        <w:t xml:space="preserve"> городского округа Ставропольского края,</w:t>
      </w:r>
    </w:p>
    <w:p w:rsidR="00950F04" w:rsidRDefault="00D90D05" w:rsidP="00950F04">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w:t>
      </w:r>
      <w:r>
        <w:rPr>
          <w:rFonts w:ascii="Times New Roman" w:eastAsia="Calibri" w:hAnsi="Times New Roman"/>
          <w:sz w:val="28"/>
          <w:szCs w:val="28"/>
        </w:rPr>
        <w:t xml:space="preserve"> Ст</w:t>
      </w:r>
      <w:r w:rsidRPr="00377755">
        <w:rPr>
          <w:rFonts w:ascii="Times New Roman" w:eastAsia="Calibri" w:hAnsi="Times New Roman"/>
          <w:sz w:val="28"/>
          <w:szCs w:val="28"/>
        </w:rPr>
        <w:t>авропольского края</w:t>
      </w:r>
    </w:p>
    <w:p w:rsidR="00950F04" w:rsidRPr="001A590F" w:rsidRDefault="00D90D05" w:rsidP="00950F04">
      <w:pPr>
        <w:keepNext/>
        <w:keepLines/>
        <w:spacing w:line="240" w:lineRule="exact"/>
        <w:ind w:left="5103"/>
        <w:contextualSpacing/>
        <w:rPr>
          <w:rFonts w:ascii="Times New Roman" w:eastAsia="Calibri" w:hAnsi="Times New Roman"/>
          <w:sz w:val="28"/>
          <w:szCs w:val="28"/>
        </w:rPr>
      </w:pPr>
      <w:r w:rsidRPr="001A590F">
        <w:rPr>
          <w:rFonts w:ascii="Times New Roman" w:hAnsi="Times New Roman"/>
          <w:sz w:val="28"/>
          <w:szCs w:val="28"/>
        </w:rPr>
        <w:t xml:space="preserve">от </w:t>
      </w:r>
      <w:r>
        <w:rPr>
          <w:rFonts w:ascii="Times New Roman" w:hAnsi="Times New Roman"/>
          <w:sz w:val="28"/>
          <w:szCs w:val="28"/>
        </w:rPr>
        <w:t>________</w:t>
      </w:r>
      <w:r w:rsidRPr="001A590F">
        <w:rPr>
          <w:rFonts w:ascii="Times New Roman" w:hAnsi="Times New Roman"/>
          <w:sz w:val="28"/>
          <w:szCs w:val="28"/>
        </w:rPr>
        <w:t xml:space="preserve"> 202</w:t>
      </w:r>
      <w:r>
        <w:rPr>
          <w:rFonts w:ascii="Times New Roman" w:hAnsi="Times New Roman"/>
          <w:sz w:val="28"/>
          <w:szCs w:val="28"/>
        </w:rPr>
        <w:t>2</w:t>
      </w:r>
      <w:r w:rsidRPr="001A590F">
        <w:rPr>
          <w:rFonts w:ascii="Times New Roman" w:hAnsi="Times New Roman"/>
          <w:sz w:val="28"/>
          <w:szCs w:val="28"/>
        </w:rPr>
        <w:t xml:space="preserve"> г. № </w:t>
      </w:r>
      <w:r>
        <w:rPr>
          <w:rFonts w:ascii="Times New Roman" w:hAnsi="Times New Roman"/>
          <w:sz w:val="28"/>
          <w:szCs w:val="28"/>
        </w:rPr>
        <w:t>______</w:t>
      </w:r>
    </w:p>
    <w:p w:rsidR="00EC4CFA" w:rsidRPr="00EC4CFA" w:rsidRDefault="00D90D05" w:rsidP="00213DDE">
      <w:pPr>
        <w:keepNext/>
        <w:keepLines/>
        <w:contextualSpacing/>
        <w:rPr>
          <w:caps/>
          <w:szCs w:val="28"/>
        </w:rPr>
      </w:pPr>
      <w:r>
        <w:rPr>
          <w:caps/>
          <w:noProof/>
          <w:szCs w:val="28"/>
        </w:rPr>
        <w:drawing>
          <wp:anchor distT="0" distB="0" distL="114300" distR="114300" simplePos="0" relativeHeight="251751936" behindDoc="1" locked="0" layoutInCell="1" allowOverlap="1">
            <wp:simplePos x="0" y="0"/>
            <wp:positionH relativeFrom="column">
              <wp:posOffset>443865</wp:posOffset>
            </wp:positionH>
            <wp:positionV relativeFrom="paragraph">
              <wp:posOffset>96520</wp:posOffset>
            </wp:positionV>
            <wp:extent cx="5187315" cy="6631940"/>
            <wp:effectExtent l="19050" t="0" r="0" b="0"/>
            <wp:wrapNone/>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187315" cy="6631940"/>
                    </a:xfrm>
                    <a:prstGeom prst="rect">
                      <a:avLst/>
                    </a:prstGeom>
                    <a:noFill/>
                    <a:ln>
                      <a:noFill/>
                    </a:ln>
                  </pic:spPr>
                </pic:pic>
              </a:graphicData>
            </a:graphic>
          </wp:anchor>
        </w:drawing>
      </w:r>
    </w:p>
    <w:p w:rsidR="00EC4CFA" w:rsidRPr="00EC4CFA" w:rsidRDefault="00D90D05" w:rsidP="00213DDE">
      <w:pPr>
        <w:keepNext/>
        <w:keepLines/>
        <w:contextualSpacing/>
        <w:rPr>
          <w:caps/>
          <w:szCs w:val="28"/>
        </w:rPr>
      </w:pPr>
    </w:p>
    <w:p w:rsidR="00EF3931" w:rsidRDefault="00D90D05" w:rsidP="00213DDE">
      <w:pPr>
        <w:keepNext/>
        <w:keepLines/>
        <w:ind w:left="5103"/>
        <w:contextualSpacing/>
        <w:rPr>
          <w:rFonts w:ascii="Times New Roman" w:hAnsi="Times New Roman"/>
          <w:sz w:val="28"/>
          <w:szCs w:val="28"/>
        </w:rPr>
      </w:pPr>
    </w:p>
    <w:p w:rsidR="00EF3931" w:rsidRDefault="00D90D05" w:rsidP="00213DDE">
      <w:pPr>
        <w:keepNext/>
        <w:keepLines/>
        <w:contextualSpacing/>
        <w:rPr>
          <w:caps/>
          <w:szCs w:val="28"/>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Default="00D90D05" w:rsidP="00AF6FAA">
      <w:pPr>
        <w:rPr>
          <w:lang w:eastAsia="zh-TW"/>
        </w:rPr>
      </w:pPr>
    </w:p>
    <w:p w:rsidR="00AF6FAA" w:rsidRPr="00AF6FAA" w:rsidRDefault="00D90D05" w:rsidP="00AF6FAA">
      <w:pPr>
        <w:rPr>
          <w:lang w:eastAsia="zh-TW"/>
        </w:rPr>
      </w:pPr>
    </w:p>
    <w:p w:rsidR="002B3F97" w:rsidRDefault="00D90D05" w:rsidP="002B3F97">
      <w:pPr>
        <w:keepNext/>
        <w:keepLines/>
        <w:spacing w:line="240" w:lineRule="exact"/>
        <w:rPr>
          <w:szCs w:val="28"/>
        </w:rPr>
      </w:pPr>
      <w:r>
        <w:rPr>
          <w:szCs w:val="28"/>
        </w:rPr>
        <w:t>Управляющий делами администрации</w:t>
      </w:r>
    </w:p>
    <w:p w:rsidR="002B3F97" w:rsidRDefault="00D90D05" w:rsidP="002B3F97">
      <w:pPr>
        <w:keepNext/>
        <w:keepLines/>
        <w:spacing w:line="240" w:lineRule="exact"/>
        <w:rPr>
          <w:szCs w:val="28"/>
        </w:rPr>
      </w:pPr>
      <w:r>
        <w:rPr>
          <w:szCs w:val="28"/>
        </w:rPr>
        <w:t xml:space="preserve">Георгиевского </w:t>
      </w:r>
      <w:r>
        <w:rPr>
          <w:szCs w:val="28"/>
        </w:rPr>
        <w:t>городского округа</w:t>
      </w:r>
    </w:p>
    <w:p w:rsidR="002B3F97" w:rsidRPr="00861479" w:rsidRDefault="00D90D05" w:rsidP="002B3F97">
      <w:pPr>
        <w:keepNext/>
        <w:keepLines/>
        <w:spacing w:line="240" w:lineRule="exact"/>
        <w:rPr>
          <w:szCs w:val="28"/>
        </w:rPr>
      </w:pPr>
      <w:r>
        <w:rPr>
          <w:szCs w:val="28"/>
        </w:rPr>
        <w:t xml:space="preserve">Ставропольского края                                                                    </w:t>
      </w:r>
      <w:r>
        <w:rPr>
          <w:szCs w:val="28"/>
        </w:rPr>
        <w:t xml:space="preserve">     </w:t>
      </w:r>
      <w:r>
        <w:rPr>
          <w:szCs w:val="28"/>
        </w:rPr>
        <w:t xml:space="preserve">   </w:t>
      </w:r>
      <w:r>
        <w:rPr>
          <w:szCs w:val="28"/>
        </w:rPr>
        <w:t>Л.С.Сеськова</w:t>
      </w:r>
    </w:p>
    <w:p w:rsidR="00EF3931" w:rsidRDefault="00D90D05" w:rsidP="00213DDE">
      <w:pPr>
        <w:keepNext/>
        <w:keepLines/>
        <w:ind w:left="5103"/>
        <w:contextualSpacing/>
        <w:rPr>
          <w:rFonts w:ascii="Times New Roman" w:hAnsi="Times New Roman"/>
          <w:sz w:val="28"/>
          <w:szCs w:val="28"/>
        </w:rPr>
        <w:sectPr w:rsidR="00EF3931" w:rsidSect="00C10FB6">
          <w:pgSz w:w="11906" w:h="16838"/>
          <w:pgMar w:top="1134" w:right="567" w:bottom="1134" w:left="1701" w:header="709" w:footer="709" w:gutter="0"/>
          <w:pgNumType w:start="1"/>
          <w:cols w:space="708"/>
          <w:titlePg/>
          <w:docGrid w:linePitch="360"/>
        </w:sectPr>
      </w:pPr>
    </w:p>
    <w:p w:rsidR="00377755" w:rsidRDefault="00D90D05" w:rsidP="0043308F">
      <w:pPr>
        <w:keepNext/>
        <w:keepLines/>
        <w:spacing w:line="240" w:lineRule="exact"/>
        <w:ind w:left="5103"/>
        <w:contextualSpacing/>
        <w:jc w:val="center"/>
        <w:outlineLvl w:val="2"/>
        <w:rPr>
          <w:rFonts w:ascii="Times New Roman" w:hAnsi="Times New Roman"/>
          <w:sz w:val="28"/>
          <w:szCs w:val="28"/>
        </w:rPr>
      </w:pPr>
      <w:bookmarkStart w:id="183" w:name="_Toc51079609"/>
      <w:r w:rsidRPr="00377755">
        <w:rPr>
          <w:rFonts w:ascii="Times New Roman" w:hAnsi="Times New Roman"/>
          <w:sz w:val="28"/>
          <w:szCs w:val="28"/>
        </w:rPr>
        <w:t>Приложение 3</w:t>
      </w:r>
      <w:bookmarkEnd w:id="183"/>
    </w:p>
    <w:p w:rsidR="00EF3931" w:rsidRPr="00377755" w:rsidRDefault="00D90D05" w:rsidP="0043308F">
      <w:pPr>
        <w:keepNext/>
        <w:keepLines/>
        <w:spacing w:line="240" w:lineRule="exact"/>
        <w:ind w:left="5103"/>
        <w:contextualSpacing/>
        <w:outlineLvl w:val="2"/>
        <w:rPr>
          <w:rFonts w:ascii="Times New Roman" w:hAnsi="Times New Roman"/>
          <w:sz w:val="28"/>
          <w:szCs w:val="28"/>
        </w:rPr>
      </w:pPr>
    </w:p>
    <w:p w:rsidR="001B7B3B" w:rsidRDefault="00D90D05" w:rsidP="001B7B3B">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1B7B3B" w:rsidRDefault="00D90D05" w:rsidP="001B7B3B">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застройки Георгиевского городского округа Ставропольского </w:t>
      </w:r>
      <w:r w:rsidRPr="00377755">
        <w:rPr>
          <w:rFonts w:ascii="Times New Roman" w:eastAsia="Calibri" w:hAnsi="Times New Roman"/>
          <w:sz w:val="28"/>
          <w:szCs w:val="28"/>
        </w:rPr>
        <w:t>края,</w:t>
      </w:r>
    </w:p>
    <w:p w:rsidR="001B7B3B" w:rsidRDefault="00D90D05" w:rsidP="001B7B3B">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w:t>
      </w:r>
      <w:r>
        <w:rPr>
          <w:rFonts w:ascii="Times New Roman" w:eastAsia="Calibri" w:hAnsi="Times New Roman"/>
          <w:sz w:val="28"/>
          <w:szCs w:val="28"/>
        </w:rPr>
        <w:t xml:space="preserve"> Ст</w:t>
      </w:r>
      <w:r w:rsidRPr="00377755">
        <w:rPr>
          <w:rFonts w:ascii="Times New Roman" w:eastAsia="Calibri" w:hAnsi="Times New Roman"/>
          <w:sz w:val="28"/>
          <w:szCs w:val="28"/>
        </w:rPr>
        <w:t>авропольского края</w:t>
      </w:r>
    </w:p>
    <w:p w:rsidR="001B7B3B" w:rsidRPr="001A590F" w:rsidRDefault="00D90D05" w:rsidP="001B7B3B">
      <w:pPr>
        <w:keepNext/>
        <w:keepLines/>
        <w:spacing w:line="240" w:lineRule="exact"/>
        <w:ind w:left="5103"/>
        <w:contextualSpacing/>
        <w:rPr>
          <w:rFonts w:ascii="Times New Roman" w:eastAsia="Calibri" w:hAnsi="Times New Roman"/>
          <w:sz w:val="28"/>
          <w:szCs w:val="28"/>
        </w:rPr>
      </w:pPr>
      <w:r w:rsidRPr="001A590F">
        <w:rPr>
          <w:rFonts w:ascii="Times New Roman" w:hAnsi="Times New Roman"/>
          <w:sz w:val="28"/>
          <w:szCs w:val="28"/>
        </w:rPr>
        <w:t xml:space="preserve">от </w:t>
      </w:r>
      <w:r>
        <w:rPr>
          <w:rFonts w:ascii="Times New Roman" w:hAnsi="Times New Roman"/>
          <w:sz w:val="28"/>
          <w:szCs w:val="28"/>
        </w:rPr>
        <w:t>________</w:t>
      </w:r>
      <w:r w:rsidRPr="001A590F">
        <w:rPr>
          <w:rFonts w:ascii="Times New Roman" w:hAnsi="Times New Roman"/>
          <w:sz w:val="28"/>
          <w:szCs w:val="28"/>
        </w:rPr>
        <w:t xml:space="preserve"> 202</w:t>
      </w:r>
      <w:r>
        <w:rPr>
          <w:rFonts w:ascii="Times New Roman" w:hAnsi="Times New Roman"/>
          <w:sz w:val="28"/>
          <w:szCs w:val="28"/>
        </w:rPr>
        <w:t>2</w:t>
      </w:r>
      <w:r w:rsidRPr="001A590F">
        <w:rPr>
          <w:rFonts w:ascii="Times New Roman" w:hAnsi="Times New Roman"/>
          <w:sz w:val="28"/>
          <w:szCs w:val="28"/>
        </w:rPr>
        <w:t xml:space="preserve"> г. № </w:t>
      </w:r>
      <w:r>
        <w:rPr>
          <w:rFonts w:ascii="Times New Roman" w:hAnsi="Times New Roman"/>
          <w:sz w:val="28"/>
          <w:szCs w:val="28"/>
        </w:rPr>
        <w:t>______</w:t>
      </w:r>
    </w:p>
    <w:p w:rsidR="004B0409" w:rsidRPr="004B0409" w:rsidRDefault="00D90D05" w:rsidP="00213DDE">
      <w:pPr>
        <w:keepNext/>
        <w:keepLines/>
        <w:contextualSpacing/>
        <w:rPr>
          <w:caps/>
          <w:szCs w:val="28"/>
        </w:rPr>
      </w:pPr>
    </w:p>
    <w:p w:rsidR="004B0409" w:rsidRPr="004B0409" w:rsidRDefault="00D90D05" w:rsidP="00213DDE">
      <w:pPr>
        <w:keepNext/>
        <w:keepLines/>
        <w:contextualSpacing/>
        <w:rPr>
          <w:caps/>
          <w:szCs w:val="28"/>
        </w:rPr>
      </w:pPr>
      <w:r w:rsidRPr="00AF4E1C">
        <w:rPr>
          <w:caps/>
          <w:noProof/>
          <w:szCs w:val="28"/>
        </w:rPr>
        <w:drawing>
          <wp:inline distT="0" distB="0" distL="0" distR="0">
            <wp:extent cx="4924806" cy="5272078"/>
            <wp:effectExtent l="19050" t="0" r="9144" b="0"/>
            <wp:docPr id="6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cstate="print"/>
                    <a:srcRect l="27083" t="5133" r="27398" b="8302"/>
                    <a:stretch>
                      <a:fillRect/>
                    </a:stretch>
                  </pic:blipFill>
                  <pic:spPr bwMode="auto">
                    <a:xfrm>
                      <a:off x="0" y="0"/>
                      <a:ext cx="4925728" cy="5273065"/>
                    </a:xfrm>
                    <a:prstGeom prst="rect">
                      <a:avLst/>
                    </a:prstGeom>
                    <a:noFill/>
                    <a:ln w="9525">
                      <a:noFill/>
                      <a:miter lim="800000"/>
                      <a:headEnd/>
                      <a:tailEnd/>
                    </a:ln>
                  </pic:spPr>
                </pic:pic>
              </a:graphicData>
            </a:graphic>
          </wp:inline>
        </w:drawing>
      </w:r>
      <w:r>
        <w:rPr>
          <w:caps/>
          <w:noProof/>
          <w:szCs w:val="28"/>
        </w:rPr>
        <w:drawing>
          <wp:inline distT="0" distB="0" distL="0" distR="0">
            <wp:extent cx="3997917" cy="4236720"/>
            <wp:effectExtent l="19050" t="0" r="2583" b="0"/>
            <wp:docPr id="6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cstate="print"/>
                    <a:srcRect l="26883" t="4779" r="27186" b="8673"/>
                    <a:stretch>
                      <a:fillRect/>
                    </a:stretch>
                  </pic:blipFill>
                  <pic:spPr bwMode="auto">
                    <a:xfrm>
                      <a:off x="0" y="0"/>
                      <a:ext cx="3997917" cy="4236720"/>
                    </a:xfrm>
                    <a:prstGeom prst="rect">
                      <a:avLst/>
                    </a:prstGeom>
                    <a:noFill/>
                    <a:ln w="9525">
                      <a:noFill/>
                      <a:miter lim="800000"/>
                      <a:headEnd/>
                      <a:tailEnd/>
                    </a:ln>
                  </pic:spPr>
                </pic:pic>
              </a:graphicData>
            </a:graphic>
          </wp:inline>
        </w:drawing>
      </w:r>
    </w:p>
    <w:p w:rsidR="00377755" w:rsidRPr="00377755" w:rsidRDefault="00D90D05" w:rsidP="00213DDE">
      <w:pPr>
        <w:keepNext/>
        <w:keepLines/>
        <w:contextualSpacing/>
        <w:jc w:val="both"/>
        <w:rPr>
          <w:rFonts w:ascii="Times New Roman" w:hAnsi="Times New Roman"/>
          <w:szCs w:val="28"/>
        </w:rPr>
      </w:pPr>
    </w:p>
    <w:p w:rsidR="00F84B06" w:rsidRPr="00F84B06" w:rsidRDefault="00D90D05" w:rsidP="002B3F97">
      <w:pPr>
        <w:keepNext/>
        <w:keepLines/>
        <w:contextualSpacing/>
        <w:rPr>
          <w:caps/>
          <w:szCs w:val="28"/>
        </w:rPr>
      </w:pPr>
    </w:p>
    <w:p w:rsidR="002B3F97" w:rsidRDefault="00D90D05" w:rsidP="002B3F97">
      <w:pPr>
        <w:keepNext/>
        <w:keepLines/>
        <w:spacing w:line="240" w:lineRule="exact"/>
        <w:rPr>
          <w:szCs w:val="28"/>
        </w:rPr>
      </w:pPr>
      <w:r>
        <w:rPr>
          <w:szCs w:val="28"/>
        </w:rPr>
        <w:t>Управляющий делами администрации</w:t>
      </w:r>
    </w:p>
    <w:p w:rsidR="002B3F97" w:rsidRDefault="00D90D05" w:rsidP="002B3F97">
      <w:pPr>
        <w:keepNext/>
        <w:keepLines/>
        <w:spacing w:line="240" w:lineRule="exact"/>
        <w:rPr>
          <w:szCs w:val="28"/>
        </w:rPr>
      </w:pPr>
      <w:r>
        <w:rPr>
          <w:szCs w:val="28"/>
        </w:rPr>
        <w:t>Георгиевского городского округа</w:t>
      </w:r>
    </w:p>
    <w:p w:rsidR="002B3F97" w:rsidRPr="00861479" w:rsidRDefault="00D90D05" w:rsidP="002B3F97">
      <w:pPr>
        <w:keepNext/>
        <w:keepLines/>
        <w:spacing w:line="240" w:lineRule="exact"/>
        <w:rPr>
          <w:szCs w:val="28"/>
        </w:rPr>
      </w:pPr>
      <w:r>
        <w:rPr>
          <w:szCs w:val="28"/>
        </w:rPr>
        <w:t xml:space="preserve">Ставропольского края                                                              </w:t>
      </w:r>
      <w:r>
        <w:rPr>
          <w:szCs w:val="28"/>
        </w:rPr>
        <w:t xml:space="preserve">    </w:t>
      </w:r>
      <w:r>
        <w:rPr>
          <w:szCs w:val="28"/>
        </w:rPr>
        <w:t xml:space="preserve">         </w:t>
      </w:r>
      <w:r>
        <w:rPr>
          <w:szCs w:val="28"/>
        </w:rPr>
        <w:t>Л.С.Сеськова</w:t>
      </w:r>
    </w:p>
    <w:p w:rsidR="00377755" w:rsidRPr="00377755" w:rsidRDefault="00D90D05" w:rsidP="00213DDE">
      <w:pPr>
        <w:keepNext/>
        <w:keepLines/>
        <w:ind w:left="5103"/>
        <w:contextualSpacing/>
        <w:rPr>
          <w:rFonts w:ascii="Times New Roman" w:hAnsi="Times New Roman"/>
          <w:sz w:val="28"/>
          <w:szCs w:val="28"/>
        </w:rPr>
      </w:pPr>
    </w:p>
    <w:p w:rsidR="00377755" w:rsidRPr="00377755" w:rsidRDefault="00D90D05" w:rsidP="00213DDE">
      <w:pPr>
        <w:keepNext/>
        <w:keepLines/>
        <w:ind w:left="5103"/>
        <w:contextualSpacing/>
        <w:rPr>
          <w:rFonts w:ascii="Times New Roman" w:hAnsi="Times New Roman"/>
          <w:sz w:val="28"/>
          <w:szCs w:val="28"/>
        </w:rPr>
      </w:pPr>
    </w:p>
    <w:p w:rsidR="00377755" w:rsidRPr="00377755" w:rsidRDefault="00D90D05" w:rsidP="00213DDE">
      <w:pPr>
        <w:keepNext/>
        <w:keepLines/>
        <w:ind w:left="5103"/>
        <w:contextualSpacing/>
        <w:rPr>
          <w:rFonts w:ascii="Times New Roman" w:hAnsi="Times New Roman"/>
          <w:sz w:val="28"/>
          <w:szCs w:val="28"/>
        </w:rPr>
      </w:pPr>
    </w:p>
    <w:p w:rsidR="00377755" w:rsidRPr="00377755" w:rsidRDefault="00D90D05" w:rsidP="00213DDE">
      <w:pPr>
        <w:keepNext/>
        <w:keepLines/>
        <w:ind w:left="5103"/>
        <w:contextualSpacing/>
        <w:rPr>
          <w:rFonts w:ascii="Times New Roman" w:hAnsi="Times New Roman"/>
          <w:sz w:val="28"/>
          <w:szCs w:val="28"/>
        </w:rPr>
      </w:pPr>
    </w:p>
    <w:p w:rsidR="00377755" w:rsidRPr="00377755" w:rsidRDefault="00D90D05" w:rsidP="00213DDE">
      <w:pPr>
        <w:keepNext/>
        <w:keepLines/>
        <w:ind w:left="5103"/>
        <w:contextualSpacing/>
        <w:rPr>
          <w:rFonts w:ascii="Times New Roman" w:hAnsi="Times New Roman"/>
          <w:sz w:val="28"/>
          <w:szCs w:val="28"/>
        </w:rPr>
      </w:pPr>
    </w:p>
    <w:p w:rsidR="00377755" w:rsidRPr="00377755" w:rsidRDefault="00D90D05" w:rsidP="00213DDE">
      <w:pPr>
        <w:keepNext/>
        <w:keepLines/>
        <w:ind w:left="5103"/>
        <w:contextualSpacing/>
        <w:rPr>
          <w:rFonts w:ascii="Times New Roman" w:hAnsi="Times New Roman"/>
          <w:sz w:val="28"/>
          <w:szCs w:val="28"/>
        </w:rPr>
      </w:pPr>
    </w:p>
    <w:p w:rsidR="00377755" w:rsidRPr="00377755" w:rsidRDefault="00D90D05" w:rsidP="00213DDE">
      <w:pPr>
        <w:keepNext/>
        <w:keepLines/>
        <w:ind w:left="5103"/>
        <w:contextualSpacing/>
        <w:rPr>
          <w:rFonts w:ascii="Times New Roman" w:hAnsi="Times New Roman"/>
          <w:sz w:val="28"/>
          <w:szCs w:val="28"/>
        </w:rPr>
      </w:pPr>
    </w:p>
    <w:p w:rsidR="00377755" w:rsidRPr="00377755" w:rsidRDefault="00D90D05" w:rsidP="00213DDE">
      <w:pPr>
        <w:keepNext/>
        <w:keepLines/>
        <w:ind w:left="5103"/>
        <w:contextualSpacing/>
        <w:rPr>
          <w:rFonts w:ascii="Times New Roman" w:hAnsi="Times New Roman"/>
          <w:sz w:val="28"/>
          <w:szCs w:val="28"/>
        </w:rPr>
      </w:pPr>
    </w:p>
    <w:p w:rsidR="00377755" w:rsidRPr="00377755" w:rsidRDefault="00D90D05" w:rsidP="00213DDE">
      <w:pPr>
        <w:keepNext/>
        <w:keepLines/>
        <w:ind w:left="5103"/>
        <w:contextualSpacing/>
        <w:rPr>
          <w:rFonts w:ascii="Times New Roman" w:hAnsi="Times New Roman"/>
          <w:sz w:val="28"/>
          <w:szCs w:val="28"/>
        </w:rPr>
      </w:pPr>
    </w:p>
    <w:p w:rsidR="00377755" w:rsidRPr="00377755" w:rsidRDefault="00D90D05" w:rsidP="00213DDE">
      <w:pPr>
        <w:keepNext/>
        <w:keepLines/>
        <w:ind w:left="5103"/>
        <w:contextualSpacing/>
        <w:rPr>
          <w:rFonts w:ascii="Times New Roman" w:hAnsi="Times New Roman"/>
          <w:sz w:val="28"/>
          <w:szCs w:val="28"/>
        </w:rPr>
      </w:pPr>
    </w:p>
    <w:p w:rsidR="00377755" w:rsidRPr="00377755" w:rsidRDefault="00D90D05" w:rsidP="00213DDE">
      <w:pPr>
        <w:keepNext/>
        <w:keepLines/>
        <w:ind w:left="5103"/>
        <w:contextualSpacing/>
        <w:rPr>
          <w:rFonts w:ascii="Times New Roman" w:hAnsi="Times New Roman"/>
          <w:sz w:val="28"/>
          <w:szCs w:val="28"/>
        </w:rPr>
      </w:pPr>
    </w:p>
    <w:p w:rsidR="00377755" w:rsidRPr="00377755" w:rsidRDefault="00D90D05" w:rsidP="00213DDE">
      <w:pPr>
        <w:keepNext/>
        <w:keepLines/>
        <w:ind w:left="5103"/>
        <w:contextualSpacing/>
        <w:rPr>
          <w:rFonts w:ascii="Times New Roman" w:hAnsi="Times New Roman"/>
          <w:sz w:val="28"/>
          <w:szCs w:val="28"/>
        </w:rPr>
      </w:pPr>
    </w:p>
    <w:p w:rsidR="00377755" w:rsidRPr="00377755" w:rsidRDefault="00D90D05" w:rsidP="00213DDE">
      <w:pPr>
        <w:keepNext/>
        <w:keepLines/>
        <w:ind w:left="5103"/>
        <w:contextualSpacing/>
        <w:rPr>
          <w:rFonts w:ascii="Times New Roman" w:hAnsi="Times New Roman"/>
          <w:sz w:val="28"/>
          <w:szCs w:val="28"/>
        </w:rPr>
      </w:pPr>
    </w:p>
    <w:p w:rsidR="00377755" w:rsidRPr="00377755" w:rsidRDefault="00D90D05" w:rsidP="00213DDE">
      <w:pPr>
        <w:keepNext/>
        <w:keepLines/>
        <w:ind w:left="5103"/>
        <w:contextualSpacing/>
        <w:rPr>
          <w:rFonts w:ascii="Times New Roman" w:hAnsi="Times New Roman"/>
          <w:sz w:val="28"/>
          <w:szCs w:val="28"/>
        </w:rPr>
      </w:pPr>
    </w:p>
    <w:p w:rsidR="00377755" w:rsidRPr="00377755" w:rsidRDefault="00D90D05" w:rsidP="00213DDE">
      <w:pPr>
        <w:keepNext/>
        <w:keepLines/>
        <w:ind w:left="5103"/>
        <w:contextualSpacing/>
        <w:rPr>
          <w:rFonts w:ascii="Times New Roman" w:hAnsi="Times New Roman"/>
          <w:sz w:val="28"/>
          <w:szCs w:val="28"/>
        </w:rPr>
      </w:pPr>
    </w:p>
    <w:p w:rsidR="00377755" w:rsidRPr="00377755" w:rsidRDefault="00D90D05" w:rsidP="00213DDE">
      <w:pPr>
        <w:keepNext/>
        <w:keepLines/>
        <w:ind w:left="5103"/>
        <w:contextualSpacing/>
        <w:rPr>
          <w:rFonts w:ascii="Times New Roman" w:hAnsi="Times New Roman"/>
          <w:sz w:val="28"/>
          <w:szCs w:val="28"/>
        </w:rPr>
      </w:pPr>
    </w:p>
    <w:p w:rsidR="00377755" w:rsidRPr="00377755" w:rsidRDefault="00D90D05" w:rsidP="00213DDE">
      <w:pPr>
        <w:keepNext/>
        <w:keepLines/>
        <w:ind w:left="5103"/>
        <w:contextualSpacing/>
        <w:rPr>
          <w:rFonts w:ascii="Times New Roman" w:hAnsi="Times New Roman"/>
          <w:sz w:val="28"/>
          <w:szCs w:val="28"/>
        </w:rPr>
      </w:pPr>
    </w:p>
    <w:p w:rsidR="00213DDE" w:rsidRDefault="00D90D05" w:rsidP="00213DDE">
      <w:pPr>
        <w:keepNext/>
        <w:keepLines/>
        <w:ind w:left="5103"/>
        <w:contextualSpacing/>
        <w:rPr>
          <w:rFonts w:ascii="Times New Roman" w:hAnsi="Times New Roman"/>
          <w:sz w:val="28"/>
          <w:szCs w:val="28"/>
        </w:rPr>
        <w:sectPr w:rsidR="00213DDE" w:rsidSect="00213DDE">
          <w:pgSz w:w="11906" w:h="16838"/>
          <w:pgMar w:top="1134" w:right="567" w:bottom="1134" w:left="1701" w:header="709" w:footer="709" w:gutter="0"/>
          <w:pgNumType w:start="1"/>
          <w:cols w:space="708"/>
          <w:titlePg/>
          <w:docGrid w:linePitch="360"/>
        </w:sectPr>
      </w:pPr>
    </w:p>
    <w:p w:rsidR="00377755" w:rsidRDefault="00D90D05" w:rsidP="0043308F">
      <w:pPr>
        <w:keepNext/>
        <w:keepLines/>
        <w:spacing w:line="240" w:lineRule="exact"/>
        <w:ind w:left="5103"/>
        <w:contextualSpacing/>
        <w:jc w:val="center"/>
        <w:outlineLvl w:val="2"/>
        <w:rPr>
          <w:rFonts w:ascii="Times New Roman" w:hAnsi="Times New Roman"/>
          <w:sz w:val="28"/>
          <w:szCs w:val="28"/>
        </w:rPr>
      </w:pPr>
      <w:bookmarkStart w:id="184" w:name="_Toc51079610"/>
      <w:r w:rsidRPr="00377755">
        <w:rPr>
          <w:rFonts w:ascii="Times New Roman" w:hAnsi="Times New Roman"/>
          <w:sz w:val="28"/>
          <w:szCs w:val="28"/>
        </w:rPr>
        <w:t>Приложение 4</w:t>
      </w:r>
      <w:bookmarkEnd w:id="184"/>
    </w:p>
    <w:p w:rsidR="00213DDE" w:rsidRPr="00377755" w:rsidRDefault="00D90D05" w:rsidP="0043308F">
      <w:pPr>
        <w:keepNext/>
        <w:keepLines/>
        <w:spacing w:line="240" w:lineRule="exact"/>
        <w:ind w:left="5103"/>
        <w:contextualSpacing/>
        <w:outlineLvl w:val="2"/>
        <w:rPr>
          <w:rFonts w:ascii="Times New Roman" w:hAnsi="Times New Roman"/>
          <w:sz w:val="28"/>
          <w:szCs w:val="28"/>
        </w:rPr>
      </w:pPr>
    </w:p>
    <w:p w:rsidR="001B7B3B" w:rsidRDefault="00D90D05" w:rsidP="001B7B3B">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1B7B3B" w:rsidRDefault="00D90D05" w:rsidP="001B7B3B">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застройки Георгиевского городского округа Ставропольского </w:t>
      </w:r>
      <w:r w:rsidRPr="00377755">
        <w:rPr>
          <w:rFonts w:ascii="Times New Roman" w:eastAsia="Calibri" w:hAnsi="Times New Roman"/>
          <w:sz w:val="28"/>
          <w:szCs w:val="28"/>
        </w:rPr>
        <w:t>края,</w:t>
      </w:r>
    </w:p>
    <w:p w:rsidR="001B7B3B" w:rsidRDefault="00D90D05" w:rsidP="001B7B3B">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w:t>
      </w:r>
      <w:r>
        <w:rPr>
          <w:rFonts w:ascii="Times New Roman" w:eastAsia="Calibri" w:hAnsi="Times New Roman"/>
          <w:sz w:val="28"/>
          <w:szCs w:val="28"/>
        </w:rPr>
        <w:t xml:space="preserve"> Ст</w:t>
      </w:r>
      <w:r w:rsidRPr="00377755">
        <w:rPr>
          <w:rFonts w:ascii="Times New Roman" w:eastAsia="Calibri" w:hAnsi="Times New Roman"/>
          <w:sz w:val="28"/>
          <w:szCs w:val="28"/>
        </w:rPr>
        <w:t>авропольского края</w:t>
      </w:r>
    </w:p>
    <w:p w:rsidR="001B7B3B" w:rsidRPr="001A590F" w:rsidRDefault="00D90D05" w:rsidP="001B7B3B">
      <w:pPr>
        <w:keepNext/>
        <w:keepLines/>
        <w:spacing w:line="240" w:lineRule="exact"/>
        <w:ind w:left="5103"/>
        <w:contextualSpacing/>
        <w:rPr>
          <w:rFonts w:ascii="Times New Roman" w:eastAsia="Calibri" w:hAnsi="Times New Roman"/>
          <w:sz w:val="28"/>
          <w:szCs w:val="28"/>
        </w:rPr>
      </w:pPr>
      <w:r w:rsidRPr="001A590F">
        <w:rPr>
          <w:rFonts w:ascii="Times New Roman" w:hAnsi="Times New Roman"/>
          <w:sz w:val="28"/>
          <w:szCs w:val="28"/>
        </w:rPr>
        <w:t xml:space="preserve">от </w:t>
      </w:r>
      <w:r>
        <w:rPr>
          <w:rFonts w:ascii="Times New Roman" w:hAnsi="Times New Roman"/>
          <w:sz w:val="28"/>
          <w:szCs w:val="28"/>
        </w:rPr>
        <w:t>________</w:t>
      </w:r>
      <w:r w:rsidRPr="001A590F">
        <w:rPr>
          <w:rFonts w:ascii="Times New Roman" w:hAnsi="Times New Roman"/>
          <w:sz w:val="28"/>
          <w:szCs w:val="28"/>
        </w:rPr>
        <w:t xml:space="preserve"> 202</w:t>
      </w:r>
      <w:r>
        <w:rPr>
          <w:rFonts w:ascii="Times New Roman" w:hAnsi="Times New Roman"/>
          <w:sz w:val="28"/>
          <w:szCs w:val="28"/>
        </w:rPr>
        <w:t>2</w:t>
      </w:r>
      <w:r w:rsidRPr="001A590F">
        <w:rPr>
          <w:rFonts w:ascii="Times New Roman" w:hAnsi="Times New Roman"/>
          <w:sz w:val="28"/>
          <w:szCs w:val="28"/>
        </w:rPr>
        <w:t xml:space="preserve"> г. № </w:t>
      </w:r>
      <w:r>
        <w:rPr>
          <w:rFonts w:ascii="Times New Roman" w:hAnsi="Times New Roman"/>
          <w:sz w:val="28"/>
          <w:szCs w:val="28"/>
        </w:rPr>
        <w:t>______</w:t>
      </w:r>
    </w:p>
    <w:p w:rsidR="00377755" w:rsidRPr="00541FAA" w:rsidRDefault="00D90D05" w:rsidP="00213DDE">
      <w:pPr>
        <w:keepNext/>
        <w:keepLines/>
        <w:contextualSpacing/>
        <w:rPr>
          <w:caps/>
        </w:rPr>
      </w:pPr>
    </w:p>
    <w:p w:rsidR="00377755" w:rsidRPr="00541FAA" w:rsidRDefault="00D90D05" w:rsidP="00213DDE">
      <w:pPr>
        <w:keepNext/>
        <w:keepLines/>
        <w:contextualSpacing/>
        <w:rPr>
          <w:caps/>
        </w:rPr>
      </w:pPr>
    </w:p>
    <w:p w:rsidR="00377755" w:rsidRPr="00686C0A" w:rsidRDefault="00D90D05" w:rsidP="00686C0A">
      <w:pPr>
        <w:keepNext/>
        <w:keepLines/>
        <w:contextualSpacing/>
        <w:rPr>
          <w:caps/>
        </w:rPr>
      </w:pPr>
      <w:r>
        <w:rPr>
          <w:caps/>
          <w:noProof/>
        </w:rPr>
        <w:drawing>
          <wp:inline distT="0" distB="0" distL="0" distR="0">
            <wp:extent cx="5049537" cy="5449824"/>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l="27381" t="4779" r="27100" b="7948"/>
                    <a:stretch>
                      <a:fillRect/>
                    </a:stretch>
                  </pic:blipFill>
                  <pic:spPr bwMode="auto">
                    <a:xfrm>
                      <a:off x="0" y="0"/>
                      <a:ext cx="5052870" cy="5453421"/>
                    </a:xfrm>
                    <a:prstGeom prst="rect">
                      <a:avLst/>
                    </a:prstGeom>
                    <a:noFill/>
                    <a:ln w="9525">
                      <a:noFill/>
                      <a:miter lim="800000"/>
                      <a:headEnd/>
                      <a:tailEnd/>
                    </a:ln>
                  </pic:spPr>
                </pic:pic>
              </a:graphicData>
            </a:graphic>
          </wp:inline>
        </w:drawing>
      </w:r>
    </w:p>
    <w:p w:rsidR="00377755" w:rsidRPr="00377755" w:rsidRDefault="00D90D05" w:rsidP="00213DDE">
      <w:pPr>
        <w:keepNext/>
        <w:keepLines/>
        <w:contextualSpacing/>
        <w:jc w:val="both"/>
        <w:rPr>
          <w:rFonts w:ascii="Times New Roman" w:hAnsi="Times New Roman"/>
          <w:bCs/>
          <w:szCs w:val="28"/>
        </w:rPr>
      </w:pPr>
    </w:p>
    <w:p w:rsidR="00377755" w:rsidRPr="00377755" w:rsidRDefault="00D90D05" w:rsidP="00213DDE">
      <w:pPr>
        <w:keepNext/>
        <w:keepLines/>
        <w:contextualSpacing/>
        <w:jc w:val="both"/>
        <w:rPr>
          <w:rFonts w:ascii="Times New Roman" w:hAnsi="Times New Roman"/>
          <w:bCs/>
          <w:szCs w:val="28"/>
        </w:rPr>
      </w:pPr>
    </w:p>
    <w:p w:rsidR="00F84B06" w:rsidRPr="00F84B06" w:rsidRDefault="00D90D05" w:rsidP="002B3F97">
      <w:pPr>
        <w:keepNext/>
        <w:keepLines/>
        <w:contextualSpacing/>
        <w:rPr>
          <w:caps/>
          <w:szCs w:val="28"/>
        </w:rPr>
      </w:pPr>
    </w:p>
    <w:p w:rsidR="002B3F97" w:rsidRDefault="00D90D05" w:rsidP="002B3F97">
      <w:pPr>
        <w:keepNext/>
        <w:keepLines/>
        <w:spacing w:line="240" w:lineRule="exact"/>
        <w:rPr>
          <w:szCs w:val="28"/>
        </w:rPr>
      </w:pPr>
      <w:r>
        <w:rPr>
          <w:szCs w:val="28"/>
        </w:rPr>
        <w:t>Управляющий делами администрации</w:t>
      </w:r>
    </w:p>
    <w:p w:rsidR="002B3F97" w:rsidRDefault="00D90D05" w:rsidP="002B3F97">
      <w:pPr>
        <w:keepNext/>
        <w:keepLines/>
        <w:spacing w:line="240" w:lineRule="exact"/>
        <w:rPr>
          <w:szCs w:val="28"/>
        </w:rPr>
      </w:pPr>
      <w:r>
        <w:rPr>
          <w:szCs w:val="28"/>
        </w:rPr>
        <w:t>Георгиевского городского округа</w:t>
      </w:r>
    </w:p>
    <w:p w:rsidR="002B3F97" w:rsidRPr="00861479" w:rsidRDefault="00D90D05" w:rsidP="002B3F97">
      <w:pPr>
        <w:keepNext/>
        <w:keepLines/>
        <w:spacing w:line="240" w:lineRule="exact"/>
        <w:rPr>
          <w:szCs w:val="28"/>
        </w:rPr>
      </w:pPr>
      <w:r>
        <w:rPr>
          <w:szCs w:val="28"/>
        </w:rPr>
        <w:t xml:space="preserve">Ставропольского края                                                                </w:t>
      </w:r>
      <w:r>
        <w:rPr>
          <w:szCs w:val="28"/>
        </w:rPr>
        <w:t xml:space="preserve">    </w:t>
      </w:r>
      <w:r>
        <w:rPr>
          <w:szCs w:val="28"/>
        </w:rPr>
        <w:t xml:space="preserve">       </w:t>
      </w:r>
      <w:r>
        <w:rPr>
          <w:szCs w:val="28"/>
        </w:rPr>
        <w:t>Л.С.Сеськова</w:t>
      </w:r>
    </w:p>
    <w:p w:rsidR="00213DDE" w:rsidRDefault="00D90D05" w:rsidP="00213DDE">
      <w:pPr>
        <w:keepNext/>
        <w:keepLines/>
        <w:contextualSpacing/>
        <w:jc w:val="both"/>
        <w:rPr>
          <w:rFonts w:ascii="Times New Roman" w:hAnsi="Times New Roman"/>
          <w:bCs/>
          <w:szCs w:val="28"/>
        </w:rPr>
      </w:pPr>
    </w:p>
    <w:p w:rsidR="00213DDE" w:rsidRDefault="00D90D05" w:rsidP="00213DDE">
      <w:pPr>
        <w:keepNext/>
        <w:keepLines/>
        <w:contextualSpacing/>
        <w:jc w:val="both"/>
        <w:rPr>
          <w:rFonts w:ascii="Times New Roman" w:hAnsi="Times New Roman"/>
          <w:bCs/>
          <w:szCs w:val="28"/>
        </w:rPr>
      </w:pPr>
    </w:p>
    <w:p w:rsidR="00213DDE" w:rsidRDefault="00D90D05" w:rsidP="00213DDE">
      <w:pPr>
        <w:keepNext/>
        <w:keepLines/>
        <w:contextualSpacing/>
        <w:jc w:val="both"/>
        <w:rPr>
          <w:rFonts w:ascii="Times New Roman" w:hAnsi="Times New Roman"/>
          <w:bCs/>
          <w:szCs w:val="28"/>
        </w:rPr>
      </w:pPr>
    </w:p>
    <w:p w:rsidR="00213DDE" w:rsidRDefault="00D90D05" w:rsidP="00213DDE">
      <w:pPr>
        <w:keepNext/>
        <w:keepLines/>
        <w:contextualSpacing/>
        <w:jc w:val="both"/>
        <w:rPr>
          <w:rFonts w:ascii="Times New Roman" w:hAnsi="Times New Roman"/>
          <w:bCs/>
          <w:szCs w:val="28"/>
        </w:rPr>
      </w:pPr>
    </w:p>
    <w:p w:rsidR="00213DDE" w:rsidRDefault="00D90D05" w:rsidP="00213DDE">
      <w:pPr>
        <w:keepNext/>
        <w:keepLines/>
        <w:contextualSpacing/>
        <w:jc w:val="both"/>
        <w:rPr>
          <w:rFonts w:ascii="Times New Roman" w:hAnsi="Times New Roman"/>
          <w:bCs/>
          <w:szCs w:val="28"/>
        </w:rPr>
        <w:sectPr w:rsidR="00213DDE" w:rsidSect="00C10FB6">
          <w:pgSz w:w="11906" w:h="16838"/>
          <w:pgMar w:top="1134" w:right="567" w:bottom="1134" w:left="1701" w:header="709" w:footer="709" w:gutter="0"/>
          <w:pgNumType w:start="1"/>
          <w:cols w:space="708"/>
          <w:titlePg/>
          <w:docGrid w:linePitch="360"/>
        </w:sectPr>
      </w:pPr>
    </w:p>
    <w:p w:rsidR="00377755" w:rsidRPr="00377755" w:rsidRDefault="00D90D05" w:rsidP="00213DDE">
      <w:pPr>
        <w:keepNext/>
        <w:keepLines/>
        <w:contextualSpacing/>
        <w:jc w:val="both"/>
        <w:rPr>
          <w:rFonts w:ascii="Times New Roman" w:hAnsi="Times New Roman"/>
          <w:bCs/>
          <w:szCs w:val="28"/>
        </w:rPr>
      </w:pPr>
    </w:p>
    <w:p w:rsidR="00377755" w:rsidRDefault="00D90D05" w:rsidP="009025C0">
      <w:pPr>
        <w:keepNext/>
        <w:keepLines/>
        <w:spacing w:line="240" w:lineRule="exact"/>
        <w:ind w:left="5103"/>
        <w:contextualSpacing/>
        <w:jc w:val="center"/>
        <w:outlineLvl w:val="2"/>
        <w:rPr>
          <w:rFonts w:ascii="Times New Roman" w:hAnsi="Times New Roman"/>
          <w:sz w:val="28"/>
          <w:szCs w:val="28"/>
        </w:rPr>
      </w:pPr>
      <w:bookmarkStart w:id="185" w:name="_Toc51079611"/>
      <w:r w:rsidRPr="00377755">
        <w:rPr>
          <w:rFonts w:ascii="Times New Roman" w:hAnsi="Times New Roman"/>
          <w:sz w:val="28"/>
          <w:szCs w:val="28"/>
        </w:rPr>
        <w:t>Приложение 5</w:t>
      </w:r>
      <w:bookmarkEnd w:id="185"/>
    </w:p>
    <w:p w:rsidR="00213DDE" w:rsidRPr="00377755" w:rsidRDefault="00D90D05" w:rsidP="009025C0">
      <w:pPr>
        <w:keepNext/>
        <w:keepLines/>
        <w:spacing w:line="240" w:lineRule="exact"/>
        <w:ind w:left="5103"/>
        <w:contextualSpacing/>
        <w:outlineLvl w:val="2"/>
        <w:rPr>
          <w:rFonts w:ascii="Times New Roman" w:hAnsi="Times New Roman"/>
          <w:sz w:val="28"/>
          <w:szCs w:val="28"/>
        </w:rPr>
      </w:pPr>
    </w:p>
    <w:p w:rsidR="0050695D" w:rsidRDefault="00D90D05" w:rsidP="0050695D">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50695D" w:rsidRDefault="00D90D05" w:rsidP="0050695D">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50695D" w:rsidRDefault="00D90D05" w:rsidP="0050695D">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w:t>
      </w:r>
      <w:r>
        <w:rPr>
          <w:rFonts w:ascii="Times New Roman" w:eastAsia="Calibri" w:hAnsi="Times New Roman"/>
          <w:sz w:val="28"/>
          <w:szCs w:val="28"/>
        </w:rPr>
        <w:t xml:space="preserve"> Ст</w:t>
      </w:r>
      <w:r w:rsidRPr="00377755">
        <w:rPr>
          <w:rFonts w:ascii="Times New Roman" w:eastAsia="Calibri" w:hAnsi="Times New Roman"/>
          <w:sz w:val="28"/>
          <w:szCs w:val="28"/>
        </w:rPr>
        <w:t>авропольского края</w:t>
      </w:r>
    </w:p>
    <w:p w:rsidR="0050695D" w:rsidRPr="001A590F" w:rsidRDefault="00D90D05" w:rsidP="0050695D">
      <w:pPr>
        <w:keepNext/>
        <w:keepLines/>
        <w:spacing w:line="240" w:lineRule="exact"/>
        <w:ind w:left="5103"/>
        <w:contextualSpacing/>
        <w:rPr>
          <w:rFonts w:ascii="Times New Roman" w:eastAsia="Calibri" w:hAnsi="Times New Roman"/>
          <w:sz w:val="28"/>
          <w:szCs w:val="28"/>
        </w:rPr>
      </w:pPr>
      <w:r w:rsidRPr="001A590F">
        <w:rPr>
          <w:rFonts w:ascii="Times New Roman" w:hAnsi="Times New Roman"/>
          <w:sz w:val="28"/>
          <w:szCs w:val="28"/>
        </w:rPr>
        <w:t xml:space="preserve">от </w:t>
      </w:r>
      <w:r>
        <w:rPr>
          <w:rFonts w:ascii="Times New Roman" w:hAnsi="Times New Roman"/>
          <w:sz w:val="28"/>
          <w:szCs w:val="28"/>
        </w:rPr>
        <w:t>________</w:t>
      </w:r>
      <w:r w:rsidRPr="001A590F">
        <w:rPr>
          <w:rFonts w:ascii="Times New Roman" w:hAnsi="Times New Roman"/>
          <w:sz w:val="28"/>
          <w:szCs w:val="28"/>
        </w:rPr>
        <w:t xml:space="preserve"> 202</w:t>
      </w:r>
      <w:r>
        <w:rPr>
          <w:rFonts w:ascii="Times New Roman" w:hAnsi="Times New Roman"/>
          <w:sz w:val="28"/>
          <w:szCs w:val="28"/>
        </w:rPr>
        <w:t>2</w:t>
      </w:r>
      <w:r w:rsidRPr="001A590F">
        <w:rPr>
          <w:rFonts w:ascii="Times New Roman" w:hAnsi="Times New Roman"/>
          <w:sz w:val="28"/>
          <w:szCs w:val="28"/>
        </w:rPr>
        <w:t xml:space="preserve"> г. № </w:t>
      </w:r>
      <w:r>
        <w:rPr>
          <w:rFonts w:ascii="Times New Roman" w:hAnsi="Times New Roman"/>
          <w:sz w:val="28"/>
          <w:szCs w:val="28"/>
        </w:rPr>
        <w:t>______</w:t>
      </w:r>
    </w:p>
    <w:p w:rsidR="00377755" w:rsidRPr="0035368A" w:rsidRDefault="00D90D05" w:rsidP="00213DDE">
      <w:pPr>
        <w:keepNext/>
        <w:keepLines/>
        <w:contextualSpacing/>
        <w:rPr>
          <w:caps/>
        </w:rPr>
      </w:pPr>
    </w:p>
    <w:p w:rsidR="00377755" w:rsidRPr="0035368A" w:rsidRDefault="00D90D05" w:rsidP="00213DDE">
      <w:pPr>
        <w:keepNext/>
        <w:keepLines/>
        <w:contextualSpacing/>
        <w:rPr>
          <w:caps/>
        </w:rPr>
      </w:pPr>
    </w:p>
    <w:p w:rsidR="00377755" w:rsidRPr="0035368A" w:rsidRDefault="00D90D05" w:rsidP="00213DDE">
      <w:pPr>
        <w:keepNext/>
        <w:keepLines/>
        <w:contextualSpacing/>
        <w:rPr>
          <w:caps/>
        </w:rPr>
      </w:pPr>
    </w:p>
    <w:p w:rsidR="0035368A" w:rsidRPr="0035368A" w:rsidRDefault="00D90D05" w:rsidP="00213DDE">
      <w:pPr>
        <w:keepNext/>
        <w:keepLines/>
        <w:contextualSpacing/>
        <w:rPr>
          <w:caps/>
          <w:szCs w:val="28"/>
        </w:rPr>
      </w:pPr>
    </w:p>
    <w:p w:rsidR="00377755" w:rsidRPr="00377755" w:rsidRDefault="00D90D05" w:rsidP="00213DDE">
      <w:pPr>
        <w:keepNext/>
        <w:keepLines/>
        <w:contextualSpacing/>
        <w:rPr>
          <w:rFonts w:ascii="Times New Roman" w:hAnsi="Times New Roman"/>
        </w:rPr>
      </w:pPr>
      <w:r w:rsidRPr="006C561B">
        <w:rPr>
          <w:rFonts w:ascii="Times New Roman" w:hAnsi="Times New Roman"/>
          <w:noProof/>
        </w:rPr>
        <w:drawing>
          <wp:inline distT="0" distB="0" distL="0" distR="0">
            <wp:extent cx="6120130" cy="4517390"/>
            <wp:effectExtent l="19050" t="0" r="0" b="0"/>
            <wp:docPr id="2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0130" cy="4517390"/>
                    </a:xfrm>
                    <a:prstGeom prst="rect">
                      <a:avLst/>
                    </a:prstGeom>
                    <a:noFill/>
                    <a:ln>
                      <a:noFill/>
                    </a:ln>
                  </pic:spPr>
                </pic:pic>
              </a:graphicData>
            </a:graphic>
          </wp:inline>
        </w:drawing>
      </w:r>
    </w:p>
    <w:p w:rsidR="00377755" w:rsidRPr="00377755" w:rsidRDefault="00D90D05" w:rsidP="00213DDE">
      <w:pPr>
        <w:keepNext/>
        <w:keepLines/>
        <w:contextualSpacing/>
        <w:rPr>
          <w:rFonts w:ascii="Times New Roman" w:hAnsi="Times New Roman"/>
          <w:sz w:val="28"/>
          <w:szCs w:val="28"/>
        </w:rPr>
      </w:pPr>
    </w:p>
    <w:p w:rsidR="0035368A" w:rsidRDefault="00D90D05" w:rsidP="0035368A">
      <w:pPr>
        <w:keepNext/>
        <w:keepLines/>
        <w:spacing w:line="240" w:lineRule="exact"/>
        <w:rPr>
          <w:szCs w:val="28"/>
        </w:rPr>
      </w:pPr>
      <w:r>
        <w:rPr>
          <w:szCs w:val="28"/>
        </w:rPr>
        <w:t>Управляющий делами администрации</w:t>
      </w:r>
    </w:p>
    <w:p w:rsidR="0035368A" w:rsidRDefault="00D90D05" w:rsidP="0035368A">
      <w:pPr>
        <w:keepNext/>
        <w:keepLines/>
        <w:spacing w:line="240" w:lineRule="exact"/>
        <w:rPr>
          <w:szCs w:val="28"/>
        </w:rPr>
      </w:pPr>
      <w:r>
        <w:rPr>
          <w:szCs w:val="28"/>
        </w:rPr>
        <w:t>Георгиевского городского округа</w:t>
      </w:r>
    </w:p>
    <w:p w:rsidR="0035368A" w:rsidRPr="00861479" w:rsidRDefault="00D90D05" w:rsidP="0035368A">
      <w:pPr>
        <w:keepNext/>
        <w:keepLines/>
        <w:spacing w:line="240" w:lineRule="exact"/>
        <w:rPr>
          <w:szCs w:val="28"/>
        </w:rPr>
      </w:pPr>
      <w:r>
        <w:rPr>
          <w:szCs w:val="28"/>
        </w:rPr>
        <w:t xml:space="preserve">Ставропольского края                                                                       </w:t>
      </w:r>
      <w:r>
        <w:rPr>
          <w:szCs w:val="28"/>
        </w:rPr>
        <w:t>Л.С.Сеськова</w:t>
      </w:r>
    </w:p>
    <w:p w:rsidR="00377755" w:rsidRPr="00377755" w:rsidRDefault="00D90D05" w:rsidP="00213DDE">
      <w:pPr>
        <w:keepNext/>
        <w:keepLines/>
        <w:contextualSpacing/>
        <w:rPr>
          <w:rFonts w:ascii="Times New Roman" w:hAnsi="Times New Roman"/>
          <w:sz w:val="28"/>
          <w:szCs w:val="28"/>
        </w:rPr>
      </w:pPr>
    </w:p>
    <w:p w:rsidR="00377755" w:rsidRPr="00377755" w:rsidRDefault="00D90D05" w:rsidP="00213DDE">
      <w:pPr>
        <w:keepNext/>
        <w:keepLines/>
        <w:contextualSpacing/>
        <w:rPr>
          <w:rFonts w:ascii="Times New Roman" w:hAnsi="Times New Roman"/>
          <w:sz w:val="28"/>
          <w:szCs w:val="28"/>
        </w:rPr>
      </w:pPr>
    </w:p>
    <w:p w:rsidR="00377755" w:rsidRPr="00377755" w:rsidRDefault="00D90D05" w:rsidP="00213DDE">
      <w:pPr>
        <w:keepNext/>
        <w:keepLines/>
        <w:contextualSpacing/>
        <w:rPr>
          <w:rFonts w:ascii="Times New Roman" w:hAnsi="Times New Roman"/>
          <w:sz w:val="28"/>
          <w:szCs w:val="28"/>
        </w:rPr>
      </w:pPr>
    </w:p>
    <w:p w:rsidR="00377755" w:rsidRPr="00377755" w:rsidRDefault="00D90D05" w:rsidP="00213DDE">
      <w:pPr>
        <w:keepNext/>
        <w:keepLines/>
        <w:contextualSpacing/>
        <w:rPr>
          <w:rFonts w:ascii="Times New Roman" w:hAnsi="Times New Roman"/>
          <w:sz w:val="28"/>
          <w:szCs w:val="28"/>
        </w:rPr>
      </w:pPr>
    </w:p>
    <w:p w:rsidR="00377755" w:rsidRPr="00377755" w:rsidRDefault="00D90D05" w:rsidP="00213DDE">
      <w:pPr>
        <w:keepNext/>
        <w:keepLines/>
        <w:contextualSpacing/>
        <w:rPr>
          <w:rFonts w:ascii="Times New Roman" w:hAnsi="Times New Roman"/>
          <w:sz w:val="28"/>
          <w:szCs w:val="28"/>
        </w:rPr>
      </w:pPr>
    </w:p>
    <w:p w:rsidR="00377755" w:rsidRPr="00377755" w:rsidRDefault="00D90D05" w:rsidP="00213DDE">
      <w:pPr>
        <w:keepNext/>
        <w:keepLines/>
        <w:contextualSpacing/>
        <w:rPr>
          <w:rFonts w:ascii="Times New Roman" w:hAnsi="Times New Roman"/>
          <w:sz w:val="28"/>
          <w:szCs w:val="28"/>
        </w:rPr>
      </w:pPr>
    </w:p>
    <w:p w:rsidR="00377755" w:rsidRPr="00377755" w:rsidRDefault="00D90D05" w:rsidP="00213DDE">
      <w:pPr>
        <w:keepNext/>
        <w:keepLines/>
        <w:contextualSpacing/>
        <w:rPr>
          <w:rFonts w:ascii="Times New Roman" w:hAnsi="Times New Roman"/>
          <w:sz w:val="28"/>
          <w:szCs w:val="28"/>
        </w:rPr>
      </w:pPr>
    </w:p>
    <w:p w:rsidR="00377755" w:rsidRPr="00377755" w:rsidRDefault="00D90D05" w:rsidP="00213DDE">
      <w:pPr>
        <w:keepNext/>
        <w:keepLines/>
        <w:contextualSpacing/>
        <w:rPr>
          <w:rFonts w:ascii="Times New Roman" w:hAnsi="Times New Roman"/>
          <w:sz w:val="28"/>
          <w:szCs w:val="28"/>
        </w:rPr>
      </w:pPr>
    </w:p>
    <w:p w:rsidR="00377755" w:rsidRPr="00377755" w:rsidRDefault="00D90D05" w:rsidP="00213DDE">
      <w:pPr>
        <w:keepNext/>
        <w:keepLines/>
        <w:contextualSpacing/>
        <w:rPr>
          <w:rFonts w:ascii="Times New Roman" w:hAnsi="Times New Roman"/>
          <w:sz w:val="28"/>
          <w:szCs w:val="28"/>
        </w:rPr>
      </w:pPr>
    </w:p>
    <w:p w:rsidR="00BE71C7" w:rsidRDefault="00D90D05">
      <w:pPr>
        <w:keepNext/>
        <w:keepLines/>
        <w:contextualSpacing/>
        <w:rPr>
          <w:rFonts w:ascii="Times New Roman" w:hAnsi="Times New Roman"/>
          <w:sz w:val="28"/>
          <w:szCs w:val="28"/>
        </w:rPr>
        <w:sectPr w:rsidR="00BE71C7" w:rsidSect="00213DDE">
          <w:pgSz w:w="11906" w:h="16838"/>
          <w:pgMar w:top="1134" w:right="567" w:bottom="1134" w:left="1701" w:header="709" w:footer="709" w:gutter="0"/>
          <w:pgNumType w:start="1"/>
          <w:cols w:space="708"/>
          <w:titlePg/>
          <w:docGrid w:linePitch="360"/>
        </w:sectPr>
      </w:pPr>
    </w:p>
    <w:p w:rsidR="00BE71C7"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 xml:space="preserve">Приложение </w:t>
      </w:r>
      <w:r>
        <w:rPr>
          <w:rFonts w:ascii="Times New Roman" w:hAnsi="Times New Roman"/>
          <w:sz w:val="28"/>
          <w:szCs w:val="28"/>
        </w:rPr>
        <w:t>6</w:t>
      </w:r>
    </w:p>
    <w:p w:rsidR="00BE71C7" w:rsidRPr="00377755" w:rsidRDefault="00D90D05" w:rsidP="007C56A2">
      <w:pPr>
        <w:keepNext/>
        <w:keepLines/>
        <w:spacing w:line="240" w:lineRule="exact"/>
        <w:ind w:left="5103"/>
        <w:contextualSpacing/>
        <w:outlineLvl w:val="2"/>
        <w:rPr>
          <w:rFonts w:ascii="Times New Roman" w:hAnsi="Times New Roman"/>
          <w:sz w:val="28"/>
          <w:szCs w:val="28"/>
        </w:rPr>
      </w:pPr>
    </w:p>
    <w:p w:rsidR="00DF0876" w:rsidRPr="00377755" w:rsidRDefault="00D90D05" w:rsidP="00DF0876">
      <w:pPr>
        <w:keepNext/>
        <w:keepLines/>
        <w:spacing w:line="240" w:lineRule="exact"/>
        <w:ind w:left="5103"/>
        <w:contextualSpacing/>
        <w:outlineLvl w:val="2"/>
        <w:rPr>
          <w:rFonts w:ascii="Times New Roman" w:hAnsi="Times New Roman"/>
          <w:sz w:val="28"/>
          <w:szCs w:val="28"/>
        </w:rPr>
      </w:pPr>
    </w:p>
    <w:p w:rsidR="00DF0876" w:rsidRDefault="00D90D05" w:rsidP="00DF087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DF0876" w:rsidRDefault="00D90D05" w:rsidP="00DF087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DF0876" w:rsidRDefault="00D90D05" w:rsidP="00DF087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DF0876" w:rsidRPr="0025206B" w:rsidRDefault="00D90D05" w:rsidP="00DF0876">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BE71C7" w:rsidRDefault="00D90D05" w:rsidP="00BE71C7">
      <w:pPr>
        <w:keepNext/>
        <w:keepLines/>
        <w:contextualSpacing/>
        <w:rPr>
          <w:caps/>
        </w:rPr>
      </w:pPr>
    </w:p>
    <w:p w:rsidR="00D65254" w:rsidRPr="00D65254" w:rsidRDefault="00D90D05" w:rsidP="00D65254">
      <w:pPr>
        <w:rPr>
          <w:rFonts w:ascii="Times New Roman" w:hAnsi="Times New Roman"/>
          <w:sz w:val="28"/>
          <w:szCs w:val="28"/>
        </w:rPr>
      </w:pPr>
    </w:p>
    <w:p w:rsidR="00D65254" w:rsidRPr="00D65254" w:rsidRDefault="00D90D05" w:rsidP="00D65254">
      <w:pPr>
        <w:rPr>
          <w:rFonts w:ascii="Times New Roman" w:hAnsi="Times New Roman"/>
          <w:sz w:val="28"/>
          <w:szCs w:val="28"/>
        </w:rPr>
      </w:pPr>
      <w:r w:rsidRPr="006C561B">
        <w:rPr>
          <w:rFonts w:ascii="Times New Roman" w:hAnsi="Times New Roman"/>
          <w:noProof/>
          <w:sz w:val="28"/>
          <w:szCs w:val="28"/>
        </w:rPr>
        <w:drawing>
          <wp:inline distT="0" distB="0" distL="0" distR="0">
            <wp:extent cx="6120130" cy="4550410"/>
            <wp:effectExtent l="19050" t="0" r="0" b="0"/>
            <wp:docPr id="2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20130" cy="4550410"/>
                    </a:xfrm>
                    <a:prstGeom prst="rect">
                      <a:avLst/>
                    </a:prstGeom>
                    <a:noFill/>
                    <a:ln>
                      <a:noFill/>
                    </a:ln>
                  </pic:spPr>
                </pic:pic>
              </a:graphicData>
            </a:graphic>
          </wp:inline>
        </w:drawing>
      </w:r>
    </w:p>
    <w:p w:rsidR="00D65254" w:rsidRPr="00D65254" w:rsidRDefault="00D90D05" w:rsidP="00D65254">
      <w:pPr>
        <w:rPr>
          <w:rFonts w:ascii="Times New Roman" w:hAnsi="Times New Roman"/>
          <w:sz w:val="28"/>
          <w:szCs w:val="28"/>
        </w:rPr>
      </w:pPr>
    </w:p>
    <w:p w:rsidR="00D65254" w:rsidRDefault="00D90D05" w:rsidP="00D65254">
      <w:pPr>
        <w:tabs>
          <w:tab w:val="left" w:pos="1152"/>
        </w:tabs>
        <w:rPr>
          <w:rFonts w:ascii="Times New Roman" w:hAnsi="Times New Roman"/>
          <w:sz w:val="28"/>
          <w:szCs w:val="28"/>
        </w:rPr>
      </w:pPr>
    </w:p>
    <w:p w:rsidR="007A672F" w:rsidRDefault="00D90D05" w:rsidP="007A672F">
      <w:pPr>
        <w:rPr>
          <w:szCs w:val="28"/>
        </w:rPr>
      </w:pPr>
    </w:p>
    <w:p w:rsidR="00DF0876" w:rsidRPr="007A672F" w:rsidRDefault="00D90D05" w:rsidP="007A672F">
      <w:pPr>
        <w:rPr>
          <w:lang w:eastAsia="zh-TW"/>
        </w:rPr>
      </w:pPr>
    </w:p>
    <w:p w:rsidR="007A672F" w:rsidRDefault="00D90D05" w:rsidP="007A672F">
      <w:pPr>
        <w:keepNext/>
        <w:keepLines/>
        <w:spacing w:line="240" w:lineRule="exact"/>
        <w:rPr>
          <w:szCs w:val="28"/>
        </w:rPr>
      </w:pPr>
      <w:r>
        <w:rPr>
          <w:szCs w:val="28"/>
        </w:rPr>
        <w:t>Управляющий делами администрации</w:t>
      </w:r>
    </w:p>
    <w:p w:rsidR="007A672F" w:rsidRDefault="00D90D05" w:rsidP="007A672F">
      <w:pPr>
        <w:keepNext/>
        <w:keepLines/>
        <w:spacing w:line="240" w:lineRule="exact"/>
        <w:rPr>
          <w:szCs w:val="28"/>
        </w:rPr>
      </w:pPr>
      <w:r>
        <w:rPr>
          <w:szCs w:val="28"/>
        </w:rPr>
        <w:t>Георгиевского городского округа</w:t>
      </w:r>
    </w:p>
    <w:p w:rsidR="00DF0876" w:rsidRPr="00861479" w:rsidRDefault="00D90D05" w:rsidP="00DF0876">
      <w:pPr>
        <w:keepNext/>
        <w:keepLines/>
        <w:spacing w:line="240" w:lineRule="exact"/>
        <w:rPr>
          <w:szCs w:val="28"/>
        </w:rPr>
      </w:pPr>
      <w:r>
        <w:rPr>
          <w:szCs w:val="28"/>
        </w:rPr>
        <w:t xml:space="preserve">Ставропольского края                                                                       </w:t>
      </w:r>
      <w:r>
        <w:rPr>
          <w:szCs w:val="28"/>
        </w:rPr>
        <w:t>Л.С.Сеськова</w:t>
      </w:r>
    </w:p>
    <w:p w:rsidR="007A672F" w:rsidRPr="00861479" w:rsidRDefault="00D90D05" w:rsidP="007A672F">
      <w:pPr>
        <w:keepNext/>
        <w:keepLines/>
        <w:spacing w:line="240" w:lineRule="exact"/>
        <w:rPr>
          <w:szCs w:val="28"/>
        </w:rPr>
      </w:pPr>
    </w:p>
    <w:p w:rsidR="00F84B06" w:rsidRDefault="00D90D05" w:rsidP="00D65254">
      <w:pPr>
        <w:tabs>
          <w:tab w:val="left" w:pos="1152"/>
        </w:tabs>
        <w:rPr>
          <w:rFonts w:ascii="Times New Roman" w:hAnsi="Times New Roman"/>
          <w:sz w:val="28"/>
          <w:szCs w:val="28"/>
        </w:rPr>
        <w:sectPr w:rsidR="00F84B06" w:rsidSect="00213DDE">
          <w:pgSz w:w="11906" w:h="16838"/>
          <w:pgMar w:top="1134" w:right="567" w:bottom="1134" w:left="1701" w:header="709" w:footer="709" w:gutter="0"/>
          <w:pgNumType w:start="1"/>
          <w:cols w:space="708"/>
          <w:titlePg/>
          <w:docGrid w:linePitch="360"/>
        </w:sectPr>
      </w:pPr>
    </w:p>
    <w:p w:rsidR="00D65254"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7</w:t>
      </w:r>
    </w:p>
    <w:p w:rsidR="00DF0876" w:rsidRPr="00377755" w:rsidRDefault="00D90D05" w:rsidP="00DF0876">
      <w:pPr>
        <w:keepNext/>
        <w:keepLines/>
        <w:spacing w:line="240" w:lineRule="exact"/>
        <w:ind w:left="5103"/>
        <w:contextualSpacing/>
        <w:outlineLvl w:val="2"/>
        <w:rPr>
          <w:rFonts w:ascii="Times New Roman" w:hAnsi="Times New Roman"/>
          <w:sz w:val="28"/>
          <w:szCs w:val="28"/>
        </w:rPr>
      </w:pPr>
    </w:p>
    <w:p w:rsidR="00DF0876" w:rsidRDefault="00D90D05" w:rsidP="00DF087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DF0876" w:rsidRDefault="00D90D05" w:rsidP="00DF087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DF0876" w:rsidRDefault="00D90D05" w:rsidP="00DF087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DF0876" w:rsidRPr="0025206B" w:rsidRDefault="00D90D05" w:rsidP="00DF0876">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D65254" w:rsidRDefault="00D90D05" w:rsidP="00D65254">
      <w:pPr>
        <w:tabs>
          <w:tab w:val="left" w:pos="1152"/>
        </w:tabs>
        <w:rPr>
          <w:rFonts w:ascii="Times New Roman" w:hAnsi="Times New Roman"/>
          <w:sz w:val="28"/>
          <w:szCs w:val="28"/>
        </w:rPr>
      </w:pPr>
    </w:p>
    <w:p w:rsidR="00D65254" w:rsidRDefault="00D90D05" w:rsidP="00D65254">
      <w:pPr>
        <w:tabs>
          <w:tab w:val="left" w:pos="1152"/>
        </w:tabs>
        <w:rPr>
          <w:rFonts w:ascii="Times New Roman" w:hAnsi="Times New Roman"/>
          <w:sz w:val="28"/>
          <w:szCs w:val="28"/>
        </w:rPr>
      </w:pPr>
      <w:r w:rsidRPr="006C561B">
        <w:rPr>
          <w:rFonts w:ascii="Times New Roman" w:hAnsi="Times New Roman"/>
          <w:noProof/>
          <w:sz w:val="28"/>
          <w:szCs w:val="28"/>
        </w:rPr>
        <w:drawing>
          <wp:inline distT="0" distB="0" distL="0" distR="0">
            <wp:extent cx="6120130" cy="3982720"/>
            <wp:effectExtent l="19050" t="0" r="0" b="0"/>
            <wp:docPr id="3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20130" cy="3982720"/>
                    </a:xfrm>
                    <a:prstGeom prst="rect">
                      <a:avLst/>
                    </a:prstGeom>
                    <a:noFill/>
                    <a:ln>
                      <a:noFill/>
                    </a:ln>
                  </pic:spPr>
                </pic:pic>
              </a:graphicData>
            </a:graphic>
          </wp:inline>
        </w:drawing>
      </w:r>
    </w:p>
    <w:p w:rsidR="00D65254" w:rsidRDefault="00D90D05" w:rsidP="00D65254">
      <w:pPr>
        <w:tabs>
          <w:tab w:val="left" w:pos="1152"/>
        </w:tabs>
        <w:rPr>
          <w:rFonts w:ascii="Times New Roman" w:hAnsi="Times New Roman"/>
          <w:sz w:val="28"/>
          <w:szCs w:val="28"/>
        </w:rPr>
      </w:pPr>
    </w:p>
    <w:p w:rsidR="00BD107A" w:rsidRDefault="00D90D05" w:rsidP="00D65254">
      <w:pPr>
        <w:tabs>
          <w:tab w:val="left" w:pos="1152"/>
        </w:tabs>
        <w:rPr>
          <w:rFonts w:ascii="Times New Roman" w:hAnsi="Times New Roman"/>
          <w:sz w:val="28"/>
          <w:szCs w:val="28"/>
        </w:rPr>
      </w:pPr>
    </w:p>
    <w:p w:rsidR="00BD107A" w:rsidRDefault="00D90D05" w:rsidP="00D65254">
      <w:pPr>
        <w:tabs>
          <w:tab w:val="left" w:pos="1152"/>
        </w:tabs>
        <w:rPr>
          <w:rFonts w:ascii="Times New Roman" w:hAnsi="Times New Roman"/>
          <w:sz w:val="28"/>
          <w:szCs w:val="28"/>
        </w:rPr>
      </w:pPr>
    </w:p>
    <w:p w:rsidR="00BD107A" w:rsidRDefault="00D90D05" w:rsidP="00BD107A">
      <w:pPr>
        <w:keepNext/>
        <w:keepLines/>
        <w:spacing w:line="240" w:lineRule="exact"/>
        <w:rPr>
          <w:szCs w:val="28"/>
        </w:rPr>
      </w:pPr>
      <w:r>
        <w:rPr>
          <w:szCs w:val="28"/>
        </w:rPr>
        <w:t>Управляющий делами администрации</w:t>
      </w:r>
    </w:p>
    <w:p w:rsidR="00BD107A" w:rsidRDefault="00D90D05" w:rsidP="00BD107A">
      <w:pPr>
        <w:keepNext/>
        <w:keepLines/>
        <w:spacing w:line="240" w:lineRule="exact"/>
        <w:rPr>
          <w:szCs w:val="28"/>
        </w:rPr>
      </w:pPr>
      <w:r>
        <w:rPr>
          <w:szCs w:val="28"/>
        </w:rPr>
        <w:t>Георгиевского городского округа</w:t>
      </w:r>
    </w:p>
    <w:p w:rsidR="00DF0876" w:rsidRPr="00861479" w:rsidRDefault="00D90D05" w:rsidP="00DF0876">
      <w:pPr>
        <w:keepNext/>
        <w:keepLines/>
        <w:spacing w:line="240" w:lineRule="exact"/>
        <w:rPr>
          <w:szCs w:val="28"/>
        </w:rPr>
      </w:pPr>
      <w:r>
        <w:rPr>
          <w:szCs w:val="28"/>
        </w:rPr>
        <w:t xml:space="preserve">Ставропольского края                                                                     </w:t>
      </w:r>
      <w:r>
        <w:rPr>
          <w:szCs w:val="28"/>
        </w:rPr>
        <w:t>Л.С.Сеськова</w:t>
      </w:r>
    </w:p>
    <w:p w:rsidR="009473F6" w:rsidRDefault="00D90D05" w:rsidP="00BD107A">
      <w:pPr>
        <w:keepNext/>
        <w:keepLines/>
        <w:spacing w:line="240" w:lineRule="exact"/>
        <w:rPr>
          <w:szCs w:val="28"/>
        </w:rPr>
        <w:sectPr w:rsidR="009473F6" w:rsidSect="00213DDE">
          <w:pgSz w:w="11906" w:h="16838"/>
          <w:pgMar w:top="1134" w:right="567" w:bottom="1134" w:left="1701" w:header="709" w:footer="709" w:gutter="0"/>
          <w:pgNumType w:start="1"/>
          <w:cols w:space="708"/>
          <w:titlePg/>
          <w:docGrid w:linePitch="360"/>
        </w:sectPr>
      </w:pPr>
    </w:p>
    <w:p w:rsidR="009473F6"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8</w:t>
      </w:r>
    </w:p>
    <w:p w:rsidR="009473F6" w:rsidRPr="00377755" w:rsidRDefault="00D90D05" w:rsidP="007C56A2">
      <w:pPr>
        <w:keepNext/>
        <w:keepLines/>
        <w:spacing w:line="240" w:lineRule="exact"/>
        <w:ind w:left="5103"/>
        <w:contextualSpacing/>
        <w:jc w:val="both"/>
        <w:outlineLvl w:val="2"/>
        <w:rPr>
          <w:rFonts w:ascii="Times New Roman" w:hAnsi="Times New Roman"/>
          <w:sz w:val="28"/>
          <w:szCs w:val="28"/>
        </w:rPr>
      </w:pPr>
    </w:p>
    <w:p w:rsidR="00DF0876" w:rsidRPr="00377755" w:rsidRDefault="00D90D05" w:rsidP="00DF0876">
      <w:pPr>
        <w:keepNext/>
        <w:keepLines/>
        <w:spacing w:line="240" w:lineRule="exact"/>
        <w:ind w:left="5103"/>
        <w:contextualSpacing/>
        <w:outlineLvl w:val="2"/>
        <w:rPr>
          <w:rFonts w:ascii="Times New Roman" w:hAnsi="Times New Roman"/>
          <w:sz w:val="28"/>
          <w:szCs w:val="28"/>
        </w:rPr>
      </w:pPr>
    </w:p>
    <w:p w:rsidR="00DF0876" w:rsidRDefault="00D90D05" w:rsidP="00DF087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DF0876" w:rsidRDefault="00D90D05" w:rsidP="00DF087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DF0876" w:rsidRDefault="00D90D05" w:rsidP="00DF087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DF0876" w:rsidRPr="0025206B" w:rsidRDefault="00D90D05" w:rsidP="00DF0876">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D65254"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r w:rsidRPr="006C561B">
        <w:rPr>
          <w:rFonts w:ascii="Times New Roman" w:hAnsi="Times New Roman"/>
          <w:noProof/>
          <w:sz w:val="28"/>
          <w:szCs w:val="28"/>
        </w:rPr>
        <w:drawing>
          <wp:inline distT="0" distB="0" distL="0" distR="0">
            <wp:extent cx="6120130" cy="3966845"/>
            <wp:effectExtent l="19050" t="0" r="0" b="0"/>
            <wp:docPr id="3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20130" cy="3966845"/>
                    </a:xfrm>
                    <a:prstGeom prst="rect">
                      <a:avLst/>
                    </a:prstGeom>
                    <a:noFill/>
                    <a:ln>
                      <a:noFill/>
                    </a:ln>
                  </pic:spPr>
                </pic:pic>
              </a:graphicData>
            </a:graphic>
          </wp:inline>
        </w:drawing>
      </w:r>
    </w:p>
    <w:p w:rsidR="00D65254" w:rsidRDefault="00D90D05" w:rsidP="00D65254">
      <w:pPr>
        <w:tabs>
          <w:tab w:val="left" w:pos="1152"/>
        </w:tabs>
        <w:rPr>
          <w:rFonts w:ascii="Times New Roman" w:hAnsi="Times New Roman"/>
          <w:sz w:val="28"/>
          <w:szCs w:val="28"/>
        </w:rPr>
      </w:pPr>
    </w:p>
    <w:p w:rsidR="00BD107A" w:rsidRDefault="00D90D05" w:rsidP="00D65254">
      <w:pPr>
        <w:tabs>
          <w:tab w:val="left" w:pos="1152"/>
        </w:tabs>
        <w:rPr>
          <w:rFonts w:ascii="Times New Roman" w:hAnsi="Times New Roman"/>
          <w:sz w:val="28"/>
          <w:szCs w:val="28"/>
        </w:rPr>
      </w:pPr>
    </w:p>
    <w:p w:rsidR="00BD107A" w:rsidRDefault="00D90D05" w:rsidP="00D65254">
      <w:pPr>
        <w:tabs>
          <w:tab w:val="left" w:pos="1152"/>
        </w:tabs>
        <w:rPr>
          <w:rFonts w:ascii="Times New Roman" w:hAnsi="Times New Roman"/>
          <w:sz w:val="28"/>
          <w:szCs w:val="28"/>
        </w:rPr>
      </w:pPr>
    </w:p>
    <w:p w:rsidR="00BD107A" w:rsidRDefault="00D90D05" w:rsidP="00BD107A">
      <w:pPr>
        <w:keepNext/>
        <w:keepLines/>
        <w:spacing w:line="240" w:lineRule="exact"/>
        <w:rPr>
          <w:szCs w:val="28"/>
        </w:rPr>
      </w:pPr>
      <w:r>
        <w:rPr>
          <w:szCs w:val="28"/>
        </w:rPr>
        <w:t>Управляющий делами администрации</w:t>
      </w:r>
    </w:p>
    <w:p w:rsidR="00BD107A" w:rsidRDefault="00D90D05" w:rsidP="00BD107A">
      <w:pPr>
        <w:keepNext/>
        <w:keepLines/>
        <w:spacing w:line="240" w:lineRule="exact"/>
        <w:rPr>
          <w:szCs w:val="28"/>
        </w:rPr>
      </w:pPr>
      <w:r>
        <w:rPr>
          <w:szCs w:val="28"/>
        </w:rPr>
        <w:t>Георгиевского городского округа</w:t>
      </w:r>
    </w:p>
    <w:p w:rsidR="00DF0876" w:rsidRPr="00861479" w:rsidRDefault="00D90D05" w:rsidP="00DF0876">
      <w:pPr>
        <w:keepNext/>
        <w:keepLines/>
        <w:spacing w:line="240" w:lineRule="exact"/>
        <w:rPr>
          <w:szCs w:val="28"/>
        </w:rPr>
      </w:pPr>
      <w:r>
        <w:rPr>
          <w:szCs w:val="28"/>
        </w:rPr>
        <w:t xml:space="preserve">Ставропольского края                                                                  </w:t>
      </w:r>
      <w:r>
        <w:rPr>
          <w:szCs w:val="28"/>
        </w:rPr>
        <w:t>Л.С.Сеськова</w:t>
      </w:r>
    </w:p>
    <w:p w:rsidR="00590D77" w:rsidRPr="00BD107A" w:rsidRDefault="00D90D05" w:rsidP="00BD107A">
      <w:pPr>
        <w:keepNext/>
        <w:keepLines/>
        <w:spacing w:line="240" w:lineRule="exact"/>
        <w:rPr>
          <w:szCs w:val="28"/>
        </w:rPr>
        <w:sectPr w:rsidR="00590D77" w:rsidRPr="00BD107A" w:rsidSect="00213DDE">
          <w:pgSz w:w="11906" w:h="16838"/>
          <w:pgMar w:top="1134" w:right="567" w:bottom="1134" w:left="1701" w:header="709" w:footer="709" w:gutter="0"/>
          <w:pgNumType w:start="1"/>
          <w:cols w:space="708"/>
          <w:titlePg/>
          <w:docGrid w:linePitch="360"/>
        </w:sectPr>
      </w:pPr>
    </w:p>
    <w:p w:rsidR="00590D77"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9</w:t>
      </w:r>
    </w:p>
    <w:p w:rsidR="00DF0876" w:rsidRPr="00377755" w:rsidRDefault="00D90D05" w:rsidP="00DF0876">
      <w:pPr>
        <w:keepNext/>
        <w:keepLines/>
        <w:spacing w:line="240" w:lineRule="exact"/>
        <w:ind w:left="5103"/>
        <w:contextualSpacing/>
        <w:outlineLvl w:val="2"/>
        <w:rPr>
          <w:rFonts w:ascii="Times New Roman" w:hAnsi="Times New Roman"/>
          <w:sz w:val="28"/>
          <w:szCs w:val="28"/>
        </w:rPr>
      </w:pPr>
    </w:p>
    <w:p w:rsidR="00DF0876" w:rsidRDefault="00D90D05" w:rsidP="00DF087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DF0876" w:rsidRDefault="00D90D05" w:rsidP="00DF087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DF0876" w:rsidRDefault="00D90D05" w:rsidP="00DF087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DF0876" w:rsidRPr="0025206B" w:rsidRDefault="00D90D05" w:rsidP="00DF0876">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D65254" w:rsidRPr="00DF0876" w:rsidRDefault="00D90D05" w:rsidP="00D65254">
      <w:pPr>
        <w:tabs>
          <w:tab w:val="left" w:pos="1152"/>
        </w:tabs>
        <w:rPr>
          <w:rFonts w:ascii="Times New Roman" w:hAnsi="Times New Roman"/>
          <w:b/>
          <w:sz w:val="28"/>
          <w:szCs w:val="28"/>
        </w:rPr>
      </w:pPr>
    </w:p>
    <w:p w:rsidR="00D65254" w:rsidRDefault="00D90D05" w:rsidP="00D65254">
      <w:pPr>
        <w:tabs>
          <w:tab w:val="left" w:pos="1152"/>
        </w:tabs>
        <w:rPr>
          <w:rFonts w:ascii="Times New Roman" w:hAnsi="Times New Roman"/>
          <w:sz w:val="28"/>
          <w:szCs w:val="28"/>
        </w:rPr>
      </w:pPr>
      <w:r w:rsidRPr="006C561B">
        <w:rPr>
          <w:rFonts w:ascii="Times New Roman" w:hAnsi="Times New Roman"/>
          <w:noProof/>
          <w:sz w:val="28"/>
          <w:szCs w:val="28"/>
        </w:rPr>
        <w:drawing>
          <wp:inline distT="0" distB="0" distL="0" distR="0">
            <wp:extent cx="6120130" cy="5045710"/>
            <wp:effectExtent l="19050" t="0" r="0" b="0"/>
            <wp:docPr id="4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20130" cy="5045710"/>
                    </a:xfrm>
                    <a:prstGeom prst="rect">
                      <a:avLst/>
                    </a:prstGeom>
                    <a:noFill/>
                    <a:ln>
                      <a:noFill/>
                    </a:ln>
                  </pic:spPr>
                </pic:pic>
              </a:graphicData>
            </a:graphic>
          </wp:inline>
        </w:drawing>
      </w:r>
    </w:p>
    <w:p w:rsidR="00F84B06" w:rsidRDefault="00D90D05" w:rsidP="00A6789E">
      <w:pPr>
        <w:keepNext/>
        <w:keepLines/>
        <w:contextualSpacing/>
        <w:rPr>
          <w:caps/>
          <w:szCs w:val="28"/>
        </w:rPr>
      </w:pPr>
    </w:p>
    <w:p w:rsidR="00A6789E" w:rsidRDefault="00D90D05" w:rsidP="00A6789E">
      <w:pPr>
        <w:rPr>
          <w:lang w:eastAsia="zh-TW"/>
        </w:rPr>
      </w:pPr>
    </w:p>
    <w:p w:rsidR="00A6789E" w:rsidRPr="00A6789E" w:rsidRDefault="00D90D05" w:rsidP="00A6789E">
      <w:pPr>
        <w:rPr>
          <w:lang w:eastAsia="zh-TW"/>
        </w:rPr>
      </w:pPr>
    </w:p>
    <w:p w:rsidR="00A6789E" w:rsidRDefault="00D90D05" w:rsidP="00A6789E">
      <w:pPr>
        <w:keepNext/>
        <w:keepLines/>
        <w:spacing w:line="240" w:lineRule="exact"/>
        <w:rPr>
          <w:szCs w:val="28"/>
        </w:rPr>
      </w:pPr>
      <w:r>
        <w:rPr>
          <w:szCs w:val="28"/>
        </w:rPr>
        <w:t>Управляющий делами администрации</w:t>
      </w:r>
    </w:p>
    <w:p w:rsidR="00A6789E" w:rsidRDefault="00D90D05" w:rsidP="00A6789E">
      <w:pPr>
        <w:keepNext/>
        <w:keepLines/>
        <w:spacing w:line="240" w:lineRule="exact"/>
        <w:rPr>
          <w:szCs w:val="28"/>
        </w:rPr>
      </w:pPr>
      <w:r>
        <w:rPr>
          <w:szCs w:val="28"/>
        </w:rPr>
        <w:t>Георгиевского городского округа</w:t>
      </w:r>
    </w:p>
    <w:p w:rsidR="00DF0876" w:rsidRPr="00861479" w:rsidRDefault="00D90D05" w:rsidP="00DF0876">
      <w:pPr>
        <w:keepNext/>
        <w:keepLines/>
        <w:spacing w:line="240" w:lineRule="exact"/>
        <w:rPr>
          <w:szCs w:val="28"/>
        </w:rPr>
      </w:pPr>
      <w:r>
        <w:rPr>
          <w:szCs w:val="28"/>
        </w:rPr>
        <w:t xml:space="preserve">Ставропольского края                                                                    </w:t>
      </w:r>
      <w:r>
        <w:rPr>
          <w:szCs w:val="28"/>
        </w:rPr>
        <w:t>Л.С.Сеськова</w:t>
      </w:r>
    </w:p>
    <w:p w:rsidR="00B83A52" w:rsidRPr="00A6789E" w:rsidRDefault="00D90D05" w:rsidP="00E30B25">
      <w:pPr>
        <w:keepNext/>
        <w:keepLines/>
        <w:spacing w:line="240" w:lineRule="exact"/>
        <w:rPr>
          <w:szCs w:val="28"/>
        </w:rPr>
        <w:sectPr w:rsidR="00B83A52" w:rsidRPr="00A6789E" w:rsidSect="00213DDE">
          <w:pgSz w:w="11906" w:h="16838"/>
          <w:pgMar w:top="1134" w:right="567" w:bottom="1134" w:left="1701" w:header="709" w:footer="709" w:gutter="0"/>
          <w:pgNumType w:start="1"/>
          <w:cols w:space="708"/>
          <w:titlePg/>
          <w:docGrid w:linePitch="360"/>
        </w:sectPr>
      </w:pPr>
    </w:p>
    <w:p w:rsidR="00B83A52"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10</w:t>
      </w:r>
    </w:p>
    <w:p w:rsidR="00DF0876" w:rsidRPr="00377755" w:rsidRDefault="00D90D05" w:rsidP="00DF0876">
      <w:pPr>
        <w:keepNext/>
        <w:keepLines/>
        <w:spacing w:line="240" w:lineRule="exact"/>
        <w:ind w:left="5103"/>
        <w:contextualSpacing/>
        <w:outlineLvl w:val="2"/>
        <w:rPr>
          <w:rFonts w:ascii="Times New Roman" w:hAnsi="Times New Roman"/>
          <w:sz w:val="28"/>
          <w:szCs w:val="28"/>
        </w:rPr>
      </w:pPr>
    </w:p>
    <w:p w:rsidR="00DF0876" w:rsidRDefault="00D90D05" w:rsidP="00DF087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DF0876" w:rsidRDefault="00D90D05" w:rsidP="00DF087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DF0876" w:rsidRDefault="00D90D05" w:rsidP="00DF087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DF0876" w:rsidRPr="0025206B" w:rsidRDefault="00D90D05" w:rsidP="00DF0876">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D65254" w:rsidRDefault="00D90D05" w:rsidP="00D65254">
      <w:pPr>
        <w:tabs>
          <w:tab w:val="left" w:pos="1152"/>
        </w:tabs>
        <w:rPr>
          <w:rFonts w:ascii="Times New Roman" w:hAnsi="Times New Roman"/>
          <w:sz w:val="28"/>
          <w:szCs w:val="28"/>
        </w:rPr>
      </w:pPr>
    </w:p>
    <w:p w:rsidR="00D65254" w:rsidRDefault="00D90D05" w:rsidP="00D65254">
      <w:pPr>
        <w:tabs>
          <w:tab w:val="left" w:pos="1152"/>
        </w:tabs>
        <w:rPr>
          <w:rFonts w:ascii="Times New Roman" w:hAnsi="Times New Roman"/>
          <w:sz w:val="28"/>
          <w:szCs w:val="28"/>
        </w:rPr>
      </w:pPr>
      <w:r w:rsidRPr="006C561B">
        <w:rPr>
          <w:rFonts w:ascii="Times New Roman" w:hAnsi="Times New Roman"/>
          <w:noProof/>
          <w:sz w:val="28"/>
          <w:szCs w:val="28"/>
        </w:rPr>
        <w:drawing>
          <wp:inline distT="0" distB="0" distL="0" distR="0">
            <wp:extent cx="6120130" cy="5020945"/>
            <wp:effectExtent l="19050" t="0" r="0" b="0"/>
            <wp:docPr id="4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0130" cy="5020945"/>
                    </a:xfrm>
                    <a:prstGeom prst="rect">
                      <a:avLst/>
                    </a:prstGeom>
                    <a:noFill/>
                    <a:ln>
                      <a:noFill/>
                    </a:ln>
                  </pic:spPr>
                </pic:pic>
              </a:graphicData>
            </a:graphic>
          </wp:inline>
        </w:drawing>
      </w:r>
    </w:p>
    <w:p w:rsidR="00D65254" w:rsidRDefault="00D90D05" w:rsidP="00D65254">
      <w:pPr>
        <w:tabs>
          <w:tab w:val="left" w:pos="1152"/>
        </w:tabs>
        <w:rPr>
          <w:rFonts w:ascii="Times New Roman" w:hAnsi="Times New Roman"/>
          <w:sz w:val="28"/>
          <w:szCs w:val="28"/>
        </w:rPr>
      </w:pPr>
    </w:p>
    <w:p w:rsidR="00F84B06" w:rsidRDefault="00D90D05" w:rsidP="007F3AB9">
      <w:pPr>
        <w:keepNext/>
        <w:keepLines/>
        <w:contextualSpacing/>
        <w:rPr>
          <w:rFonts w:eastAsia="Times New Roman"/>
          <w:szCs w:val="28"/>
        </w:rPr>
      </w:pPr>
    </w:p>
    <w:p w:rsidR="007F3AB9" w:rsidRPr="007F3AB9" w:rsidRDefault="00D90D05" w:rsidP="007F3AB9"/>
    <w:p w:rsidR="007F3AB9" w:rsidRPr="007F3AB9" w:rsidRDefault="00D90D05" w:rsidP="007F3AB9">
      <w:pPr>
        <w:rPr>
          <w:lang w:eastAsia="zh-TW"/>
        </w:rPr>
      </w:pPr>
    </w:p>
    <w:p w:rsidR="007F3AB9" w:rsidRDefault="00D90D05" w:rsidP="007F3AB9">
      <w:pPr>
        <w:keepNext/>
        <w:keepLines/>
        <w:spacing w:line="240" w:lineRule="exact"/>
        <w:rPr>
          <w:szCs w:val="28"/>
        </w:rPr>
      </w:pPr>
      <w:r>
        <w:rPr>
          <w:szCs w:val="28"/>
        </w:rPr>
        <w:t>Управляющий делами администрации</w:t>
      </w:r>
    </w:p>
    <w:p w:rsidR="007F3AB9" w:rsidRDefault="00D90D05" w:rsidP="007F3AB9">
      <w:pPr>
        <w:keepNext/>
        <w:keepLines/>
        <w:spacing w:line="240" w:lineRule="exact"/>
        <w:rPr>
          <w:szCs w:val="28"/>
        </w:rPr>
      </w:pPr>
      <w:r>
        <w:rPr>
          <w:szCs w:val="28"/>
        </w:rPr>
        <w:t>Георгиевского городского округа</w:t>
      </w:r>
    </w:p>
    <w:p w:rsidR="0002283A" w:rsidRPr="00861479" w:rsidRDefault="00D90D05" w:rsidP="0002283A">
      <w:pPr>
        <w:keepNext/>
        <w:keepLines/>
        <w:spacing w:line="240" w:lineRule="exact"/>
        <w:rPr>
          <w:szCs w:val="28"/>
        </w:rPr>
      </w:pPr>
      <w:r>
        <w:rPr>
          <w:szCs w:val="28"/>
        </w:rPr>
        <w:t xml:space="preserve">Ставропольского края                                                    </w:t>
      </w:r>
      <w:r>
        <w:rPr>
          <w:szCs w:val="28"/>
        </w:rPr>
        <w:t xml:space="preserve">                 </w:t>
      </w:r>
      <w:r>
        <w:rPr>
          <w:szCs w:val="28"/>
        </w:rPr>
        <w:t>Л.С.Сеськова</w:t>
      </w:r>
    </w:p>
    <w:p w:rsidR="00D65254" w:rsidRDefault="00D90D05" w:rsidP="0002283A">
      <w:pPr>
        <w:keepNext/>
        <w:keepLines/>
        <w:spacing w:line="240" w:lineRule="exact"/>
        <w:rPr>
          <w:szCs w:val="28"/>
        </w:rPr>
      </w:pPr>
    </w:p>
    <w:p w:rsidR="00B83A52" w:rsidRDefault="00D90D05" w:rsidP="00D65254">
      <w:pPr>
        <w:tabs>
          <w:tab w:val="left" w:pos="1152"/>
        </w:tabs>
        <w:rPr>
          <w:rFonts w:ascii="Times New Roman" w:hAnsi="Times New Roman"/>
          <w:sz w:val="28"/>
          <w:szCs w:val="28"/>
        </w:rPr>
        <w:sectPr w:rsidR="00B83A52" w:rsidSect="00213DDE">
          <w:pgSz w:w="11906" w:h="16838"/>
          <w:pgMar w:top="1134" w:right="567" w:bottom="1134" w:left="1701" w:header="709" w:footer="709" w:gutter="0"/>
          <w:pgNumType w:start="1"/>
          <w:cols w:space="708"/>
          <w:titlePg/>
          <w:docGrid w:linePitch="360"/>
        </w:sectPr>
      </w:pPr>
    </w:p>
    <w:p w:rsidR="00B83A52"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11</w:t>
      </w:r>
    </w:p>
    <w:p w:rsidR="00DF0876" w:rsidRPr="00377755" w:rsidRDefault="00D90D05" w:rsidP="00DF0876">
      <w:pPr>
        <w:keepNext/>
        <w:keepLines/>
        <w:spacing w:line="240" w:lineRule="exact"/>
        <w:ind w:left="5103"/>
        <w:contextualSpacing/>
        <w:outlineLvl w:val="2"/>
        <w:rPr>
          <w:rFonts w:ascii="Times New Roman" w:hAnsi="Times New Roman"/>
          <w:sz w:val="28"/>
          <w:szCs w:val="28"/>
        </w:rPr>
      </w:pPr>
    </w:p>
    <w:p w:rsidR="00DF0876" w:rsidRDefault="00D90D05" w:rsidP="00DF087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DF0876" w:rsidRDefault="00D90D05" w:rsidP="00DF087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DF0876" w:rsidRDefault="00D90D05" w:rsidP="00DF087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w:t>
      </w:r>
      <w:r w:rsidRPr="00377755">
        <w:rPr>
          <w:rFonts w:ascii="Times New Roman" w:eastAsia="Calibri" w:hAnsi="Times New Roman"/>
          <w:sz w:val="28"/>
          <w:szCs w:val="28"/>
        </w:rPr>
        <w:t xml:space="preserve"> края</w:t>
      </w:r>
    </w:p>
    <w:p w:rsidR="00DF0876" w:rsidRPr="0025206B" w:rsidRDefault="00D90D05" w:rsidP="00DF0876">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4404B2" w:rsidRDefault="00D90D05" w:rsidP="00D65254">
      <w:pPr>
        <w:tabs>
          <w:tab w:val="left" w:pos="1152"/>
        </w:tabs>
        <w:rPr>
          <w:rFonts w:ascii="Times New Roman" w:hAnsi="Times New Roman"/>
          <w:sz w:val="28"/>
          <w:szCs w:val="28"/>
        </w:rPr>
      </w:pPr>
    </w:p>
    <w:p w:rsidR="004404B2" w:rsidRDefault="00D90D05" w:rsidP="00D65254">
      <w:pPr>
        <w:tabs>
          <w:tab w:val="left" w:pos="1152"/>
        </w:tabs>
        <w:rPr>
          <w:rFonts w:ascii="Times New Roman" w:hAnsi="Times New Roman"/>
          <w:sz w:val="28"/>
          <w:szCs w:val="28"/>
        </w:rPr>
      </w:pPr>
      <w:r w:rsidRPr="006C561B">
        <w:rPr>
          <w:rFonts w:ascii="Times New Roman" w:hAnsi="Times New Roman"/>
          <w:noProof/>
          <w:sz w:val="28"/>
          <w:szCs w:val="28"/>
        </w:rPr>
        <w:drawing>
          <wp:anchor distT="0" distB="0" distL="114300" distR="114300" simplePos="0" relativeHeight="251753984" behindDoc="1" locked="0" layoutInCell="1" allowOverlap="1">
            <wp:simplePos x="0" y="0"/>
            <wp:positionH relativeFrom="column">
              <wp:posOffset>498729</wp:posOffset>
            </wp:positionH>
            <wp:positionV relativeFrom="paragraph">
              <wp:posOffset>-22352</wp:posOffset>
            </wp:positionV>
            <wp:extent cx="5479415" cy="6352032"/>
            <wp:effectExtent l="0" t="0" r="6985" b="0"/>
            <wp:wrapNone/>
            <wp:docPr id="4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86161" cy="6360275"/>
                    </a:xfrm>
                    <a:prstGeom prst="rect">
                      <a:avLst/>
                    </a:prstGeom>
                    <a:noFill/>
                    <a:ln>
                      <a:noFill/>
                    </a:ln>
                  </pic:spPr>
                </pic:pic>
              </a:graphicData>
            </a:graphic>
          </wp:anchor>
        </w:drawing>
      </w:r>
    </w:p>
    <w:p w:rsidR="004404B2" w:rsidRDefault="00D90D05" w:rsidP="00D65254">
      <w:pPr>
        <w:tabs>
          <w:tab w:val="left" w:pos="1152"/>
        </w:tabs>
        <w:rPr>
          <w:rFonts w:ascii="Times New Roman" w:hAnsi="Times New Roman"/>
          <w:sz w:val="28"/>
          <w:szCs w:val="28"/>
        </w:rPr>
      </w:pPr>
    </w:p>
    <w:p w:rsidR="004404B2" w:rsidRDefault="00D90D05" w:rsidP="00D65254">
      <w:pPr>
        <w:tabs>
          <w:tab w:val="left" w:pos="1152"/>
        </w:tabs>
        <w:rPr>
          <w:rFonts w:ascii="Times New Roman" w:hAnsi="Times New Roman"/>
          <w:sz w:val="28"/>
          <w:szCs w:val="28"/>
        </w:rPr>
      </w:pPr>
    </w:p>
    <w:p w:rsidR="004404B2" w:rsidRDefault="00D90D05" w:rsidP="00D65254">
      <w:pPr>
        <w:tabs>
          <w:tab w:val="left" w:pos="1152"/>
        </w:tabs>
        <w:rPr>
          <w:rFonts w:ascii="Times New Roman" w:hAnsi="Times New Roman"/>
          <w:sz w:val="28"/>
          <w:szCs w:val="28"/>
        </w:rPr>
      </w:pPr>
    </w:p>
    <w:p w:rsidR="004404B2"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25206B" w:rsidRDefault="00D90D05" w:rsidP="00D65254">
      <w:pPr>
        <w:tabs>
          <w:tab w:val="left" w:pos="1152"/>
        </w:tabs>
        <w:rPr>
          <w:rFonts w:ascii="Times New Roman" w:hAnsi="Times New Roman"/>
          <w:sz w:val="28"/>
          <w:szCs w:val="28"/>
        </w:rPr>
      </w:pPr>
    </w:p>
    <w:p w:rsidR="0025206B" w:rsidRDefault="00D90D05" w:rsidP="0025206B">
      <w:pPr>
        <w:keepNext/>
        <w:keepLines/>
        <w:spacing w:line="240" w:lineRule="exact"/>
        <w:rPr>
          <w:szCs w:val="28"/>
        </w:rPr>
      </w:pPr>
      <w:r>
        <w:rPr>
          <w:szCs w:val="28"/>
        </w:rPr>
        <w:t>Управляющий делами администрации</w:t>
      </w:r>
    </w:p>
    <w:p w:rsidR="0025206B" w:rsidRDefault="00D90D05" w:rsidP="0025206B">
      <w:pPr>
        <w:keepNext/>
        <w:keepLines/>
        <w:spacing w:line="240" w:lineRule="exact"/>
        <w:rPr>
          <w:szCs w:val="28"/>
        </w:rPr>
      </w:pPr>
      <w:r>
        <w:rPr>
          <w:szCs w:val="28"/>
        </w:rPr>
        <w:t>Георгиевского городского округа</w:t>
      </w:r>
    </w:p>
    <w:p w:rsidR="0002283A" w:rsidRPr="00861479" w:rsidRDefault="00D90D05" w:rsidP="0002283A">
      <w:pPr>
        <w:keepNext/>
        <w:keepLines/>
        <w:spacing w:line="240" w:lineRule="exact"/>
        <w:rPr>
          <w:szCs w:val="28"/>
        </w:rPr>
      </w:pPr>
      <w:r>
        <w:rPr>
          <w:szCs w:val="28"/>
        </w:rPr>
        <w:t xml:space="preserve">Ставропольского края                                                                     </w:t>
      </w:r>
      <w:r>
        <w:rPr>
          <w:szCs w:val="28"/>
        </w:rPr>
        <w:t>Л.С.Сеськова</w:t>
      </w:r>
    </w:p>
    <w:p w:rsidR="0025206B" w:rsidRPr="007F3AB9" w:rsidRDefault="00D90D05" w:rsidP="0025206B">
      <w:pPr>
        <w:keepNext/>
        <w:keepLines/>
        <w:spacing w:line="240" w:lineRule="exact"/>
        <w:rPr>
          <w:szCs w:val="28"/>
        </w:rPr>
      </w:pPr>
    </w:p>
    <w:p w:rsidR="00B83A52" w:rsidRDefault="00D90D05" w:rsidP="00D65254">
      <w:pPr>
        <w:tabs>
          <w:tab w:val="left" w:pos="1152"/>
        </w:tabs>
        <w:rPr>
          <w:rFonts w:ascii="Times New Roman" w:hAnsi="Times New Roman"/>
          <w:sz w:val="28"/>
          <w:szCs w:val="28"/>
        </w:rPr>
        <w:sectPr w:rsidR="00B83A52" w:rsidSect="00213DDE">
          <w:pgSz w:w="11906" w:h="16838"/>
          <w:pgMar w:top="1134" w:right="567" w:bottom="1134" w:left="1701" w:header="709" w:footer="709" w:gutter="0"/>
          <w:pgNumType w:start="1"/>
          <w:cols w:space="708"/>
          <w:titlePg/>
          <w:docGrid w:linePitch="360"/>
        </w:sectPr>
      </w:pPr>
    </w:p>
    <w:p w:rsidR="00B83A52"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12</w:t>
      </w:r>
    </w:p>
    <w:p w:rsidR="00DF0876" w:rsidRPr="00377755" w:rsidRDefault="00D90D05" w:rsidP="00DF0876">
      <w:pPr>
        <w:keepNext/>
        <w:keepLines/>
        <w:spacing w:line="240" w:lineRule="exact"/>
        <w:ind w:left="5103"/>
        <w:contextualSpacing/>
        <w:outlineLvl w:val="2"/>
        <w:rPr>
          <w:rFonts w:ascii="Times New Roman" w:hAnsi="Times New Roman"/>
          <w:sz w:val="28"/>
          <w:szCs w:val="28"/>
        </w:rPr>
      </w:pPr>
    </w:p>
    <w:p w:rsidR="00DF0876" w:rsidRDefault="00D90D05" w:rsidP="00DF087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DF0876" w:rsidRDefault="00D90D05" w:rsidP="00DF087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DF0876" w:rsidRDefault="00D90D05" w:rsidP="00DF087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6C561B" w:rsidRDefault="00D90D05" w:rsidP="006C561B">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6C561B" w:rsidRPr="006C561B" w:rsidRDefault="00D90D05" w:rsidP="006C561B">
      <w:pPr>
        <w:keepNext/>
        <w:keepLines/>
        <w:spacing w:line="240" w:lineRule="exact"/>
        <w:ind w:left="5103"/>
        <w:contextualSpacing/>
        <w:rPr>
          <w:rFonts w:ascii="Times New Roman" w:eastAsia="Calibri" w:hAnsi="Times New Roman"/>
          <w:sz w:val="28"/>
          <w:szCs w:val="28"/>
        </w:rPr>
      </w:pPr>
    </w:p>
    <w:p w:rsidR="004404B2" w:rsidRDefault="00D90D05" w:rsidP="00D65254">
      <w:pPr>
        <w:tabs>
          <w:tab w:val="left" w:pos="1152"/>
        </w:tabs>
        <w:rPr>
          <w:rFonts w:ascii="Times New Roman" w:hAnsi="Times New Roman"/>
          <w:sz w:val="28"/>
          <w:szCs w:val="28"/>
        </w:rPr>
      </w:pPr>
      <w:r w:rsidRPr="006C561B">
        <w:rPr>
          <w:rFonts w:ascii="Times New Roman" w:hAnsi="Times New Roman"/>
          <w:noProof/>
          <w:sz w:val="28"/>
          <w:szCs w:val="28"/>
        </w:rPr>
        <w:drawing>
          <wp:anchor distT="0" distB="0" distL="114300" distR="114300" simplePos="0" relativeHeight="251756032" behindDoc="1" locked="0" layoutInCell="1" allowOverlap="1">
            <wp:simplePos x="0" y="0"/>
            <wp:positionH relativeFrom="column">
              <wp:posOffset>-1143</wp:posOffset>
            </wp:positionH>
            <wp:positionV relativeFrom="paragraph">
              <wp:posOffset>62992</wp:posOffset>
            </wp:positionV>
            <wp:extent cx="6120384" cy="6138672"/>
            <wp:effectExtent l="0" t="0" r="0" b="0"/>
            <wp:wrapNone/>
            <wp:docPr id="4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20871" cy="6137221"/>
                    </a:xfrm>
                    <a:prstGeom prst="rect">
                      <a:avLst/>
                    </a:prstGeom>
                    <a:noFill/>
                    <a:ln>
                      <a:noFill/>
                    </a:ln>
                  </pic:spPr>
                </pic:pic>
              </a:graphicData>
            </a:graphic>
          </wp:anchor>
        </w:drawing>
      </w:r>
    </w:p>
    <w:p w:rsidR="004404B2" w:rsidRDefault="00D90D05" w:rsidP="00D65254">
      <w:pPr>
        <w:tabs>
          <w:tab w:val="left" w:pos="1152"/>
        </w:tabs>
        <w:rPr>
          <w:rFonts w:ascii="Times New Roman" w:hAnsi="Times New Roman"/>
          <w:sz w:val="28"/>
          <w:szCs w:val="28"/>
        </w:rPr>
      </w:pPr>
    </w:p>
    <w:p w:rsidR="004404B2" w:rsidRDefault="00D90D05" w:rsidP="00D65254">
      <w:pPr>
        <w:tabs>
          <w:tab w:val="left" w:pos="1152"/>
        </w:tabs>
        <w:rPr>
          <w:rFonts w:ascii="Times New Roman" w:hAnsi="Times New Roman"/>
          <w:sz w:val="28"/>
          <w:szCs w:val="28"/>
        </w:rPr>
      </w:pPr>
    </w:p>
    <w:p w:rsidR="00F84B06" w:rsidRDefault="00D90D05" w:rsidP="00D65254">
      <w:pPr>
        <w:tabs>
          <w:tab w:val="left" w:pos="1152"/>
        </w:tabs>
        <w:rPr>
          <w:rFonts w:ascii="Times New Roman" w:hAnsi="Times New Roman"/>
          <w:sz w:val="28"/>
          <w:szCs w:val="28"/>
        </w:rPr>
      </w:pPr>
    </w:p>
    <w:p w:rsidR="0025206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6C561B" w:rsidRDefault="00D90D05" w:rsidP="00D65254">
      <w:pPr>
        <w:tabs>
          <w:tab w:val="left" w:pos="1152"/>
        </w:tabs>
        <w:rPr>
          <w:rFonts w:ascii="Times New Roman" w:hAnsi="Times New Roman"/>
          <w:sz w:val="28"/>
          <w:szCs w:val="28"/>
        </w:rPr>
      </w:pPr>
    </w:p>
    <w:p w:rsidR="0025206B" w:rsidRDefault="00D90D05" w:rsidP="0025206B">
      <w:pPr>
        <w:keepNext/>
        <w:keepLines/>
        <w:spacing w:line="240" w:lineRule="exact"/>
        <w:rPr>
          <w:szCs w:val="28"/>
        </w:rPr>
      </w:pPr>
      <w:r>
        <w:rPr>
          <w:szCs w:val="28"/>
        </w:rPr>
        <w:t>Управляющий делами администрации</w:t>
      </w:r>
    </w:p>
    <w:p w:rsidR="0025206B" w:rsidRDefault="00D90D05" w:rsidP="0025206B">
      <w:pPr>
        <w:keepNext/>
        <w:keepLines/>
        <w:spacing w:line="240" w:lineRule="exact"/>
        <w:rPr>
          <w:szCs w:val="28"/>
        </w:rPr>
      </w:pPr>
      <w:r>
        <w:rPr>
          <w:szCs w:val="28"/>
        </w:rPr>
        <w:t>Георгиевского городского округа</w:t>
      </w:r>
    </w:p>
    <w:p w:rsidR="0002283A" w:rsidRPr="00861479" w:rsidRDefault="00D90D05" w:rsidP="0002283A">
      <w:pPr>
        <w:keepNext/>
        <w:keepLines/>
        <w:spacing w:line="240" w:lineRule="exact"/>
        <w:rPr>
          <w:szCs w:val="28"/>
        </w:rPr>
      </w:pPr>
      <w:r>
        <w:rPr>
          <w:szCs w:val="28"/>
        </w:rPr>
        <w:t xml:space="preserve">Ставропольского края                                                                    </w:t>
      </w:r>
      <w:r>
        <w:rPr>
          <w:szCs w:val="28"/>
        </w:rPr>
        <w:t>Л.С.Сеськова</w:t>
      </w:r>
    </w:p>
    <w:p w:rsidR="0025206B" w:rsidRPr="007F3AB9" w:rsidRDefault="00D90D05" w:rsidP="0025206B">
      <w:pPr>
        <w:keepNext/>
        <w:keepLines/>
        <w:spacing w:line="240" w:lineRule="exact"/>
        <w:rPr>
          <w:szCs w:val="28"/>
        </w:rPr>
      </w:pPr>
    </w:p>
    <w:p w:rsidR="00F84B06" w:rsidRDefault="00D90D05" w:rsidP="00D65254">
      <w:pPr>
        <w:tabs>
          <w:tab w:val="left" w:pos="1152"/>
        </w:tabs>
        <w:rPr>
          <w:rFonts w:ascii="Times New Roman" w:hAnsi="Times New Roman"/>
          <w:sz w:val="28"/>
          <w:szCs w:val="28"/>
        </w:rPr>
      </w:pPr>
    </w:p>
    <w:p w:rsidR="004404B2" w:rsidRDefault="00D90D05" w:rsidP="00D65254">
      <w:pPr>
        <w:tabs>
          <w:tab w:val="left" w:pos="1152"/>
        </w:tabs>
        <w:rPr>
          <w:rFonts w:ascii="Times New Roman" w:hAnsi="Times New Roman"/>
          <w:sz w:val="28"/>
          <w:szCs w:val="28"/>
        </w:rPr>
      </w:pPr>
    </w:p>
    <w:p w:rsidR="00B83A52" w:rsidRDefault="00D90D05" w:rsidP="00D65254">
      <w:pPr>
        <w:tabs>
          <w:tab w:val="left" w:pos="1152"/>
        </w:tabs>
        <w:rPr>
          <w:rFonts w:ascii="Times New Roman" w:hAnsi="Times New Roman"/>
          <w:sz w:val="28"/>
          <w:szCs w:val="28"/>
        </w:rPr>
        <w:sectPr w:rsidR="00B83A52" w:rsidSect="00213DDE">
          <w:pgSz w:w="11906" w:h="16838"/>
          <w:pgMar w:top="1134" w:right="567" w:bottom="1134" w:left="1701" w:header="709" w:footer="709" w:gutter="0"/>
          <w:pgNumType w:start="1"/>
          <w:cols w:space="708"/>
          <w:titlePg/>
          <w:docGrid w:linePitch="360"/>
        </w:sectPr>
      </w:pPr>
    </w:p>
    <w:p w:rsidR="00B83A52"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13</w:t>
      </w:r>
    </w:p>
    <w:p w:rsidR="00DF0876" w:rsidRPr="00377755" w:rsidRDefault="00D90D05" w:rsidP="00DF0876">
      <w:pPr>
        <w:keepNext/>
        <w:keepLines/>
        <w:spacing w:line="240" w:lineRule="exact"/>
        <w:ind w:left="5103"/>
        <w:contextualSpacing/>
        <w:outlineLvl w:val="2"/>
        <w:rPr>
          <w:rFonts w:ascii="Times New Roman" w:hAnsi="Times New Roman"/>
          <w:sz w:val="28"/>
          <w:szCs w:val="28"/>
        </w:rPr>
      </w:pPr>
    </w:p>
    <w:p w:rsidR="00DF0876" w:rsidRDefault="00D90D05" w:rsidP="00DF087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к </w:t>
      </w:r>
      <w:r w:rsidRPr="00377755">
        <w:rPr>
          <w:rFonts w:ascii="Times New Roman" w:eastAsia="Calibri" w:hAnsi="Times New Roman"/>
          <w:sz w:val="28"/>
          <w:szCs w:val="28"/>
        </w:rPr>
        <w:t>Правилам землепользования и</w:t>
      </w:r>
    </w:p>
    <w:p w:rsidR="00DF0876" w:rsidRDefault="00D90D05" w:rsidP="00DF087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DF0876" w:rsidRDefault="00D90D05" w:rsidP="00DF087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DF0876" w:rsidRPr="0025206B" w:rsidRDefault="00D90D05" w:rsidP="00DF0876">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4404B2" w:rsidRDefault="00D90D05" w:rsidP="00D65254">
      <w:pPr>
        <w:tabs>
          <w:tab w:val="left" w:pos="1152"/>
        </w:tabs>
        <w:rPr>
          <w:rFonts w:ascii="Times New Roman" w:hAnsi="Times New Roman"/>
          <w:sz w:val="28"/>
          <w:szCs w:val="28"/>
        </w:rPr>
      </w:pPr>
    </w:p>
    <w:p w:rsidR="004404B2" w:rsidRDefault="00D90D05" w:rsidP="00D65254">
      <w:pPr>
        <w:tabs>
          <w:tab w:val="left" w:pos="1152"/>
        </w:tabs>
        <w:rPr>
          <w:rFonts w:ascii="Times New Roman" w:hAnsi="Times New Roman"/>
          <w:sz w:val="28"/>
          <w:szCs w:val="28"/>
        </w:rPr>
      </w:pPr>
      <w:r w:rsidRPr="006C561B">
        <w:rPr>
          <w:rFonts w:ascii="Times New Roman" w:hAnsi="Times New Roman"/>
          <w:noProof/>
          <w:sz w:val="28"/>
          <w:szCs w:val="28"/>
        </w:rPr>
        <w:drawing>
          <wp:inline distT="0" distB="0" distL="0" distR="0">
            <wp:extent cx="6120130" cy="3708400"/>
            <wp:effectExtent l="19050" t="0" r="0" b="0"/>
            <wp:docPr id="4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20130" cy="3708400"/>
                    </a:xfrm>
                    <a:prstGeom prst="rect">
                      <a:avLst/>
                    </a:prstGeom>
                    <a:noFill/>
                    <a:ln>
                      <a:noFill/>
                    </a:ln>
                  </pic:spPr>
                </pic:pic>
              </a:graphicData>
            </a:graphic>
          </wp:inline>
        </w:drawing>
      </w:r>
    </w:p>
    <w:p w:rsidR="004404B2" w:rsidRDefault="00D90D05" w:rsidP="00D65254">
      <w:pPr>
        <w:tabs>
          <w:tab w:val="left" w:pos="1152"/>
        </w:tabs>
        <w:rPr>
          <w:rFonts w:ascii="Times New Roman" w:hAnsi="Times New Roman"/>
          <w:sz w:val="28"/>
          <w:szCs w:val="28"/>
        </w:rPr>
      </w:pPr>
    </w:p>
    <w:p w:rsidR="004404B2" w:rsidRDefault="00D90D05" w:rsidP="00D65254">
      <w:pPr>
        <w:tabs>
          <w:tab w:val="left" w:pos="1152"/>
        </w:tabs>
        <w:rPr>
          <w:rFonts w:ascii="Times New Roman" w:hAnsi="Times New Roman"/>
          <w:sz w:val="28"/>
          <w:szCs w:val="28"/>
        </w:rPr>
      </w:pPr>
    </w:p>
    <w:p w:rsidR="004404B2" w:rsidRDefault="00D90D05" w:rsidP="00D65254">
      <w:pPr>
        <w:tabs>
          <w:tab w:val="left" w:pos="1152"/>
        </w:tabs>
        <w:rPr>
          <w:rFonts w:ascii="Times New Roman" w:hAnsi="Times New Roman"/>
          <w:sz w:val="28"/>
          <w:szCs w:val="28"/>
        </w:rPr>
      </w:pPr>
    </w:p>
    <w:p w:rsidR="00F84B06" w:rsidRPr="00F84B06" w:rsidRDefault="00D90D05" w:rsidP="0025206B">
      <w:pPr>
        <w:keepNext/>
        <w:keepLines/>
        <w:contextualSpacing/>
        <w:rPr>
          <w:caps/>
          <w:szCs w:val="28"/>
        </w:rPr>
      </w:pPr>
    </w:p>
    <w:p w:rsidR="0025206B" w:rsidRDefault="00D90D05" w:rsidP="0025206B">
      <w:pPr>
        <w:keepNext/>
        <w:keepLines/>
        <w:spacing w:line="240" w:lineRule="exact"/>
        <w:rPr>
          <w:szCs w:val="28"/>
        </w:rPr>
      </w:pPr>
      <w:r>
        <w:rPr>
          <w:szCs w:val="28"/>
        </w:rPr>
        <w:t>Управляющий делами администрации</w:t>
      </w:r>
    </w:p>
    <w:p w:rsidR="0025206B" w:rsidRDefault="00D90D05" w:rsidP="0025206B">
      <w:pPr>
        <w:keepNext/>
        <w:keepLines/>
        <w:spacing w:line="240" w:lineRule="exact"/>
        <w:rPr>
          <w:szCs w:val="28"/>
        </w:rPr>
      </w:pPr>
      <w:r>
        <w:rPr>
          <w:szCs w:val="28"/>
        </w:rPr>
        <w:t>Георгиевского городского округа</w:t>
      </w:r>
    </w:p>
    <w:p w:rsidR="0002283A" w:rsidRPr="00861479" w:rsidRDefault="00D90D05" w:rsidP="0002283A">
      <w:pPr>
        <w:keepNext/>
        <w:keepLines/>
        <w:spacing w:line="240" w:lineRule="exact"/>
        <w:rPr>
          <w:szCs w:val="28"/>
        </w:rPr>
      </w:pPr>
      <w:r>
        <w:rPr>
          <w:szCs w:val="28"/>
        </w:rPr>
        <w:t xml:space="preserve">Ставропольского края                                                                    </w:t>
      </w:r>
      <w:r>
        <w:rPr>
          <w:szCs w:val="28"/>
        </w:rPr>
        <w:t>Л.С.Сеськова</w:t>
      </w:r>
    </w:p>
    <w:p w:rsidR="004404B2" w:rsidRDefault="00D90D05" w:rsidP="0025206B">
      <w:pPr>
        <w:keepNext/>
        <w:keepLines/>
        <w:spacing w:line="240" w:lineRule="exact"/>
        <w:rPr>
          <w:szCs w:val="28"/>
        </w:rPr>
      </w:pPr>
    </w:p>
    <w:p w:rsidR="007B7D17" w:rsidRDefault="00D90D05"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rsidR="00583906"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1</w:t>
      </w:r>
      <w:r>
        <w:rPr>
          <w:rFonts w:ascii="Times New Roman" w:hAnsi="Times New Roman"/>
          <w:sz w:val="28"/>
          <w:szCs w:val="28"/>
        </w:rPr>
        <w:t>4</w:t>
      </w:r>
    </w:p>
    <w:p w:rsidR="00323308" w:rsidRPr="00377755" w:rsidRDefault="00D90D05" w:rsidP="00323308">
      <w:pPr>
        <w:keepNext/>
        <w:keepLines/>
        <w:spacing w:line="240" w:lineRule="exact"/>
        <w:ind w:left="5103"/>
        <w:contextualSpacing/>
        <w:outlineLvl w:val="2"/>
        <w:rPr>
          <w:rFonts w:ascii="Times New Roman" w:hAnsi="Times New Roman"/>
          <w:sz w:val="28"/>
          <w:szCs w:val="28"/>
        </w:rPr>
      </w:pP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застройки Георгиевского городского округа </w:t>
      </w:r>
      <w:r w:rsidRPr="00377755">
        <w:rPr>
          <w:rFonts w:ascii="Times New Roman" w:eastAsia="Calibri" w:hAnsi="Times New Roman"/>
          <w:sz w:val="28"/>
          <w:szCs w:val="28"/>
        </w:rPr>
        <w:t>Ставропольского края,</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323308" w:rsidRPr="0025206B" w:rsidRDefault="00D90D05" w:rsidP="00323308">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583906" w:rsidRDefault="00D90D05" w:rsidP="00D65254">
      <w:pPr>
        <w:tabs>
          <w:tab w:val="left" w:pos="1152"/>
        </w:tabs>
        <w:rPr>
          <w:noProof/>
        </w:rPr>
      </w:pPr>
    </w:p>
    <w:p w:rsidR="00583906" w:rsidRDefault="00D90D05" w:rsidP="00D65254">
      <w:pPr>
        <w:tabs>
          <w:tab w:val="left" w:pos="1152"/>
        </w:tabs>
        <w:rPr>
          <w:noProof/>
        </w:rPr>
      </w:pPr>
    </w:p>
    <w:p w:rsidR="00583906" w:rsidRDefault="00D90D05" w:rsidP="00D65254">
      <w:pPr>
        <w:tabs>
          <w:tab w:val="left" w:pos="1152"/>
        </w:tabs>
        <w:rPr>
          <w:noProof/>
        </w:rPr>
      </w:pPr>
      <w:r>
        <w:rPr>
          <w:noProof/>
        </w:rPr>
        <w:drawing>
          <wp:inline distT="0" distB="0" distL="0" distR="0">
            <wp:extent cx="6120130" cy="3708400"/>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20130" cy="3708400"/>
                    </a:xfrm>
                    <a:prstGeom prst="rect">
                      <a:avLst/>
                    </a:prstGeom>
                    <a:noFill/>
                    <a:ln>
                      <a:noFill/>
                    </a:ln>
                  </pic:spPr>
                </pic:pic>
              </a:graphicData>
            </a:graphic>
          </wp:inline>
        </w:drawing>
      </w:r>
    </w:p>
    <w:p w:rsidR="00583906" w:rsidRPr="008B3F59" w:rsidRDefault="00D90D05" w:rsidP="00D65254">
      <w:pPr>
        <w:tabs>
          <w:tab w:val="left" w:pos="1152"/>
        </w:tabs>
        <w:rPr>
          <w:rFonts w:ascii="Times New Roman" w:hAnsi="Times New Roman"/>
          <w:noProof/>
          <w:sz w:val="28"/>
          <w:szCs w:val="28"/>
        </w:rPr>
      </w:pPr>
    </w:p>
    <w:p w:rsidR="00583906" w:rsidRPr="008B3F59" w:rsidRDefault="00D90D05" w:rsidP="00D65254">
      <w:pPr>
        <w:tabs>
          <w:tab w:val="left" w:pos="1152"/>
        </w:tabs>
        <w:rPr>
          <w:rFonts w:ascii="Times New Roman" w:hAnsi="Times New Roman"/>
          <w:noProof/>
          <w:sz w:val="28"/>
          <w:szCs w:val="28"/>
        </w:rPr>
      </w:pPr>
    </w:p>
    <w:p w:rsidR="008B3F59" w:rsidRPr="008B3F59" w:rsidRDefault="00D90D05" w:rsidP="00D65254">
      <w:pPr>
        <w:tabs>
          <w:tab w:val="left" w:pos="1152"/>
        </w:tabs>
        <w:rPr>
          <w:rFonts w:ascii="Times New Roman" w:hAnsi="Times New Roman"/>
          <w:noProof/>
          <w:sz w:val="28"/>
          <w:szCs w:val="28"/>
        </w:rPr>
      </w:pPr>
    </w:p>
    <w:p w:rsidR="008B3F59" w:rsidRDefault="00D90D05" w:rsidP="008B3F59">
      <w:pPr>
        <w:keepNext/>
        <w:keepLines/>
        <w:spacing w:line="240" w:lineRule="exact"/>
        <w:rPr>
          <w:szCs w:val="28"/>
        </w:rPr>
      </w:pPr>
      <w:r>
        <w:rPr>
          <w:szCs w:val="28"/>
        </w:rPr>
        <w:t>Управляющий делами администрации</w:t>
      </w:r>
    </w:p>
    <w:p w:rsidR="008B3F59" w:rsidRDefault="00D90D05" w:rsidP="008B3F59">
      <w:pPr>
        <w:keepNext/>
        <w:keepLines/>
        <w:spacing w:line="240" w:lineRule="exact"/>
        <w:rPr>
          <w:szCs w:val="28"/>
        </w:rPr>
      </w:pPr>
      <w:r>
        <w:rPr>
          <w:szCs w:val="28"/>
        </w:rPr>
        <w:t>Георгиевского городского округа</w:t>
      </w:r>
    </w:p>
    <w:p w:rsidR="0002283A" w:rsidRPr="00861479" w:rsidRDefault="00D90D05" w:rsidP="0002283A">
      <w:pPr>
        <w:keepNext/>
        <w:keepLines/>
        <w:spacing w:line="240" w:lineRule="exact"/>
        <w:rPr>
          <w:szCs w:val="28"/>
        </w:rPr>
      </w:pPr>
      <w:r>
        <w:rPr>
          <w:szCs w:val="28"/>
        </w:rPr>
        <w:t xml:space="preserve">Ставропольского края                 </w:t>
      </w:r>
      <w:r>
        <w:rPr>
          <w:szCs w:val="28"/>
        </w:rPr>
        <w:t xml:space="preserve">                                                    </w:t>
      </w:r>
      <w:r>
        <w:rPr>
          <w:szCs w:val="28"/>
        </w:rPr>
        <w:t>Л.С.Сеськова</w:t>
      </w:r>
    </w:p>
    <w:p w:rsidR="008B3F59" w:rsidRPr="00AB0473" w:rsidRDefault="00D90D05" w:rsidP="008B3F59">
      <w:pPr>
        <w:keepNext/>
        <w:keepLines/>
        <w:spacing w:line="240" w:lineRule="exact"/>
        <w:rPr>
          <w:szCs w:val="28"/>
        </w:rPr>
      </w:pPr>
    </w:p>
    <w:p w:rsidR="00583906" w:rsidRDefault="00D90D05" w:rsidP="00D65254">
      <w:pPr>
        <w:tabs>
          <w:tab w:val="left" w:pos="1152"/>
        </w:tabs>
        <w:rPr>
          <w:noProof/>
        </w:rPr>
      </w:pPr>
    </w:p>
    <w:p w:rsidR="00583906" w:rsidRDefault="00D90D05" w:rsidP="00D65254">
      <w:pPr>
        <w:tabs>
          <w:tab w:val="left" w:pos="1152"/>
        </w:tabs>
        <w:rPr>
          <w:noProof/>
        </w:rPr>
      </w:pPr>
    </w:p>
    <w:p w:rsidR="007B7D17" w:rsidRDefault="00D90D05" w:rsidP="00D65254">
      <w:pPr>
        <w:tabs>
          <w:tab w:val="left" w:pos="1152"/>
        </w:tabs>
        <w:rPr>
          <w:noProof/>
        </w:rPr>
        <w:sectPr w:rsidR="007B7D17" w:rsidSect="00213DDE">
          <w:pgSz w:w="11906" w:h="16838"/>
          <w:pgMar w:top="1134" w:right="567" w:bottom="1134" w:left="1701" w:header="709" w:footer="709" w:gutter="0"/>
          <w:pgNumType w:start="1"/>
          <w:cols w:space="708"/>
          <w:titlePg/>
          <w:docGrid w:linePitch="360"/>
        </w:sectPr>
      </w:pPr>
    </w:p>
    <w:p w:rsidR="002E7F88"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w:t>
      </w:r>
      <w:r>
        <w:rPr>
          <w:rFonts w:ascii="Times New Roman" w:hAnsi="Times New Roman"/>
          <w:sz w:val="28"/>
          <w:szCs w:val="28"/>
        </w:rPr>
        <w:t>15</w:t>
      </w:r>
    </w:p>
    <w:p w:rsidR="00323308" w:rsidRPr="00377755" w:rsidRDefault="00D90D05" w:rsidP="00323308">
      <w:pPr>
        <w:keepNext/>
        <w:keepLines/>
        <w:spacing w:line="240" w:lineRule="exact"/>
        <w:ind w:left="5103"/>
        <w:contextualSpacing/>
        <w:outlineLvl w:val="2"/>
        <w:rPr>
          <w:rFonts w:ascii="Times New Roman" w:hAnsi="Times New Roman"/>
          <w:sz w:val="28"/>
          <w:szCs w:val="28"/>
        </w:rPr>
      </w:pP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323308" w:rsidRPr="0025206B" w:rsidRDefault="00D90D05" w:rsidP="00323308">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583906" w:rsidRDefault="00D90D05" w:rsidP="00D65254">
      <w:pPr>
        <w:tabs>
          <w:tab w:val="left" w:pos="1152"/>
        </w:tabs>
        <w:rPr>
          <w:noProof/>
        </w:rPr>
      </w:pPr>
    </w:p>
    <w:p w:rsidR="00583906" w:rsidRDefault="00D90D05" w:rsidP="00D65254">
      <w:pPr>
        <w:tabs>
          <w:tab w:val="left" w:pos="1152"/>
        </w:tabs>
        <w:rPr>
          <w:noProof/>
        </w:rPr>
      </w:pPr>
    </w:p>
    <w:p w:rsidR="00583906" w:rsidRDefault="00D90D05" w:rsidP="00D65254">
      <w:pPr>
        <w:tabs>
          <w:tab w:val="left" w:pos="1152"/>
        </w:tabs>
        <w:rPr>
          <w:noProof/>
        </w:rPr>
      </w:pPr>
      <w:r>
        <w:rPr>
          <w:noProof/>
        </w:rPr>
        <w:drawing>
          <wp:inline distT="0" distB="0" distL="0" distR="0">
            <wp:extent cx="5339842" cy="2932176"/>
            <wp:effectExtent l="19050" t="0" r="0" b="0"/>
            <wp:docPr id="6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cstate="print"/>
                    <a:srcRect l="6536" t="5133" r="6170" b="9734"/>
                    <a:stretch>
                      <a:fillRect/>
                    </a:stretch>
                  </pic:blipFill>
                  <pic:spPr bwMode="auto">
                    <a:xfrm>
                      <a:off x="0" y="0"/>
                      <a:ext cx="5339842" cy="2932176"/>
                    </a:xfrm>
                    <a:prstGeom prst="rect">
                      <a:avLst/>
                    </a:prstGeom>
                    <a:noFill/>
                    <a:ln w="9525">
                      <a:noFill/>
                      <a:miter lim="800000"/>
                      <a:headEnd/>
                      <a:tailEnd/>
                    </a:ln>
                  </pic:spPr>
                </pic:pic>
              </a:graphicData>
            </a:graphic>
          </wp:inline>
        </w:drawing>
      </w:r>
    </w:p>
    <w:p w:rsidR="00583906" w:rsidRPr="008B3F59" w:rsidRDefault="00D90D05" w:rsidP="00D65254">
      <w:pPr>
        <w:tabs>
          <w:tab w:val="left" w:pos="1152"/>
        </w:tabs>
        <w:rPr>
          <w:rFonts w:ascii="Times New Roman" w:hAnsi="Times New Roman"/>
          <w:noProof/>
          <w:sz w:val="28"/>
          <w:szCs w:val="28"/>
        </w:rPr>
      </w:pPr>
    </w:p>
    <w:p w:rsidR="00F84B06" w:rsidRPr="008B3F59" w:rsidRDefault="00D90D05" w:rsidP="008B3F59">
      <w:pPr>
        <w:keepNext/>
        <w:keepLines/>
        <w:contextualSpacing/>
        <w:rPr>
          <w:caps/>
          <w:szCs w:val="28"/>
        </w:rPr>
      </w:pPr>
    </w:p>
    <w:p w:rsidR="008B3F59" w:rsidRPr="008B3F59" w:rsidRDefault="00D90D05" w:rsidP="008B3F59">
      <w:pPr>
        <w:rPr>
          <w:szCs w:val="28"/>
          <w:lang w:eastAsia="zh-TW"/>
        </w:rPr>
      </w:pPr>
    </w:p>
    <w:p w:rsidR="008B3F59" w:rsidRDefault="00D90D05" w:rsidP="008B3F59">
      <w:pPr>
        <w:keepNext/>
        <w:keepLines/>
        <w:spacing w:line="240" w:lineRule="exact"/>
        <w:rPr>
          <w:szCs w:val="28"/>
        </w:rPr>
      </w:pPr>
      <w:r>
        <w:rPr>
          <w:szCs w:val="28"/>
        </w:rPr>
        <w:t>Управляющий делами администрации</w:t>
      </w:r>
    </w:p>
    <w:p w:rsidR="008B3F59" w:rsidRDefault="00D90D05" w:rsidP="008B3F59">
      <w:pPr>
        <w:keepNext/>
        <w:keepLines/>
        <w:spacing w:line="240" w:lineRule="exact"/>
        <w:rPr>
          <w:szCs w:val="28"/>
        </w:rPr>
      </w:pPr>
      <w:r>
        <w:rPr>
          <w:szCs w:val="28"/>
        </w:rPr>
        <w:t>Георгиевского городского округа</w:t>
      </w:r>
    </w:p>
    <w:p w:rsidR="0002283A" w:rsidRPr="00861479" w:rsidRDefault="00D90D05" w:rsidP="0002283A">
      <w:pPr>
        <w:keepNext/>
        <w:keepLines/>
        <w:spacing w:line="240" w:lineRule="exact"/>
        <w:rPr>
          <w:szCs w:val="28"/>
        </w:rPr>
      </w:pPr>
      <w:r>
        <w:rPr>
          <w:szCs w:val="28"/>
        </w:rPr>
        <w:t xml:space="preserve">Ставропольского края                                                                   </w:t>
      </w:r>
      <w:r>
        <w:rPr>
          <w:szCs w:val="28"/>
        </w:rPr>
        <w:t>Л.С.Сеськова</w:t>
      </w:r>
    </w:p>
    <w:p w:rsidR="008B3F59" w:rsidRPr="00AB0473" w:rsidRDefault="00D90D05" w:rsidP="008B3F59">
      <w:pPr>
        <w:keepNext/>
        <w:keepLines/>
        <w:spacing w:line="240" w:lineRule="exact"/>
        <w:rPr>
          <w:szCs w:val="28"/>
        </w:rPr>
      </w:pPr>
    </w:p>
    <w:p w:rsidR="00F84B06" w:rsidRDefault="00D90D05" w:rsidP="00D65254">
      <w:pPr>
        <w:tabs>
          <w:tab w:val="left" w:pos="1152"/>
        </w:tabs>
        <w:rPr>
          <w:noProof/>
        </w:rPr>
      </w:pPr>
    </w:p>
    <w:p w:rsidR="00583906" w:rsidRDefault="00D90D05" w:rsidP="00D65254">
      <w:pPr>
        <w:tabs>
          <w:tab w:val="left" w:pos="1152"/>
        </w:tabs>
        <w:rPr>
          <w:noProof/>
        </w:rPr>
      </w:pPr>
    </w:p>
    <w:p w:rsidR="007B7D17" w:rsidRDefault="00D90D05" w:rsidP="00D65254">
      <w:pPr>
        <w:tabs>
          <w:tab w:val="left" w:pos="1152"/>
        </w:tabs>
        <w:rPr>
          <w:noProof/>
        </w:rPr>
        <w:sectPr w:rsidR="007B7D17" w:rsidSect="00213DDE">
          <w:pgSz w:w="11906" w:h="16838"/>
          <w:pgMar w:top="1134" w:right="567" w:bottom="1134" w:left="1701" w:header="709" w:footer="709" w:gutter="0"/>
          <w:pgNumType w:start="1"/>
          <w:cols w:space="708"/>
          <w:titlePg/>
          <w:docGrid w:linePitch="360"/>
        </w:sectPr>
      </w:pPr>
    </w:p>
    <w:p w:rsidR="002E7F88"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16</w:t>
      </w:r>
    </w:p>
    <w:p w:rsidR="00323308" w:rsidRPr="00377755" w:rsidRDefault="00D90D05" w:rsidP="00323308">
      <w:pPr>
        <w:keepNext/>
        <w:keepLines/>
        <w:spacing w:line="240" w:lineRule="exact"/>
        <w:ind w:left="5103"/>
        <w:contextualSpacing/>
        <w:outlineLvl w:val="2"/>
        <w:rPr>
          <w:rFonts w:ascii="Times New Roman" w:hAnsi="Times New Roman"/>
          <w:sz w:val="28"/>
          <w:szCs w:val="28"/>
        </w:rPr>
      </w:pP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323308" w:rsidRPr="0025206B" w:rsidRDefault="00D90D05" w:rsidP="00323308">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583906" w:rsidRDefault="00D90D05" w:rsidP="00D65254">
      <w:pPr>
        <w:tabs>
          <w:tab w:val="left" w:pos="1152"/>
        </w:tabs>
        <w:rPr>
          <w:rFonts w:ascii="Times New Roman" w:hAnsi="Times New Roman"/>
          <w:sz w:val="28"/>
          <w:szCs w:val="28"/>
        </w:rPr>
      </w:pPr>
    </w:p>
    <w:p w:rsidR="00583906" w:rsidRDefault="00D90D05" w:rsidP="00D65254">
      <w:pPr>
        <w:tabs>
          <w:tab w:val="left" w:pos="1152"/>
        </w:tabs>
        <w:rPr>
          <w:rFonts w:ascii="Times New Roman" w:hAnsi="Times New Roman"/>
          <w:sz w:val="28"/>
          <w:szCs w:val="28"/>
        </w:rPr>
      </w:pPr>
      <w:r>
        <w:rPr>
          <w:rFonts w:ascii="Times New Roman" w:hAnsi="Times New Roman"/>
          <w:noProof/>
          <w:sz w:val="28"/>
          <w:szCs w:val="28"/>
        </w:rPr>
        <w:drawing>
          <wp:inline distT="0" distB="0" distL="0" distR="0">
            <wp:extent cx="5424932" cy="2980944"/>
            <wp:effectExtent l="19050" t="0" r="4318" b="0"/>
            <wp:docPr id="6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cstate="print"/>
                    <a:srcRect l="5765" t="4425" r="5591" b="9027"/>
                    <a:stretch>
                      <a:fillRect/>
                    </a:stretch>
                  </pic:blipFill>
                  <pic:spPr bwMode="auto">
                    <a:xfrm>
                      <a:off x="0" y="0"/>
                      <a:ext cx="5424932" cy="2980944"/>
                    </a:xfrm>
                    <a:prstGeom prst="rect">
                      <a:avLst/>
                    </a:prstGeom>
                    <a:noFill/>
                    <a:ln w="9525">
                      <a:noFill/>
                      <a:miter lim="800000"/>
                      <a:headEnd/>
                      <a:tailEnd/>
                    </a:ln>
                  </pic:spPr>
                </pic:pic>
              </a:graphicData>
            </a:graphic>
          </wp:inline>
        </w:drawing>
      </w:r>
    </w:p>
    <w:p w:rsidR="00583906" w:rsidRDefault="00D90D05" w:rsidP="00D65254">
      <w:pPr>
        <w:tabs>
          <w:tab w:val="left" w:pos="1152"/>
        </w:tabs>
        <w:rPr>
          <w:rFonts w:ascii="Times New Roman" w:hAnsi="Times New Roman"/>
          <w:sz w:val="28"/>
          <w:szCs w:val="28"/>
        </w:rPr>
      </w:pPr>
    </w:p>
    <w:p w:rsidR="00583906" w:rsidRDefault="00D90D05" w:rsidP="00D65254">
      <w:pPr>
        <w:tabs>
          <w:tab w:val="left" w:pos="1152"/>
        </w:tabs>
        <w:rPr>
          <w:rFonts w:ascii="Times New Roman" w:hAnsi="Times New Roman"/>
          <w:sz w:val="28"/>
          <w:szCs w:val="28"/>
        </w:rPr>
      </w:pPr>
    </w:p>
    <w:p w:rsidR="00F84B06" w:rsidRDefault="00D90D05" w:rsidP="007112D4">
      <w:pPr>
        <w:keepNext/>
        <w:keepLines/>
        <w:contextualSpacing/>
        <w:rPr>
          <w:caps/>
          <w:szCs w:val="28"/>
        </w:rPr>
      </w:pPr>
    </w:p>
    <w:p w:rsidR="007112D4" w:rsidRPr="007112D4" w:rsidRDefault="00D90D05" w:rsidP="007112D4">
      <w:pPr>
        <w:rPr>
          <w:lang w:eastAsia="zh-TW"/>
        </w:rPr>
      </w:pPr>
    </w:p>
    <w:p w:rsidR="007112D4" w:rsidRDefault="00D90D05" w:rsidP="007112D4">
      <w:pPr>
        <w:keepNext/>
        <w:keepLines/>
        <w:spacing w:line="240" w:lineRule="exact"/>
        <w:rPr>
          <w:szCs w:val="28"/>
        </w:rPr>
      </w:pPr>
      <w:r>
        <w:rPr>
          <w:szCs w:val="28"/>
        </w:rPr>
        <w:t>Управляющий делами администрации</w:t>
      </w:r>
    </w:p>
    <w:p w:rsidR="007112D4" w:rsidRDefault="00D90D05" w:rsidP="007112D4">
      <w:pPr>
        <w:keepNext/>
        <w:keepLines/>
        <w:spacing w:line="240" w:lineRule="exact"/>
        <w:rPr>
          <w:szCs w:val="28"/>
        </w:rPr>
      </w:pPr>
      <w:r>
        <w:rPr>
          <w:szCs w:val="28"/>
        </w:rPr>
        <w:t>Георгиевского городского округа</w:t>
      </w:r>
    </w:p>
    <w:p w:rsidR="0002283A" w:rsidRPr="00861479" w:rsidRDefault="00D90D05" w:rsidP="0002283A">
      <w:pPr>
        <w:keepNext/>
        <w:keepLines/>
        <w:spacing w:line="240" w:lineRule="exact"/>
        <w:rPr>
          <w:szCs w:val="28"/>
        </w:rPr>
      </w:pPr>
      <w:r>
        <w:rPr>
          <w:szCs w:val="28"/>
        </w:rPr>
        <w:t xml:space="preserve">Ставропольского края                                                                     </w:t>
      </w:r>
      <w:r>
        <w:rPr>
          <w:szCs w:val="28"/>
        </w:rPr>
        <w:t>Л.С.Сеськова</w:t>
      </w:r>
    </w:p>
    <w:p w:rsidR="007112D4" w:rsidRPr="00AB0473" w:rsidRDefault="00D90D05" w:rsidP="007112D4">
      <w:pPr>
        <w:keepNext/>
        <w:keepLines/>
        <w:spacing w:line="240" w:lineRule="exact"/>
        <w:rPr>
          <w:szCs w:val="28"/>
        </w:rPr>
      </w:pPr>
    </w:p>
    <w:p w:rsidR="00583906" w:rsidRDefault="00D90D05" w:rsidP="00D65254">
      <w:pPr>
        <w:tabs>
          <w:tab w:val="left" w:pos="1152"/>
        </w:tabs>
        <w:rPr>
          <w:rFonts w:ascii="Times New Roman" w:hAnsi="Times New Roman"/>
          <w:sz w:val="28"/>
          <w:szCs w:val="28"/>
        </w:rPr>
      </w:pPr>
    </w:p>
    <w:p w:rsidR="00583906" w:rsidRDefault="00D90D05" w:rsidP="00D65254">
      <w:pPr>
        <w:tabs>
          <w:tab w:val="left" w:pos="1152"/>
        </w:tabs>
        <w:rPr>
          <w:rFonts w:ascii="Times New Roman" w:hAnsi="Times New Roman"/>
          <w:sz w:val="28"/>
          <w:szCs w:val="28"/>
        </w:rPr>
      </w:pPr>
    </w:p>
    <w:p w:rsidR="007B7D17" w:rsidRDefault="00D90D05"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rsidR="002E7F88"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w:t>
      </w:r>
      <w:r>
        <w:rPr>
          <w:rFonts w:ascii="Times New Roman" w:hAnsi="Times New Roman"/>
          <w:sz w:val="28"/>
          <w:szCs w:val="28"/>
        </w:rPr>
        <w:t>17</w:t>
      </w:r>
    </w:p>
    <w:p w:rsidR="00323308" w:rsidRPr="00377755" w:rsidRDefault="00D90D05" w:rsidP="00323308">
      <w:pPr>
        <w:keepNext/>
        <w:keepLines/>
        <w:spacing w:line="240" w:lineRule="exact"/>
        <w:ind w:left="5103"/>
        <w:contextualSpacing/>
        <w:outlineLvl w:val="2"/>
        <w:rPr>
          <w:rFonts w:ascii="Times New Roman" w:hAnsi="Times New Roman"/>
          <w:sz w:val="28"/>
          <w:szCs w:val="28"/>
        </w:rPr>
      </w:pP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323308" w:rsidRPr="0025206B" w:rsidRDefault="00D90D05" w:rsidP="00323308">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583906" w:rsidRDefault="00D90D05" w:rsidP="00D65254">
      <w:pPr>
        <w:tabs>
          <w:tab w:val="left" w:pos="1152"/>
        </w:tabs>
        <w:rPr>
          <w:rFonts w:ascii="Times New Roman" w:hAnsi="Times New Roman"/>
          <w:sz w:val="28"/>
          <w:szCs w:val="28"/>
        </w:rPr>
      </w:pPr>
    </w:p>
    <w:p w:rsidR="00583906" w:rsidRDefault="00D90D05" w:rsidP="00D65254">
      <w:pPr>
        <w:tabs>
          <w:tab w:val="left" w:pos="1152"/>
        </w:tabs>
        <w:rPr>
          <w:rFonts w:ascii="Times New Roman" w:hAnsi="Times New Roman"/>
          <w:sz w:val="28"/>
          <w:szCs w:val="28"/>
        </w:rPr>
      </w:pPr>
    </w:p>
    <w:p w:rsidR="00583906" w:rsidRDefault="00D90D05" w:rsidP="00D65254">
      <w:pPr>
        <w:tabs>
          <w:tab w:val="left" w:pos="1152"/>
        </w:tabs>
        <w:rPr>
          <w:rFonts w:ascii="Times New Roman" w:hAnsi="Times New Roman"/>
          <w:sz w:val="28"/>
          <w:szCs w:val="28"/>
        </w:rPr>
      </w:pPr>
      <w:r>
        <w:rPr>
          <w:noProof/>
        </w:rPr>
        <w:drawing>
          <wp:inline distT="0" distB="0" distL="0" distR="0">
            <wp:extent cx="6120130" cy="56087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27026" cy="5615069"/>
                    </a:xfrm>
                    <a:prstGeom prst="rect">
                      <a:avLst/>
                    </a:prstGeom>
                    <a:noFill/>
                    <a:ln>
                      <a:noFill/>
                    </a:ln>
                  </pic:spPr>
                </pic:pic>
              </a:graphicData>
            </a:graphic>
          </wp:inline>
        </w:drawing>
      </w:r>
    </w:p>
    <w:p w:rsidR="00F84B06" w:rsidRDefault="00D90D05" w:rsidP="007112D4">
      <w:pPr>
        <w:keepNext/>
        <w:keepLines/>
        <w:contextualSpacing/>
        <w:rPr>
          <w:caps/>
          <w:szCs w:val="28"/>
        </w:rPr>
      </w:pPr>
    </w:p>
    <w:p w:rsidR="007112D4" w:rsidRPr="007112D4" w:rsidRDefault="00D90D05" w:rsidP="007112D4">
      <w:pPr>
        <w:rPr>
          <w:lang w:eastAsia="zh-TW"/>
        </w:rPr>
      </w:pPr>
    </w:p>
    <w:p w:rsidR="007112D4" w:rsidRPr="007112D4" w:rsidRDefault="00D90D05" w:rsidP="007112D4">
      <w:pPr>
        <w:rPr>
          <w:lang w:eastAsia="zh-TW"/>
        </w:rPr>
      </w:pPr>
    </w:p>
    <w:p w:rsidR="007112D4" w:rsidRDefault="00D90D05" w:rsidP="007112D4">
      <w:pPr>
        <w:keepNext/>
        <w:keepLines/>
        <w:spacing w:line="240" w:lineRule="exact"/>
        <w:rPr>
          <w:szCs w:val="28"/>
        </w:rPr>
      </w:pPr>
      <w:r>
        <w:rPr>
          <w:szCs w:val="28"/>
        </w:rPr>
        <w:t>Управляющий делами администрации</w:t>
      </w:r>
    </w:p>
    <w:p w:rsidR="007112D4" w:rsidRDefault="00D90D05" w:rsidP="007112D4">
      <w:pPr>
        <w:keepNext/>
        <w:keepLines/>
        <w:spacing w:line="240" w:lineRule="exact"/>
        <w:rPr>
          <w:szCs w:val="28"/>
        </w:rPr>
      </w:pPr>
      <w:r>
        <w:rPr>
          <w:szCs w:val="28"/>
        </w:rPr>
        <w:t>Георгиевского городского ок</w:t>
      </w:r>
      <w:r>
        <w:rPr>
          <w:szCs w:val="28"/>
        </w:rPr>
        <w:t>руга</w:t>
      </w:r>
    </w:p>
    <w:p w:rsidR="0002283A" w:rsidRPr="00861479" w:rsidRDefault="00D90D05" w:rsidP="0002283A">
      <w:pPr>
        <w:keepNext/>
        <w:keepLines/>
        <w:spacing w:line="240" w:lineRule="exact"/>
        <w:rPr>
          <w:szCs w:val="28"/>
        </w:rPr>
      </w:pPr>
      <w:r>
        <w:rPr>
          <w:szCs w:val="28"/>
        </w:rPr>
        <w:t xml:space="preserve">Ставропольского края                                                                     </w:t>
      </w:r>
      <w:r>
        <w:rPr>
          <w:szCs w:val="28"/>
        </w:rPr>
        <w:t>Л.С.Сеськова</w:t>
      </w:r>
    </w:p>
    <w:p w:rsidR="007112D4" w:rsidRPr="00AB0473" w:rsidRDefault="00D90D05" w:rsidP="007112D4">
      <w:pPr>
        <w:keepNext/>
        <w:keepLines/>
        <w:spacing w:line="240" w:lineRule="exact"/>
        <w:rPr>
          <w:szCs w:val="28"/>
        </w:rPr>
      </w:pPr>
    </w:p>
    <w:p w:rsidR="00583906" w:rsidRDefault="00D90D05" w:rsidP="00D65254">
      <w:pPr>
        <w:tabs>
          <w:tab w:val="left" w:pos="1152"/>
        </w:tabs>
        <w:rPr>
          <w:rFonts w:ascii="Times New Roman" w:hAnsi="Times New Roman"/>
          <w:sz w:val="28"/>
          <w:szCs w:val="28"/>
        </w:rPr>
      </w:pPr>
    </w:p>
    <w:p w:rsidR="00583906" w:rsidRDefault="00D90D05" w:rsidP="00D65254">
      <w:pPr>
        <w:tabs>
          <w:tab w:val="left" w:pos="1152"/>
        </w:tabs>
        <w:rPr>
          <w:rFonts w:ascii="Times New Roman" w:hAnsi="Times New Roman"/>
          <w:sz w:val="28"/>
          <w:szCs w:val="28"/>
        </w:rPr>
      </w:pPr>
    </w:p>
    <w:p w:rsidR="007B7D17" w:rsidRDefault="00D90D05"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rsidR="002E7F88"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w:t>
      </w:r>
      <w:r>
        <w:rPr>
          <w:rFonts w:ascii="Times New Roman" w:hAnsi="Times New Roman"/>
          <w:sz w:val="28"/>
          <w:szCs w:val="28"/>
        </w:rPr>
        <w:t>18</w:t>
      </w:r>
    </w:p>
    <w:p w:rsidR="00323308" w:rsidRPr="00377755" w:rsidRDefault="00D90D05" w:rsidP="00323308">
      <w:pPr>
        <w:keepNext/>
        <w:keepLines/>
        <w:spacing w:line="240" w:lineRule="exact"/>
        <w:ind w:left="5103"/>
        <w:contextualSpacing/>
        <w:outlineLvl w:val="2"/>
        <w:rPr>
          <w:rFonts w:ascii="Times New Roman" w:hAnsi="Times New Roman"/>
          <w:sz w:val="28"/>
          <w:szCs w:val="28"/>
        </w:rPr>
      </w:pP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323308" w:rsidRPr="0025206B" w:rsidRDefault="00D90D05" w:rsidP="00323308">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583906" w:rsidRDefault="00D90D05" w:rsidP="00D65254">
      <w:pPr>
        <w:tabs>
          <w:tab w:val="left" w:pos="1152"/>
        </w:tabs>
        <w:rPr>
          <w:rFonts w:ascii="Times New Roman" w:hAnsi="Times New Roman"/>
          <w:sz w:val="28"/>
          <w:szCs w:val="28"/>
        </w:rPr>
      </w:pPr>
    </w:p>
    <w:p w:rsidR="00583906" w:rsidRDefault="00D90D05" w:rsidP="00D65254">
      <w:pPr>
        <w:tabs>
          <w:tab w:val="left" w:pos="1152"/>
        </w:tabs>
        <w:rPr>
          <w:rFonts w:ascii="Times New Roman" w:hAnsi="Times New Roman"/>
          <w:sz w:val="28"/>
          <w:szCs w:val="28"/>
        </w:rPr>
      </w:pPr>
    </w:p>
    <w:p w:rsidR="00583906" w:rsidRDefault="00D90D05" w:rsidP="00D65254">
      <w:pPr>
        <w:tabs>
          <w:tab w:val="left" w:pos="1152"/>
        </w:tabs>
        <w:rPr>
          <w:rFonts w:ascii="Times New Roman" w:hAnsi="Times New Roman"/>
          <w:sz w:val="28"/>
          <w:szCs w:val="28"/>
        </w:rPr>
      </w:pPr>
    </w:p>
    <w:p w:rsidR="00583906" w:rsidRDefault="00D90D05" w:rsidP="00D65254">
      <w:pPr>
        <w:tabs>
          <w:tab w:val="left" w:pos="1152"/>
        </w:tabs>
        <w:rPr>
          <w:rFonts w:ascii="Times New Roman" w:hAnsi="Times New Roman"/>
          <w:sz w:val="28"/>
          <w:szCs w:val="28"/>
        </w:rPr>
      </w:pPr>
      <w:r>
        <w:rPr>
          <w:noProof/>
        </w:rPr>
        <w:drawing>
          <wp:inline distT="0" distB="0" distL="0" distR="0">
            <wp:extent cx="6120130" cy="567958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5027" cy="5684127"/>
                    </a:xfrm>
                    <a:prstGeom prst="rect">
                      <a:avLst/>
                    </a:prstGeom>
                    <a:noFill/>
                    <a:ln>
                      <a:noFill/>
                    </a:ln>
                  </pic:spPr>
                </pic:pic>
              </a:graphicData>
            </a:graphic>
          </wp:inline>
        </w:drawing>
      </w:r>
    </w:p>
    <w:p w:rsidR="00F84B06" w:rsidRDefault="00D90D05" w:rsidP="005103F9">
      <w:pPr>
        <w:keepNext/>
        <w:keepLines/>
        <w:contextualSpacing/>
        <w:rPr>
          <w:caps/>
          <w:szCs w:val="28"/>
        </w:rPr>
      </w:pPr>
    </w:p>
    <w:p w:rsidR="005103F9" w:rsidRDefault="00D90D05" w:rsidP="005103F9">
      <w:pPr>
        <w:rPr>
          <w:lang w:eastAsia="zh-TW"/>
        </w:rPr>
      </w:pPr>
    </w:p>
    <w:p w:rsidR="005103F9" w:rsidRPr="005103F9" w:rsidRDefault="00D90D05" w:rsidP="005103F9">
      <w:pPr>
        <w:rPr>
          <w:lang w:eastAsia="zh-TW"/>
        </w:rPr>
      </w:pPr>
    </w:p>
    <w:p w:rsidR="005103F9" w:rsidRDefault="00D90D05" w:rsidP="005103F9">
      <w:pPr>
        <w:keepNext/>
        <w:keepLines/>
        <w:spacing w:line="240" w:lineRule="exact"/>
        <w:rPr>
          <w:szCs w:val="28"/>
        </w:rPr>
      </w:pPr>
      <w:r>
        <w:rPr>
          <w:szCs w:val="28"/>
        </w:rPr>
        <w:t>Управляющий делами администрации</w:t>
      </w:r>
    </w:p>
    <w:p w:rsidR="005103F9" w:rsidRDefault="00D90D05" w:rsidP="005103F9">
      <w:pPr>
        <w:keepNext/>
        <w:keepLines/>
        <w:spacing w:line="240" w:lineRule="exact"/>
        <w:rPr>
          <w:szCs w:val="28"/>
        </w:rPr>
      </w:pPr>
      <w:r>
        <w:rPr>
          <w:szCs w:val="28"/>
        </w:rPr>
        <w:t>Георгиевского городского округа</w:t>
      </w:r>
    </w:p>
    <w:p w:rsidR="0002283A" w:rsidRPr="00861479" w:rsidRDefault="00D90D05" w:rsidP="0002283A">
      <w:pPr>
        <w:keepNext/>
        <w:keepLines/>
        <w:spacing w:line="240" w:lineRule="exact"/>
        <w:rPr>
          <w:szCs w:val="28"/>
        </w:rPr>
      </w:pPr>
      <w:r>
        <w:rPr>
          <w:szCs w:val="28"/>
        </w:rPr>
        <w:t xml:space="preserve">Ставропольского края                                                                     </w:t>
      </w:r>
      <w:r>
        <w:rPr>
          <w:szCs w:val="28"/>
        </w:rPr>
        <w:t>Л.С.Сеськова</w:t>
      </w:r>
    </w:p>
    <w:p w:rsidR="00583906" w:rsidRDefault="00D90D05" w:rsidP="00D65254">
      <w:pPr>
        <w:tabs>
          <w:tab w:val="left" w:pos="1152"/>
        </w:tabs>
        <w:rPr>
          <w:rFonts w:ascii="Times New Roman" w:hAnsi="Times New Roman"/>
          <w:sz w:val="28"/>
          <w:szCs w:val="28"/>
        </w:rPr>
      </w:pPr>
    </w:p>
    <w:p w:rsidR="007B7D17" w:rsidRDefault="00D90D05" w:rsidP="00D65254">
      <w:pPr>
        <w:tabs>
          <w:tab w:val="left" w:pos="1152"/>
        </w:tabs>
        <w:rPr>
          <w:rFonts w:ascii="Times New Roman" w:hAnsi="Times New Roman"/>
          <w:sz w:val="28"/>
          <w:szCs w:val="28"/>
        </w:rPr>
      </w:pPr>
    </w:p>
    <w:p w:rsidR="00F84B06" w:rsidRDefault="00D90D05" w:rsidP="00D65254">
      <w:pPr>
        <w:tabs>
          <w:tab w:val="left" w:pos="1152"/>
        </w:tabs>
        <w:rPr>
          <w:rFonts w:ascii="Times New Roman" w:hAnsi="Times New Roman"/>
          <w:sz w:val="28"/>
          <w:szCs w:val="28"/>
        </w:rPr>
        <w:sectPr w:rsidR="00F84B06" w:rsidSect="00213DDE">
          <w:pgSz w:w="11906" w:h="16838"/>
          <w:pgMar w:top="1134" w:right="567" w:bottom="1134" w:left="1701" w:header="709" w:footer="709" w:gutter="0"/>
          <w:pgNumType w:start="1"/>
          <w:cols w:space="708"/>
          <w:titlePg/>
          <w:docGrid w:linePitch="360"/>
        </w:sectPr>
      </w:pPr>
    </w:p>
    <w:p w:rsidR="002E7F88"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w:t>
      </w:r>
      <w:r>
        <w:rPr>
          <w:rFonts w:ascii="Times New Roman" w:hAnsi="Times New Roman"/>
          <w:sz w:val="28"/>
          <w:szCs w:val="28"/>
        </w:rPr>
        <w:t>19</w:t>
      </w:r>
    </w:p>
    <w:p w:rsidR="00323308" w:rsidRPr="00377755" w:rsidRDefault="00D90D05" w:rsidP="00323308">
      <w:pPr>
        <w:keepNext/>
        <w:keepLines/>
        <w:spacing w:line="240" w:lineRule="exact"/>
        <w:ind w:left="5103"/>
        <w:contextualSpacing/>
        <w:outlineLvl w:val="2"/>
        <w:rPr>
          <w:rFonts w:ascii="Times New Roman" w:hAnsi="Times New Roman"/>
          <w:sz w:val="28"/>
          <w:szCs w:val="28"/>
        </w:rPr>
      </w:pP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323308" w:rsidRPr="0025206B" w:rsidRDefault="00D90D05" w:rsidP="00323308">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583906" w:rsidRDefault="00D90D05" w:rsidP="00D65254">
      <w:pPr>
        <w:tabs>
          <w:tab w:val="left" w:pos="1152"/>
        </w:tabs>
        <w:rPr>
          <w:rFonts w:ascii="Times New Roman" w:hAnsi="Times New Roman"/>
          <w:sz w:val="28"/>
          <w:szCs w:val="28"/>
        </w:rPr>
      </w:pPr>
    </w:p>
    <w:p w:rsidR="00583906" w:rsidRDefault="00D90D05" w:rsidP="00D65254">
      <w:pPr>
        <w:tabs>
          <w:tab w:val="left" w:pos="1152"/>
        </w:tabs>
        <w:rPr>
          <w:rFonts w:ascii="Times New Roman" w:hAnsi="Times New Roman"/>
          <w:sz w:val="28"/>
          <w:szCs w:val="28"/>
        </w:rPr>
      </w:pPr>
      <w:r>
        <w:rPr>
          <w:noProof/>
        </w:rPr>
        <w:drawing>
          <wp:inline distT="0" distB="0" distL="0" distR="0">
            <wp:extent cx="6120130" cy="4505960"/>
            <wp:effectExtent l="0" t="0" r="0" b="889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20130" cy="4505960"/>
                    </a:xfrm>
                    <a:prstGeom prst="rect">
                      <a:avLst/>
                    </a:prstGeom>
                    <a:noFill/>
                    <a:ln>
                      <a:noFill/>
                    </a:ln>
                  </pic:spPr>
                </pic:pic>
              </a:graphicData>
            </a:graphic>
          </wp:inline>
        </w:drawing>
      </w:r>
    </w:p>
    <w:p w:rsidR="00F84B06" w:rsidRPr="00F84B06" w:rsidRDefault="00D90D05" w:rsidP="00F84B06">
      <w:pPr>
        <w:keepNext/>
        <w:keepLines/>
        <w:contextualSpacing/>
        <w:rPr>
          <w:caps/>
          <w:szCs w:val="28"/>
        </w:rPr>
      </w:pPr>
    </w:p>
    <w:p w:rsidR="00F84B06" w:rsidRDefault="00D90D05" w:rsidP="00F84B06">
      <w:pPr>
        <w:keepNext/>
        <w:keepLines/>
        <w:contextualSpacing/>
        <w:rPr>
          <w:caps/>
          <w:szCs w:val="28"/>
        </w:rPr>
      </w:pPr>
    </w:p>
    <w:p w:rsidR="005103F9" w:rsidRPr="005103F9" w:rsidRDefault="00D90D05" w:rsidP="005103F9">
      <w:pPr>
        <w:rPr>
          <w:lang w:eastAsia="zh-TW"/>
        </w:rPr>
      </w:pPr>
    </w:p>
    <w:p w:rsidR="005103F9" w:rsidRDefault="00D90D05" w:rsidP="005103F9">
      <w:pPr>
        <w:keepNext/>
        <w:keepLines/>
        <w:spacing w:line="240" w:lineRule="exact"/>
        <w:rPr>
          <w:szCs w:val="28"/>
        </w:rPr>
      </w:pPr>
      <w:r>
        <w:rPr>
          <w:szCs w:val="28"/>
        </w:rPr>
        <w:t>Управляющий делами администрации</w:t>
      </w:r>
    </w:p>
    <w:p w:rsidR="005103F9" w:rsidRDefault="00D90D05" w:rsidP="005103F9">
      <w:pPr>
        <w:keepNext/>
        <w:keepLines/>
        <w:spacing w:line="240" w:lineRule="exact"/>
        <w:rPr>
          <w:szCs w:val="28"/>
        </w:rPr>
      </w:pPr>
      <w:r>
        <w:rPr>
          <w:szCs w:val="28"/>
        </w:rPr>
        <w:t>Георгиевского городского округа</w:t>
      </w:r>
    </w:p>
    <w:p w:rsidR="0002283A" w:rsidRPr="00861479" w:rsidRDefault="00D90D05" w:rsidP="0002283A">
      <w:pPr>
        <w:keepNext/>
        <w:keepLines/>
        <w:spacing w:line="240" w:lineRule="exact"/>
        <w:rPr>
          <w:szCs w:val="28"/>
        </w:rPr>
      </w:pPr>
      <w:r>
        <w:rPr>
          <w:szCs w:val="28"/>
        </w:rPr>
        <w:t xml:space="preserve">Ставропольского края                                                                      </w:t>
      </w:r>
      <w:r>
        <w:rPr>
          <w:szCs w:val="28"/>
        </w:rPr>
        <w:t>Л.С.Сеськова</w:t>
      </w:r>
    </w:p>
    <w:p w:rsidR="005103F9" w:rsidRPr="00AB0473" w:rsidRDefault="00D90D05" w:rsidP="005103F9">
      <w:pPr>
        <w:keepNext/>
        <w:keepLines/>
        <w:spacing w:line="240" w:lineRule="exact"/>
        <w:rPr>
          <w:szCs w:val="28"/>
        </w:rPr>
      </w:pPr>
    </w:p>
    <w:p w:rsidR="00583906" w:rsidRDefault="00D90D05" w:rsidP="00D65254">
      <w:pPr>
        <w:tabs>
          <w:tab w:val="left" w:pos="1152"/>
        </w:tabs>
        <w:rPr>
          <w:rFonts w:ascii="Times New Roman" w:hAnsi="Times New Roman"/>
          <w:sz w:val="28"/>
          <w:szCs w:val="28"/>
        </w:rPr>
      </w:pPr>
    </w:p>
    <w:p w:rsidR="00583906" w:rsidRDefault="00D90D05" w:rsidP="00D65254">
      <w:pPr>
        <w:tabs>
          <w:tab w:val="left" w:pos="1152"/>
        </w:tabs>
        <w:rPr>
          <w:rFonts w:ascii="Times New Roman" w:hAnsi="Times New Roman"/>
          <w:sz w:val="28"/>
          <w:szCs w:val="28"/>
        </w:rPr>
      </w:pPr>
    </w:p>
    <w:p w:rsidR="007B7D17" w:rsidRDefault="00D90D05"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rsidR="002E7F88"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2</w:t>
      </w:r>
      <w:r>
        <w:rPr>
          <w:rFonts w:ascii="Times New Roman" w:hAnsi="Times New Roman"/>
          <w:sz w:val="28"/>
          <w:szCs w:val="28"/>
        </w:rPr>
        <w:t>0</w:t>
      </w:r>
    </w:p>
    <w:p w:rsidR="00323308" w:rsidRPr="00377755" w:rsidRDefault="00D90D05" w:rsidP="00323308">
      <w:pPr>
        <w:keepNext/>
        <w:keepLines/>
        <w:spacing w:line="240" w:lineRule="exact"/>
        <w:contextualSpacing/>
        <w:outlineLvl w:val="2"/>
        <w:rPr>
          <w:rFonts w:ascii="Times New Roman" w:hAnsi="Times New Roman"/>
          <w:sz w:val="28"/>
          <w:szCs w:val="28"/>
        </w:rPr>
      </w:pP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323308" w:rsidRPr="0025206B" w:rsidRDefault="00D90D05" w:rsidP="00323308">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583906" w:rsidRDefault="00D90D05" w:rsidP="00D65254">
      <w:pPr>
        <w:tabs>
          <w:tab w:val="left" w:pos="1152"/>
        </w:tabs>
        <w:rPr>
          <w:rFonts w:ascii="Times New Roman" w:hAnsi="Times New Roman"/>
          <w:sz w:val="28"/>
          <w:szCs w:val="28"/>
        </w:rPr>
      </w:pPr>
    </w:p>
    <w:p w:rsidR="00583906" w:rsidRDefault="00D90D05" w:rsidP="00D65254">
      <w:pPr>
        <w:tabs>
          <w:tab w:val="left" w:pos="1152"/>
        </w:tabs>
        <w:rPr>
          <w:rFonts w:ascii="Times New Roman" w:hAnsi="Times New Roman"/>
          <w:sz w:val="28"/>
          <w:szCs w:val="28"/>
        </w:rPr>
      </w:pPr>
    </w:p>
    <w:p w:rsidR="00583906" w:rsidRDefault="00D90D05" w:rsidP="00D65254">
      <w:pPr>
        <w:tabs>
          <w:tab w:val="left" w:pos="1152"/>
        </w:tabs>
        <w:rPr>
          <w:rFonts w:ascii="Times New Roman" w:hAnsi="Times New Roman"/>
          <w:sz w:val="28"/>
          <w:szCs w:val="28"/>
        </w:rPr>
      </w:pPr>
    </w:p>
    <w:p w:rsidR="00583906" w:rsidRDefault="00D90D05" w:rsidP="00D65254">
      <w:pPr>
        <w:tabs>
          <w:tab w:val="left" w:pos="1152"/>
        </w:tabs>
        <w:rPr>
          <w:rFonts w:ascii="Times New Roman" w:hAnsi="Times New Roman"/>
          <w:sz w:val="28"/>
          <w:szCs w:val="28"/>
        </w:rPr>
      </w:pPr>
      <w:r>
        <w:rPr>
          <w:noProof/>
        </w:rPr>
        <w:drawing>
          <wp:inline distT="0" distB="0" distL="0" distR="0">
            <wp:extent cx="6120130" cy="44767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20130" cy="4476750"/>
                    </a:xfrm>
                    <a:prstGeom prst="rect">
                      <a:avLst/>
                    </a:prstGeom>
                    <a:noFill/>
                    <a:ln>
                      <a:noFill/>
                    </a:ln>
                  </pic:spPr>
                </pic:pic>
              </a:graphicData>
            </a:graphic>
          </wp:inline>
        </w:drawing>
      </w:r>
    </w:p>
    <w:p w:rsidR="00F84B06" w:rsidRDefault="00D90D05" w:rsidP="005103F9">
      <w:pPr>
        <w:keepNext/>
        <w:keepLines/>
        <w:contextualSpacing/>
        <w:rPr>
          <w:caps/>
          <w:szCs w:val="28"/>
        </w:rPr>
      </w:pPr>
    </w:p>
    <w:p w:rsidR="00F84B06" w:rsidRDefault="00D90D05" w:rsidP="00F84B06">
      <w:pPr>
        <w:rPr>
          <w:lang w:eastAsia="zh-TW"/>
        </w:rPr>
      </w:pPr>
    </w:p>
    <w:p w:rsidR="005103F9" w:rsidRPr="00F84B06" w:rsidRDefault="00D90D05" w:rsidP="00F84B06">
      <w:pPr>
        <w:rPr>
          <w:lang w:eastAsia="zh-TW"/>
        </w:rPr>
      </w:pPr>
    </w:p>
    <w:p w:rsidR="005103F9" w:rsidRDefault="00D90D05" w:rsidP="005103F9">
      <w:pPr>
        <w:keepNext/>
        <w:keepLines/>
        <w:spacing w:line="240" w:lineRule="exact"/>
        <w:rPr>
          <w:szCs w:val="28"/>
        </w:rPr>
      </w:pPr>
      <w:r>
        <w:rPr>
          <w:szCs w:val="28"/>
        </w:rPr>
        <w:t>Управляющий делами администрации</w:t>
      </w:r>
    </w:p>
    <w:p w:rsidR="005103F9" w:rsidRDefault="00D90D05" w:rsidP="005103F9">
      <w:pPr>
        <w:keepNext/>
        <w:keepLines/>
        <w:spacing w:line="240" w:lineRule="exact"/>
        <w:rPr>
          <w:szCs w:val="28"/>
        </w:rPr>
      </w:pPr>
      <w:r>
        <w:rPr>
          <w:szCs w:val="28"/>
        </w:rPr>
        <w:t>Георгиевского городского округа</w:t>
      </w:r>
    </w:p>
    <w:p w:rsidR="0002283A" w:rsidRPr="00861479" w:rsidRDefault="00D90D05" w:rsidP="0002283A">
      <w:pPr>
        <w:keepNext/>
        <w:keepLines/>
        <w:spacing w:line="240" w:lineRule="exact"/>
        <w:rPr>
          <w:szCs w:val="28"/>
        </w:rPr>
      </w:pPr>
      <w:r>
        <w:rPr>
          <w:szCs w:val="28"/>
        </w:rPr>
        <w:t xml:space="preserve">Ставропольского края                                                                      </w:t>
      </w:r>
      <w:r>
        <w:rPr>
          <w:szCs w:val="28"/>
        </w:rPr>
        <w:t>Л.С.Сеськова</w:t>
      </w:r>
    </w:p>
    <w:p w:rsidR="005103F9" w:rsidRPr="00AB0473" w:rsidRDefault="00D90D05" w:rsidP="005103F9">
      <w:pPr>
        <w:keepNext/>
        <w:keepLines/>
        <w:spacing w:line="240" w:lineRule="exact"/>
        <w:rPr>
          <w:szCs w:val="28"/>
        </w:rPr>
      </w:pPr>
    </w:p>
    <w:p w:rsidR="00583906" w:rsidRDefault="00D90D05" w:rsidP="00D65254">
      <w:pPr>
        <w:tabs>
          <w:tab w:val="left" w:pos="1152"/>
        </w:tabs>
        <w:rPr>
          <w:rFonts w:ascii="Times New Roman" w:hAnsi="Times New Roman"/>
          <w:sz w:val="28"/>
          <w:szCs w:val="28"/>
        </w:rPr>
      </w:pPr>
    </w:p>
    <w:p w:rsidR="00583906" w:rsidRDefault="00D90D05" w:rsidP="00D65254">
      <w:pPr>
        <w:tabs>
          <w:tab w:val="left" w:pos="1152"/>
        </w:tabs>
        <w:rPr>
          <w:rFonts w:ascii="Times New Roman" w:hAnsi="Times New Roman"/>
          <w:sz w:val="28"/>
          <w:szCs w:val="28"/>
        </w:rPr>
      </w:pPr>
    </w:p>
    <w:p w:rsidR="007B7D17" w:rsidRDefault="00D90D05"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rsidR="002E7F88"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2</w:t>
      </w:r>
      <w:r>
        <w:rPr>
          <w:rFonts w:ascii="Times New Roman" w:hAnsi="Times New Roman"/>
          <w:sz w:val="28"/>
          <w:szCs w:val="28"/>
        </w:rPr>
        <w:t>1</w:t>
      </w:r>
    </w:p>
    <w:p w:rsidR="00323308" w:rsidRPr="00377755" w:rsidRDefault="00D90D05" w:rsidP="00323308">
      <w:pPr>
        <w:keepNext/>
        <w:keepLines/>
        <w:spacing w:line="240" w:lineRule="exact"/>
        <w:contextualSpacing/>
        <w:outlineLvl w:val="2"/>
        <w:rPr>
          <w:rFonts w:ascii="Times New Roman" w:hAnsi="Times New Roman"/>
          <w:sz w:val="28"/>
          <w:szCs w:val="28"/>
        </w:rPr>
      </w:pP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323308" w:rsidRPr="0025206B" w:rsidRDefault="00D90D05" w:rsidP="00323308">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583906" w:rsidRDefault="00D90D05" w:rsidP="00D65254">
      <w:pPr>
        <w:tabs>
          <w:tab w:val="left" w:pos="1152"/>
        </w:tabs>
        <w:rPr>
          <w:rFonts w:ascii="Times New Roman" w:hAnsi="Times New Roman"/>
          <w:sz w:val="28"/>
          <w:szCs w:val="28"/>
        </w:rPr>
      </w:pPr>
      <w:r>
        <w:rPr>
          <w:rFonts w:ascii="Times New Roman" w:hAnsi="Times New Roman"/>
          <w:noProof/>
          <w:sz w:val="28"/>
          <w:szCs w:val="28"/>
        </w:rPr>
        <w:drawing>
          <wp:inline distT="0" distB="0" distL="0" distR="0">
            <wp:extent cx="4992791" cy="7172325"/>
            <wp:effectExtent l="19050" t="0" r="0" b="0"/>
            <wp:docPr id="39" name="Рисунок 2" descr="C:\Users\pc3\Desktop\Градостроительная документация\Публичные слушания\2022\2. 15.02.2022\Карты градостроительных ограничений_Урухская с изменениями от  07.04.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3\Desktop\Градостроительная документация\Публичные слушания\2022\2. 15.02.2022\Карты градостроительных ограничений_Урухская с изменениями от  07.04.2022.jpg"/>
                    <pic:cNvPicPr>
                      <a:picLocks noChangeAspect="1" noChangeArrowheads="1"/>
                    </pic:cNvPicPr>
                  </pic:nvPicPr>
                  <pic:blipFill>
                    <a:blip r:embed="rId70" cstate="print"/>
                    <a:srcRect/>
                    <a:stretch>
                      <a:fillRect/>
                    </a:stretch>
                  </pic:blipFill>
                  <pic:spPr bwMode="auto">
                    <a:xfrm>
                      <a:off x="0" y="0"/>
                      <a:ext cx="4992913" cy="7172500"/>
                    </a:xfrm>
                    <a:prstGeom prst="rect">
                      <a:avLst/>
                    </a:prstGeom>
                    <a:noFill/>
                    <a:ln w="9525">
                      <a:noFill/>
                      <a:miter lim="800000"/>
                      <a:headEnd/>
                      <a:tailEnd/>
                    </a:ln>
                  </pic:spPr>
                </pic:pic>
              </a:graphicData>
            </a:graphic>
          </wp:inline>
        </w:drawing>
      </w:r>
    </w:p>
    <w:p w:rsidR="005103F9" w:rsidRDefault="00D90D05" w:rsidP="005103F9">
      <w:pPr>
        <w:keepNext/>
        <w:keepLines/>
        <w:spacing w:line="240" w:lineRule="exact"/>
        <w:rPr>
          <w:szCs w:val="28"/>
        </w:rPr>
      </w:pPr>
      <w:r>
        <w:rPr>
          <w:szCs w:val="28"/>
        </w:rPr>
        <w:t>У</w:t>
      </w:r>
      <w:r>
        <w:rPr>
          <w:szCs w:val="28"/>
        </w:rPr>
        <w:t>равляющий делами администрации</w:t>
      </w:r>
    </w:p>
    <w:p w:rsidR="005103F9" w:rsidRDefault="00D90D05" w:rsidP="005103F9">
      <w:pPr>
        <w:keepNext/>
        <w:keepLines/>
        <w:spacing w:line="240" w:lineRule="exact"/>
        <w:rPr>
          <w:szCs w:val="28"/>
        </w:rPr>
      </w:pPr>
      <w:r>
        <w:rPr>
          <w:szCs w:val="28"/>
        </w:rPr>
        <w:t>Георгиевского городского округа</w:t>
      </w:r>
    </w:p>
    <w:p w:rsidR="0002283A" w:rsidRPr="00861479" w:rsidRDefault="00D90D05" w:rsidP="0002283A">
      <w:pPr>
        <w:keepNext/>
        <w:keepLines/>
        <w:spacing w:line="240" w:lineRule="exact"/>
        <w:rPr>
          <w:szCs w:val="28"/>
        </w:rPr>
      </w:pPr>
      <w:r>
        <w:rPr>
          <w:szCs w:val="28"/>
        </w:rPr>
        <w:t xml:space="preserve">Ставропольского края                                                          </w:t>
      </w:r>
      <w:r>
        <w:rPr>
          <w:szCs w:val="28"/>
        </w:rPr>
        <w:t xml:space="preserve">           </w:t>
      </w:r>
      <w:r>
        <w:rPr>
          <w:szCs w:val="28"/>
        </w:rPr>
        <w:t>Л.С.Сеськова</w:t>
      </w:r>
    </w:p>
    <w:p w:rsidR="005103F9" w:rsidRPr="00AB0473" w:rsidRDefault="00D90D05" w:rsidP="005103F9">
      <w:pPr>
        <w:keepNext/>
        <w:keepLines/>
        <w:spacing w:line="240" w:lineRule="exact"/>
        <w:rPr>
          <w:szCs w:val="28"/>
        </w:rPr>
      </w:pPr>
    </w:p>
    <w:p w:rsidR="007B7D17" w:rsidRDefault="00D90D05"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rsidR="002E7F88"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2</w:t>
      </w:r>
      <w:r>
        <w:rPr>
          <w:rFonts w:ascii="Times New Roman" w:hAnsi="Times New Roman"/>
          <w:sz w:val="28"/>
          <w:szCs w:val="28"/>
        </w:rPr>
        <w:t>2</w:t>
      </w:r>
    </w:p>
    <w:p w:rsidR="00323308" w:rsidRDefault="00D90D05" w:rsidP="00323308">
      <w:pPr>
        <w:keepNext/>
        <w:keepLines/>
        <w:spacing w:line="240" w:lineRule="exact"/>
        <w:ind w:left="5103"/>
        <w:contextualSpacing/>
        <w:rPr>
          <w:rFonts w:ascii="Times New Roman" w:eastAsia="Calibri" w:hAnsi="Times New Roman"/>
          <w:sz w:val="28"/>
          <w:szCs w:val="28"/>
        </w:rPr>
      </w:pP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323308" w:rsidRPr="0025206B" w:rsidRDefault="00D90D05" w:rsidP="00323308">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r>
        <w:rPr>
          <w:rFonts w:ascii="Times New Roman" w:hAnsi="Times New Roman"/>
          <w:noProof/>
          <w:sz w:val="28"/>
          <w:szCs w:val="28"/>
        </w:rPr>
        <w:drawing>
          <wp:inline distT="0" distB="0" distL="0" distR="0">
            <wp:extent cx="4698503" cy="6749318"/>
            <wp:effectExtent l="19050" t="0" r="6847" b="0"/>
            <wp:docPr id="41" name="Рисунок 3" descr="C:\Users\pc3\Desktop\Градостроительная документация\Публичные слушания\2022\2. 15.02.2022\Карты градостроительных ограничений_Урухская с изменениями от  07.04.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3\Desktop\Градостроительная документация\Публичные слушания\2022\2. 15.02.2022\Карты градостроительных ограничений_Урухская с изменениями от  07.04.2022.jpg"/>
                    <pic:cNvPicPr>
                      <a:picLocks noChangeAspect="1" noChangeArrowheads="1"/>
                    </pic:cNvPicPr>
                  </pic:nvPicPr>
                  <pic:blipFill>
                    <a:blip r:embed="rId71" cstate="print"/>
                    <a:srcRect/>
                    <a:stretch>
                      <a:fillRect/>
                    </a:stretch>
                  </pic:blipFill>
                  <pic:spPr bwMode="auto">
                    <a:xfrm>
                      <a:off x="0" y="0"/>
                      <a:ext cx="4700991" cy="6752892"/>
                    </a:xfrm>
                    <a:prstGeom prst="rect">
                      <a:avLst/>
                    </a:prstGeom>
                    <a:noFill/>
                    <a:ln w="9525">
                      <a:noFill/>
                      <a:miter lim="800000"/>
                      <a:headEnd/>
                      <a:tailEnd/>
                    </a:ln>
                  </pic:spPr>
                </pic:pic>
              </a:graphicData>
            </a:graphic>
          </wp:inline>
        </w:drawing>
      </w:r>
    </w:p>
    <w:p w:rsidR="006642D6" w:rsidRDefault="00D90D05" w:rsidP="00D857B9">
      <w:pPr>
        <w:keepNext/>
        <w:keepLines/>
        <w:spacing w:line="240" w:lineRule="exact"/>
        <w:rPr>
          <w:szCs w:val="28"/>
        </w:rPr>
      </w:pPr>
    </w:p>
    <w:p w:rsidR="00D857B9" w:rsidRDefault="00D90D05" w:rsidP="00D857B9">
      <w:pPr>
        <w:keepNext/>
        <w:keepLines/>
        <w:spacing w:line="240" w:lineRule="exact"/>
        <w:rPr>
          <w:szCs w:val="28"/>
        </w:rPr>
      </w:pPr>
      <w:r>
        <w:rPr>
          <w:szCs w:val="28"/>
        </w:rPr>
        <w:t>Управляющий делами администрации</w:t>
      </w:r>
    </w:p>
    <w:p w:rsidR="00D857B9" w:rsidRDefault="00D90D05" w:rsidP="00D857B9">
      <w:pPr>
        <w:keepNext/>
        <w:keepLines/>
        <w:spacing w:line="240" w:lineRule="exact"/>
        <w:rPr>
          <w:szCs w:val="28"/>
        </w:rPr>
      </w:pPr>
      <w:r>
        <w:rPr>
          <w:szCs w:val="28"/>
        </w:rPr>
        <w:t>Георгиевского городского округа</w:t>
      </w:r>
    </w:p>
    <w:p w:rsidR="0002283A" w:rsidRPr="00861479" w:rsidRDefault="00D90D05" w:rsidP="0002283A">
      <w:pPr>
        <w:keepNext/>
        <w:keepLines/>
        <w:spacing w:line="240" w:lineRule="exact"/>
        <w:rPr>
          <w:szCs w:val="28"/>
        </w:rPr>
      </w:pPr>
      <w:r>
        <w:rPr>
          <w:szCs w:val="28"/>
        </w:rPr>
        <w:t xml:space="preserve">Ставропольского края                                                                      </w:t>
      </w:r>
      <w:r>
        <w:rPr>
          <w:szCs w:val="28"/>
        </w:rPr>
        <w:t>Л.С.Сеськова</w:t>
      </w:r>
    </w:p>
    <w:p w:rsidR="00F84B06" w:rsidRDefault="00D90D05" w:rsidP="00D65254">
      <w:pPr>
        <w:tabs>
          <w:tab w:val="left" w:pos="1152"/>
        </w:tabs>
        <w:rPr>
          <w:rFonts w:ascii="Times New Roman" w:hAnsi="Times New Roman"/>
          <w:sz w:val="28"/>
          <w:szCs w:val="28"/>
        </w:rPr>
      </w:pPr>
    </w:p>
    <w:p w:rsidR="007B7D17" w:rsidRDefault="00D90D05"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rsidR="002E7F88"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2</w:t>
      </w:r>
      <w:r>
        <w:rPr>
          <w:rFonts w:ascii="Times New Roman" w:hAnsi="Times New Roman"/>
          <w:sz w:val="28"/>
          <w:szCs w:val="28"/>
        </w:rPr>
        <w:t>3</w:t>
      </w:r>
    </w:p>
    <w:p w:rsidR="002E7F88" w:rsidRPr="00377755" w:rsidRDefault="00D90D05" w:rsidP="007C56A2">
      <w:pPr>
        <w:keepNext/>
        <w:keepLines/>
        <w:spacing w:line="240" w:lineRule="exact"/>
        <w:ind w:left="5103"/>
        <w:contextualSpacing/>
        <w:outlineLvl w:val="2"/>
        <w:rPr>
          <w:rFonts w:ascii="Times New Roman" w:hAnsi="Times New Roman"/>
          <w:sz w:val="28"/>
          <w:szCs w:val="28"/>
        </w:rPr>
      </w:pPr>
    </w:p>
    <w:p w:rsidR="00323308" w:rsidRPr="00377755" w:rsidRDefault="00D90D05" w:rsidP="00323308">
      <w:pPr>
        <w:keepNext/>
        <w:keepLines/>
        <w:spacing w:line="240" w:lineRule="exact"/>
        <w:ind w:left="5103"/>
        <w:contextualSpacing/>
        <w:outlineLvl w:val="2"/>
        <w:rPr>
          <w:rFonts w:ascii="Times New Roman" w:hAnsi="Times New Roman"/>
          <w:sz w:val="28"/>
          <w:szCs w:val="28"/>
        </w:rPr>
      </w:pP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w:t>
      </w:r>
      <w:r w:rsidRPr="00377755">
        <w:rPr>
          <w:rFonts w:ascii="Times New Roman" w:eastAsia="Calibri" w:hAnsi="Times New Roman"/>
          <w:sz w:val="28"/>
          <w:szCs w:val="28"/>
        </w:rPr>
        <w:t xml:space="preserve"> землепользования и</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323308" w:rsidRPr="0025206B" w:rsidRDefault="00D90D05" w:rsidP="00323308">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r>
        <w:rPr>
          <w:noProof/>
        </w:rPr>
        <w:drawing>
          <wp:anchor distT="0" distB="0" distL="114300" distR="114300" simplePos="0" relativeHeight="251635200" behindDoc="1" locked="0" layoutInCell="1" allowOverlap="1">
            <wp:simplePos x="0" y="0"/>
            <wp:positionH relativeFrom="column">
              <wp:posOffset>217749</wp:posOffset>
            </wp:positionH>
            <wp:positionV relativeFrom="paragraph">
              <wp:posOffset>13971</wp:posOffset>
            </wp:positionV>
            <wp:extent cx="5902330" cy="6343650"/>
            <wp:effectExtent l="0" t="0" r="3175"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00886" cy="6342098"/>
                    </a:xfrm>
                    <a:prstGeom prst="rect">
                      <a:avLst/>
                    </a:prstGeom>
                    <a:noFill/>
                    <a:ln>
                      <a:noFill/>
                    </a:ln>
                  </pic:spPr>
                </pic:pic>
              </a:graphicData>
            </a:graphic>
          </wp:anchor>
        </w:drawing>
      </w: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D857B9" w:rsidRDefault="00D90D05" w:rsidP="00D857B9">
      <w:pPr>
        <w:keepNext/>
        <w:keepLines/>
        <w:rPr>
          <w:szCs w:val="28"/>
        </w:rPr>
      </w:pPr>
    </w:p>
    <w:p w:rsidR="0002283A" w:rsidRDefault="00D90D05" w:rsidP="00D857B9">
      <w:pPr>
        <w:keepNext/>
        <w:keepLines/>
        <w:rPr>
          <w:szCs w:val="28"/>
        </w:rPr>
      </w:pPr>
    </w:p>
    <w:p w:rsidR="00D857B9" w:rsidRDefault="00D90D05" w:rsidP="00D857B9">
      <w:pPr>
        <w:keepNext/>
        <w:keepLines/>
        <w:spacing w:line="240" w:lineRule="exact"/>
        <w:rPr>
          <w:szCs w:val="28"/>
        </w:rPr>
      </w:pPr>
      <w:r>
        <w:rPr>
          <w:szCs w:val="28"/>
        </w:rPr>
        <w:t xml:space="preserve">Управляющий </w:t>
      </w:r>
      <w:r>
        <w:rPr>
          <w:szCs w:val="28"/>
        </w:rPr>
        <w:t>делами администрации</w:t>
      </w:r>
    </w:p>
    <w:p w:rsidR="00D857B9" w:rsidRDefault="00D90D05" w:rsidP="00D857B9">
      <w:pPr>
        <w:keepNext/>
        <w:keepLines/>
        <w:spacing w:line="240" w:lineRule="exact"/>
        <w:rPr>
          <w:szCs w:val="28"/>
        </w:rPr>
      </w:pPr>
      <w:r>
        <w:rPr>
          <w:szCs w:val="28"/>
        </w:rPr>
        <w:t>Георгиевского городского округа</w:t>
      </w:r>
    </w:p>
    <w:p w:rsidR="0002283A" w:rsidRPr="00861479" w:rsidRDefault="00D90D05" w:rsidP="0002283A">
      <w:pPr>
        <w:keepNext/>
        <w:keepLines/>
        <w:spacing w:line="240" w:lineRule="exact"/>
        <w:rPr>
          <w:szCs w:val="28"/>
        </w:rPr>
      </w:pPr>
      <w:r>
        <w:rPr>
          <w:szCs w:val="28"/>
        </w:rPr>
        <w:t xml:space="preserve">Ставропольского края                                                                     </w:t>
      </w:r>
      <w:r>
        <w:rPr>
          <w:szCs w:val="28"/>
        </w:rPr>
        <w:t>Л.С.Сеськова</w:t>
      </w:r>
    </w:p>
    <w:p w:rsidR="00D857B9" w:rsidRPr="00AB0473" w:rsidRDefault="00D90D05" w:rsidP="00D857B9">
      <w:pPr>
        <w:keepNext/>
        <w:keepLines/>
        <w:spacing w:line="240" w:lineRule="exact"/>
        <w:rPr>
          <w:szCs w:val="28"/>
        </w:rPr>
      </w:pPr>
    </w:p>
    <w:p w:rsidR="007B7D17" w:rsidRDefault="00D90D05"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rsidR="002E7F88"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2</w:t>
      </w:r>
      <w:r>
        <w:rPr>
          <w:rFonts w:ascii="Times New Roman" w:hAnsi="Times New Roman"/>
          <w:sz w:val="28"/>
          <w:szCs w:val="28"/>
        </w:rPr>
        <w:t>4</w:t>
      </w:r>
    </w:p>
    <w:p w:rsidR="002E7F88" w:rsidRPr="00377755" w:rsidRDefault="00D90D05" w:rsidP="007C56A2">
      <w:pPr>
        <w:keepNext/>
        <w:keepLines/>
        <w:spacing w:line="240" w:lineRule="exact"/>
        <w:ind w:left="5103"/>
        <w:contextualSpacing/>
        <w:outlineLvl w:val="2"/>
        <w:rPr>
          <w:rFonts w:ascii="Times New Roman" w:hAnsi="Times New Roman"/>
          <w:sz w:val="28"/>
          <w:szCs w:val="28"/>
        </w:rPr>
      </w:pPr>
    </w:p>
    <w:p w:rsidR="00323308" w:rsidRPr="00377755" w:rsidRDefault="00D90D05" w:rsidP="00323308">
      <w:pPr>
        <w:keepNext/>
        <w:keepLines/>
        <w:spacing w:line="240" w:lineRule="exact"/>
        <w:ind w:left="5103"/>
        <w:contextualSpacing/>
        <w:outlineLvl w:val="2"/>
        <w:rPr>
          <w:rFonts w:ascii="Times New Roman" w:hAnsi="Times New Roman"/>
          <w:sz w:val="28"/>
          <w:szCs w:val="28"/>
        </w:rPr>
      </w:pP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застройки Георгиевского </w:t>
      </w:r>
      <w:r w:rsidRPr="00377755">
        <w:rPr>
          <w:rFonts w:ascii="Times New Roman" w:eastAsia="Calibri" w:hAnsi="Times New Roman"/>
          <w:sz w:val="28"/>
          <w:szCs w:val="28"/>
        </w:rPr>
        <w:t>городского округа Ставропольского края,</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323308" w:rsidRPr="0025206B" w:rsidRDefault="00D90D05" w:rsidP="00323308">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r>
        <w:rPr>
          <w:noProof/>
        </w:rPr>
        <w:drawing>
          <wp:anchor distT="0" distB="0" distL="114300" distR="114300" simplePos="0" relativeHeight="251653632" behindDoc="1" locked="0" layoutInCell="1" allowOverlap="1">
            <wp:simplePos x="0" y="0"/>
            <wp:positionH relativeFrom="column">
              <wp:posOffset>308284</wp:posOffset>
            </wp:positionH>
            <wp:positionV relativeFrom="paragraph">
              <wp:posOffset>18415</wp:posOffset>
            </wp:positionV>
            <wp:extent cx="5808417" cy="6381750"/>
            <wp:effectExtent l="0" t="0" r="1905"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808055" cy="6381352"/>
                    </a:xfrm>
                    <a:prstGeom prst="rect">
                      <a:avLst/>
                    </a:prstGeom>
                    <a:noFill/>
                    <a:ln>
                      <a:noFill/>
                    </a:ln>
                  </pic:spPr>
                </pic:pic>
              </a:graphicData>
            </a:graphic>
          </wp:anchor>
        </w:drawing>
      </w: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F84B06" w:rsidRDefault="00D90D05" w:rsidP="00F84B06">
      <w:pPr>
        <w:keepNext/>
        <w:keepLines/>
        <w:contextualSpacing/>
        <w:rPr>
          <w:rFonts w:eastAsia="Times New Roman"/>
          <w:szCs w:val="28"/>
        </w:rPr>
      </w:pPr>
    </w:p>
    <w:p w:rsidR="000B44FC" w:rsidRPr="000B44FC" w:rsidRDefault="00D90D05" w:rsidP="000B44FC"/>
    <w:p w:rsidR="000B44FC" w:rsidRDefault="00D90D05" w:rsidP="000B44FC">
      <w:pPr>
        <w:keepNext/>
        <w:keepLines/>
        <w:spacing w:line="240" w:lineRule="exact"/>
        <w:rPr>
          <w:szCs w:val="28"/>
        </w:rPr>
      </w:pPr>
    </w:p>
    <w:p w:rsidR="000B44FC" w:rsidRDefault="00D90D05" w:rsidP="000B44FC">
      <w:pPr>
        <w:keepNext/>
        <w:keepLines/>
        <w:spacing w:line="240" w:lineRule="exact"/>
        <w:rPr>
          <w:szCs w:val="28"/>
        </w:rPr>
      </w:pPr>
    </w:p>
    <w:p w:rsidR="000B44FC" w:rsidRDefault="00D90D05" w:rsidP="000B44FC">
      <w:pPr>
        <w:keepNext/>
        <w:keepLines/>
        <w:spacing w:line="240" w:lineRule="exact"/>
        <w:rPr>
          <w:szCs w:val="28"/>
        </w:rPr>
      </w:pPr>
      <w:r>
        <w:rPr>
          <w:szCs w:val="28"/>
        </w:rPr>
        <w:t>Управляющий делами администрации</w:t>
      </w:r>
    </w:p>
    <w:p w:rsidR="000B44FC" w:rsidRDefault="00D90D05" w:rsidP="000B44FC">
      <w:pPr>
        <w:keepNext/>
        <w:keepLines/>
        <w:spacing w:line="240" w:lineRule="exact"/>
        <w:rPr>
          <w:szCs w:val="28"/>
        </w:rPr>
      </w:pPr>
      <w:r>
        <w:rPr>
          <w:szCs w:val="28"/>
        </w:rPr>
        <w:t xml:space="preserve">Георгиевского </w:t>
      </w:r>
      <w:r>
        <w:rPr>
          <w:szCs w:val="28"/>
        </w:rPr>
        <w:t>городского округа</w:t>
      </w:r>
    </w:p>
    <w:p w:rsidR="0002283A" w:rsidRPr="00861479" w:rsidRDefault="00D90D05" w:rsidP="0002283A">
      <w:pPr>
        <w:keepNext/>
        <w:keepLines/>
        <w:spacing w:line="240" w:lineRule="exact"/>
        <w:rPr>
          <w:szCs w:val="28"/>
        </w:rPr>
      </w:pPr>
      <w:r>
        <w:rPr>
          <w:szCs w:val="28"/>
        </w:rPr>
        <w:t xml:space="preserve">Ставропольского края                                                                     </w:t>
      </w:r>
      <w:r>
        <w:rPr>
          <w:szCs w:val="28"/>
        </w:rPr>
        <w:t>Л.С.Сеськова</w:t>
      </w:r>
    </w:p>
    <w:p w:rsidR="00F84B06" w:rsidRDefault="00D90D05" w:rsidP="00D65254">
      <w:pPr>
        <w:tabs>
          <w:tab w:val="left" w:pos="1152"/>
        </w:tabs>
        <w:rPr>
          <w:rFonts w:ascii="Times New Roman" w:hAnsi="Times New Roman"/>
          <w:sz w:val="28"/>
          <w:szCs w:val="28"/>
        </w:rPr>
      </w:pPr>
    </w:p>
    <w:p w:rsidR="007B7D17" w:rsidRDefault="00D90D05"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rsidR="00091EFC"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w:t>
      </w:r>
      <w:r>
        <w:rPr>
          <w:rFonts w:ascii="Times New Roman" w:hAnsi="Times New Roman"/>
          <w:sz w:val="28"/>
          <w:szCs w:val="28"/>
        </w:rPr>
        <w:t>25</w:t>
      </w:r>
    </w:p>
    <w:p w:rsidR="00091EFC" w:rsidRPr="00377755" w:rsidRDefault="00D90D05" w:rsidP="007C56A2">
      <w:pPr>
        <w:keepNext/>
        <w:keepLines/>
        <w:spacing w:line="240" w:lineRule="exact"/>
        <w:ind w:left="5103"/>
        <w:contextualSpacing/>
        <w:outlineLvl w:val="2"/>
        <w:rPr>
          <w:rFonts w:ascii="Times New Roman" w:hAnsi="Times New Roman"/>
          <w:sz w:val="28"/>
          <w:szCs w:val="28"/>
        </w:rPr>
      </w:pPr>
    </w:p>
    <w:p w:rsidR="00323308" w:rsidRPr="00377755" w:rsidRDefault="00D90D05" w:rsidP="00323308">
      <w:pPr>
        <w:keepNext/>
        <w:keepLines/>
        <w:spacing w:line="240" w:lineRule="exact"/>
        <w:ind w:left="5103"/>
        <w:contextualSpacing/>
        <w:outlineLvl w:val="2"/>
        <w:rPr>
          <w:rFonts w:ascii="Times New Roman" w:hAnsi="Times New Roman"/>
          <w:sz w:val="28"/>
          <w:szCs w:val="28"/>
        </w:rPr>
      </w:pP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застройки Георгиевского городского округа Ставропольского </w:t>
      </w:r>
      <w:r w:rsidRPr="00377755">
        <w:rPr>
          <w:rFonts w:ascii="Times New Roman" w:eastAsia="Calibri" w:hAnsi="Times New Roman"/>
          <w:sz w:val="28"/>
          <w:szCs w:val="28"/>
        </w:rPr>
        <w:t>края,</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323308" w:rsidRDefault="00D90D05" w:rsidP="00323308">
      <w:pPr>
        <w:keepNext/>
        <w:keepLines/>
        <w:spacing w:line="240" w:lineRule="exact"/>
        <w:ind w:left="5103"/>
        <w:contextualSpacing/>
        <w:rPr>
          <w:rFonts w:ascii="Times New Roman"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BB6BCD" w:rsidRPr="0025206B" w:rsidRDefault="00D90D05" w:rsidP="00323308">
      <w:pPr>
        <w:keepNext/>
        <w:keepLines/>
        <w:spacing w:line="240" w:lineRule="exact"/>
        <w:ind w:left="5103"/>
        <w:contextualSpacing/>
        <w:rPr>
          <w:rFonts w:ascii="Times New Roman" w:eastAsia="Calibri" w:hAnsi="Times New Roman"/>
          <w:sz w:val="28"/>
          <w:szCs w:val="28"/>
        </w:rPr>
      </w:pPr>
    </w:p>
    <w:p w:rsidR="000B44FC" w:rsidRDefault="00D90D05" w:rsidP="0002283A">
      <w:pPr>
        <w:tabs>
          <w:tab w:val="left" w:pos="1152"/>
        </w:tabs>
        <w:rPr>
          <w:noProof/>
        </w:rPr>
      </w:pPr>
      <w:r>
        <w:rPr>
          <w:noProof/>
        </w:rPr>
        <w:drawing>
          <wp:inline distT="0" distB="0" distL="0" distR="0">
            <wp:extent cx="5283662" cy="6132092"/>
            <wp:effectExtent l="19050" t="0" r="0" b="0"/>
            <wp:docPr id="46" name="Рисунок 1" descr="C:\Users\pc3\Desktop\ПЗЗ новые действующие\на утверждении\Новый\25_Карта градостроительного зонирования_Новый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3\Desktop\ПЗЗ новые действующие\на утверждении\Новый\25_Карта градостроительного зонирования_Новый (2022).jpg"/>
                    <pic:cNvPicPr>
                      <a:picLocks noChangeAspect="1" noChangeArrowheads="1"/>
                    </pic:cNvPicPr>
                  </pic:nvPicPr>
                  <pic:blipFill>
                    <a:blip r:embed="rId74" cstate="print"/>
                    <a:srcRect/>
                    <a:stretch>
                      <a:fillRect/>
                    </a:stretch>
                  </pic:blipFill>
                  <pic:spPr bwMode="auto">
                    <a:xfrm>
                      <a:off x="0" y="0"/>
                      <a:ext cx="5284815" cy="6133431"/>
                    </a:xfrm>
                    <a:prstGeom prst="rect">
                      <a:avLst/>
                    </a:prstGeom>
                    <a:noFill/>
                    <a:ln w="9525">
                      <a:noFill/>
                      <a:miter lim="800000"/>
                      <a:headEnd/>
                      <a:tailEnd/>
                    </a:ln>
                  </pic:spPr>
                </pic:pic>
              </a:graphicData>
            </a:graphic>
          </wp:inline>
        </w:drawing>
      </w:r>
    </w:p>
    <w:p w:rsidR="0002283A" w:rsidRPr="0002283A" w:rsidRDefault="00D90D05" w:rsidP="0002283A">
      <w:pPr>
        <w:tabs>
          <w:tab w:val="left" w:pos="1152"/>
        </w:tabs>
        <w:rPr>
          <w:noProof/>
        </w:rPr>
      </w:pPr>
    </w:p>
    <w:p w:rsidR="000B44FC" w:rsidRDefault="00D90D05" w:rsidP="000B44FC">
      <w:pPr>
        <w:keepNext/>
        <w:keepLines/>
        <w:spacing w:line="240" w:lineRule="exact"/>
        <w:rPr>
          <w:szCs w:val="28"/>
        </w:rPr>
      </w:pPr>
      <w:r>
        <w:rPr>
          <w:szCs w:val="28"/>
        </w:rPr>
        <w:t>Управляющий делами администрации</w:t>
      </w:r>
    </w:p>
    <w:p w:rsidR="000B44FC" w:rsidRDefault="00D90D05" w:rsidP="000B44FC">
      <w:pPr>
        <w:keepNext/>
        <w:keepLines/>
        <w:spacing w:line="240" w:lineRule="exact"/>
        <w:rPr>
          <w:szCs w:val="28"/>
        </w:rPr>
      </w:pPr>
      <w:r>
        <w:rPr>
          <w:szCs w:val="28"/>
        </w:rPr>
        <w:t>Георгиевского городского округа</w:t>
      </w:r>
    </w:p>
    <w:p w:rsidR="0002283A" w:rsidRPr="00861479" w:rsidRDefault="00D90D05" w:rsidP="0002283A">
      <w:pPr>
        <w:keepNext/>
        <w:keepLines/>
        <w:spacing w:line="240" w:lineRule="exact"/>
        <w:rPr>
          <w:szCs w:val="28"/>
        </w:rPr>
      </w:pPr>
      <w:r>
        <w:rPr>
          <w:szCs w:val="28"/>
        </w:rPr>
        <w:t xml:space="preserve">Ставропольского края                                                                    </w:t>
      </w:r>
      <w:r>
        <w:rPr>
          <w:szCs w:val="28"/>
        </w:rPr>
        <w:t>Л.С.Сеськова</w:t>
      </w:r>
    </w:p>
    <w:p w:rsidR="000B44FC" w:rsidRPr="00AB0473" w:rsidRDefault="00D90D05" w:rsidP="000B44FC">
      <w:pPr>
        <w:keepNext/>
        <w:keepLines/>
        <w:spacing w:line="240" w:lineRule="exact"/>
        <w:rPr>
          <w:szCs w:val="28"/>
        </w:rPr>
      </w:pPr>
    </w:p>
    <w:p w:rsidR="00F84B06" w:rsidRDefault="00D90D05" w:rsidP="00F84B06">
      <w:pPr>
        <w:rPr>
          <w:noProof/>
        </w:rPr>
      </w:pPr>
    </w:p>
    <w:p w:rsidR="00F84B06" w:rsidRPr="00F84B06" w:rsidRDefault="00D90D05" w:rsidP="00F84B06">
      <w:pPr>
        <w:rPr>
          <w:rFonts w:ascii="Times New Roman" w:hAnsi="Times New Roman"/>
          <w:sz w:val="28"/>
          <w:szCs w:val="28"/>
        </w:rPr>
        <w:sectPr w:rsidR="00F84B06" w:rsidRPr="00F84B06" w:rsidSect="00213DDE">
          <w:pgSz w:w="11906" w:h="16838"/>
          <w:pgMar w:top="1134" w:right="567" w:bottom="1134" w:left="1701" w:header="709" w:footer="709" w:gutter="0"/>
          <w:pgNumType w:start="1"/>
          <w:cols w:space="708"/>
          <w:titlePg/>
          <w:docGrid w:linePitch="360"/>
        </w:sectPr>
      </w:pPr>
    </w:p>
    <w:p w:rsidR="00091EFC"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31</w:t>
      </w:r>
    </w:p>
    <w:p w:rsidR="00091EFC" w:rsidRPr="00377755" w:rsidRDefault="00D90D05" w:rsidP="007C56A2">
      <w:pPr>
        <w:keepNext/>
        <w:keepLines/>
        <w:spacing w:line="240" w:lineRule="exact"/>
        <w:ind w:left="5103"/>
        <w:contextualSpacing/>
        <w:outlineLvl w:val="2"/>
        <w:rPr>
          <w:rFonts w:ascii="Times New Roman" w:hAnsi="Times New Roman"/>
          <w:sz w:val="28"/>
          <w:szCs w:val="28"/>
        </w:rPr>
      </w:pPr>
    </w:p>
    <w:p w:rsidR="00323308" w:rsidRPr="00377755" w:rsidRDefault="00D90D05" w:rsidP="00323308">
      <w:pPr>
        <w:keepNext/>
        <w:keepLines/>
        <w:spacing w:line="240" w:lineRule="exact"/>
        <w:ind w:left="5103"/>
        <w:contextualSpacing/>
        <w:outlineLvl w:val="2"/>
        <w:rPr>
          <w:rFonts w:ascii="Times New Roman" w:hAnsi="Times New Roman"/>
          <w:sz w:val="28"/>
          <w:szCs w:val="28"/>
        </w:rPr>
      </w:pP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323308" w:rsidRPr="0025206B" w:rsidRDefault="00D90D05" w:rsidP="00323308">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2E7F88" w:rsidRDefault="00D90D05" w:rsidP="00D65254">
      <w:pPr>
        <w:tabs>
          <w:tab w:val="left" w:pos="1152"/>
        </w:tabs>
        <w:rPr>
          <w:rFonts w:ascii="Times New Roman" w:hAnsi="Times New Roman"/>
          <w:sz w:val="28"/>
          <w:szCs w:val="28"/>
        </w:rPr>
      </w:pPr>
      <w:r>
        <w:rPr>
          <w:rFonts w:ascii="Times New Roman" w:hAnsi="Times New Roman"/>
          <w:noProof/>
          <w:sz w:val="28"/>
          <w:szCs w:val="28"/>
        </w:rPr>
        <w:drawing>
          <wp:inline distT="0" distB="0" distL="0" distR="0">
            <wp:extent cx="6120130" cy="7102877"/>
            <wp:effectExtent l="19050" t="0" r="0" b="0"/>
            <wp:docPr id="47" name="Рисунок 2" descr="C:\Users\pc3\Desktop\ПЗЗ новые действующие\на утверждении\Новый\26_Карта градостроительных ограничений_Новый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3\Desktop\ПЗЗ новые действующие\на утверждении\Новый\26_Карта градостроительных ограничений_Новый (2022).jpg"/>
                    <pic:cNvPicPr>
                      <a:picLocks noChangeAspect="1" noChangeArrowheads="1"/>
                    </pic:cNvPicPr>
                  </pic:nvPicPr>
                  <pic:blipFill>
                    <a:blip r:embed="rId75" cstate="print"/>
                    <a:srcRect/>
                    <a:stretch>
                      <a:fillRect/>
                    </a:stretch>
                  </pic:blipFill>
                  <pic:spPr bwMode="auto">
                    <a:xfrm>
                      <a:off x="0" y="0"/>
                      <a:ext cx="6120130" cy="7102877"/>
                    </a:xfrm>
                    <a:prstGeom prst="rect">
                      <a:avLst/>
                    </a:prstGeom>
                    <a:noFill/>
                    <a:ln w="9525">
                      <a:noFill/>
                      <a:miter lim="800000"/>
                      <a:headEnd/>
                      <a:tailEnd/>
                    </a:ln>
                  </pic:spPr>
                </pic:pic>
              </a:graphicData>
            </a:graphic>
          </wp:inline>
        </w:drawing>
      </w:r>
    </w:p>
    <w:p w:rsidR="00C368EF" w:rsidRDefault="00D90D05" w:rsidP="00C368EF">
      <w:pPr>
        <w:keepNext/>
        <w:keepLines/>
        <w:spacing w:line="240" w:lineRule="exact"/>
        <w:rPr>
          <w:szCs w:val="28"/>
        </w:rPr>
      </w:pPr>
      <w:r>
        <w:rPr>
          <w:szCs w:val="28"/>
        </w:rPr>
        <w:t>Упра</w:t>
      </w:r>
      <w:r>
        <w:rPr>
          <w:szCs w:val="28"/>
        </w:rPr>
        <w:t>вляющий делами администрации</w:t>
      </w:r>
    </w:p>
    <w:p w:rsidR="00C368EF" w:rsidRDefault="00D90D05" w:rsidP="00C368EF">
      <w:pPr>
        <w:keepNext/>
        <w:keepLines/>
        <w:spacing w:line="240" w:lineRule="exact"/>
        <w:rPr>
          <w:szCs w:val="28"/>
        </w:rPr>
      </w:pPr>
      <w:r>
        <w:rPr>
          <w:szCs w:val="28"/>
        </w:rPr>
        <w:t>Георгиевского городского округа</w:t>
      </w:r>
    </w:p>
    <w:p w:rsidR="0002283A" w:rsidRPr="00861479" w:rsidRDefault="00D90D05" w:rsidP="0002283A">
      <w:pPr>
        <w:keepNext/>
        <w:keepLines/>
        <w:spacing w:line="240" w:lineRule="exact"/>
        <w:rPr>
          <w:szCs w:val="28"/>
        </w:rPr>
      </w:pPr>
      <w:r>
        <w:rPr>
          <w:szCs w:val="28"/>
        </w:rPr>
        <w:t xml:space="preserve">Ставропольского края                                                                     </w:t>
      </w:r>
      <w:r>
        <w:rPr>
          <w:szCs w:val="28"/>
        </w:rPr>
        <w:t>Л.С.Сеськова</w:t>
      </w:r>
    </w:p>
    <w:p w:rsidR="00C368EF" w:rsidRPr="00AB0473" w:rsidRDefault="00D90D05" w:rsidP="00C368EF">
      <w:pPr>
        <w:keepNext/>
        <w:keepLines/>
        <w:spacing w:line="240" w:lineRule="exact"/>
        <w:rPr>
          <w:szCs w:val="28"/>
        </w:rPr>
      </w:pPr>
    </w:p>
    <w:p w:rsidR="007B7D17" w:rsidRDefault="00D90D05"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rsidR="00091EFC"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w:t>
      </w:r>
      <w:r>
        <w:rPr>
          <w:rFonts w:ascii="Times New Roman" w:hAnsi="Times New Roman"/>
          <w:sz w:val="28"/>
          <w:szCs w:val="28"/>
        </w:rPr>
        <w:t>27</w:t>
      </w:r>
    </w:p>
    <w:p w:rsidR="00091EFC" w:rsidRPr="00377755" w:rsidRDefault="00D90D05" w:rsidP="007C56A2">
      <w:pPr>
        <w:keepNext/>
        <w:keepLines/>
        <w:spacing w:line="240" w:lineRule="exact"/>
        <w:ind w:left="5103"/>
        <w:contextualSpacing/>
        <w:outlineLvl w:val="2"/>
        <w:rPr>
          <w:rFonts w:ascii="Times New Roman" w:hAnsi="Times New Roman"/>
          <w:sz w:val="28"/>
          <w:szCs w:val="28"/>
        </w:rPr>
      </w:pPr>
    </w:p>
    <w:p w:rsidR="00323308" w:rsidRPr="00377755" w:rsidRDefault="00D90D05" w:rsidP="00323308">
      <w:pPr>
        <w:keepNext/>
        <w:keepLines/>
        <w:spacing w:line="240" w:lineRule="exact"/>
        <w:ind w:left="5103"/>
        <w:contextualSpacing/>
        <w:outlineLvl w:val="2"/>
        <w:rPr>
          <w:rFonts w:ascii="Times New Roman" w:hAnsi="Times New Roman"/>
          <w:sz w:val="28"/>
          <w:szCs w:val="28"/>
        </w:rPr>
      </w:pP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323308" w:rsidRDefault="00D90D05" w:rsidP="00323308">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323308" w:rsidRPr="0025206B" w:rsidRDefault="00D90D05" w:rsidP="00323308">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r>
        <w:rPr>
          <w:noProof/>
        </w:rPr>
        <w:drawing>
          <wp:anchor distT="0" distB="0" distL="114300" distR="114300" simplePos="0" relativeHeight="251695616" behindDoc="1" locked="0" layoutInCell="1" allowOverlap="1">
            <wp:simplePos x="0" y="0"/>
            <wp:positionH relativeFrom="column">
              <wp:posOffset>-365</wp:posOffset>
            </wp:positionH>
            <wp:positionV relativeFrom="paragraph">
              <wp:posOffset>4823</wp:posOffset>
            </wp:positionV>
            <wp:extent cx="6120130" cy="6623469"/>
            <wp:effectExtent l="0" t="0" r="0" b="635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20130" cy="6623469"/>
                    </a:xfrm>
                    <a:prstGeom prst="rect">
                      <a:avLst/>
                    </a:prstGeom>
                    <a:noFill/>
                    <a:ln>
                      <a:noFill/>
                    </a:ln>
                  </pic:spPr>
                </pic:pic>
              </a:graphicData>
            </a:graphic>
          </wp:anchor>
        </w:drawing>
      </w: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2E7F88"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C368EF" w:rsidRDefault="00D90D05" w:rsidP="00D65254">
      <w:pPr>
        <w:tabs>
          <w:tab w:val="left" w:pos="1152"/>
        </w:tabs>
        <w:rPr>
          <w:rFonts w:ascii="Times New Roman" w:hAnsi="Times New Roman"/>
          <w:sz w:val="28"/>
          <w:szCs w:val="28"/>
        </w:rPr>
      </w:pPr>
    </w:p>
    <w:p w:rsidR="00C368EF" w:rsidRDefault="00D90D05" w:rsidP="00C368EF">
      <w:pPr>
        <w:keepNext/>
        <w:keepLines/>
        <w:spacing w:line="240" w:lineRule="exact"/>
        <w:rPr>
          <w:szCs w:val="28"/>
        </w:rPr>
      </w:pPr>
      <w:r>
        <w:rPr>
          <w:szCs w:val="28"/>
        </w:rPr>
        <w:t>Управляющий делами администрации</w:t>
      </w:r>
    </w:p>
    <w:p w:rsidR="00C368EF" w:rsidRDefault="00D90D05" w:rsidP="00C368EF">
      <w:pPr>
        <w:keepNext/>
        <w:keepLines/>
        <w:spacing w:line="240" w:lineRule="exact"/>
        <w:rPr>
          <w:szCs w:val="28"/>
        </w:rPr>
      </w:pPr>
      <w:r>
        <w:rPr>
          <w:szCs w:val="28"/>
        </w:rPr>
        <w:t>Георгиевского городского округа</w:t>
      </w:r>
    </w:p>
    <w:p w:rsidR="0002283A" w:rsidRPr="00861479" w:rsidRDefault="00D90D05" w:rsidP="0002283A">
      <w:pPr>
        <w:keepNext/>
        <w:keepLines/>
        <w:spacing w:line="240" w:lineRule="exact"/>
        <w:rPr>
          <w:szCs w:val="28"/>
        </w:rPr>
      </w:pPr>
      <w:r>
        <w:rPr>
          <w:szCs w:val="28"/>
        </w:rPr>
        <w:t xml:space="preserve">Ставропольского края                                                                   </w:t>
      </w:r>
      <w:r>
        <w:rPr>
          <w:szCs w:val="28"/>
        </w:rPr>
        <w:t>Л.С.Сеськова</w:t>
      </w:r>
    </w:p>
    <w:p w:rsidR="00C368EF" w:rsidRPr="00AB0473" w:rsidRDefault="00D90D05" w:rsidP="00C368EF">
      <w:pPr>
        <w:keepNext/>
        <w:keepLines/>
        <w:spacing w:line="240" w:lineRule="exact"/>
        <w:rPr>
          <w:szCs w:val="28"/>
        </w:rPr>
      </w:pPr>
    </w:p>
    <w:p w:rsidR="007B7D17" w:rsidRDefault="00D90D05"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rsidR="00091EFC"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w:t>
      </w:r>
      <w:r>
        <w:rPr>
          <w:rFonts w:ascii="Times New Roman" w:hAnsi="Times New Roman"/>
          <w:sz w:val="28"/>
          <w:szCs w:val="28"/>
        </w:rPr>
        <w:t>28</w:t>
      </w:r>
    </w:p>
    <w:p w:rsidR="00091EFC" w:rsidRPr="00377755" w:rsidRDefault="00D90D05" w:rsidP="007C56A2">
      <w:pPr>
        <w:keepNext/>
        <w:keepLines/>
        <w:spacing w:line="240" w:lineRule="exact"/>
        <w:ind w:left="5103"/>
        <w:contextualSpacing/>
        <w:outlineLvl w:val="2"/>
        <w:rPr>
          <w:rFonts w:ascii="Times New Roman" w:hAnsi="Times New Roman"/>
          <w:sz w:val="28"/>
          <w:szCs w:val="28"/>
        </w:rPr>
      </w:pPr>
    </w:p>
    <w:p w:rsidR="002635B6" w:rsidRDefault="00D90D05" w:rsidP="002635B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2635B6" w:rsidRDefault="00D90D05" w:rsidP="002635B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2635B6" w:rsidRDefault="00D90D05" w:rsidP="002635B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2635B6" w:rsidRPr="0025206B" w:rsidRDefault="00D90D05" w:rsidP="002635B6">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2635B6" w:rsidRDefault="00D90D05" w:rsidP="002635B6">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r>
        <w:rPr>
          <w:noProof/>
        </w:rPr>
        <w:drawing>
          <wp:anchor distT="0" distB="0" distL="114300" distR="114300" simplePos="0" relativeHeight="251718144" behindDoc="1" locked="0" layoutInCell="1" allowOverlap="1">
            <wp:simplePos x="0" y="0"/>
            <wp:positionH relativeFrom="column">
              <wp:posOffset>139174</wp:posOffset>
            </wp:positionH>
            <wp:positionV relativeFrom="paragraph">
              <wp:posOffset>33020</wp:posOffset>
            </wp:positionV>
            <wp:extent cx="5978514" cy="6372225"/>
            <wp:effectExtent l="0" t="0" r="381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77586" cy="6371236"/>
                    </a:xfrm>
                    <a:prstGeom prst="rect">
                      <a:avLst/>
                    </a:prstGeom>
                    <a:noFill/>
                    <a:ln>
                      <a:noFill/>
                    </a:ln>
                  </pic:spPr>
                </pic:pic>
              </a:graphicData>
            </a:graphic>
          </wp:anchor>
        </w:drawing>
      </w: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F84B06" w:rsidRDefault="00D90D05" w:rsidP="00C368EF">
      <w:pPr>
        <w:keepNext/>
        <w:keepLines/>
        <w:contextualSpacing/>
        <w:rPr>
          <w:caps/>
          <w:szCs w:val="28"/>
        </w:rPr>
      </w:pPr>
    </w:p>
    <w:p w:rsidR="00C368EF" w:rsidRPr="00C368EF" w:rsidRDefault="00D90D05" w:rsidP="00C368EF">
      <w:pPr>
        <w:rPr>
          <w:lang w:eastAsia="zh-TW"/>
        </w:rPr>
      </w:pPr>
    </w:p>
    <w:p w:rsidR="00C368EF" w:rsidRDefault="00D90D05" w:rsidP="00C368EF">
      <w:pPr>
        <w:keepNext/>
        <w:keepLines/>
        <w:spacing w:line="240" w:lineRule="exact"/>
        <w:rPr>
          <w:szCs w:val="28"/>
        </w:rPr>
      </w:pPr>
      <w:r>
        <w:rPr>
          <w:szCs w:val="28"/>
        </w:rPr>
        <w:t>Управляющий делами администрации</w:t>
      </w:r>
    </w:p>
    <w:p w:rsidR="00C368EF" w:rsidRDefault="00D90D05" w:rsidP="00C368EF">
      <w:pPr>
        <w:keepNext/>
        <w:keepLines/>
        <w:spacing w:line="240" w:lineRule="exact"/>
        <w:rPr>
          <w:szCs w:val="28"/>
        </w:rPr>
      </w:pPr>
      <w:r>
        <w:rPr>
          <w:szCs w:val="28"/>
        </w:rPr>
        <w:t>Георгиевского городского округа</w:t>
      </w:r>
    </w:p>
    <w:p w:rsidR="0002283A" w:rsidRPr="00861479" w:rsidRDefault="00D90D05" w:rsidP="0002283A">
      <w:pPr>
        <w:keepNext/>
        <w:keepLines/>
        <w:spacing w:line="240" w:lineRule="exact"/>
        <w:rPr>
          <w:szCs w:val="28"/>
        </w:rPr>
      </w:pPr>
      <w:r>
        <w:rPr>
          <w:szCs w:val="28"/>
        </w:rPr>
        <w:t xml:space="preserve">Ставропольского края                                                                   </w:t>
      </w:r>
      <w:r>
        <w:rPr>
          <w:szCs w:val="28"/>
        </w:rPr>
        <w:t>Л.С.Сеськова</w:t>
      </w:r>
    </w:p>
    <w:p w:rsidR="00C368EF" w:rsidRPr="00AB0473" w:rsidRDefault="00D90D05" w:rsidP="00C368EF">
      <w:pPr>
        <w:keepNext/>
        <w:keepLines/>
        <w:spacing w:line="240" w:lineRule="exact"/>
        <w:rPr>
          <w:szCs w:val="28"/>
        </w:rPr>
      </w:pPr>
    </w:p>
    <w:p w:rsidR="007B7D17" w:rsidRDefault="00D90D05"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rsidR="006A5239"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w:t>
      </w:r>
      <w:r>
        <w:rPr>
          <w:rFonts w:ascii="Times New Roman" w:hAnsi="Times New Roman"/>
          <w:sz w:val="28"/>
          <w:szCs w:val="28"/>
        </w:rPr>
        <w:t>29</w:t>
      </w:r>
    </w:p>
    <w:p w:rsidR="006A5239" w:rsidRPr="00377755" w:rsidRDefault="00D90D05" w:rsidP="007C56A2">
      <w:pPr>
        <w:keepNext/>
        <w:keepLines/>
        <w:spacing w:line="240" w:lineRule="exact"/>
        <w:ind w:left="5103"/>
        <w:contextualSpacing/>
        <w:outlineLvl w:val="2"/>
        <w:rPr>
          <w:rFonts w:ascii="Times New Roman" w:hAnsi="Times New Roman"/>
          <w:sz w:val="28"/>
          <w:szCs w:val="28"/>
        </w:rPr>
      </w:pPr>
    </w:p>
    <w:p w:rsidR="002635B6" w:rsidRDefault="00D90D05" w:rsidP="002635B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2635B6" w:rsidRDefault="00D90D05" w:rsidP="002635B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2635B6" w:rsidRDefault="00D90D05" w:rsidP="002635B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2635B6" w:rsidRPr="0025206B" w:rsidRDefault="00D90D05" w:rsidP="002635B6">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2635B6" w:rsidRDefault="00D90D05" w:rsidP="002635B6">
      <w:pPr>
        <w:tabs>
          <w:tab w:val="left" w:pos="1152"/>
        </w:tabs>
        <w:rPr>
          <w:rFonts w:ascii="Times New Roman" w:hAnsi="Times New Roman"/>
          <w:sz w:val="28"/>
          <w:szCs w:val="28"/>
        </w:rPr>
      </w:pPr>
    </w:p>
    <w:p w:rsidR="00F84B06"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r>
        <w:rPr>
          <w:noProof/>
        </w:rPr>
        <w:drawing>
          <wp:anchor distT="0" distB="0" distL="114300" distR="114300" simplePos="0" relativeHeight="251745792" behindDoc="1" locked="0" layoutInCell="1" allowOverlap="1">
            <wp:simplePos x="0" y="0"/>
            <wp:positionH relativeFrom="column">
              <wp:posOffset>326538</wp:posOffset>
            </wp:positionH>
            <wp:positionV relativeFrom="paragraph">
              <wp:posOffset>123191</wp:posOffset>
            </wp:positionV>
            <wp:extent cx="5588918" cy="6610350"/>
            <wp:effectExtent l="0" t="0" r="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591733" cy="6613679"/>
                    </a:xfrm>
                    <a:prstGeom prst="rect">
                      <a:avLst/>
                    </a:prstGeom>
                    <a:noFill/>
                    <a:ln>
                      <a:noFill/>
                    </a:ln>
                  </pic:spPr>
                </pic:pic>
              </a:graphicData>
            </a:graphic>
          </wp:anchor>
        </w:drawing>
      </w: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2283A" w:rsidRDefault="00D90D05" w:rsidP="00C368EF">
      <w:pPr>
        <w:keepNext/>
        <w:keepLines/>
        <w:spacing w:line="240" w:lineRule="exact"/>
        <w:rPr>
          <w:szCs w:val="28"/>
        </w:rPr>
      </w:pPr>
    </w:p>
    <w:p w:rsidR="00C368EF" w:rsidRDefault="00D90D05" w:rsidP="00C368EF">
      <w:pPr>
        <w:keepNext/>
        <w:keepLines/>
        <w:spacing w:line="240" w:lineRule="exact"/>
        <w:rPr>
          <w:szCs w:val="28"/>
        </w:rPr>
      </w:pPr>
      <w:r>
        <w:rPr>
          <w:szCs w:val="28"/>
        </w:rPr>
        <w:t>Управляющий делами администрации</w:t>
      </w:r>
    </w:p>
    <w:p w:rsidR="00C368EF" w:rsidRDefault="00D90D05" w:rsidP="00C368EF">
      <w:pPr>
        <w:keepNext/>
        <w:keepLines/>
        <w:spacing w:line="240" w:lineRule="exact"/>
        <w:rPr>
          <w:szCs w:val="28"/>
        </w:rPr>
      </w:pPr>
      <w:r>
        <w:rPr>
          <w:szCs w:val="28"/>
        </w:rPr>
        <w:t>Георгиевского городского округа</w:t>
      </w:r>
    </w:p>
    <w:p w:rsidR="00C368EF" w:rsidRPr="00AB0473" w:rsidRDefault="00D90D05" w:rsidP="00C368EF">
      <w:pPr>
        <w:keepNext/>
        <w:keepLines/>
        <w:spacing w:line="240" w:lineRule="exact"/>
        <w:rPr>
          <w:szCs w:val="28"/>
        </w:rPr>
      </w:pPr>
      <w:r>
        <w:rPr>
          <w:szCs w:val="28"/>
        </w:rPr>
        <w:t xml:space="preserve">Ставропольского края                                                                   </w:t>
      </w:r>
      <w:r>
        <w:rPr>
          <w:szCs w:val="28"/>
        </w:rPr>
        <w:t>Л.С.Сеськова</w:t>
      </w:r>
    </w:p>
    <w:p w:rsidR="007B7D17" w:rsidRDefault="00D90D05"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rsidR="00603280"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w:t>
      </w:r>
      <w:r>
        <w:rPr>
          <w:rFonts w:ascii="Times New Roman" w:hAnsi="Times New Roman"/>
          <w:sz w:val="28"/>
          <w:szCs w:val="28"/>
        </w:rPr>
        <w:t>30</w:t>
      </w:r>
    </w:p>
    <w:p w:rsidR="00603280" w:rsidRPr="00377755" w:rsidRDefault="00D90D05" w:rsidP="007C56A2">
      <w:pPr>
        <w:keepNext/>
        <w:keepLines/>
        <w:spacing w:line="240" w:lineRule="exact"/>
        <w:ind w:left="5103"/>
        <w:contextualSpacing/>
        <w:outlineLvl w:val="2"/>
        <w:rPr>
          <w:rFonts w:ascii="Times New Roman" w:hAnsi="Times New Roman"/>
          <w:sz w:val="28"/>
          <w:szCs w:val="28"/>
        </w:rPr>
      </w:pPr>
    </w:p>
    <w:p w:rsidR="002635B6" w:rsidRDefault="00D90D05" w:rsidP="002635B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2635B6" w:rsidRDefault="00D90D05" w:rsidP="002635B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2635B6" w:rsidRDefault="00D90D05" w:rsidP="002635B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2635B6" w:rsidRPr="0025206B" w:rsidRDefault="00D90D05" w:rsidP="002635B6">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2635B6" w:rsidRDefault="00D90D05" w:rsidP="002635B6">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r>
        <w:rPr>
          <w:noProof/>
        </w:rPr>
        <w:drawing>
          <wp:inline distT="0" distB="0" distL="0" distR="0">
            <wp:extent cx="6120130" cy="5972810"/>
            <wp:effectExtent l="0" t="0" r="0" b="889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20130" cy="5972810"/>
                    </a:xfrm>
                    <a:prstGeom prst="rect">
                      <a:avLst/>
                    </a:prstGeom>
                    <a:noFill/>
                    <a:ln>
                      <a:noFill/>
                    </a:ln>
                  </pic:spPr>
                </pic:pic>
              </a:graphicData>
            </a:graphic>
          </wp:inline>
        </w:drawing>
      </w:r>
    </w:p>
    <w:p w:rsidR="00F84B06" w:rsidRDefault="00D90D05" w:rsidP="001C1FCB">
      <w:pPr>
        <w:keepNext/>
        <w:keepLines/>
        <w:contextualSpacing/>
        <w:rPr>
          <w:caps/>
          <w:szCs w:val="28"/>
        </w:rPr>
      </w:pPr>
    </w:p>
    <w:p w:rsidR="001C1FCB" w:rsidRDefault="00D90D05" w:rsidP="001C1FCB">
      <w:pPr>
        <w:rPr>
          <w:lang w:eastAsia="zh-TW"/>
        </w:rPr>
      </w:pPr>
    </w:p>
    <w:p w:rsidR="001C1FCB" w:rsidRPr="001C1FCB" w:rsidRDefault="00D90D05" w:rsidP="001C1FCB">
      <w:pPr>
        <w:rPr>
          <w:lang w:eastAsia="zh-TW"/>
        </w:rPr>
      </w:pPr>
    </w:p>
    <w:p w:rsidR="001C1FCB" w:rsidRDefault="00D90D05" w:rsidP="001C1FCB">
      <w:pPr>
        <w:keepNext/>
        <w:keepLines/>
        <w:spacing w:line="240" w:lineRule="exact"/>
        <w:rPr>
          <w:szCs w:val="28"/>
        </w:rPr>
      </w:pPr>
      <w:r>
        <w:rPr>
          <w:szCs w:val="28"/>
        </w:rPr>
        <w:t>Управляющий делами администрации</w:t>
      </w:r>
    </w:p>
    <w:p w:rsidR="001C1FCB" w:rsidRDefault="00D90D05" w:rsidP="001C1FCB">
      <w:pPr>
        <w:keepNext/>
        <w:keepLines/>
        <w:spacing w:line="240" w:lineRule="exact"/>
        <w:rPr>
          <w:szCs w:val="28"/>
        </w:rPr>
      </w:pPr>
      <w:r>
        <w:rPr>
          <w:szCs w:val="28"/>
        </w:rPr>
        <w:t>Георгиевского городского округа</w:t>
      </w:r>
    </w:p>
    <w:p w:rsidR="0002283A" w:rsidRPr="00861479" w:rsidRDefault="00D90D05" w:rsidP="0002283A">
      <w:pPr>
        <w:keepNext/>
        <w:keepLines/>
        <w:spacing w:line="240" w:lineRule="exact"/>
        <w:rPr>
          <w:szCs w:val="28"/>
        </w:rPr>
      </w:pPr>
      <w:r>
        <w:rPr>
          <w:szCs w:val="28"/>
        </w:rPr>
        <w:t xml:space="preserve">Ставропольского края                                                                     </w:t>
      </w:r>
      <w:r>
        <w:rPr>
          <w:szCs w:val="28"/>
        </w:rPr>
        <w:t>Л.С.Сеськова</w:t>
      </w:r>
    </w:p>
    <w:p w:rsidR="00091EFC" w:rsidRDefault="00D90D05" w:rsidP="00D65254">
      <w:pPr>
        <w:tabs>
          <w:tab w:val="left" w:pos="1152"/>
        </w:tabs>
        <w:rPr>
          <w:rFonts w:ascii="Times New Roman" w:hAnsi="Times New Roman"/>
          <w:sz w:val="28"/>
          <w:szCs w:val="28"/>
        </w:rPr>
      </w:pPr>
    </w:p>
    <w:p w:rsidR="009E1D25" w:rsidRDefault="00D90D05" w:rsidP="00D65254">
      <w:pPr>
        <w:tabs>
          <w:tab w:val="left" w:pos="1152"/>
        </w:tabs>
        <w:rPr>
          <w:rFonts w:ascii="Times New Roman" w:hAnsi="Times New Roman"/>
          <w:sz w:val="28"/>
          <w:szCs w:val="28"/>
        </w:rPr>
        <w:sectPr w:rsidR="009E1D25" w:rsidSect="00213DDE">
          <w:pgSz w:w="11906" w:h="16838"/>
          <w:pgMar w:top="1134" w:right="567" w:bottom="1134" w:left="1701" w:header="709" w:footer="709" w:gutter="0"/>
          <w:pgNumType w:start="1"/>
          <w:cols w:space="708"/>
          <w:titlePg/>
          <w:docGrid w:linePitch="360"/>
        </w:sectPr>
      </w:pPr>
    </w:p>
    <w:p w:rsidR="0089106F"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3</w:t>
      </w:r>
      <w:r>
        <w:rPr>
          <w:rFonts w:ascii="Times New Roman" w:hAnsi="Times New Roman"/>
          <w:sz w:val="28"/>
          <w:szCs w:val="28"/>
        </w:rPr>
        <w:t>1</w:t>
      </w:r>
    </w:p>
    <w:p w:rsidR="0089106F" w:rsidRPr="00377755" w:rsidRDefault="00D90D05" w:rsidP="007C56A2">
      <w:pPr>
        <w:keepNext/>
        <w:keepLines/>
        <w:spacing w:line="240" w:lineRule="exact"/>
        <w:ind w:left="5103"/>
        <w:contextualSpacing/>
        <w:outlineLvl w:val="2"/>
        <w:rPr>
          <w:rFonts w:ascii="Times New Roman" w:hAnsi="Times New Roman"/>
          <w:sz w:val="28"/>
          <w:szCs w:val="28"/>
        </w:rPr>
      </w:pPr>
    </w:p>
    <w:p w:rsidR="002635B6" w:rsidRDefault="00D90D05" w:rsidP="002635B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2635B6" w:rsidRDefault="00D90D05" w:rsidP="002635B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2635B6" w:rsidRDefault="00D90D05" w:rsidP="002635B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2635B6" w:rsidRPr="0025206B" w:rsidRDefault="00D90D05" w:rsidP="002635B6">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2635B6" w:rsidRDefault="00D90D05" w:rsidP="002635B6">
      <w:pPr>
        <w:tabs>
          <w:tab w:val="left" w:pos="1152"/>
        </w:tabs>
        <w:rPr>
          <w:rFonts w:ascii="Times New Roman" w:hAnsi="Times New Roman"/>
          <w:sz w:val="28"/>
          <w:szCs w:val="28"/>
        </w:rPr>
      </w:pPr>
    </w:p>
    <w:p w:rsidR="0089106F" w:rsidRDefault="00D90D05" w:rsidP="0089106F">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r>
        <w:rPr>
          <w:noProof/>
        </w:rPr>
        <w:drawing>
          <wp:inline distT="0" distB="0" distL="0" distR="0">
            <wp:extent cx="6120130" cy="4525645"/>
            <wp:effectExtent l="0" t="0" r="0"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20130" cy="4525645"/>
                    </a:xfrm>
                    <a:prstGeom prst="rect">
                      <a:avLst/>
                    </a:prstGeom>
                    <a:noFill/>
                    <a:ln>
                      <a:noFill/>
                    </a:ln>
                  </pic:spPr>
                </pic:pic>
              </a:graphicData>
            </a:graphic>
          </wp:inline>
        </w:drawing>
      </w: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F84B06" w:rsidRPr="00F84B06" w:rsidRDefault="00D90D05" w:rsidP="001C1FCB">
      <w:pPr>
        <w:keepNext/>
        <w:keepLines/>
        <w:contextualSpacing/>
        <w:rPr>
          <w:caps/>
          <w:szCs w:val="28"/>
        </w:rPr>
      </w:pPr>
    </w:p>
    <w:p w:rsidR="001C1FCB" w:rsidRDefault="00D90D05" w:rsidP="001C1FCB">
      <w:pPr>
        <w:keepNext/>
        <w:keepLines/>
        <w:spacing w:line="240" w:lineRule="exact"/>
        <w:rPr>
          <w:szCs w:val="28"/>
        </w:rPr>
      </w:pPr>
      <w:r>
        <w:rPr>
          <w:szCs w:val="28"/>
        </w:rPr>
        <w:t>Управляющий делами администрации</w:t>
      </w:r>
    </w:p>
    <w:p w:rsidR="001C1FCB" w:rsidRDefault="00D90D05" w:rsidP="001C1FCB">
      <w:pPr>
        <w:keepNext/>
        <w:keepLines/>
        <w:spacing w:line="240" w:lineRule="exact"/>
        <w:rPr>
          <w:szCs w:val="28"/>
        </w:rPr>
      </w:pPr>
      <w:r>
        <w:rPr>
          <w:szCs w:val="28"/>
        </w:rPr>
        <w:t>Георгиевского городского округа</w:t>
      </w:r>
    </w:p>
    <w:p w:rsidR="0002283A" w:rsidRPr="00861479" w:rsidRDefault="00D90D05" w:rsidP="0002283A">
      <w:pPr>
        <w:keepNext/>
        <w:keepLines/>
        <w:spacing w:line="240" w:lineRule="exact"/>
        <w:rPr>
          <w:szCs w:val="28"/>
        </w:rPr>
      </w:pPr>
      <w:r>
        <w:rPr>
          <w:szCs w:val="28"/>
        </w:rPr>
        <w:t xml:space="preserve">Ставропольского края                                                                   </w:t>
      </w:r>
      <w:r>
        <w:rPr>
          <w:szCs w:val="28"/>
        </w:rPr>
        <w:t>Л.С.Сеськова</w:t>
      </w:r>
    </w:p>
    <w:p w:rsidR="001C1FCB" w:rsidRPr="00AB0473" w:rsidRDefault="00D90D05" w:rsidP="001C1FCB">
      <w:pPr>
        <w:keepNext/>
        <w:keepLines/>
        <w:spacing w:line="240" w:lineRule="exact"/>
        <w:rPr>
          <w:szCs w:val="28"/>
        </w:rPr>
      </w:pPr>
    </w:p>
    <w:p w:rsidR="009E1D25" w:rsidRDefault="00D90D05" w:rsidP="00D65254">
      <w:pPr>
        <w:tabs>
          <w:tab w:val="left" w:pos="1152"/>
        </w:tabs>
        <w:rPr>
          <w:rFonts w:ascii="Times New Roman" w:hAnsi="Times New Roman"/>
          <w:sz w:val="28"/>
          <w:szCs w:val="28"/>
        </w:rPr>
        <w:sectPr w:rsidR="009E1D25" w:rsidSect="00213DDE">
          <w:pgSz w:w="11906" w:h="16838"/>
          <w:pgMar w:top="1134" w:right="567" w:bottom="1134" w:left="1701" w:header="709" w:footer="709" w:gutter="0"/>
          <w:pgNumType w:start="1"/>
          <w:cols w:space="708"/>
          <w:titlePg/>
          <w:docGrid w:linePitch="360"/>
        </w:sectPr>
      </w:pPr>
    </w:p>
    <w:p w:rsidR="009E1D25"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37</w:t>
      </w:r>
    </w:p>
    <w:p w:rsidR="009E1D25" w:rsidRPr="00377755" w:rsidRDefault="00D90D05" w:rsidP="007C56A2">
      <w:pPr>
        <w:keepNext/>
        <w:keepLines/>
        <w:spacing w:line="240" w:lineRule="exact"/>
        <w:ind w:left="5103"/>
        <w:contextualSpacing/>
        <w:outlineLvl w:val="2"/>
        <w:rPr>
          <w:rFonts w:ascii="Times New Roman" w:hAnsi="Times New Roman"/>
          <w:sz w:val="28"/>
          <w:szCs w:val="28"/>
        </w:rPr>
      </w:pPr>
    </w:p>
    <w:p w:rsidR="002635B6" w:rsidRDefault="00D90D05" w:rsidP="002635B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2635B6" w:rsidRDefault="00D90D05" w:rsidP="002635B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2635B6" w:rsidRDefault="00D90D05" w:rsidP="002635B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2635B6" w:rsidRDefault="00D90D05" w:rsidP="002635B6">
      <w:pPr>
        <w:keepNext/>
        <w:keepLines/>
        <w:spacing w:line="240" w:lineRule="exact"/>
        <w:ind w:left="5103"/>
        <w:contextualSpacing/>
        <w:rPr>
          <w:rFonts w:ascii="Times New Roman"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7D7E0B" w:rsidRDefault="00D90D05" w:rsidP="002635B6">
      <w:pPr>
        <w:keepNext/>
        <w:keepLines/>
        <w:spacing w:line="240" w:lineRule="exact"/>
        <w:ind w:left="5103"/>
        <w:contextualSpacing/>
        <w:rPr>
          <w:rFonts w:ascii="Times New Roman" w:eastAsia="Calibri" w:hAnsi="Times New Roman"/>
          <w:sz w:val="28"/>
          <w:szCs w:val="28"/>
        </w:rPr>
      </w:pPr>
    </w:p>
    <w:p w:rsidR="007D7E0B" w:rsidRPr="0025206B" w:rsidRDefault="00D90D05" w:rsidP="002635B6">
      <w:pPr>
        <w:keepNext/>
        <w:keepLines/>
        <w:spacing w:line="240" w:lineRule="exact"/>
        <w:ind w:left="5103"/>
        <w:contextualSpacing/>
        <w:rPr>
          <w:rFonts w:ascii="Times New Roman" w:eastAsia="Calibri" w:hAnsi="Times New Roman"/>
          <w:sz w:val="28"/>
          <w:szCs w:val="28"/>
        </w:rPr>
      </w:pPr>
      <w:r>
        <w:rPr>
          <w:rFonts w:ascii="Times New Roman" w:eastAsia="Calibri" w:hAnsi="Times New Roman"/>
          <w:noProof/>
          <w:sz w:val="28"/>
          <w:szCs w:val="28"/>
        </w:rPr>
        <w:drawing>
          <wp:inline distT="0" distB="0" distL="0" distR="0">
            <wp:extent cx="7059168" cy="5228676"/>
            <wp:effectExtent l="19050" t="0" r="8382" b="0"/>
            <wp:docPr id="60" name="Рисунок 14" descr="C:\Users\pc3\Desktop\ПЗЗ новые действующие\на утверждении\александрия\32_Карты градостроительных ограничений_Александрийская (202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3\Desktop\ПЗЗ новые действующие\на утверждении\александрия\32_Карты градостроительных ограничений_Александрийская (2022) (1).jpg"/>
                    <pic:cNvPicPr>
                      <a:picLocks noChangeAspect="1" noChangeArrowheads="1"/>
                    </pic:cNvPicPr>
                  </pic:nvPicPr>
                  <pic:blipFill>
                    <a:blip r:embed="rId81" cstate="print"/>
                    <a:srcRect/>
                    <a:stretch>
                      <a:fillRect/>
                    </a:stretch>
                  </pic:blipFill>
                  <pic:spPr bwMode="auto">
                    <a:xfrm>
                      <a:off x="0" y="0"/>
                      <a:ext cx="7059754" cy="5229110"/>
                    </a:xfrm>
                    <a:prstGeom prst="rect">
                      <a:avLst/>
                    </a:prstGeom>
                    <a:noFill/>
                    <a:ln w="9525">
                      <a:noFill/>
                      <a:miter lim="800000"/>
                      <a:headEnd/>
                      <a:tailEnd/>
                    </a:ln>
                  </pic:spPr>
                </pic:pic>
              </a:graphicData>
            </a:graphic>
          </wp:inline>
        </w:drawing>
      </w:r>
    </w:p>
    <w:p w:rsidR="002635B6" w:rsidRDefault="00D90D05" w:rsidP="002635B6">
      <w:pPr>
        <w:tabs>
          <w:tab w:val="left" w:pos="1152"/>
        </w:tabs>
        <w:rPr>
          <w:rFonts w:ascii="Times New Roman" w:hAnsi="Times New Roman"/>
          <w:sz w:val="28"/>
          <w:szCs w:val="28"/>
        </w:rPr>
      </w:pPr>
    </w:p>
    <w:p w:rsidR="009E1D25" w:rsidRDefault="00D90D05" w:rsidP="009E1D25">
      <w:pPr>
        <w:tabs>
          <w:tab w:val="left" w:pos="1152"/>
        </w:tabs>
        <w:rPr>
          <w:rFonts w:ascii="Times New Roman" w:hAnsi="Times New Roman"/>
          <w:sz w:val="28"/>
          <w:szCs w:val="28"/>
        </w:rPr>
      </w:pPr>
      <w:r>
        <w:rPr>
          <w:rFonts w:ascii="Times New Roman" w:hAnsi="Times New Roman"/>
          <w:noProof/>
          <w:sz w:val="28"/>
          <w:szCs w:val="28"/>
        </w:rPr>
        <w:drawing>
          <wp:inline distT="0" distB="0" distL="0" distR="0">
            <wp:extent cx="5698998" cy="4227197"/>
            <wp:effectExtent l="19050" t="0" r="0" b="0"/>
            <wp:docPr id="6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cstate="print"/>
                    <a:srcRect l="17918" t="4602" r="17340" b="10081"/>
                    <a:stretch>
                      <a:fillRect/>
                    </a:stretch>
                  </pic:blipFill>
                  <pic:spPr bwMode="auto">
                    <a:xfrm>
                      <a:off x="0" y="0"/>
                      <a:ext cx="5699912" cy="4227875"/>
                    </a:xfrm>
                    <a:prstGeom prst="rect">
                      <a:avLst/>
                    </a:prstGeom>
                    <a:noFill/>
                    <a:ln w="9525">
                      <a:noFill/>
                      <a:miter lim="800000"/>
                      <a:headEnd/>
                      <a:tailEnd/>
                    </a:ln>
                  </pic:spPr>
                </pic:pic>
              </a:graphicData>
            </a:graphic>
          </wp:inline>
        </w:drawing>
      </w: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091EFC" w:rsidRDefault="00D90D05" w:rsidP="00D65254">
      <w:pPr>
        <w:tabs>
          <w:tab w:val="left" w:pos="1152"/>
        </w:tabs>
        <w:rPr>
          <w:rFonts w:ascii="Times New Roman" w:hAnsi="Times New Roman"/>
          <w:sz w:val="28"/>
          <w:szCs w:val="28"/>
        </w:rPr>
      </w:pPr>
    </w:p>
    <w:p w:rsidR="00CC2450" w:rsidRDefault="00D90D05" w:rsidP="00D65254">
      <w:pPr>
        <w:tabs>
          <w:tab w:val="left" w:pos="1152"/>
        </w:tabs>
        <w:rPr>
          <w:rFonts w:ascii="Times New Roman" w:hAnsi="Times New Roman"/>
          <w:sz w:val="28"/>
          <w:szCs w:val="28"/>
        </w:rPr>
      </w:pPr>
    </w:p>
    <w:p w:rsidR="00CC2450" w:rsidRDefault="00D90D05" w:rsidP="00CC2450">
      <w:pPr>
        <w:keepNext/>
        <w:keepLines/>
        <w:spacing w:line="240" w:lineRule="exact"/>
        <w:rPr>
          <w:szCs w:val="28"/>
        </w:rPr>
      </w:pPr>
      <w:r>
        <w:rPr>
          <w:szCs w:val="28"/>
        </w:rPr>
        <w:t>Управляющий делами администрации</w:t>
      </w:r>
    </w:p>
    <w:p w:rsidR="00CC2450" w:rsidRDefault="00D90D05" w:rsidP="00CC2450">
      <w:pPr>
        <w:keepNext/>
        <w:keepLines/>
        <w:spacing w:line="240" w:lineRule="exact"/>
        <w:rPr>
          <w:szCs w:val="28"/>
        </w:rPr>
      </w:pPr>
      <w:r>
        <w:rPr>
          <w:szCs w:val="28"/>
        </w:rPr>
        <w:t>Георгиевского городского округа</w:t>
      </w:r>
    </w:p>
    <w:p w:rsidR="0002283A" w:rsidRPr="00861479" w:rsidRDefault="00D90D05" w:rsidP="0002283A">
      <w:pPr>
        <w:keepNext/>
        <w:keepLines/>
        <w:spacing w:line="240" w:lineRule="exact"/>
        <w:rPr>
          <w:szCs w:val="28"/>
        </w:rPr>
      </w:pPr>
      <w:r>
        <w:rPr>
          <w:szCs w:val="28"/>
        </w:rPr>
        <w:t xml:space="preserve">Ставропольского края                                                                    </w:t>
      </w:r>
      <w:r>
        <w:rPr>
          <w:szCs w:val="28"/>
        </w:rPr>
        <w:t>Л.С.Сеськова</w:t>
      </w:r>
    </w:p>
    <w:p w:rsidR="00CC2450" w:rsidRPr="00AB0473" w:rsidRDefault="00D90D05" w:rsidP="00CC2450">
      <w:pPr>
        <w:keepNext/>
        <w:keepLines/>
        <w:spacing w:line="240" w:lineRule="exact"/>
        <w:rPr>
          <w:szCs w:val="28"/>
        </w:rPr>
      </w:pPr>
    </w:p>
    <w:p w:rsidR="00091EFC" w:rsidRDefault="00D90D05" w:rsidP="00D65254">
      <w:pPr>
        <w:tabs>
          <w:tab w:val="left" w:pos="1152"/>
        </w:tabs>
        <w:rPr>
          <w:rFonts w:ascii="Times New Roman" w:hAnsi="Times New Roman"/>
          <w:sz w:val="28"/>
          <w:szCs w:val="28"/>
        </w:rPr>
      </w:pPr>
    </w:p>
    <w:p w:rsidR="0040400A" w:rsidRDefault="00D90D05" w:rsidP="00D65254">
      <w:pPr>
        <w:tabs>
          <w:tab w:val="left" w:pos="1152"/>
        </w:tabs>
        <w:rPr>
          <w:rFonts w:ascii="Times New Roman" w:hAnsi="Times New Roman"/>
          <w:sz w:val="28"/>
          <w:szCs w:val="28"/>
        </w:rPr>
        <w:sectPr w:rsidR="0040400A" w:rsidSect="00213DDE">
          <w:pgSz w:w="11906" w:h="16838"/>
          <w:pgMar w:top="1134" w:right="567" w:bottom="1134" w:left="1701" w:header="709" w:footer="709" w:gutter="0"/>
          <w:pgNumType w:start="1"/>
          <w:cols w:space="708"/>
          <w:titlePg/>
          <w:docGrid w:linePitch="360"/>
        </w:sectPr>
      </w:pPr>
    </w:p>
    <w:p w:rsidR="0089106F"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3</w:t>
      </w:r>
      <w:r>
        <w:rPr>
          <w:rFonts w:ascii="Times New Roman" w:hAnsi="Times New Roman"/>
          <w:sz w:val="28"/>
          <w:szCs w:val="28"/>
        </w:rPr>
        <w:t>2</w:t>
      </w:r>
    </w:p>
    <w:p w:rsidR="0089106F" w:rsidRPr="00377755" w:rsidRDefault="00D90D05" w:rsidP="007C56A2">
      <w:pPr>
        <w:keepNext/>
        <w:keepLines/>
        <w:spacing w:line="240" w:lineRule="exact"/>
        <w:ind w:left="5103"/>
        <w:contextualSpacing/>
        <w:outlineLvl w:val="2"/>
        <w:rPr>
          <w:rFonts w:ascii="Times New Roman" w:hAnsi="Times New Roman"/>
          <w:sz w:val="28"/>
          <w:szCs w:val="28"/>
        </w:rPr>
      </w:pPr>
    </w:p>
    <w:p w:rsidR="002635B6" w:rsidRDefault="00D90D05" w:rsidP="002635B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2635B6" w:rsidRDefault="00D90D05" w:rsidP="002635B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2635B6" w:rsidRDefault="00D90D05" w:rsidP="002635B6">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2635B6" w:rsidRPr="0025206B" w:rsidRDefault="00D90D05" w:rsidP="002635B6">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 xml:space="preserve">_________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2635B6" w:rsidRDefault="00D90D05" w:rsidP="002635B6">
      <w:pPr>
        <w:tabs>
          <w:tab w:val="left" w:pos="1152"/>
        </w:tabs>
        <w:rPr>
          <w:rFonts w:ascii="Times New Roman" w:hAnsi="Times New Roman"/>
          <w:sz w:val="28"/>
          <w:szCs w:val="28"/>
        </w:rPr>
      </w:pPr>
    </w:p>
    <w:p w:rsidR="0089106F" w:rsidRDefault="00D90D05" w:rsidP="0089106F">
      <w:pPr>
        <w:tabs>
          <w:tab w:val="left" w:pos="1152"/>
        </w:tabs>
        <w:rPr>
          <w:rFonts w:ascii="Times New Roman" w:hAnsi="Times New Roman"/>
          <w:sz w:val="28"/>
          <w:szCs w:val="28"/>
        </w:rPr>
      </w:pPr>
    </w:p>
    <w:p w:rsidR="0089106F" w:rsidRDefault="00D90D05" w:rsidP="0089106F">
      <w:pPr>
        <w:tabs>
          <w:tab w:val="left" w:pos="1152"/>
        </w:tabs>
        <w:rPr>
          <w:rFonts w:ascii="Times New Roman" w:hAnsi="Times New Roman"/>
          <w:sz w:val="28"/>
          <w:szCs w:val="28"/>
        </w:rPr>
      </w:pPr>
      <w:r>
        <w:rPr>
          <w:noProof/>
        </w:rPr>
        <w:drawing>
          <wp:inline distT="0" distB="0" distL="0" distR="0">
            <wp:extent cx="6120130" cy="59626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20130" cy="5962650"/>
                    </a:xfrm>
                    <a:prstGeom prst="rect">
                      <a:avLst/>
                    </a:prstGeom>
                    <a:noFill/>
                    <a:ln>
                      <a:noFill/>
                    </a:ln>
                  </pic:spPr>
                </pic:pic>
              </a:graphicData>
            </a:graphic>
          </wp:inline>
        </w:drawing>
      </w:r>
    </w:p>
    <w:p w:rsidR="00091EFC" w:rsidRDefault="00D90D05" w:rsidP="00D65254">
      <w:pPr>
        <w:tabs>
          <w:tab w:val="left" w:pos="1152"/>
        </w:tabs>
        <w:rPr>
          <w:rFonts w:ascii="Times New Roman" w:hAnsi="Times New Roman"/>
          <w:sz w:val="28"/>
          <w:szCs w:val="28"/>
        </w:rPr>
      </w:pPr>
    </w:p>
    <w:p w:rsidR="00CC2450" w:rsidRDefault="00D90D05" w:rsidP="00D65254">
      <w:pPr>
        <w:tabs>
          <w:tab w:val="left" w:pos="1152"/>
        </w:tabs>
        <w:rPr>
          <w:rFonts w:ascii="Times New Roman" w:hAnsi="Times New Roman"/>
          <w:sz w:val="28"/>
          <w:szCs w:val="28"/>
        </w:rPr>
      </w:pPr>
    </w:p>
    <w:p w:rsidR="00CC2450" w:rsidRDefault="00D90D05" w:rsidP="00D65254">
      <w:pPr>
        <w:tabs>
          <w:tab w:val="left" w:pos="1152"/>
        </w:tabs>
        <w:rPr>
          <w:rFonts w:ascii="Times New Roman" w:hAnsi="Times New Roman"/>
          <w:sz w:val="28"/>
          <w:szCs w:val="28"/>
        </w:rPr>
      </w:pPr>
    </w:p>
    <w:p w:rsidR="00CC2450" w:rsidRDefault="00D90D05" w:rsidP="00CC2450">
      <w:pPr>
        <w:keepNext/>
        <w:keepLines/>
        <w:spacing w:line="240" w:lineRule="exact"/>
        <w:rPr>
          <w:szCs w:val="28"/>
        </w:rPr>
      </w:pPr>
      <w:r>
        <w:rPr>
          <w:szCs w:val="28"/>
        </w:rPr>
        <w:t>Управляющий делами администрации</w:t>
      </w:r>
    </w:p>
    <w:p w:rsidR="00CC2450" w:rsidRDefault="00D90D05" w:rsidP="00CC2450">
      <w:pPr>
        <w:keepNext/>
        <w:keepLines/>
        <w:spacing w:line="240" w:lineRule="exact"/>
        <w:rPr>
          <w:szCs w:val="28"/>
        </w:rPr>
      </w:pPr>
      <w:r>
        <w:rPr>
          <w:szCs w:val="28"/>
        </w:rPr>
        <w:t>Георгиевского городского округа</w:t>
      </w:r>
    </w:p>
    <w:p w:rsidR="0002283A" w:rsidRPr="00861479" w:rsidRDefault="00D90D05" w:rsidP="0002283A">
      <w:pPr>
        <w:keepNext/>
        <w:keepLines/>
        <w:spacing w:line="240" w:lineRule="exact"/>
        <w:rPr>
          <w:szCs w:val="28"/>
        </w:rPr>
      </w:pPr>
      <w:r>
        <w:rPr>
          <w:szCs w:val="28"/>
        </w:rPr>
        <w:t xml:space="preserve">Ставропольского края                                                                      </w:t>
      </w:r>
      <w:r>
        <w:rPr>
          <w:szCs w:val="28"/>
        </w:rPr>
        <w:t>Л.С.Сеськова</w:t>
      </w:r>
    </w:p>
    <w:p w:rsidR="00CC2450" w:rsidRPr="00AB0473" w:rsidRDefault="00D90D05" w:rsidP="00CC2450">
      <w:pPr>
        <w:keepNext/>
        <w:keepLines/>
        <w:spacing w:line="240" w:lineRule="exact"/>
        <w:rPr>
          <w:szCs w:val="28"/>
        </w:rPr>
      </w:pPr>
    </w:p>
    <w:p w:rsidR="0040400A" w:rsidRDefault="00D90D05" w:rsidP="00D65254">
      <w:pPr>
        <w:tabs>
          <w:tab w:val="left" w:pos="1152"/>
        </w:tabs>
        <w:rPr>
          <w:rFonts w:ascii="Times New Roman" w:hAnsi="Times New Roman"/>
          <w:sz w:val="28"/>
          <w:szCs w:val="28"/>
        </w:rPr>
        <w:sectPr w:rsidR="0040400A" w:rsidSect="00213DDE">
          <w:pgSz w:w="11906" w:h="16838"/>
          <w:pgMar w:top="1134" w:right="567" w:bottom="1134" w:left="1701" w:header="709" w:footer="709" w:gutter="0"/>
          <w:pgNumType w:start="1"/>
          <w:cols w:space="708"/>
          <w:titlePg/>
          <w:docGrid w:linePitch="360"/>
        </w:sectPr>
      </w:pPr>
    </w:p>
    <w:p w:rsidR="0089106F" w:rsidRDefault="00D90D0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t>Приложение</w:t>
      </w:r>
      <w:r>
        <w:rPr>
          <w:rFonts w:ascii="Times New Roman" w:hAnsi="Times New Roman"/>
          <w:sz w:val="28"/>
          <w:szCs w:val="28"/>
        </w:rPr>
        <w:t xml:space="preserve"> 3</w:t>
      </w:r>
      <w:r>
        <w:rPr>
          <w:rFonts w:ascii="Times New Roman" w:hAnsi="Times New Roman"/>
          <w:sz w:val="28"/>
          <w:szCs w:val="28"/>
        </w:rPr>
        <w:t>3</w:t>
      </w:r>
      <w:r>
        <w:rPr>
          <w:rFonts w:ascii="Times New Roman" w:hAnsi="Times New Roman"/>
          <w:noProof/>
          <w:sz w:val="28"/>
          <w:szCs w:val="28"/>
        </w:rPr>
        <w:drawing>
          <wp:inline distT="0" distB="0" distL="0" distR="0">
            <wp:extent cx="6120130" cy="4535170"/>
            <wp:effectExtent l="19050" t="0" r="0" b="0"/>
            <wp:docPr id="58" name="Рисунок 13" descr="C:\Users\pc3\Desktop\ПЗЗ новые действующие\на утверждении\александрия\32_Карты градостроительных ограничений_Александрийская (202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3\Desktop\ПЗЗ новые действующие\на утверждении\александрия\32_Карты градостроительных ограничений_Александрийская (2022) (1).jpg"/>
                    <pic:cNvPicPr>
                      <a:picLocks noChangeAspect="1" noChangeArrowheads="1"/>
                    </pic:cNvPicPr>
                  </pic:nvPicPr>
                  <pic:blipFill>
                    <a:blip r:embed="rId84" cstate="print"/>
                    <a:srcRect/>
                    <a:stretch>
                      <a:fillRect/>
                    </a:stretch>
                  </pic:blipFill>
                  <pic:spPr bwMode="auto">
                    <a:xfrm>
                      <a:off x="0" y="0"/>
                      <a:ext cx="6120130" cy="4535170"/>
                    </a:xfrm>
                    <a:prstGeom prst="rect">
                      <a:avLst/>
                    </a:prstGeom>
                    <a:noFill/>
                    <a:ln w="9525">
                      <a:noFill/>
                      <a:miter lim="800000"/>
                      <a:headEnd/>
                      <a:tailEnd/>
                    </a:ln>
                  </pic:spPr>
                </pic:pic>
              </a:graphicData>
            </a:graphic>
          </wp:inline>
        </w:drawing>
      </w:r>
    </w:p>
    <w:p w:rsidR="0089106F" w:rsidRPr="00377755" w:rsidRDefault="00D90D05" w:rsidP="007C56A2">
      <w:pPr>
        <w:keepNext/>
        <w:keepLines/>
        <w:spacing w:line="240" w:lineRule="exact"/>
        <w:ind w:left="5103"/>
        <w:contextualSpacing/>
        <w:outlineLvl w:val="2"/>
        <w:rPr>
          <w:rFonts w:ascii="Times New Roman" w:hAnsi="Times New Roman"/>
          <w:sz w:val="28"/>
          <w:szCs w:val="28"/>
        </w:rPr>
      </w:pPr>
    </w:p>
    <w:p w:rsidR="0089106F" w:rsidRDefault="00D90D05"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rsidR="0089106F" w:rsidRDefault="00D90D05"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rsidR="0089106F" w:rsidRDefault="00D90D05"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утвержденным </w:t>
      </w:r>
      <w:r>
        <w:rPr>
          <w:rFonts w:ascii="Times New Roman" w:eastAsia="Calibri" w:hAnsi="Times New Roman"/>
          <w:sz w:val="28"/>
          <w:szCs w:val="28"/>
        </w:rPr>
        <w:t xml:space="preserve">постановлением администрации </w:t>
      </w:r>
      <w:r w:rsidRPr="00377755">
        <w:rPr>
          <w:rFonts w:ascii="Times New Roman" w:eastAsia="Calibri" w:hAnsi="Times New Roman"/>
          <w:sz w:val="28"/>
          <w:szCs w:val="28"/>
        </w:rPr>
        <w:t>Георгиевского городского округа Ставропольского края</w:t>
      </w:r>
    </w:p>
    <w:p w:rsidR="00133D83" w:rsidRPr="0025206B" w:rsidRDefault="00D90D05" w:rsidP="00133D83">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Pr>
          <w:rFonts w:ascii="Times New Roman" w:hAnsi="Times New Roman"/>
          <w:sz w:val="28"/>
          <w:szCs w:val="28"/>
        </w:rPr>
        <w:t>_________</w:t>
      </w:r>
      <w:r>
        <w:rPr>
          <w:rFonts w:ascii="Times New Roman" w:hAnsi="Times New Roman"/>
          <w:sz w:val="28"/>
          <w:szCs w:val="28"/>
        </w:rPr>
        <w:t xml:space="preserve"> </w:t>
      </w:r>
      <w:r w:rsidRPr="0025206B">
        <w:rPr>
          <w:rFonts w:ascii="Times New Roman" w:hAnsi="Times New Roman"/>
          <w:sz w:val="28"/>
          <w:szCs w:val="28"/>
        </w:rPr>
        <w:t>202</w:t>
      </w:r>
      <w:r>
        <w:rPr>
          <w:rFonts w:ascii="Times New Roman" w:hAnsi="Times New Roman"/>
          <w:sz w:val="28"/>
          <w:szCs w:val="28"/>
        </w:rPr>
        <w:t>2</w:t>
      </w:r>
      <w:r w:rsidRPr="0025206B">
        <w:rPr>
          <w:rFonts w:ascii="Times New Roman" w:hAnsi="Times New Roman"/>
          <w:sz w:val="28"/>
          <w:szCs w:val="28"/>
        </w:rPr>
        <w:t xml:space="preserve"> г. № </w:t>
      </w:r>
      <w:r>
        <w:rPr>
          <w:rFonts w:ascii="Times New Roman" w:hAnsi="Times New Roman"/>
          <w:sz w:val="28"/>
          <w:szCs w:val="28"/>
        </w:rPr>
        <w:t>______</w:t>
      </w:r>
    </w:p>
    <w:p w:rsidR="0089106F" w:rsidRDefault="00D90D05" w:rsidP="0089106F">
      <w:pPr>
        <w:tabs>
          <w:tab w:val="left" w:pos="1152"/>
        </w:tabs>
        <w:rPr>
          <w:rFonts w:ascii="Times New Roman" w:hAnsi="Times New Roman"/>
          <w:sz w:val="28"/>
          <w:szCs w:val="28"/>
        </w:rPr>
      </w:pPr>
    </w:p>
    <w:p w:rsidR="0089106F" w:rsidRDefault="00D90D05" w:rsidP="0089106F">
      <w:pPr>
        <w:tabs>
          <w:tab w:val="left" w:pos="1152"/>
        </w:tabs>
        <w:rPr>
          <w:rFonts w:ascii="Times New Roman" w:hAnsi="Times New Roman"/>
          <w:sz w:val="28"/>
          <w:szCs w:val="28"/>
        </w:rPr>
      </w:pPr>
      <w:r>
        <w:rPr>
          <w:noProof/>
        </w:rPr>
        <w:drawing>
          <wp:inline distT="0" distB="0" distL="0" distR="0">
            <wp:extent cx="6053071" cy="5948045"/>
            <wp:effectExtent l="0" t="0" r="508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054507" cy="5949456"/>
                    </a:xfrm>
                    <a:prstGeom prst="rect">
                      <a:avLst/>
                    </a:prstGeom>
                    <a:noFill/>
                    <a:ln>
                      <a:noFill/>
                    </a:ln>
                  </pic:spPr>
                </pic:pic>
              </a:graphicData>
            </a:graphic>
          </wp:inline>
        </w:drawing>
      </w:r>
    </w:p>
    <w:p w:rsidR="0040400A" w:rsidRDefault="00D90D05" w:rsidP="00CE685A">
      <w:pPr>
        <w:keepNext/>
        <w:keepLines/>
        <w:contextualSpacing/>
        <w:rPr>
          <w:rFonts w:eastAsia="Times New Roman"/>
          <w:szCs w:val="28"/>
        </w:rPr>
      </w:pPr>
    </w:p>
    <w:p w:rsidR="00CE685A" w:rsidRPr="00CE685A" w:rsidRDefault="00D90D05" w:rsidP="00CE685A"/>
    <w:p w:rsidR="00CE685A" w:rsidRPr="00CE685A" w:rsidRDefault="00D90D05" w:rsidP="00CE685A">
      <w:pPr>
        <w:rPr>
          <w:lang w:eastAsia="zh-TW"/>
        </w:rPr>
      </w:pPr>
    </w:p>
    <w:p w:rsidR="00CE685A" w:rsidRDefault="00D90D05" w:rsidP="00CE685A">
      <w:pPr>
        <w:keepNext/>
        <w:keepLines/>
        <w:spacing w:line="240" w:lineRule="exact"/>
        <w:rPr>
          <w:szCs w:val="28"/>
        </w:rPr>
      </w:pPr>
      <w:r>
        <w:rPr>
          <w:szCs w:val="28"/>
        </w:rPr>
        <w:t>Управляющий делами администрации</w:t>
      </w:r>
    </w:p>
    <w:p w:rsidR="00CE685A" w:rsidRDefault="00D90D05" w:rsidP="00CE685A">
      <w:pPr>
        <w:keepNext/>
        <w:keepLines/>
        <w:spacing w:line="240" w:lineRule="exact"/>
        <w:rPr>
          <w:szCs w:val="28"/>
        </w:rPr>
      </w:pPr>
      <w:r>
        <w:rPr>
          <w:szCs w:val="28"/>
        </w:rPr>
        <w:t>Георгиевского городского округа</w:t>
      </w:r>
    </w:p>
    <w:p w:rsidR="0002283A" w:rsidRPr="00861479" w:rsidRDefault="00D90D05" w:rsidP="0002283A">
      <w:pPr>
        <w:keepNext/>
        <w:keepLines/>
        <w:spacing w:line="240" w:lineRule="exact"/>
        <w:rPr>
          <w:szCs w:val="28"/>
        </w:rPr>
      </w:pPr>
      <w:r>
        <w:rPr>
          <w:szCs w:val="28"/>
        </w:rPr>
        <w:t xml:space="preserve">Ставропольского края                                                                     </w:t>
      </w:r>
      <w:r>
        <w:rPr>
          <w:szCs w:val="28"/>
        </w:rPr>
        <w:t>Л.С.Сеськова</w:t>
      </w:r>
    </w:p>
    <w:p w:rsidR="00CE685A" w:rsidRPr="00AB0473" w:rsidRDefault="00D90D05" w:rsidP="00CE685A">
      <w:pPr>
        <w:keepNext/>
        <w:keepLines/>
        <w:spacing w:line="240" w:lineRule="exact"/>
        <w:rPr>
          <w:szCs w:val="28"/>
        </w:rPr>
      </w:pPr>
    </w:p>
    <w:p w:rsidR="00091EFC" w:rsidRPr="00D65254" w:rsidRDefault="00D90D05" w:rsidP="00CE685A">
      <w:pPr>
        <w:keepNext/>
        <w:keepLines/>
        <w:contextualSpacing/>
        <w:rPr>
          <w:szCs w:val="28"/>
        </w:rPr>
      </w:pPr>
    </w:p>
    <w:sectPr w:rsidR="00091EFC" w:rsidRPr="00D65254" w:rsidSect="00213DDE">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90D05" w:rsidRDefault="00D90D05">
      <w:pPr>
        <w:spacing w:after="0" w:line="240" w:lineRule="auto"/>
      </w:pPr>
      <w:r>
        <w:separator/>
      </w:r>
    </w:p>
  </w:endnote>
  <w:endnote w:type="continuationSeparator" w:id="0">
    <w:p w:rsidR="00D90D05" w:rsidRDefault="00D90D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Lucida Sans Unicode">
    <w:panose1 w:val="020B0602030504020204"/>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Helvetica Neue Light">
    <w:panose1 w:val="00000000000000000000"/>
    <w:charset w:val="00"/>
    <w:family w:val="roman"/>
    <w:notTrueType/>
    <w:pitch w:val="default"/>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Helvetica Neue">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24DA" w:rsidRDefault="00D90D05" w:rsidP="00377755">
    <w:pPr>
      <w:framePr w:wrap="around" w:vAnchor="text" w:hAnchor="margin" w:xAlign="center" w:y="1"/>
    </w:pPr>
    <w:r>
      <w:rPr>
        <w:noProof/>
      </w:rPr>
      <w:fldChar w:fldCharType="begin"/>
    </w:r>
    <w:r>
      <w:rPr>
        <w:noProof/>
      </w:rPr>
      <w:instrText xml:space="preserve">PAGE  </w:instrText>
    </w:r>
    <w:r>
      <w:rPr>
        <w:noProof/>
      </w:rPr>
      <w:fldChar w:fldCharType="separate"/>
    </w:r>
    <w:r>
      <w:rPr>
        <w:noProof/>
      </w:rPr>
      <w:t>32</w:t>
    </w:r>
    <w:r>
      <w:rPr>
        <w:noProof/>
      </w:rPr>
      <w:fldChar w:fldCharType="end"/>
    </w:r>
  </w:p>
  <w:p w:rsidR="000B24DA" w:rsidRDefault="00D90D05" w:rsidP="00377755">
    <w:pPr>
      <w:ind w:right="360"/>
    </w:pPr>
  </w:p>
  <w:p w:rsidR="000B24DA" w:rsidRDefault="00D90D05"/>
  <w:p w:rsidR="000B24DA" w:rsidRDefault="00D90D05"/>
  <w:p w:rsidR="000B24DA" w:rsidRDefault="00D90D0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90D05" w:rsidRDefault="00D90D05">
      <w:pPr>
        <w:spacing w:after="0" w:line="240" w:lineRule="auto"/>
      </w:pPr>
      <w:r>
        <w:separator/>
      </w:r>
    </w:p>
  </w:footnote>
  <w:footnote w:type="continuationSeparator" w:id="0">
    <w:p w:rsidR="00D90D05" w:rsidRDefault="00D90D0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24DA" w:rsidRPr="00B60259" w:rsidRDefault="00D90D05" w:rsidP="00B60259">
    <w:pPr>
      <w:jc w:val="right"/>
      <w:rPr>
        <w:rFonts w:ascii="Times New Roman" w:hAnsi="Times New Roman"/>
        <w:sz w:val="28"/>
        <w:szCs w:val="28"/>
      </w:rPr>
    </w:pPr>
    <w:r w:rsidRPr="00B60259">
      <w:rPr>
        <w:rFonts w:ascii="Times New Roman" w:hAnsi="Times New Roman"/>
        <w:sz w:val="28"/>
        <w:szCs w:val="28"/>
      </w:rPr>
      <w:fldChar w:fldCharType="begin"/>
    </w:r>
    <w:r w:rsidRPr="00B60259">
      <w:rPr>
        <w:rFonts w:ascii="Times New Roman" w:hAnsi="Times New Roman"/>
        <w:sz w:val="28"/>
        <w:szCs w:val="28"/>
      </w:rPr>
      <w:instrText xml:space="preserve"> PAGE  \* Arabic  \* MERGEFORMAT </w:instrText>
    </w:r>
    <w:r w:rsidRPr="00B60259">
      <w:rPr>
        <w:rFonts w:ascii="Times New Roman" w:hAnsi="Times New Roman"/>
        <w:sz w:val="28"/>
        <w:szCs w:val="28"/>
      </w:rPr>
      <w:fldChar w:fldCharType="separate"/>
    </w:r>
    <w:r w:rsidR="00DD2ECC">
      <w:rPr>
        <w:rFonts w:ascii="Times New Roman" w:hAnsi="Times New Roman"/>
        <w:noProof/>
        <w:sz w:val="28"/>
        <w:szCs w:val="28"/>
      </w:rPr>
      <w:t>2</w:t>
    </w:r>
    <w:r w:rsidRPr="00B60259">
      <w:rPr>
        <w:rFonts w:ascii="Times New Roman" w:hAnsi="Times New Roman"/>
        <w:sz w:val="28"/>
        <w:szCs w:val="28"/>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0B44BE"/>
    <w:multiLevelType w:val="multilevel"/>
    <w:tmpl w:val="F1B09E1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2ECC"/>
    <w:rsid w:val="00D90D05"/>
    <w:rsid w:val="00DD2ECC"/>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1D28C73C-2609-4098-9493-9D7E817A7D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onsultant.ru/document/cons_doc_LAW_351269/36fb3e57a8031adb90c7b7d13d835d1f31efff63/" TargetMode="External"/><Relationship Id="rId18" Type="http://schemas.openxmlformats.org/officeDocument/2006/relationships/hyperlink" Target="http://www.consultant.ru/document/cons_doc_LAW_351269/c1c2bfc679fb74ed4c4da6be176c8d5a7da42c49/" TargetMode="External"/><Relationship Id="rId26" Type="http://schemas.openxmlformats.org/officeDocument/2006/relationships/hyperlink" Target="http://www.consultant.ru/document/cons_doc_LAW_351269/c1c2bfc679fb74ed4c4da6be176c8d5a7da42c49/" TargetMode="External"/><Relationship Id="rId39" Type="http://schemas.openxmlformats.org/officeDocument/2006/relationships/hyperlink" Target="https://base.garant.ru/70736874/53f89421bbdaf741eb2d1ecc4ddb4c33/" TargetMode="External"/><Relationship Id="rId21" Type="http://schemas.openxmlformats.org/officeDocument/2006/relationships/hyperlink" Target="http://www.consultant.ru/document/cons_doc_LAW_351269/7cb66e0f239f00b0e1d59f167cd46beb2182ece1/" TargetMode="External"/><Relationship Id="rId34" Type="http://schemas.openxmlformats.org/officeDocument/2006/relationships/hyperlink" Target="https://base.garant.ru/70736874/53f89421bbdaf741eb2d1ecc4ddb4c33/" TargetMode="External"/><Relationship Id="rId42" Type="http://schemas.openxmlformats.org/officeDocument/2006/relationships/hyperlink" Target="http://www.consultant.ru/document/cons_doc_LAW_354578/906b3e51e3ca62c51d9ff5a89c2e5bfdcb1e581f/" TargetMode="External"/><Relationship Id="rId47" Type="http://schemas.openxmlformats.org/officeDocument/2006/relationships/hyperlink" Target="https://base.garant.ru/12121252/947e56d01de81cdca234a7114196436f/" TargetMode="External"/><Relationship Id="rId50" Type="http://schemas.openxmlformats.org/officeDocument/2006/relationships/image" Target="media/image2.jpeg"/><Relationship Id="rId55" Type="http://schemas.openxmlformats.org/officeDocument/2006/relationships/image" Target="media/image7.jpeg"/><Relationship Id="rId63" Type="http://schemas.openxmlformats.org/officeDocument/2006/relationships/image" Target="media/image15.jpeg"/><Relationship Id="rId68" Type="http://schemas.openxmlformats.org/officeDocument/2006/relationships/image" Target="media/image20.jpeg"/><Relationship Id="rId76" Type="http://schemas.openxmlformats.org/officeDocument/2006/relationships/image" Target="media/image28.jpeg"/><Relationship Id="rId84" Type="http://schemas.openxmlformats.org/officeDocument/2006/relationships/image" Target="media/image36.jpeg"/><Relationship Id="rId7" Type="http://schemas.openxmlformats.org/officeDocument/2006/relationships/header" Target="header1.xml"/><Relationship Id="rId71" Type="http://schemas.openxmlformats.org/officeDocument/2006/relationships/image" Target="media/image23.jpeg"/><Relationship Id="rId2" Type="http://schemas.openxmlformats.org/officeDocument/2006/relationships/styles" Target="styles.xml"/><Relationship Id="rId16" Type="http://schemas.openxmlformats.org/officeDocument/2006/relationships/hyperlink" Target="http://www.consultant.ru/document/cons_doc_LAW_351269/c1c2bfc679fb74ed4c4da6be176c8d5a7da42c49/" TargetMode="External"/><Relationship Id="rId29" Type="http://schemas.openxmlformats.org/officeDocument/2006/relationships/hyperlink" Target="http://www.consultant.ru/document/cons_doc_LAW_351269/c1c2bfc679fb74ed4c4da6be176c8d5a7da42c49/" TargetMode="External"/><Relationship Id="rId11" Type="http://schemas.openxmlformats.org/officeDocument/2006/relationships/hyperlink" Target="http://www.consultant.ru/document/cons_doc_LAW_304549/d43ae8ece00bbaa3bc825d04067c64adebeae28c/" TargetMode="External"/><Relationship Id="rId24" Type="http://schemas.openxmlformats.org/officeDocument/2006/relationships/hyperlink" Target="http://www.consultant.ru/document/cons_doc_LAW_351269/c1c2bfc679fb74ed4c4da6be176c8d5a7da42c49/" TargetMode="External"/><Relationship Id="rId32" Type="http://schemas.openxmlformats.org/officeDocument/2006/relationships/hyperlink" Target="https://base.garant.ru/70736874/53f89421bbdaf741eb2d1ecc4ddb4c33/" TargetMode="External"/><Relationship Id="rId37" Type="http://schemas.openxmlformats.org/officeDocument/2006/relationships/hyperlink" Target="https://base.garant.ru/70736874/53f89421bbdaf741eb2d1ecc4ddb4c33/" TargetMode="External"/><Relationship Id="rId40" Type="http://schemas.openxmlformats.org/officeDocument/2006/relationships/hyperlink" Target="https://base.garant.ru/70736874/53f89421bbdaf741eb2d1ecc4ddb4c33/" TargetMode="External"/><Relationship Id="rId45" Type="http://schemas.openxmlformats.org/officeDocument/2006/relationships/hyperlink" Target="https://base.garant.ru/12121252/947e56d01de81cdca234a7114196436f/" TargetMode="External"/><Relationship Id="rId53" Type="http://schemas.openxmlformats.org/officeDocument/2006/relationships/image" Target="media/image5.png"/><Relationship Id="rId58" Type="http://schemas.openxmlformats.org/officeDocument/2006/relationships/image" Target="media/image10.jpeg"/><Relationship Id="rId66" Type="http://schemas.openxmlformats.org/officeDocument/2006/relationships/image" Target="media/image18.jpeg"/><Relationship Id="rId74" Type="http://schemas.openxmlformats.org/officeDocument/2006/relationships/image" Target="media/image26.jpeg"/><Relationship Id="rId79" Type="http://schemas.openxmlformats.org/officeDocument/2006/relationships/image" Target="media/image31.jpeg"/><Relationship Id="rId87"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13.jpeg"/><Relationship Id="rId82" Type="http://schemas.openxmlformats.org/officeDocument/2006/relationships/image" Target="media/image34.png"/><Relationship Id="rId19" Type="http://schemas.openxmlformats.org/officeDocument/2006/relationships/hyperlink" Target="http://www.consultant.ru/document/cons_doc_LAW_351269/c1c2bfc679fb74ed4c4da6be176c8d5a7da42c49/" TargetMode="External"/><Relationship Id="rId4" Type="http://schemas.openxmlformats.org/officeDocument/2006/relationships/webSettings" Target="webSettings.xml"/><Relationship Id="rId9" Type="http://schemas.openxmlformats.org/officeDocument/2006/relationships/hyperlink" Target="garantF1://12038258.500" TargetMode="External"/><Relationship Id="rId14" Type="http://schemas.openxmlformats.org/officeDocument/2006/relationships/hyperlink" Target="http://www.consultant.ru/document/cons_doc_LAW_351269/f3ce931f8523b327060f9e62f0ffa5990a28639c/" TargetMode="External"/><Relationship Id="rId22" Type="http://schemas.openxmlformats.org/officeDocument/2006/relationships/hyperlink" Target="http://www.consultant.ru/document/cons_doc_LAW_351269/7cb66e0f239f00b0e1d59f167cd46beb2182ece1/" TargetMode="External"/><Relationship Id="rId27" Type="http://schemas.openxmlformats.org/officeDocument/2006/relationships/hyperlink" Target="http://www.consultant.ru/document/cons_doc_LAW_351269/c1c2bfc679fb74ed4c4da6be176c8d5a7da42c49/" TargetMode="External"/><Relationship Id="rId30" Type="http://schemas.openxmlformats.org/officeDocument/2006/relationships/hyperlink" Target="https://base.garant.ru/70736874/53f89421bbdaf741eb2d1ecc4ddb4c33/" TargetMode="External"/><Relationship Id="rId35" Type="http://schemas.openxmlformats.org/officeDocument/2006/relationships/hyperlink" Target="https://base.garant.ru/70736874/53f89421bbdaf741eb2d1ecc4ddb4c33/" TargetMode="External"/><Relationship Id="rId43" Type="http://schemas.openxmlformats.org/officeDocument/2006/relationships/hyperlink" Target="http://docs.cntd.ru/document/1200084712" TargetMode="External"/><Relationship Id="rId48" Type="http://schemas.openxmlformats.org/officeDocument/2006/relationships/hyperlink" Target="http://base.consultant.ru/cons/cgi/online.cgi?req=doc;base=LAW;n=151211;fld=134;dst=1000000001,0;rnd=0.1225387891754508" TargetMode="External"/><Relationship Id="rId56" Type="http://schemas.openxmlformats.org/officeDocument/2006/relationships/image" Target="media/image8.jpeg"/><Relationship Id="rId64" Type="http://schemas.openxmlformats.org/officeDocument/2006/relationships/image" Target="media/image16.png"/><Relationship Id="rId69" Type="http://schemas.openxmlformats.org/officeDocument/2006/relationships/image" Target="media/image21.jpeg"/><Relationship Id="rId77" Type="http://schemas.openxmlformats.org/officeDocument/2006/relationships/image" Target="media/image29.jpeg"/><Relationship Id="rId8" Type="http://schemas.openxmlformats.org/officeDocument/2006/relationships/footer" Target="footer1.xml"/><Relationship Id="rId51" Type="http://schemas.openxmlformats.org/officeDocument/2006/relationships/image" Target="media/image3.png"/><Relationship Id="rId72" Type="http://schemas.openxmlformats.org/officeDocument/2006/relationships/image" Target="media/image24.jpeg"/><Relationship Id="rId80" Type="http://schemas.openxmlformats.org/officeDocument/2006/relationships/image" Target="media/image32.jpeg"/><Relationship Id="rId85" Type="http://schemas.openxmlformats.org/officeDocument/2006/relationships/image" Target="media/image37.jpeg"/><Relationship Id="rId3" Type="http://schemas.openxmlformats.org/officeDocument/2006/relationships/settings" Target="settings.xml"/><Relationship Id="rId12" Type="http://schemas.openxmlformats.org/officeDocument/2006/relationships/hyperlink" Target="consultantplus://offline/ref=03914A238118E8B058318A6AB4D257B1C9CBB35B08BFD6075BBDA5B8D4uDv2N" TargetMode="External"/><Relationship Id="rId17" Type="http://schemas.openxmlformats.org/officeDocument/2006/relationships/hyperlink" Target="http://www.consultant.ru/document/cons_doc_LAW_351269/c1c2bfc679fb74ed4c4da6be176c8d5a7da42c49/" TargetMode="External"/><Relationship Id="rId25" Type="http://schemas.openxmlformats.org/officeDocument/2006/relationships/hyperlink" Target="http://www.consultant.ru/document/cons_doc_LAW_351269/c1c2bfc679fb74ed4c4da6be176c8d5a7da42c49/" TargetMode="External"/><Relationship Id="rId33" Type="http://schemas.openxmlformats.org/officeDocument/2006/relationships/hyperlink" Target="https://base.garant.ru/70736874/53f89421bbdaf741eb2d1ecc4ddb4c33/" TargetMode="External"/><Relationship Id="rId38" Type="http://schemas.openxmlformats.org/officeDocument/2006/relationships/hyperlink" Target="https://base.garant.ru/70736874/53f89421bbdaf741eb2d1ecc4ddb4c33/" TargetMode="External"/><Relationship Id="rId46" Type="http://schemas.openxmlformats.org/officeDocument/2006/relationships/hyperlink" Target="https://base.garant.ru/12121252/947e56d01de81cdca234a7114196436f/" TargetMode="External"/><Relationship Id="rId59" Type="http://schemas.openxmlformats.org/officeDocument/2006/relationships/image" Target="media/image11.jpeg"/><Relationship Id="rId67" Type="http://schemas.openxmlformats.org/officeDocument/2006/relationships/image" Target="media/image19.jpeg"/><Relationship Id="rId20" Type="http://schemas.openxmlformats.org/officeDocument/2006/relationships/hyperlink" Target="http://www.consultant.ru/document/cons_doc_LAW_351269/c1c2bfc679fb74ed4c4da6be176c8d5a7da42c49/" TargetMode="External"/><Relationship Id="rId41" Type="http://schemas.openxmlformats.org/officeDocument/2006/relationships/hyperlink" Target="file:///E:\&#1061;&#1083;&#1072;&#1084;\&#1056;&#1072;&#1073;&#1086;&#1095;&#1080;&#1081;%20&#1089;&#1090;&#1086;&#1083;\&#1050;&#1088;&#1080;&#1089;&#1090;&#1080;&#1085;&#1072;_&#1087;&#1088;&#1086;&#1077;&#1082;&#1090;&#1099;\&#1050;&#1072;&#1083;&#1084;&#1099;&#1082;&#1080;&#1103;\&#1040;&#1095;&#1080;&#1085;&#1077;&#1088;&#1086;&#1074;&#1089;&#1082;&#1086;&#1077;\&#1055;&#1047;&#1047;_&#1040;&#1095;&#1080;&#1085;&#1077;&#1088;&#1086;&#1074;&#1089;&#1082;&#1086;&#1077;%20&#1057;&#1052;&#1054;.doc" TargetMode="External"/><Relationship Id="rId54" Type="http://schemas.openxmlformats.org/officeDocument/2006/relationships/image" Target="media/image6.jpeg"/><Relationship Id="rId62" Type="http://schemas.openxmlformats.org/officeDocument/2006/relationships/image" Target="media/image14.jpeg"/><Relationship Id="rId70" Type="http://schemas.openxmlformats.org/officeDocument/2006/relationships/image" Target="media/image22.jpeg"/><Relationship Id="rId75" Type="http://schemas.openxmlformats.org/officeDocument/2006/relationships/image" Target="media/image27.jpeg"/><Relationship Id="rId83"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consultant.ru/document/cons_doc_LAW_351269/36fb3e57a8031adb90c7b7d13d835d1f31efff63/" TargetMode="External"/><Relationship Id="rId23" Type="http://schemas.openxmlformats.org/officeDocument/2006/relationships/hyperlink" Target="http://www.consultant.ru/document/cons_doc_LAW_351269/c1c2bfc679fb74ed4c4da6be176c8d5a7da42c49/" TargetMode="External"/><Relationship Id="rId28" Type="http://schemas.openxmlformats.org/officeDocument/2006/relationships/hyperlink" Target="http://www.consultant.ru/document/cons_doc_LAW_351269/c1c2bfc679fb74ed4c4da6be176c8d5a7da42c49/" TargetMode="External"/><Relationship Id="rId36" Type="http://schemas.openxmlformats.org/officeDocument/2006/relationships/hyperlink" Target="https://base.garant.ru/70736874/53f89421bbdaf741eb2d1ecc4ddb4c33/" TargetMode="External"/><Relationship Id="rId49" Type="http://schemas.openxmlformats.org/officeDocument/2006/relationships/image" Target="media/image1.jpeg"/><Relationship Id="rId57" Type="http://schemas.openxmlformats.org/officeDocument/2006/relationships/image" Target="media/image9.jpeg"/><Relationship Id="rId10" Type="http://schemas.openxmlformats.org/officeDocument/2006/relationships/hyperlink" Target="consultantplus://offline/ref=03914A238118E8B058319467A2BE09BBCFC8EE5402B9DA5004E2FEE583DB58FCA61FC06BF6538C77144E53u1v5N" TargetMode="External"/><Relationship Id="rId31" Type="http://schemas.openxmlformats.org/officeDocument/2006/relationships/hyperlink" Target="https://base.garant.ru/70736874/53f89421bbdaf741eb2d1ecc4ddb4c33/" TargetMode="External"/><Relationship Id="rId44" Type="http://schemas.openxmlformats.org/officeDocument/2006/relationships/hyperlink" Target="https://base.garant.ru/12121252/947e56d01de81cdca234a7114196436f/" TargetMode="External"/><Relationship Id="rId52" Type="http://schemas.openxmlformats.org/officeDocument/2006/relationships/image" Target="media/image4.png"/><Relationship Id="rId60" Type="http://schemas.openxmlformats.org/officeDocument/2006/relationships/image" Target="media/image12.jpeg"/><Relationship Id="rId65" Type="http://schemas.openxmlformats.org/officeDocument/2006/relationships/image" Target="media/image17.png"/><Relationship Id="rId73" Type="http://schemas.openxmlformats.org/officeDocument/2006/relationships/image" Target="media/image25.jpeg"/><Relationship Id="rId78" Type="http://schemas.openxmlformats.org/officeDocument/2006/relationships/image" Target="media/image30.jpeg"/><Relationship Id="rId81" Type="http://schemas.openxmlformats.org/officeDocument/2006/relationships/image" Target="media/image33.jpeg"/><Relationship Id="rId86"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50162</Words>
  <Characters>285930</Characters>
  <Application>Microsoft Office Word</Application>
  <DocSecurity>0</DocSecurity>
  <Lines>2382</Lines>
  <Paragraphs>670</Paragraphs>
  <ScaleCrop>false</ScaleCrop>
  <Company/>
  <LinksUpToDate>false</LinksUpToDate>
  <CharactersWithSpaces>335422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dcterms:created xsi:type="dcterms:W3CDTF">2022-05-25T14:23:00Z</dcterms:created>
  <dcterms:modified xsi:type="dcterms:W3CDTF">2022-05-25T14:24:00Z</dcterms:modified>
</cp:coreProperties>
</file>