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 ноября 2024 г.                            г. Георгиевск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№ 33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bCs w:val="false"/>
        </w:rPr>
        <w:t xml:space="preserve">О назначении публичных слушаний по </w:t>
      </w:r>
      <w:r>
        <w:rPr>
          <w:rFonts w:eastAsia="Calibri"/>
          <w:b w:val="false"/>
          <w:szCs w:val="28"/>
        </w:rPr>
        <w:t xml:space="preserve">рассмотрению проектов решений о предоставлении разрешения на </w:t>
      </w:r>
      <w:r>
        <w:rPr>
          <w:b w:val="false"/>
          <w:szCs w:val="28"/>
        </w:rPr>
        <w:t xml:space="preserve">условно разрешенный вид использования земельного участка и </w:t>
      </w:r>
      <w:r>
        <w:rPr>
          <w:rFonts w:eastAsia="Calibri"/>
          <w:b w:val="false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b w:val="false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Рассмотрев заявления управления имущественных и земельных отношений администрации Георгиевского муниципального округа Ставропольского края </w:t>
      </w:r>
      <w:r>
        <w:rPr>
          <w:rFonts w:eastAsia="PMingLiU" w:ascii="Times New Roman" w:hAnsi="Times New Roman"/>
          <w:bCs/>
          <w:color w:val="000000"/>
          <w:kern w:val="2"/>
          <w:sz w:val="28"/>
          <w:szCs w:val="28"/>
          <w:lang w:eastAsia="zh-TW"/>
        </w:rPr>
        <w:t xml:space="preserve">о предоставлении разрешения на условно разрешенный вид использования земельного участка, </w:t>
      </w:r>
      <w:r>
        <w:rPr>
          <w:rFonts w:eastAsia="Calibri" w:ascii="Times New Roman" w:hAnsi="Times New Roman"/>
          <w:bCs/>
          <w:color w:val="000000"/>
          <w:kern w:val="2"/>
          <w:sz w:val="28"/>
          <w:szCs w:val="28"/>
          <w:lang w:eastAsia="zh-TW"/>
        </w:rPr>
        <w:t>заявления</w:t>
      </w:r>
      <w:r>
        <w:rPr>
          <w:rFonts w:eastAsia="PMingLiU" w:ascii="Times New Roman" w:hAnsi="Times New Roman"/>
          <w:bCs/>
          <w:color w:val="000000"/>
          <w:kern w:val="2"/>
          <w:sz w:val="28"/>
          <w:szCs w:val="28"/>
          <w:lang w:eastAsia="zh-TW"/>
        </w:rPr>
        <w:t xml:space="preserve"> Феслера Андрея Валерьевича, Гапеева Василия Борисовича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r>
        <w:rPr>
          <w:rFonts w:eastAsia="PMingLiU" w:ascii="Times New Roman" w:hAnsi="Times New Roman"/>
          <w:bCs/>
          <w:color w:val="000000"/>
          <w:kern w:val="2"/>
          <w:sz w:val="28"/>
          <w:szCs w:val="28"/>
          <w:lang w:eastAsia="zh-TW"/>
        </w:rPr>
        <w:t>о</w:t>
      </w:r>
      <w:r>
        <w:rPr>
          <w:rFonts w:eastAsia="Calibri" w:ascii="Times New Roman" w:hAnsi="Times New Roman"/>
          <w:bCs/>
          <w:color w:val="000000"/>
          <w:kern w:val="2"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, </w:t>
      </w:r>
      <w:r>
        <w:rPr>
          <w:rFonts w:eastAsia="PMingLiU" w:ascii="Times New Roman" w:hAnsi="Times New Roman"/>
          <w:bCs/>
          <w:sz w:val="28"/>
          <w:szCs w:val="28"/>
          <w:lang w:eastAsia="zh-TW"/>
        </w:rPr>
        <w:t xml:space="preserve"> 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протокол заседания комиссии по землепользованию и застройке Георгиевского муниципального округа Ставропольского края от 08.11.2024, выписки из 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Единого государственного реестра недвижимости об основных характеристиках и зарегистрированных правах на объект недвижимости от 01.11.2024 № КУВИ-001/2024-268066405, от 01.11.2024                  № КУВИ-001/2024-268066402, от 01.11.2024 № КУВИ-001/2024-267589547, от 04.11.2024 № КУВИ-001/2024-269752040, от 04.11.2024 № КУВИ-001/2024-269754356, в соответствии со статьями 39, 40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Правилами землепользования и застройки Георгиевского муниципального округа Ставропольского края, утвержденными постановлением администрации Георгиевского муниципального округа Ставропольского края от 01 апреля 2024 г. № 957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</w:rPr>
        <w:t xml:space="preserve"> </w:t>
      </w:r>
      <w:r>
        <w:rPr>
          <w:b w:val="false"/>
          <w:szCs w:val="28"/>
        </w:rPr>
        <w:t xml:space="preserve">Назначить публичные слушания </w:t>
      </w:r>
      <w:r>
        <w:rPr>
          <w:b w:val="false"/>
          <w:bCs w:val="false"/>
        </w:rPr>
        <w:t>по</w:t>
      </w:r>
      <w:r>
        <w:rPr>
          <w:bCs w:val="false"/>
        </w:rPr>
        <w:t xml:space="preserve"> </w:t>
      </w:r>
      <w:r>
        <w:rPr>
          <w:rFonts w:eastAsia="Calibri"/>
          <w:b w:val="false"/>
          <w:szCs w:val="28"/>
        </w:rPr>
        <w:t>рассмотрению проектов решений:</w:t>
      </w:r>
    </w:p>
    <w:p>
      <w:pPr>
        <w:sectPr>
          <w:type w:val="nextPage"/>
          <w:pgSz w:w="11906" w:h="16838"/>
          <w:pgMar w:left="1985" w:right="567" w:gutter="0" w:header="0" w:top="1418" w:footer="0" w:bottom="1134"/>
          <w:pgNumType w:fmt="decimal"/>
          <w:formProt w:val="false"/>
          <w:textDirection w:val="lrTb"/>
          <w:docGrid w:type="default" w:linePitch="360" w:charSpace="8192"/>
        </w:sect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1.1. О предоставлении разрешения на условно разрешенный вид использования земельного участка 14б, расположенного в территориальной зоне «Ж-1», площадью 30 кв. м, с кадастровым номером 26:26:011008:410, </w:t>
      </w:r>
      <w:r>
        <w:rPr>
          <w:rFonts w:eastAsia="Calibri"/>
          <w:b w:val="false"/>
          <w:bCs w:val="false"/>
          <w:szCs w:val="28"/>
        </w:rPr>
        <w:t xml:space="preserve">по ул. Кочубея в г. Георгиевске, </w:t>
      </w:r>
      <w:r>
        <w:rPr>
          <w:rFonts w:eastAsia="Calibri"/>
          <w:b w:val="false"/>
          <w:szCs w:val="28"/>
        </w:rPr>
        <w:t>- «Хранение автотранспорта».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1.2. О предоставлении разрешения на условно разрешенные виды использования земельного участка 68, расположенного в территориальной зоне «Ж-1», площадью 1764 кв. м, с кадастровым номером 26:26:010537:329, </w:t>
      </w:r>
      <w:r>
        <w:rPr>
          <w:rFonts w:eastAsia="Calibri"/>
          <w:b w:val="false"/>
          <w:bCs w:val="false"/>
          <w:szCs w:val="28"/>
        </w:rPr>
        <w:t>по ул. Красноармейской в г. Георгиевске,</w:t>
      </w:r>
      <w:r>
        <w:rPr>
          <w:rFonts w:eastAsia="Calibri"/>
          <w:b w:val="false"/>
          <w:szCs w:val="28"/>
        </w:rPr>
        <w:t xml:space="preserve"> - «Малоэтажная многоквартирная жилая застройка».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1.3. О предоставлении разрешения на условно разрешенный вид использования земельного участка, расположенного в территориальной зоне «Ж-1», площадью 501 кв. м, с кадастровым номером 26:26:010611:8, </w:t>
      </w:r>
      <w:r>
        <w:rPr>
          <w:rFonts w:eastAsia="Calibri"/>
          <w:b w:val="false"/>
          <w:bCs w:val="false"/>
          <w:szCs w:val="28"/>
        </w:rPr>
        <w:t>по                    ул. Госпитальной, дом 64, в городе Георгиевске,</w:t>
      </w:r>
      <w:r>
        <w:rPr>
          <w:rFonts w:eastAsia="Calibri"/>
          <w:b w:val="false"/>
          <w:szCs w:val="28"/>
        </w:rPr>
        <w:t xml:space="preserve"> - «Магазины».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>1.4.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1117 кв. м, с кадастровым номером 26:26:010818:383, по улице Ессентукской в г. Георгиевске.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</w:rPr>
        <w:t>1.5.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8, площадью 575 кв. м, с кадастровым номером 26:26:011216:1701, по ул. Скалозубова в г. Георгиевске.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color w:val="000000"/>
          <w:szCs w:val="28"/>
        </w:rPr>
        <w:t>2. Установить срок публичных слушаний с 15 ноября 2024 г. по 29 ноября 2024 г.</w:t>
      </w:r>
    </w:p>
    <w:p>
      <w:pPr>
        <w:pStyle w:val="1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color w:val="000000"/>
          <w:szCs w:val="28"/>
        </w:rPr>
      </w:pPr>
      <w:r>
        <w:rPr>
          <w:rFonts w:eastAsia="Calibri"/>
          <w:b w:val="false"/>
          <w:color w:val="000000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выполнением настоящего постановления возложить на управляющего делами администрации Георгиевского муниципального округа Ставропольского края Мочалову Л.С.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постановление вступает в силу со дня его подписания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А.В.Зайцев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985" w:right="567" w:gutter="0" w:header="130" w:top="1418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35097425"/>
    </w:sdtPr>
    <w:sdtContent>
      <w:p>
        <w:pPr>
          <w:pStyle w:val="Style24"/>
          <w:jc w:val="right"/>
          <w:rPr/>
        </w:pPr>
        <w:r>
          <w:rPr/>
        </w:r>
      </w:p>
      <w:p>
        <w:pPr>
          <w:pStyle w:val="Style24"/>
          <w:jc w:val="right"/>
          <w:rPr/>
        </w:pPr>
        <w:r>
          <w:rPr/>
        </w:r>
      </w:p>
      <w:p>
        <w:pPr>
          <w:pStyle w:val="Style24"/>
          <w:jc w:val="right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456704709"/>
    </w:sdtPr>
    <w:sdtContent>
      <w:p>
        <w:pPr>
          <w:pStyle w:val="Style24"/>
          <w:jc w:val="right"/>
          <w:rPr/>
        </w:pPr>
        <w:r>
          <w:rPr/>
        </w:r>
      </w:p>
      <w:p>
        <w:pPr>
          <w:pStyle w:val="Style24"/>
          <w:jc w:val="right"/>
          <w:rPr/>
        </w:pPr>
        <w:r>
          <w:rPr/>
        </w:r>
      </w:p>
      <w:p>
        <w:pPr>
          <w:pStyle w:val="Style24"/>
          <w:jc w:val="right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798"/>
    <w:pPr>
      <w:widowControl/>
      <w:suppressAutoHyphens w:val="false"/>
      <w:bidi w:val="0"/>
      <w:spacing w:lineRule="auto" w:line="276" w:before="0" w:after="20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1">
    <w:name w:val="Heading 1"/>
    <w:basedOn w:val="Normal"/>
    <w:link w:val="11"/>
    <w:uiPriority w:val="9"/>
    <w:qFormat/>
    <w:rsid w:val="003151e6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semiHidden/>
    <w:qFormat/>
    <w:rsid w:val="00656798"/>
    <w:rPr>
      <w:rFonts w:ascii="Arial" w:hAnsi="Arial" w:eastAsia="Lucida Sans Unicode" w:cs="Times New Roman"/>
      <w:kern w:val="2"/>
      <w:sz w:val="28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3151e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36b99"/>
    <w:rPr>
      <w:rFonts w:ascii="Tahoma" w:hAnsi="Tahoma" w:eastAsia="Times New Roman" w:cs="Tahoma"/>
      <w:sz w:val="16"/>
      <w:szCs w:val="16"/>
      <w:lang w:eastAsia="ru-RU"/>
    </w:rPr>
  </w:style>
  <w:style w:type="character" w:styleId="-">
    <w:name w:val="Hyperlink"/>
    <w:basedOn w:val="DefaultParagraphFont"/>
    <w:uiPriority w:val="99"/>
    <w:unhideWhenUsed/>
    <w:rsid w:val="00e77053"/>
    <w:rPr>
      <w:color w:val="0000FF" w:themeColor="hyperlink"/>
      <w:u w:val="single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2">
    <w:name w:val="Body Text Indent"/>
    <w:basedOn w:val="Normal"/>
    <w:link w:val="Style13"/>
    <w:semiHidden/>
    <w:rsid w:val="00656798"/>
    <w:pPr>
      <w:widowControl w:val="false"/>
      <w:suppressAutoHyphens w:val="true"/>
      <w:spacing w:lineRule="auto" w:line="240" w:before="0" w:after="0"/>
      <w:ind w:firstLine="1418"/>
    </w:pPr>
    <w:rPr>
      <w:rFonts w:ascii="Arial" w:hAnsi="Arial" w:eastAsia="Lucida Sans Unicode"/>
      <w:kern w:val="2"/>
      <w:sz w:val="28"/>
      <w:szCs w:val="24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36b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2" w:customStyle="1">
    <w:name w:val="Название1"/>
    <w:basedOn w:val="Normal"/>
    <w:qFormat/>
    <w:rsid w:val="009c1c00"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paragraph" w:styleId="NoSpacing">
    <w:name w:val="No Spacing"/>
    <w:qFormat/>
    <w:rsid w:val="009c1c00"/>
    <w:pPr>
      <w:widowControl/>
      <w:suppressAutoHyphens w:val="true"/>
      <w:bidi w:val="0"/>
      <w:spacing w:before="0" w:after="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0CDA4-A713-49AB-AB0A-E1AB94D8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3707</TotalTime>
  <Application>LibreOffice/7.5.5.2$Windows_X86_64 LibreOffice_project/ca8fe7424262805f223b9a2334bc7181abbcbf5e</Application>
  <AppVersion>15.0000</AppVersion>
  <Pages>2</Pages>
  <Words>415</Words>
  <Characters>3160</Characters>
  <CharactersWithSpaces>3740</CharactersWithSpaces>
  <Paragraphs>21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2024-05-31T11:38:00Z</dcterms:created>
  <dc:creator>home</dc:creator>
  <dc:description/>
  <dc:language>ru-RU</dc:language>
  <cp:lastModifiedBy/>
  <cp:lastPrinted>2024-11-07T14:24:00Z</cp:lastPrinted>
  <dcterms:modified xsi:type="dcterms:W3CDTF">2024-11-18T09:55:30Z</dcterms:modified>
  <cp:revision>212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