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ОПОВЕЩЕНИЕ 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 начале публичных слушаний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соответствии с постановлением Главы Георгиевского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муниципального округа Ставропольского края </w:t>
      </w: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>от 1</w:t>
      </w: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>3</w:t>
      </w: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 xml:space="preserve"> ноября 2024 № 33 «</w:t>
      </w:r>
      <w:r>
        <w:rPr>
          <w:rFonts w:eastAsia="Calibri"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>О</w:t>
      </w:r>
      <w:r>
        <w:rPr>
          <w:rFonts w:eastAsia="Calibri" w:cs="Times New Roman" w:ascii="Times New Roman" w:hAnsi="Times New Roman"/>
          <w:b w:val="false"/>
          <w:bCs w:val="false"/>
          <w:color w:val="000000"/>
          <w:sz w:val="28"/>
          <w:szCs w:val="28"/>
          <w:lang w:eastAsia="zh-TW"/>
        </w:rPr>
        <w:t xml:space="preserve"> назначении публичных слушаний по </w:t>
      </w:r>
      <w:r>
        <w:rPr>
          <w:rFonts w:eastAsia="Calibri" w:cs="Times New Roman" w:ascii="Times New Roman" w:hAnsi="Times New Roman"/>
          <w:b w:val="false"/>
          <w:bCs/>
          <w:color w:val="000000"/>
          <w:sz w:val="28"/>
          <w:szCs w:val="28"/>
          <w:lang w:eastAsia="zh-TW"/>
        </w:rPr>
        <w:t xml:space="preserve">рассмотрению проектов решений о предоставлении разрешения на </w:t>
      </w:r>
      <w:r>
        <w:rPr>
          <w:rFonts w:eastAsia="PMingLiU" w:cs="Times New Roman" w:ascii="Times New Roman" w:hAnsi="Times New Roman"/>
          <w:b w:val="false"/>
          <w:bCs/>
          <w:color w:val="000000"/>
          <w:sz w:val="28"/>
          <w:szCs w:val="28"/>
          <w:lang w:eastAsia="zh-TW"/>
        </w:rPr>
        <w:t xml:space="preserve">условно разрешенный вид использования земельного участка и </w:t>
      </w:r>
      <w:r>
        <w:rPr>
          <w:rFonts w:eastAsia="Calibri" w:cs="Times New Roman" w:ascii="Times New Roman" w:hAnsi="Times New Roman"/>
          <w:b w:val="false"/>
          <w:bCs/>
          <w:color w:val="000000"/>
          <w:sz w:val="28"/>
          <w:szCs w:val="28"/>
          <w:lang w:eastAsia="zh-TW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cs="Times New Roman" w:ascii="Times New Roman" w:hAnsi="Times New Roman"/>
          <w:sz w:val="28"/>
          <w:szCs w:val="28"/>
        </w:rPr>
        <w:t xml:space="preserve">», публичные слушания проводятся </w:t>
      </w:r>
      <w:r>
        <w:rPr>
          <w:rFonts w:cs="Times New Roman" w:ascii="Times New Roman" w:hAnsi="Times New Roman"/>
          <w:b/>
          <w:sz w:val="28"/>
          <w:szCs w:val="28"/>
        </w:rPr>
        <w:t>с «15» ноября 2024 г. по «29» ноября 2024 г.</w:t>
      </w:r>
    </w:p>
    <w:p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Назначены публичные слушания по рассмотрению проектов:</w:t>
      </w:r>
    </w:p>
    <w:p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12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rFonts w:eastAsia="Calibri"/>
          <w:b w:val="false"/>
          <w:szCs w:val="28"/>
        </w:rPr>
      </w:pPr>
      <w:r>
        <w:rPr>
          <w:b w:val="false"/>
          <w:caps/>
          <w:szCs w:val="28"/>
        </w:rPr>
        <w:t>1.</w:t>
      </w:r>
      <w:r>
        <w:rPr>
          <w:b w:val="false"/>
          <w:szCs w:val="28"/>
        </w:rPr>
        <w:t xml:space="preserve">Назначить публичные слушания </w:t>
      </w:r>
      <w:r>
        <w:rPr>
          <w:b w:val="false"/>
          <w:bCs w:val="false"/>
        </w:rPr>
        <w:t xml:space="preserve">по </w:t>
      </w:r>
      <w:r>
        <w:rPr>
          <w:rFonts w:eastAsia="Calibri"/>
          <w:b w:val="false"/>
          <w:szCs w:val="28"/>
        </w:rPr>
        <w:t>рассмотрению проектов решений:</w:t>
      </w:r>
    </w:p>
    <w:p>
      <w:pPr>
        <w:pStyle w:val="12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hanging="0"/>
        <w:contextualSpacing/>
        <w:jc w:val="both"/>
        <w:rPr>
          <w:rFonts w:eastAsia="Calibri"/>
          <w:b w:val="false"/>
          <w:szCs w:val="28"/>
        </w:rPr>
      </w:pPr>
      <w:r>
        <w:rPr>
          <w:rFonts w:eastAsia="Calibri"/>
          <w:b w:val="false"/>
          <w:szCs w:val="28"/>
        </w:rPr>
        <w:tab/>
        <w:t xml:space="preserve">Вопрос 1. О предоставлении разрешения на условно разрешенный вид использования земельного участка 14б, расположенного в территориальной зоне «Ж-1», площадью 30 кв. м, с кадастровым номером 26:26:011008:410, </w:t>
      </w:r>
      <w:r>
        <w:rPr>
          <w:rFonts w:eastAsia="Calibri"/>
          <w:b w:val="false"/>
          <w:bCs w:val="false"/>
          <w:szCs w:val="28"/>
        </w:rPr>
        <w:t xml:space="preserve">по ул. Кочубея в г. Георгиевске, </w:t>
      </w:r>
      <w:r>
        <w:rPr>
          <w:rFonts w:eastAsia="Calibri"/>
          <w:b w:val="false"/>
          <w:szCs w:val="28"/>
        </w:rPr>
        <w:t>- «Хранение автотранспорта».</w:t>
      </w:r>
    </w:p>
    <w:p>
      <w:pPr>
        <w:pStyle w:val="12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hanging="0"/>
        <w:contextualSpacing/>
        <w:jc w:val="both"/>
        <w:rPr>
          <w:rFonts w:eastAsia="Calibri"/>
          <w:b w:val="false"/>
          <w:szCs w:val="28"/>
        </w:rPr>
      </w:pPr>
      <w:r>
        <w:rPr>
          <w:rFonts w:eastAsia="Calibri"/>
          <w:b w:val="false"/>
          <w:szCs w:val="28"/>
        </w:rPr>
        <w:tab/>
        <w:t xml:space="preserve">Вопрос 2. О предоставлении разрешения на условно разрешенные виды использования земельного участка 68, расположенного в территориальной зоне «Ж-1», площадью 1764 кв. м, с кадастровым номером 26:26:010537:329, </w:t>
      </w:r>
      <w:r>
        <w:rPr>
          <w:rFonts w:eastAsia="Calibri"/>
          <w:b w:val="false"/>
          <w:bCs w:val="false"/>
          <w:szCs w:val="28"/>
        </w:rPr>
        <w:t>по ул. Красноармейской в г. Георгиевске,</w:t>
      </w:r>
      <w:r>
        <w:rPr>
          <w:rFonts w:eastAsia="Calibri"/>
          <w:b w:val="false"/>
          <w:szCs w:val="28"/>
        </w:rPr>
        <w:t xml:space="preserve"> - «Малоэтажная многоквартирная жилая застройка».</w:t>
      </w:r>
    </w:p>
    <w:p>
      <w:pPr>
        <w:pStyle w:val="Style22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rFonts w:eastAsia="Calibri"/>
          <w:b w:val="false"/>
          <w:szCs w:val="28"/>
        </w:rPr>
      </w:pPr>
      <w:r>
        <w:rPr>
          <w:rFonts w:eastAsia="Calibri"/>
          <w:b w:val="false"/>
          <w:szCs w:val="28"/>
        </w:rPr>
        <w:t xml:space="preserve">Вопрос 3. О предоставлении разрешения на условно разрешенный вид использования земельного участка, расположенного в территориальной зоне «Ж-1», площадью 501 кв. м, с кадастровым номером 26:26:010611:8, </w:t>
      </w:r>
      <w:r>
        <w:rPr>
          <w:rFonts w:eastAsia="Calibri"/>
          <w:b w:val="false"/>
          <w:bCs w:val="false"/>
          <w:szCs w:val="28"/>
        </w:rPr>
        <w:t>по                    ул. Госпитальной дом 64, в городе Георгиевске,</w:t>
      </w:r>
      <w:r>
        <w:rPr>
          <w:rFonts w:eastAsia="Calibri"/>
          <w:b w:val="false"/>
          <w:szCs w:val="28"/>
        </w:rPr>
        <w:t xml:space="preserve"> - «Магазины».</w:t>
      </w:r>
    </w:p>
    <w:p>
      <w:pPr>
        <w:pStyle w:val="Style22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rFonts w:eastAsia="Calibri"/>
          <w:b w:val="false"/>
          <w:szCs w:val="28"/>
        </w:rPr>
      </w:pPr>
      <w:r>
        <w:rPr>
          <w:rFonts w:eastAsia="Calibri"/>
          <w:b w:val="false"/>
          <w:szCs w:val="28"/>
        </w:rPr>
        <w:t>Вопрос 4.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1117 кв. м, с кадастровым номером 26:26:010818:383, по улице Ессентукской в г. Георгиевске.</w:t>
      </w:r>
    </w:p>
    <w:p>
      <w:pPr>
        <w:pStyle w:val="Style22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b w:val="false"/>
          <w:bCs w:val="false"/>
        </w:rPr>
      </w:pPr>
      <w:r>
        <w:rPr>
          <w:b w:val="false"/>
          <w:bCs w:val="false"/>
        </w:rPr>
        <w:t>Вопрос 5.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8, площадью 575 кв. м, с кадастровым номером 26:26:011216:1701, по ул. Скалозубова в г. Георгиевске.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Перечень информационных материалов к проектам, подлежащим рассмотрению на публичных слушаниях: демонстрационные материалы, проектные обоснования.</w:t>
      </w:r>
    </w:p>
    <w:p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Экспозици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 xml:space="preserve">я проекта проходит в здании администрации Георгиевского муниципального округа Ставропольского края по адресу: г. Георгиевск, пл. Победы, д. 1, с </w:t>
      </w:r>
      <w:r>
        <w:rPr>
          <w:rFonts w:cs="Times New Roman" w:ascii="Times New Roman" w:hAnsi="Times New Roman"/>
          <w:b/>
          <w:bCs/>
          <w:sz w:val="28"/>
          <w:szCs w:val="28"/>
        </w:rPr>
        <w:t>19.11.2024 по 2</w:t>
      </w:r>
      <w:r>
        <w:rPr>
          <w:rFonts w:cs="Times New Roman" w:ascii="Times New Roman" w:hAnsi="Times New Roman"/>
          <w:b/>
          <w:sz w:val="28"/>
          <w:szCs w:val="28"/>
        </w:rPr>
        <w:t>6.11.2024 включительно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Консультации по экспозициям проектов проводятся в рабочие дни с понедельника по пятницу с 9-00 часов до 13-00 часов и с 14-00 часов до 18-00 часов.</w:t>
      </w:r>
    </w:p>
    <w:p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Предложения и замечания, касающиеся проектов, принимаются </w:t>
      </w:r>
      <w:r>
        <w:rPr>
          <w:rFonts w:cs="Times New Roman" w:ascii="Times New Roman" w:hAnsi="Times New Roman"/>
          <w:b/>
          <w:sz w:val="28"/>
          <w:szCs w:val="28"/>
        </w:rPr>
        <w:t>с 19.11.2024 по 26.11.2024</w:t>
      </w:r>
      <w:r>
        <w:rPr>
          <w:rFonts w:cs="Times New Roman" w:ascii="Times New Roman" w:hAnsi="Times New Roman"/>
          <w:sz w:val="28"/>
          <w:szCs w:val="28"/>
        </w:rPr>
        <w:t xml:space="preserve">: 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письменной форме в адрес комиссии по землепользованию и застройке в будние дни с 9-00 часов до 13-00 часов и с 14-00 часов до 18-00 часов в здании администрации Георгиевского муниципального округа Ставропольского края по адресу: г. Георгиевск, пл. Победы, д. 1, каб. 63; 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посредством записи в журнале учета посетителей экспозиции проекта, подлежащего рассмотрению на публичных слушаниях; 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устной или письменной  форме в ходе проведения собрания участников публичных слушаний </w:t>
      </w:r>
      <w:r>
        <w:rPr>
          <w:rFonts w:cs="Times New Roman" w:ascii="Times New Roman" w:hAnsi="Times New Roman"/>
          <w:b/>
          <w:bCs/>
          <w:sz w:val="28"/>
          <w:szCs w:val="28"/>
        </w:rPr>
        <w:t>27</w:t>
      </w:r>
      <w:r>
        <w:rPr>
          <w:rFonts w:cs="Times New Roman" w:ascii="Times New Roman" w:hAnsi="Times New Roman"/>
          <w:b/>
          <w:sz w:val="28"/>
          <w:szCs w:val="28"/>
        </w:rPr>
        <w:t xml:space="preserve"> ноября 2024 г. в 15:00</w:t>
      </w:r>
      <w:r>
        <w:rPr>
          <w:rFonts w:cs="Times New Roman" w:ascii="Times New Roman" w:hAnsi="Times New Roman"/>
          <w:sz w:val="28"/>
          <w:szCs w:val="28"/>
        </w:rPr>
        <w:t xml:space="preserve"> часов в здании администрации Георгиевского муниципального округа Ставропольского края по адресу: г. Георгиевск, пл. Победы, д. 1, каб № 75.</w:t>
      </w:r>
    </w:p>
    <w:p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Проекты, подлежащие рассмотрению на публичных слушаниях, и информационные материалы к нему размещены на официальном  сайте по следующему адресу:</w:t>
      </w:r>
      <w:hyperlink r:id="rId2">
        <w:r>
          <w:rPr>
            <w:rStyle w:val="-"/>
            <w:rFonts w:cs="Times New Roman" w:ascii="Times New Roman" w:hAnsi="Times New Roman"/>
            <w:sz w:val="28"/>
            <w:szCs w:val="28"/>
          </w:rPr>
          <w:t>www.georgievsk.ru</w:t>
        </w:r>
      </w:hyperlink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Участники публичных слушаний обязаны иметь при себе документы, удостоверяющие личность, документы, подтверждающие полномочия представителя, и документы, устанавливающие или удостоверяющие их права на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>
      <w:pPr>
        <w:pStyle w:val="11"/>
        <w:spacing w:before="0" w:after="0"/>
        <w:contextualSpacing/>
        <w:jc w:val="left"/>
        <w:rPr>
          <w:caps/>
          <w:szCs w:val="28"/>
        </w:rPr>
      </w:pPr>
      <w:r>
        <w:rPr>
          <w:caps/>
          <w:szCs w:val="28"/>
        </w:rPr>
      </w:r>
    </w:p>
    <w:p>
      <w:pPr>
        <w:pStyle w:val="11"/>
        <w:spacing w:before="0" w:after="0"/>
        <w:contextualSpacing/>
        <w:rPr>
          <w:caps/>
          <w:szCs w:val="28"/>
        </w:rPr>
      </w:pPr>
      <w:r>
        <w:rPr>
          <w:caps/>
          <w:szCs w:val="28"/>
        </w:rPr>
      </w:r>
    </w:p>
    <w:p>
      <w:pPr>
        <w:pStyle w:val="Style18"/>
        <w:rPr>
          <w:szCs w:val="28"/>
          <w:lang w:eastAsia="zh-TW"/>
        </w:rPr>
      </w:pPr>
      <w:r>
        <w:rPr>
          <w:szCs w:val="28"/>
          <w:lang w:eastAsia="zh-TW"/>
        </w:rPr>
      </w:r>
    </w:p>
    <w:p>
      <w:pPr>
        <w:pStyle w:val="NoSpacing"/>
        <w:spacing w:lineRule="exact" w:line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комиссии по </w:t>
      </w:r>
    </w:p>
    <w:p>
      <w:pPr>
        <w:pStyle w:val="NoSpacing"/>
        <w:spacing w:lineRule="exact" w:line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землепользованию и застройке </w:t>
      </w:r>
    </w:p>
    <w:p>
      <w:pPr>
        <w:pStyle w:val="NoSpacing"/>
        <w:spacing w:lineRule="exact" w:line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Георгиевского муниципального округа</w:t>
      </w:r>
    </w:p>
    <w:p>
      <w:pPr>
        <w:pStyle w:val="NoSpacing"/>
        <w:spacing w:lineRule="exact" w:line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</w:t>
        <w:tab/>
        <w:tab/>
        <w:t xml:space="preserve">                                      Л.С.Мочалова</w:t>
      </w:r>
    </w:p>
    <w:p>
      <w:pPr>
        <w:pStyle w:val="NoSpacing"/>
        <w:spacing w:lineRule="exact" w:line="240"/>
        <w:jc w:val="both"/>
        <w:rPr>
          <w:rFonts w:ascii="Times New Roman" w:hAnsi="Times New Roman"/>
          <w:sz w:val="28"/>
          <w:szCs w:val="28"/>
        </w:rPr>
      </w:pPr>
      <w:r>
        <w:rPr/>
      </w:r>
    </w:p>
    <w:sectPr>
      <w:type w:val="nextPage"/>
      <w:pgSz w:w="11906" w:h="16838"/>
      <w:pgMar w:left="1985" w:right="567" w:gutter="0" w:header="0" w:top="993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5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534c3"/>
    <w:pPr>
      <w:widowControl/>
      <w:suppressAutoHyphens w:val="true"/>
      <w:bidi w:val="0"/>
      <w:spacing w:before="0" w:after="0"/>
      <w:jc w:val="left"/>
    </w:pPr>
    <w:rPr>
      <w:rFonts w:ascii="Calibri" w:hAnsi="Calibri" w:eastAsia="" w:cs="" w:eastAsiaTheme="minorEastAsia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Без интервала Знак"/>
    <w:basedOn w:val="DefaultParagraphFont"/>
    <w:link w:val="NoSpacing"/>
    <w:qFormat/>
    <w:rsid w:val="00c534c3"/>
    <w:rPr>
      <w:rFonts w:eastAsia="" w:eastAsiaTheme="minorEastAsia"/>
      <w:lang w:eastAsia="ru-RU"/>
    </w:rPr>
  </w:style>
  <w:style w:type="character" w:styleId="Style15" w:customStyle="1">
    <w:name w:val="Основной текст Знак"/>
    <w:basedOn w:val="DefaultParagraphFont"/>
    <w:uiPriority w:val="99"/>
    <w:semiHidden/>
    <w:qFormat/>
    <w:rsid w:val="00c534c3"/>
    <w:rPr>
      <w:rFonts w:eastAsia="" w:eastAsiaTheme="minorEastAsia"/>
      <w:sz w:val="24"/>
      <w:szCs w:val="24"/>
      <w:lang w:eastAsia="ru-RU"/>
    </w:rPr>
  </w:style>
  <w:style w:type="character" w:styleId="1" w:customStyle="1">
    <w:name w:val="Основной текст Знак1"/>
    <w:basedOn w:val="DefaultParagraphFont"/>
    <w:qFormat/>
    <w:rsid w:val="00c534c3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-">
    <w:name w:val="Hyperlink"/>
    <w:basedOn w:val="DefaultParagraphFont"/>
    <w:uiPriority w:val="99"/>
    <w:unhideWhenUsed/>
    <w:rsid w:val="00d574ca"/>
    <w:rPr>
      <w:color w:val="0000FF" w:themeColor="hyperlink"/>
      <w:u w:val="single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0817a2"/>
    <w:rPr>
      <w:rFonts w:ascii="Tahoma" w:hAnsi="Tahoma" w:eastAsia="" w:cs="Tahoma" w:eastAsiaTheme="minorEastAsia"/>
      <w:sz w:val="16"/>
      <w:szCs w:val="16"/>
      <w:lang w:eastAsia="ru-RU"/>
    </w:rPr>
  </w:style>
  <w:style w:type="paragraph" w:styleId="Style17" w:customStyle="1">
    <w:name w:val="Заголовок"/>
    <w:basedOn w:val="Normal"/>
    <w:next w:val="Style18"/>
    <w:qFormat/>
    <w:rsid w:val="00ef1baa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link w:val="1"/>
    <w:rsid w:val="00c534c3"/>
    <w:pPr>
      <w:jc w:val="both"/>
    </w:pPr>
    <w:rPr>
      <w:rFonts w:ascii="Times New Roman" w:hAnsi="Times New Roman" w:eastAsia="Times New Roman" w:cs="Times New Roman"/>
      <w:sz w:val="28"/>
      <w:szCs w:val="20"/>
    </w:rPr>
  </w:style>
  <w:style w:type="paragraph" w:styleId="Style19">
    <w:name w:val="List"/>
    <w:basedOn w:val="Style18"/>
    <w:rsid w:val="00ef1baa"/>
    <w:pPr/>
    <w:rPr>
      <w:rFonts w:cs="Mangal"/>
    </w:rPr>
  </w:style>
  <w:style w:type="paragraph" w:styleId="Style20" w:customStyle="1">
    <w:name w:val="Caption"/>
    <w:basedOn w:val="Normal"/>
    <w:qFormat/>
    <w:rsid w:val="00ef1baa"/>
    <w:pPr>
      <w:suppressLineNumbers/>
      <w:spacing w:before="120" w:after="120"/>
    </w:pPr>
    <w:rPr>
      <w:rFonts w:cs="Mangal"/>
      <w:i/>
      <w:iCs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Indexheading">
    <w:name w:val="index heading"/>
    <w:basedOn w:val="Normal"/>
    <w:qFormat/>
    <w:rsid w:val="00ef1baa"/>
    <w:pPr>
      <w:suppressLineNumbers/>
    </w:pPr>
    <w:rPr>
      <w:rFonts w:cs="Mangal"/>
    </w:rPr>
  </w:style>
  <w:style w:type="paragraph" w:styleId="NoSpacing">
    <w:name w:val="No Spacing"/>
    <w:link w:val="Style14"/>
    <w:qFormat/>
    <w:rsid w:val="00c534c3"/>
    <w:pPr>
      <w:widowControl/>
      <w:suppressAutoHyphens w:val="true"/>
      <w:bidi w:val="0"/>
      <w:spacing w:before="0" w:after="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paragraph" w:styleId="11" w:customStyle="1">
    <w:name w:val="1"/>
    <w:basedOn w:val="Normal"/>
    <w:next w:val="Style18"/>
    <w:qFormat/>
    <w:rsid w:val="00c534c3"/>
    <w:pPr>
      <w:jc w:val="center"/>
    </w:pPr>
    <w:rPr>
      <w:rFonts w:ascii="Times New Roman" w:hAnsi="Times New Roman" w:eastAsia="PMingLiU" w:cs="Times New Roman"/>
      <w:b/>
      <w:bCs/>
      <w:sz w:val="28"/>
      <w:lang w:eastAsia="zh-TW"/>
    </w:rPr>
  </w:style>
  <w:style w:type="paragraph" w:styleId="ConsPlusNonformat" w:customStyle="1">
    <w:name w:val="ConsPlusNonformat"/>
    <w:uiPriority w:val="99"/>
    <w:qFormat/>
    <w:rsid w:val="00c534c3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0817a2"/>
    <w:pPr/>
    <w:rPr>
      <w:rFonts w:ascii="Tahoma" w:hAnsi="Tahoma" w:cs="Tahoma"/>
      <w:sz w:val="16"/>
      <w:szCs w:val="16"/>
    </w:rPr>
  </w:style>
  <w:style w:type="paragraph" w:styleId="12" w:customStyle="1">
    <w:name w:val="Название1"/>
    <w:basedOn w:val="Normal"/>
    <w:qFormat/>
    <w:rsid w:val="00f71ab1"/>
    <w:pPr>
      <w:jc w:val="center"/>
    </w:pPr>
    <w:rPr>
      <w:rFonts w:ascii="Times New Roman" w:hAnsi="Times New Roman" w:eastAsia="PMingLiU" w:cs="Times New Roman"/>
      <w:b/>
      <w:bCs/>
      <w:sz w:val="28"/>
      <w:lang w:eastAsia="zh-TW"/>
    </w:rPr>
  </w:style>
  <w:style w:type="paragraph" w:styleId="Style22">
    <w:name w:val="Title"/>
    <w:basedOn w:val="Normal"/>
    <w:qFormat/>
    <w:pPr>
      <w:spacing w:lineRule="auto" w:line="240" w:before="0" w:after="0"/>
      <w:jc w:val="center"/>
    </w:pPr>
    <w:rPr>
      <w:rFonts w:ascii="Times New Roman" w:hAnsi="Times New Roman" w:eastAsia="PMingLiU"/>
      <w:b/>
      <w:bCs/>
      <w:sz w:val="28"/>
      <w:szCs w:val="24"/>
      <w:lang w:eastAsia="zh-TW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eorgievsk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Application>LibreOffice/7.5.5.2$Windows_X86_64 LibreOffice_project/ca8fe7424262805f223b9a2334bc7181abbcbf5e</Application>
  <AppVersion>15.0000</AppVersion>
  <Pages>2</Pages>
  <Words>482</Words>
  <Characters>3367</Characters>
  <CharactersWithSpaces>3915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2024-10-23T13:00:00Z</dcterms:created>
  <dc:creator>Пользователь</dc:creator>
  <dc:description/>
  <dc:language>ru-RU</dc:language>
  <cp:lastModifiedBy/>
  <cp:lastPrinted>2024-11-14T16:13:02Z</cp:lastPrinted>
  <dcterms:modified xsi:type="dcterms:W3CDTF">2024-11-14T16:41:38Z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