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 2024 г.                г. Георгиевск                                                    №___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auto" w:line="240" w:before="0" w:after="0"/>
        <w:ind w:hanging="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</w:t>
      </w:r>
      <w:r>
        <w:rPr>
          <w:rFonts w:eastAsia="Calibri" w:ascii="Times New Roman" w:hAnsi="Times New Roman"/>
          <w:bCs/>
          <w:sz w:val="28"/>
          <w:szCs w:val="28"/>
        </w:rPr>
        <w:t xml:space="preserve"> </w:t>
      </w:r>
      <w:r>
        <w:rPr>
          <w:rFonts w:eastAsia="PMingLiU" w:cs="Times New Roman" w:ascii="Times New Roman" w:hAnsi="Times New Roman"/>
          <w:b w:val="false"/>
          <w:bCs w:val="false"/>
          <w:color w:val="auto"/>
          <w:sz w:val="28"/>
          <w:szCs w:val="28"/>
          <w:lang w:eastAsia="zh-TW"/>
        </w:rPr>
        <w:t>утверждении документации по планировке территории (проекта межевания территории) земельного участка с кадастровым номером 26:2</w:t>
      </w:r>
      <w:r>
        <w:rPr>
          <w:rFonts w:eastAsia="PMingLiU" w:cs="Times New Roman" w:ascii="Times New Roman" w:hAnsi="Times New Roman"/>
          <w:b w:val="false"/>
          <w:bCs/>
          <w:color w:val="auto"/>
          <w:sz w:val="28"/>
          <w:szCs w:val="28"/>
          <w:lang w:eastAsia="zh-TW"/>
        </w:rPr>
        <w:t>6:011305:832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В целях обеспечения устойчивого развития территорий,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строительства, рассмотрев заявление </w:t>
      </w:r>
      <w:r>
        <w:rPr>
          <w:rFonts w:eastAsia="PMingLiU" w:cs="Times New Roman" w:ascii="Times New Roman" w:hAnsi="Times New Roman"/>
          <w:b w:val="false"/>
          <w:bCs/>
          <w:color w:val="000000"/>
          <w:kern w:val="2"/>
          <w:sz w:val="28"/>
          <w:szCs w:val="28"/>
          <w:lang w:eastAsia="zh-TW"/>
        </w:rPr>
        <w:t>Оганесяна Георгиея Ивановича и Айрапетян Седы Сарухановны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, протокол публичных слушаний от </w:t>
      </w:r>
      <w:r>
        <w:rPr>
          <w:rFonts w:ascii="Times New Roman" w:hAnsi="Times New Roman"/>
          <w:bCs/>
          <w:kern w:val="2"/>
          <w:sz w:val="28"/>
          <w:szCs w:val="28"/>
        </w:rPr>
        <w:t>10 декабря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2024 г., заключение о результатах публичных слушаний от </w:t>
      </w:r>
      <w:r>
        <w:rPr>
          <w:rFonts w:ascii="Times New Roman" w:hAnsi="Times New Roman"/>
          <w:bCs/>
          <w:kern w:val="2"/>
          <w:sz w:val="28"/>
          <w:szCs w:val="28"/>
        </w:rPr>
        <w:t>10 декабря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2024 г., на основании статьи 45 Градостроительного кодекса Российской Федерации администрация Георгиевского муниципального округа Ставропольского края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eastAsia="PMingLiU" w:cs="Times New Roman" w:ascii="Times New Roman" w:hAnsi="Times New Roman"/>
          <w:b w:val="false"/>
          <w:bCs w:val="false"/>
          <w:color w:val="auto"/>
          <w:sz w:val="28"/>
          <w:szCs w:val="28"/>
          <w:lang w:eastAsia="zh-TW"/>
        </w:rPr>
        <w:t>документацию по планировке территории (проект межевания территории) земельного участка с кадастровым номером 26:2</w:t>
      </w:r>
      <w:r>
        <w:rPr>
          <w:rFonts w:eastAsia="PMingLiU" w:cs="Times New Roman" w:ascii="Times New Roman" w:hAnsi="Times New Roman"/>
          <w:b w:val="false"/>
          <w:bCs w:val="false"/>
          <w:color w:val="auto"/>
          <w:sz w:val="28"/>
          <w:szCs w:val="28"/>
          <w:lang w:eastAsia="zh-TW"/>
        </w:rPr>
        <w:t>6:011305:832</w:t>
      </w:r>
      <w:r>
        <w:rPr>
          <w:rFonts w:eastAsia="Calibri" w:ascii="Times New Roman" w:hAnsi="Times New Roman"/>
          <w:sz w:val="28"/>
          <w:szCs w:val="28"/>
        </w:rPr>
        <w:t>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Рекомендовать Филиалу ФГБУ «ФКП Росреестра» по Ставропольскому краю внести соответствующие сведения в Единый государственный реестр недвижимости.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cs="Times New Roman"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rFonts w:cs="Times New Roman" w:ascii="Times New Roman" w:hAnsi="Times New Roman"/>
          <w:sz w:val="28"/>
          <w:szCs w:val="28"/>
        </w:rPr>
        <w:t>первого заместителя главы</w:t>
      </w:r>
      <w:r>
        <w:rPr>
          <w:rFonts w:cs="Times New Roman" w:ascii="Times New Roman" w:hAnsi="Times New Roman"/>
          <w:sz w:val="28"/>
          <w:szCs w:val="28"/>
        </w:rPr>
        <w:t xml:space="preserve"> администрации Георгиевского муниципального округа Ставропольского края Мочалову Л.С.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 и подлежит официальному опубликованию в сетевом издании «Официальный сайт Георгиевского муниципального округа Ставропольского края»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А.В.Зайцев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</w:t>
      </w:r>
      <w:r>
        <w:rPr>
          <w:rFonts w:ascii="Times New Roman" w:hAnsi="Times New Roman"/>
          <w:sz w:val="28"/>
          <w:szCs w:val="28"/>
        </w:rPr>
        <w:t>первый заместитель главы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Л.С.Мочалова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имущественных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земельных отношений администрации                                        С.П.Ситников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М.И.Коблякова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    И.В.Кельм</w:t>
      </w:r>
    </w:p>
    <w:p>
      <w:pPr>
        <w:pStyle w:val="Normal"/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подготовлен управлением архитектуры и градостроительства администрации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К.А.Криницкий</w:t>
      </w:r>
    </w:p>
    <w:p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985" w:right="567" w:gutter="0" w:header="709" w:top="1418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963716435"/>
    </w:sdtPr>
    <w:sdtContent>
      <w:p>
        <w:pPr>
          <w:pStyle w:val="Style24"/>
          <w:jc w:val="right"/>
          <w:rPr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6798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1"/>
    <w:uiPriority w:val="9"/>
    <w:qFormat/>
    <w:rsid w:val="003151e6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semiHidden/>
    <w:qFormat/>
    <w:rsid w:val="00656798"/>
    <w:rPr>
      <w:rFonts w:ascii="Arial" w:hAnsi="Arial" w:eastAsia="Lucida Sans Unicode" w:cs="Times New Roman"/>
      <w:kern w:val="2"/>
      <w:sz w:val="28"/>
      <w:szCs w:val="24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3151e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36b99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Body Text Indent"/>
    <w:basedOn w:val="Normal"/>
    <w:link w:val="Style13"/>
    <w:semiHidden/>
    <w:rsid w:val="00656798"/>
    <w:pPr>
      <w:widowControl w:val="false"/>
      <w:suppressAutoHyphens w:val="true"/>
      <w:spacing w:lineRule="auto" w:line="240" w:before="0" w:after="0"/>
      <w:ind w:firstLine="1418"/>
    </w:pPr>
    <w:rPr>
      <w:rFonts w:ascii="Arial" w:hAnsi="Arial" w:eastAsia="Lucida Sans Unicode"/>
      <w:kern w:val="2"/>
      <w:sz w:val="28"/>
      <w:szCs w:val="24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36b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 w:customStyle="1">
    <w:name w:val="Title"/>
    <w:basedOn w:val="Normal"/>
    <w:qFormat/>
    <w:rsid w:val="009c1c00"/>
    <w:pPr>
      <w:spacing w:lineRule="auto" w:line="240" w:before="0" w:after="0"/>
      <w:jc w:val="center"/>
    </w:pPr>
    <w:rPr>
      <w:rFonts w:ascii="Times New Roman" w:hAnsi="Times New Roman" w:eastAsia="PMingLiU"/>
      <w:b/>
      <w:bCs/>
      <w:sz w:val="28"/>
      <w:szCs w:val="24"/>
      <w:lang w:eastAsia="zh-TW"/>
    </w:rPr>
  </w:style>
  <w:style w:type="paragraph" w:styleId="NoSpacing">
    <w:name w:val="No Spacing"/>
    <w:qFormat/>
    <w:rsid w:val="009c1c0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44D35-06EC-49BC-B294-A6E4A7A66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Application>LibreOffice/7.5.5.2$Windows_X86_64 LibreOffice_project/ca8fe7424262805f223b9a2334bc7181abbcbf5e</Application>
  <AppVersion>15.0000</AppVersion>
  <Pages>2</Pages>
  <Words>213</Words>
  <Characters>1758</Characters>
  <CharactersWithSpaces>2467</CharactersWithSpaces>
  <Paragraphs>27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2024-03-12T09:37:00Z</dcterms:created>
  <dc:creator>home</dc:creator>
  <dc:description/>
  <dc:language>ru-RU</dc:language>
  <cp:lastModifiedBy/>
  <cp:lastPrinted>2024-12-02T15:18:23Z</cp:lastPrinted>
  <dcterms:modified xsi:type="dcterms:W3CDTF">2024-12-02T15:18:54Z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