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822" w14:textId="77777777" w:rsidR="00FE5983" w:rsidRPr="00AD3E32" w:rsidRDefault="001B475D" w:rsidP="001B475D">
      <w:pPr>
        <w:pStyle w:val="a6"/>
        <w:jc w:val="center"/>
        <w:rPr>
          <w:lang w:val="ru-RU"/>
        </w:rPr>
      </w:pPr>
      <w:r w:rsidRPr="00AD3E32">
        <w:rPr>
          <w:lang w:val="ru-RU"/>
        </w:rPr>
        <w:t>ФИНАНСОВОЕ УПРАВЛЕНИЕ</w:t>
      </w:r>
      <w:r w:rsidR="00FE5983" w:rsidRPr="00AD3E32">
        <w:rPr>
          <w:lang w:val="ru-RU"/>
        </w:rPr>
        <w:t xml:space="preserve"> </w:t>
      </w:r>
      <w:r w:rsidRPr="00AD3E32">
        <w:rPr>
          <w:lang w:val="ru-RU"/>
        </w:rPr>
        <w:t xml:space="preserve">АДМИНИСТРАЦИИ </w:t>
      </w:r>
    </w:p>
    <w:p w14:paraId="771C445A" w14:textId="38A5B8CB" w:rsidR="001B475D" w:rsidRPr="00AD3E32" w:rsidRDefault="001B475D" w:rsidP="001B475D">
      <w:pPr>
        <w:pStyle w:val="a6"/>
        <w:jc w:val="center"/>
        <w:rPr>
          <w:lang w:val="ru-RU"/>
        </w:rPr>
      </w:pPr>
      <w:r w:rsidRPr="00AD3E32">
        <w:rPr>
          <w:lang w:val="ru-RU"/>
        </w:rPr>
        <w:t xml:space="preserve">ГЕОРГИЕВСКОГО </w:t>
      </w:r>
      <w:r w:rsidR="00FE5983" w:rsidRPr="00AD3E32">
        <w:rPr>
          <w:lang w:val="ru-RU"/>
        </w:rPr>
        <w:t xml:space="preserve">МУНИЦИПАЛЬНОГО </w:t>
      </w:r>
      <w:r w:rsidRPr="00AD3E32">
        <w:rPr>
          <w:lang w:val="ru-RU"/>
        </w:rPr>
        <w:t>ОКРУГА</w:t>
      </w:r>
    </w:p>
    <w:p w14:paraId="1277334C" w14:textId="77777777" w:rsidR="001B475D" w:rsidRPr="00AD3E32" w:rsidRDefault="001B475D" w:rsidP="001B475D">
      <w:pPr>
        <w:pStyle w:val="a6"/>
        <w:jc w:val="center"/>
        <w:rPr>
          <w:lang w:val="ru-RU"/>
        </w:rPr>
      </w:pPr>
      <w:r w:rsidRPr="00AD3E32">
        <w:rPr>
          <w:lang w:val="ru-RU"/>
        </w:rPr>
        <w:t>СТАВРОПОЛЬСКОГО КРАЯ</w:t>
      </w:r>
    </w:p>
    <w:p w14:paraId="01F7B52B" w14:textId="77777777" w:rsidR="001B475D" w:rsidRPr="00AD3E32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AD3E32" w:rsidRDefault="001B475D" w:rsidP="001B475D">
      <w:pPr>
        <w:pStyle w:val="a6"/>
        <w:jc w:val="center"/>
        <w:rPr>
          <w:lang w:val="ru-RU"/>
        </w:rPr>
      </w:pPr>
      <w:r w:rsidRPr="00AD3E32">
        <w:rPr>
          <w:lang w:val="ru-RU"/>
        </w:rPr>
        <w:t>ПРИКАЗ</w:t>
      </w:r>
    </w:p>
    <w:p w14:paraId="3E175079" w14:textId="77777777" w:rsidR="001B475D" w:rsidRPr="00AD3E32" w:rsidRDefault="001B475D" w:rsidP="001B475D">
      <w:pPr>
        <w:rPr>
          <w:sz w:val="28"/>
          <w:szCs w:val="28"/>
        </w:rPr>
      </w:pPr>
    </w:p>
    <w:p w14:paraId="1F77177D" w14:textId="20893A53" w:rsidR="001B475D" w:rsidRPr="00AD3E32" w:rsidRDefault="00966E69" w:rsidP="001B475D">
      <w:pPr>
        <w:rPr>
          <w:sz w:val="28"/>
          <w:szCs w:val="28"/>
        </w:rPr>
      </w:pPr>
      <w:r w:rsidRPr="00AD3E32">
        <w:rPr>
          <w:sz w:val="28"/>
          <w:szCs w:val="28"/>
        </w:rPr>
        <w:t>21 марта</w:t>
      </w:r>
      <w:r w:rsidR="00B74D36" w:rsidRPr="00AD3E32">
        <w:rPr>
          <w:sz w:val="28"/>
          <w:szCs w:val="28"/>
        </w:rPr>
        <w:t xml:space="preserve"> </w:t>
      </w:r>
      <w:r w:rsidR="0044204E" w:rsidRPr="00AD3E32">
        <w:rPr>
          <w:sz w:val="28"/>
          <w:szCs w:val="28"/>
        </w:rPr>
        <w:t>202</w:t>
      </w:r>
      <w:r w:rsidR="00B74D36" w:rsidRPr="00AD3E32">
        <w:rPr>
          <w:sz w:val="28"/>
          <w:szCs w:val="28"/>
        </w:rPr>
        <w:t>4</w:t>
      </w:r>
      <w:r w:rsidR="0044204E" w:rsidRPr="00AD3E32">
        <w:rPr>
          <w:sz w:val="28"/>
          <w:szCs w:val="28"/>
        </w:rPr>
        <w:t xml:space="preserve"> года</w:t>
      </w:r>
      <w:r w:rsidR="001B475D" w:rsidRPr="00AD3E32">
        <w:rPr>
          <w:sz w:val="28"/>
          <w:szCs w:val="28"/>
        </w:rPr>
        <w:t xml:space="preserve">      </w:t>
      </w:r>
      <w:r w:rsidR="0089230F" w:rsidRPr="00AD3E32">
        <w:rPr>
          <w:sz w:val="28"/>
          <w:szCs w:val="28"/>
        </w:rPr>
        <w:t xml:space="preserve"> </w:t>
      </w:r>
      <w:r w:rsidR="001B475D" w:rsidRPr="00AD3E32">
        <w:rPr>
          <w:sz w:val="28"/>
          <w:szCs w:val="28"/>
        </w:rPr>
        <w:t xml:space="preserve">    </w:t>
      </w:r>
      <w:r w:rsidR="00067703" w:rsidRPr="00AD3E32">
        <w:rPr>
          <w:sz w:val="28"/>
          <w:szCs w:val="28"/>
        </w:rPr>
        <w:t xml:space="preserve"> </w:t>
      </w:r>
      <w:r w:rsidRPr="00AD3E32">
        <w:rPr>
          <w:sz w:val="28"/>
          <w:szCs w:val="28"/>
        </w:rPr>
        <w:t xml:space="preserve">   </w:t>
      </w:r>
      <w:r w:rsidR="00067703" w:rsidRPr="00AD3E32">
        <w:rPr>
          <w:sz w:val="28"/>
          <w:szCs w:val="28"/>
        </w:rPr>
        <w:t xml:space="preserve">     </w:t>
      </w:r>
      <w:r w:rsidR="001B475D" w:rsidRPr="00AD3E32">
        <w:rPr>
          <w:sz w:val="28"/>
          <w:szCs w:val="28"/>
        </w:rPr>
        <w:t xml:space="preserve">    г. Георгиевск                </w:t>
      </w:r>
      <w:r w:rsidR="00913450" w:rsidRPr="00AD3E32">
        <w:rPr>
          <w:sz w:val="28"/>
          <w:szCs w:val="28"/>
        </w:rPr>
        <w:t xml:space="preserve">   </w:t>
      </w:r>
      <w:r w:rsidR="001B475D" w:rsidRPr="00AD3E32">
        <w:rPr>
          <w:sz w:val="28"/>
          <w:szCs w:val="28"/>
        </w:rPr>
        <w:t xml:space="preserve">           </w:t>
      </w:r>
      <w:r w:rsidR="0089230F" w:rsidRPr="00AD3E32">
        <w:rPr>
          <w:sz w:val="28"/>
          <w:szCs w:val="28"/>
        </w:rPr>
        <w:t xml:space="preserve"> </w:t>
      </w:r>
      <w:r w:rsidR="001B475D" w:rsidRPr="00AD3E32">
        <w:rPr>
          <w:sz w:val="28"/>
          <w:szCs w:val="28"/>
        </w:rPr>
        <w:t xml:space="preserve">  </w:t>
      </w:r>
      <w:r w:rsidR="005F580E" w:rsidRPr="00AD3E32">
        <w:rPr>
          <w:sz w:val="28"/>
          <w:szCs w:val="28"/>
        </w:rPr>
        <w:t xml:space="preserve">     </w:t>
      </w:r>
      <w:r w:rsidR="001B475D" w:rsidRPr="00AD3E32">
        <w:rPr>
          <w:sz w:val="28"/>
          <w:szCs w:val="28"/>
        </w:rPr>
        <w:t xml:space="preserve">  № </w:t>
      </w:r>
      <w:r w:rsidRPr="00AD3E32">
        <w:rPr>
          <w:sz w:val="28"/>
          <w:szCs w:val="28"/>
        </w:rPr>
        <w:t>61</w:t>
      </w:r>
      <w:r w:rsidR="008F422A" w:rsidRPr="00AD3E32">
        <w:rPr>
          <w:sz w:val="28"/>
          <w:szCs w:val="28"/>
        </w:rPr>
        <w:t>-б</w:t>
      </w:r>
    </w:p>
    <w:p w14:paraId="36CCCE9B" w14:textId="77777777" w:rsidR="001B475D" w:rsidRPr="00AD3E32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AD3E32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AD3E32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2DE6A7A2" w:rsidR="001B475D" w:rsidRPr="00AD3E32" w:rsidRDefault="001B475D" w:rsidP="001B475D">
      <w:pPr>
        <w:spacing w:line="240" w:lineRule="exact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О внесении изменени</w:t>
      </w:r>
      <w:r w:rsidR="00B74D36" w:rsidRPr="00AD3E32">
        <w:rPr>
          <w:sz w:val="28"/>
          <w:szCs w:val="28"/>
        </w:rPr>
        <w:t>й</w:t>
      </w:r>
      <w:r w:rsidRPr="00AD3E32">
        <w:rPr>
          <w:sz w:val="28"/>
          <w:szCs w:val="28"/>
        </w:rPr>
        <w:t xml:space="preserve"> в приложение 4 к </w:t>
      </w:r>
      <w:r w:rsidR="003D2DA8" w:rsidRPr="00AD3E32">
        <w:rPr>
          <w:sz w:val="28"/>
          <w:szCs w:val="28"/>
        </w:rPr>
        <w:t xml:space="preserve">Порядку </w:t>
      </w:r>
      <w:r w:rsidR="00B74D36" w:rsidRPr="00AD3E32">
        <w:rPr>
          <w:sz w:val="28"/>
          <w:szCs w:val="28"/>
        </w:rPr>
        <w:t xml:space="preserve">применения целевых статей расходов, в части относящейся к бюджету Георгиевского муниципального округа </w:t>
      </w:r>
      <w:r w:rsidR="00B74D36" w:rsidRPr="00AD3E32">
        <w:rPr>
          <w:rFonts w:eastAsia="Calibri"/>
          <w:sz w:val="28"/>
          <w:szCs w:val="28"/>
        </w:rPr>
        <w:t>Ставропольского края</w:t>
      </w:r>
      <w:r w:rsidR="003D2DA8" w:rsidRPr="00AD3E32">
        <w:rPr>
          <w:sz w:val="28"/>
          <w:szCs w:val="28"/>
        </w:rPr>
        <w:t xml:space="preserve">, утвержденному </w:t>
      </w:r>
      <w:r w:rsidRPr="00AD3E32">
        <w:rPr>
          <w:sz w:val="28"/>
          <w:szCs w:val="28"/>
        </w:rPr>
        <w:t>приказ</w:t>
      </w:r>
      <w:r w:rsidR="003D2DA8" w:rsidRPr="00AD3E32">
        <w:rPr>
          <w:sz w:val="28"/>
          <w:szCs w:val="28"/>
        </w:rPr>
        <w:t>ом</w:t>
      </w:r>
      <w:r w:rsidRPr="00AD3E32">
        <w:rPr>
          <w:sz w:val="28"/>
          <w:szCs w:val="28"/>
        </w:rPr>
        <w:t xml:space="preserve"> финансового управления администрации Георгиевского </w:t>
      </w:r>
      <w:r w:rsidR="00B74D36" w:rsidRPr="00AD3E32">
        <w:rPr>
          <w:sz w:val="28"/>
          <w:szCs w:val="28"/>
        </w:rPr>
        <w:t>муниципального</w:t>
      </w:r>
      <w:r w:rsidRPr="00AD3E32">
        <w:rPr>
          <w:sz w:val="28"/>
          <w:szCs w:val="28"/>
        </w:rPr>
        <w:t xml:space="preserve"> округа Ставропольского края </w:t>
      </w:r>
      <w:r w:rsidR="00B74D36" w:rsidRPr="00AD3E32">
        <w:rPr>
          <w:sz w:val="28"/>
          <w:szCs w:val="28"/>
        </w:rPr>
        <w:t xml:space="preserve">27 декабря 2023 г. </w:t>
      </w:r>
      <w:r w:rsidRPr="00AD3E32">
        <w:rPr>
          <w:sz w:val="28"/>
          <w:szCs w:val="28"/>
        </w:rPr>
        <w:t xml:space="preserve">№ </w:t>
      </w:r>
      <w:r w:rsidR="00B74D36" w:rsidRPr="00AD3E32">
        <w:rPr>
          <w:sz w:val="28"/>
          <w:szCs w:val="28"/>
        </w:rPr>
        <w:t>514</w:t>
      </w:r>
      <w:r w:rsidRPr="00AD3E32">
        <w:rPr>
          <w:sz w:val="28"/>
          <w:szCs w:val="28"/>
        </w:rPr>
        <w:t>-б</w:t>
      </w:r>
    </w:p>
    <w:p w14:paraId="5A347644" w14:textId="77777777" w:rsidR="001B475D" w:rsidRPr="00AD3E32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AD3E32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AD3E32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42497F2C" w:rsidR="00FB1568" w:rsidRPr="00AD3E32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D3E32">
        <w:rPr>
          <w:sz w:val="28"/>
          <w:szCs w:val="28"/>
        </w:rPr>
        <w:t xml:space="preserve">В соответствии со </w:t>
      </w:r>
      <w:hyperlink r:id="rId8" w:history="1">
        <w:r w:rsidRPr="00AD3E32">
          <w:rPr>
            <w:sz w:val="28"/>
            <w:szCs w:val="28"/>
          </w:rPr>
          <w:t>статьями 9</w:t>
        </w:r>
      </w:hyperlink>
      <w:r w:rsidRPr="00AD3E32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AD3E32">
          <w:rPr>
            <w:rFonts w:eastAsia="Calibri"/>
            <w:sz w:val="28"/>
            <w:szCs w:val="28"/>
          </w:rPr>
          <w:t>приказом</w:t>
        </w:r>
      </w:hyperlink>
      <w:r w:rsidRPr="00AD3E32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AD3E32">
        <w:rPr>
          <w:rFonts w:eastAsia="Calibri"/>
          <w:sz w:val="28"/>
          <w:szCs w:val="28"/>
        </w:rPr>
        <w:t>«</w:t>
      </w:r>
      <w:r w:rsidRPr="00AD3E32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AD3E32">
        <w:rPr>
          <w:rFonts w:eastAsia="Calibri"/>
          <w:sz w:val="28"/>
          <w:szCs w:val="28"/>
        </w:rPr>
        <w:t>»</w:t>
      </w:r>
      <w:r w:rsidRPr="00AD3E32">
        <w:rPr>
          <w:sz w:val="28"/>
          <w:szCs w:val="28"/>
        </w:rPr>
        <w:t xml:space="preserve">, в целях совершенствования организации работы по составлению и исполнению бюджета Георгиевского </w:t>
      </w:r>
      <w:r w:rsidR="00D67EEC">
        <w:rPr>
          <w:sz w:val="28"/>
          <w:szCs w:val="28"/>
        </w:rPr>
        <w:t>муниципального</w:t>
      </w:r>
      <w:r w:rsidRPr="00AD3E32">
        <w:rPr>
          <w:sz w:val="28"/>
          <w:szCs w:val="28"/>
        </w:rPr>
        <w:t xml:space="preserve"> округа Ставропольского края</w:t>
      </w:r>
    </w:p>
    <w:p w14:paraId="5AF4D186" w14:textId="77777777" w:rsidR="001B475D" w:rsidRPr="00AD3E32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AD3E32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AD3E32" w:rsidRDefault="001B475D" w:rsidP="00512B42">
      <w:pPr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ПРИКАЗЫВАЮ:</w:t>
      </w:r>
    </w:p>
    <w:p w14:paraId="011ABD6E" w14:textId="77777777" w:rsidR="001B475D" w:rsidRPr="00AD3E32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AD3E32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135E762" w14:textId="4B1CBAA0" w:rsidR="005102E2" w:rsidRPr="00AD3E32" w:rsidRDefault="001B475D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 Внести в приложение 4 </w:t>
      </w:r>
      <w:r w:rsidR="005102E2" w:rsidRPr="00AD3E32">
        <w:rPr>
          <w:sz w:val="28"/>
          <w:szCs w:val="28"/>
        </w:rPr>
        <w:t xml:space="preserve">к Порядку применения целевых статей расходов, в части относящейся к бюджету Георгиевского муниципального округа </w:t>
      </w:r>
      <w:r w:rsidR="005102E2" w:rsidRPr="00AD3E32">
        <w:rPr>
          <w:rFonts w:eastAsia="Calibri"/>
          <w:sz w:val="28"/>
          <w:szCs w:val="28"/>
        </w:rPr>
        <w:t>Ставропольского края</w:t>
      </w:r>
      <w:r w:rsidR="005102E2" w:rsidRPr="00AD3E32">
        <w:rPr>
          <w:sz w:val="28"/>
          <w:szCs w:val="28"/>
        </w:rPr>
        <w:t xml:space="preserve">, утвержденному приказом финансового управления администрации Георгиевского муниципального округа Ставропольского края 27 декабря 2023 г. № 514-б «Об утверждении Порядка применения кодов бюджетной классификации Российской Федерации в части, относящейся к бюджету Георгиевского муниципального округа Ставропольского края на 2024 год и плановый период 2025 и 2026 годов» </w:t>
      </w:r>
      <w:r w:rsidR="00FF77C8" w:rsidRPr="00AD3E32">
        <w:rPr>
          <w:sz w:val="28"/>
          <w:szCs w:val="28"/>
        </w:rPr>
        <w:t>следующие изменения</w:t>
      </w:r>
      <w:r w:rsidR="005102E2" w:rsidRPr="00AD3E32">
        <w:rPr>
          <w:sz w:val="28"/>
          <w:szCs w:val="28"/>
        </w:rPr>
        <w:t>.</w:t>
      </w:r>
    </w:p>
    <w:p w14:paraId="318CFC25" w14:textId="744632DE" w:rsidR="00A63CBC" w:rsidRPr="00AD3E32" w:rsidRDefault="00A63CBC" w:rsidP="005B7693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AD3E32">
        <w:rPr>
          <w:sz w:val="28"/>
          <w:szCs w:val="28"/>
        </w:rPr>
        <w:t>1.1. В пункте 1.1. Перечень и правила отнесения расходов бюджета округа на соответствующие целевые статьи, в подпункте 1.1.1. Муниципальная программа Георгиевского муниципального округа Ставропольского края «Развитие образования»</w:t>
      </w:r>
      <w:r w:rsidR="005B7693" w:rsidRPr="00AD3E32">
        <w:rPr>
          <w:sz w:val="28"/>
          <w:szCs w:val="28"/>
        </w:rPr>
        <w:t xml:space="preserve"> п</w:t>
      </w:r>
      <w:r w:rsidRPr="00AD3E32">
        <w:rPr>
          <w:sz w:val="28"/>
          <w:szCs w:val="28"/>
          <w:shd w:val="clear" w:color="auto" w:fill="FFFFFF" w:themeFill="background1"/>
        </w:rPr>
        <w:t xml:space="preserve">осле </w:t>
      </w:r>
      <w:r w:rsidRPr="00AD3E32">
        <w:rPr>
          <w:color w:val="000000"/>
          <w:sz w:val="28"/>
          <w:szCs w:val="28"/>
        </w:rPr>
        <w:t>целевой статьи</w:t>
      </w:r>
      <w:r w:rsidR="00D7083B" w:rsidRPr="00AD3E32">
        <w:rPr>
          <w:color w:val="000000"/>
          <w:sz w:val="28"/>
          <w:szCs w:val="28"/>
        </w:rPr>
        <w:t xml:space="preserve"> «</w:t>
      </w:r>
      <w:r w:rsidR="00D7083B" w:rsidRPr="00AD3E32">
        <w:rPr>
          <w:sz w:val="28"/>
          <w:szCs w:val="28"/>
        </w:rPr>
        <w:t xml:space="preserve">01 1 01 В2030 – </w:t>
      </w:r>
      <w:r w:rsidR="00D7083B" w:rsidRPr="00AD3E32">
        <w:rPr>
          <w:sz w:val="28"/>
          <w:szCs w:val="28"/>
          <w:shd w:val="clear" w:color="auto" w:fill="FFFFFF" w:themeFill="background1"/>
        </w:rPr>
        <w:t xml:space="preserve">Обеспечение деятельности (оказание услуг) детских дошкольных организаций за счет безвозмездных поступлений» </w:t>
      </w:r>
      <w:r w:rsidRPr="00AD3E32">
        <w:rPr>
          <w:color w:val="000000"/>
          <w:sz w:val="28"/>
          <w:szCs w:val="28"/>
        </w:rPr>
        <w:t xml:space="preserve">дополнить целевой статьей </w:t>
      </w:r>
      <w:r w:rsidRPr="00AD3E32">
        <w:rPr>
          <w:color w:val="000000"/>
          <w:sz w:val="28"/>
          <w:szCs w:val="28"/>
        </w:rPr>
        <w:lastRenderedPageBreak/>
        <w:t>следующего содержания:</w:t>
      </w:r>
    </w:p>
    <w:p w14:paraId="11BA1E3C" w14:textId="048EAE29" w:rsidR="005B7693" w:rsidRPr="00AD3E32" w:rsidRDefault="00D7083B" w:rsidP="005102E2">
      <w:pPr>
        <w:ind w:firstLine="709"/>
        <w:jc w:val="both"/>
        <w:rPr>
          <w:sz w:val="28"/>
          <w:szCs w:val="28"/>
        </w:rPr>
      </w:pPr>
      <w:bookmarkStart w:id="0" w:name="_Hlk161925948"/>
      <w:r w:rsidRPr="00AD3E32">
        <w:rPr>
          <w:sz w:val="28"/>
          <w:szCs w:val="28"/>
        </w:rPr>
        <w:t xml:space="preserve">«01 1 01 Ц0008 – Ремонт тепловой сети к зданию МБОУ </w:t>
      </w:r>
      <w:r w:rsidR="005B7693" w:rsidRPr="00AD3E32">
        <w:rPr>
          <w:sz w:val="28"/>
          <w:szCs w:val="28"/>
        </w:rPr>
        <w:t>«</w:t>
      </w:r>
      <w:r w:rsidRPr="00AD3E32">
        <w:rPr>
          <w:sz w:val="28"/>
          <w:szCs w:val="28"/>
        </w:rPr>
        <w:t xml:space="preserve">Детский сад № 34 </w:t>
      </w:r>
      <w:r w:rsidR="005B7693" w:rsidRPr="00AD3E32">
        <w:rPr>
          <w:sz w:val="28"/>
          <w:szCs w:val="28"/>
        </w:rPr>
        <w:t>«</w:t>
      </w:r>
      <w:r w:rsidRPr="00AD3E32">
        <w:rPr>
          <w:sz w:val="28"/>
          <w:szCs w:val="28"/>
        </w:rPr>
        <w:t>Планета детства</w:t>
      </w:r>
      <w:r w:rsidR="005B7693" w:rsidRPr="00AD3E32">
        <w:rPr>
          <w:sz w:val="28"/>
          <w:szCs w:val="28"/>
        </w:rPr>
        <w:t>»</w:t>
      </w:r>
      <w:r w:rsidRPr="00AD3E32">
        <w:rPr>
          <w:sz w:val="28"/>
          <w:szCs w:val="28"/>
        </w:rPr>
        <w:t xml:space="preserve"> г. Георгиевска</w:t>
      </w:r>
      <w:r w:rsidR="005B7693" w:rsidRPr="00AD3E32">
        <w:rPr>
          <w:sz w:val="28"/>
          <w:szCs w:val="28"/>
        </w:rPr>
        <w:t>»</w:t>
      </w:r>
      <w:r w:rsidRPr="00AD3E32">
        <w:rPr>
          <w:sz w:val="28"/>
          <w:szCs w:val="28"/>
        </w:rPr>
        <w:t xml:space="preserve"> </w:t>
      </w:r>
    </w:p>
    <w:p w14:paraId="0D20774A" w14:textId="720CF74E" w:rsidR="00A63CBC" w:rsidRPr="00AD3E32" w:rsidRDefault="00D7083B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</w:t>
      </w:r>
      <w:r w:rsidR="005B7693" w:rsidRPr="00AD3E32">
        <w:rPr>
          <w:sz w:val="28"/>
          <w:szCs w:val="28"/>
        </w:rPr>
        <w:t xml:space="preserve"> ремонт тепловой сети к зданию МБОУ «Детский сад № 34 «Планета детства» г. Георгиевска».».</w:t>
      </w:r>
    </w:p>
    <w:bookmarkEnd w:id="0"/>
    <w:p w14:paraId="64D43D9E" w14:textId="3A00D43F" w:rsidR="00F92E3F" w:rsidRPr="00AD3E32" w:rsidRDefault="007E0909" w:rsidP="00F92E3F">
      <w:pPr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1.2.</w:t>
      </w:r>
      <w:r w:rsidR="00F92E3F" w:rsidRPr="00AD3E32">
        <w:rPr>
          <w:sz w:val="28"/>
          <w:szCs w:val="28"/>
        </w:rPr>
        <w:t xml:space="preserve"> В пункте 1.1. Перечень и правила отнесения расходов бюджета округа на соответствующие целевые статьи, в подпункте </w:t>
      </w:r>
      <w:bookmarkStart w:id="1" w:name="_Hlk14704876"/>
      <w:r w:rsidR="00F92E3F" w:rsidRPr="00AD3E32">
        <w:rPr>
          <w:sz w:val="28"/>
          <w:szCs w:val="28"/>
        </w:rPr>
        <w:t xml:space="preserve">1.1.2. </w:t>
      </w:r>
      <w:bookmarkEnd w:id="1"/>
      <w:r w:rsidR="00F92E3F" w:rsidRPr="00AD3E32">
        <w:rPr>
          <w:sz w:val="28"/>
          <w:szCs w:val="28"/>
        </w:rPr>
        <w:t>Муниципальная программа Георгиевского муниципального округа Ставропольского края «Развитие жилищно-коммунального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края»</w:t>
      </w:r>
      <w:r w:rsidR="00FA3C14">
        <w:rPr>
          <w:sz w:val="28"/>
          <w:szCs w:val="28"/>
        </w:rPr>
        <w:t>:</w:t>
      </w:r>
    </w:p>
    <w:p w14:paraId="48C576F3" w14:textId="27CB3236" w:rsidR="00F92E3F" w:rsidRPr="00AD3E32" w:rsidRDefault="00F92E3F" w:rsidP="008D2951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1.2.1.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</w:t>
      </w:r>
      <w:r w:rsidR="008D2951" w:rsidRPr="00AD3E32">
        <w:rPr>
          <w:color w:val="000000"/>
          <w:sz w:val="28"/>
          <w:szCs w:val="28"/>
        </w:rPr>
        <w:t xml:space="preserve"> «</w:t>
      </w:r>
      <w:r w:rsidR="008D2951" w:rsidRPr="00AD3E32">
        <w:rPr>
          <w:sz w:val="28"/>
          <w:szCs w:val="28"/>
        </w:rPr>
        <w:t xml:space="preserve">02 2 01 20024 – Расходы на обслуживание газовых сетей на территории Георгиевского муниципального округа Ставропольского края»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66EADE24" w14:textId="12320FB5" w:rsidR="00A63CBC" w:rsidRPr="00AD3E32" w:rsidRDefault="008D2951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«02 2 01 Ц0001 – Проектирование объектов технического перевооружения газорегуляторных пунктов (ГРП) в ст. Незлобной</w:t>
      </w:r>
    </w:p>
    <w:p w14:paraId="26A4A2BA" w14:textId="1632E751" w:rsidR="00F92E3F" w:rsidRPr="00AD3E32" w:rsidRDefault="008D2951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проектирование объектов технического перевооружения газорегуляторных пунктов (ГРП) в ст. Незлобной».</w:t>
      </w:r>
    </w:p>
    <w:p w14:paraId="2A443582" w14:textId="0E1D4C3B" w:rsidR="008D2951" w:rsidRPr="00AD3E32" w:rsidRDefault="008D2951" w:rsidP="008D2951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1.2.2.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02 4 01 77150 – Организация мероприятий при осуществлении деятельности по обращению с животными без владельцев» </w:t>
      </w:r>
      <w:r w:rsidRPr="00AD3E32">
        <w:rPr>
          <w:color w:val="000000"/>
          <w:sz w:val="28"/>
          <w:szCs w:val="28"/>
        </w:rPr>
        <w:t>дополнить целев</w:t>
      </w:r>
      <w:r w:rsidR="00770126" w:rsidRPr="00AD3E32">
        <w:rPr>
          <w:color w:val="000000"/>
          <w:sz w:val="28"/>
          <w:szCs w:val="28"/>
        </w:rPr>
        <w:t>ыми</w:t>
      </w:r>
      <w:r w:rsidRPr="00AD3E32">
        <w:rPr>
          <w:color w:val="000000"/>
          <w:sz w:val="28"/>
          <w:szCs w:val="28"/>
        </w:rPr>
        <w:t xml:space="preserve"> стать</w:t>
      </w:r>
      <w:r w:rsidR="00770126" w:rsidRPr="00AD3E32">
        <w:rPr>
          <w:color w:val="000000"/>
          <w:sz w:val="28"/>
          <w:szCs w:val="28"/>
        </w:rPr>
        <w:t>ями</w:t>
      </w:r>
      <w:r w:rsidRPr="00AD3E32">
        <w:rPr>
          <w:color w:val="000000"/>
          <w:sz w:val="28"/>
          <w:szCs w:val="28"/>
        </w:rPr>
        <w:t xml:space="preserve"> следующего содержания:</w:t>
      </w:r>
    </w:p>
    <w:p w14:paraId="020503DB" w14:textId="255800E8" w:rsidR="008D2951" w:rsidRPr="00AD3E32" w:rsidRDefault="00770126" w:rsidP="008D2951">
      <w:pPr>
        <w:ind w:firstLine="708"/>
        <w:jc w:val="both"/>
        <w:rPr>
          <w:sz w:val="28"/>
          <w:szCs w:val="28"/>
        </w:rPr>
      </w:pPr>
      <w:bookmarkStart w:id="2" w:name="_Hlk161927357"/>
      <w:r w:rsidRPr="00AD3E32">
        <w:rPr>
          <w:sz w:val="28"/>
          <w:szCs w:val="28"/>
        </w:rPr>
        <w:t xml:space="preserve">«02 4 01 </w:t>
      </w:r>
      <w:r w:rsidRPr="00AD3E32">
        <w:rPr>
          <w:sz w:val="28"/>
          <w:szCs w:val="28"/>
          <w:lang w:val="en-US"/>
        </w:rPr>
        <w:t>S</w:t>
      </w:r>
      <w:r w:rsidRPr="00AD3E32">
        <w:rPr>
          <w:sz w:val="28"/>
          <w:szCs w:val="28"/>
        </w:rPr>
        <w:t>6730 – Реализация мероприятий по благоустройству территорий в муниципальных округах и городских округах</w:t>
      </w:r>
    </w:p>
    <w:p w14:paraId="4179871A" w14:textId="45D7982E" w:rsidR="00770126" w:rsidRPr="00AD3E32" w:rsidRDefault="00770126" w:rsidP="00770126">
      <w:pPr>
        <w:ind w:firstLine="709"/>
        <w:jc w:val="both"/>
        <w:rPr>
          <w:sz w:val="28"/>
          <w:szCs w:val="28"/>
        </w:rPr>
      </w:pPr>
      <w:r w:rsidRPr="00AD3E32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AD3E32">
        <w:rPr>
          <w:sz w:val="28"/>
          <w:szCs w:val="28"/>
        </w:rPr>
        <w:t>расходы на реализацию мероприятий по благоустройству территорий в муниципальных округах и городских округах, за счет прочих субсидий, предоставляемых</w:t>
      </w:r>
      <w:r w:rsidRPr="00AD3E32">
        <w:rPr>
          <w:snapToGrid w:val="0"/>
          <w:sz w:val="28"/>
          <w:szCs w:val="28"/>
        </w:rPr>
        <w:t xml:space="preserve"> местному бюджету</w:t>
      </w:r>
      <w:r w:rsidRPr="00AD3E32">
        <w:rPr>
          <w:rFonts w:eastAsiaTheme="minorHAnsi"/>
          <w:sz w:val="28"/>
          <w:szCs w:val="28"/>
          <w:lang w:eastAsia="en-US"/>
        </w:rPr>
        <w:t xml:space="preserve"> и расходы местного бюджета на софинансирование указанной </w:t>
      </w:r>
      <w:r w:rsidR="000C17BC" w:rsidRPr="00AD3E32">
        <w:rPr>
          <w:rFonts w:eastAsiaTheme="minorHAnsi"/>
          <w:sz w:val="28"/>
          <w:szCs w:val="28"/>
          <w:lang w:eastAsia="en-US"/>
        </w:rPr>
        <w:t xml:space="preserve">прочей </w:t>
      </w:r>
      <w:r w:rsidRPr="00AD3E32">
        <w:rPr>
          <w:rFonts w:eastAsiaTheme="minorHAnsi"/>
          <w:sz w:val="28"/>
          <w:szCs w:val="28"/>
          <w:lang w:eastAsia="en-US"/>
        </w:rPr>
        <w:t>субсидии.</w:t>
      </w:r>
    </w:p>
    <w:p w14:paraId="43130DA6" w14:textId="53FE2E31" w:rsidR="00F92E3F" w:rsidRPr="00AD3E32" w:rsidRDefault="00770126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02 4 01 Ц0003 – Строительный контроль по объектам благоустройства территорий</w:t>
      </w:r>
    </w:p>
    <w:p w14:paraId="7458FFF9" w14:textId="6C850D1A" w:rsidR="00770126" w:rsidRPr="00AD3E32" w:rsidRDefault="00770126" w:rsidP="00770126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строительный контроль по объектам благоустройства территорий.».</w:t>
      </w:r>
    </w:p>
    <w:p w14:paraId="2019BFA6" w14:textId="77777777" w:rsidR="00770126" w:rsidRPr="00AD3E32" w:rsidRDefault="00770126" w:rsidP="00770126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1.2.3.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02 5 01 20098 – Ремонт, содержание детских площадок, мест общего пользования с игровым оборудованием»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5F2C5446" w14:textId="70BC0587" w:rsidR="00770126" w:rsidRPr="00AD3E32" w:rsidRDefault="00770126" w:rsidP="00770126">
      <w:pPr>
        <w:ind w:firstLine="708"/>
        <w:jc w:val="both"/>
        <w:rPr>
          <w:sz w:val="28"/>
          <w:szCs w:val="28"/>
        </w:rPr>
      </w:pPr>
      <w:bookmarkStart w:id="3" w:name="_Hlk161927828"/>
      <w:r w:rsidRPr="00AD3E32">
        <w:rPr>
          <w:sz w:val="28"/>
          <w:szCs w:val="28"/>
        </w:rPr>
        <w:t xml:space="preserve">«02 5 01 </w:t>
      </w:r>
      <w:r w:rsidRPr="00AD3E32">
        <w:rPr>
          <w:sz w:val="28"/>
          <w:szCs w:val="28"/>
          <w:lang w:val="en-US"/>
        </w:rPr>
        <w:t>S</w:t>
      </w:r>
      <w:r w:rsidRPr="00AD3E32">
        <w:rPr>
          <w:sz w:val="28"/>
          <w:szCs w:val="28"/>
        </w:rPr>
        <w:t>0030 – Реализация мероприятий по благоустройству детских площадок в муниципальных округах и городских округах</w:t>
      </w:r>
    </w:p>
    <w:p w14:paraId="423A3FBB" w14:textId="6EA610C7" w:rsidR="000C17BC" w:rsidRPr="00AD3E32" w:rsidRDefault="000C17BC" w:rsidP="000C17BC">
      <w:pPr>
        <w:ind w:firstLine="709"/>
        <w:jc w:val="both"/>
        <w:rPr>
          <w:sz w:val="28"/>
          <w:szCs w:val="28"/>
        </w:rPr>
      </w:pPr>
      <w:r w:rsidRPr="00AD3E32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</w:t>
      </w:r>
      <w:r w:rsidRPr="00AD3E32">
        <w:rPr>
          <w:sz w:val="28"/>
          <w:szCs w:val="28"/>
        </w:rPr>
        <w:t>расходы на реализацию мероприятий по благоустройству детских площадок в муниципальных округах и городских округах, за счет прочих субсидий, предоставляемых</w:t>
      </w:r>
      <w:r w:rsidRPr="00AD3E32">
        <w:rPr>
          <w:snapToGrid w:val="0"/>
          <w:sz w:val="28"/>
          <w:szCs w:val="28"/>
        </w:rPr>
        <w:t xml:space="preserve"> местному бюджету</w:t>
      </w:r>
      <w:r w:rsidRPr="00AD3E32">
        <w:rPr>
          <w:rFonts w:eastAsiaTheme="minorHAnsi"/>
          <w:sz w:val="28"/>
          <w:szCs w:val="28"/>
          <w:lang w:eastAsia="en-US"/>
        </w:rPr>
        <w:t xml:space="preserve"> и расходы местного бюджета на софинансирование указанной прочей субсидии.</w:t>
      </w:r>
      <w:r w:rsidR="004073C8" w:rsidRPr="00AD3E32">
        <w:rPr>
          <w:rFonts w:eastAsiaTheme="minorHAnsi"/>
          <w:sz w:val="28"/>
          <w:szCs w:val="28"/>
          <w:lang w:eastAsia="en-US"/>
        </w:rPr>
        <w:t>».</w:t>
      </w:r>
    </w:p>
    <w:bookmarkEnd w:id="3"/>
    <w:p w14:paraId="7FAA3A1E" w14:textId="77777777" w:rsidR="004073C8" w:rsidRPr="00AD3E32" w:rsidRDefault="004073C8" w:rsidP="004073C8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1.2.4.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02 6 01 L4970 – Предоставление молодым семьям социальных выплат на приобретение (строительство) жилья»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737D60BD" w14:textId="7E4C37B6" w:rsidR="004073C8" w:rsidRPr="00AD3E32" w:rsidRDefault="004073C8" w:rsidP="004073C8">
      <w:pPr>
        <w:ind w:firstLine="708"/>
        <w:jc w:val="both"/>
        <w:rPr>
          <w:sz w:val="28"/>
          <w:szCs w:val="28"/>
        </w:rPr>
      </w:pPr>
      <w:bookmarkStart w:id="4" w:name="_Hlk161928066"/>
      <w:r w:rsidRPr="00AD3E32">
        <w:rPr>
          <w:sz w:val="28"/>
          <w:szCs w:val="28"/>
        </w:rPr>
        <w:t xml:space="preserve">«02 6 01 </w:t>
      </w:r>
      <w:r w:rsidRPr="00AD3E32">
        <w:rPr>
          <w:sz w:val="28"/>
          <w:szCs w:val="28"/>
          <w:lang w:val="en-US"/>
        </w:rPr>
        <w:t>S</w:t>
      </w:r>
      <w:r w:rsidRPr="00AD3E32">
        <w:rPr>
          <w:sz w:val="28"/>
          <w:szCs w:val="28"/>
        </w:rPr>
        <w:t>4970 – Предоставление молодым семьям социальных выплат на приобретение (строительство) жилья</w:t>
      </w:r>
    </w:p>
    <w:p w14:paraId="4F67989E" w14:textId="23EA6C24" w:rsidR="004073C8" w:rsidRPr="00AD3E32" w:rsidRDefault="004073C8" w:rsidP="004073C8">
      <w:pPr>
        <w:ind w:firstLine="709"/>
        <w:jc w:val="both"/>
        <w:rPr>
          <w:sz w:val="28"/>
          <w:szCs w:val="28"/>
        </w:rPr>
      </w:pPr>
      <w:r w:rsidRPr="00AD3E32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AD3E32">
        <w:rPr>
          <w:sz w:val="28"/>
          <w:szCs w:val="28"/>
        </w:rPr>
        <w:t>расходы на предоставление молодым семьям социальных выплат на приобретение (строительство) жилья, за счет прочих субсидий, предоставляемых</w:t>
      </w:r>
      <w:r w:rsidRPr="00AD3E32">
        <w:rPr>
          <w:snapToGrid w:val="0"/>
          <w:sz w:val="28"/>
          <w:szCs w:val="28"/>
        </w:rPr>
        <w:t xml:space="preserve"> местному бюджету</w:t>
      </w:r>
      <w:r w:rsidRPr="00AD3E32">
        <w:rPr>
          <w:rFonts w:eastAsiaTheme="minorHAnsi"/>
          <w:sz w:val="28"/>
          <w:szCs w:val="28"/>
          <w:lang w:eastAsia="en-US"/>
        </w:rPr>
        <w:t xml:space="preserve"> и расходы местного бюджета на софинансирование указанной прочей субсидии.».</w:t>
      </w:r>
    </w:p>
    <w:bookmarkEnd w:id="4"/>
    <w:p w14:paraId="0F8FB1EE" w14:textId="67B48431" w:rsidR="00085E6B" w:rsidRPr="00AD3E32" w:rsidRDefault="00085E6B" w:rsidP="00085E6B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1.2.5.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02 7 02 20046 – Расходы на осуществление строительного контроля, проведение государственной экспертизы по капитальному ремонту и ремонту автомобильных дорог общего пользования местного значения» </w:t>
      </w:r>
      <w:r w:rsidRPr="00AD3E32">
        <w:rPr>
          <w:color w:val="000000"/>
          <w:sz w:val="28"/>
          <w:szCs w:val="28"/>
        </w:rPr>
        <w:t>дополнить целевыми статьями следующего содержания:</w:t>
      </w:r>
    </w:p>
    <w:p w14:paraId="7CB7FDB7" w14:textId="782CF371" w:rsidR="00F92E3F" w:rsidRPr="00AD3E32" w:rsidRDefault="00085E6B" w:rsidP="005102E2">
      <w:pPr>
        <w:ind w:firstLine="709"/>
        <w:jc w:val="both"/>
        <w:rPr>
          <w:sz w:val="28"/>
          <w:szCs w:val="28"/>
        </w:rPr>
      </w:pPr>
      <w:bookmarkStart w:id="5" w:name="_Hlk161932547"/>
      <w:r w:rsidRPr="00AD3E32">
        <w:rPr>
          <w:sz w:val="28"/>
          <w:szCs w:val="28"/>
        </w:rPr>
        <w:t>«02 7 02 20124 – Разработка проектно-сметной документации и проведение государственной экспертизы по объекту «Реконструкция внутригородской автомобильной дороги по ул. Красноармейской в г. Георгиевске»</w:t>
      </w:r>
    </w:p>
    <w:bookmarkEnd w:id="2"/>
    <w:p w14:paraId="3FE174FF" w14:textId="6F84295D" w:rsidR="00085E6B" w:rsidRPr="00AD3E32" w:rsidRDefault="00085E6B" w:rsidP="00085E6B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 на разработку проектно-сметной документации и проведение государственной экспертизы по объекту «Реконструкция внутригородской автомобильной дороги по ул. Красноармейской в г. Георгиевске»</w:t>
      </w:r>
      <w:r w:rsidR="00F629CD">
        <w:rPr>
          <w:sz w:val="28"/>
          <w:szCs w:val="28"/>
        </w:rPr>
        <w:t>.</w:t>
      </w:r>
    </w:p>
    <w:p w14:paraId="3354A8FF" w14:textId="3C33C39B" w:rsidR="00085E6B" w:rsidRPr="00AD3E32" w:rsidRDefault="00085E6B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02 7 02 20125 – Разработка проектно-сметной документации и проведение государственной экспертизы по объекту «Реконструкция железнодорожного переезда и автомобильной дороги на участке ул. </w:t>
      </w:r>
      <w:proofErr w:type="spellStart"/>
      <w:r w:rsidRPr="00AD3E32">
        <w:rPr>
          <w:sz w:val="28"/>
          <w:szCs w:val="28"/>
        </w:rPr>
        <w:t>Вехова</w:t>
      </w:r>
      <w:proofErr w:type="spellEnd"/>
      <w:r w:rsidRPr="00AD3E32">
        <w:rPr>
          <w:sz w:val="28"/>
          <w:szCs w:val="28"/>
        </w:rPr>
        <w:t xml:space="preserve"> до ул. Тургенева г. Георгиевска»</w:t>
      </w:r>
    </w:p>
    <w:p w14:paraId="1CFA4127" w14:textId="6C5AB26D" w:rsidR="00085E6B" w:rsidRPr="00AD3E32" w:rsidRDefault="00085E6B" w:rsidP="00085E6B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По данному направлению расходов отражаются расходы бюджета округа на разработку проектно-сметной документации и проведение государственной экспертизы по объекту «Реконструкция железнодорожного переезда и автомобильной дороги на участке ул. </w:t>
      </w:r>
      <w:proofErr w:type="spellStart"/>
      <w:r w:rsidRPr="00AD3E32">
        <w:rPr>
          <w:sz w:val="28"/>
          <w:szCs w:val="28"/>
        </w:rPr>
        <w:t>Вехова</w:t>
      </w:r>
      <w:proofErr w:type="spellEnd"/>
      <w:r w:rsidRPr="00AD3E32">
        <w:rPr>
          <w:sz w:val="28"/>
          <w:szCs w:val="28"/>
        </w:rPr>
        <w:t xml:space="preserve"> до ул. Тургенева г. Георгиевска».».</w:t>
      </w:r>
    </w:p>
    <w:bookmarkEnd w:id="5"/>
    <w:p w14:paraId="129103F0" w14:textId="4868A619" w:rsidR="001B7675" w:rsidRPr="00AD3E32" w:rsidRDefault="001B7675" w:rsidP="001B7675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1.2.6. Наименование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02 7 02 S6720 – Капитальный ремонт и ремонт автомобильных дорог общего пользования местного значения муниципальных округов и городских округов» изложить в следующей редакции </w:t>
      </w:r>
      <w:bookmarkStart w:id="6" w:name="_Hlk161932592"/>
      <w:r w:rsidRPr="00AD3E32">
        <w:rPr>
          <w:sz w:val="28"/>
          <w:szCs w:val="28"/>
        </w:rPr>
        <w:t>«Капитальный ремонт и ремонт автомобильных дорог общего пользования местного значения».</w:t>
      </w:r>
      <w:bookmarkEnd w:id="6"/>
    </w:p>
    <w:p w14:paraId="282F9CD8" w14:textId="77777777" w:rsidR="00766A84" w:rsidRPr="00AD3E32" w:rsidRDefault="00766A84" w:rsidP="00766A84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1.2.7.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02 9 03 20050 – Содержание мест (площадок) накопления твердых коммунальных отходов, ликвидация мест </w:t>
      </w:r>
      <w:r w:rsidRPr="00AD3E32">
        <w:rPr>
          <w:sz w:val="28"/>
          <w:szCs w:val="28"/>
        </w:rPr>
        <w:lastRenderedPageBreak/>
        <w:t xml:space="preserve">несанкционированного размещения твердых коммунальных отходов»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2DDBFA99" w14:textId="055C3B73" w:rsidR="00766A84" w:rsidRPr="00AD3E32" w:rsidRDefault="00766A84" w:rsidP="00766A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_Hlk161933792"/>
      <w:r w:rsidRPr="00AD3E32">
        <w:rPr>
          <w:sz w:val="28"/>
          <w:szCs w:val="28"/>
        </w:rPr>
        <w:t>«02 9 03 Ц0002 – Приобретение нефинансовых активов</w:t>
      </w:r>
    </w:p>
    <w:p w14:paraId="03D82B92" w14:textId="105A8365" w:rsidR="00170126" w:rsidRPr="00AD3E32" w:rsidRDefault="00170126" w:rsidP="00766A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приобретение нефинансовых активов.».</w:t>
      </w:r>
    </w:p>
    <w:bookmarkEnd w:id="7"/>
    <w:p w14:paraId="19809DE7" w14:textId="4CDB5ACA" w:rsidR="0094763D" w:rsidRPr="00AD3E32" w:rsidRDefault="0094763D" w:rsidP="0094763D">
      <w:pPr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1.</w:t>
      </w:r>
      <w:r w:rsidR="007E0909" w:rsidRPr="00AD3E32">
        <w:rPr>
          <w:sz w:val="28"/>
          <w:szCs w:val="28"/>
        </w:rPr>
        <w:t>3</w:t>
      </w:r>
      <w:r w:rsidRPr="00AD3E32">
        <w:rPr>
          <w:sz w:val="28"/>
          <w:szCs w:val="28"/>
        </w:rPr>
        <w:t>. В пункте 1.1. Перечень и правила отнесения расходов бюджета округа на соответствующие целевые статьи, в подпункте 1.1.3. Муниципальная программа Георгиевского муниципального округа Ставропольского края «Развитие культуры и туризма»</w:t>
      </w:r>
      <w:r w:rsidR="00FA3C14">
        <w:rPr>
          <w:sz w:val="28"/>
          <w:szCs w:val="28"/>
        </w:rPr>
        <w:t>:</w:t>
      </w:r>
    </w:p>
    <w:p w14:paraId="22A543F1" w14:textId="28FD3574" w:rsidR="00504A2D" w:rsidRPr="00AD3E32" w:rsidRDefault="00504A2D" w:rsidP="00504A2D">
      <w:pPr>
        <w:pStyle w:val="a8"/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color w:val="000000"/>
          <w:sz w:val="28"/>
          <w:szCs w:val="28"/>
        </w:rPr>
      </w:pPr>
      <w:r w:rsidRPr="00AD3E32">
        <w:rPr>
          <w:sz w:val="28"/>
          <w:szCs w:val="28"/>
          <w:shd w:val="clear" w:color="auto" w:fill="FFFFFF" w:themeFill="background1"/>
        </w:rPr>
        <w:t>1.</w:t>
      </w:r>
      <w:r w:rsidR="007E0909" w:rsidRPr="00AD3E32">
        <w:rPr>
          <w:sz w:val="28"/>
          <w:szCs w:val="28"/>
          <w:shd w:val="clear" w:color="auto" w:fill="FFFFFF" w:themeFill="background1"/>
        </w:rPr>
        <w:t>3</w:t>
      </w:r>
      <w:r w:rsidRPr="00AD3E32">
        <w:rPr>
          <w:sz w:val="28"/>
          <w:szCs w:val="28"/>
          <w:shd w:val="clear" w:color="auto" w:fill="FFFFFF" w:themeFill="background1"/>
        </w:rPr>
        <w:t xml:space="preserve">.1. 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napToGrid w:val="0"/>
          <w:sz w:val="28"/>
          <w:szCs w:val="28"/>
        </w:rPr>
        <w:t xml:space="preserve">03 1 01 </w:t>
      </w:r>
      <w:r w:rsidRPr="00AD3E32">
        <w:rPr>
          <w:sz w:val="28"/>
          <w:szCs w:val="28"/>
        </w:rPr>
        <w:t xml:space="preserve">20007 – Предоставление мер социальной поддержки по оплате жилых помещений, отопления и освещения работникам муниципальных учреждений, проживающим и работающим в сельских населенных пунктах, рабочих поселках (поселках муниципального типа)»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75310F87" w14:textId="28E3DDAA" w:rsidR="00504A2D" w:rsidRPr="00AD3E32" w:rsidRDefault="00504A2D" w:rsidP="00504A2D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«03 1 01 Ц0007 - Проведение государственной экспертизы и разработка проектной сметной документации для проведения капитального ремонта здания Георгиевского сельского Дома культуры структурного подразделения МБУК </w:t>
      </w:r>
      <w:r w:rsidR="00B55D82" w:rsidRPr="00AD3E32">
        <w:rPr>
          <w:sz w:val="28"/>
          <w:szCs w:val="28"/>
        </w:rPr>
        <w:t>«</w:t>
      </w:r>
      <w:r w:rsidRPr="00AD3E32">
        <w:rPr>
          <w:sz w:val="28"/>
          <w:szCs w:val="28"/>
        </w:rPr>
        <w:t>Георгиевская централизованная клубная система</w:t>
      </w:r>
      <w:r w:rsidR="00B55D82" w:rsidRPr="00AD3E32">
        <w:rPr>
          <w:sz w:val="28"/>
          <w:szCs w:val="28"/>
        </w:rPr>
        <w:t>»</w:t>
      </w:r>
    </w:p>
    <w:p w14:paraId="618FCD61" w14:textId="166E9171" w:rsidR="005102E2" w:rsidRPr="00AD3E32" w:rsidRDefault="00504A2D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</w:t>
      </w:r>
      <w:r w:rsidR="00966E69" w:rsidRPr="00AD3E32">
        <w:rPr>
          <w:sz w:val="28"/>
          <w:szCs w:val="28"/>
        </w:rPr>
        <w:t>,</w:t>
      </w:r>
      <w:r w:rsidRPr="00AD3E32">
        <w:rPr>
          <w:sz w:val="28"/>
          <w:szCs w:val="28"/>
        </w:rPr>
        <w:t xml:space="preserve"> </w:t>
      </w:r>
      <w:r w:rsidR="00B55D82" w:rsidRPr="00AD3E32">
        <w:rPr>
          <w:sz w:val="28"/>
          <w:szCs w:val="28"/>
        </w:rPr>
        <w:t xml:space="preserve">дополнительно выделенные решением Думы Георгиевского муниципального округа Ставропольского края </w:t>
      </w:r>
      <w:r w:rsidRPr="00AD3E32">
        <w:rPr>
          <w:sz w:val="28"/>
          <w:szCs w:val="28"/>
        </w:rPr>
        <w:t>на проведение государственной экспертизы и разработку проектной сметной документации для проведения капитального ремонта здания Георгиевского сельского Дома культуры структурного подразделения МБУК "Георгиевская централизованная клубная система</w:t>
      </w:r>
      <w:r w:rsidR="00B55D82" w:rsidRPr="00AD3E32">
        <w:rPr>
          <w:sz w:val="28"/>
          <w:szCs w:val="28"/>
        </w:rPr>
        <w:t>»</w:t>
      </w:r>
      <w:r w:rsidRPr="00AD3E32">
        <w:rPr>
          <w:sz w:val="28"/>
          <w:szCs w:val="28"/>
        </w:rPr>
        <w:t>.».</w:t>
      </w:r>
    </w:p>
    <w:p w14:paraId="26D6DE89" w14:textId="18840187" w:rsidR="002B012D" w:rsidRPr="00AD3E32" w:rsidRDefault="002E6441" w:rsidP="002B012D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1.</w:t>
      </w:r>
      <w:r w:rsidR="007E0909" w:rsidRPr="00AD3E32">
        <w:rPr>
          <w:sz w:val="28"/>
          <w:szCs w:val="28"/>
        </w:rPr>
        <w:t>3</w:t>
      </w:r>
      <w:r w:rsidRPr="00AD3E32">
        <w:rPr>
          <w:sz w:val="28"/>
          <w:szCs w:val="28"/>
        </w:rPr>
        <w:t>.2</w:t>
      </w:r>
      <w:r w:rsidR="002B012D" w:rsidRPr="00AD3E32">
        <w:rPr>
          <w:sz w:val="28"/>
          <w:szCs w:val="28"/>
        </w:rPr>
        <w:t xml:space="preserve">. </w:t>
      </w:r>
      <w:r w:rsidR="002B012D"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="002B012D" w:rsidRPr="00AD3E32">
        <w:rPr>
          <w:color w:val="000000"/>
          <w:sz w:val="28"/>
          <w:szCs w:val="28"/>
        </w:rPr>
        <w:t>целевой статьи «</w:t>
      </w:r>
      <w:r w:rsidR="002B012D" w:rsidRPr="00AD3E32">
        <w:rPr>
          <w:sz w:val="28"/>
          <w:szCs w:val="28"/>
        </w:rPr>
        <w:t>03 1 04</w:t>
      </w:r>
      <w:r w:rsidR="002B012D" w:rsidRPr="00AD3E32">
        <w:rPr>
          <w:b/>
          <w:bCs/>
          <w:sz w:val="28"/>
          <w:szCs w:val="28"/>
        </w:rPr>
        <w:t xml:space="preserve"> </w:t>
      </w:r>
      <w:r w:rsidR="002B012D" w:rsidRPr="00AD3E32">
        <w:rPr>
          <w:sz w:val="28"/>
          <w:szCs w:val="28"/>
        </w:rPr>
        <w:t xml:space="preserve">20053 – Расходы на проведение мероприятий для досуга людей с ограниченными возможностями здоровья» </w:t>
      </w:r>
      <w:r w:rsidR="002B012D"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3D238F5C" w14:textId="48BB79C1" w:rsidR="005102E2" w:rsidRPr="00AD3E32" w:rsidRDefault="002B012D" w:rsidP="005102E2">
      <w:pPr>
        <w:ind w:firstLine="709"/>
        <w:jc w:val="both"/>
        <w:rPr>
          <w:sz w:val="28"/>
          <w:szCs w:val="28"/>
        </w:rPr>
      </w:pPr>
      <w:bookmarkStart w:id="8" w:name="_Hlk161922141"/>
      <w:r w:rsidRPr="00AD3E32">
        <w:rPr>
          <w:sz w:val="28"/>
          <w:szCs w:val="28"/>
        </w:rPr>
        <w:t>«03 1 04 Ц0006 – Транспортировка оборудования, погрузочно-разгрузочные работы при проведении культурно-массовых мероприятий</w:t>
      </w:r>
    </w:p>
    <w:p w14:paraId="58C80D48" w14:textId="717F0E36" w:rsidR="005102E2" w:rsidRPr="00AD3E32" w:rsidRDefault="002B012D" w:rsidP="005102E2">
      <w:pPr>
        <w:ind w:firstLine="709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транспортировку оборудования, погрузочно-разгрузочные работы при проведении культурно-массовых мероприятий.».</w:t>
      </w:r>
    </w:p>
    <w:bookmarkEnd w:id="8"/>
    <w:p w14:paraId="5F3CD038" w14:textId="4D6B17E0" w:rsidR="00AD14C7" w:rsidRPr="00AD3E32" w:rsidRDefault="00F82825" w:rsidP="00AD14C7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1.</w:t>
      </w:r>
      <w:r w:rsidR="007E0909" w:rsidRPr="00AD3E32">
        <w:rPr>
          <w:sz w:val="28"/>
          <w:szCs w:val="28"/>
        </w:rPr>
        <w:t>3</w:t>
      </w:r>
      <w:r w:rsidRPr="00AD3E32">
        <w:rPr>
          <w:sz w:val="28"/>
          <w:szCs w:val="28"/>
        </w:rPr>
        <w:t xml:space="preserve">.3. </w:t>
      </w:r>
      <w:r w:rsidR="00AD14C7"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="00AD14C7" w:rsidRPr="00AD3E32">
        <w:rPr>
          <w:color w:val="000000"/>
          <w:sz w:val="28"/>
          <w:szCs w:val="28"/>
        </w:rPr>
        <w:t>целевой статьи «</w:t>
      </w:r>
      <w:r w:rsidR="00AD14C7" w:rsidRPr="00AD3E32">
        <w:rPr>
          <w:sz w:val="28"/>
          <w:szCs w:val="28"/>
        </w:rPr>
        <w:t>03 1 05</w:t>
      </w:r>
      <w:r w:rsidR="00AD14C7" w:rsidRPr="00AD3E32">
        <w:rPr>
          <w:b/>
          <w:bCs/>
          <w:sz w:val="28"/>
          <w:szCs w:val="28"/>
        </w:rPr>
        <w:t xml:space="preserve"> </w:t>
      </w:r>
      <w:r w:rsidR="00AD14C7" w:rsidRPr="00AD3E32">
        <w:rPr>
          <w:sz w:val="28"/>
          <w:szCs w:val="28"/>
        </w:rPr>
        <w:t xml:space="preserve">S6650 – 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войны» </w:t>
      </w:r>
      <w:r w:rsidR="00AD14C7"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05547671" w14:textId="414DA306" w:rsidR="00AD14C7" w:rsidRPr="00AD3E32" w:rsidRDefault="00AD14C7" w:rsidP="00AD14C7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lastRenderedPageBreak/>
        <w:t xml:space="preserve">«03 1 05 Ц0005 – Авторский надзор при выполнении ремонтно-реставрационных работ по объекту «Памятник погибшим воинам и гражданам в годы Великой Отечественной войны 1941-1945 </w:t>
      </w:r>
      <w:proofErr w:type="spellStart"/>
      <w:r w:rsidRPr="00AD3E32">
        <w:rPr>
          <w:sz w:val="28"/>
          <w:szCs w:val="28"/>
        </w:rPr>
        <w:t>г.г</w:t>
      </w:r>
      <w:proofErr w:type="spellEnd"/>
      <w:r w:rsidRPr="00AD3E32">
        <w:rPr>
          <w:sz w:val="28"/>
          <w:szCs w:val="28"/>
        </w:rPr>
        <w:t>.», 1974 г., Ставропольский край, г. Георгиевск, Привокзальная площадь</w:t>
      </w:r>
      <w:r w:rsidR="00F629CD">
        <w:rPr>
          <w:sz w:val="28"/>
          <w:szCs w:val="28"/>
        </w:rPr>
        <w:t>»</w:t>
      </w:r>
    </w:p>
    <w:p w14:paraId="39871930" w14:textId="4A0651D0" w:rsidR="00AD14C7" w:rsidRPr="00AD3E32" w:rsidRDefault="00AD14C7" w:rsidP="00AD14C7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авторский надзор при выполнении ремонтно-реставрационных работ по объекту «Памятник погибшим воинам и гражданам в годы Великой Отечественной войны 1941-1945 </w:t>
      </w:r>
      <w:proofErr w:type="spellStart"/>
      <w:r w:rsidRPr="00AD3E32">
        <w:rPr>
          <w:sz w:val="28"/>
          <w:szCs w:val="28"/>
        </w:rPr>
        <w:t>г.г</w:t>
      </w:r>
      <w:proofErr w:type="spellEnd"/>
      <w:r w:rsidRPr="00AD3E32">
        <w:rPr>
          <w:sz w:val="28"/>
          <w:szCs w:val="28"/>
        </w:rPr>
        <w:t>.», 1974 г., Ставропольский край, г. Георгиевск, Привокзальная площадь».».</w:t>
      </w:r>
    </w:p>
    <w:p w14:paraId="7BBFAE28" w14:textId="6159D859" w:rsidR="00AD14C7" w:rsidRPr="00AD3E32" w:rsidRDefault="00AD14C7" w:rsidP="00AD14C7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1.</w:t>
      </w:r>
      <w:r w:rsidR="007E0909" w:rsidRPr="00AD3E32">
        <w:rPr>
          <w:sz w:val="28"/>
          <w:szCs w:val="28"/>
        </w:rPr>
        <w:t>3</w:t>
      </w:r>
      <w:r w:rsidRPr="00AD3E32">
        <w:rPr>
          <w:sz w:val="28"/>
          <w:szCs w:val="28"/>
        </w:rPr>
        <w:t>.4.</w:t>
      </w:r>
      <w:r w:rsidRPr="00AD3E32">
        <w:rPr>
          <w:b/>
          <w:bCs/>
          <w:sz w:val="28"/>
          <w:szCs w:val="28"/>
        </w:rPr>
        <w:t xml:space="preserve">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 xml:space="preserve">целевой статьи </w:t>
      </w:r>
      <w:r w:rsidR="00311417" w:rsidRPr="00AD3E32">
        <w:rPr>
          <w:color w:val="000000"/>
          <w:sz w:val="28"/>
          <w:szCs w:val="28"/>
        </w:rPr>
        <w:t>«</w:t>
      </w:r>
      <w:r w:rsidRPr="00AD3E32">
        <w:rPr>
          <w:sz w:val="28"/>
          <w:szCs w:val="28"/>
        </w:rPr>
        <w:t xml:space="preserve">03 1 </w:t>
      </w:r>
      <w:r w:rsidRPr="00AD3E32">
        <w:rPr>
          <w:sz w:val="28"/>
          <w:szCs w:val="28"/>
          <w:lang w:val="en-US"/>
        </w:rPr>
        <w:t>A</w:t>
      </w:r>
      <w:r w:rsidRPr="00AD3E32">
        <w:rPr>
          <w:sz w:val="28"/>
          <w:szCs w:val="28"/>
        </w:rPr>
        <w:t>2 00000 Реализация регионального проекта «Творческие люди»</w:t>
      </w:r>
      <w:r w:rsidR="00311417" w:rsidRPr="00AD3E32">
        <w:rPr>
          <w:sz w:val="28"/>
          <w:szCs w:val="28"/>
        </w:rPr>
        <w:t>»</w:t>
      </w:r>
      <w:r w:rsidRPr="00AD3E32">
        <w:rPr>
          <w:color w:val="000000"/>
          <w:sz w:val="28"/>
          <w:szCs w:val="28"/>
        </w:rPr>
        <w:t xml:space="preserve"> дополнить целевыми статьями следующего содержания:</w:t>
      </w:r>
    </w:p>
    <w:p w14:paraId="193BE48F" w14:textId="5A740541" w:rsidR="00AD14C7" w:rsidRPr="00AD3E32" w:rsidRDefault="00AD14C7" w:rsidP="00AD14C7">
      <w:pPr>
        <w:ind w:firstLine="708"/>
        <w:jc w:val="both"/>
        <w:rPr>
          <w:sz w:val="28"/>
          <w:szCs w:val="28"/>
        </w:rPr>
      </w:pPr>
      <w:bookmarkStart w:id="9" w:name="_Hlk161924340"/>
      <w:r w:rsidRPr="00AD3E32">
        <w:rPr>
          <w:sz w:val="28"/>
          <w:szCs w:val="28"/>
        </w:rPr>
        <w:t xml:space="preserve">«03 1 </w:t>
      </w:r>
      <w:r w:rsidRPr="00AD3E32">
        <w:rPr>
          <w:sz w:val="28"/>
          <w:szCs w:val="28"/>
          <w:lang w:val="en-US"/>
        </w:rPr>
        <w:t>A</w:t>
      </w:r>
      <w:r w:rsidRPr="00AD3E32">
        <w:rPr>
          <w:sz w:val="28"/>
          <w:szCs w:val="28"/>
        </w:rPr>
        <w:t>2 55191 – Государственная поддержка отрасли культуры (государственная поддержка муниципальных учреждений культуры, находящихся в сельской местности)</w:t>
      </w:r>
    </w:p>
    <w:p w14:paraId="4F9C4005" w14:textId="0D02453D" w:rsidR="00555F7C" w:rsidRPr="00AD3E32" w:rsidRDefault="00AD14C7" w:rsidP="00AD14C7">
      <w:pPr>
        <w:ind w:firstLine="709"/>
        <w:jc w:val="both"/>
        <w:rPr>
          <w:sz w:val="28"/>
          <w:szCs w:val="28"/>
        </w:rPr>
      </w:pPr>
      <w:r w:rsidRPr="00AD3E32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AD3E32">
        <w:rPr>
          <w:sz w:val="28"/>
          <w:szCs w:val="28"/>
        </w:rPr>
        <w:t>расходы на государственную поддержку муниципальных учреждений культуры, находящихся в сельской местности</w:t>
      </w:r>
      <w:r w:rsidR="00227D8E" w:rsidRPr="00AD3E32">
        <w:rPr>
          <w:sz w:val="28"/>
          <w:szCs w:val="28"/>
        </w:rPr>
        <w:t>,</w:t>
      </w:r>
      <w:r w:rsidRPr="00AD3E32">
        <w:rPr>
          <w:sz w:val="28"/>
          <w:szCs w:val="28"/>
        </w:rPr>
        <w:t xml:space="preserve"> </w:t>
      </w:r>
      <w:r w:rsidR="00227D8E" w:rsidRPr="00AD3E32">
        <w:rPr>
          <w:sz w:val="28"/>
          <w:szCs w:val="28"/>
        </w:rPr>
        <w:t>за счет субсидий на поддержку отрасли культуры предоставляемых</w:t>
      </w:r>
      <w:r w:rsidR="00227D8E" w:rsidRPr="00AD3E32">
        <w:rPr>
          <w:snapToGrid w:val="0"/>
          <w:sz w:val="28"/>
          <w:szCs w:val="28"/>
        </w:rPr>
        <w:t xml:space="preserve"> местному бюджету</w:t>
      </w:r>
      <w:r w:rsidR="00227D8E" w:rsidRPr="00AD3E32">
        <w:rPr>
          <w:rFonts w:eastAsiaTheme="minorHAnsi"/>
          <w:sz w:val="28"/>
          <w:szCs w:val="28"/>
          <w:lang w:eastAsia="en-US"/>
        </w:rPr>
        <w:t xml:space="preserve"> </w:t>
      </w:r>
      <w:r w:rsidRPr="00AD3E32">
        <w:rPr>
          <w:rFonts w:eastAsiaTheme="minorHAnsi"/>
          <w:sz w:val="28"/>
          <w:szCs w:val="28"/>
          <w:lang w:eastAsia="en-US"/>
        </w:rPr>
        <w:t>и расходы местного бюджета</w:t>
      </w:r>
      <w:r w:rsidR="00227D8E" w:rsidRPr="00AD3E32">
        <w:rPr>
          <w:rFonts w:eastAsiaTheme="minorHAnsi"/>
          <w:sz w:val="28"/>
          <w:szCs w:val="28"/>
          <w:lang w:eastAsia="en-US"/>
        </w:rPr>
        <w:t xml:space="preserve"> на </w:t>
      </w:r>
      <w:r w:rsidRPr="00AD3E32">
        <w:rPr>
          <w:rFonts w:eastAsiaTheme="minorHAnsi"/>
          <w:sz w:val="28"/>
          <w:szCs w:val="28"/>
          <w:lang w:eastAsia="en-US"/>
        </w:rPr>
        <w:t>софинансировани</w:t>
      </w:r>
      <w:r w:rsidR="00227D8E" w:rsidRPr="00AD3E32">
        <w:rPr>
          <w:rFonts w:eastAsiaTheme="minorHAnsi"/>
          <w:sz w:val="28"/>
          <w:szCs w:val="28"/>
          <w:lang w:eastAsia="en-US"/>
        </w:rPr>
        <w:t>е</w:t>
      </w:r>
      <w:r w:rsidR="00B15ADE" w:rsidRPr="00AD3E32">
        <w:rPr>
          <w:rFonts w:eastAsiaTheme="minorHAnsi"/>
          <w:sz w:val="28"/>
          <w:szCs w:val="28"/>
          <w:lang w:eastAsia="en-US"/>
        </w:rPr>
        <w:t xml:space="preserve"> указанной субсидии</w:t>
      </w:r>
      <w:r w:rsidRPr="00AD3E32">
        <w:rPr>
          <w:rFonts w:eastAsiaTheme="minorHAnsi"/>
          <w:sz w:val="28"/>
          <w:szCs w:val="28"/>
          <w:lang w:eastAsia="en-US"/>
        </w:rPr>
        <w:t>.</w:t>
      </w:r>
    </w:p>
    <w:p w14:paraId="397C7DD7" w14:textId="2FFA73EB" w:rsidR="0094763D" w:rsidRPr="00AD3E32" w:rsidRDefault="00AD14C7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03 1 </w:t>
      </w:r>
      <w:r w:rsidRPr="00AD3E32">
        <w:rPr>
          <w:sz w:val="28"/>
          <w:szCs w:val="28"/>
          <w:lang w:val="en-US"/>
        </w:rPr>
        <w:t>A</w:t>
      </w:r>
      <w:r w:rsidRPr="00AD3E32">
        <w:rPr>
          <w:sz w:val="28"/>
          <w:szCs w:val="28"/>
        </w:rPr>
        <w:t>2 5519</w:t>
      </w:r>
      <w:r w:rsidR="004A39A9" w:rsidRPr="00AD3E32">
        <w:rPr>
          <w:sz w:val="28"/>
          <w:szCs w:val="28"/>
        </w:rPr>
        <w:t>2</w:t>
      </w:r>
      <w:r w:rsidRPr="00AD3E32">
        <w:rPr>
          <w:sz w:val="28"/>
          <w:szCs w:val="28"/>
        </w:rPr>
        <w:t xml:space="preserve"> –Государственная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</w:r>
    </w:p>
    <w:p w14:paraId="0F587FA6" w14:textId="06F2289C" w:rsidR="00B15ADE" w:rsidRPr="00AD3E32" w:rsidRDefault="00B15ADE" w:rsidP="00B15ADE">
      <w:pPr>
        <w:ind w:firstLine="709"/>
        <w:jc w:val="both"/>
        <w:rPr>
          <w:sz w:val="28"/>
          <w:szCs w:val="28"/>
        </w:rPr>
      </w:pPr>
      <w:r w:rsidRPr="00AD3E32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AD3E32">
        <w:rPr>
          <w:sz w:val="28"/>
          <w:szCs w:val="28"/>
        </w:rPr>
        <w:t>расходы на государственную поддержку лучших работников муниципальных учреждений культуры, находящихся в сельской местности, за счет субсидий на поддержку отрасли культуры предоставляемых</w:t>
      </w:r>
      <w:r w:rsidRPr="00AD3E32">
        <w:rPr>
          <w:snapToGrid w:val="0"/>
          <w:sz w:val="28"/>
          <w:szCs w:val="28"/>
        </w:rPr>
        <w:t xml:space="preserve"> местному бюджету</w:t>
      </w:r>
      <w:r w:rsidRPr="00AD3E32">
        <w:rPr>
          <w:rFonts w:eastAsiaTheme="minorHAnsi"/>
          <w:sz w:val="28"/>
          <w:szCs w:val="28"/>
          <w:lang w:eastAsia="en-US"/>
        </w:rPr>
        <w:t xml:space="preserve"> и расходы местного бюджета на софинансирование указанной субсидии.».</w:t>
      </w:r>
    </w:p>
    <w:bookmarkEnd w:id="9"/>
    <w:p w14:paraId="264637BD" w14:textId="1636D26C" w:rsidR="004C321E" w:rsidRPr="00AD3E32" w:rsidRDefault="004C321E" w:rsidP="004C321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AD3E32">
        <w:rPr>
          <w:sz w:val="28"/>
          <w:szCs w:val="28"/>
        </w:rPr>
        <w:t xml:space="preserve">1.4. В пункте 1.1. Перечень и правила отнесения расходов бюджета округа на соответствующие целевые статьи, в подпункте </w:t>
      </w:r>
      <w:r w:rsidRPr="00AD3E32">
        <w:rPr>
          <w:snapToGrid w:val="0"/>
          <w:sz w:val="28"/>
          <w:szCs w:val="28"/>
        </w:rPr>
        <w:t xml:space="preserve">1.1.6. </w:t>
      </w:r>
      <w:bookmarkStart w:id="10" w:name="_Hlk152170735"/>
      <w:r w:rsidRPr="00AD3E32">
        <w:rPr>
          <w:sz w:val="28"/>
          <w:szCs w:val="28"/>
        </w:rPr>
        <w:t>Муниципальная программа Георгиевского муниципального округа Ставропольского края «Развитие муниципального образования и повышение открытости администрации Георгиевского муниципального округа Ставропольского края»</w:t>
      </w:r>
      <w:r w:rsidR="00FA3C14">
        <w:rPr>
          <w:sz w:val="28"/>
          <w:szCs w:val="28"/>
        </w:rPr>
        <w:t>:</w:t>
      </w:r>
    </w:p>
    <w:bookmarkEnd w:id="10"/>
    <w:p w14:paraId="2AA65649" w14:textId="6DFF3508" w:rsidR="00A26972" w:rsidRPr="00AD3E32" w:rsidRDefault="004C321E" w:rsidP="00A26972">
      <w:pPr>
        <w:ind w:firstLine="708"/>
        <w:jc w:val="both"/>
        <w:rPr>
          <w:color w:val="000000"/>
          <w:sz w:val="28"/>
          <w:szCs w:val="28"/>
        </w:rPr>
      </w:pPr>
      <w:r w:rsidRPr="00AD3E32">
        <w:rPr>
          <w:sz w:val="28"/>
          <w:szCs w:val="28"/>
        </w:rPr>
        <w:t xml:space="preserve">1.4.1.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06 1 02 2ИП06 – Реализация инициативного проекта (Обустройство детской площадки в станице </w:t>
      </w:r>
      <w:proofErr w:type="spellStart"/>
      <w:r w:rsidRPr="00AD3E32">
        <w:rPr>
          <w:sz w:val="28"/>
          <w:szCs w:val="28"/>
        </w:rPr>
        <w:t>Урухской</w:t>
      </w:r>
      <w:proofErr w:type="spellEnd"/>
      <w:r w:rsidRPr="00AD3E32">
        <w:rPr>
          <w:sz w:val="28"/>
          <w:szCs w:val="28"/>
        </w:rPr>
        <w:t xml:space="preserve"> по улице Продольной Георгиевского муниципального округа Ставропольского края)»</w:t>
      </w:r>
      <w:r w:rsidR="00A26972" w:rsidRPr="00AD3E32">
        <w:rPr>
          <w:sz w:val="28"/>
          <w:szCs w:val="28"/>
        </w:rPr>
        <w:t xml:space="preserve"> </w:t>
      </w:r>
      <w:r w:rsidR="00A26972"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59D7CFC0" w14:textId="0970DAAA" w:rsidR="00A26972" w:rsidRPr="00AD3E32" w:rsidRDefault="00A26972" w:rsidP="00A26972">
      <w:pPr>
        <w:ind w:firstLine="708"/>
        <w:jc w:val="both"/>
        <w:rPr>
          <w:color w:val="000000"/>
          <w:sz w:val="28"/>
          <w:szCs w:val="28"/>
        </w:rPr>
      </w:pPr>
      <w:bookmarkStart w:id="11" w:name="_Hlk161934538"/>
      <w:r w:rsidRPr="00AD3E32">
        <w:rPr>
          <w:color w:val="000000"/>
          <w:sz w:val="28"/>
          <w:szCs w:val="28"/>
        </w:rPr>
        <w:t>«06 1 02 2 ИП68 – Реализация инициативного проекта (Приобретение и замена светильников уличного освещения на светодиодные на территории г. Георгиевска)</w:t>
      </w:r>
    </w:p>
    <w:p w14:paraId="5783BF44" w14:textId="1D323397" w:rsidR="00A26972" w:rsidRPr="00AD3E32" w:rsidRDefault="00A26972" w:rsidP="00A2697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D3E32">
        <w:rPr>
          <w:sz w:val="28"/>
          <w:szCs w:val="28"/>
        </w:rPr>
        <w:t xml:space="preserve">По данному направлению расходов отражаются расходы бюджета </w:t>
      </w:r>
      <w:r w:rsidRPr="00AD3E32">
        <w:rPr>
          <w:sz w:val="28"/>
          <w:szCs w:val="28"/>
        </w:rPr>
        <w:lastRenderedPageBreak/>
        <w:t xml:space="preserve">округа, предусмотренные на реализацию инициативного проекта </w:t>
      </w:r>
      <w:r w:rsidRPr="00AD3E32">
        <w:rPr>
          <w:color w:val="000000"/>
          <w:sz w:val="28"/>
          <w:szCs w:val="28"/>
        </w:rPr>
        <w:t xml:space="preserve">(Приобретение и замена светильников уличного освещения на светодиодные на территории г. Георгиевска), </w:t>
      </w:r>
      <w:r w:rsidRPr="00AD3E32">
        <w:rPr>
          <w:sz w:val="28"/>
          <w:szCs w:val="28"/>
        </w:rPr>
        <w:t>за счет средств от физических лиц, индивидуальных предпринимателей и организаций</w:t>
      </w:r>
      <w:r w:rsidRPr="00AD3E32">
        <w:rPr>
          <w:color w:val="000000"/>
          <w:sz w:val="28"/>
          <w:szCs w:val="28"/>
        </w:rPr>
        <w:t>.».</w:t>
      </w:r>
    </w:p>
    <w:bookmarkEnd w:id="11"/>
    <w:p w14:paraId="4EF31E5F" w14:textId="57CADEC8" w:rsidR="00A26972" w:rsidRPr="00AD3E32" w:rsidRDefault="00B427B5" w:rsidP="00B427B5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AD3E32">
        <w:rPr>
          <w:color w:val="000000"/>
          <w:sz w:val="28"/>
          <w:szCs w:val="28"/>
        </w:rPr>
        <w:t xml:space="preserve">1.4.2.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06 4 03 20004 – Расходы на оплату коммунальных услуг»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1B919979" w14:textId="363DC807" w:rsidR="00A26972" w:rsidRPr="00AD3E32" w:rsidRDefault="00B427B5" w:rsidP="00A26972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«06 4 03 Ц0002 – Приобретение нефинансовых активов</w:t>
      </w:r>
    </w:p>
    <w:p w14:paraId="62E59CB9" w14:textId="77777777" w:rsidR="00B427B5" w:rsidRPr="00AD3E32" w:rsidRDefault="00B427B5" w:rsidP="00B427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приобретение нефинансовых активов.».</w:t>
      </w:r>
    </w:p>
    <w:p w14:paraId="1F1E873D" w14:textId="45D704F6" w:rsidR="00514B7E" w:rsidRPr="00AD3E32" w:rsidRDefault="00514B7E" w:rsidP="00514B7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AD3E32">
        <w:rPr>
          <w:sz w:val="28"/>
          <w:szCs w:val="28"/>
        </w:rPr>
        <w:t xml:space="preserve">1.4.3.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napToGrid w:val="0"/>
          <w:sz w:val="28"/>
          <w:szCs w:val="28"/>
        </w:rPr>
        <w:t xml:space="preserve">06 4 04 20004 – Расходы на оплату коммунальных услуг»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6C322EAB" w14:textId="7B2F7D38" w:rsidR="004C321E" w:rsidRPr="00AD3E32" w:rsidRDefault="00514B7E" w:rsidP="004C321E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«06 4 04 Ц0004 – Приобретение и установка пожарных гидрантов</w:t>
      </w:r>
    </w:p>
    <w:p w14:paraId="5375B361" w14:textId="021F0B5A" w:rsidR="00514B7E" w:rsidRPr="00AD3E32" w:rsidRDefault="00514B7E" w:rsidP="004C321E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приобретение и установку пожарных гидрантов.».</w:t>
      </w:r>
    </w:p>
    <w:p w14:paraId="24EF87F9" w14:textId="0FA13751" w:rsidR="000A0512" w:rsidRPr="00AD3E32" w:rsidRDefault="000A0512" w:rsidP="000A0512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AD3E32">
        <w:rPr>
          <w:sz w:val="28"/>
          <w:szCs w:val="28"/>
        </w:rPr>
        <w:t xml:space="preserve">1.5. В пункте 1.1. Перечень и правила отнесения расходов бюджета округа на соответствующие целевые статьи, в подпункте 1.1.8. Муниципальная программа Георгиевского муниципального округа Ставропольского края «Формирование современной городской среды»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 xml:space="preserve">08 1 02 20113 – </w:t>
      </w:r>
      <w:bookmarkStart w:id="12" w:name="_Hlk152168741"/>
      <w:r w:rsidRPr="00AD3E32">
        <w:rPr>
          <w:sz w:val="28"/>
          <w:szCs w:val="28"/>
        </w:rPr>
        <w:t>Разработка дизайн-проектов благоустройства общественных территории для участия в программе «Формирование современной городской среды»</w:t>
      </w:r>
      <w:bookmarkEnd w:id="12"/>
      <w:r w:rsidRPr="00AD3E32">
        <w:rPr>
          <w:sz w:val="28"/>
          <w:szCs w:val="28"/>
        </w:rPr>
        <w:t>»</w:t>
      </w:r>
      <w:r w:rsidR="00A60C9E" w:rsidRPr="00AD3E32">
        <w:rPr>
          <w:sz w:val="28"/>
          <w:szCs w:val="28"/>
        </w:rPr>
        <w:t xml:space="preserve"> </w:t>
      </w:r>
      <w:r w:rsidR="00A60C9E"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7AB4B3B8" w14:textId="67E3D4E3" w:rsidR="00A60C9E" w:rsidRPr="00AD3E32" w:rsidRDefault="00A60C9E" w:rsidP="000A0512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bookmarkStart w:id="13" w:name="_Hlk161935543"/>
      <w:r w:rsidRPr="00AD3E32">
        <w:rPr>
          <w:color w:val="000000"/>
          <w:sz w:val="28"/>
          <w:szCs w:val="28"/>
        </w:rPr>
        <w:t xml:space="preserve">«08 1 02 20126 – Разработка сметной документации по благоустройству общественных территорий для участия в программе </w:t>
      </w:r>
      <w:r w:rsidR="00975FBA" w:rsidRPr="00AD3E32">
        <w:rPr>
          <w:color w:val="000000"/>
          <w:sz w:val="28"/>
          <w:szCs w:val="28"/>
        </w:rPr>
        <w:t>«</w:t>
      </w:r>
      <w:r w:rsidRPr="00AD3E32">
        <w:rPr>
          <w:color w:val="000000"/>
          <w:sz w:val="28"/>
          <w:szCs w:val="28"/>
        </w:rPr>
        <w:t>Формирование современной городской среды</w:t>
      </w:r>
      <w:r w:rsidR="00975FBA" w:rsidRPr="00AD3E32">
        <w:rPr>
          <w:color w:val="000000"/>
          <w:sz w:val="28"/>
          <w:szCs w:val="28"/>
        </w:rPr>
        <w:t>»</w:t>
      </w:r>
      <w:r w:rsidRPr="00AD3E32">
        <w:rPr>
          <w:color w:val="000000"/>
          <w:sz w:val="28"/>
          <w:szCs w:val="28"/>
        </w:rPr>
        <w:t xml:space="preserve"> и прохождение экспертизы</w:t>
      </w:r>
    </w:p>
    <w:p w14:paraId="0F589006" w14:textId="3C95ABC5" w:rsidR="00A60C9E" w:rsidRPr="00AD3E32" w:rsidRDefault="00A60C9E" w:rsidP="000A051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AD3E32">
        <w:rPr>
          <w:sz w:val="28"/>
          <w:szCs w:val="28"/>
        </w:rPr>
        <w:t xml:space="preserve">По данному направлению расходов отражаются расходы бюджета округа на </w:t>
      </w:r>
      <w:r w:rsidRPr="00AD3E32">
        <w:rPr>
          <w:color w:val="000000"/>
          <w:sz w:val="28"/>
          <w:szCs w:val="28"/>
        </w:rPr>
        <w:t xml:space="preserve">разработку сметной документации по благоустройству общественных территорий для участия в программе </w:t>
      </w:r>
      <w:r w:rsidR="00975FBA" w:rsidRPr="00AD3E32">
        <w:rPr>
          <w:color w:val="000000"/>
          <w:sz w:val="28"/>
          <w:szCs w:val="28"/>
        </w:rPr>
        <w:t>«</w:t>
      </w:r>
      <w:r w:rsidRPr="00AD3E32">
        <w:rPr>
          <w:color w:val="000000"/>
          <w:sz w:val="28"/>
          <w:szCs w:val="28"/>
        </w:rPr>
        <w:t>Формирование современной городской среды</w:t>
      </w:r>
      <w:r w:rsidR="00975FBA" w:rsidRPr="00AD3E32">
        <w:rPr>
          <w:color w:val="000000"/>
          <w:sz w:val="28"/>
          <w:szCs w:val="28"/>
        </w:rPr>
        <w:t>»</w:t>
      </w:r>
      <w:r w:rsidRPr="00AD3E32">
        <w:rPr>
          <w:color w:val="000000"/>
          <w:sz w:val="28"/>
          <w:szCs w:val="28"/>
        </w:rPr>
        <w:t xml:space="preserve"> и прохождение экспертизы</w:t>
      </w:r>
      <w:r w:rsidR="00975FBA" w:rsidRPr="00AD3E32">
        <w:rPr>
          <w:color w:val="000000"/>
          <w:sz w:val="28"/>
          <w:szCs w:val="28"/>
        </w:rPr>
        <w:t>.».</w:t>
      </w:r>
    </w:p>
    <w:bookmarkEnd w:id="13"/>
    <w:p w14:paraId="0A406286" w14:textId="77777777" w:rsidR="00975FBA" w:rsidRPr="00AD3E32" w:rsidRDefault="00975FBA" w:rsidP="00975FBA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AD3E32">
        <w:rPr>
          <w:sz w:val="28"/>
          <w:szCs w:val="28"/>
        </w:rPr>
        <w:t xml:space="preserve">1.6. В пункте </w:t>
      </w:r>
      <w:r w:rsidRPr="00AD3E32">
        <w:rPr>
          <w:snapToGrid w:val="0"/>
          <w:sz w:val="28"/>
          <w:szCs w:val="28"/>
        </w:rPr>
        <w:t xml:space="preserve">1.2. </w:t>
      </w:r>
      <w:r w:rsidRPr="00AD3E32">
        <w:rPr>
          <w:sz w:val="28"/>
          <w:szCs w:val="28"/>
        </w:rPr>
        <w:t xml:space="preserve">Непрограммные расходы муниципальных органов Георгиевского муниципального округа Ставропольского края, в подпункте 1.2.5. Зарезервированные в составе бюджета Георгиевского муниципального округа Ставропольского края </w:t>
      </w:r>
      <w:r w:rsidRPr="00AD3E32">
        <w:rPr>
          <w:sz w:val="28"/>
          <w:szCs w:val="28"/>
          <w:shd w:val="clear" w:color="auto" w:fill="FFFFFF" w:themeFill="background1"/>
        </w:rPr>
        <w:t xml:space="preserve">после </w:t>
      </w:r>
      <w:r w:rsidRPr="00AD3E32">
        <w:rPr>
          <w:color w:val="000000"/>
          <w:sz w:val="28"/>
          <w:szCs w:val="28"/>
        </w:rPr>
        <w:t>целевой статьи «</w:t>
      </w:r>
      <w:r w:rsidRPr="00AD3E32">
        <w:rPr>
          <w:sz w:val="28"/>
          <w:szCs w:val="28"/>
        </w:rPr>
        <w:t>74 1 00</w:t>
      </w:r>
      <w:r w:rsidRPr="00AD3E32">
        <w:rPr>
          <w:b/>
          <w:bCs/>
          <w:sz w:val="28"/>
          <w:szCs w:val="28"/>
        </w:rPr>
        <w:t xml:space="preserve"> </w:t>
      </w:r>
      <w:r w:rsidRPr="00AD3E32">
        <w:rPr>
          <w:sz w:val="28"/>
          <w:szCs w:val="28"/>
        </w:rPr>
        <w:t xml:space="preserve">20085 – Реализация инициативных проектов» </w:t>
      </w:r>
      <w:r w:rsidRPr="00AD3E32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5F1959B8" w14:textId="2A6AF8EF" w:rsidR="00975FBA" w:rsidRPr="00AD3E32" w:rsidRDefault="00975FBA" w:rsidP="00975FBA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«74 1 00 20127 – Обеспечение роста оплаты труда отдельных категорий работников учреждений бюджетной сферы</w:t>
      </w:r>
    </w:p>
    <w:p w14:paraId="61D3840B" w14:textId="3396528D" w:rsidR="00975FBA" w:rsidRPr="00AD3E32" w:rsidRDefault="00975FBA" w:rsidP="00975FBA">
      <w:pPr>
        <w:ind w:firstLine="708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 зарезервированные на обеспечение роста оплаты труда отдельных категорий работников учреждений бюджетной сферы.».</w:t>
      </w:r>
    </w:p>
    <w:p w14:paraId="4292C605" w14:textId="1883119B" w:rsidR="00D415AE" w:rsidRPr="00AD3E32" w:rsidRDefault="00D415AE" w:rsidP="00D415AE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AD3E32">
        <w:rPr>
          <w:sz w:val="28"/>
          <w:szCs w:val="28"/>
        </w:rPr>
        <w:lastRenderedPageBreak/>
        <w:t xml:space="preserve">1.7 Пункт </w:t>
      </w:r>
      <w:r w:rsidRPr="00AD3E32">
        <w:rPr>
          <w:snapToGrid w:val="0"/>
          <w:sz w:val="28"/>
          <w:szCs w:val="28"/>
        </w:rPr>
        <w:t xml:space="preserve">1.4. </w:t>
      </w:r>
      <w:r w:rsidRPr="00AD3E32">
        <w:rPr>
          <w:sz w:val="28"/>
          <w:szCs w:val="28"/>
        </w:rPr>
        <w:t>Универсальные направления расходов, увязываемые с целевыми статьями основных мероприятий, подпрограмм муниципальных программ Георгиевского муниципального округа Ставропольского края, непрограммными направлениями расходов муниципальных органов Георгиевского муниципального округа Ставропольского края дополнить следующим универсальным направлением расходов:</w:t>
      </w:r>
    </w:p>
    <w:p w14:paraId="7E991A27" w14:textId="6FAAB253" w:rsidR="00D415AE" w:rsidRPr="00AD3E32" w:rsidRDefault="00D415AE" w:rsidP="00D415AE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bookmarkStart w:id="14" w:name="_Hlk161995893"/>
      <w:r w:rsidRPr="00AD3E32">
        <w:rPr>
          <w:sz w:val="28"/>
          <w:szCs w:val="28"/>
        </w:rPr>
        <w:t xml:space="preserve">«Ц0002 – </w:t>
      </w:r>
      <w:r w:rsidRPr="00AD3E32">
        <w:rPr>
          <w:color w:val="000000"/>
          <w:sz w:val="28"/>
          <w:szCs w:val="28"/>
        </w:rPr>
        <w:t>Приобретение нефинансовых активов.</w:t>
      </w:r>
    </w:p>
    <w:bookmarkEnd w:id="14"/>
    <w:p w14:paraId="42F5EDA5" w14:textId="77777777" w:rsidR="00D415AE" w:rsidRPr="00AD3E32" w:rsidRDefault="00D415AE" w:rsidP="00D415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приобретение нефинансовых активов.».</w:t>
      </w:r>
    </w:p>
    <w:p w14:paraId="4073109E" w14:textId="13C38EDA" w:rsidR="00D415AE" w:rsidRPr="00AD3E32" w:rsidRDefault="00D415AE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5ADB7D" w14:textId="70019C7C" w:rsidR="001B475D" w:rsidRPr="00AD3E32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 xml:space="preserve">2. Отделу </w:t>
      </w:r>
      <w:r w:rsidRPr="00AD3E32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AD3E32">
        <w:rPr>
          <w:sz w:val="28"/>
          <w:szCs w:val="28"/>
        </w:rPr>
        <w:t xml:space="preserve"> бюджета финансового управления администрации Георгиевского </w:t>
      </w:r>
      <w:r w:rsidR="00684EEA" w:rsidRPr="00AD3E32">
        <w:rPr>
          <w:sz w:val="28"/>
          <w:szCs w:val="28"/>
        </w:rPr>
        <w:t>муниципального</w:t>
      </w:r>
      <w:r w:rsidRPr="00AD3E32">
        <w:rPr>
          <w:sz w:val="28"/>
          <w:szCs w:val="28"/>
        </w:rPr>
        <w:t xml:space="preserve"> округа Ставропольского края </w:t>
      </w:r>
      <w:r w:rsidR="0095675C" w:rsidRPr="00AD3E32">
        <w:rPr>
          <w:sz w:val="28"/>
          <w:szCs w:val="28"/>
        </w:rPr>
        <w:t xml:space="preserve">(далее – </w:t>
      </w:r>
      <w:r w:rsidR="0095675C" w:rsidRPr="00AD3E32">
        <w:rPr>
          <w:rFonts w:eastAsia="Constantia"/>
          <w:sz w:val="28"/>
          <w:szCs w:val="28"/>
          <w:lang w:eastAsia="en-US" w:bidi="en-US"/>
        </w:rPr>
        <w:t>отдел планирования и мониторинга бюджета)</w:t>
      </w:r>
      <w:r w:rsidR="0095675C" w:rsidRPr="00AD3E32">
        <w:rPr>
          <w:sz w:val="28"/>
          <w:szCs w:val="28"/>
        </w:rPr>
        <w:t xml:space="preserve"> </w:t>
      </w:r>
      <w:r w:rsidRPr="00AD3E32">
        <w:rPr>
          <w:sz w:val="28"/>
          <w:szCs w:val="28"/>
        </w:rPr>
        <w:t xml:space="preserve">довести настоящий приказ </w:t>
      </w:r>
      <w:r w:rsidR="00011251" w:rsidRPr="00AD3E32">
        <w:rPr>
          <w:sz w:val="28"/>
          <w:szCs w:val="28"/>
        </w:rPr>
        <w:t>до сведения</w:t>
      </w:r>
      <w:r w:rsidR="00D0131A" w:rsidRPr="00AD3E32">
        <w:rPr>
          <w:sz w:val="28"/>
          <w:szCs w:val="28"/>
        </w:rPr>
        <w:t xml:space="preserve"> </w:t>
      </w:r>
      <w:r w:rsidR="0094763D" w:rsidRPr="00AD3E32">
        <w:rPr>
          <w:sz w:val="28"/>
          <w:szCs w:val="28"/>
        </w:rPr>
        <w:t>главных распорядителей бюджетных средств Георгиевского муниципального округа Ставропольского края</w:t>
      </w:r>
      <w:r w:rsidR="00D0131A" w:rsidRPr="00AD3E32">
        <w:rPr>
          <w:sz w:val="28"/>
          <w:szCs w:val="28"/>
        </w:rPr>
        <w:t>.</w:t>
      </w:r>
    </w:p>
    <w:p w14:paraId="29A3103F" w14:textId="77777777" w:rsidR="001B475D" w:rsidRPr="00AD3E32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C97D7BF" w14:textId="77777777" w:rsidR="00D0131A" w:rsidRPr="00AD3E32" w:rsidRDefault="00D0131A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rFonts w:eastAsia="Constantia"/>
          <w:sz w:val="28"/>
          <w:szCs w:val="28"/>
          <w:lang w:eastAsia="en-US" w:bidi="en-US"/>
        </w:rPr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1727C31A" w14:textId="77777777" w:rsidR="00684EEA" w:rsidRPr="00AD3E32" w:rsidRDefault="00684EEA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590B0766" w:rsidR="001B475D" w:rsidRPr="00AD3E32" w:rsidRDefault="001B475D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AD3E32">
        <w:rPr>
          <w:lang w:val="ru-RU"/>
        </w:rPr>
        <w:t xml:space="preserve">4. Настоящий приказ вступает в силу со дня его </w:t>
      </w:r>
      <w:r w:rsidR="002E1532" w:rsidRPr="00AD3E32">
        <w:rPr>
          <w:lang w:val="ru-RU"/>
        </w:rPr>
        <w:t>принятия</w:t>
      </w:r>
      <w:r w:rsidR="00702C58" w:rsidRPr="00AD3E32">
        <w:rPr>
          <w:lang w:val="ru-RU"/>
        </w:rPr>
        <w:t>.</w:t>
      </w:r>
    </w:p>
    <w:p w14:paraId="58008CD4" w14:textId="28279096" w:rsidR="00AF34D3" w:rsidRPr="00AD3E32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10E28FBB" w14:textId="647CD4F2" w:rsidR="00AF34D3" w:rsidRPr="00AD3E32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240231DD" w14:textId="77777777" w:rsidR="008668C0" w:rsidRPr="00AD3E32" w:rsidRDefault="008668C0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0959FEF" w14:textId="77777777" w:rsidR="00740CBF" w:rsidRPr="00AD3E32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Заместитель главы администрации-начальник </w:t>
      </w:r>
    </w:p>
    <w:p w14:paraId="6725887C" w14:textId="77777777" w:rsidR="00740CBF" w:rsidRPr="00AD3E32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0A9D01A7" w:rsidR="00740CBF" w:rsidRPr="00AD3E32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</w:t>
      </w:r>
      <w:r w:rsidR="00FE5983"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округа </w:t>
      </w:r>
    </w:p>
    <w:p w14:paraId="4E7C3E35" w14:textId="77777777" w:rsidR="00740CBF" w:rsidRPr="00684EEA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</w:t>
      </w:r>
      <w:proofErr w:type="gramStart"/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края  </w:t>
      </w: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proofErr w:type="gramEnd"/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                                  </w:t>
      </w:r>
      <w:bookmarkStart w:id="15" w:name="Par28"/>
      <w:bookmarkEnd w:id="15"/>
      <w:proofErr w:type="spellStart"/>
      <w:r w:rsidRPr="00AD3E32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  <w:proofErr w:type="spellEnd"/>
    </w:p>
    <w:sectPr w:rsidR="00740CBF" w:rsidRPr="00684EEA" w:rsidSect="00504A2D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B9A8" w14:textId="418DABD1" w:rsidR="00FE5983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FE5983" w:rsidRDefault="00FE5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="00227C15">
          <w:rPr>
            <w:noProof/>
            <w:sz w:val="28"/>
            <w:szCs w:val="28"/>
          </w:rPr>
          <w:t>5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FE5983" w:rsidRDefault="00FE5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493960689">
    <w:abstractNumId w:val="3"/>
  </w:num>
  <w:num w:numId="2" w16cid:durableId="1539851347">
    <w:abstractNumId w:val="6"/>
  </w:num>
  <w:num w:numId="3" w16cid:durableId="866600397">
    <w:abstractNumId w:val="2"/>
  </w:num>
  <w:num w:numId="4" w16cid:durableId="468666530">
    <w:abstractNumId w:val="5"/>
  </w:num>
  <w:num w:numId="5" w16cid:durableId="1840541250">
    <w:abstractNumId w:val="0"/>
  </w:num>
  <w:num w:numId="6" w16cid:durableId="909190848">
    <w:abstractNumId w:val="4"/>
  </w:num>
  <w:num w:numId="7" w16cid:durableId="163640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4"/>
    <w:rsid w:val="000039E7"/>
    <w:rsid w:val="00004BCD"/>
    <w:rsid w:val="000077F5"/>
    <w:rsid w:val="00011251"/>
    <w:rsid w:val="00013053"/>
    <w:rsid w:val="0001713A"/>
    <w:rsid w:val="0002065E"/>
    <w:rsid w:val="00024B59"/>
    <w:rsid w:val="00027001"/>
    <w:rsid w:val="00027C2A"/>
    <w:rsid w:val="00030AB4"/>
    <w:rsid w:val="00035D61"/>
    <w:rsid w:val="00037A06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85E6B"/>
    <w:rsid w:val="0008695C"/>
    <w:rsid w:val="000905DD"/>
    <w:rsid w:val="00092837"/>
    <w:rsid w:val="000931FF"/>
    <w:rsid w:val="00095C4F"/>
    <w:rsid w:val="000964FF"/>
    <w:rsid w:val="000A0512"/>
    <w:rsid w:val="000A57EE"/>
    <w:rsid w:val="000B189B"/>
    <w:rsid w:val="000B1C98"/>
    <w:rsid w:val="000B24BD"/>
    <w:rsid w:val="000B7A76"/>
    <w:rsid w:val="000C17BC"/>
    <w:rsid w:val="000D19E6"/>
    <w:rsid w:val="000E139B"/>
    <w:rsid w:val="000E24F1"/>
    <w:rsid w:val="000E4C7A"/>
    <w:rsid w:val="00113312"/>
    <w:rsid w:val="00116411"/>
    <w:rsid w:val="0011762D"/>
    <w:rsid w:val="00125FC8"/>
    <w:rsid w:val="0012774B"/>
    <w:rsid w:val="001317E3"/>
    <w:rsid w:val="001400C8"/>
    <w:rsid w:val="001414C3"/>
    <w:rsid w:val="0014280E"/>
    <w:rsid w:val="0014300A"/>
    <w:rsid w:val="001458D7"/>
    <w:rsid w:val="00145BC3"/>
    <w:rsid w:val="00165639"/>
    <w:rsid w:val="00170126"/>
    <w:rsid w:val="00170B91"/>
    <w:rsid w:val="00174CE2"/>
    <w:rsid w:val="00175AFF"/>
    <w:rsid w:val="0018058B"/>
    <w:rsid w:val="0018428D"/>
    <w:rsid w:val="00184748"/>
    <w:rsid w:val="001919F2"/>
    <w:rsid w:val="001A0EB8"/>
    <w:rsid w:val="001A19DE"/>
    <w:rsid w:val="001B3585"/>
    <w:rsid w:val="001B43E5"/>
    <w:rsid w:val="001B475D"/>
    <w:rsid w:val="001B7675"/>
    <w:rsid w:val="001D0B33"/>
    <w:rsid w:val="001D49C8"/>
    <w:rsid w:val="001D6A0B"/>
    <w:rsid w:val="001E2660"/>
    <w:rsid w:val="001E29DA"/>
    <w:rsid w:val="001E63AC"/>
    <w:rsid w:val="001E69E4"/>
    <w:rsid w:val="001F0167"/>
    <w:rsid w:val="001F4330"/>
    <w:rsid w:val="001F541B"/>
    <w:rsid w:val="001F63D6"/>
    <w:rsid w:val="001F69F1"/>
    <w:rsid w:val="00211225"/>
    <w:rsid w:val="00212514"/>
    <w:rsid w:val="00217F28"/>
    <w:rsid w:val="00220EAB"/>
    <w:rsid w:val="00221A91"/>
    <w:rsid w:val="002230EC"/>
    <w:rsid w:val="00227C15"/>
    <w:rsid w:val="00227D8E"/>
    <w:rsid w:val="00232527"/>
    <w:rsid w:val="00236A02"/>
    <w:rsid w:val="002371E7"/>
    <w:rsid w:val="00240920"/>
    <w:rsid w:val="00247715"/>
    <w:rsid w:val="00257903"/>
    <w:rsid w:val="00261792"/>
    <w:rsid w:val="002644B9"/>
    <w:rsid w:val="00270863"/>
    <w:rsid w:val="0027241E"/>
    <w:rsid w:val="0027366E"/>
    <w:rsid w:val="00274BD3"/>
    <w:rsid w:val="00280B70"/>
    <w:rsid w:val="00287399"/>
    <w:rsid w:val="00290395"/>
    <w:rsid w:val="002918B6"/>
    <w:rsid w:val="00292763"/>
    <w:rsid w:val="00292C89"/>
    <w:rsid w:val="00293C9F"/>
    <w:rsid w:val="00296ADD"/>
    <w:rsid w:val="00297727"/>
    <w:rsid w:val="00297937"/>
    <w:rsid w:val="002A7E7D"/>
    <w:rsid w:val="002B012D"/>
    <w:rsid w:val="002B0339"/>
    <w:rsid w:val="002B07E9"/>
    <w:rsid w:val="002B4B2F"/>
    <w:rsid w:val="002B59D7"/>
    <w:rsid w:val="002C05B7"/>
    <w:rsid w:val="002C7492"/>
    <w:rsid w:val="002D0F9A"/>
    <w:rsid w:val="002D392A"/>
    <w:rsid w:val="002D3C0A"/>
    <w:rsid w:val="002D5426"/>
    <w:rsid w:val="002D6275"/>
    <w:rsid w:val="002D7B13"/>
    <w:rsid w:val="002E1532"/>
    <w:rsid w:val="002E6441"/>
    <w:rsid w:val="002E6C80"/>
    <w:rsid w:val="002E7F75"/>
    <w:rsid w:val="00301301"/>
    <w:rsid w:val="003041D4"/>
    <w:rsid w:val="00305D15"/>
    <w:rsid w:val="00311417"/>
    <w:rsid w:val="00314DA7"/>
    <w:rsid w:val="003162BB"/>
    <w:rsid w:val="003243A7"/>
    <w:rsid w:val="00325B40"/>
    <w:rsid w:val="003267CA"/>
    <w:rsid w:val="00331AFC"/>
    <w:rsid w:val="003330D7"/>
    <w:rsid w:val="003338B6"/>
    <w:rsid w:val="00334398"/>
    <w:rsid w:val="0034051C"/>
    <w:rsid w:val="00340DE1"/>
    <w:rsid w:val="00353C30"/>
    <w:rsid w:val="00356360"/>
    <w:rsid w:val="00365D1F"/>
    <w:rsid w:val="00374272"/>
    <w:rsid w:val="00384D8E"/>
    <w:rsid w:val="00392B37"/>
    <w:rsid w:val="003931ED"/>
    <w:rsid w:val="00393323"/>
    <w:rsid w:val="003A0088"/>
    <w:rsid w:val="003B1101"/>
    <w:rsid w:val="003B22B9"/>
    <w:rsid w:val="003B4CEB"/>
    <w:rsid w:val="003C2B8C"/>
    <w:rsid w:val="003C50CB"/>
    <w:rsid w:val="003C559A"/>
    <w:rsid w:val="003D0E0D"/>
    <w:rsid w:val="003D13B7"/>
    <w:rsid w:val="003D1A42"/>
    <w:rsid w:val="003D2DA8"/>
    <w:rsid w:val="003D3898"/>
    <w:rsid w:val="003D4D04"/>
    <w:rsid w:val="003D5280"/>
    <w:rsid w:val="003E18C6"/>
    <w:rsid w:val="003E54BB"/>
    <w:rsid w:val="003F179D"/>
    <w:rsid w:val="00400931"/>
    <w:rsid w:val="00400E61"/>
    <w:rsid w:val="00402229"/>
    <w:rsid w:val="0040332F"/>
    <w:rsid w:val="004038C7"/>
    <w:rsid w:val="004073C8"/>
    <w:rsid w:val="004108D8"/>
    <w:rsid w:val="00424152"/>
    <w:rsid w:val="00424DA9"/>
    <w:rsid w:val="0042787F"/>
    <w:rsid w:val="004312E3"/>
    <w:rsid w:val="00432674"/>
    <w:rsid w:val="004366DD"/>
    <w:rsid w:val="0044135F"/>
    <w:rsid w:val="0044204E"/>
    <w:rsid w:val="00445265"/>
    <w:rsid w:val="0044684A"/>
    <w:rsid w:val="00457883"/>
    <w:rsid w:val="00472FAA"/>
    <w:rsid w:val="004804FC"/>
    <w:rsid w:val="00480BBE"/>
    <w:rsid w:val="0048451C"/>
    <w:rsid w:val="004A00A6"/>
    <w:rsid w:val="004A026D"/>
    <w:rsid w:val="004A1B29"/>
    <w:rsid w:val="004A39A9"/>
    <w:rsid w:val="004B1A3F"/>
    <w:rsid w:val="004B24B0"/>
    <w:rsid w:val="004B352D"/>
    <w:rsid w:val="004B5D61"/>
    <w:rsid w:val="004C14DE"/>
    <w:rsid w:val="004C321E"/>
    <w:rsid w:val="004C3A9F"/>
    <w:rsid w:val="004D3D94"/>
    <w:rsid w:val="004E061A"/>
    <w:rsid w:val="004E5C9C"/>
    <w:rsid w:val="004E6309"/>
    <w:rsid w:val="004E6CD1"/>
    <w:rsid w:val="004E6F63"/>
    <w:rsid w:val="004F7724"/>
    <w:rsid w:val="00504A2D"/>
    <w:rsid w:val="00504CB7"/>
    <w:rsid w:val="005065E6"/>
    <w:rsid w:val="005102E2"/>
    <w:rsid w:val="00512B42"/>
    <w:rsid w:val="00514B7E"/>
    <w:rsid w:val="00521180"/>
    <w:rsid w:val="00521ED9"/>
    <w:rsid w:val="00523493"/>
    <w:rsid w:val="005276EC"/>
    <w:rsid w:val="00530089"/>
    <w:rsid w:val="00531392"/>
    <w:rsid w:val="00533DE3"/>
    <w:rsid w:val="005477BA"/>
    <w:rsid w:val="00550859"/>
    <w:rsid w:val="005519FC"/>
    <w:rsid w:val="00555F7C"/>
    <w:rsid w:val="0055637C"/>
    <w:rsid w:val="005655E5"/>
    <w:rsid w:val="0057080E"/>
    <w:rsid w:val="00570D3F"/>
    <w:rsid w:val="0057525C"/>
    <w:rsid w:val="0058553D"/>
    <w:rsid w:val="00586ACE"/>
    <w:rsid w:val="005A0B15"/>
    <w:rsid w:val="005A211F"/>
    <w:rsid w:val="005A2C3E"/>
    <w:rsid w:val="005A6C7F"/>
    <w:rsid w:val="005B4206"/>
    <w:rsid w:val="005B7693"/>
    <w:rsid w:val="005B7FC2"/>
    <w:rsid w:val="005C13C2"/>
    <w:rsid w:val="005C2B9C"/>
    <w:rsid w:val="005C6A2E"/>
    <w:rsid w:val="005D07EF"/>
    <w:rsid w:val="005D4B70"/>
    <w:rsid w:val="005D5B92"/>
    <w:rsid w:val="005D69C1"/>
    <w:rsid w:val="005E4B32"/>
    <w:rsid w:val="005F3FBE"/>
    <w:rsid w:val="005F41C3"/>
    <w:rsid w:val="005F580E"/>
    <w:rsid w:val="005F66A2"/>
    <w:rsid w:val="005F72D5"/>
    <w:rsid w:val="005F7B43"/>
    <w:rsid w:val="00602482"/>
    <w:rsid w:val="006043FF"/>
    <w:rsid w:val="006065F1"/>
    <w:rsid w:val="00607332"/>
    <w:rsid w:val="00620159"/>
    <w:rsid w:val="00632B35"/>
    <w:rsid w:val="006334FC"/>
    <w:rsid w:val="00635EB0"/>
    <w:rsid w:val="006369CE"/>
    <w:rsid w:val="0064275F"/>
    <w:rsid w:val="00643683"/>
    <w:rsid w:val="0064419A"/>
    <w:rsid w:val="006454FB"/>
    <w:rsid w:val="00652E31"/>
    <w:rsid w:val="00656EC4"/>
    <w:rsid w:val="00670118"/>
    <w:rsid w:val="006711B1"/>
    <w:rsid w:val="006752A5"/>
    <w:rsid w:val="00675971"/>
    <w:rsid w:val="00677DA1"/>
    <w:rsid w:val="00677E6B"/>
    <w:rsid w:val="00677EB4"/>
    <w:rsid w:val="00684EEA"/>
    <w:rsid w:val="00687D5B"/>
    <w:rsid w:val="00691E26"/>
    <w:rsid w:val="0069225C"/>
    <w:rsid w:val="006A4A7D"/>
    <w:rsid w:val="006B6BC7"/>
    <w:rsid w:val="006C093B"/>
    <w:rsid w:val="006C517F"/>
    <w:rsid w:val="006D112C"/>
    <w:rsid w:val="006D2649"/>
    <w:rsid w:val="006E170D"/>
    <w:rsid w:val="006E63BD"/>
    <w:rsid w:val="006F0F84"/>
    <w:rsid w:val="00702C58"/>
    <w:rsid w:val="00703884"/>
    <w:rsid w:val="007038BE"/>
    <w:rsid w:val="00710B73"/>
    <w:rsid w:val="00712C4B"/>
    <w:rsid w:val="00722AA0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6A84"/>
    <w:rsid w:val="00767DBA"/>
    <w:rsid w:val="00770126"/>
    <w:rsid w:val="0077169E"/>
    <w:rsid w:val="00782ABA"/>
    <w:rsid w:val="0078646F"/>
    <w:rsid w:val="00787BB6"/>
    <w:rsid w:val="007940A3"/>
    <w:rsid w:val="007955BF"/>
    <w:rsid w:val="007A7ACF"/>
    <w:rsid w:val="007B5A7A"/>
    <w:rsid w:val="007B78AB"/>
    <w:rsid w:val="007C0595"/>
    <w:rsid w:val="007C2C33"/>
    <w:rsid w:val="007C4908"/>
    <w:rsid w:val="007C4AF7"/>
    <w:rsid w:val="007D3B8C"/>
    <w:rsid w:val="007E0909"/>
    <w:rsid w:val="007E2DFA"/>
    <w:rsid w:val="007E6302"/>
    <w:rsid w:val="007F54C5"/>
    <w:rsid w:val="007F6D8E"/>
    <w:rsid w:val="00803F73"/>
    <w:rsid w:val="00805793"/>
    <w:rsid w:val="00810B51"/>
    <w:rsid w:val="00814B83"/>
    <w:rsid w:val="00815AAA"/>
    <w:rsid w:val="00821F3F"/>
    <w:rsid w:val="00822030"/>
    <w:rsid w:val="008265F5"/>
    <w:rsid w:val="008303FD"/>
    <w:rsid w:val="00831A9C"/>
    <w:rsid w:val="00835989"/>
    <w:rsid w:val="0083793C"/>
    <w:rsid w:val="0084686C"/>
    <w:rsid w:val="00854160"/>
    <w:rsid w:val="008640E4"/>
    <w:rsid w:val="0086497A"/>
    <w:rsid w:val="008668C0"/>
    <w:rsid w:val="008714B6"/>
    <w:rsid w:val="00874B54"/>
    <w:rsid w:val="00875D7A"/>
    <w:rsid w:val="0087609C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C2DD6"/>
    <w:rsid w:val="008C2FA3"/>
    <w:rsid w:val="008C782D"/>
    <w:rsid w:val="008D11A9"/>
    <w:rsid w:val="008D1F44"/>
    <w:rsid w:val="008D2399"/>
    <w:rsid w:val="008D2951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25FE"/>
    <w:rsid w:val="008F422A"/>
    <w:rsid w:val="00904A4E"/>
    <w:rsid w:val="00913450"/>
    <w:rsid w:val="009216C0"/>
    <w:rsid w:val="00922167"/>
    <w:rsid w:val="00925346"/>
    <w:rsid w:val="00926AD9"/>
    <w:rsid w:val="00927E50"/>
    <w:rsid w:val="00932104"/>
    <w:rsid w:val="00940321"/>
    <w:rsid w:val="0094220B"/>
    <w:rsid w:val="0094393A"/>
    <w:rsid w:val="00944AAE"/>
    <w:rsid w:val="0094763D"/>
    <w:rsid w:val="009534F3"/>
    <w:rsid w:val="009538DB"/>
    <w:rsid w:val="0095660E"/>
    <w:rsid w:val="0095675C"/>
    <w:rsid w:val="0096457B"/>
    <w:rsid w:val="00966E69"/>
    <w:rsid w:val="00966ECB"/>
    <w:rsid w:val="0097207C"/>
    <w:rsid w:val="00975FBA"/>
    <w:rsid w:val="00987082"/>
    <w:rsid w:val="00995C5F"/>
    <w:rsid w:val="009969B9"/>
    <w:rsid w:val="009A05EB"/>
    <w:rsid w:val="009A2E72"/>
    <w:rsid w:val="009B367E"/>
    <w:rsid w:val="009B5DA0"/>
    <w:rsid w:val="009B6D22"/>
    <w:rsid w:val="009C48A2"/>
    <w:rsid w:val="009C645A"/>
    <w:rsid w:val="009C6929"/>
    <w:rsid w:val="009D2973"/>
    <w:rsid w:val="009D4981"/>
    <w:rsid w:val="009D7BE5"/>
    <w:rsid w:val="009E4904"/>
    <w:rsid w:val="009E5D00"/>
    <w:rsid w:val="009F21A6"/>
    <w:rsid w:val="009F5C18"/>
    <w:rsid w:val="00A05007"/>
    <w:rsid w:val="00A068E5"/>
    <w:rsid w:val="00A26972"/>
    <w:rsid w:val="00A30B15"/>
    <w:rsid w:val="00A31E2E"/>
    <w:rsid w:val="00A3257C"/>
    <w:rsid w:val="00A33EF2"/>
    <w:rsid w:val="00A36F66"/>
    <w:rsid w:val="00A4008E"/>
    <w:rsid w:val="00A40A2A"/>
    <w:rsid w:val="00A528B4"/>
    <w:rsid w:val="00A53185"/>
    <w:rsid w:val="00A53C10"/>
    <w:rsid w:val="00A57F87"/>
    <w:rsid w:val="00A60C9E"/>
    <w:rsid w:val="00A60F0E"/>
    <w:rsid w:val="00A63CBC"/>
    <w:rsid w:val="00A64DA7"/>
    <w:rsid w:val="00A65B89"/>
    <w:rsid w:val="00A66F51"/>
    <w:rsid w:val="00A72705"/>
    <w:rsid w:val="00A7350B"/>
    <w:rsid w:val="00A7638E"/>
    <w:rsid w:val="00A76D04"/>
    <w:rsid w:val="00A800E5"/>
    <w:rsid w:val="00A80FC8"/>
    <w:rsid w:val="00A86174"/>
    <w:rsid w:val="00A87735"/>
    <w:rsid w:val="00A9576E"/>
    <w:rsid w:val="00AA39FD"/>
    <w:rsid w:val="00AA7793"/>
    <w:rsid w:val="00AB1966"/>
    <w:rsid w:val="00AB45EB"/>
    <w:rsid w:val="00AC3BA8"/>
    <w:rsid w:val="00AC640F"/>
    <w:rsid w:val="00AC736C"/>
    <w:rsid w:val="00AD14C7"/>
    <w:rsid w:val="00AD3E32"/>
    <w:rsid w:val="00AD5330"/>
    <w:rsid w:val="00AD594D"/>
    <w:rsid w:val="00AD6CEA"/>
    <w:rsid w:val="00AE2838"/>
    <w:rsid w:val="00AE361B"/>
    <w:rsid w:val="00AE47D2"/>
    <w:rsid w:val="00AE6E1E"/>
    <w:rsid w:val="00AF17DA"/>
    <w:rsid w:val="00AF27F2"/>
    <w:rsid w:val="00AF34D3"/>
    <w:rsid w:val="00AF36C0"/>
    <w:rsid w:val="00AF3827"/>
    <w:rsid w:val="00AF50CB"/>
    <w:rsid w:val="00AF7D46"/>
    <w:rsid w:val="00B07299"/>
    <w:rsid w:val="00B073B0"/>
    <w:rsid w:val="00B125AC"/>
    <w:rsid w:val="00B15ADE"/>
    <w:rsid w:val="00B15E1B"/>
    <w:rsid w:val="00B16540"/>
    <w:rsid w:val="00B224EA"/>
    <w:rsid w:val="00B25EEB"/>
    <w:rsid w:val="00B26D77"/>
    <w:rsid w:val="00B3053B"/>
    <w:rsid w:val="00B31490"/>
    <w:rsid w:val="00B36CEC"/>
    <w:rsid w:val="00B400D5"/>
    <w:rsid w:val="00B427B5"/>
    <w:rsid w:val="00B42A55"/>
    <w:rsid w:val="00B54D63"/>
    <w:rsid w:val="00B55D82"/>
    <w:rsid w:val="00B55EE6"/>
    <w:rsid w:val="00B563AF"/>
    <w:rsid w:val="00B567AA"/>
    <w:rsid w:val="00B6140A"/>
    <w:rsid w:val="00B61E0A"/>
    <w:rsid w:val="00B64D8B"/>
    <w:rsid w:val="00B658EE"/>
    <w:rsid w:val="00B65F53"/>
    <w:rsid w:val="00B67323"/>
    <w:rsid w:val="00B7156B"/>
    <w:rsid w:val="00B74D36"/>
    <w:rsid w:val="00B849E5"/>
    <w:rsid w:val="00B91A02"/>
    <w:rsid w:val="00BA07D7"/>
    <w:rsid w:val="00BA7BAF"/>
    <w:rsid w:val="00BB794D"/>
    <w:rsid w:val="00BC0E8D"/>
    <w:rsid w:val="00BC1FE1"/>
    <w:rsid w:val="00BC5425"/>
    <w:rsid w:val="00BD04F0"/>
    <w:rsid w:val="00BD1AD5"/>
    <w:rsid w:val="00BD3748"/>
    <w:rsid w:val="00BD665B"/>
    <w:rsid w:val="00BF0D9B"/>
    <w:rsid w:val="00BF30BA"/>
    <w:rsid w:val="00BF34C0"/>
    <w:rsid w:val="00C03E03"/>
    <w:rsid w:val="00C048EC"/>
    <w:rsid w:val="00C0495E"/>
    <w:rsid w:val="00C0693A"/>
    <w:rsid w:val="00C07CB2"/>
    <w:rsid w:val="00C11E93"/>
    <w:rsid w:val="00C16BD4"/>
    <w:rsid w:val="00C34125"/>
    <w:rsid w:val="00C420BB"/>
    <w:rsid w:val="00C61790"/>
    <w:rsid w:val="00C6354E"/>
    <w:rsid w:val="00C66093"/>
    <w:rsid w:val="00C67DD4"/>
    <w:rsid w:val="00C74AA3"/>
    <w:rsid w:val="00C81492"/>
    <w:rsid w:val="00C81B45"/>
    <w:rsid w:val="00C850DA"/>
    <w:rsid w:val="00C87771"/>
    <w:rsid w:val="00C966A2"/>
    <w:rsid w:val="00C96E1E"/>
    <w:rsid w:val="00CA0184"/>
    <w:rsid w:val="00CA1552"/>
    <w:rsid w:val="00CA342F"/>
    <w:rsid w:val="00CA689D"/>
    <w:rsid w:val="00CA6D31"/>
    <w:rsid w:val="00CB2ED1"/>
    <w:rsid w:val="00CC33F7"/>
    <w:rsid w:val="00CD01ED"/>
    <w:rsid w:val="00CD05E5"/>
    <w:rsid w:val="00CD25E7"/>
    <w:rsid w:val="00CD30B3"/>
    <w:rsid w:val="00CD5183"/>
    <w:rsid w:val="00CD7301"/>
    <w:rsid w:val="00CE0EE2"/>
    <w:rsid w:val="00CE7321"/>
    <w:rsid w:val="00CE7A28"/>
    <w:rsid w:val="00CF03A9"/>
    <w:rsid w:val="00CF3202"/>
    <w:rsid w:val="00D0131A"/>
    <w:rsid w:val="00D04B71"/>
    <w:rsid w:val="00D04C05"/>
    <w:rsid w:val="00D171A6"/>
    <w:rsid w:val="00D20699"/>
    <w:rsid w:val="00D2191B"/>
    <w:rsid w:val="00D25933"/>
    <w:rsid w:val="00D25F93"/>
    <w:rsid w:val="00D26CE5"/>
    <w:rsid w:val="00D3141B"/>
    <w:rsid w:val="00D327B5"/>
    <w:rsid w:val="00D339B1"/>
    <w:rsid w:val="00D415AE"/>
    <w:rsid w:val="00D41D3D"/>
    <w:rsid w:val="00D44683"/>
    <w:rsid w:val="00D44DDF"/>
    <w:rsid w:val="00D52654"/>
    <w:rsid w:val="00D569AF"/>
    <w:rsid w:val="00D67BB1"/>
    <w:rsid w:val="00D67EEC"/>
    <w:rsid w:val="00D701D0"/>
    <w:rsid w:val="00D7083B"/>
    <w:rsid w:val="00D716D3"/>
    <w:rsid w:val="00D73434"/>
    <w:rsid w:val="00D74B13"/>
    <w:rsid w:val="00D824E4"/>
    <w:rsid w:val="00D91014"/>
    <w:rsid w:val="00DA5829"/>
    <w:rsid w:val="00DA69A1"/>
    <w:rsid w:val="00DA7ED9"/>
    <w:rsid w:val="00DC42FC"/>
    <w:rsid w:val="00DC4BD6"/>
    <w:rsid w:val="00DC5A9B"/>
    <w:rsid w:val="00DC7492"/>
    <w:rsid w:val="00DD0947"/>
    <w:rsid w:val="00DD233F"/>
    <w:rsid w:val="00DE0951"/>
    <w:rsid w:val="00DE1848"/>
    <w:rsid w:val="00DE3992"/>
    <w:rsid w:val="00DE41AD"/>
    <w:rsid w:val="00DE45F3"/>
    <w:rsid w:val="00DE58B2"/>
    <w:rsid w:val="00DF536D"/>
    <w:rsid w:val="00E021DB"/>
    <w:rsid w:val="00E029B9"/>
    <w:rsid w:val="00E05231"/>
    <w:rsid w:val="00E055AC"/>
    <w:rsid w:val="00E073BA"/>
    <w:rsid w:val="00E07CC7"/>
    <w:rsid w:val="00E1397D"/>
    <w:rsid w:val="00E15B27"/>
    <w:rsid w:val="00E2624D"/>
    <w:rsid w:val="00E267EE"/>
    <w:rsid w:val="00E330C1"/>
    <w:rsid w:val="00E33319"/>
    <w:rsid w:val="00E333D8"/>
    <w:rsid w:val="00E359CA"/>
    <w:rsid w:val="00E45184"/>
    <w:rsid w:val="00E4798B"/>
    <w:rsid w:val="00E5532C"/>
    <w:rsid w:val="00E56579"/>
    <w:rsid w:val="00E65A14"/>
    <w:rsid w:val="00E718FC"/>
    <w:rsid w:val="00E72311"/>
    <w:rsid w:val="00E7346B"/>
    <w:rsid w:val="00E7360D"/>
    <w:rsid w:val="00E73C84"/>
    <w:rsid w:val="00E77C3B"/>
    <w:rsid w:val="00E77D27"/>
    <w:rsid w:val="00E814EB"/>
    <w:rsid w:val="00E83664"/>
    <w:rsid w:val="00E83B31"/>
    <w:rsid w:val="00E85280"/>
    <w:rsid w:val="00E91377"/>
    <w:rsid w:val="00EA07AF"/>
    <w:rsid w:val="00EA1216"/>
    <w:rsid w:val="00EA2672"/>
    <w:rsid w:val="00EA798E"/>
    <w:rsid w:val="00EB32A3"/>
    <w:rsid w:val="00EB5B50"/>
    <w:rsid w:val="00EC1744"/>
    <w:rsid w:val="00ED4C20"/>
    <w:rsid w:val="00ED5770"/>
    <w:rsid w:val="00ED6693"/>
    <w:rsid w:val="00ED7CFF"/>
    <w:rsid w:val="00EF220A"/>
    <w:rsid w:val="00EF3C05"/>
    <w:rsid w:val="00EF63E2"/>
    <w:rsid w:val="00EF74A1"/>
    <w:rsid w:val="00EF7FF2"/>
    <w:rsid w:val="00F01B3D"/>
    <w:rsid w:val="00F02D15"/>
    <w:rsid w:val="00F06857"/>
    <w:rsid w:val="00F22D50"/>
    <w:rsid w:val="00F25943"/>
    <w:rsid w:val="00F26C3A"/>
    <w:rsid w:val="00F30518"/>
    <w:rsid w:val="00F3249F"/>
    <w:rsid w:val="00F34BD4"/>
    <w:rsid w:val="00F42992"/>
    <w:rsid w:val="00F44017"/>
    <w:rsid w:val="00F45A88"/>
    <w:rsid w:val="00F474E5"/>
    <w:rsid w:val="00F54B23"/>
    <w:rsid w:val="00F562A8"/>
    <w:rsid w:val="00F5656C"/>
    <w:rsid w:val="00F621EA"/>
    <w:rsid w:val="00F629CD"/>
    <w:rsid w:val="00F65EF8"/>
    <w:rsid w:val="00F7395A"/>
    <w:rsid w:val="00F73C63"/>
    <w:rsid w:val="00F74AAD"/>
    <w:rsid w:val="00F80CBA"/>
    <w:rsid w:val="00F81B58"/>
    <w:rsid w:val="00F82825"/>
    <w:rsid w:val="00F8364C"/>
    <w:rsid w:val="00F83EB9"/>
    <w:rsid w:val="00F86DC6"/>
    <w:rsid w:val="00F91E0D"/>
    <w:rsid w:val="00F92E3F"/>
    <w:rsid w:val="00F935F2"/>
    <w:rsid w:val="00F963E8"/>
    <w:rsid w:val="00FA3C14"/>
    <w:rsid w:val="00FA5AF2"/>
    <w:rsid w:val="00FA5DD5"/>
    <w:rsid w:val="00FB1568"/>
    <w:rsid w:val="00FB24F4"/>
    <w:rsid w:val="00FB66B9"/>
    <w:rsid w:val="00FB7B74"/>
    <w:rsid w:val="00FC113C"/>
    <w:rsid w:val="00FC11E3"/>
    <w:rsid w:val="00FC2EA3"/>
    <w:rsid w:val="00FC3D52"/>
    <w:rsid w:val="00FC5B74"/>
    <w:rsid w:val="00FD2427"/>
    <w:rsid w:val="00FE1506"/>
    <w:rsid w:val="00FE3AEC"/>
    <w:rsid w:val="00FE4045"/>
    <w:rsid w:val="00FE5983"/>
    <w:rsid w:val="00FE79BF"/>
    <w:rsid w:val="00FE7F5D"/>
    <w:rsid w:val="00FF1785"/>
    <w:rsid w:val="00FF4D4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99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D005-F7D5-49A7-9052-43977426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7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500</cp:revision>
  <cp:lastPrinted>2024-03-22T06:12:00Z</cp:lastPrinted>
  <dcterms:created xsi:type="dcterms:W3CDTF">2019-12-27T09:33:00Z</dcterms:created>
  <dcterms:modified xsi:type="dcterms:W3CDTF">2024-07-16T06:54:00Z</dcterms:modified>
</cp:coreProperties>
</file>