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B06" w:rsidRPr="00A833AE" w:rsidRDefault="00DC7B06" w:rsidP="00050A9A">
      <w:pPr>
        <w:tabs>
          <w:tab w:val="left" w:pos="6075"/>
          <w:tab w:val="center" w:pos="74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C7B06" w:rsidRPr="00A833AE" w:rsidRDefault="00DC7B06" w:rsidP="00050A9A">
      <w:pPr>
        <w:tabs>
          <w:tab w:val="left" w:pos="6075"/>
          <w:tab w:val="center" w:pos="74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33A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C7B06" w:rsidRPr="00A833AE" w:rsidRDefault="00DC7B06" w:rsidP="00050A9A">
      <w:pPr>
        <w:tabs>
          <w:tab w:val="left" w:pos="6075"/>
          <w:tab w:val="center" w:pos="74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33AE">
        <w:rPr>
          <w:rFonts w:ascii="Times New Roman" w:hAnsi="Times New Roman" w:cs="Times New Roman"/>
          <w:sz w:val="28"/>
          <w:szCs w:val="28"/>
        </w:rPr>
        <w:t>к отчету о результатах работы отдела бухгалтерского</w:t>
      </w:r>
    </w:p>
    <w:p w:rsidR="00DC7B06" w:rsidRPr="00A833AE" w:rsidRDefault="00DC7B06" w:rsidP="00050A9A">
      <w:pPr>
        <w:tabs>
          <w:tab w:val="left" w:pos="6075"/>
          <w:tab w:val="center" w:pos="74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33AE">
        <w:rPr>
          <w:rFonts w:ascii="Times New Roman" w:hAnsi="Times New Roman" w:cs="Times New Roman"/>
          <w:sz w:val="28"/>
          <w:szCs w:val="28"/>
        </w:rPr>
        <w:t>учета, отчетности и контроля финансового управления</w:t>
      </w:r>
    </w:p>
    <w:p w:rsidR="00DC7B06" w:rsidRPr="00A833AE" w:rsidRDefault="00DC7B06" w:rsidP="00050A9A">
      <w:pPr>
        <w:tabs>
          <w:tab w:val="left" w:pos="6075"/>
          <w:tab w:val="center" w:pos="74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33AE">
        <w:rPr>
          <w:rFonts w:ascii="Times New Roman" w:hAnsi="Times New Roman" w:cs="Times New Roman"/>
          <w:sz w:val="28"/>
          <w:szCs w:val="28"/>
        </w:rPr>
        <w:t>администрации города Георгиевска</w:t>
      </w:r>
    </w:p>
    <w:p w:rsidR="001265DB" w:rsidRDefault="00DC7B06" w:rsidP="00050A9A">
      <w:pPr>
        <w:tabs>
          <w:tab w:val="left" w:pos="6075"/>
          <w:tab w:val="center" w:pos="74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33AE">
        <w:rPr>
          <w:rFonts w:ascii="Times New Roman" w:hAnsi="Times New Roman" w:cs="Times New Roman"/>
          <w:sz w:val="28"/>
          <w:szCs w:val="28"/>
        </w:rPr>
        <w:t xml:space="preserve">за </w:t>
      </w:r>
      <w:r w:rsidRPr="00A833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E5B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833AE">
        <w:rPr>
          <w:rFonts w:ascii="Times New Roman" w:hAnsi="Times New Roman" w:cs="Times New Roman"/>
          <w:sz w:val="28"/>
          <w:szCs w:val="28"/>
        </w:rPr>
        <w:t xml:space="preserve"> </w:t>
      </w:r>
      <w:r w:rsidR="009E5BB8">
        <w:rPr>
          <w:rFonts w:ascii="Times New Roman" w:hAnsi="Times New Roman" w:cs="Times New Roman"/>
          <w:sz w:val="28"/>
          <w:szCs w:val="28"/>
        </w:rPr>
        <w:t>квартал</w:t>
      </w:r>
      <w:r w:rsidRPr="00A833AE">
        <w:rPr>
          <w:rFonts w:ascii="Times New Roman" w:hAnsi="Times New Roman" w:cs="Times New Roman"/>
          <w:sz w:val="28"/>
          <w:szCs w:val="28"/>
        </w:rPr>
        <w:t xml:space="preserve"> 201</w:t>
      </w:r>
      <w:r w:rsidR="000104C1">
        <w:rPr>
          <w:rFonts w:ascii="Times New Roman" w:hAnsi="Times New Roman" w:cs="Times New Roman"/>
          <w:sz w:val="28"/>
          <w:szCs w:val="28"/>
        </w:rPr>
        <w:t>6</w:t>
      </w:r>
      <w:r w:rsidRPr="00A833A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E6771" w:rsidRPr="00A833AE" w:rsidRDefault="009E6771" w:rsidP="00050A9A">
      <w:pPr>
        <w:tabs>
          <w:tab w:val="left" w:pos="6075"/>
          <w:tab w:val="center" w:pos="74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7B06" w:rsidRPr="00A833AE" w:rsidRDefault="00DC7B06" w:rsidP="00050A9A">
      <w:pPr>
        <w:tabs>
          <w:tab w:val="center" w:pos="1080"/>
        </w:tabs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33AE">
        <w:rPr>
          <w:rFonts w:ascii="Times New Roman" w:hAnsi="Times New Roman" w:cs="Times New Roman"/>
          <w:sz w:val="28"/>
          <w:szCs w:val="28"/>
        </w:rPr>
        <w:t xml:space="preserve">В   отчетном периоде  </w:t>
      </w:r>
      <w:r w:rsidR="000104C1">
        <w:rPr>
          <w:rFonts w:ascii="Times New Roman" w:hAnsi="Times New Roman" w:cs="Times New Roman"/>
          <w:sz w:val="28"/>
          <w:szCs w:val="28"/>
        </w:rPr>
        <w:t>специалистами</w:t>
      </w:r>
      <w:r w:rsidRPr="00A833AE">
        <w:rPr>
          <w:rFonts w:ascii="Times New Roman" w:hAnsi="Times New Roman" w:cs="Times New Roman"/>
          <w:sz w:val="28"/>
          <w:szCs w:val="28"/>
        </w:rPr>
        <w:t xml:space="preserve"> отдела бухгалтерского учета, отчетности и контроля финансового управления администрации города Георгиевска был</w:t>
      </w:r>
      <w:r w:rsidR="00296B34">
        <w:rPr>
          <w:rFonts w:ascii="Times New Roman" w:hAnsi="Times New Roman" w:cs="Times New Roman"/>
          <w:sz w:val="28"/>
          <w:szCs w:val="28"/>
        </w:rPr>
        <w:t>и</w:t>
      </w:r>
      <w:r w:rsidRPr="00A833AE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296B34">
        <w:rPr>
          <w:rFonts w:ascii="Times New Roman" w:hAnsi="Times New Roman" w:cs="Times New Roman"/>
          <w:sz w:val="28"/>
          <w:szCs w:val="28"/>
        </w:rPr>
        <w:t>ы</w:t>
      </w:r>
      <w:r w:rsidRPr="00A833AE">
        <w:rPr>
          <w:rFonts w:ascii="Times New Roman" w:hAnsi="Times New Roman" w:cs="Times New Roman"/>
          <w:sz w:val="28"/>
          <w:szCs w:val="28"/>
        </w:rPr>
        <w:t xml:space="preserve"> ревизи</w:t>
      </w:r>
      <w:r w:rsidR="00296B34">
        <w:rPr>
          <w:rFonts w:ascii="Times New Roman" w:hAnsi="Times New Roman" w:cs="Times New Roman"/>
          <w:sz w:val="28"/>
          <w:szCs w:val="28"/>
        </w:rPr>
        <w:t>и</w:t>
      </w:r>
      <w:r w:rsidRPr="00A833AE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</w:t>
      </w:r>
      <w:r w:rsidR="00296B34">
        <w:rPr>
          <w:rFonts w:ascii="Times New Roman" w:hAnsi="Times New Roman" w:cs="Times New Roman"/>
          <w:sz w:val="28"/>
          <w:szCs w:val="28"/>
        </w:rPr>
        <w:t>:</w:t>
      </w:r>
      <w:r w:rsidRPr="00A833AE">
        <w:rPr>
          <w:rFonts w:ascii="Times New Roman" w:hAnsi="Times New Roman" w:cs="Times New Roman"/>
          <w:sz w:val="28"/>
          <w:szCs w:val="28"/>
        </w:rPr>
        <w:t xml:space="preserve"> </w:t>
      </w:r>
      <w:r w:rsidR="00296B34">
        <w:rPr>
          <w:rFonts w:ascii="Times New Roman" w:hAnsi="Times New Roman" w:cs="Times New Roman"/>
          <w:sz w:val="28"/>
          <w:szCs w:val="28"/>
        </w:rPr>
        <w:t>в МБОУ СОШ  № 7 за период  2013-2015 гг</w:t>
      </w:r>
      <w:r w:rsidR="00296B34" w:rsidRPr="001265DB">
        <w:rPr>
          <w:rFonts w:ascii="Times New Roman" w:hAnsi="Times New Roman" w:cs="Times New Roman"/>
          <w:sz w:val="28"/>
          <w:szCs w:val="28"/>
        </w:rPr>
        <w:t>.</w:t>
      </w:r>
      <w:r w:rsidR="00AE6CD5">
        <w:rPr>
          <w:rFonts w:ascii="Times New Roman" w:hAnsi="Times New Roman" w:cs="Times New Roman"/>
          <w:sz w:val="28"/>
          <w:szCs w:val="28"/>
        </w:rPr>
        <w:t xml:space="preserve">, в МДОУ детский сад </w:t>
      </w:r>
      <w:r w:rsidR="001C6873">
        <w:rPr>
          <w:rFonts w:ascii="Times New Roman" w:hAnsi="Times New Roman" w:cs="Times New Roman"/>
          <w:sz w:val="28"/>
          <w:szCs w:val="28"/>
        </w:rPr>
        <w:t>комбинированного вида № 11 «Радуга»</w:t>
      </w:r>
      <w:r w:rsidR="001C6873" w:rsidRPr="001C6873">
        <w:rPr>
          <w:rFonts w:ascii="Times New Roman" w:hAnsi="Times New Roman" w:cs="Times New Roman"/>
          <w:sz w:val="28"/>
          <w:szCs w:val="28"/>
        </w:rPr>
        <w:t xml:space="preserve"> </w:t>
      </w:r>
      <w:r w:rsidR="001C6873">
        <w:rPr>
          <w:rFonts w:ascii="Times New Roman" w:hAnsi="Times New Roman" w:cs="Times New Roman"/>
          <w:sz w:val="28"/>
          <w:szCs w:val="28"/>
        </w:rPr>
        <w:t>за период  2013-2015 гг</w:t>
      </w:r>
      <w:r w:rsidR="001C6873" w:rsidRPr="001265DB">
        <w:rPr>
          <w:rFonts w:ascii="Times New Roman" w:hAnsi="Times New Roman" w:cs="Times New Roman"/>
          <w:sz w:val="28"/>
          <w:szCs w:val="28"/>
        </w:rPr>
        <w:t>.</w:t>
      </w:r>
      <w:r w:rsidR="001C6873">
        <w:rPr>
          <w:rFonts w:ascii="Times New Roman" w:hAnsi="Times New Roman" w:cs="Times New Roman"/>
          <w:sz w:val="28"/>
          <w:szCs w:val="28"/>
        </w:rPr>
        <w:t xml:space="preserve"> и МДОУ детский сад общеразвивающего вида с приоритетным осуществлением познавательно-речевого развития детей № 22 «Сказка»</w:t>
      </w:r>
      <w:r w:rsidR="001C6873" w:rsidRPr="001C6873">
        <w:rPr>
          <w:rFonts w:ascii="Times New Roman" w:hAnsi="Times New Roman" w:cs="Times New Roman"/>
          <w:sz w:val="28"/>
          <w:szCs w:val="28"/>
        </w:rPr>
        <w:t xml:space="preserve"> </w:t>
      </w:r>
      <w:r w:rsidR="001C6873">
        <w:rPr>
          <w:rFonts w:ascii="Times New Roman" w:hAnsi="Times New Roman" w:cs="Times New Roman"/>
          <w:sz w:val="28"/>
          <w:szCs w:val="28"/>
        </w:rPr>
        <w:t>за период  2013-2015 гг</w:t>
      </w:r>
      <w:r w:rsidR="001C6873" w:rsidRPr="001265DB">
        <w:rPr>
          <w:rFonts w:ascii="Times New Roman" w:hAnsi="Times New Roman" w:cs="Times New Roman"/>
          <w:sz w:val="28"/>
          <w:szCs w:val="28"/>
        </w:rPr>
        <w:t>.</w:t>
      </w:r>
      <w:r w:rsidR="001C6873" w:rsidRPr="00F37EF3">
        <w:rPr>
          <w:rFonts w:ascii="Times New Roman" w:hAnsi="Times New Roman" w:cs="Times New Roman"/>
          <w:sz w:val="28"/>
          <w:szCs w:val="28"/>
        </w:rPr>
        <w:t xml:space="preserve"> </w:t>
      </w:r>
      <w:r w:rsidR="00296B34">
        <w:rPr>
          <w:rFonts w:ascii="Times New Roman" w:hAnsi="Times New Roman" w:cs="Times New Roman"/>
          <w:sz w:val="28"/>
          <w:szCs w:val="28"/>
        </w:rPr>
        <w:t xml:space="preserve"> (закончена </w:t>
      </w:r>
      <w:r w:rsidR="001C6873">
        <w:rPr>
          <w:rFonts w:ascii="Times New Roman" w:hAnsi="Times New Roman" w:cs="Times New Roman"/>
          <w:sz w:val="28"/>
          <w:szCs w:val="28"/>
        </w:rPr>
        <w:t>24</w:t>
      </w:r>
      <w:proofErr w:type="gramEnd"/>
      <w:r w:rsidR="00296B34">
        <w:rPr>
          <w:rFonts w:ascii="Times New Roman" w:hAnsi="Times New Roman" w:cs="Times New Roman"/>
          <w:sz w:val="28"/>
          <w:szCs w:val="28"/>
        </w:rPr>
        <w:t xml:space="preserve"> </w:t>
      </w:r>
      <w:r w:rsidR="001C6873">
        <w:rPr>
          <w:rFonts w:ascii="Times New Roman" w:hAnsi="Times New Roman" w:cs="Times New Roman"/>
          <w:sz w:val="28"/>
          <w:szCs w:val="28"/>
        </w:rPr>
        <w:t>июня</w:t>
      </w:r>
      <w:r w:rsidR="00296B34">
        <w:rPr>
          <w:rFonts w:ascii="Times New Roman" w:hAnsi="Times New Roman" w:cs="Times New Roman"/>
          <w:sz w:val="28"/>
          <w:szCs w:val="28"/>
        </w:rPr>
        <w:t xml:space="preserve"> 2016 г., подготовка и подписание акта членами ревизионной группы в течение 7 рабочих дней со дня окончания ревизии).</w:t>
      </w:r>
      <w:r w:rsidR="001C6873">
        <w:rPr>
          <w:rFonts w:ascii="Times New Roman" w:hAnsi="Times New Roman" w:cs="Times New Roman"/>
          <w:sz w:val="28"/>
          <w:szCs w:val="28"/>
        </w:rPr>
        <w:t xml:space="preserve"> Так же была проведена проверка своевременности и обоснованности расходования денежных средств ГБПОУ «Георгиевский техникум механизации, автоматизации и управления» за период с 01 января 2015г. по 31 марта 2016 г. на основании требования Георгиевской межрайонной прокуратуры.</w:t>
      </w:r>
    </w:p>
    <w:p w:rsidR="000104C1" w:rsidRDefault="00DC7B06" w:rsidP="00050A9A">
      <w:pPr>
        <w:tabs>
          <w:tab w:val="left" w:pos="6075"/>
          <w:tab w:val="center" w:pos="74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33AE">
        <w:rPr>
          <w:rFonts w:ascii="Times New Roman" w:hAnsi="Times New Roman" w:cs="Times New Roman"/>
          <w:sz w:val="28"/>
          <w:szCs w:val="28"/>
        </w:rPr>
        <w:t>Основными нарушениями, выявленными в результате ревизии финансово-хозяйственной деятельности были</w:t>
      </w:r>
      <w:proofErr w:type="gramEnd"/>
      <w:r w:rsidR="000104C1">
        <w:rPr>
          <w:rFonts w:ascii="Times New Roman" w:hAnsi="Times New Roman" w:cs="Times New Roman"/>
          <w:sz w:val="28"/>
          <w:szCs w:val="28"/>
        </w:rPr>
        <w:t>:</w:t>
      </w:r>
    </w:p>
    <w:p w:rsidR="009141D1" w:rsidRDefault="009141D1" w:rsidP="00050A9A">
      <w:pPr>
        <w:tabs>
          <w:tab w:val="left" w:pos="6075"/>
          <w:tab w:val="center" w:pos="74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</w:t>
      </w:r>
      <w:r w:rsidRPr="009141D1">
        <w:rPr>
          <w:rFonts w:ascii="Times New Roman" w:hAnsi="Times New Roman" w:cs="Times New Roman"/>
          <w:sz w:val="28"/>
          <w:szCs w:val="28"/>
        </w:rPr>
        <w:t>еправомерное расходование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>, в т.ч.:</w:t>
      </w:r>
    </w:p>
    <w:p w:rsidR="009141D1" w:rsidRDefault="009141D1" w:rsidP="009141D1">
      <w:pPr>
        <w:tabs>
          <w:tab w:val="left" w:pos="6075"/>
          <w:tab w:val="center" w:pos="74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41D1">
        <w:rPr>
          <w:rFonts w:ascii="Times New Roman" w:hAnsi="Times New Roman" w:cs="Times New Roman"/>
          <w:sz w:val="28"/>
          <w:szCs w:val="28"/>
        </w:rPr>
        <w:t>неправомерное списание материальных ценностей и основных средств</w:t>
      </w:r>
      <w:r>
        <w:rPr>
          <w:rFonts w:ascii="Times New Roman" w:hAnsi="Times New Roman" w:cs="Times New Roman"/>
          <w:sz w:val="28"/>
          <w:szCs w:val="28"/>
        </w:rPr>
        <w:t xml:space="preserve">, выразившееся в </w:t>
      </w:r>
      <w:r w:rsidRPr="009141D1">
        <w:rPr>
          <w:rFonts w:ascii="Times New Roman" w:hAnsi="Times New Roman" w:cs="Times New Roman"/>
          <w:sz w:val="28"/>
          <w:szCs w:val="28"/>
        </w:rPr>
        <w:t>списани</w:t>
      </w:r>
      <w:r>
        <w:rPr>
          <w:rFonts w:ascii="Times New Roman" w:hAnsi="Times New Roman" w:cs="Times New Roman"/>
          <w:sz w:val="28"/>
          <w:szCs w:val="28"/>
        </w:rPr>
        <w:t>и материальных запасов</w:t>
      </w:r>
      <w:r w:rsidRPr="009141D1">
        <w:rPr>
          <w:rFonts w:ascii="Times New Roman" w:hAnsi="Times New Roman" w:cs="Times New Roman"/>
          <w:sz w:val="28"/>
          <w:szCs w:val="28"/>
        </w:rPr>
        <w:t xml:space="preserve"> без </w:t>
      </w:r>
      <w:r>
        <w:rPr>
          <w:rFonts w:ascii="Times New Roman" w:hAnsi="Times New Roman" w:cs="Times New Roman"/>
          <w:sz w:val="28"/>
          <w:szCs w:val="28"/>
        </w:rPr>
        <w:t xml:space="preserve">фактического </w:t>
      </w:r>
      <w:r w:rsidRPr="009141D1">
        <w:rPr>
          <w:rFonts w:ascii="Times New Roman" w:hAnsi="Times New Roman" w:cs="Times New Roman"/>
          <w:sz w:val="28"/>
          <w:szCs w:val="28"/>
        </w:rPr>
        <w:t>срока экспл</w:t>
      </w:r>
      <w:r>
        <w:rPr>
          <w:rFonts w:ascii="Times New Roman" w:hAnsi="Times New Roman" w:cs="Times New Roman"/>
          <w:sz w:val="28"/>
          <w:szCs w:val="28"/>
        </w:rPr>
        <w:t xml:space="preserve">уатации, а также </w:t>
      </w:r>
      <w:r w:rsidRPr="009141D1">
        <w:rPr>
          <w:rFonts w:ascii="Times New Roman" w:hAnsi="Times New Roman" w:cs="Times New Roman"/>
          <w:sz w:val="28"/>
          <w:szCs w:val="28"/>
        </w:rPr>
        <w:t>несвоевременно списан</w:t>
      </w:r>
      <w:r>
        <w:rPr>
          <w:rFonts w:ascii="Times New Roman" w:hAnsi="Times New Roman" w:cs="Times New Roman"/>
          <w:sz w:val="28"/>
          <w:szCs w:val="28"/>
        </w:rPr>
        <w:t>о строительных материалов;</w:t>
      </w:r>
    </w:p>
    <w:p w:rsidR="009141D1" w:rsidRDefault="009141D1" w:rsidP="009141D1">
      <w:pPr>
        <w:tabs>
          <w:tab w:val="left" w:pos="6075"/>
          <w:tab w:val="center" w:pos="74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переплаты заработной платы;</w:t>
      </w:r>
    </w:p>
    <w:p w:rsidR="009141D1" w:rsidRDefault="009141D1" w:rsidP="009141D1">
      <w:pPr>
        <w:tabs>
          <w:tab w:val="left" w:pos="6075"/>
          <w:tab w:val="center" w:pos="74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41D1">
        <w:rPr>
          <w:rFonts w:ascii="Times New Roman" w:hAnsi="Times New Roman" w:cs="Times New Roman"/>
          <w:sz w:val="28"/>
          <w:szCs w:val="28"/>
        </w:rPr>
        <w:t>нарушения, связанные с направлением работников в служебные командировки</w:t>
      </w:r>
      <w:r>
        <w:rPr>
          <w:rFonts w:ascii="Times New Roman" w:hAnsi="Times New Roman" w:cs="Times New Roman"/>
          <w:sz w:val="28"/>
          <w:szCs w:val="28"/>
        </w:rPr>
        <w:t xml:space="preserve"> (переплата расходов, связанных с </w:t>
      </w:r>
      <w:r w:rsidR="00AC1515">
        <w:rPr>
          <w:rFonts w:ascii="Times New Roman" w:hAnsi="Times New Roman" w:cs="Times New Roman"/>
          <w:sz w:val="28"/>
          <w:szCs w:val="28"/>
        </w:rPr>
        <w:t>проживанием командируемого).</w:t>
      </w:r>
      <w:proofErr w:type="gramEnd"/>
    </w:p>
    <w:p w:rsidR="00AC1515" w:rsidRDefault="00AC1515" w:rsidP="009E6771">
      <w:pPr>
        <w:tabs>
          <w:tab w:val="left" w:pos="6075"/>
          <w:tab w:val="center" w:pos="7467"/>
        </w:tabs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104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C7B06" w:rsidRPr="00A833AE">
        <w:rPr>
          <w:rFonts w:ascii="Times New Roman" w:hAnsi="Times New Roman" w:cs="Times New Roman"/>
          <w:sz w:val="28"/>
          <w:szCs w:val="28"/>
        </w:rPr>
        <w:t>еэффективное использование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>, в т.ч.:</w:t>
      </w:r>
    </w:p>
    <w:p w:rsidR="00315225" w:rsidRDefault="00AC1515" w:rsidP="00AC1515">
      <w:pPr>
        <w:tabs>
          <w:tab w:val="left" w:pos="6075"/>
          <w:tab w:val="center" w:pos="74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5225">
        <w:rPr>
          <w:rFonts w:ascii="Times New Roman" w:hAnsi="Times New Roman" w:cs="Times New Roman"/>
          <w:sz w:val="28"/>
          <w:szCs w:val="28"/>
        </w:rPr>
        <w:t xml:space="preserve"> </w:t>
      </w:r>
      <w:r w:rsidR="00315225" w:rsidRPr="00315225">
        <w:rPr>
          <w:rFonts w:ascii="Times New Roman" w:hAnsi="Times New Roman" w:cs="Times New Roman"/>
          <w:sz w:val="28"/>
          <w:szCs w:val="28"/>
        </w:rPr>
        <w:t>упл</w:t>
      </w:r>
      <w:r>
        <w:rPr>
          <w:rFonts w:ascii="Times New Roman" w:hAnsi="Times New Roman" w:cs="Times New Roman"/>
          <w:sz w:val="28"/>
          <w:szCs w:val="28"/>
        </w:rPr>
        <w:t>ата пени на недоимку по налогам.</w:t>
      </w:r>
    </w:p>
    <w:p w:rsidR="00AC1515" w:rsidRDefault="00AC1515" w:rsidP="009E6771">
      <w:pPr>
        <w:tabs>
          <w:tab w:val="left" w:pos="709"/>
          <w:tab w:val="center" w:pos="7467"/>
        </w:tabs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AC1515">
        <w:rPr>
          <w:rFonts w:ascii="Times New Roman" w:hAnsi="Times New Roman" w:cs="Times New Roman"/>
          <w:sz w:val="28"/>
          <w:szCs w:val="28"/>
        </w:rPr>
        <w:t>Нарушения порядка ведения бюджетного (бухгалтерского) учета и представления бюджетной (бухгалтерской) отчетности</w:t>
      </w:r>
      <w:r>
        <w:rPr>
          <w:rFonts w:ascii="Times New Roman" w:hAnsi="Times New Roman" w:cs="Times New Roman"/>
          <w:sz w:val="28"/>
          <w:szCs w:val="28"/>
        </w:rPr>
        <w:t>, в т.ч.:</w:t>
      </w:r>
    </w:p>
    <w:p w:rsidR="00F259FC" w:rsidRDefault="00AC1515" w:rsidP="00F259F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1515">
        <w:rPr>
          <w:rFonts w:ascii="Times New Roman" w:hAnsi="Times New Roman" w:cs="Times New Roman"/>
          <w:sz w:val="28"/>
          <w:szCs w:val="28"/>
        </w:rPr>
        <w:t>нарушения порядка ведения бюджетного (бухгалтерского) 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1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оприходованы строительные материалы с </w:t>
      </w:r>
      <w:r w:rsidRPr="00AC1515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неправильн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AC15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C15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 w:rsidRPr="00AC15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C1515">
        <w:rPr>
          <w:rFonts w:ascii="Times New Roman" w:eastAsia="Times New Roman" w:hAnsi="Times New Roman" w:cs="Times New Roman"/>
          <w:color w:val="000000"/>
          <w:sz w:val="28"/>
          <w:szCs w:val="28"/>
        </w:rPr>
        <w:t>, не своевременно отражено первич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AC15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59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учетных </w:t>
      </w:r>
      <w:r w:rsidRPr="00AC1515">
        <w:rPr>
          <w:rFonts w:ascii="Times New Roman" w:eastAsia="Times New Roman" w:hAnsi="Times New Roman" w:cs="Times New Roman"/>
          <w:color w:val="000000"/>
          <w:sz w:val="28"/>
          <w:szCs w:val="28"/>
        </w:rPr>
        <w:t>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умент</w:t>
      </w:r>
      <w:r w:rsidRPr="00AC1515">
        <w:rPr>
          <w:rFonts w:ascii="Times New Roman" w:eastAsia="Times New Roman" w:hAnsi="Times New Roman" w:cs="Times New Roman"/>
          <w:color w:val="000000"/>
          <w:sz w:val="28"/>
          <w:szCs w:val="28"/>
        </w:rPr>
        <w:t>ов, наруш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AC15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 средств, стоимостью</w:t>
      </w:r>
      <w:r w:rsidRPr="00AC15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Pr="00AC15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лей)</w:t>
      </w:r>
      <w:r w:rsidR="00F259F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515DF" w:rsidRPr="00050A9A" w:rsidRDefault="0078442E" w:rsidP="00050A9A">
      <w:pPr>
        <w:pStyle w:val="ConsNormal"/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-1487917</wp:posOffset>
            </wp:positionH>
            <wp:positionV relativeFrom="paragraph">
              <wp:posOffset>-278213</wp:posOffset>
            </wp:positionV>
            <wp:extent cx="7566495" cy="10400306"/>
            <wp:effectExtent l="19050" t="0" r="0" b="0"/>
            <wp:wrapNone/>
            <wp:docPr id="1" name="Рисунок 1" descr="D:\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1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6495" cy="10400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515DF" w:rsidRPr="00050A9A" w:rsidSect="004B4CC0">
      <w:headerReference w:type="even" r:id="rId7"/>
      <w:headerReference w:type="default" r:id="rId8"/>
      <w:pgSz w:w="11906" w:h="16838"/>
      <w:pgMar w:top="539" w:right="849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CC0" w:rsidRDefault="004B4CC0" w:rsidP="00E515DF">
      <w:pPr>
        <w:spacing w:after="0" w:line="240" w:lineRule="auto"/>
      </w:pPr>
      <w:r>
        <w:separator/>
      </w:r>
    </w:p>
  </w:endnote>
  <w:endnote w:type="continuationSeparator" w:id="1">
    <w:p w:rsidR="004B4CC0" w:rsidRDefault="004B4CC0" w:rsidP="00E51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CC0" w:rsidRDefault="004B4CC0" w:rsidP="00E515DF">
      <w:pPr>
        <w:spacing w:after="0" w:line="240" w:lineRule="auto"/>
      </w:pPr>
      <w:r>
        <w:separator/>
      </w:r>
    </w:p>
  </w:footnote>
  <w:footnote w:type="continuationSeparator" w:id="1">
    <w:p w:rsidR="004B4CC0" w:rsidRDefault="004B4CC0" w:rsidP="00E51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CC0" w:rsidRDefault="00DA025A" w:rsidP="000104C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B4C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4CC0" w:rsidRDefault="004B4CC0" w:rsidP="000104C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CC0" w:rsidRDefault="004B4CC0" w:rsidP="000104C1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7B06"/>
    <w:rsid w:val="000104C1"/>
    <w:rsid w:val="00050A9A"/>
    <w:rsid w:val="001265DB"/>
    <w:rsid w:val="001C6873"/>
    <w:rsid w:val="002033A3"/>
    <w:rsid w:val="00296B34"/>
    <w:rsid w:val="00315225"/>
    <w:rsid w:val="00331132"/>
    <w:rsid w:val="004B4CC0"/>
    <w:rsid w:val="00617FEF"/>
    <w:rsid w:val="0078442E"/>
    <w:rsid w:val="008C75D1"/>
    <w:rsid w:val="009141D1"/>
    <w:rsid w:val="009E5BB8"/>
    <w:rsid w:val="009E6771"/>
    <w:rsid w:val="00A833AE"/>
    <w:rsid w:val="00AB41FF"/>
    <w:rsid w:val="00AC1515"/>
    <w:rsid w:val="00AE6CD5"/>
    <w:rsid w:val="00B3024E"/>
    <w:rsid w:val="00C6242E"/>
    <w:rsid w:val="00D15DF3"/>
    <w:rsid w:val="00D87361"/>
    <w:rsid w:val="00DA025A"/>
    <w:rsid w:val="00DC7B06"/>
    <w:rsid w:val="00E07B34"/>
    <w:rsid w:val="00E515DF"/>
    <w:rsid w:val="00F020A1"/>
    <w:rsid w:val="00F259FC"/>
    <w:rsid w:val="00FB2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C7B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DC7B0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DC7B06"/>
  </w:style>
  <w:style w:type="paragraph" w:customStyle="1" w:styleId="ConsNormal">
    <w:name w:val="ConsNormal"/>
    <w:rsid w:val="00DC7B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84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44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Ershova</dc:creator>
  <cp:keywords/>
  <dc:description/>
  <cp:lastModifiedBy>User</cp:lastModifiedBy>
  <cp:revision>2</cp:revision>
  <cp:lastPrinted>2016-07-04T06:56:00Z</cp:lastPrinted>
  <dcterms:created xsi:type="dcterms:W3CDTF">2016-07-15T06:00:00Z</dcterms:created>
  <dcterms:modified xsi:type="dcterms:W3CDTF">2016-07-15T06:00:00Z</dcterms:modified>
</cp:coreProperties>
</file>