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E" w:rsidRDefault="0059118E" w:rsidP="00591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2465" w:rsidRDefault="00A02465" w:rsidP="00591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118E" w:rsidRDefault="0059118E" w:rsidP="00591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F69" w:rsidRPr="00C45571" w:rsidRDefault="009846AD" w:rsidP="009F73D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Предварительные итоги</w:t>
      </w:r>
    </w:p>
    <w:p w:rsidR="00316218" w:rsidRPr="00C45571" w:rsidRDefault="00316218" w:rsidP="009F73D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социально-экономического развития Георгиевского </w:t>
      </w:r>
      <w:r w:rsidR="001F3394" w:rsidRPr="00C45571">
        <w:rPr>
          <w:rFonts w:ascii="Times New Roman" w:hAnsi="Times New Roman"/>
          <w:sz w:val="28"/>
          <w:szCs w:val="28"/>
        </w:rPr>
        <w:t>муниципального</w:t>
      </w:r>
      <w:r w:rsidRPr="00C45571">
        <w:rPr>
          <w:rFonts w:ascii="Times New Roman" w:hAnsi="Times New Roman"/>
          <w:sz w:val="28"/>
          <w:szCs w:val="28"/>
        </w:rPr>
        <w:t xml:space="preserve"> округа Ставропольского края за 1-е полугодие </w:t>
      </w:r>
      <w:r w:rsidR="00046C52" w:rsidRPr="00C45571">
        <w:rPr>
          <w:rFonts w:ascii="Times New Roman" w:hAnsi="Times New Roman"/>
          <w:sz w:val="28"/>
          <w:szCs w:val="28"/>
        </w:rPr>
        <w:t>202</w:t>
      </w:r>
      <w:r w:rsidR="001F3394" w:rsidRPr="00C45571">
        <w:rPr>
          <w:rFonts w:ascii="Times New Roman" w:hAnsi="Times New Roman"/>
          <w:sz w:val="28"/>
          <w:szCs w:val="28"/>
        </w:rPr>
        <w:t>4</w:t>
      </w:r>
      <w:r w:rsidR="00046C52" w:rsidRPr="00C45571">
        <w:rPr>
          <w:rFonts w:ascii="Times New Roman" w:hAnsi="Times New Roman"/>
          <w:sz w:val="28"/>
          <w:szCs w:val="28"/>
        </w:rPr>
        <w:t xml:space="preserve"> </w:t>
      </w:r>
      <w:r w:rsidRPr="00C45571">
        <w:rPr>
          <w:rFonts w:ascii="Times New Roman" w:hAnsi="Times New Roman"/>
          <w:sz w:val="28"/>
          <w:szCs w:val="28"/>
        </w:rPr>
        <w:t xml:space="preserve">года </w:t>
      </w:r>
      <w:r w:rsidR="009846AD" w:rsidRPr="00C45571">
        <w:rPr>
          <w:rFonts w:ascii="Times New Roman" w:hAnsi="Times New Roman"/>
          <w:sz w:val="28"/>
          <w:szCs w:val="28"/>
        </w:rPr>
        <w:t>и ожидаемые итоги социально-экономического развития Георгиевского муниципального округа Ставропольского края за 202</w:t>
      </w:r>
      <w:r w:rsidR="001F3394" w:rsidRPr="00C45571">
        <w:rPr>
          <w:rFonts w:ascii="Times New Roman" w:hAnsi="Times New Roman"/>
          <w:sz w:val="28"/>
          <w:szCs w:val="28"/>
        </w:rPr>
        <w:t>4</w:t>
      </w:r>
      <w:r w:rsidR="009846AD" w:rsidRPr="00C45571">
        <w:rPr>
          <w:rFonts w:ascii="Times New Roman" w:hAnsi="Times New Roman"/>
          <w:sz w:val="28"/>
          <w:szCs w:val="28"/>
        </w:rPr>
        <w:t xml:space="preserve"> год</w:t>
      </w:r>
    </w:p>
    <w:p w:rsidR="0059118E" w:rsidRPr="00C45571" w:rsidRDefault="0059118E" w:rsidP="0059118E">
      <w:pPr>
        <w:pStyle w:val="a4"/>
        <w:tabs>
          <w:tab w:val="left" w:pos="-709"/>
          <w:tab w:val="left" w:pos="-426"/>
          <w:tab w:val="left" w:pos="-284"/>
          <w:tab w:val="left" w:pos="0"/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ab/>
      </w:r>
    </w:p>
    <w:p w:rsidR="000C35F6" w:rsidRPr="00C45571" w:rsidRDefault="000C35F6" w:rsidP="00CF61E8">
      <w:pPr>
        <w:pStyle w:val="a4"/>
        <w:tabs>
          <w:tab w:val="left" w:pos="-709"/>
          <w:tab w:val="left" w:pos="-426"/>
          <w:tab w:val="left" w:pos="-284"/>
          <w:tab w:val="left" w:pos="0"/>
          <w:tab w:val="left" w:pos="71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C45571">
        <w:rPr>
          <w:rFonts w:ascii="Times New Roman" w:hAnsi="Times New Roman"/>
          <w:sz w:val="28"/>
          <w:szCs w:val="28"/>
        </w:rPr>
        <w:t xml:space="preserve">      </w:t>
      </w:r>
      <w:r w:rsidR="00CF61E8" w:rsidRPr="00C45571">
        <w:rPr>
          <w:rFonts w:ascii="Times New Roman" w:hAnsi="Times New Roman"/>
          <w:sz w:val="28"/>
          <w:szCs w:val="28"/>
        </w:rPr>
        <w:tab/>
      </w:r>
      <w:r w:rsidRPr="00C45571">
        <w:rPr>
          <w:rFonts w:ascii="Times New Roman" w:hAnsi="Times New Roman"/>
          <w:sz w:val="28"/>
          <w:szCs w:val="28"/>
        </w:rPr>
        <w:t xml:space="preserve">По предварительным итогам социально-экономического развития </w:t>
      </w:r>
      <w:r w:rsidR="006953DB" w:rsidRPr="00C45571">
        <w:rPr>
          <w:rFonts w:ascii="Times New Roman" w:hAnsi="Times New Roman"/>
          <w:sz w:val="28"/>
          <w:szCs w:val="28"/>
        </w:rPr>
        <w:t xml:space="preserve">       </w:t>
      </w:r>
      <w:r w:rsidRPr="00C45571">
        <w:rPr>
          <w:rFonts w:ascii="Times New Roman" w:hAnsi="Times New Roman"/>
          <w:sz w:val="28"/>
          <w:szCs w:val="28"/>
        </w:rPr>
        <w:t xml:space="preserve">за 1-е полугодие </w:t>
      </w:r>
      <w:r w:rsidR="006B53EA" w:rsidRPr="00C45571">
        <w:rPr>
          <w:rFonts w:ascii="Times New Roman" w:hAnsi="Times New Roman"/>
          <w:sz w:val="28"/>
          <w:szCs w:val="28"/>
        </w:rPr>
        <w:t>202</w:t>
      </w:r>
      <w:r w:rsidR="00460C8D" w:rsidRPr="00C45571">
        <w:rPr>
          <w:rFonts w:ascii="Times New Roman" w:hAnsi="Times New Roman"/>
          <w:sz w:val="28"/>
          <w:szCs w:val="28"/>
        </w:rPr>
        <w:t>4</w:t>
      </w:r>
      <w:r w:rsidRPr="00C45571">
        <w:rPr>
          <w:rFonts w:ascii="Times New Roman" w:hAnsi="Times New Roman"/>
          <w:sz w:val="28"/>
          <w:szCs w:val="28"/>
        </w:rPr>
        <w:t xml:space="preserve"> года </w:t>
      </w:r>
      <w:r w:rsidR="005306DC" w:rsidRPr="00C45571">
        <w:rPr>
          <w:rFonts w:ascii="Times New Roman" w:hAnsi="Times New Roman"/>
          <w:sz w:val="28"/>
          <w:szCs w:val="28"/>
        </w:rPr>
        <w:t>на территории</w:t>
      </w:r>
      <w:r w:rsidRPr="00C45571">
        <w:rPr>
          <w:rFonts w:ascii="Times New Roman" w:hAnsi="Times New Roman"/>
          <w:sz w:val="28"/>
          <w:szCs w:val="28"/>
          <w:lang w:eastAsia="ru-RU"/>
        </w:rPr>
        <w:t xml:space="preserve"> Георгиевско</w:t>
      </w:r>
      <w:r w:rsidR="005306DC" w:rsidRPr="00C45571">
        <w:rPr>
          <w:rFonts w:ascii="Times New Roman" w:hAnsi="Times New Roman"/>
          <w:sz w:val="28"/>
          <w:szCs w:val="28"/>
          <w:lang w:eastAsia="ru-RU"/>
        </w:rPr>
        <w:t>го</w:t>
      </w:r>
      <w:r w:rsidRPr="00C455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C8D" w:rsidRPr="00C4557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45571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5306DC" w:rsidRPr="00C45571">
        <w:rPr>
          <w:rFonts w:ascii="Times New Roman" w:hAnsi="Times New Roman"/>
          <w:sz w:val="28"/>
          <w:szCs w:val="28"/>
          <w:lang w:eastAsia="ru-RU"/>
        </w:rPr>
        <w:t>а</w:t>
      </w:r>
      <w:r w:rsidR="00D226C7" w:rsidRPr="00C45571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r w:rsidRPr="00C45571">
        <w:rPr>
          <w:rFonts w:ascii="Times New Roman" w:hAnsi="Times New Roman"/>
          <w:sz w:val="28"/>
          <w:szCs w:val="28"/>
          <w:lang w:eastAsia="ru-RU"/>
        </w:rPr>
        <w:t>сохраняются положительные значения темпов роста большинства экономических показателей.</w:t>
      </w:r>
    </w:p>
    <w:p w:rsidR="000C35F6" w:rsidRPr="00C45571" w:rsidRDefault="000C35F6" w:rsidP="000C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       </w:t>
      </w:r>
      <w:r w:rsidR="00CF61E8" w:rsidRPr="00C45571">
        <w:rPr>
          <w:rFonts w:ascii="Times New Roman" w:hAnsi="Times New Roman"/>
          <w:sz w:val="28"/>
          <w:szCs w:val="28"/>
        </w:rPr>
        <w:tab/>
      </w:r>
      <w:r w:rsidRPr="00C45571">
        <w:rPr>
          <w:rFonts w:ascii="Times New Roman" w:hAnsi="Times New Roman"/>
          <w:sz w:val="28"/>
          <w:szCs w:val="28"/>
        </w:rPr>
        <w:t xml:space="preserve">Оборот организаций по видам экономической деятельности </w:t>
      </w:r>
      <w:r w:rsidR="004111FC" w:rsidRPr="00C45571">
        <w:rPr>
          <w:rFonts w:ascii="Times New Roman" w:hAnsi="Times New Roman"/>
          <w:sz w:val="28"/>
          <w:szCs w:val="28"/>
        </w:rPr>
        <w:t xml:space="preserve">по организациям, не относящимся к субъектам малого предпринимательства, </w:t>
      </w:r>
      <w:r w:rsidRPr="00C45571">
        <w:rPr>
          <w:rFonts w:ascii="Times New Roman" w:hAnsi="Times New Roman"/>
          <w:sz w:val="28"/>
          <w:szCs w:val="28"/>
        </w:rPr>
        <w:t>за период январь-</w:t>
      </w:r>
      <w:r w:rsidR="001857A9" w:rsidRPr="00C45571">
        <w:rPr>
          <w:rFonts w:ascii="Times New Roman" w:hAnsi="Times New Roman"/>
          <w:sz w:val="28"/>
          <w:szCs w:val="28"/>
        </w:rPr>
        <w:t>июнь</w:t>
      </w:r>
      <w:r w:rsidRPr="00C45571">
        <w:rPr>
          <w:rFonts w:ascii="Times New Roman" w:hAnsi="Times New Roman"/>
          <w:sz w:val="28"/>
          <w:szCs w:val="28"/>
        </w:rPr>
        <w:t xml:space="preserve"> 202</w:t>
      </w:r>
      <w:r w:rsidR="00DA5994" w:rsidRPr="00C45571">
        <w:rPr>
          <w:rFonts w:ascii="Times New Roman" w:hAnsi="Times New Roman"/>
          <w:sz w:val="28"/>
          <w:szCs w:val="28"/>
        </w:rPr>
        <w:t>4</w:t>
      </w:r>
      <w:r w:rsidRPr="00C45571">
        <w:rPr>
          <w:rFonts w:ascii="Times New Roman" w:hAnsi="Times New Roman"/>
          <w:sz w:val="28"/>
          <w:szCs w:val="28"/>
        </w:rPr>
        <w:t xml:space="preserve"> года</w:t>
      </w:r>
      <w:r w:rsidR="0030118C" w:rsidRPr="00C45571">
        <w:rPr>
          <w:rFonts w:ascii="Times New Roman" w:hAnsi="Times New Roman"/>
          <w:sz w:val="28"/>
          <w:szCs w:val="28"/>
        </w:rPr>
        <w:t xml:space="preserve"> </w:t>
      </w:r>
      <w:r w:rsidRPr="00C45571">
        <w:rPr>
          <w:rFonts w:ascii="Times New Roman" w:hAnsi="Times New Roman"/>
          <w:sz w:val="28"/>
          <w:szCs w:val="28"/>
        </w:rPr>
        <w:t xml:space="preserve">составил </w:t>
      </w:r>
      <w:r w:rsidR="00DA5994" w:rsidRPr="00C45571">
        <w:rPr>
          <w:rFonts w:ascii="Times New Roman" w:hAnsi="Times New Roman"/>
          <w:sz w:val="28"/>
          <w:szCs w:val="28"/>
        </w:rPr>
        <w:t>15597,1</w:t>
      </w:r>
      <w:r w:rsidRPr="00C45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рублей, темп роста к соответствующему периоду 20</w:t>
      </w:r>
      <w:r w:rsidR="00F40EC0" w:rsidRPr="00C45571">
        <w:rPr>
          <w:rFonts w:ascii="Times New Roman" w:hAnsi="Times New Roman"/>
          <w:sz w:val="28"/>
          <w:szCs w:val="28"/>
        </w:rPr>
        <w:t>2</w:t>
      </w:r>
      <w:r w:rsidR="00DA5994" w:rsidRPr="00C45571">
        <w:rPr>
          <w:rFonts w:ascii="Times New Roman" w:hAnsi="Times New Roman"/>
          <w:sz w:val="28"/>
          <w:szCs w:val="28"/>
        </w:rPr>
        <w:t>3</w:t>
      </w:r>
      <w:r w:rsidRPr="00C45571">
        <w:rPr>
          <w:rFonts w:ascii="Times New Roman" w:hAnsi="Times New Roman"/>
          <w:sz w:val="28"/>
          <w:szCs w:val="28"/>
        </w:rPr>
        <w:t xml:space="preserve"> года</w:t>
      </w:r>
      <w:r w:rsidR="006E7905" w:rsidRPr="00C45571">
        <w:rPr>
          <w:rFonts w:ascii="Times New Roman" w:hAnsi="Times New Roman"/>
          <w:sz w:val="28"/>
          <w:szCs w:val="28"/>
        </w:rPr>
        <w:t xml:space="preserve"> </w:t>
      </w:r>
      <w:r w:rsidR="00DA5994" w:rsidRPr="00C45571">
        <w:rPr>
          <w:rFonts w:ascii="Times New Roman" w:hAnsi="Times New Roman"/>
          <w:sz w:val="28"/>
          <w:szCs w:val="28"/>
        </w:rPr>
        <w:t>–</w:t>
      </w:r>
      <w:r w:rsidR="006E7905" w:rsidRPr="00C45571">
        <w:rPr>
          <w:rFonts w:ascii="Times New Roman" w:hAnsi="Times New Roman"/>
          <w:sz w:val="28"/>
          <w:szCs w:val="28"/>
        </w:rPr>
        <w:t xml:space="preserve"> </w:t>
      </w:r>
      <w:r w:rsidRPr="00C45571">
        <w:rPr>
          <w:rFonts w:ascii="Times New Roman" w:hAnsi="Times New Roman"/>
          <w:sz w:val="28"/>
          <w:szCs w:val="28"/>
        </w:rPr>
        <w:t>1</w:t>
      </w:r>
      <w:r w:rsidR="00DA5994" w:rsidRPr="00C45571">
        <w:rPr>
          <w:rFonts w:ascii="Times New Roman" w:hAnsi="Times New Roman"/>
          <w:sz w:val="28"/>
          <w:szCs w:val="28"/>
        </w:rPr>
        <w:t>06,7</w:t>
      </w:r>
      <w:r w:rsidRPr="00C45571">
        <w:rPr>
          <w:rFonts w:ascii="Times New Roman" w:hAnsi="Times New Roman"/>
          <w:sz w:val="28"/>
          <w:szCs w:val="28"/>
        </w:rPr>
        <w:t>%.</w:t>
      </w:r>
    </w:p>
    <w:p w:rsidR="00A729D8" w:rsidRPr="00C45571" w:rsidRDefault="00A729D8" w:rsidP="00A729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По оценке, в 202</w:t>
      </w:r>
      <w:r w:rsidR="00AA4459" w:rsidRPr="00C45571">
        <w:rPr>
          <w:rFonts w:ascii="Times New Roman" w:hAnsi="Times New Roman"/>
          <w:sz w:val="28"/>
          <w:szCs w:val="28"/>
        </w:rPr>
        <w:t>4</w:t>
      </w:r>
      <w:r w:rsidRPr="00C45571">
        <w:rPr>
          <w:rFonts w:ascii="Times New Roman" w:hAnsi="Times New Roman"/>
          <w:sz w:val="28"/>
          <w:szCs w:val="28"/>
        </w:rPr>
        <w:t xml:space="preserve"> году, общий оборот предприятий и организаций по всем видам экономической деятельности достигнет </w:t>
      </w:r>
      <w:r w:rsidR="00AA4459" w:rsidRPr="00C45571">
        <w:rPr>
          <w:rFonts w:ascii="Times New Roman" w:hAnsi="Times New Roman"/>
          <w:sz w:val="28"/>
          <w:szCs w:val="28"/>
        </w:rPr>
        <w:t>43,1</w:t>
      </w:r>
      <w:r w:rsidRPr="00C45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5571">
        <w:rPr>
          <w:rFonts w:ascii="Times New Roman" w:hAnsi="Times New Roman"/>
          <w:sz w:val="28"/>
          <w:szCs w:val="28"/>
        </w:rPr>
        <w:t>млрд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рублей, превысив уровень 202</w:t>
      </w:r>
      <w:r w:rsidR="00AA4459" w:rsidRPr="00C45571">
        <w:rPr>
          <w:rFonts w:ascii="Times New Roman" w:hAnsi="Times New Roman"/>
          <w:sz w:val="28"/>
          <w:szCs w:val="28"/>
        </w:rPr>
        <w:t>3</w:t>
      </w:r>
      <w:r w:rsidRPr="00C45571">
        <w:rPr>
          <w:rFonts w:ascii="Times New Roman" w:hAnsi="Times New Roman"/>
          <w:sz w:val="28"/>
          <w:szCs w:val="28"/>
        </w:rPr>
        <w:t xml:space="preserve"> года на </w:t>
      </w:r>
      <w:r w:rsidR="00AA4459" w:rsidRPr="00C45571">
        <w:rPr>
          <w:rFonts w:ascii="Times New Roman" w:hAnsi="Times New Roman"/>
          <w:sz w:val="28"/>
          <w:szCs w:val="28"/>
        </w:rPr>
        <w:t>5</w:t>
      </w:r>
      <w:r w:rsidRPr="00C45571">
        <w:rPr>
          <w:rFonts w:ascii="Times New Roman" w:hAnsi="Times New Roman"/>
          <w:sz w:val="28"/>
          <w:szCs w:val="28"/>
        </w:rPr>
        <w:t>,</w:t>
      </w:r>
      <w:r w:rsidR="00AA4459" w:rsidRPr="00C45571">
        <w:rPr>
          <w:rFonts w:ascii="Times New Roman" w:hAnsi="Times New Roman"/>
          <w:sz w:val="28"/>
          <w:szCs w:val="28"/>
        </w:rPr>
        <w:t>1</w:t>
      </w:r>
      <w:r w:rsidRPr="00C45571">
        <w:rPr>
          <w:rFonts w:ascii="Times New Roman" w:hAnsi="Times New Roman"/>
          <w:sz w:val="28"/>
          <w:szCs w:val="28"/>
        </w:rPr>
        <w:t>%, в том числе оборот крупных и средних организаций за 202</w:t>
      </w:r>
      <w:r w:rsidR="00AA4459" w:rsidRPr="00C45571">
        <w:rPr>
          <w:rFonts w:ascii="Times New Roman" w:hAnsi="Times New Roman"/>
          <w:sz w:val="28"/>
          <w:szCs w:val="28"/>
        </w:rPr>
        <w:t>4</w:t>
      </w:r>
      <w:r w:rsidRPr="00C45571">
        <w:rPr>
          <w:rFonts w:ascii="Times New Roman" w:hAnsi="Times New Roman"/>
          <w:sz w:val="28"/>
          <w:szCs w:val="28"/>
        </w:rPr>
        <w:t xml:space="preserve"> год составит </w:t>
      </w:r>
      <w:r w:rsidR="00AA4459" w:rsidRPr="00C45571">
        <w:rPr>
          <w:rFonts w:ascii="Times New Roman" w:hAnsi="Times New Roman"/>
          <w:sz w:val="28"/>
          <w:szCs w:val="28"/>
        </w:rPr>
        <w:t>33</w:t>
      </w:r>
      <w:r w:rsidRPr="00C45571">
        <w:rPr>
          <w:rFonts w:ascii="Times New Roman" w:hAnsi="Times New Roman"/>
          <w:sz w:val="28"/>
          <w:szCs w:val="28"/>
        </w:rPr>
        <w:t>,</w:t>
      </w:r>
      <w:r w:rsidR="00AA4459" w:rsidRPr="00C45571">
        <w:rPr>
          <w:rFonts w:ascii="Times New Roman" w:hAnsi="Times New Roman"/>
          <w:sz w:val="28"/>
          <w:szCs w:val="28"/>
        </w:rPr>
        <w:t>8</w:t>
      </w:r>
      <w:r w:rsidRPr="00C45571">
        <w:rPr>
          <w:rFonts w:ascii="Times New Roman" w:hAnsi="Times New Roman"/>
          <w:sz w:val="28"/>
          <w:szCs w:val="28"/>
        </w:rPr>
        <w:t xml:space="preserve"> млрд рублей, с ростом 10</w:t>
      </w:r>
      <w:r w:rsidR="00AA4459" w:rsidRPr="00C45571">
        <w:rPr>
          <w:rFonts w:ascii="Times New Roman" w:hAnsi="Times New Roman"/>
          <w:sz w:val="28"/>
          <w:szCs w:val="28"/>
        </w:rPr>
        <w:t>5</w:t>
      </w:r>
      <w:r w:rsidRPr="00C45571">
        <w:rPr>
          <w:rFonts w:ascii="Times New Roman" w:hAnsi="Times New Roman"/>
          <w:sz w:val="28"/>
          <w:szCs w:val="28"/>
        </w:rPr>
        <w:t>%.</w:t>
      </w:r>
    </w:p>
    <w:p w:rsidR="00AA4459" w:rsidRPr="00C45571" w:rsidRDefault="00AA4459" w:rsidP="00CF61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всем видам экономической деятельности в январе-июне 2024 года составил 10532</w:t>
      </w:r>
      <w:r w:rsidRPr="00C45571">
        <w:rPr>
          <w:color w:val="000000"/>
        </w:rPr>
        <w:t xml:space="preserve">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 (темп роста к соответствующему периоду 2023 года – 108,1%), в том числе продукции сельского хозяйства отгружено на 1979,4 млн рублей (139,9%), промышленной продукции – на 7499,5 млн рублей (102,9%).</w:t>
      </w:r>
    </w:p>
    <w:p w:rsidR="00AA4459" w:rsidRPr="00C45571" w:rsidRDefault="00AA4459" w:rsidP="00AA445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В объеме отгруженной продукции 71,2% приходится на отрасль  «промышленность», 14,5% на сельское хозяйство, прочие отрасли занимают 18,8%. </w:t>
      </w:r>
    </w:p>
    <w:p w:rsidR="00D77751" w:rsidRPr="00C45571" w:rsidRDefault="00D77751" w:rsidP="00CF61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По оценке, с учетом периода реализации растениеводческой сельскохозяйственной продукции, наращивания объемов отгружаемой промышленной продукции, объем отгруженных товаров собственного производства, выполненных работ и услуг собственными силами по всем видам экономической деятельности крупными и средними предприятиями в 202</w:t>
      </w:r>
      <w:r w:rsidR="00387E93" w:rsidRPr="00C45571">
        <w:rPr>
          <w:rFonts w:ascii="Times New Roman" w:hAnsi="Times New Roman"/>
          <w:sz w:val="28"/>
          <w:szCs w:val="28"/>
        </w:rPr>
        <w:t>4</w:t>
      </w:r>
      <w:r w:rsidRPr="00C45571">
        <w:rPr>
          <w:rFonts w:ascii="Times New Roman" w:hAnsi="Times New Roman"/>
          <w:sz w:val="28"/>
          <w:szCs w:val="28"/>
        </w:rPr>
        <w:t xml:space="preserve"> году составит </w:t>
      </w:r>
      <w:r w:rsidR="00387E93" w:rsidRPr="00C45571">
        <w:rPr>
          <w:rFonts w:ascii="Times New Roman" w:hAnsi="Times New Roman"/>
          <w:sz w:val="28"/>
          <w:szCs w:val="28"/>
        </w:rPr>
        <w:t>23,</w:t>
      </w:r>
      <w:r w:rsidR="001024EC">
        <w:rPr>
          <w:rFonts w:ascii="Times New Roman" w:hAnsi="Times New Roman"/>
          <w:sz w:val="28"/>
          <w:szCs w:val="28"/>
        </w:rPr>
        <w:t>3</w:t>
      </w:r>
      <w:r w:rsidRPr="00C45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5571">
        <w:rPr>
          <w:rFonts w:ascii="Times New Roman" w:hAnsi="Times New Roman"/>
          <w:sz w:val="28"/>
          <w:szCs w:val="28"/>
        </w:rPr>
        <w:t>млрд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</w:t>
      </w:r>
      <w:r w:rsidR="002644EF" w:rsidRPr="00C45571">
        <w:rPr>
          <w:rFonts w:ascii="Times New Roman" w:hAnsi="Times New Roman"/>
          <w:sz w:val="28"/>
          <w:szCs w:val="28"/>
        </w:rPr>
        <w:t>,</w:t>
      </w:r>
      <w:r w:rsidRPr="00C45571">
        <w:rPr>
          <w:rFonts w:ascii="Times New Roman" w:hAnsi="Times New Roman"/>
          <w:sz w:val="28"/>
          <w:szCs w:val="28"/>
        </w:rPr>
        <w:t xml:space="preserve"> или 1</w:t>
      </w:r>
      <w:r w:rsidR="00387E93" w:rsidRPr="00C45571">
        <w:rPr>
          <w:rFonts w:ascii="Times New Roman" w:hAnsi="Times New Roman"/>
          <w:sz w:val="28"/>
          <w:szCs w:val="28"/>
        </w:rPr>
        <w:t>0</w:t>
      </w:r>
      <w:r w:rsidR="001024EC">
        <w:rPr>
          <w:rFonts w:ascii="Times New Roman" w:hAnsi="Times New Roman"/>
          <w:sz w:val="28"/>
          <w:szCs w:val="28"/>
        </w:rPr>
        <w:t>5</w:t>
      </w:r>
      <w:r w:rsidRPr="00C45571">
        <w:rPr>
          <w:rFonts w:ascii="Times New Roman" w:hAnsi="Times New Roman"/>
          <w:sz w:val="28"/>
          <w:szCs w:val="28"/>
        </w:rPr>
        <w:t>% к уровню 202</w:t>
      </w:r>
      <w:r w:rsidR="00387E93" w:rsidRPr="00C45571">
        <w:rPr>
          <w:rFonts w:ascii="Times New Roman" w:hAnsi="Times New Roman"/>
          <w:sz w:val="28"/>
          <w:szCs w:val="28"/>
        </w:rPr>
        <w:t>3</w:t>
      </w:r>
      <w:r w:rsidRPr="00C45571">
        <w:rPr>
          <w:rFonts w:ascii="Times New Roman" w:hAnsi="Times New Roman"/>
          <w:sz w:val="28"/>
          <w:szCs w:val="28"/>
        </w:rPr>
        <w:t xml:space="preserve"> года.</w:t>
      </w:r>
    </w:p>
    <w:p w:rsidR="00387E93" w:rsidRPr="00C45571" w:rsidRDefault="00387E93" w:rsidP="00387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Объем отгруженной сельскохозяйственной продукции за анализируемый период составил 1979,4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рублей, что составляет к соответствующему уровню 2023 года 139,9%. Из общего объема сельхозпродукции, продукции растениеводства отгружено на сумму            1826 млн рублей (140,8%), продукции животноводства – 153,4 млн рублей (129,4%).</w:t>
      </w:r>
    </w:p>
    <w:p w:rsidR="00227C85" w:rsidRPr="00C45571" w:rsidRDefault="00227C85" w:rsidP="00227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За 1 полугодие 2024 года</w:t>
      </w:r>
      <w:r w:rsidRPr="00C45571">
        <w:t xml:space="preserve"> </w:t>
      </w:r>
      <w:r w:rsidRPr="00C45571">
        <w:rPr>
          <w:rFonts w:ascii="Times New Roman" w:hAnsi="Times New Roman"/>
          <w:sz w:val="28"/>
          <w:szCs w:val="28"/>
        </w:rPr>
        <w:t xml:space="preserve">сельскохозяйственными организациями произведено мяса всех видов – 6652 тонны (69,1% к уровню в соответствующем периоде 2023 года). </w:t>
      </w:r>
    </w:p>
    <w:p w:rsidR="00227C85" w:rsidRPr="00C45571" w:rsidRDefault="00227C85" w:rsidP="00227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5571">
        <w:rPr>
          <w:rFonts w:ascii="Times New Roman" w:hAnsi="Times New Roman"/>
          <w:sz w:val="28"/>
          <w:szCs w:val="28"/>
        </w:rPr>
        <w:lastRenderedPageBreak/>
        <w:t>Всего реализовано мяса 7817,8 тонн, что к уровню в 2023 году составляет 73%. Из общего количества мясо птицы составляет 90,4%, реализовано 7062,7 тонн мяса птицы, что к соответствующему показателю в 2023 году составляет 70,4%. Снижение реализации мяса связано с закрытием 1 бригады ЗАО «Байсад» на санацию и</w:t>
      </w:r>
      <w:r w:rsidR="005D7C5A">
        <w:rPr>
          <w:rFonts w:ascii="Times New Roman" w:hAnsi="Times New Roman"/>
          <w:sz w:val="28"/>
          <w:szCs w:val="28"/>
        </w:rPr>
        <w:t>,</w:t>
      </w:r>
      <w:r w:rsidRPr="00C45571">
        <w:rPr>
          <w:rFonts w:ascii="Times New Roman" w:hAnsi="Times New Roman"/>
          <w:sz w:val="28"/>
          <w:szCs w:val="28"/>
        </w:rPr>
        <w:t xml:space="preserve"> как следствие</w:t>
      </w:r>
      <w:r w:rsidR="005D7C5A">
        <w:rPr>
          <w:rFonts w:ascii="Times New Roman" w:hAnsi="Times New Roman"/>
          <w:sz w:val="28"/>
          <w:szCs w:val="28"/>
        </w:rPr>
        <w:t>,</w:t>
      </w:r>
      <w:r w:rsidRPr="00C45571">
        <w:rPr>
          <w:rFonts w:ascii="Times New Roman" w:hAnsi="Times New Roman"/>
          <w:sz w:val="28"/>
          <w:szCs w:val="28"/>
        </w:rPr>
        <w:t xml:space="preserve"> невозможностью посадки нового поголовья птиц на выращивание.</w:t>
      </w:r>
      <w:proofErr w:type="gramEnd"/>
    </w:p>
    <w:p w:rsidR="00227C85" w:rsidRPr="00C45571" w:rsidRDefault="00227C85" w:rsidP="00227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Молока произведено 4294,0 тонны (к соответствующему уровню в 2023 году - 97%).</w:t>
      </w:r>
    </w:p>
    <w:p w:rsidR="00227C85" w:rsidRPr="00C45571" w:rsidRDefault="00227C85" w:rsidP="0022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Производство яиц за январь-июнь 2024 года составляет всего 22877 тыс. штук, или 98% к уровню в соответствующем периоде 2023 года, в том числе произведено сельхозорганизациями – 18212 тыс. штук (98%). </w:t>
      </w:r>
    </w:p>
    <w:p w:rsidR="0017385C" w:rsidRPr="00C45571" w:rsidRDefault="00227C85" w:rsidP="00227C8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55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5571">
        <w:rPr>
          <w:rFonts w:ascii="Times New Roman" w:hAnsi="Times New Roman" w:cs="Times New Roman"/>
          <w:sz w:val="28"/>
          <w:szCs w:val="28"/>
        </w:rPr>
        <w:t>Поголовье скота во всех категориях хозяйств по состоянию на 01.07.2024 года составило: крупного рогатого скота 4,8 тыс. голов (95,2% к соответствующему уровню в 2023 г.), свиней – 2,3 тыс. голов (87,4%), овец и коз – 8,6 тыс. голов (98,6%), поголовье птицы – 1833,0 тыс. голов (87,9%), в том числе по крупным и средним сельхозпредприятиям – 1697,0 тыс. голов (87,4%).</w:t>
      </w:r>
      <w:r w:rsidR="0017385C" w:rsidRPr="00C4557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D66BA8" w:rsidRPr="00C45571" w:rsidRDefault="00267D14" w:rsidP="00D66BA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ab/>
      </w:r>
      <w:r w:rsidR="00D66BA8" w:rsidRPr="00C45571">
        <w:rPr>
          <w:rFonts w:ascii="Times New Roman" w:hAnsi="Times New Roman"/>
          <w:sz w:val="28"/>
          <w:szCs w:val="28"/>
        </w:rPr>
        <w:t xml:space="preserve">За 1 полугодие 2024 года объем отгруженных товаров собственного производства, выполненных работ и услуг собственными силами по промышленным видам деятельности составил 7499,5 </w:t>
      </w:r>
      <w:proofErr w:type="gramStart"/>
      <w:r w:rsidR="00D66BA8"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="00D66BA8" w:rsidRPr="00C45571">
        <w:rPr>
          <w:rFonts w:ascii="Times New Roman" w:hAnsi="Times New Roman"/>
          <w:sz w:val="28"/>
          <w:szCs w:val="28"/>
        </w:rPr>
        <w:t xml:space="preserve"> рублей, темп роста 102,9% к уровню в соответствующем периоде 2023 года.</w:t>
      </w:r>
    </w:p>
    <w:p w:rsidR="00D66BA8" w:rsidRPr="00C45571" w:rsidRDefault="00D66BA8" w:rsidP="00D66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Большая часть объема отгруженных товаров по промышленным видам деятельности сформирована за счет продукции обрабатывающих производств, доля которой в общем объеме промышленной продукции составила 88%. </w:t>
      </w:r>
    </w:p>
    <w:p w:rsidR="00D66BA8" w:rsidRPr="00C45571" w:rsidRDefault="00D66BA8" w:rsidP="00D66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Общий объем отгруженной продукции по обрабатывающим  производствам по итогам 1 полугодия 2024 года составил 6596,2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рублей, что к соответствующему периоду 2023 года составляет 102,5%. В Георгиевском муниципальном округе Ставропольского края продолжают доминировать такие виды промышленной деятельности, как пищевая и перерабатывающая промышленность, швейное производство. По итогам 1 полугодия 2024 года объем производства пищевых продуктов составил     6562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рублей, темп роста к уровню 1 полугодия 2023 года – 102,6%. Основными представителями предприятий пищевой промышленности являются открытое акционерное общество «Хлебокомбинат «Георгиевский», Георгиевская производственная площадка открытого акционерного общества «Макфа», общества с ограниченной ответственностью «Георгиевский комбинат детского питания», «Мясокомбинат «Олимпия», </w:t>
      </w:r>
      <w:r w:rsidR="00834840" w:rsidRPr="00C45571">
        <w:rPr>
          <w:rFonts w:ascii="Times New Roman" w:hAnsi="Times New Roman"/>
          <w:sz w:val="28"/>
          <w:szCs w:val="28"/>
        </w:rPr>
        <w:t>обособленное подразделение «Георгиевский МЭЗ</w:t>
      </w:r>
      <w:r w:rsidRPr="00C45571">
        <w:rPr>
          <w:rFonts w:ascii="Times New Roman" w:hAnsi="Times New Roman"/>
          <w:sz w:val="28"/>
          <w:szCs w:val="28"/>
        </w:rPr>
        <w:t>».</w:t>
      </w:r>
    </w:p>
    <w:p w:rsidR="00D66BA8" w:rsidRPr="00C45571" w:rsidRDefault="00D66BA8" w:rsidP="00D66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виду деятельности «Обеспечение электрической энергией, газом и паром; кондиционирование воздуха»                за 1 полугодие 2024 года сложился в сумме 570,4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рублей, что к уровню в 1 полугодии 2023 года составляет 105,4%.   </w:t>
      </w:r>
    </w:p>
    <w:p w:rsidR="00D66BA8" w:rsidRPr="00C45571" w:rsidRDefault="00D66BA8" w:rsidP="00D66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lastRenderedPageBreak/>
        <w:t xml:space="preserve">По виду деятельности «Водоснабжение; водоотведение, организация сбора и утилизации отходов, деятельность по ликвидации загрязнений» - в сумме 333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рублей, или 107%.</w:t>
      </w:r>
    </w:p>
    <w:p w:rsidR="00F63D1A" w:rsidRPr="00C45571" w:rsidRDefault="00D66BA8" w:rsidP="00D66BA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ab/>
      </w:r>
      <w:r w:rsidR="00314347" w:rsidRPr="00C45571">
        <w:rPr>
          <w:rFonts w:ascii="Times New Roman" w:hAnsi="Times New Roman"/>
          <w:sz w:val="28"/>
          <w:szCs w:val="28"/>
        </w:rPr>
        <w:t xml:space="preserve">Сложившиеся объемы промышленной </w:t>
      </w:r>
      <w:r w:rsidR="00E676CF" w:rsidRPr="00C45571">
        <w:rPr>
          <w:rFonts w:ascii="Times New Roman" w:hAnsi="Times New Roman"/>
          <w:sz w:val="28"/>
          <w:szCs w:val="28"/>
        </w:rPr>
        <w:t xml:space="preserve">продукции позволяют  оценивать </w:t>
      </w:r>
      <w:r w:rsidR="00314347" w:rsidRPr="00C45571">
        <w:rPr>
          <w:rFonts w:ascii="Times New Roman" w:hAnsi="Times New Roman"/>
          <w:sz w:val="28"/>
          <w:szCs w:val="28"/>
        </w:rPr>
        <w:t>общий объем продукции промышленности за 202</w:t>
      </w:r>
      <w:r w:rsidR="000524E3" w:rsidRPr="00C45571">
        <w:rPr>
          <w:rFonts w:ascii="Times New Roman" w:hAnsi="Times New Roman"/>
          <w:sz w:val="28"/>
          <w:szCs w:val="28"/>
        </w:rPr>
        <w:t>4</w:t>
      </w:r>
      <w:r w:rsidR="00314347" w:rsidRPr="00C45571">
        <w:rPr>
          <w:rFonts w:ascii="Times New Roman" w:hAnsi="Times New Roman"/>
          <w:sz w:val="28"/>
          <w:szCs w:val="28"/>
        </w:rPr>
        <w:t xml:space="preserve"> год на уровне 1</w:t>
      </w:r>
      <w:r w:rsidR="00F23E34" w:rsidRPr="00C45571">
        <w:rPr>
          <w:rFonts w:ascii="Times New Roman" w:hAnsi="Times New Roman"/>
          <w:sz w:val="28"/>
          <w:szCs w:val="28"/>
        </w:rPr>
        <w:t>6</w:t>
      </w:r>
      <w:r w:rsidR="00314347" w:rsidRPr="00C45571">
        <w:rPr>
          <w:rFonts w:ascii="Times New Roman" w:hAnsi="Times New Roman"/>
          <w:sz w:val="28"/>
          <w:szCs w:val="28"/>
        </w:rPr>
        <w:t>,</w:t>
      </w:r>
      <w:r w:rsidR="00141412" w:rsidRPr="00C45571">
        <w:rPr>
          <w:rFonts w:ascii="Times New Roman" w:hAnsi="Times New Roman"/>
          <w:sz w:val="28"/>
          <w:szCs w:val="28"/>
        </w:rPr>
        <w:t>2</w:t>
      </w:r>
      <w:r w:rsidR="00314347" w:rsidRPr="00C45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4347" w:rsidRPr="00C45571">
        <w:rPr>
          <w:rFonts w:ascii="Times New Roman" w:hAnsi="Times New Roman"/>
          <w:sz w:val="28"/>
          <w:szCs w:val="28"/>
        </w:rPr>
        <w:t>млрд</w:t>
      </w:r>
      <w:proofErr w:type="gramEnd"/>
      <w:r w:rsidR="00314347" w:rsidRPr="00C45571">
        <w:rPr>
          <w:rFonts w:ascii="Times New Roman" w:hAnsi="Times New Roman"/>
          <w:sz w:val="28"/>
          <w:szCs w:val="28"/>
        </w:rPr>
        <w:t xml:space="preserve"> рублей, что составит 10</w:t>
      </w:r>
      <w:r w:rsidR="00141412" w:rsidRPr="00C45571">
        <w:rPr>
          <w:rFonts w:ascii="Times New Roman" w:hAnsi="Times New Roman"/>
          <w:sz w:val="28"/>
          <w:szCs w:val="28"/>
        </w:rPr>
        <w:t>3</w:t>
      </w:r>
      <w:r w:rsidR="00314347" w:rsidRPr="00C45571">
        <w:rPr>
          <w:rFonts w:ascii="Times New Roman" w:hAnsi="Times New Roman"/>
          <w:sz w:val="28"/>
          <w:szCs w:val="28"/>
        </w:rPr>
        <w:t>,</w:t>
      </w:r>
      <w:r w:rsidR="00141412" w:rsidRPr="00C45571">
        <w:rPr>
          <w:rFonts w:ascii="Times New Roman" w:hAnsi="Times New Roman"/>
          <w:sz w:val="28"/>
          <w:szCs w:val="28"/>
        </w:rPr>
        <w:t>1</w:t>
      </w:r>
      <w:r w:rsidR="00314347" w:rsidRPr="00C45571">
        <w:rPr>
          <w:rFonts w:ascii="Times New Roman" w:hAnsi="Times New Roman"/>
          <w:sz w:val="28"/>
          <w:szCs w:val="28"/>
        </w:rPr>
        <w:t>% к уровню 202</w:t>
      </w:r>
      <w:r w:rsidR="00F23E34" w:rsidRPr="00C45571">
        <w:rPr>
          <w:rFonts w:ascii="Times New Roman" w:hAnsi="Times New Roman"/>
          <w:sz w:val="28"/>
          <w:szCs w:val="28"/>
        </w:rPr>
        <w:t>3</w:t>
      </w:r>
      <w:r w:rsidR="00314347" w:rsidRPr="00C45571">
        <w:rPr>
          <w:rFonts w:ascii="Times New Roman" w:hAnsi="Times New Roman"/>
          <w:sz w:val="28"/>
          <w:szCs w:val="28"/>
        </w:rPr>
        <w:t xml:space="preserve"> года, в том числе по обрабатывающим производствам – 1</w:t>
      </w:r>
      <w:r w:rsidR="00F23E34" w:rsidRPr="00C45571">
        <w:rPr>
          <w:rFonts w:ascii="Times New Roman" w:hAnsi="Times New Roman"/>
          <w:sz w:val="28"/>
          <w:szCs w:val="28"/>
        </w:rPr>
        <w:t>4</w:t>
      </w:r>
      <w:r w:rsidR="00314347" w:rsidRPr="00C45571">
        <w:rPr>
          <w:rFonts w:ascii="Times New Roman" w:hAnsi="Times New Roman"/>
          <w:sz w:val="28"/>
          <w:szCs w:val="28"/>
        </w:rPr>
        <w:t>,</w:t>
      </w:r>
      <w:r w:rsidR="00141412" w:rsidRPr="00C45571">
        <w:rPr>
          <w:rFonts w:ascii="Times New Roman" w:hAnsi="Times New Roman"/>
          <w:sz w:val="28"/>
          <w:szCs w:val="28"/>
        </w:rPr>
        <w:t>4</w:t>
      </w:r>
      <w:r w:rsidR="00314347" w:rsidRPr="00C45571">
        <w:rPr>
          <w:rFonts w:ascii="Times New Roman" w:hAnsi="Times New Roman"/>
          <w:sz w:val="28"/>
          <w:szCs w:val="28"/>
        </w:rPr>
        <w:t xml:space="preserve"> млрд рублей (</w:t>
      </w:r>
      <w:r w:rsidR="00141412" w:rsidRPr="00C45571">
        <w:rPr>
          <w:rFonts w:ascii="Times New Roman" w:hAnsi="Times New Roman"/>
          <w:sz w:val="28"/>
          <w:szCs w:val="28"/>
        </w:rPr>
        <w:t>103</w:t>
      </w:r>
      <w:r w:rsidR="00314347" w:rsidRPr="00C45571">
        <w:rPr>
          <w:rFonts w:ascii="Times New Roman" w:hAnsi="Times New Roman"/>
          <w:sz w:val="28"/>
          <w:szCs w:val="28"/>
        </w:rPr>
        <w:t xml:space="preserve">%). Однако, сохраняется неопределенность в отношении </w:t>
      </w:r>
      <w:r w:rsidR="002644EF" w:rsidRPr="00C45571">
        <w:rPr>
          <w:rFonts w:ascii="Times New Roman" w:hAnsi="Times New Roman"/>
          <w:sz w:val="28"/>
          <w:szCs w:val="28"/>
        </w:rPr>
        <w:t>объемов выпускаемой продукции</w:t>
      </w:r>
      <w:r w:rsidR="00314347" w:rsidRPr="00C45571">
        <w:rPr>
          <w:rFonts w:ascii="Times New Roman" w:hAnsi="Times New Roman"/>
          <w:sz w:val="28"/>
          <w:szCs w:val="28"/>
        </w:rPr>
        <w:t xml:space="preserve"> </w:t>
      </w:r>
      <w:r w:rsidR="00F23E34" w:rsidRPr="00C45571">
        <w:rPr>
          <w:rFonts w:ascii="Times New Roman" w:hAnsi="Times New Roman"/>
          <w:sz w:val="28"/>
          <w:szCs w:val="28"/>
        </w:rPr>
        <w:t>ООО «Георгиевский комбинат детского питания» (</w:t>
      </w:r>
      <w:r w:rsidR="005D7C5A">
        <w:rPr>
          <w:rFonts w:ascii="Times New Roman" w:hAnsi="Times New Roman"/>
          <w:sz w:val="28"/>
          <w:szCs w:val="28"/>
        </w:rPr>
        <w:t>переименовано</w:t>
      </w:r>
      <w:r w:rsidR="00F23E34" w:rsidRPr="00C45571">
        <w:rPr>
          <w:rFonts w:ascii="Times New Roman" w:hAnsi="Times New Roman"/>
          <w:sz w:val="28"/>
          <w:szCs w:val="28"/>
        </w:rPr>
        <w:t xml:space="preserve"> - </w:t>
      </w:r>
      <w:r w:rsidR="00314347" w:rsidRPr="00C45571">
        <w:rPr>
          <w:rFonts w:ascii="Times New Roman" w:hAnsi="Times New Roman"/>
          <w:sz w:val="28"/>
          <w:szCs w:val="28"/>
        </w:rPr>
        <w:t>ООО «Хайнц-Георгиевск»</w:t>
      </w:r>
      <w:r w:rsidR="00F23E34" w:rsidRPr="00C45571">
        <w:rPr>
          <w:rFonts w:ascii="Times New Roman" w:hAnsi="Times New Roman"/>
          <w:sz w:val="28"/>
          <w:szCs w:val="28"/>
        </w:rPr>
        <w:t>)</w:t>
      </w:r>
      <w:r w:rsidR="00755207">
        <w:rPr>
          <w:rFonts w:ascii="Times New Roman" w:hAnsi="Times New Roman"/>
          <w:sz w:val="28"/>
          <w:szCs w:val="28"/>
        </w:rPr>
        <w:t>.</w:t>
      </w:r>
      <w:r w:rsidR="00F63D1A" w:rsidRPr="00C45571">
        <w:rPr>
          <w:rFonts w:ascii="Times New Roman" w:hAnsi="Times New Roman"/>
          <w:sz w:val="28"/>
          <w:szCs w:val="28"/>
        </w:rPr>
        <w:t xml:space="preserve"> Кроме того, на снижение темпов роста об</w:t>
      </w:r>
      <w:r w:rsidR="000524E3" w:rsidRPr="00C45571">
        <w:rPr>
          <w:rFonts w:ascii="Times New Roman" w:hAnsi="Times New Roman"/>
          <w:sz w:val="28"/>
          <w:szCs w:val="28"/>
        </w:rPr>
        <w:t>ъ</w:t>
      </w:r>
      <w:r w:rsidR="00F63D1A" w:rsidRPr="00C45571">
        <w:rPr>
          <w:rFonts w:ascii="Times New Roman" w:hAnsi="Times New Roman"/>
          <w:sz w:val="28"/>
          <w:szCs w:val="28"/>
        </w:rPr>
        <w:t>ема промышленной продукции</w:t>
      </w:r>
      <w:r w:rsidR="000524E3" w:rsidRPr="00C45571">
        <w:rPr>
          <w:rFonts w:ascii="Times New Roman" w:hAnsi="Times New Roman"/>
          <w:sz w:val="28"/>
          <w:szCs w:val="28"/>
        </w:rPr>
        <w:t xml:space="preserve"> может повлиять переход АО «Хлебокомбинат «Георгиевский» в статус мало</w:t>
      </w:r>
      <w:r w:rsidR="005D7C5A">
        <w:rPr>
          <w:rFonts w:ascii="Times New Roman" w:hAnsi="Times New Roman"/>
          <w:sz w:val="28"/>
          <w:szCs w:val="28"/>
        </w:rPr>
        <w:t>го</w:t>
      </w:r>
      <w:r w:rsidR="000524E3" w:rsidRPr="00C45571">
        <w:rPr>
          <w:rFonts w:ascii="Times New Roman" w:hAnsi="Times New Roman"/>
          <w:sz w:val="28"/>
          <w:szCs w:val="28"/>
        </w:rPr>
        <w:t xml:space="preserve"> предприяти</w:t>
      </w:r>
      <w:r w:rsidR="005D7C5A">
        <w:rPr>
          <w:rFonts w:ascii="Times New Roman" w:hAnsi="Times New Roman"/>
          <w:sz w:val="28"/>
          <w:szCs w:val="28"/>
        </w:rPr>
        <w:t>я</w:t>
      </w:r>
      <w:r w:rsidR="000524E3" w:rsidRPr="00C45571">
        <w:rPr>
          <w:rFonts w:ascii="Times New Roman" w:hAnsi="Times New Roman"/>
          <w:sz w:val="28"/>
          <w:szCs w:val="28"/>
        </w:rPr>
        <w:t>.</w:t>
      </w:r>
      <w:r w:rsidR="00AF5FE3" w:rsidRPr="00C45571">
        <w:rPr>
          <w:rFonts w:ascii="Times New Roman" w:hAnsi="Times New Roman"/>
          <w:sz w:val="28"/>
          <w:szCs w:val="28"/>
        </w:rPr>
        <w:t xml:space="preserve"> </w:t>
      </w:r>
    </w:p>
    <w:p w:rsidR="00E84C60" w:rsidRPr="00C45571" w:rsidRDefault="00E84C60" w:rsidP="00E84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Объем инвестиций в основной капитал по крупным и средним организациям за 1 полугодие 2024 года составил 856,6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рублей, индекс физического объема – 132,9%, в том числе за счет бюджетных средств 243,3 млн рублей.</w:t>
      </w:r>
    </w:p>
    <w:p w:rsidR="00DF716A" w:rsidRPr="00C45571" w:rsidRDefault="00DF716A" w:rsidP="00DF71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Кроме того, объем инвестиций, вложенный субъектами малого предпринимательства за 1 полугодие 2024 года, составил 2237,7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рублей.  </w:t>
      </w:r>
    </w:p>
    <w:p w:rsidR="00856607" w:rsidRPr="00C45571" w:rsidRDefault="00736F27" w:rsidP="008566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С учетом сложившихся тенденций, по оценке</w:t>
      </w:r>
      <w:r w:rsidR="002644EF" w:rsidRPr="00C45571">
        <w:rPr>
          <w:rFonts w:ascii="Times New Roman" w:hAnsi="Times New Roman"/>
          <w:sz w:val="28"/>
          <w:szCs w:val="28"/>
        </w:rPr>
        <w:t xml:space="preserve"> за 202</w:t>
      </w:r>
      <w:r w:rsidR="00430269" w:rsidRPr="00C45571">
        <w:rPr>
          <w:rFonts w:ascii="Times New Roman" w:hAnsi="Times New Roman"/>
          <w:sz w:val="28"/>
          <w:szCs w:val="28"/>
        </w:rPr>
        <w:t>4</w:t>
      </w:r>
      <w:r w:rsidR="002644EF" w:rsidRPr="00C45571">
        <w:rPr>
          <w:rFonts w:ascii="Times New Roman" w:hAnsi="Times New Roman"/>
          <w:sz w:val="28"/>
          <w:szCs w:val="28"/>
        </w:rPr>
        <w:t xml:space="preserve"> год</w:t>
      </w:r>
      <w:r w:rsidRPr="00C45571">
        <w:rPr>
          <w:rFonts w:ascii="Times New Roman" w:hAnsi="Times New Roman"/>
          <w:sz w:val="28"/>
          <w:szCs w:val="28"/>
        </w:rPr>
        <w:t>, объе</w:t>
      </w:r>
      <w:r w:rsidR="005D7C5A">
        <w:rPr>
          <w:rFonts w:ascii="Times New Roman" w:hAnsi="Times New Roman"/>
          <w:sz w:val="28"/>
          <w:szCs w:val="28"/>
        </w:rPr>
        <w:t xml:space="preserve">м инвестиций в основной капитал, без учета бюджетных средств, </w:t>
      </w:r>
      <w:r w:rsidRPr="00C45571">
        <w:rPr>
          <w:rFonts w:ascii="Times New Roman" w:hAnsi="Times New Roman"/>
          <w:sz w:val="28"/>
          <w:szCs w:val="28"/>
        </w:rPr>
        <w:t xml:space="preserve">составит около </w:t>
      </w:r>
      <w:r w:rsidR="00430269" w:rsidRPr="00C45571">
        <w:rPr>
          <w:rFonts w:ascii="Times New Roman" w:hAnsi="Times New Roman"/>
          <w:sz w:val="28"/>
          <w:szCs w:val="28"/>
        </w:rPr>
        <w:t>7</w:t>
      </w:r>
      <w:r w:rsidR="002644EF" w:rsidRPr="00C45571">
        <w:rPr>
          <w:rFonts w:ascii="Times New Roman" w:hAnsi="Times New Roman"/>
          <w:sz w:val="28"/>
          <w:szCs w:val="28"/>
        </w:rPr>
        <w:t>,</w:t>
      </w:r>
      <w:r w:rsidR="00430269" w:rsidRPr="00C45571">
        <w:rPr>
          <w:rFonts w:ascii="Times New Roman" w:hAnsi="Times New Roman"/>
          <w:sz w:val="28"/>
          <w:szCs w:val="28"/>
        </w:rPr>
        <w:t>5</w:t>
      </w:r>
      <w:r w:rsidRPr="00C45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5571">
        <w:rPr>
          <w:rFonts w:ascii="Times New Roman" w:hAnsi="Times New Roman"/>
          <w:sz w:val="28"/>
          <w:szCs w:val="28"/>
        </w:rPr>
        <w:t>млрд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рублей, в том числе объем инвестиций в основной капитал без субъектов малого предпринимательства и объёма инвестиций, не наблюдаемых прямыми статистическими методами – </w:t>
      </w:r>
      <w:r w:rsidR="005D7C5A">
        <w:rPr>
          <w:rFonts w:ascii="Times New Roman" w:hAnsi="Times New Roman"/>
          <w:sz w:val="28"/>
          <w:szCs w:val="28"/>
        </w:rPr>
        <w:t>1</w:t>
      </w:r>
      <w:r w:rsidR="00C43469" w:rsidRPr="00C45571">
        <w:rPr>
          <w:rFonts w:ascii="Times New Roman" w:hAnsi="Times New Roman"/>
          <w:sz w:val="28"/>
          <w:szCs w:val="28"/>
        </w:rPr>
        <w:t>,</w:t>
      </w:r>
      <w:r w:rsidR="005D7C5A">
        <w:rPr>
          <w:rFonts w:ascii="Times New Roman" w:hAnsi="Times New Roman"/>
          <w:sz w:val="28"/>
          <w:szCs w:val="28"/>
        </w:rPr>
        <w:t>4</w:t>
      </w:r>
      <w:r w:rsidRPr="00C45571">
        <w:rPr>
          <w:rFonts w:ascii="Times New Roman" w:hAnsi="Times New Roman"/>
          <w:sz w:val="28"/>
          <w:szCs w:val="28"/>
        </w:rPr>
        <w:t xml:space="preserve"> млрд рублей, объем инвестиций малого бизнеса – </w:t>
      </w:r>
      <w:r w:rsidR="005D7C5A">
        <w:rPr>
          <w:rFonts w:ascii="Times New Roman" w:hAnsi="Times New Roman"/>
          <w:sz w:val="28"/>
          <w:szCs w:val="28"/>
        </w:rPr>
        <w:t>6</w:t>
      </w:r>
      <w:r w:rsidRPr="00C45571">
        <w:rPr>
          <w:rFonts w:ascii="Times New Roman" w:hAnsi="Times New Roman"/>
          <w:sz w:val="28"/>
          <w:szCs w:val="28"/>
        </w:rPr>
        <w:t>,</w:t>
      </w:r>
      <w:r w:rsidR="005D7C5A">
        <w:rPr>
          <w:rFonts w:ascii="Times New Roman" w:hAnsi="Times New Roman"/>
          <w:sz w:val="28"/>
          <w:szCs w:val="28"/>
        </w:rPr>
        <w:t>1</w:t>
      </w:r>
      <w:r w:rsidRPr="00C45571">
        <w:rPr>
          <w:rFonts w:ascii="Times New Roman" w:hAnsi="Times New Roman"/>
          <w:sz w:val="28"/>
          <w:szCs w:val="28"/>
        </w:rPr>
        <w:t xml:space="preserve"> млрд рублей. </w:t>
      </w:r>
    </w:p>
    <w:p w:rsidR="00AB7553" w:rsidRPr="00C45571" w:rsidRDefault="00AB7553" w:rsidP="00AB7553">
      <w:pPr>
        <w:tabs>
          <w:tab w:val="left" w:pos="720"/>
          <w:tab w:val="left" w:pos="46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За январь-июнь 2024 года введено в действие 28892 кв. м. жилья, темп роста составляет 126,4% к уровню в соответствующем периоде 2023 года, в том числе введено населением - 25297 кв. м (115,4%).</w:t>
      </w:r>
    </w:p>
    <w:p w:rsidR="001B487B" w:rsidRPr="00C45571" w:rsidRDefault="001B487B" w:rsidP="0049415E">
      <w:pPr>
        <w:tabs>
          <w:tab w:val="left" w:pos="720"/>
          <w:tab w:val="left" w:pos="46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5571">
        <w:rPr>
          <w:rFonts w:ascii="Times New Roman" w:hAnsi="Times New Roman"/>
          <w:sz w:val="28"/>
          <w:szCs w:val="28"/>
        </w:rPr>
        <w:t xml:space="preserve">Учитывая динамику ввода жилых помещений в текущем году, а также  тот факт, что к концу года население активизирует деятельность по вводу в эксплуатацию жилых помещений и регистрации прав на жилые помещения, </w:t>
      </w:r>
      <w:r w:rsidR="00497F94" w:rsidRPr="00C45571">
        <w:rPr>
          <w:rFonts w:ascii="Times New Roman" w:hAnsi="Times New Roman"/>
          <w:sz w:val="28"/>
          <w:szCs w:val="28"/>
        </w:rPr>
        <w:t>а также планируемым введени</w:t>
      </w:r>
      <w:r w:rsidR="005D7C5A">
        <w:rPr>
          <w:rFonts w:ascii="Times New Roman" w:hAnsi="Times New Roman"/>
          <w:sz w:val="28"/>
          <w:szCs w:val="28"/>
        </w:rPr>
        <w:t>е</w:t>
      </w:r>
      <w:r w:rsidR="00497F94" w:rsidRPr="00C45571">
        <w:rPr>
          <w:rFonts w:ascii="Times New Roman" w:hAnsi="Times New Roman"/>
          <w:sz w:val="28"/>
          <w:szCs w:val="28"/>
        </w:rPr>
        <w:t xml:space="preserve">м в эксплуатацию 3-х многоквартирных               домов, </w:t>
      </w:r>
      <w:r w:rsidRPr="00C45571">
        <w:rPr>
          <w:rFonts w:ascii="Times New Roman" w:hAnsi="Times New Roman"/>
          <w:sz w:val="28"/>
          <w:szCs w:val="28"/>
        </w:rPr>
        <w:t>по итогам 202</w:t>
      </w:r>
      <w:r w:rsidR="00840C74" w:rsidRPr="00C45571">
        <w:rPr>
          <w:rFonts w:ascii="Times New Roman" w:hAnsi="Times New Roman"/>
          <w:sz w:val="28"/>
          <w:szCs w:val="28"/>
        </w:rPr>
        <w:t>4</w:t>
      </w:r>
      <w:r w:rsidRPr="00C45571">
        <w:rPr>
          <w:rFonts w:ascii="Times New Roman" w:hAnsi="Times New Roman"/>
          <w:sz w:val="28"/>
          <w:szCs w:val="28"/>
        </w:rPr>
        <w:t xml:space="preserve"> года ожидаемый ввод жилых домов составит около                </w:t>
      </w:r>
      <w:r w:rsidR="00840C74" w:rsidRPr="00C45571">
        <w:rPr>
          <w:rFonts w:ascii="Times New Roman" w:hAnsi="Times New Roman"/>
          <w:sz w:val="28"/>
          <w:szCs w:val="28"/>
        </w:rPr>
        <w:t>5</w:t>
      </w:r>
      <w:r w:rsidR="00141412" w:rsidRPr="00C45571">
        <w:rPr>
          <w:rFonts w:ascii="Times New Roman" w:hAnsi="Times New Roman"/>
          <w:sz w:val="28"/>
          <w:szCs w:val="28"/>
        </w:rPr>
        <w:t>1</w:t>
      </w:r>
      <w:r w:rsidRPr="00C4557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C45571">
        <w:rPr>
          <w:rFonts w:ascii="Times New Roman" w:hAnsi="Times New Roman"/>
          <w:sz w:val="28"/>
          <w:szCs w:val="28"/>
        </w:rPr>
        <w:t>кв.м</w:t>
      </w:r>
      <w:proofErr w:type="spellEnd"/>
      <w:r w:rsidRPr="00C45571">
        <w:rPr>
          <w:rFonts w:ascii="Times New Roman" w:hAnsi="Times New Roman"/>
          <w:sz w:val="28"/>
          <w:szCs w:val="28"/>
        </w:rPr>
        <w:t>.</w:t>
      </w:r>
      <w:proofErr w:type="gramEnd"/>
    </w:p>
    <w:p w:rsidR="001E30DE" w:rsidRPr="00C45571" w:rsidRDefault="001E30DE" w:rsidP="001E30D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По состоянию на 01.07.2024 года на территории Георгиевского муниципального округа Ставропольского края действуют 5091 хозяйствующих субъектов, в том числе 4778 осуществляющих коммерческую деятельность. Количество субъекта малого и среднего предпринимательства – 4716, в том числе юридические лица – 572, индивидуальные предприниматели – 4144. Основная их доля сосредоточена в торговле, сельском хозяйстве, пищевой и перерабатывающей промышленности, сфере услуг.</w:t>
      </w:r>
    </w:p>
    <w:p w:rsidR="001E30DE" w:rsidRPr="00C45571" w:rsidRDefault="001E30DE" w:rsidP="001E30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571">
        <w:rPr>
          <w:rFonts w:ascii="Times New Roman" w:hAnsi="Times New Roman" w:cs="Times New Roman"/>
          <w:sz w:val="28"/>
          <w:szCs w:val="28"/>
          <w:lang w:eastAsia="ru-RU"/>
        </w:rPr>
        <w:t>Кроме того, в качестве физических лиц, плательщиков специального налогового режима «Налог на профессиональный доход» зарегистрировано 12022 человека.</w:t>
      </w:r>
    </w:p>
    <w:p w:rsidR="00041AC5" w:rsidRPr="00C45571" w:rsidRDefault="00041AC5" w:rsidP="008262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5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Этому важному сектору экономики уделяется особое внимание на всех уровнях. Существующие меры государственной и муниципальной поддержки, введение налоговых и контрольных послаблений для малого бизнеса позволяют прогнозировать сохранение числа малых и средних предприятий, а также дальнейш</w:t>
      </w:r>
      <w:r w:rsidR="002644EF" w:rsidRPr="00C4557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45571">
        <w:rPr>
          <w:rFonts w:ascii="Times New Roman" w:hAnsi="Times New Roman" w:cs="Times New Roman"/>
          <w:sz w:val="28"/>
          <w:szCs w:val="28"/>
          <w:lang w:eastAsia="ru-RU"/>
        </w:rPr>
        <w:t xml:space="preserve"> рост числа физических лиц, плательщиков специального налогового режима.</w:t>
      </w:r>
    </w:p>
    <w:p w:rsidR="007C398E" w:rsidRPr="00C45571" w:rsidRDefault="007C398E" w:rsidP="007C398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Сальдированный финансовый результат (прибыль минус убыток) деятельности организаций (без субъектов малого предпринимательства) за январь - июнь 2024 года в действующих ценах сложился положительным и составил 668,3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 (в 5,8 р. к аналогичному периоду 2023 года).   </w:t>
      </w:r>
    </w:p>
    <w:p w:rsidR="007C398E" w:rsidRPr="00C45571" w:rsidRDefault="007C398E" w:rsidP="007C398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Положительный финансовый результат деятельности обеспечили          68,4% наблюдаемых организаций, которыми получена прибыль в общей сумме 805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рублей.</w:t>
      </w:r>
    </w:p>
    <w:p w:rsidR="007C398E" w:rsidRPr="00C45571" w:rsidRDefault="007C398E" w:rsidP="007C398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Доля убыточных предприятий составила 31,6%, общая сумма  полученных убытков – 136,7 </w:t>
      </w:r>
      <w:proofErr w:type="gramStart"/>
      <w:r w:rsidRPr="00C45571">
        <w:rPr>
          <w:rFonts w:ascii="Times New Roman" w:hAnsi="Times New Roman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рублей. </w:t>
      </w:r>
    </w:p>
    <w:p w:rsidR="00414F09" w:rsidRPr="00C45571" w:rsidRDefault="00414F09" w:rsidP="006D38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По окончании 202</w:t>
      </w:r>
      <w:r w:rsidR="007C398E" w:rsidRPr="00C45571">
        <w:rPr>
          <w:rFonts w:ascii="Times New Roman" w:hAnsi="Times New Roman"/>
          <w:sz w:val="28"/>
          <w:szCs w:val="28"/>
        </w:rPr>
        <w:t>4</w:t>
      </w:r>
      <w:r w:rsidRPr="00C45571">
        <w:rPr>
          <w:rFonts w:ascii="Times New Roman" w:hAnsi="Times New Roman"/>
          <w:sz w:val="28"/>
          <w:szCs w:val="28"/>
        </w:rPr>
        <w:t xml:space="preserve"> года ожидается получение положительного результата и повышение доли организаций, получивших по итогам деятельности положительный финансовый результат.</w:t>
      </w:r>
    </w:p>
    <w:p w:rsidR="001E30DE" w:rsidRPr="00C45571" w:rsidRDefault="001E30DE" w:rsidP="001E30DE">
      <w:pPr>
        <w:tabs>
          <w:tab w:val="left" w:pos="720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Потребительский рынок функционирует как составная часть единого социально-экономического комплекса Георгиевского муниципального округа Ставропольского края. Торговля является одной из важнейших сфер жизнеобеспечения населения. </w:t>
      </w:r>
      <w:r w:rsidRPr="00C45571">
        <w:rPr>
          <w:rFonts w:ascii="Times New Roman" w:hAnsi="Times New Roman"/>
          <w:spacing w:val="-6"/>
          <w:sz w:val="28"/>
          <w:szCs w:val="28"/>
        </w:rPr>
        <w:t xml:space="preserve">В январе-июне 2024 года оборот розничной торговли </w:t>
      </w:r>
      <w:r w:rsidRPr="00C45571">
        <w:rPr>
          <w:rFonts w:ascii="Times New Roman" w:hAnsi="Times New Roman"/>
          <w:bCs/>
          <w:sz w:val="28"/>
          <w:szCs w:val="28"/>
        </w:rPr>
        <w:t>крупных и средних предприятий всех видов экономической деятельности</w:t>
      </w:r>
      <w:r w:rsidRPr="00C45571">
        <w:rPr>
          <w:rFonts w:ascii="Times New Roman" w:hAnsi="Times New Roman"/>
          <w:spacing w:val="-6"/>
          <w:sz w:val="28"/>
          <w:szCs w:val="28"/>
        </w:rPr>
        <w:t xml:space="preserve"> сложился в сумме 3919,1 </w:t>
      </w:r>
      <w:proofErr w:type="gramStart"/>
      <w:r w:rsidRPr="00C45571">
        <w:rPr>
          <w:rFonts w:ascii="Times New Roman" w:hAnsi="Times New Roman"/>
          <w:spacing w:val="-6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pacing w:val="-6"/>
          <w:sz w:val="28"/>
          <w:szCs w:val="28"/>
        </w:rPr>
        <w:t xml:space="preserve"> рублей, что к уровню в соответствующем периоде 2023 года составляет 120,9%. В том числе оборот розничной торговли крупных и средних предприятий розничной торговли составил 3643 млн рублей (121,3%).</w:t>
      </w:r>
    </w:p>
    <w:p w:rsidR="001E30DE" w:rsidRPr="00C45571" w:rsidRDefault="001E30DE" w:rsidP="001E30DE">
      <w:pPr>
        <w:tabs>
          <w:tab w:val="left" w:pos="720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45571">
        <w:rPr>
          <w:rFonts w:ascii="Times New Roman" w:hAnsi="Times New Roman"/>
          <w:spacing w:val="-6"/>
          <w:sz w:val="28"/>
          <w:szCs w:val="28"/>
        </w:rPr>
        <w:t xml:space="preserve">Оборот общественного питания крупных и средних предприятий всех видов экономической деятельности составил 77,9 </w:t>
      </w:r>
      <w:proofErr w:type="gramStart"/>
      <w:r w:rsidRPr="00C45571">
        <w:rPr>
          <w:rFonts w:ascii="Times New Roman" w:hAnsi="Times New Roman"/>
          <w:spacing w:val="-6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spacing w:val="-6"/>
          <w:sz w:val="28"/>
          <w:szCs w:val="28"/>
        </w:rPr>
        <w:t xml:space="preserve"> рублей (темп роста в 52,7%).</w:t>
      </w:r>
    </w:p>
    <w:p w:rsidR="001E30DE" w:rsidRPr="00C45571" w:rsidRDefault="001E30DE" w:rsidP="001E30D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5571">
        <w:rPr>
          <w:rFonts w:ascii="Times New Roman" w:hAnsi="Times New Roman"/>
          <w:color w:val="000000"/>
          <w:sz w:val="28"/>
          <w:szCs w:val="28"/>
        </w:rPr>
        <w:t xml:space="preserve">По состоянию на 01 июля 2024 года на территории Георгиевского муниципального округа Ставропольского края функционируют 1286 предприятий розничной торговли, в том числе 909 магазинов, 198 павильонов, 19 палаток, 58 киосков, 102 аптеки, аптечных магазинов, аптечных киосков и пунктов, а также 214 объектов общественного питания на 12612 посадочных мест. </w:t>
      </w:r>
    </w:p>
    <w:p w:rsidR="00414F09" w:rsidRPr="00C45571" w:rsidRDefault="00414F09" w:rsidP="000007C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5571">
        <w:rPr>
          <w:rFonts w:ascii="Times New Roman" w:hAnsi="Times New Roman"/>
          <w:color w:val="000000"/>
          <w:sz w:val="28"/>
          <w:szCs w:val="28"/>
        </w:rPr>
        <w:t>До конца 202</w:t>
      </w:r>
      <w:r w:rsidR="00781DDB" w:rsidRPr="00C45571">
        <w:rPr>
          <w:rFonts w:ascii="Times New Roman" w:hAnsi="Times New Roman"/>
          <w:color w:val="000000"/>
          <w:sz w:val="28"/>
          <w:szCs w:val="28"/>
        </w:rPr>
        <w:t>4</w:t>
      </w:r>
      <w:r w:rsidRPr="00C45571">
        <w:rPr>
          <w:rFonts w:ascii="Times New Roman" w:hAnsi="Times New Roman"/>
          <w:color w:val="000000"/>
          <w:sz w:val="28"/>
          <w:szCs w:val="28"/>
        </w:rPr>
        <w:t xml:space="preserve"> года ожидается сохранение числа предприятий торговли и общественного питания, массового числа их закрытия не наблюдается. Оборот розничной торговли крупных и средних предприятий всех видов экономической деятельности ожидается в сумме </w:t>
      </w:r>
      <w:r w:rsidR="00781DDB" w:rsidRPr="00C45571">
        <w:rPr>
          <w:rFonts w:ascii="Times New Roman" w:hAnsi="Times New Roman"/>
          <w:color w:val="000000"/>
          <w:sz w:val="28"/>
          <w:szCs w:val="28"/>
        </w:rPr>
        <w:t>7451</w:t>
      </w:r>
      <w:r w:rsidRPr="00C4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45571">
        <w:rPr>
          <w:rFonts w:ascii="Times New Roman" w:hAnsi="Times New Roman"/>
          <w:color w:val="000000"/>
          <w:sz w:val="28"/>
          <w:szCs w:val="28"/>
        </w:rPr>
        <w:t>млн</w:t>
      </w:r>
      <w:proofErr w:type="gramEnd"/>
      <w:r w:rsidRPr="00C45571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6D38ED" w:rsidRPr="00B8170A" w:rsidRDefault="006D38ED" w:rsidP="006D38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70A">
        <w:rPr>
          <w:rFonts w:ascii="Times New Roman" w:hAnsi="Times New Roman"/>
          <w:color w:val="000000"/>
          <w:sz w:val="28"/>
          <w:szCs w:val="28"/>
        </w:rPr>
        <w:t xml:space="preserve">На крупных и средних предприятиях округа (без субъектов малого предпринимательства) заняты </w:t>
      </w:r>
      <w:r w:rsidR="00421175" w:rsidRPr="00B8170A">
        <w:rPr>
          <w:rFonts w:ascii="Times New Roman" w:hAnsi="Times New Roman"/>
          <w:color w:val="000000"/>
          <w:sz w:val="28"/>
          <w:szCs w:val="28"/>
        </w:rPr>
        <w:t>1</w:t>
      </w:r>
      <w:r w:rsidR="00CA62E3" w:rsidRPr="00B8170A">
        <w:rPr>
          <w:rFonts w:ascii="Times New Roman" w:hAnsi="Times New Roman"/>
          <w:color w:val="000000"/>
          <w:sz w:val="28"/>
          <w:szCs w:val="28"/>
        </w:rPr>
        <w:t>5</w:t>
      </w:r>
      <w:r w:rsidR="009B35AB">
        <w:rPr>
          <w:rFonts w:ascii="Times New Roman" w:hAnsi="Times New Roman"/>
          <w:color w:val="000000"/>
          <w:sz w:val="28"/>
          <w:szCs w:val="28"/>
        </w:rPr>
        <w:t>300</w:t>
      </w:r>
      <w:r w:rsidR="00421175" w:rsidRPr="00B81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170A">
        <w:rPr>
          <w:rFonts w:ascii="Times New Roman" w:hAnsi="Times New Roman"/>
          <w:color w:val="000000"/>
          <w:sz w:val="28"/>
          <w:szCs w:val="28"/>
        </w:rPr>
        <w:t>человек</w:t>
      </w:r>
      <w:r w:rsidR="00D5021F" w:rsidRPr="00B8170A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5E6904" w:rsidRPr="00B8170A">
        <w:rPr>
          <w:rFonts w:ascii="Times New Roman" w:hAnsi="Times New Roman"/>
          <w:color w:val="000000"/>
          <w:sz w:val="28"/>
          <w:szCs w:val="28"/>
        </w:rPr>
        <w:t>ниже</w:t>
      </w:r>
      <w:r w:rsidR="00D5021F" w:rsidRPr="00B8170A">
        <w:rPr>
          <w:rFonts w:ascii="Times New Roman" w:hAnsi="Times New Roman"/>
          <w:color w:val="000000"/>
          <w:sz w:val="28"/>
          <w:szCs w:val="28"/>
        </w:rPr>
        <w:t xml:space="preserve"> уровня в </w:t>
      </w:r>
      <w:r w:rsidR="00E224D5" w:rsidRPr="00B8170A">
        <w:rPr>
          <w:rFonts w:ascii="Times New Roman" w:hAnsi="Times New Roman"/>
          <w:color w:val="000000"/>
          <w:sz w:val="28"/>
          <w:szCs w:val="28"/>
        </w:rPr>
        <w:t>202</w:t>
      </w:r>
      <w:r w:rsidR="005E6904" w:rsidRPr="00B8170A">
        <w:rPr>
          <w:rFonts w:ascii="Times New Roman" w:hAnsi="Times New Roman"/>
          <w:color w:val="000000"/>
          <w:sz w:val="28"/>
          <w:szCs w:val="28"/>
        </w:rPr>
        <w:t>3</w:t>
      </w:r>
      <w:r w:rsidR="00D5021F" w:rsidRPr="00B8170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CA62E3" w:rsidRPr="00B8170A">
        <w:rPr>
          <w:rFonts w:ascii="Times New Roman" w:hAnsi="Times New Roman"/>
          <w:color w:val="000000"/>
          <w:sz w:val="28"/>
          <w:szCs w:val="28"/>
        </w:rPr>
        <w:t>у</w:t>
      </w:r>
      <w:r w:rsidR="00D5021F" w:rsidRPr="00B81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D17" w:rsidRPr="00B8170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5021F" w:rsidRPr="00B8170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9B35AB">
        <w:rPr>
          <w:rFonts w:ascii="Times New Roman" w:hAnsi="Times New Roman"/>
          <w:color w:val="000000"/>
          <w:sz w:val="28"/>
          <w:szCs w:val="28"/>
        </w:rPr>
        <w:t>2</w:t>
      </w:r>
      <w:r w:rsidR="00D5021F" w:rsidRPr="00B8170A">
        <w:rPr>
          <w:rFonts w:ascii="Times New Roman" w:hAnsi="Times New Roman"/>
          <w:color w:val="000000"/>
          <w:sz w:val="28"/>
          <w:szCs w:val="28"/>
        </w:rPr>
        <w:t>%</w:t>
      </w:r>
      <w:r w:rsidR="00A12378" w:rsidRPr="00B8170A">
        <w:rPr>
          <w:rFonts w:ascii="Times New Roman" w:hAnsi="Times New Roman"/>
          <w:color w:val="000000"/>
          <w:sz w:val="28"/>
          <w:szCs w:val="28"/>
        </w:rPr>
        <w:t>.</w:t>
      </w:r>
      <w:r w:rsidRPr="00B81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378" w:rsidRPr="00B8170A">
        <w:rPr>
          <w:rFonts w:ascii="Times New Roman" w:hAnsi="Times New Roman"/>
          <w:color w:val="000000"/>
          <w:sz w:val="28"/>
          <w:szCs w:val="28"/>
        </w:rPr>
        <w:t>С</w:t>
      </w:r>
      <w:r w:rsidRPr="00B8170A">
        <w:rPr>
          <w:rFonts w:ascii="Times New Roman" w:hAnsi="Times New Roman"/>
          <w:color w:val="000000"/>
          <w:sz w:val="28"/>
          <w:szCs w:val="28"/>
        </w:rPr>
        <w:t xml:space="preserve">реднемесячная номинальная начисленная </w:t>
      </w:r>
      <w:r w:rsidRPr="00B8170A">
        <w:rPr>
          <w:rFonts w:ascii="Times New Roman" w:hAnsi="Times New Roman"/>
          <w:bCs/>
          <w:color w:val="000000"/>
          <w:sz w:val="28"/>
          <w:szCs w:val="28"/>
        </w:rPr>
        <w:t xml:space="preserve">заработная плата за  </w:t>
      </w:r>
      <w:r w:rsidRPr="00B8170A">
        <w:rPr>
          <w:rFonts w:ascii="Times New Roman" w:hAnsi="Times New Roman"/>
          <w:bCs/>
          <w:color w:val="000000"/>
          <w:sz w:val="28"/>
          <w:szCs w:val="28"/>
        </w:rPr>
        <w:lastRenderedPageBreak/>
        <w:t>январь-</w:t>
      </w:r>
      <w:r w:rsidR="00421175" w:rsidRPr="00B8170A">
        <w:rPr>
          <w:rFonts w:ascii="Times New Roman" w:hAnsi="Times New Roman"/>
          <w:bCs/>
          <w:color w:val="000000"/>
          <w:sz w:val="28"/>
          <w:szCs w:val="28"/>
        </w:rPr>
        <w:t>июнь</w:t>
      </w:r>
      <w:r w:rsidRPr="00B8170A">
        <w:rPr>
          <w:rFonts w:ascii="Times New Roman" w:hAnsi="Times New Roman"/>
          <w:bCs/>
          <w:color w:val="000000"/>
          <w:sz w:val="28"/>
          <w:szCs w:val="28"/>
        </w:rPr>
        <w:t xml:space="preserve"> 20</w:t>
      </w:r>
      <w:r w:rsidR="005614E4" w:rsidRPr="00B8170A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855F37">
        <w:rPr>
          <w:rFonts w:ascii="Times New Roman" w:hAnsi="Times New Roman"/>
          <w:bCs/>
          <w:color w:val="000000"/>
          <w:sz w:val="28"/>
          <w:szCs w:val="28"/>
        </w:rPr>
        <w:t>4</w:t>
      </w:r>
      <w:bookmarkStart w:id="0" w:name="_GoBack"/>
      <w:bookmarkEnd w:id="0"/>
      <w:r w:rsidRPr="00B8170A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B8170A">
        <w:rPr>
          <w:rFonts w:ascii="Times New Roman" w:hAnsi="Times New Roman"/>
          <w:color w:val="000000"/>
          <w:sz w:val="28"/>
          <w:szCs w:val="28"/>
        </w:rPr>
        <w:t xml:space="preserve"> составила </w:t>
      </w:r>
      <w:r w:rsidR="005E6904" w:rsidRPr="00B8170A">
        <w:rPr>
          <w:rFonts w:ascii="Times New Roman" w:hAnsi="Times New Roman"/>
          <w:color w:val="000000"/>
          <w:sz w:val="28"/>
          <w:szCs w:val="28"/>
        </w:rPr>
        <w:t>450</w:t>
      </w:r>
      <w:r w:rsidR="009B35AB">
        <w:rPr>
          <w:rFonts w:ascii="Times New Roman" w:hAnsi="Times New Roman"/>
          <w:color w:val="000000"/>
          <w:sz w:val="28"/>
          <w:szCs w:val="28"/>
        </w:rPr>
        <w:t>18</w:t>
      </w:r>
      <w:r w:rsidR="005E6904" w:rsidRPr="00B8170A">
        <w:rPr>
          <w:rFonts w:ascii="Times New Roman" w:hAnsi="Times New Roman"/>
          <w:color w:val="000000"/>
          <w:sz w:val="28"/>
          <w:szCs w:val="28"/>
        </w:rPr>
        <w:t>,</w:t>
      </w:r>
      <w:r w:rsidR="009B35AB">
        <w:rPr>
          <w:rFonts w:ascii="Times New Roman" w:hAnsi="Times New Roman"/>
          <w:color w:val="000000"/>
          <w:sz w:val="28"/>
          <w:szCs w:val="28"/>
        </w:rPr>
        <w:t>1</w:t>
      </w:r>
      <w:r w:rsidRPr="00B8170A"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421175" w:rsidRPr="00B8170A">
        <w:rPr>
          <w:rFonts w:ascii="Times New Roman" w:hAnsi="Times New Roman"/>
          <w:color w:val="000000"/>
          <w:sz w:val="28"/>
          <w:szCs w:val="28"/>
        </w:rPr>
        <w:t>ей</w:t>
      </w:r>
      <w:r w:rsidRPr="00B8170A">
        <w:rPr>
          <w:rFonts w:ascii="Times New Roman" w:hAnsi="Times New Roman"/>
          <w:color w:val="000000"/>
          <w:sz w:val="28"/>
          <w:szCs w:val="28"/>
        </w:rPr>
        <w:t xml:space="preserve">, темп роста к уровню </w:t>
      </w:r>
      <w:r w:rsidR="00B37A48" w:rsidRPr="00B8170A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B8170A">
        <w:rPr>
          <w:rFonts w:ascii="Times New Roman" w:hAnsi="Times New Roman"/>
          <w:color w:val="000000"/>
          <w:sz w:val="28"/>
          <w:szCs w:val="28"/>
        </w:rPr>
        <w:t>в 1 полугодии 20</w:t>
      </w:r>
      <w:r w:rsidR="007B454A" w:rsidRPr="00B8170A">
        <w:rPr>
          <w:rFonts w:ascii="Times New Roman" w:hAnsi="Times New Roman"/>
          <w:color w:val="000000"/>
          <w:sz w:val="28"/>
          <w:szCs w:val="28"/>
        </w:rPr>
        <w:t>2</w:t>
      </w:r>
      <w:r w:rsidR="005E6904" w:rsidRPr="00B8170A">
        <w:rPr>
          <w:rFonts w:ascii="Times New Roman" w:hAnsi="Times New Roman"/>
          <w:color w:val="000000"/>
          <w:sz w:val="28"/>
          <w:szCs w:val="28"/>
        </w:rPr>
        <w:t>3</w:t>
      </w:r>
      <w:r w:rsidRPr="00B8170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CA62E3" w:rsidRPr="00B8170A">
        <w:rPr>
          <w:rFonts w:ascii="Times New Roman" w:hAnsi="Times New Roman"/>
          <w:color w:val="000000"/>
          <w:sz w:val="28"/>
          <w:szCs w:val="28"/>
        </w:rPr>
        <w:t>114</w:t>
      </w:r>
      <w:r w:rsidR="005E6904" w:rsidRPr="00B8170A">
        <w:rPr>
          <w:rFonts w:ascii="Times New Roman" w:hAnsi="Times New Roman"/>
          <w:color w:val="000000"/>
          <w:sz w:val="28"/>
          <w:szCs w:val="28"/>
        </w:rPr>
        <w:t>,8</w:t>
      </w:r>
      <w:r w:rsidRPr="00B8170A">
        <w:rPr>
          <w:rFonts w:ascii="Times New Roman" w:hAnsi="Times New Roman"/>
          <w:color w:val="000000"/>
          <w:sz w:val="28"/>
          <w:szCs w:val="28"/>
        </w:rPr>
        <w:t>%.</w:t>
      </w:r>
    </w:p>
    <w:p w:rsidR="00414F09" w:rsidRPr="00C45571" w:rsidRDefault="00B8170A" w:rsidP="006D38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70A">
        <w:rPr>
          <w:rFonts w:ascii="Times New Roman" w:hAnsi="Times New Roman"/>
          <w:color w:val="000000"/>
          <w:sz w:val="28"/>
          <w:szCs w:val="28"/>
        </w:rPr>
        <w:t>По оценке,</w:t>
      </w:r>
      <w:r w:rsidR="00414F09" w:rsidRPr="00B817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170A">
        <w:rPr>
          <w:rFonts w:ascii="Times New Roman" w:hAnsi="Times New Roman"/>
          <w:color w:val="000000"/>
          <w:sz w:val="28"/>
          <w:szCs w:val="28"/>
        </w:rPr>
        <w:t>на конец</w:t>
      </w:r>
      <w:proofErr w:type="gramEnd"/>
      <w:r w:rsidR="00414F09" w:rsidRPr="00B8170A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Pr="00B8170A">
        <w:rPr>
          <w:rFonts w:ascii="Times New Roman" w:hAnsi="Times New Roman"/>
          <w:color w:val="000000"/>
          <w:sz w:val="28"/>
          <w:szCs w:val="28"/>
        </w:rPr>
        <w:t>4</w:t>
      </w:r>
      <w:r w:rsidR="00414F09" w:rsidRPr="00B8170A">
        <w:rPr>
          <w:rFonts w:ascii="Times New Roman" w:hAnsi="Times New Roman"/>
          <w:color w:val="000000"/>
          <w:sz w:val="28"/>
          <w:szCs w:val="28"/>
        </w:rPr>
        <w:t xml:space="preserve"> года рост среднемесячной заработной платы ожидается на уровне 1</w:t>
      </w:r>
      <w:r w:rsidR="00692BA7" w:rsidRPr="00B8170A">
        <w:rPr>
          <w:rFonts w:ascii="Times New Roman" w:hAnsi="Times New Roman"/>
          <w:color w:val="000000"/>
          <w:sz w:val="28"/>
          <w:szCs w:val="28"/>
        </w:rPr>
        <w:t>0</w:t>
      </w:r>
      <w:r w:rsidR="00414F09" w:rsidRPr="00B8170A">
        <w:rPr>
          <w:rFonts w:ascii="Times New Roman" w:hAnsi="Times New Roman"/>
          <w:color w:val="000000"/>
          <w:sz w:val="28"/>
          <w:szCs w:val="28"/>
        </w:rPr>
        <w:t xml:space="preserve">,0%, номинальная начисленная заработная плата составит </w:t>
      </w:r>
      <w:r w:rsidRPr="00B8170A">
        <w:rPr>
          <w:rFonts w:ascii="Times New Roman" w:hAnsi="Times New Roman"/>
          <w:color w:val="000000"/>
          <w:sz w:val="28"/>
          <w:szCs w:val="28"/>
        </w:rPr>
        <w:t>43,9</w:t>
      </w:r>
      <w:r w:rsidR="00396D17" w:rsidRPr="00B81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4F09" w:rsidRPr="00B8170A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D522CA" w:rsidRPr="00C45571" w:rsidRDefault="00454265" w:rsidP="00FA664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Уровень регистрируемой безработицы по Георгиевскому муниципальному округу Ставропольского края по состоянию на 01.07.2024 г. составил 0,41% (соответствующая дата в 2023 году – 0,65%). Число зарегистрированных безработных - 347 человек (в 2023 г. – 533 человека). </w:t>
      </w:r>
      <w:r w:rsidR="00D522CA" w:rsidRPr="00C45571">
        <w:rPr>
          <w:rFonts w:ascii="Times New Roman" w:hAnsi="Times New Roman"/>
          <w:sz w:val="28"/>
          <w:szCs w:val="28"/>
        </w:rPr>
        <w:t>Ожидается, что до конца 202</w:t>
      </w:r>
      <w:r w:rsidRPr="00C45571">
        <w:rPr>
          <w:rFonts w:ascii="Times New Roman" w:hAnsi="Times New Roman"/>
          <w:sz w:val="28"/>
          <w:szCs w:val="28"/>
        </w:rPr>
        <w:t>4</w:t>
      </w:r>
      <w:r w:rsidR="00D522CA" w:rsidRPr="00C45571">
        <w:rPr>
          <w:rFonts w:ascii="Times New Roman" w:hAnsi="Times New Roman"/>
          <w:sz w:val="28"/>
          <w:szCs w:val="28"/>
        </w:rPr>
        <w:t xml:space="preserve"> года уровень регистрируемой безработицы сохранит свое значение </w:t>
      </w:r>
      <w:r w:rsidRPr="00C45571">
        <w:rPr>
          <w:rFonts w:ascii="Times New Roman" w:hAnsi="Times New Roman"/>
          <w:sz w:val="28"/>
          <w:szCs w:val="28"/>
        </w:rPr>
        <w:t>в пределах</w:t>
      </w:r>
      <w:r w:rsidR="00D522CA" w:rsidRPr="00C45571">
        <w:rPr>
          <w:rFonts w:ascii="Times New Roman" w:hAnsi="Times New Roman"/>
          <w:sz w:val="28"/>
          <w:szCs w:val="28"/>
        </w:rPr>
        <w:t xml:space="preserve"> 0,</w:t>
      </w:r>
      <w:r w:rsidRPr="00C45571">
        <w:rPr>
          <w:rFonts w:ascii="Times New Roman" w:hAnsi="Times New Roman"/>
          <w:sz w:val="28"/>
          <w:szCs w:val="28"/>
        </w:rPr>
        <w:t>4</w:t>
      </w:r>
      <w:r w:rsidR="00D522CA" w:rsidRPr="00C45571">
        <w:rPr>
          <w:rFonts w:ascii="Times New Roman" w:hAnsi="Times New Roman"/>
          <w:sz w:val="28"/>
          <w:szCs w:val="28"/>
        </w:rPr>
        <w:t>%</w:t>
      </w:r>
      <w:r w:rsidRPr="00C45571">
        <w:rPr>
          <w:rFonts w:ascii="Times New Roman" w:hAnsi="Times New Roman"/>
          <w:sz w:val="28"/>
          <w:szCs w:val="28"/>
        </w:rPr>
        <w:t xml:space="preserve"> - 0,5%</w:t>
      </w:r>
      <w:r w:rsidR="00D522CA" w:rsidRPr="00C45571">
        <w:rPr>
          <w:rFonts w:ascii="Times New Roman" w:hAnsi="Times New Roman"/>
          <w:sz w:val="28"/>
          <w:szCs w:val="28"/>
        </w:rPr>
        <w:t>.</w:t>
      </w:r>
    </w:p>
    <w:p w:rsidR="00454265" w:rsidRPr="00C45571" w:rsidRDefault="00454265" w:rsidP="00807F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5571">
        <w:rPr>
          <w:rFonts w:ascii="Times New Roman" w:eastAsia="Calibri" w:hAnsi="Times New Roman"/>
          <w:sz w:val="28"/>
          <w:szCs w:val="28"/>
        </w:rPr>
        <w:t>Численность населения Георгиевского муниципального округа Ставропольского края, по состоянию на 01.01.2024 года составляет 157898 человек, из них городское население составляет 61543 человека, сельское население - 96355 человек (данные по численности населения приведены с учетом итогов Всероссийской переписи населения). По численности населения Георгиевский муниципальный округ занимает 4 место в Ставропольском крае.</w:t>
      </w:r>
    </w:p>
    <w:p w:rsidR="005B664B" w:rsidRPr="00C45571" w:rsidRDefault="005B664B" w:rsidP="005B66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За январь-июнь 2024 года по округу сложилась естественная убыль населения – 476 человек (соответствующий период 2023 года - 243 человека). Коэффициент </w:t>
      </w:r>
      <w:proofErr w:type="gramStart"/>
      <w:r w:rsidRPr="00C45571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C45571">
        <w:rPr>
          <w:rFonts w:ascii="Times New Roman" w:hAnsi="Times New Roman"/>
          <w:sz w:val="28"/>
          <w:szCs w:val="28"/>
        </w:rPr>
        <w:t xml:space="preserve"> на 1000 населения составил 7,2 (в соответствующем периоде 2023 года – 8,2). Коэффициент смертности - 13,2 (в соответствующем периоде 2023 года – 11,3) в расчете на 1000 человек населения. </w:t>
      </w:r>
    </w:p>
    <w:p w:rsidR="005B664B" w:rsidRPr="00C45571" w:rsidRDefault="005B664B" w:rsidP="005B66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В отчетном периоде (январь-июнь) родилось 562 человека, в соответствующем периоде 2023 года – 647 человек (снижение на 85 человек или на 13,1%).</w:t>
      </w:r>
    </w:p>
    <w:p w:rsidR="005B664B" w:rsidRPr="00C45571" w:rsidRDefault="005B664B" w:rsidP="005B66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Число умерших за 6 месяцев 2024 года – 1038 человек, в 2023 году – 890 человек, увеличение на 148 умерших человека.</w:t>
      </w:r>
    </w:p>
    <w:p w:rsidR="00D20AD6" w:rsidRPr="00C45571" w:rsidRDefault="00D20AD6" w:rsidP="00D20A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В отчетном периоде отмечается увеличение миграционной активности населения. За 6 месяцев 2024 года число выбывших превысило число прибывших граждан на 219 человек (соответствующий период 2023 года – 15 человек). </w:t>
      </w:r>
    </w:p>
    <w:p w:rsidR="00D20AD6" w:rsidRPr="00C45571" w:rsidRDefault="00D20AD6" w:rsidP="00D20AD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571">
        <w:rPr>
          <w:rFonts w:ascii="Times New Roman" w:hAnsi="Times New Roman" w:cs="Times New Roman"/>
          <w:sz w:val="28"/>
          <w:szCs w:val="28"/>
        </w:rPr>
        <w:t>За январь-июнь 2024 года на территорию Георгиевского муниципального округа Ставропольского края для постоянного проживания прибыло 1135 человек (в соответствующем периоде 2023 года – 1349 человек). Снижение числа прибывших граждан для постоянного проживания на 214 человек или на 18,9%. Число выбывших граждан в отчетном периоде составляет 1354 человека (1364 человека в соответствующем периоде 2023 года).</w:t>
      </w:r>
    </w:p>
    <w:p w:rsidR="00395F47" w:rsidRPr="00C45571" w:rsidRDefault="00395F47" w:rsidP="00807F8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571">
        <w:rPr>
          <w:rFonts w:ascii="Times New Roman" w:hAnsi="Times New Roman" w:cs="Times New Roman"/>
          <w:sz w:val="28"/>
          <w:szCs w:val="28"/>
        </w:rPr>
        <w:t>Среднегодовая численность населения за 202</w:t>
      </w:r>
      <w:r w:rsidR="003F42C8" w:rsidRPr="00C45571">
        <w:rPr>
          <w:rFonts w:ascii="Times New Roman" w:hAnsi="Times New Roman" w:cs="Times New Roman"/>
          <w:sz w:val="28"/>
          <w:szCs w:val="28"/>
        </w:rPr>
        <w:t>3</w:t>
      </w:r>
      <w:r w:rsidRPr="00C45571">
        <w:rPr>
          <w:rFonts w:ascii="Times New Roman" w:hAnsi="Times New Roman" w:cs="Times New Roman"/>
          <w:sz w:val="28"/>
          <w:szCs w:val="28"/>
        </w:rPr>
        <w:t xml:space="preserve"> год</w:t>
      </w:r>
      <w:r w:rsidR="00B37A48" w:rsidRPr="00C45571">
        <w:rPr>
          <w:rFonts w:ascii="Times New Roman" w:hAnsi="Times New Roman" w:cs="Times New Roman"/>
          <w:sz w:val="28"/>
          <w:szCs w:val="28"/>
        </w:rPr>
        <w:t xml:space="preserve"> </w:t>
      </w:r>
      <w:r w:rsidR="003F42C8" w:rsidRPr="00C45571">
        <w:rPr>
          <w:rFonts w:ascii="Times New Roman" w:hAnsi="Times New Roman" w:cs="Times New Roman"/>
          <w:sz w:val="28"/>
          <w:szCs w:val="28"/>
        </w:rPr>
        <w:t>–</w:t>
      </w:r>
      <w:r w:rsidRPr="00C45571">
        <w:rPr>
          <w:rFonts w:ascii="Times New Roman" w:hAnsi="Times New Roman" w:cs="Times New Roman"/>
          <w:sz w:val="28"/>
          <w:szCs w:val="28"/>
        </w:rPr>
        <w:t xml:space="preserve"> 15</w:t>
      </w:r>
      <w:r w:rsidR="003F42C8" w:rsidRPr="00C45571">
        <w:rPr>
          <w:rFonts w:ascii="Times New Roman" w:hAnsi="Times New Roman" w:cs="Times New Roman"/>
          <w:sz w:val="28"/>
          <w:szCs w:val="28"/>
        </w:rPr>
        <w:t>8,2</w:t>
      </w:r>
      <w:r w:rsidRPr="00C45571">
        <w:rPr>
          <w:rFonts w:ascii="Times New Roman" w:hAnsi="Times New Roman" w:cs="Times New Roman"/>
          <w:sz w:val="28"/>
          <w:szCs w:val="28"/>
        </w:rPr>
        <w:t xml:space="preserve"> тыс. человек, с учетом складывающ</w:t>
      </w:r>
      <w:r w:rsidR="00B37A48" w:rsidRPr="00C45571">
        <w:rPr>
          <w:rFonts w:ascii="Times New Roman" w:hAnsi="Times New Roman" w:cs="Times New Roman"/>
          <w:sz w:val="28"/>
          <w:szCs w:val="28"/>
        </w:rPr>
        <w:t>ейся</w:t>
      </w:r>
      <w:r w:rsidRPr="00C45571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="00B37A48" w:rsidRPr="00C45571">
        <w:rPr>
          <w:rFonts w:ascii="Times New Roman" w:hAnsi="Times New Roman" w:cs="Times New Roman"/>
          <w:sz w:val="28"/>
          <w:szCs w:val="28"/>
        </w:rPr>
        <w:t>и</w:t>
      </w:r>
      <w:r w:rsidRPr="00C45571">
        <w:rPr>
          <w:rFonts w:ascii="Times New Roman" w:hAnsi="Times New Roman" w:cs="Times New Roman"/>
          <w:sz w:val="28"/>
          <w:szCs w:val="28"/>
        </w:rPr>
        <w:t>, среднегодовая численность населения за 202</w:t>
      </w:r>
      <w:r w:rsidR="003F42C8" w:rsidRPr="00C45571">
        <w:rPr>
          <w:rFonts w:ascii="Times New Roman" w:hAnsi="Times New Roman" w:cs="Times New Roman"/>
          <w:sz w:val="28"/>
          <w:szCs w:val="28"/>
        </w:rPr>
        <w:t>4</w:t>
      </w:r>
      <w:r w:rsidRPr="00C45571">
        <w:rPr>
          <w:rFonts w:ascii="Times New Roman" w:hAnsi="Times New Roman" w:cs="Times New Roman"/>
          <w:sz w:val="28"/>
          <w:szCs w:val="28"/>
        </w:rPr>
        <w:t xml:space="preserve"> год</w:t>
      </w:r>
      <w:r w:rsidR="00B37A48" w:rsidRPr="00C4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A48" w:rsidRPr="00C45571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C45571">
        <w:rPr>
          <w:rFonts w:ascii="Times New Roman" w:hAnsi="Times New Roman" w:cs="Times New Roman"/>
          <w:sz w:val="28"/>
          <w:szCs w:val="28"/>
        </w:rPr>
        <w:t xml:space="preserve"> составит 15</w:t>
      </w:r>
      <w:r w:rsidR="003F42C8" w:rsidRPr="00C45571">
        <w:rPr>
          <w:rFonts w:ascii="Times New Roman" w:hAnsi="Times New Roman" w:cs="Times New Roman"/>
          <w:sz w:val="28"/>
          <w:szCs w:val="28"/>
        </w:rPr>
        <w:t>7,9</w:t>
      </w:r>
      <w:r w:rsidRPr="00C45571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8E521D" w:rsidRPr="00C45571" w:rsidRDefault="008E521D" w:rsidP="008E521D">
      <w:pPr>
        <w:pStyle w:val="a4"/>
        <w:ind w:firstLine="708"/>
        <w:contextualSpacing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C45571">
        <w:rPr>
          <w:rFonts w:ascii="Times New Roman" w:hAnsi="Times New Roman" w:cs="Times New Roman"/>
          <w:sz w:val="28"/>
          <w:szCs w:val="28"/>
        </w:rPr>
        <w:lastRenderedPageBreak/>
        <w:t>Число заключенных браков за январь-июнь 2024 года составляет 335  единиц (в 2023 г. – 311), разводов – 334 единицы (2023 г. – 322). По отношению к уровню в соответствующем периоде 2023 года число  заключенных браков увеличилось на 24 единицы, разводов – сократилось на 12 единиц.</w:t>
      </w:r>
    </w:p>
    <w:p w:rsidR="00F0317E" w:rsidRPr="00C45571" w:rsidRDefault="00367EAE" w:rsidP="00BF0870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571">
        <w:rPr>
          <w:rFonts w:ascii="Times New Roman" w:hAnsi="Times New Roman" w:cs="Times New Roman"/>
          <w:sz w:val="28"/>
          <w:szCs w:val="28"/>
        </w:rPr>
        <w:t>Сосредоточение активной хозяйственной деятельности в сельскохозяйственном и промышленном производстве позволяют сохранить положительную динамику большинства экономических показателей до конца 202</w:t>
      </w:r>
      <w:r w:rsidR="005A3CF2" w:rsidRPr="00C45571">
        <w:rPr>
          <w:rFonts w:ascii="Times New Roman" w:hAnsi="Times New Roman" w:cs="Times New Roman"/>
          <w:sz w:val="28"/>
          <w:szCs w:val="28"/>
        </w:rPr>
        <w:t>4</w:t>
      </w:r>
      <w:r w:rsidRPr="00C45571">
        <w:rPr>
          <w:rFonts w:ascii="Times New Roman" w:hAnsi="Times New Roman" w:cs="Times New Roman"/>
          <w:sz w:val="28"/>
          <w:szCs w:val="28"/>
        </w:rPr>
        <w:t xml:space="preserve"> года и обеспечить устойчивость экономики </w:t>
      </w:r>
      <w:r w:rsidR="009F73D0" w:rsidRPr="00C45571">
        <w:rPr>
          <w:rFonts w:ascii="Times New Roman" w:hAnsi="Times New Roman" w:cs="Times New Roman"/>
          <w:sz w:val="28"/>
          <w:szCs w:val="28"/>
        </w:rPr>
        <w:t>округа.</w:t>
      </w:r>
    </w:p>
    <w:p w:rsidR="009846AD" w:rsidRPr="00C45571" w:rsidRDefault="009846AD" w:rsidP="00BF0870">
      <w:pPr>
        <w:tabs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846AD" w:rsidRPr="00C45571" w:rsidRDefault="009846AD" w:rsidP="00BF0870">
      <w:pPr>
        <w:tabs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846AD" w:rsidRPr="00C45571" w:rsidRDefault="009846AD" w:rsidP="00BF0870">
      <w:pPr>
        <w:tabs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60BBD" w:rsidRPr="00C45571" w:rsidRDefault="009846AD" w:rsidP="00BF0870">
      <w:pPr>
        <w:tabs>
          <w:tab w:val="left" w:pos="5880"/>
        </w:tabs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 w:rsidRPr="00C45571">
        <w:rPr>
          <w:rFonts w:ascii="Times New Roman" w:hAnsi="Times New Roman"/>
          <w:sz w:val="28"/>
          <w:szCs w:val="28"/>
          <w:lang w:eastAsia="en-US"/>
        </w:rPr>
        <w:t>Глава Георгиевского муниципального округа</w:t>
      </w:r>
    </w:p>
    <w:p w:rsidR="009846AD" w:rsidRPr="00C45571" w:rsidRDefault="009846AD" w:rsidP="00BF0870">
      <w:pPr>
        <w:tabs>
          <w:tab w:val="left" w:pos="5880"/>
        </w:tabs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 w:rsidRPr="00C45571">
        <w:rPr>
          <w:rFonts w:ascii="Times New Roman" w:hAnsi="Times New Roman"/>
          <w:sz w:val="28"/>
          <w:szCs w:val="28"/>
          <w:lang w:eastAsia="en-US"/>
        </w:rPr>
        <w:t>Ставропольского края</w:t>
      </w:r>
      <w:r w:rsidR="00BF0870" w:rsidRPr="00C45571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А.В.Зайцев</w:t>
      </w:r>
    </w:p>
    <w:p w:rsidR="00BF0870" w:rsidRPr="00C45571" w:rsidRDefault="00BF0870" w:rsidP="00BF0870">
      <w:pPr>
        <w:tabs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F0870" w:rsidRPr="00C45571" w:rsidRDefault="00BF0870" w:rsidP="00BF0870">
      <w:pPr>
        <w:tabs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F0870" w:rsidRPr="00C45571" w:rsidRDefault="00BF0870" w:rsidP="00BF08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870" w:rsidRPr="00C45571" w:rsidRDefault="00CB57B9" w:rsidP="00BF087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BF0870" w:rsidRPr="00C4557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BF0870" w:rsidRPr="00C45571">
        <w:rPr>
          <w:rFonts w:ascii="Times New Roman" w:hAnsi="Times New Roman"/>
          <w:sz w:val="28"/>
          <w:szCs w:val="28"/>
        </w:rPr>
        <w:t xml:space="preserve"> управления экономического</w:t>
      </w:r>
    </w:p>
    <w:p w:rsidR="00BF0870" w:rsidRPr="00C45571" w:rsidRDefault="00BF0870" w:rsidP="00BF087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>развития и торговли администрации</w:t>
      </w:r>
    </w:p>
    <w:p w:rsidR="00BF0870" w:rsidRPr="00C45571" w:rsidRDefault="00BF0870" w:rsidP="00BF087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Георгиевского муниципального округа </w:t>
      </w:r>
    </w:p>
    <w:p w:rsidR="00BF0870" w:rsidRPr="00BF0870" w:rsidRDefault="00BF0870" w:rsidP="00BF087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4557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</w:t>
      </w:r>
      <w:r w:rsidR="00CB57B9">
        <w:rPr>
          <w:rFonts w:ascii="Times New Roman" w:hAnsi="Times New Roman"/>
          <w:sz w:val="28"/>
          <w:szCs w:val="28"/>
        </w:rPr>
        <w:t xml:space="preserve">    </w:t>
      </w:r>
      <w:r w:rsidRPr="00C45571">
        <w:rPr>
          <w:rFonts w:ascii="Times New Roman" w:hAnsi="Times New Roman"/>
          <w:sz w:val="28"/>
          <w:szCs w:val="28"/>
        </w:rPr>
        <w:t xml:space="preserve">                   </w:t>
      </w:r>
      <w:r w:rsidR="00CB57B9">
        <w:rPr>
          <w:rFonts w:ascii="Times New Roman" w:hAnsi="Times New Roman"/>
          <w:sz w:val="28"/>
          <w:szCs w:val="28"/>
        </w:rPr>
        <w:t>А</w:t>
      </w:r>
      <w:r w:rsidRPr="00C45571">
        <w:rPr>
          <w:rFonts w:ascii="Times New Roman" w:hAnsi="Times New Roman"/>
          <w:sz w:val="28"/>
          <w:szCs w:val="28"/>
        </w:rPr>
        <w:t>.</w:t>
      </w:r>
      <w:r w:rsidR="00CB57B9">
        <w:rPr>
          <w:rFonts w:ascii="Times New Roman" w:hAnsi="Times New Roman"/>
          <w:sz w:val="28"/>
          <w:szCs w:val="28"/>
        </w:rPr>
        <w:t>Б</w:t>
      </w:r>
      <w:r w:rsidRPr="00C45571">
        <w:rPr>
          <w:rFonts w:ascii="Times New Roman" w:hAnsi="Times New Roman"/>
          <w:sz w:val="28"/>
          <w:szCs w:val="28"/>
        </w:rPr>
        <w:t>.</w:t>
      </w:r>
      <w:r w:rsidR="00CB57B9">
        <w:rPr>
          <w:rFonts w:ascii="Times New Roman" w:hAnsi="Times New Roman"/>
          <w:sz w:val="28"/>
          <w:szCs w:val="28"/>
        </w:rPr>
        <w:t>Ложко</w:t>
      </w:r>
    </w:p>
    <w:p w:rsidR="00BF0870" w:rsidRPr="00BF0870" w:rsidRDefault="00BF0870" w:rsidP="00BF0870">
      <w:pPr>
        <w:tabs>
          <w:tab w:val="left" w:pos="5880"/>
        </w:tabs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</w:p>
    <w:sectPr w:rsidR="00BF0870" w:rsidRPr="00BF0870" w:rsidSect="00D806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30" w:rsidRDefault="005D2E30" w:rsidP="00D806AC">
      <w:pPr>
        <w:spacing w:after="0" w:line="240" w:lineRule="auto"/>
      </w:pPr>
      <w:r>
        <w:separator/>
      </w:r>
    </w:p>
  </w:endnote>
  <w:endnote w:type="continuationSeparator" w:id="0">
    <w:p w:rsidR="005D2E30" w:rsidRDefault="005D2E30" w:rsidP="00D8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30" w:rsidRDefault="005D2E30" w:rsidP="00D806AC">
      <w:pPr>
        <w:spacing w:after="0" w:line="240" w:lineRule="auto"/>
      </w:pPr>
      <w:r>
        <w:separator/>
      </w:r>
    </w:p>
  </w:footnote>
  <w:footnote w:type="continuationSeparator" w:id="0">
    <w:p w:rsidR="005D2E30" w:rsidRDefault="005D2E30" w:rsidP="00D8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899528"/>
      <w:docPartObj>
        <w:docPartGallery w:val="Page Numbers (Top of Page)"/>
        <w:docPartUnique/>
      </w:docPartObj>
    </w:sdtPr>
    <w:sdtEndPr/>
    <w:sdtContent>
      <w:p w:rsidR="00D806AC" w:rsidRDefault="00D806A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F37">
          <w:rPr>
            <w:noProof/>
          </w:rPr>
          <w:t>5</w:t>
        </w:r>
        <w:r>
          <w:fldChar w:fldCharType="end"/>
        </w:r>
      </w:p>
    </w:sdtContent>
  </w:sdt>
  <w:p w:rsidR="00D806AC" w:rsidRDefault="00D806A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69"/>
    <w:rsid w:val="0000020B"/>
    <w:rsid w:val="000007CA"/>
    <w:rsid w:val="00001952"/>
    <w:rsid w:val="0000450D"/>
    <w:rsid w:val="00006D84"/>
    <w:rsid w:val="0001725D"/>
    <w:rsid w:val="00032DC5"/>
    <w:rsid w:val="00035188"/>
    <w:rsid w:val="00036816"/>
    <w:rsid w:val="00037563"/>
    <w:rsid w:val="0004175A"/>
    <w:rsid w:val="00041AC5"/>
    <w:rsid w:val="00044135"/>
    <w:rsid w:val="00046C52"/>
    <w:rsid w:val="000524E3"/>
    <w:rsid w:val="000572AD"/>
    <w:rsid w:val="000649C5"/>
    <w:rsid w:val="00066B46"/>
    <w:rsid w:val="00077488"/>
    <w:rsid w:val="0008203C"/>
    <w:rsid w:val="000924A5"/>
    <w:rsid w:val="000A4985"/>
    <w:rsid w:val="000B0D28"/>
    <w:rsid w:val="000B1879"/>
    <w:rsid w:val="000B39C0"/>
    <w:rsid w:val="000B3C99"/>
    <w:rsid w:val="000B7F2D"/>
    <w:rsid w:val="000C2650"/>
    <w:rsid w:val="000C35F6"/>
    <w:rsid w:val="000D42CE"/>
    <w:rsid w:val="000E1614"/>
    <w:rsid w:val="000E5B8B"/>
    <w:rsid w:val="000F18DD"/>
    <w:rsid w:val="000F496B"/>
    <w:rsid w:val="001009F4"/>
    <w:rsid w:val="001024EC"/>
    <w:rsid w:val="00107247"/>
    <w:rsid w:val="00112D6F"/>
    <w:rsid w:val="00114274"/>
    <w:rsid w:val="00115F4D"/>
    <w:rsid w:val="00117D0F"/>
    <w:rsid w:val="00137FC6"/>
    <w:rsid w:val="00141412"/>
    <w:rsid w:val="00152EC8"/>
    <w:rsid w:val="001545E6"/>
    <w:rsid w:val="001567B3"/>
    <w:rsid w:val="00170670"/>
    <w:rsid w:val="0017385C"/>
    <w:rsid w:val="001777D1"/>
    <w:rsid w:val="001800A5"/>
    <w:rsid w:val="001857A9"/>
    <w:rsid w:val="001946CD"/>
    <w:rsid w:val="001A40F7"/>
    <w:rsid w:val="001B25C1"/>
    <w:rsid w:val="001B3EE3"/>
    <w:rsid w:val="001B487B"/>
    <w:rsid w:val="001D0171"/>
    <w:rsid w:val="001D5566"/>
    <w:rsid w:val="001D640B"/>
    <w:rsid w:val="001E30DE"/>
    <w:rsid w:val="001E570F"/>
    <w:rsid w:val="001E6A52"/>
    <w:rsid w:val="001F02D1"/>
    <w:rsid w:val="001F3394"/>
    <w:rsid w:val="001F36F0"/>
    <w:rsid w:val="001F420A"/>
    <w:rsid w:val="002072E2"/>
    <w:rsid w:val="00211F3B"/>
    <w:rsid w:val="00227C85"/>
    <w:rsid w:val="002327CA"/>
    <w:rsid w:val="002422A2"/>
    <w:rsid w:val="00252AFC"/>
    <w:rsid w:val="002644EF"/>
    <w:rsid w:val="00267D14"/>
    <w:rsid w:val="00270F94"/>
    <w:rsid w:val="00282B4B"/>
    <w:rsid w:val="002834D1"/>
    <w:rsid w:val="00287DCE"/>
    <w:rsid w:val="0029289B"/>
    <w:rsid w:val="00295A53"/>
    <w:rsid w:val="002A093F"/>
    <w:rsid w:val="002A3FE1"/>
    <w:rsid w:val="002C0BBC"/>
    <w:rsid w:val="002C154E"/>
    <w:rsid w:val="002C7D9E"/>
    <w:rsid w:val="002D34A9"/>
    <w:rsid w:val="002E78F9"/>
    <w:rsid w:val="0030118C"/>
    <w:rsid w:val="00301263"/>
    <w:rsid w:val="00305F7F"/>
    <w:rsid w:val="00313EEF"/>
    <w:rsid w:val="00314347"/>
    <w:rsid w:val="00316218"/>
    <w:rsid w:val="003279FA"/>
    <w:rsid w:val="00330680"/>
    <w:rsid w:val="003327B4"/>
    <w:rsid w:val="00350FD8"/>
    <w:rsid w:val="00353391"/>
    <w:rsid w:val="00355658"/>
    <w:rsid w:val="00365A3A"/>
    <w:rsid w:val="00367EAE"/>
    <w:rsid w:val="00381B05"/>
    <w:rsid w:val="00387E93"/>
    <w:rsid w:val="00395F47"/>
    <w:rsid w:val="00396D17"/>
    <w:rsid w:val="003A2F69"/>
    <w:rsid w:val="003C6EF3"/>
    <w:rsid w:val="003C77FF"/>
    <w:rsid w:val="003E7924"/>
    <w:rsid w:val="003F42C8"/>
    <w:rsid w:val="003F799D"/>
    <w:rsid w:val="003F7C1A"/>
    <w:rsid w:val="004111FC"/>
    <w:rsid w:val="00411653"/>
    <w:rsid w:val="004137F5"/>
    <w:rsid w:val="004139EB"/>
    <w:rsid w:val="00414F09"/>
    <w:rsid w:val="0041568E"/>
    <w:rsid w:val="00417650"/>
    <w:rsid w:val="00421175"/>
    <w:rsid w:val="004217C7"/>
    <w:rsid w:val="00421907"/>
    <w:rsid w:val="00430269"/>
    <w:rsid w:val="00443F6E"/>
    <w:rsid w:val="0044603D"/>
    <w:rsid w:val="00454265"/>
    <w:rsid w:val="00455BD4"/>
    <w:rsid w:val="00460C8D"/>
    <w:rsid w:val="00460FCA"/>
    <w:rsid w:val="00465301"/>
    <w:rsid w:val="00470896"/>
    <w:rsid w:val="004776DD"/>
    <w:rsid w:val="00491C00"/>
    <w:rsid w:val="0049415E"/>
    <w:rsid w:val="00497F94"/>
    <w:rsid w:val="004A01EE"/>
    <w:rsid w:val="004B15E7"/>
    <w:rsid w:val="004B7448"/>
    <w:rsid w:val="004C5632"/>
    <w:rsid w:val="004D0C7E"/>
    <w:rsid w:val="004E1FBA"/>
    <w:rsid w:val="00501D73"/>
    <w:rsid w:val="00513FE9"/>
    <w:rsid w:val="005306DC"/>
    <w:rsid w:val="00555A55"/>
    <w:rsid w:val="005614E4"/>
    <w:rsid w:val="0056458D"/>
    <w:rsid w:val="00571BDA"/>
    <w:rsid w:val="00574159"/>
    <w:rsid w:val="005756EF"/>
    <w:rsid w:val="005826F0"/>
    <w:rsid w:val="00586AB2"/>
    <w:rsid w:val="005909A3"/>
    <w:rsid w:val="0059118E"/>
    <w:rsid w:val="0059529B"/>
    <w:rsid w:val="00596819"/>
    <w:rsid w:val="005A3CF2"/>
    <w:rsid w:val="005A4BC3"/>
    <w:rsid w:val="005B664B"/>
    <w:rsid w:val="005D1075"/>
    <w:rsid w:val="005D2E30"/>
    <w:rsid w:val="005D7C5A"/>
    <w:rsid w:val="005E335A"/>
    <w:rsid w:val="005E6904"/>
    <w:rsid w:val="005F6244"/>
    <w:rsid w:val="0061131D"/>
    <w:rsid w:val="0062567F"/>
    <w:rsid w:val="00640084"/>
    <w:rsid w:val="0064139E"/>
    <w:rsid w:val="00645C5B"/>
    <w:rsid w:val="006576E9"/>
    <w:rsid w:val="00657FB1"/>
    <w:rsid w:val="0066540E"/>
    <w:rsid w:val="0066689B"/>
    <w:rsid w:val="006732A3"/>
    <w:rsid w:val="00675675"/>
    <w:rsid w:val="00692BA7"/>
    <w:rsid w:val="00692EAF"/>
    <w:rsid w:val="006953DB"/>
    <w:rsid w:val="00696B2D"/>
    <w:rsid w:val="00697778"/>
    <w:rsid w:val="006A66BA"/>
    <w:rsid w:val="006B53EA"/>
    <w:rsid w:val="006B59DF"/>
    <w:rsid w:val="006B706F"/>
    <w:rsid w:val="006B7ED6"/>
    <w:rsid w:val="006C1428"/>
    <w:rsid w:val="006C2069"/>
    <w:rsid w:val="006D38ED"/>
    <w:rsid w:val="006E7905"/>
    <w:rsid w:val="007057AB"/>
    <w:rsid w:val="00724004"/>
    <w:rsid w:val="00725DE1"/>
    <w:rsid w:val="00731C16"/>
    <w:rsid w:val="00736F27"/>
    <w:rsid w:val="00755193"/>
    <w:rsid w:val="00755207"/>
    <w:rsid w:val="00765D90"/>
    <w:rsid w:val="00781DDB"/>
    <w:rsid w:val="007918CB"/>
    <w:rsid w:val="00793057"/>
    <w:rsid w:val="007A1D05"/>
    <w:rsid w:val="007A5923"/>
    <w:rsid w:val="007B294B"/>
    <w:rsid w:val="007B43F2"/>
    <w:rsid w:val="007B454A"/>
    <w:rsid w:val="007C2D2D"/>
    <w:rsid w:val="007C398E"/>
    <w:rsid w:val="007D5965"/>
    <w:rsid w:val="007E5B76"/>
    <w:rsid w:val="007E776D"/>
    <w:rsid w:val="007F4C07"/>
    <w:rsid w:val="0080035B"/>
    <w:rsid w:val="008027C4"/>
    <w:rsid w:val="00804433"/>
    <w:rsid w:val="00807F86"/>
    <w:rsid w:val="00826250"/>
    <w:rsid w:val="0082768C"/>
    <w:rsid w:val="00833CDE"/>
    <w:rsid w:val="00834840"/>
    <w:rsid w:val="00840C74"/>
    <w:rsid w:val="00855F37"/>
    <w:rsid w:val="00856607"/>
    <w:rsid w:val="00860B83"/>
    <w:rsid w:val="00873D6F"/>
    <w:rsid w:val="00877D5F"/>
    <w:rsid w:val="00891610"/>
    <w:rsid w:val="008A0020"/>
    <w:rsid w:val="008A063B"/>
    <w:rsid w:val="008A2B54"/>
    <w:rsid w:val="008A3376"/>
    <w:rsid w:val="008A4787"/>
    <w:rsid w:val="008B44B4"/>
    <w:rsid w:val="008C1630"/>
    <w:rsid w:val="008C1C24"/>
    <w:rsid w:val="008C6510"/>
    <w:rsid w:val="008E521D"/>
    <w:rsid w:val="008F55DB"/>
    <w:rsid w:val="008F7F1B"/>
    <w:rsid w:val="00913806"/>
    <w:rsid w:val="00922C21"/>
    <w:rsid w:val="00937A52"/>
    <w:rsid w:val="00941B4A"/>
    <w:rsid w:val="0094253D"/>
    <w:rsid w:val="0095162D"/>
    <w:rsid w:val="00963EC7"/>
    <w:rsid w:val="009755D3"/>
    <w:rsid w:val="00981EAD"/>
    <w:rsid w:val="009846AD"/>
    <w:rsid w:val="00993F3E"/>
    <w:rsid w:val="009A35B8"/>
    <w:rsid w:val="009A3D47"/>
    <w:rsid w:val="009A5C0B"/>
    <w:rsid w:val="009B35AB"/>
    <w:rsid w:val="009D1A1F"/>
    <w:rsid w:val="009E63DA"/>
    <w:rsid w:val="009E7733"/>
    <w:rsid w:val="009F0941"/>
    <w:rsid w:val="009F2F13"/>
    <w:rsid w:val="009F73D0"/>
    <w:rsid w:val="009F7F0B"/>
    <w:rsid w:val="00A02465"/>
    <w:rsid w:val="00A12378"/>
    <w:rsid w:val="00A200F8"/>
    <w:rsid w:val="00A2718E"/>
    <w:rsid w:val="00A2741C"/>
    <w:rsid w:val="00A3240D"/>
    <w:rsid w:val="00A43743"/>
    <w:rsid w:val="00A55C19"/>
    <w:rsid w:val="00A60BBD"/>
    <w:rsid w:val="00A63317"/>
    <w:rsid w:val="00A67006"/>
    <w:rsid w:val="00A725C2"/>
    <w:rsid w:val="00A729D8"/>
    <w:rsid w:val="00A87D6E"/>
    <w:rsid w:val="00A9052A"/>
    <w:rsid w:val="00AA4459"/>
    <w:rsid w:val="00AB2BC1"/>
    <w:rsid w:val="00AB61CA"/>
    <w:rsid w:val="00AB7553"/>
    <w:rsid w:val="00AC20E1"/>
    <w:rsid w:val="00AD25A6"/>
    <w:rsid w:val="00AE0B22"/>
    <w:rsid w:val="00AE33CD"/>
    <w:rsid w:val="00AE7F21"/>
    <w:rsid w:val="00AF5FE3"/>
    <w:rsid w:val="00B02300"/>
    <w:rsid w:val="00B05B57"/>
    <w:rsid w:val="00B106EF"/>
    <w:rsid w:val="00B37A48"/>
    <w:rsid w:val="00B41F61"/>
    <w:rsid w:val="00B43607"/>
    <w:rsid w:val="00B448E2"/>
    <w:rsid w:val="00B52600"/>
    <w:rsid w:val="00B767BA"/>
    <w:rsid w:val="00B8170A"/>
    <w:rsid w:val="00B869F7"/>
    <w:rsid w:val="00B905DB"/>
    <w:rsid w:val="00B972E4"/>
    <w:rsid w:val="00BA66EF"/>
    <w:rsid w:val="00BB15B9"/>
    <w:rsid w:val="00BC041A"/>
    <w:rsid w:val="00BC40D3"/>
    <w:rsid w:val="00BD0576"/>
    <w:rsid w:val="00BD519D"/>
    <w:rsid w:val="00BF059D"/>
    <w:rsid w:val="00BF0870"/>
    <w:rsid w:val="00BF2A96"/>
    <w:rsid w:val="00C13321"/>
    <w:rsid w:val="00C2223A"/>
    <w:rsid w:val="00C41FF0"/>
    <w:rsid w:val="00C432EA"/>
    <w:rsid w:val="00C43469"/>
    <w:rsid w:val="00C45571"/>
    <w:rsid w:val="00C47192"/>
    <w:rsid w:val="00C51009"/>
    <w:rsid w:val="00C55612"/>
    <w:rsid w:val="00C56267"/>
    <w:rsid w:val="00C573EE"/>
    <w:rsid w:val="00C63886"/>
    <w:rsid w:val="00C72EB8"/>
    <w:rsid w:val="00C8368B"/>
    <w:rsid w:val="00C83872"/>
    <w:rsid w:val="00CA413F"/>
    <w:rsid w:val="00CA62E3"/>
    <w:rsid w:val="00CB0BEE"/>
    <w:rsid w:val="00CB57B9"/>
    <w:rsid w:val="00CD0349"/>
    <w:rsid w:val="00CD119F"/>
    <w:rsid w:val="00CD1BD1"/>
    <w:rsid w:val="00CE6082"/>
    <w:rsid w:val="00CE785C"/>
    <w:rsid w:val="00CF17B7"/>
    <w:rsid w:val="00CF1FFD"/>
    <w:rsid w:val="00CF54FD"/>
    <w:rsid w:val="00CF61E8"/>
    <w:rsid w:val="00CF6AC9"/>
    <w:rsid w:val="00D05760"/>
    <w:rsid w:val="00D05C1A"/>
    <w:rsid w:val="00D11813"/>
    <w:rsid w:val="00D1481B"/>
    <w:rsid w:val="00D17792"/>
    <w:rsid w:val="00D20073"/>
    <w:rsid w:val="00D20AD6"/>
    <w:rsid w:val="00D226C7"/>
    <w:rsid w:val="00D34F66"/>
    <w:rsid w:val="00D37E44"/>
    <w:rsid w:val="00D43CED"/>
    <w:rsid w:val="00D46A4B"/>
    <w:rsid w:val="00D5021F"/>
    <w:rsid w:val="00D522CA"/>
    <w:rsid w:val="00D66BA8"/>
    <w:rsid w:val="00D75C2C"/>
    <w:rsid w:val="00D77751"/>
    <w:rsid w:val="00D806AC"/>
    <w:rsid w:val="00D80E02"/>
    <w:rsid w:val="00D82F70"/>
    <w:rsid w:val="00D83D5A"/>
    <w:rsid w:val="00D8475B"/>
    <w:rsid w:val="00D85091"/>
    <w:rsid w:val="00D94A7C"/>
    <w:rsid w:val="00DA5994"/>
    <w:rsid w:val="00DB6385"/>
    <w:rsid w:val="00DC59C0"/>
    <w:rsid w:val="00DC76E2"/>
    <w:rsid w:val="00DD69B4"/>
    <w:rsid w:val="00DE7949"/>
    <w:rsid w:val="00DF55A0"/>
    <w:rsid w:val="00DF716A"/>
    <w:rsid w:val="00E009D6"/>
    <w:rsid w:val="00E12691"/>
    <w:rsid w:val="00E15B88"/>
    <w:rsid w:val="00E21CF7"/>
    <w:rsid w:val="00E224D5"/>
    <w:rsid w:val="00E23EEC"/>
    <w:rsid w:val="00E24F4A"/>
    <w:rsid w:val="00E33F1D"/>
    <w:rsid w:val="00E362C4"/>
    <w:rsid w:val="00E5049D"/>
    <w:rsid w:val="00E54163"/>
    <w:rsid w:val="00E676CF"/>
    <w:rsid w:val="00E8086C"/>
    <w:rsid w:val="00E84C60"/>
    <w:rsid w:val="00E90074"/>
    <w:rsid w:val="00E974F6"/>
    <w:rsid w:val="00EC754A"/>
    <w:rsid w:val="00EE054D"/>
    <w:rsid w:val="00EE27B0"/>
    <w:rsid w:val="00EF5B7E"/>
    <w:rsid w:val="00F0317E"/>
    <w:rsid w:val="00F12889"/>
    <w:rsid w:val="00F23E34"/>
    <w:rsid w:val="00F264BE"/>
    <w:rsid w:val="00F26CE7"/>
    <w:rsid w:val="00F40EC0"/>
    <w:rsid w:val="00F52678"/>
    <w:rsid w:val="00F54B28"/>
    <w:rsid w:val="00F63D1A"/>
    <w:rsid w:val="00F7163D"/>
    <w:rsid w:val="00F814CE"/>
    <w:rsid w:val="00F930B1"/>
    <w:rsid w:val="00F9630D"/>
    <w:rsid w:val="00FA0AC8"/>
    <w:rsid w:val="00FA6644"/>
    <w:rsid w:val="00FB2134"/>
    <w:rsid w:val="00FB5812"/>
    <w:rsid w:val="00FC1E24"/>
    <w:rsid w:val="00FD61B9"/>
    <w:rsid w:val="00FF230F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A2F69"/>
    <w:rPr>
      <w:rFonts w:eastAsia="Times New Roman"/>
    </w:rPr>
  </w:style>
  <w:style w:type="paragraph" w:styleId="a4">
    <w:name w:val="No Spacing"/>
    <w:link w:val="a3"/>
    <w:uiPriority w:val="99"/>
    <w:qFormat/>
    <w:rsid w:val="003A2F69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3A2F69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3A2F69"/>
    <w:pPr>
      <w:spacing w:after="120"/>
      <w:ind w:left="283"/>
    </w:pPr>
    <w:rPr>
      <w:rFonts w:eastAsia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3A2F69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3A2F6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2F69"/>
    <w:rPr>
      <w:rFonts w:ascii="Calibri" w:eastAsia="Times New Roman" w:hAnsi="Calibri" w:cs="Times New Roman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D519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C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D2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8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06A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8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6A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A2F69"/>
    <w:rPr>
      <w:rFonts w:eastAsia="Times New Roman"/>
    </w:rPr>
  </w:style>
  <w:style w:type="paragraph" w:styleId="a4">
    <w:name w:val="No Spacing"/>
    <w:link w:val="a3"/>
    <w:uiPriority w:val="99"/>
    <w:qFormat/>
    <w:rsid w:val="003A2F69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3A2F69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3A2F69"/>
    <w:pPr>
      <w:spacing w:after="120"/>
      <w:ind w:left="283"/>
    </w:pPr>
    <w:rPr>
      <w:rFonts w:eastAsia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3A2F69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3A2F6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2F69"/>
    <w:rPr>
      <w:rFonts w:ascii="Calibri" w:eastAsia="Times New Roman" w:hAnsi="Calibri" w:cs="Times New Roman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D519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C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D2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8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06A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8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6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FF9A-FE53-4CB8-9E9E-09F3AE97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7609</TotalTime>
  <Pages>6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217</cp:revision>
  <cp:lastPrinted>2024-09-11T08:26:00Z</cp:lastPrinted>
  <dcterms:created xsi:type="dcterms:W3CDTF">2018-07-26T12:31:00Z</dcterms:created>
  <dcterms:modified xsi:type="dcterms:W3CDTF">2024-09-11T08:27:00Z</dcterms:modified>
</cp:coreProperties>
</file>