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68A" w:rsidRPr="00752D69" w:rsidRDefault="00CC0C03" w:rsidP="0063168A">
      <w:pPr>
        <w:spacing w:line="240" w:lineRule="exact"/>
        <w:jc w:val="center"/>
        <w:rPr>
          <w:rFonts w:ascii="Times New Roman" w:hAnsi="Times New Roman"/>
          <w:sz w:val="28"/>
          <w:szCs w:val="28"/>
        </w:rPr>
      </w:pPr>
      <w:r w:rsidRPr="00752D69">
        <w:rPr>
          <w:rFonts w:ascii="Times New Roman" w:hAnsi="Times New Roman"/>
          <w:sz w:val="28"/>
          <w:szCs w:val="28"/>
        </w:rPr>
        <w:t>ПРОЕКТ ПАСПОРТА</w:t>
      </w:r>
    </w:p>
    <w:p w:rsidR="0063168A" w:rsidRPr="00752D69" w:rsidRDefault="0063168A" w:rsidP="0063168A">
      <w:pPr>
        <w:spacing w:line="240" w:lineRule="exact"/>
        <w:jc w:val="center"/>
        <w:rPr>
          <w:rFonts w:ascii="Times New Roman" w:hAnsi="Times New Roman"/>
          <w:sz w:val="28"/>
          <w:szCs w:val="28"/>
        </w:rPr>
      </w:pPr>
    </w:p>
    <w:p w:rsidR="0063168A" w:rsidRPr="00752D69" w:rsidRDefault="00CC0C03" w:rsidP="00CC0C03">
      <w:pPr>
        <w:spacing w:line="240" w:lineRule="exact"/>
        <w:jc w:val="center"/>
        <w:rPr>
          <w:rFonts w:ascii="Times New Roman" w:hAnsi="Times New Roman"/>
          <w:sz w:val="28"/>
          <w:szCs w:val="28"/>
        </w:rPr>
      </w:pPr>
      <w:r w:rsidRPr="00752D69">
        <w:rPr>
          <w:rFonts w:ascii="Times New Roman" w:hAnsi="Times New Roman"/>
          <w:sz w:val="28"/>
          <w:szCs w:val="28"/>
        </w:rPr>
        <w:t xml:space="preserve">муниципальной программы </w:t>
      </w:r>
      <w:r w:rsidR="0063168A" w:rsidRPr="00752D69">
        <w:rPr>
          <w:rFonts w:ascii="Times New Roman" w:hAnsi="Times New Roman"/>
          <w:sz w:val="28"/>
          <w:szCs w:val="28"/>
        </w:rPr>
        <w:t>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63168A" w:rsidRPr="00752D69" w:rsidRDefault="0063168A" w:rsidP="0063168A">
      <w:pPr>
        <w:pStyle w:val="BodyText21"/>
        <w:widowControl/>
        <w:rPr>
          <w:szCs w:val="28"/>
        </w:rPr>
      </w:pPr>
    </w:p>
    <w:tbl>
      <w:tblPr>
        <w:tblW w:w="4770" w:type="pct"/>
        <w:jc w:val="center"/>
        <w:tblLook w:val="0000" w:firstRow="0" w:lastRow="0" w:firstColumn="0" w:lastColumn="0" w:noHBand="0" w:noVBand="0"/>
      </w:tblPr>
      <w:tblGrid>
        <w:gridCol w:w="3273"/>
        <w:gridCol w:w="7"/>
        <w:gridCol w:w="5644"/>
      </w:tblGrid>
      <w:tr w:rsidR="0063168A" w:rsidRPr="00752D69" w:rsidTr="00B34AA8">
        <w:trPr>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 xml:space="preserve">Наименование </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программы</w:t>
            </w:r>
          </w:p>
        </w:tc>
        <w:tc>
          <w:tcPr>
            <w:tcW w:w="3166" w:type="pct"/>
            <w:gridSpan w:val="2"/>
          </w:tcPr>
          <w:p w:rsidR="0063168A" w:rsidRPr="00752D69" w:rsidRDefault="0063168A" w:rsidP="00B34AA8">
            <w:pPr>
              <w:jc w:val="both"/>
              <w:rPr>
                <w:rFonts w:ascii="Times New Roman" w:hAnsi="Times New Roman"/>
                <w:spacing w:val="-3"/>
                <w:sz w:val="28"/>
                <w:szCs w:val="28"/>
              </w:rPr>
            </w:pPr>
            <w:r w:rsidRPr="00752D69">
              <w:rPr>
                <w:rFonts w:ascii="Times New Roman" w:hAnsi="Times New Roman"/>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(далее – Программа)</w:t>
            </w:r>
          </w:p>
        </w:tc>
      </w:tr>
      <w:tr w:rsidR="0063168A" w:rsidRPr="00752D69" w:rsidTr="00B34AA8">
        <w:trPr>
          <w:trHeight w:val="201"/>
          <w:jc w:val="center"/>
        </w:trPr>
        <w:tc>
          <w:tcPr>
            <w:tcW w:w="5000" w:type="pct"/>
            <w:gridSpan w:val="3"/>
          </w:tcPr>
          <w:p w:rsidR="0063168A" w:rsidRPr="00752D69" w:rsidRDefault="0063168A" w:rsidP="00B34AA8">
            <w:pPr>
              <w:rPr>
                <w:rFonts w:ascii="Times New Roman" w:hAnsi="Times New Roman"/>
                <w:sz w:val="28"/>
                <w:szCs w:val="28"/>
              </w:rPr>
            </w:pPr>
          </w:p>
        </w:tc>
      </w:tr>
      <w:tr w:rsidR="0063168A" w:rsidRPr="00752D69" w:rsidTr="00B34AA8">
        <w:trPr>
          <w:trHeight w:val="612"/>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 xml:space="preserve">Ответственный </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исполнитель Программы</w:t>
            </w:r>
          </w:p>
        </w:tc>
        <w:tc>
          <w:tcPr>
            <w:tcW w:w="3166" w:type="pct"/>
            <w:gridSpan w:val="2"/>
          </w:tcPr>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администрация Георгиевского городского округа Ставропольского края (далее – администрация)</w:t>
            </w:r>
          </w:p>
        </w:tc>
      </w:tr>
      <w:tr w:rsidR="0063168A" w:rsidRPr="00752D69" w:rsidTr="00B34AA8">
        <w:trPr>
          <w:trHeight w:val="201"/>
          <w:jc w:val="center"/>
        </w:trPr>
        <w:tc>
          <w:tcPr>
            <w:tcW w:w="5000" w:type="pct"/>
            <w:gridSpan w:val="3"/>
          </w:tcPr>
          <w:p w:rsidR="0063168A" w:rsidRPr="00752D69" w:rsidRDefault="0063168A" w:rsidP="00B34AA8">
            <w:pPr>
              <w:rPr>
                <w:rFonts w:ascii="Times New Roman" w:hAnsi="Times New Roman"/>
                <w:sz w:val="28"/>
                <w:szCs w:val="28"/>
              </w:rPr>
            </w:pPr>
          </w:p>
        </w:tc>
      </w:tr>
      <w:tr w:rsidR="0063168A" w:rsidRPr="00752D69" w:rsidTr="00B34AA8">
        <w:trPr>
          <w:trHeight w:val="201"/>
          <w:jc w:val="center"/>
        </w:trPr>
        <w:tc>
          <w:tcPr>
            <w:tcW w:w="1838" w:type="pct"/>
            <w:gridSpan w:val="2"/>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 xml:space="preserve">Соисполнители </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Программы</w:t>
            </w:r>
          </w:p>
          <w:p w:rsidR="0063168A" w:rsidRPr="00752D69" w:rsidRDefault="0063168A" w:rsidP="00B34AA8">
            <w:pPr>
              <w:rPr>
                <w:rFonts w:ascii="Times New Roman" w:hAnsi="Times New Roman"/>
                <w:sz w:val="28"/>
                <w:szCs w:val="28"/>
              </w:rPr>
            </w:pPr>
          </w:p>
        </w:tc>
        <w:tc>
          <w:tcPr>
            <w:tcW w:w="3162" w:type="pct"/>
          </w:tcPr>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управление жилищно-коммунального хозяйства администрации Георгиевского городского округа Ставропольского края;</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 xml:space="preserve">управление по делам территорий администрации Георгиевского городского округа Ставропольского края; </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управление культуры и туризма администрации Георгиевского городского округа Ставропольского края;</w:t>
            </w:r>
          </w:p>
        </w:tc>
      </w:tr>
      <w:tr w:rsidR="0063168A" w:rsidRPr="00752D69" w:rsidTr="00B34AA8">
        <w:trPr>
          <w:trHeight w:val="612"/>
          <w:jc w:val="center"/>
        </w:trPr>
        <w:tc>
          <w:tcPr>
            <w:tcW w:w="1834" w:type="pct"/>
          </w:tcPr>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муниципальное казенное учреждение «Управление по делам гражданской обороны и чрезвычайным ситуациям города Георгиевска»</w:t>
            </w:r>
          </w:p>
          <w:p w:rsidR="0063168A" w:rsidRPr="00752D69" w:rsidRDefault="0063168A" w:rsidP="00B34AA8">
            <w:pPr>
              <w:keepNext/>
              <w:keepLines/>
              <w:ind w:right="72"/>
              <w:jc w:val="both"/>
              <w:rPr>
                <w:rFonts w:ascii="Times New Roman" w:hAnsi="Times New Roman"/>
                <w:sz w:val="28"/>
                <w:szCs w:val="28"/>
              </w:rPr>
            </w:pPr>
          </w:p>
        </w:tc>
      </w:tr>
      <w:tr w:rsidR="0063168A" w:rsidRPr="00752D69" w:rsidTr="00B34AA8">
        <w:trPr>
          <w:trHeight w:val="612"/>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 xml:space="preserve">Участники </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Программы</w:t>
            </w:r>
          </w:p>
        </w:tc>
        <w:tc>
          <w:tcPr>
            <w:tcW w:w="3166" w:type="pct"/>
            <w:gridSpan w:val="2"/>
          </w:tcPr>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отдел МВД России по Георгиевскому городскому округу (по согласованию);</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 xml:space="preserve">Георгиевский межмуниципальный филиал </w:t>
            </w:r>
          </w:p>
        </w:tc>
      </w:tr>
      <w:tr w:rsidR="0063168A" w:rsidRPr="00752D69" w:rsidTr="00B34AA8">
        <w:trPr>
          <w:trHeight w:val="612"/>
          <w:jc w:val="center"/>
        </w:trPr>
        <w:tc>
          <w:tcPr>
            <w:tcW w:w="1834" w:type="pct"/>
          </w:tcPr>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Федерального казенного учреждения уголовно-исполнительной инспекции Управления Федеральной службы исполнения наказания России по Ставропольскому краю (далее – Георгиевский межмуниципальный филиал ФКУ УИИ УФСИН России по Ставропольскому краю) (по согласованию);</w:t>
            </w:r>
          </w:p>
        </w:tc>
      </w:tr>
      <w:tr w:rsidR="0063168A" w:rsidRPr="00752D69" w:rsidTr="00B34AA8">
        <w:trPr>
          <w:trHeight w:val="612"/>
          <w:jc w:val="center"/>
        </w:trPr>
        <w:tc>
          <w:tcPr>
            <w:tcW w:w="1834" w:type="pct"/>
          </w:tcPr>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государственное бюджетное учреждение здравоохранения Ставропольского края «Георгиевская районная больница» (далее – ГБУЗ СК «Георгиевская районная больни</w:t>
            </w:r>
            <w:r w:rsidRPr="00752D69">
              <w:rPr>
                <w:rFonts w:ascii="Times New Roman" w:hAnsi="Times New Roman"/>
                <w:sz w:val="28"/>
                <w:szCs w:val="28"/>
              </w:rPr>
              <w:lastRenderedPageBreak/>
              <w:t>ца») (по согласованию);</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Государственное казенное учреждение «Центр занятости населения Георгиевского района» (далее – ГКУ «Центр занятости населения Георгиевского района) (по согласованию);</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транспорте (по согласованию);</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национально-культурные автономии (по согласованию);</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общественные организации (по согласованию)</w:t>
            </w: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keepNext/>
              <w:keepLines/>
              <w:ind w:right="72"/>
              <w:jc w:val="both"/>
              <w:rPr>
                <w:rFonts w:ascii="Times New Roman" w:hAnsi="Times New Roman"/>
                <w:sz w:val="28"/>
                <w:szCs w:val="28"/>
              </w:rPr>
            </w:pP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Подпрограммы</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Программы</w:t>
            </w:r>
          </w:p>
        </w:tc>
        <w:tc>
          <w:tcPr>
            <w:tcW w:w="3166" w:type="pct"/>
            <w:gridSpan w:val="2"/>
          </w:tcPr>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p w:rsidR="0063168A"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подпрограмма «Профилактика терроризма и экстремизма»;</w:t>
            </w:r>
          </w:p>
          <w:p w:rsidR="0063168A" w:rsidRPr="00752D69" w:rsidRDefault="0063168A" w:rsidP="00B34AA8">
            <w:pPr>
              <w:autoSpaceDE w:val="0"/>
              <w:autoSpaceDN w:val="0"/>
              <w:adjustRightInd w:val="0"/>
              <w:jc w:val="both"/>
              <w:rPr>
                <w:rFonts w:ascii="Times New Roman" w:hAnsi="Times New Roman"/>
                <w:sz w:val="28"/>
                <w:szCs w:val="28"/>
              </w:rPr>
            </w:pPr>
            <w:r w:rsidRPr="00752D69">
              <w:rPr>
                <w:rFonts w:ascii="Times New Roman" w:hAnsi="Times New Roman"/>
                <w:sz w:val="28"/>
                <w:szCs w:val="28"/>
              </w:rPr>
              <w:t>подпрограмма «Поддержка казачества»;</w:t>
            </w:r>
          </w:p>
          <w:p w:rsidR="0063168A" w:rsidRPr="00752D69" w:rsidRDefault="0063168A" w:rsidP="00B34AA8">
            <w:pPr>
              <w:autoSpaceDE w:val="0"/>
              <w:autoSpaceDN w:val="0"/>
              <w:adjustRightInd w:val="0"/>
              <w:jc w:val="both"/>
              <w:rPr>
                <w:rFonts w:ascii="Times New Roman" w:hAnsi="Times New Roman"/>
                <w:sz w:val="28"/>
                <w:szCs w:val="28"/>
              </w:rPr>
            </w:pPr>
            <w:r w:rsidRPr="00752D69">
              <w:rPr>
                <w:rFonts w:ascii="Times New Roman" w:hAnsi="Times New Roman"/>
                <w:sz w:val="28"/>
                <w:szCs w:val="28"/>
              </w:rPr>
              <w:t>подпрограмма «Безопасный округ»</w:t>
            </w:r>
          </w:p>
          <w:p w:rsidR="0063168A" w:rsidRPr="00752D69" w:rsidRDefault="0063168A" w:rsidP="00B34AA8">
            <w:pPr>
              <w:autoSpaceDE w:val="0"/>
              <w:autoSpaceDN w:val="0"/>
              <w:adjustRightInd w:val="0"/>
              <w:jc w:val="both"/>
              <w:rPr>
                <w:rFonts w:ascii="Times New Roman" w:hAnsi="Times New Roman"/>
                <w:sz w:val="28"/>
                <w:szCs w:val="28"/>
              </w:rPr>
            </w:pP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Цели Программы</w:t>
            </w:r>
          </w:p>
        </w:tc>
        <w:tc>
          <w:tcPr>
            <w:tcW w:w="3166" w:type="pct"/>
            <w:gridSpan w:val="2"/>
          </w:tcPr>
          <w:p w:rsidR="0063168A" w:rsidRPr="00752D69" w:rsidRDefault="0063168A" w:rsidP="00B34AA8">
            <w:pPr>
              <w:autoSpaceDE w:val="0"/>
              <w:autoSpaceDN w:val="0"/>
              <w:adjustRightInd w:val="0"/>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p w:rsidR="0063168A" w:rsidRPr="00752D69" w:rsidRDefault="0063168A" w:rsidP="00B34AA8">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p>
          <w:p w:rsidR="0063168A" w:rsidRPr="00752D69" w:rsidRDefault="0063168A" w:rsidP="00B34AA8">
            <w:pPr>
              <w:jc w:val="both"/>
              <w:rPr>
                <w:rFonts w:ascii="Times New Roman" w:hAnsi="Times New Roman"/>
                <w:sz w:val="28"/>
                <w:szCs w:val="28"/>
              </w:rPr>
            </w:pPr>
            <w:r w:rsidRPr="00752D69">
              <w:rPr>
                <w:rFonts w:ascii="Times New Roman" w:eastAsia="Calibri" w:hAnsi="Times New Roman"/>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752D69">
              <w:rPr>
                <w:rFonts w:ascii="Times New Roman" w:hAnsi="Times New Roman"/>
                <w:sz w:val="28"/>
                <w:szCs w:val="28"/>
              </w:rPr>
              <w:t xml:space="preserve">военно-патриотического воспитания казачьей молодежи и </w:t>
            </w:r>
            <w:r w:rsidRPr="00752D69">
              <w:rPr>
                <w:rFonts w:ascii="Times New Roman" w:hAnsi="Times New Roman"/>
                <w:spacing w:val="-1"/>
                <w:sz w:val="28"/>
                <w:szCs w:val="28"/>
                <w:lang w:eastAsia="en-US"/>
              </w:rPr>
              <w:t xml:space="preserve">гармонизация межнациональных </w:t>
            </w:r>
            <w:r w:rsidRPr="00752D69">
              <w:rPr>
                <w:rFonts w:ascii="Times New Roman" w:hAnsi="Times New Roman"/>
                <w:sz w:val="28"/>
                <w:szCs w:val="28"/>
              </w:rPr>
              <w:t>и межконфессиональных отношений</w:t>
            </w:r>
            <w:r w:rsidRPr="00752D69">
              <w:rPr>
                <w:rFonts w:ascii="Times New Roman" w:eastAsia="Calibri" w:hAnsi="Times New Roman"/>
                <w:sz w:val="28"/>
                <w:szCs w:val="28"/>
                <w:lang w:eastAsia="en-US"/>
              </w:rPr>
              <w:t xml:space="preserve"> в Георгиевском городском округе Ставропольского края</w:t>
            </w:r>
            <w:r w:rsidRPr="00752D69">
              <w:rPr>
                <w:rFonts w:ascii="Times New Roman" w:hAnsi="Times New Roman"/>
                <w:sz w:val="28"/>
                <w:szCs w:val="28"/>
              </w:rPr>
              <w:t>;</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lastRenderedPageBreak/>
              <w:t>обеспечение и поддержание в высокой готовности сил и средств гражданской обороны</w:t>
            </w:r>
          </w:p>
          <w:p w:rsidR="0063168A" w:rsidRPr="00752D69" w:rsidRDefault="0063168A" w:rsidP="00B34AA8">
            <w:pPr>
              <w:jc w:val="both"/>
              <w:rPr>
                <w:rFonts w:ascii="Times New Roman" w:hAnsi="Times New Roman"/>
                <w:sz w:val="28"/>
                <w:szCs w:val="28"/>
              </w:rPr>
            </w:pP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lastRenderedPageBreak/>
              <w:t>Индикаторы достижения целей Программы</w:t>
            </w:r>
          </w:p>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снижение темпа правонарушений;</w:t>
            </w:r>
          </w:p>
          <w:p w:rsidR="0063168A" w:rsidRPr="00752D69" w:rsidRDefault="0063168A" w:rsidP="00B34AA8">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снижение уровня общей заболеваемости наркоманией;</w:t>
            </w:r>
          </w:p>
          <w:p w:rsidR="0063168A" w:rsidRPr="00752D69" w:rsidRDefault="0063168A" w:rsidP="00B34AA8">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rsidR="0063168A" w:rsidRPr="00752D69" w:rsidRDefault="0063168A" w:rsidP="00B34AA8">
            <w:pPr>
              <w:jc w:val="both"/>
              <w:rPr>
                <w:rFonts w:ascii="Times New Roman" w:hAnsi="Times New Roman"/>
                <w:color w:val="FF0000"/>
                <w:sz w:val="28"/>
                <w:szCs w:val="28"/>
              </w:rPr>
            </w:pPr>
            <w:r w:rsidRPr="00752D69">
              <w:rPr>
                <w:rFonts w:ascii="Times New Roman" w:eastAsia="Calibri" w:hAnsi="Times New Roman"/>
                <w:sz w:val="28"/>
                <w:szCs w:val="28"/>
                <w:lang w:eastAsia="en-US"/>
              </w:rPr>
              <w:t>количество членов казачьего общества, привлеченных к несению службы по охране общественного порядка;</w:t>
            </w:r>
            <w:r w:rsidRPr="00752D69">
              <w:rPr>
                <w:rFonts w:ascii="Times New Roman" w:hAnsi="Times New Roman"/>
                <w:color w:val="FF0000"/>
                <w:sz w:val="28"/>
                <w:szCs w:val="28"/>
              </w:rPr>
              <w:t xml:space="preserve"> </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доля населения округа, положительно оценивающих состояние межнациональных отношений в Георгиевском городском округе Ставропольского края, в общей численности опрошенных лиц;</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мирное и военное время</w:t>
            </w:r>
          </w:p>
          <w:p w:rsidR="0063168A" w:rsidRPr="00752D69" w:rsidRDefault="0063168A" w:rsidP="00B34AA8">
            <w:pPr>
              <w:jc w:val="both"/>
              <w:rPr>
                <w:rFonts w:ascii="Times New Roman" w:hAnsi="Times New Roman"/>
                <w:sz w:val="28"/>
                <w:szCs w:val="28"/>
              </w:rPr>
            </w:pP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 xml:space="preserve">Сроки реализации </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Программы</w:t>
            </w:r>
          </w:p>
          <w:p w:rsidR="0063168A" w:rsidRPr="00752D69" w:rsidRDefault="0063168A" w:rsidP="00B34AA8">
            <w:pPr>
              <w:rPr>
                <w:rFonts w:ascii="Times New Roman" w:hAnsi="Times New Roman"/>
                <w:sz w:val="28"/>
                <w:szCs w:val="28"/>
              </w:rPr>
            </w:pPr>
          </w:p>
        </w:tc>
        <w:tc>
          <w:tcPr>
            <w:tcW w:w="3166" w:type="pct"/>
            <w:gridSpan w:val="2"/>
          </w:tcPr>
          <w:p w:rsidR="0063168A" w:rsidRPr="00752D69" w:rsidRDefault="00A731EC" w:rsidP="00B34AA8">
            <w:pPr>
              <w:keepNext/>
              <w:keepLines/>
              <w:rPr>
                <w:rFonts w:ascii="Times New Roman" w:hAnsi="Times New Roman"/>
                <w:sz w:val="28"/>
                <w:szCs w:val="28"/>
              </w:rPr>
            </w:pPr>
            <w:r w:rsidRPr="00752D69">
              <w:rPr>
                <w:rFonts w:ascii="Times New Roman" w:hAnsi="Times New Roman"/>
                <w:sz w:val="28"/>
                <w:szCs w:val="28"/>
              </w:rPr>
              <w:t>2019 - 202</w:t>
            </w:r>
            <w:r w:rsidR="00863140" w:rsidRPr="00752D69">
              <w:rPr>
                <w:rFonts w:ascii="Times New Roman" w:hAnsi="Times New Roman"/>
                <w:sz w:val="28"/>
                <w:szCs w:val="28"/>
              </w:rPr>
              <w:t>5</w:t>
            </w:r>
            <w:r w:rsidR="0063168A" w:rsidRPr="00752D69">
              <w:rPr>
                <w:rFonts w:ascii="Times New Roman" w:hAnsi="Times New Roman"/>
                <w:sz w:val="28"/>
                <w:szCs w:val="28"/>
              </w:rPr>
              <w:t xml:space="preserve"> годы</w:t>
            </w:r>
          </w:p>
          <w:p w:rsidR="0063168A" w:rsidRPr="00752D69" w:rsidRDefault="0063168A" w:rsidP="00B34AA8">
            <w:pPr>
              <w:keepNext/>
              <w:keepLines/>
              <w:rPr>
                <w:rFonts w:ascii="Times New Roman" w:hAnsi="Times New Roman"/>
                <w:sz w:val="28"/>
                <w:szCs w:val="28"/>
              </w:rPr>
            </w:pP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r w:rsidRPr="00752D69">
              <w:rPr>
                <w:rFonts w:ascii="Times New Roman" w:hAnsi="Times New Roman"/>
                <w:sz w:val="28"/>
                <w:szCs w:val="28"/>
              </w:rPr>
              <w:t xml:space="preserve">Объемы и источники </w:t>
            </w:r>
          </w:p>
          <w:p w:rsidR="0063168A" w:rsidRPr="00752D69" w:rsidRDefault="0063168A" w:rsidP="00B34AA8">
            <w:pPr>
              <w:rPr>
                <w:rFonts w:ascii="Times New Roman" w:hAnsi="Times New Roman"/>
                <w:sz w:val="28"/>
                <w:szCs w:val="28"/>
              </w:rPr>
            </w:pPr>
            <w:r w:rsidRPr="00752D69">
              <w:rPr>
                <w:rFonts w:ascii="Times New Roman" w:hAnsi="Times New Roman"/>
                <w:sz w:val="28"/>
                <w:szCs w:val="28"/>
              </w:rPr>
              <w:t>финансового обеспечения Программы</w:t>
            </w:r>
          </w:p>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keepNext/>
              <w:keepLines/>
              <w:jc w:val="both"/>
              <w:rPr>
                <w:rFonts w:ascii="Times New Roman" w:hAnsi="Times New Roman"/>
                <w:sz w:val="28"/>
                <w:szCs w:val="28"/>
              </w:rPr>
            </w:pPr>
            <w:r w:rsidRPr="00752D69">
              <w:rPr>
                <w:rFonts w:ascii="Times New Roman" w:hAnsi="Times New Roman"/>
                <w:sz w:val="28"/>
                <w:szCs w:val="28"/>
              </w:rPr>
              <w:t xml:space="preserve">объем финансового обеспечения Программы составит </w:t>
            </w:r>
            <w:r w:rsidR="00376015">
              <w:rPr>
                <w:rFonts w:ascii="Times New Roman" w:hAnsi="Times New Roman"/>
                <w:sz w:val="28"/>
                <w:szCs w:val="28"/>
              </w:rPr>
              <w:t>229 387,42</w:t>
            </w:r>
            <w:r w:rsidRPr="00752D69">
              <w:rPr>
                <w:rFonts w:ascii="Times New Roman" w:hAnsi="Times New Roman"/>
                <w:sz w:val="28"/>
                <w:szCs w:val="28"/>
              </w:rPr>
              <w:t xml:space="preserve"> тыс. рублей, в том числе по годам:</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2019 год – 29 737,12 тыс. рублей; </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2020 год – 27 682,02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2021 год – 29 109,37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2022 год – 33 240,76 тыс. рублей;</w:t>
            </w:r>
          </w:p>
          <w:p w:rsidR="0063168A" w:rsidRPr="00752D69" w:rsidRDefault="0063168A" w:rsidP="00B34AA8">
            <w:pPr>
              <w:keepNext/>
              <w:keepLines/>
              <w:rPr>
                <w:rFonts w:ascii="Times New Roman" w:hAnsi="Times New Roman"/>
                <w:sz w:val="28"/>
                <w:szCs w:val="28"/>
              </w:rPr>
            </w:pPr>
            <w:r w:rsidRPr="00752D69">
              <w:rPr>
                <w:rFonts w:ascii="Times New Roman" w:hAnsi="Times New Roman"/>
                <w:sz w:val="28"/>
                <w:szCs w:val="28"/>
              </w:rPr>
              <w:t xml:space="preserve">2023 год – </w:t>
            </w:r>
            <w:r w:rsidR="00376015">
              <w:rPr>
                <w:rFonts w:ascii="Times New Roman" w:hAnsi="Times New Roman"/>
                <w:sz w:val="28"/>
                <w:szCs w:val="28"/>
              </w:rPr>
              <w:t>38 269,57</w:t>
            </w:r>
            <w:r w:rsidRPr="00752D69">
              <w:rPr>
                <w:rFonts w:ascii="Times New Roman" w:hAnsi="Times New Roman"/>
                <w:sz w:val="28"/>
                <w:szCs w:val="28"/>
              </w:rPr>
              <w:t xml:space="preserve"> тыс. рублей;</w:t>
            </w:r>
          </w:p>
          <w:p w:rsidR="00863140" w:rsidRPr="00752D69" w:rsidRDefault="0063168A" w:rsidP="00B34AA8">
            <w:pPr>
              <w:keepNext/>
              <w:keepLines/>
              <w:ind w:right="72"/>
              <w:jc w:val="both"/>
              <w:rPr>
                <w:rFonts w:ascii="Times New Roman" w:hAnsi="Times New Roman"/>
                <w:sz w:val="28"/>
                <w:szCs w:val="28"/>
              </w:rPr>
            </w:pPr>
            <w:r w:rsidRPr="00752D69">
              <w:rPr>
                <w:rFonts w:ascii="Times New Roman" w:hAnsi="Times New Roman"/>
                <w:sz w:val="28"/>
                <w:szCs w:val="28"/>
              </w:rPr>
              <w:t xml:space="preserve">2024 год – </w:t>
            </w:r>
            <w:r w:rsidR="00376015">
              <w:rPr>
                <w:rFonts w:ascii="Times New Roman" w:hAnsi="Times New Roman"/>
                <w:sz w:val="28"/>
                <w:szCs w:val="28"/>
              </w:rPr>
              <w:t>37 683,39</w:t>
            </w:r>
            <w:r w:rsidRPr="00752D69">
              <w:rPr>
                <w:rFonts w:ascii="Times New Roman" w:hAnsi="Times New Roman"/>
                <w:sz w:val="28"/>
                <w:szCs w:val="28"/>
              </w:rPr>
              <w:t xml:space="preserve"> тыс. рублей</w:t>
            </w:r>
            <w:r w:rsidR="00863140" w:rsidRPr="00752D69">
              <w:rPr>
                <w:rFonts w:ascii="Times New Roman" w:hAnsi="Times New Roman"/>
                <w:sz w:val="28"/>
                <w:szCs w:val="28"/>
              </w:rPr>
              <w:t>;</w:t>
            </w:r>
          </w:p>
          <w:p w:rsidR="0063168A" w:rsidRPr="00752D69" w:rsidRDefault="00863140" w:rsidP="00B34AA8">
            <w:pPr>
              <w:keepNext/>
              <w:keepLines/>
              <w:ind w:right="72"/>
              <w:jc w:val="both"/>
              <w:rPr>
                <w:rFonts w:ascii="Times New Roman" w:hAnsi="Times New Roman"/>
                <w:sz w:val="28"/>
                <w:szCs w:val="28"/>
              </w:rPr>
            </w:pPr>
            <w:r w:rsidRPr="00752D69">
              <w:rPr>
                <w:rFonts w:ascii="Times New Roman" w:hAnsi="Times New Roman"/>
                <w:sz w:val="28"/>
                <w:szCs w:val="28"/>
              </w:rPr>
              <w:t xml:space="preserve">2025 год – </w:t>
            </w:r>
            <w:r w:rsidR="00376015">
              <w:rPr>
                <w:rFonts w:ascii="Times New Roman" w:hAnsi="Times New Roman"/>
                <w:sz w:val="28"/>
                <w:szCs w:val="28"/>
              </w:rPr>
              <w:t>33 665,19</w:t>
            </w:r>
            <w:r w:rsidR="00A731EC" w:rsidRPr="00752D69">
              <w:rPr>
                <w:rFonts w:ascii="Times New Roman" w:hAnsi="Times New Roman"/>
                <w:sz w:val="28"/>
                <w:szCs w:val="28"/>
              </w:rPr>
              <w:t xml:space="preserve"> </w:t>
            </w:r>
            <w:r w:rsidRPr="00752D69">
              <w:rPr>
                <w:rFonts w:ascii="Times New Roman" w:hAnsi="Times New Roman"/>
                <w:sz w:val="28"/>
                <w:szCs w:val="28"/>
              </w:rPr>
              <w:t>тыс. рублей</w:t>
            </w:r>
            <w:r w:rsidR="0063168A" w:rsidRPr="00752D69">
              <w:rPr>
                <w:rFonts w:ascii="Times New Roman" w:hAnsi="Times New Roman"/>
                <w:sz w:val="28"/>
                <w:szCs w:val="28"/>
              </w:rPr>
              <w:t>, в том числе:</w:t>
            </w:r>
          </w:p>
          <w:p w:rsidR="00376015" w:rsidRPr="00752D69" w:rsidRDefault="0063168A" w:rsidP="00376015">
            <w:pPr>
              <w:keepNext/>
              <w:keepLines/>
              <w:jc w:val="both"/>
              <w:rPr>
                <w:rFonts w:ascii="Times New Roman" w:hAnsi="Times New Roman"/>
                <w:sz w:val="28"/>
                <w:szCs w:val="28"/>
              </w:rPr>
            </w:pPr>
            <w:r w:rsidRPr="00752D69">
              <w:rPr>
                <w:rFonts w:ascii="Times New Roman" w:hAnsi="Times New Roman"/>
                <w:sz w:val="28"/>
                <w:szCs w:val="28"/>
              </w:rPr>
              <w:t xml:space="preserve">средства бюджета Георгиевского городского округа Ставропольского края – </w:t>
            </w:r>
            <w:r w:rsidR="00376015">
              <w:rPr>
                <w:rFonts w:ascii="Times New Roman" w:hAnsi="Times New Roman"/>
                <w:sz w:val="28"/>
                <w:szCs w:val="28"/>
              </w:rPr>
              <w:t>229 387,42</w:t>
            </w:r>
            <w:r w:rsidR="00376015" w:rsidRPr="00752D69">
              <w:rPr>
                <w:rFonts w:ascii="Times New Roman" w:hAnsi="Times New Roman"/>
                <w:sz w:val="28"/>
                <w:szCs w:val="28"/>
              </w:rPr>
              <w:t xml:space="preserve"> тыс. рублей, в том числе по годам:</w:t>
            </w:r>
          </w:p>
          <w:p w:rsidR="00376015" w:rsidRPr="00752D69" w:rsidRDefault="00376015" w:rsidP="00376015">
            <w:pPr>
              <w:keepNext/>
              <w:keepLines/>
              <w:ind w:firstLine="13"/>
              <w:rPr>
                <w:rFonts w:ascii="Times New Roman" w:hAnsi="Times New Roman"/>
                <w:sz w:val="28"/>
                <w:szCs w:val="28"/>
              </w:rPr>
            </w:pPr>
            <w:r w:rsidRPr="00752D69">
              <w:rPr>
                <w:rFonts w:ascii="Times New Roman" w:hAnsi="Times New Roman"/>
                <w:sz w:val="28"/>
                <w:szCs w:val="28"/>
              </w:rPr>
              <w:lastRenderedPageBreak/>
              <w:t xml:space="preserve">2019 год – 29 737,12 тыс. рублей; </w:t>
            </w:r>
          </w:p>
          <w:p w:rsidR="00376015" w:rsidRPr="00752D69" w:rsidRDefault="00376015" w:rsidP="00376015">
            <w:pPr>
              <w:keepNext/>
              <w:keepLines/>
              <w:ind w:firstLine="13"/>
              <w:rPr>
                <w:rFonts w:ascii="Times New Roman" w:hAnsi="Times New Roman"/>
                <w:sz w:val="28"/>
                <w:szCs w:val="28"/>
              </w:rPr>
            </w:pPr>
            <w:r w:rsidRPr="00752D69">
              <w:rPr>
                <w:rFonts w:ascii="Times New Roman" w:hAnsi="Times New Roman"/>
                <w:sz w:val="28"/>
                <w:szCs w:val="28"/>
              </w:rPr>
              <w:t>2020 год – 27 682,02 тыс. рублей;</w:t>
            </w:r>
          </w:p>
          <w:p w:rsidR="00376015" w:rsidRPr="00752D69" w:rsidRDefault="00376015" w:rsidP="00376015">
            <w:pPr>
              <w:keepNext/>
              <w:keepLines/>
              <w:ind w:firstLine="13"/>
              <w:rPr>
                <w:rFonts w:ascii="Times New Roman" w:hAnsi="Times New Roman"/>
                <w:sz w:val="28"/>
                <w:szCs w:val="28"/>
              </w:rPr>
            </w:pPr>
            <w:r w:rsidRPr="00752D69">
              <w:rPr>
                <w:rFonts w:ascii="Times New Roman" w:hAnsi="Times New Roman"/>
                <w:sz w:val="28"/>
                <w:szCs w:val="28"/>
              </w:rPr>
              <w:t>2021 год – 29 109,37 тыс. рублей;</w:t>
            </w:r>
          </w:p>
          <w:p w:rsidR="00376015" w:rsidRPr="00752D69" w:rsidRDefault="00376015" w:rsidP="00376015">
            <w:pPr>
              <w:keepNext/>
              <w:keepLines/>
              <w:ind w:firstLine="13"/>
              <w:rPr>
                <w:rFonts w:ascii="Times New Roman" w:hAnsi="Times New Roman"/>
                <w:sz w:val="28"/>
                <w:szCs w:val="28"/>
              </w:rPr>
            </w:pPr>
            <w:r w:rsidRPr="00752D69">
              <w:rPr>
                <w:rFonts w:ascii="Times New Roman" w:hAnsi="Times New Roman"/>
                <w:sz w:val="28"/>
                <w:szCs w:val="28"/>
              </w:rPr>
              <w:t>2022 год – 33 240,76 тыс. рублей;</w:t>
            </w:r>
          </w:p>
          <w:p w:rsidR="00376015" w:rsidRPr="00752D69" w:rsidRDefault="00376015" w:rsidP="00376015">
            <w:pPr>
              <w:keepNext/>
              <w:keepLines/>
              <w:rPr>
                <w:rFonts w:ascii="Times New Roman" w:hAnsi="Times New Roman"/>
                <w:sz w:val="28"/>
                <w:szCs w:val="28"/>
              </w:rPr>
            </w:pPr>
            <w:r w:rsidRPr="00752D69">
              <w:rPr>
                <w:rFonts w:ascii="Times New Roman" w:hAnsi="Times New Roman"/>
                <w:sz w:val="28"/>
                <w:szCs w:val="28"/>
              </w:rPr>
              <w:t xml:space="preserve">2023 год – </w:t>
            </w:r>
            <w:r>
              <w:rPr>
                <w:rFonts w:ascii="Times New Roman" w:hAnsi="Times New Roman"/>
                <w:sz w:val="28"/>
                <w:szCs w:val="28"/>
              </w:rPr>
              <w:t>38 269,57</w:t>
            </w:r>
            <w:r w:rsidRPr="00752D69">
              <w:rPr>
                <w:rFonts w:ascii="Times New Roman" w:hAnsi="Times New Roman"/>
                <w:sz w:val="28"/>
                <w:szCs w:val="28"/>
              </w:rPr>
              <w:t xml:space="preserve"> тыс. рублей;</w:t>
            </w:r>
          </w:p>
          <w:p w:rsidR="00376015" w:rsidRPr="00752D69" w:rsidRDefault="00376015" w:rsidP="00376015">
            <w:pPr>
              <w:keepNext/>
              <w:keepLines/>
              <w:ind w:right="72"/>
              <w:jc w:val="both"/>
              <w:rPr>
                <w:rFonts w:ascii="Times New Roman" w:hAnsi="Times New Roman"/>
                <w:sz w:val="28"/>
                <w:szCs w:val="28"/>
              </w:rPr>
            </w:pPr>
            <w:r w:rsidRPr="00752D69">
              <w:rPr>
                <w:rFonts w:ascii="Times New Roman" w:hAnsi="Times New Roman"/>
                <w:sz w:val="28"/>
                <w:szCs w:val="28"/>
              </w:rPr>
              <w:t xml:space="preserve">2024 год – </w:t>
            </w:r>
            <w:r>
              <w:rPr>
                <w:rFonts w:ascii="Times New Roman" w:hAnsi="Times New Roman"/>
                <w:sz w:val="28"/>
                <w:szCs w:val="28"/>
              </w:rPr>
              <w:t>37 683,39</w:t>
            </w:r>
            <w:r w:rsidRPr="00752D69">
              <w:rPr>
                <w:rFonts w:ascii="Times New Roman" w:hAnsi="Times New Roman"/>
                <w:sz w:val="28"/>
                <w:szCs w:val="28"/>
              </w:rPr>
              <w:t xml:space="preserve"> тыс. рублей;</w:t>
            </w:r>
          </w:p>
          <w:p w:rsidR="0063168A" w:rsidRPr="00752D69" w:rsidRDefault="00376015" w:rsidP="00376015">
            <w:pPr>
              <w:keepNext/>
              <w:keepLines/>
              <w:jc w:val="both"/>
              <w:rPr>
                <w:rFonts w:ascii="Times New Roman" w:hAnsi="Times New Roman"/>
                <w:sz w:val="28"/>
                <w:szCs w:val="28"/>
              </w:rPr>
            </w:pPr>
            <w:r w:rsidRPr="00752D69">
              <w:rPr>
                <w:rFonts w:ascii="Times New Roman" w:hAnsi="Times New Roman"/>
                <w:sz w:val="28"/>
                <w:szCs w:val="28"/>
              </w:rPr>
              <w:t xml:space="preserve">2025 год – </w:t>
            </w:r>
            <w:r>
              <w:rPr>
                <w:rFonts w:ascii="Times New Roman" w:hAnsi="Times New Roman"/>
                <w:sz w:val="28"/>
                <w:szCs w:val="28"/>
              </w:rPr>
              <w:t>33 665,19</w:t>
            </w:r>
            <w:r w:rsidR="0063168A" w:rsidRPr="00752D69">
              <w:rPr>
                <w:rFonts w:ascii="Times New Roman" w:hAnsi="Times New Roman"/>
                <w:sz w:val="28"/>
                <w:szCs w:val="28"/>
              </w:rPr>
              <w:t xml:space="preserve"> тыс. рублей, в том числе по источникам финансового обеспечения:</w:t>
            </w:r>
          </w:p>
          <w:p w:rsidR="0063168A" w:rsidRPr="00752D69" w:rsidRDefault="0063168A" w:rsidP="00B34AA8">
            <w:pPr>
              <w:keepNext/>
              <w:keepLines/>
              <w:ind w:firstLine="13"/>
              <w:jc w:val="both"/>
              <w:rPr>
                <w:rFonts w:ascii="Times New Roman" w:hAnsi="Times New Roman"/>
                <w:sz w:val="28"/>
                <w:szCs w:val="28"/>
              </w:rPr>
            </w:pPr>
            <w:r w:rsidRPr="00752D69">
              <w:rPr>
                <w:rFonts w:ascii="Times New Roman" w:hAnsi="Times New Roman"/>
                <w:sz w:val="28"/>
                <w:szCs w:val="28"/>
              </w:rPr>
              <w:t>средства федерального бюджета – 0,00 тыс. рублей, в том числе по годам:</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2019 год – 0,00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2020 год – 0,00 тыс. рублей; </w:t>
            </w:r>
          </w:p>
          <w:p w:rsidR="0063168A" w:rsidRPr="00752D69" w:rsidRDefault="0063168A" w:rsidP="00B34AA8">
            <w:pPr>
              <w:pStyle w:val="a9"/>
              <w:rPr>
                <w:sz w:val="28"/>
                <w:szCs w:val="28"/>
              </w:rPr>
            </w:pPr>
            <w:r w:rsidRPr="00752D69">
              <w:rPr>
                <w:sz w:val="28"/>
                <w:szCs w:val="28"/>
              </w:rPr>
              <w:t>2021 год – 0,00 тыс. рублей;</w:t>
            </w:r>
          </w:p>
          <w:p w:rsidR="0063168A" w:rsidRPr="00752D69" w:rsidRDefault="0063168A" w:rsidP="00B34AA8">
            <w:pPr>
              <w:pStyle w:val="a9"/>
              <w:rPr>
                <w:sz w:val="28"/>
                <w:szCs w:val="28"/>
              </w:rPr>
            </w:pPr>
            <w:r w:rsidRPr="00752D69">
              <w:rPr>
                <w:sz w:val="28"/>
                <w:szCs w:val="28"/>
              </w:rPr>
              <w:t>2022 год – 0,00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2023 год – 0,00 тыс. рублей; </w:t>
            </w:r>
          </w:p>
          <w:p w:rsidR="0063168A" w:rsidRPr="00752D69" w:rsidRDefault="0063168A" w:rsidP="00B34AA8">
            <w:pPr>
              <w:keepNext/>
              <w:keepLines/>
              <w:rPr>
                <w:rFonts w:ascii="Times New Roman" w:hAnsi="Times New Roman"/>
                <w:sz w:val="28"/>
                <w:szCs w:val="28"/>
              </w:rPr>
            </w:pPr>
            <w:r w:rsidRPr="00752D69">
              <w:rPr>
                <w:rFonts w:ascii="Times New Roman" w:hAnsi="Times New Roman"/>
                <w:sz w:val="28"/>
                <w:szCs w:val="28"/>
              </w:rPr>
              <w:t>2024 год – 0,00 тыс.  рублей;</w:t>
            </w:r>
          </w:p>
          <w:p w:rsidR="00A731EC" w:rsidRPr="00752D69" w:rsidRDefault="00A731EC" w:rsidP="00B34AA8">
            <w:pPr>
              <w:keepNext/>
              <w:keepLines/>
              <w:rPr>
                <w:rFonts w:ascii="Times New Roman" w:hAnsi="Times New Roman"/>
                <w:sz w:val="28"/>
                <w:szCs w:val="28"/>
              </w:rPr>
            </w:pPr>
            <w:r w:rsidRPr="00752D69">
              <w:rPr>
                <w:rFonts w:ascii="Times New Roman" w:hAnsi="Times New Roman"/>
                <w:sz w:val="28"/>
                <w:szCs w:val="28"/>
              </w:rPr>
              <w:t>2025 год – 0,00 тыс.  рублей;</w:t>
            </w:r>
          </w:p>
          <w:p w:rsidR="0063168A" w:rsidRPr="00752D69" w:rsidRDefault="0063168A" w:rsidP="00B34AA8">
            <w:pPr>
              <w:keepNext/>
              <w:keepLines/>
              <w:ind w:firstLine="13"/>
              <w:jc w:val="both"/>
              <w:rPr>
                <w:rFonts w:ascii="Times New Roman" w:hAnsi="Times New Roman"/>
                <w:sz w:val="28"/>
                <w:szCs w:val="28"/>
              </w:rPr>
            </w:pPr>
            <w:r w:rsidRPr="00752D69">
              <w:rPr>
                <w:rFonts w:ascii="Times New Roman" w:hAnsi="Times New Roman"/>
                <w:sz w:val="28"/>
                <w:szCs w:val="28"/>
              </w:rPr>
              <w:t xml:space="preserve">средства краевого бюджета – </w:t>
            </w:r>
            <w:r w:rsidR="00376015">
              <w:rPr>
                <w:rFonts w:ascii="Times New Roman" w:hAnsi="Times New Roman"/>
                <w:sz w:val="28"/>
                <w:szCs w:val="28"/>
              </w:rPr>
              <w:t>10 952,88</w:t>
            </w:r>
            <w:r w:rsidRPr="00752D69">
              <w:rPr>
                <w:rFonts w:ascii="Times New Roman" w:hAnsi="Times New Roman"/>
                <w:sz w:val="28"/>
                <w:szCs w:val="28"/>
              </w:rPr>
              <w:t xml:space="preserve"> тыс. рублей, в том числе по годам:</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2019 год – 1 471,84 тыс. рублей; </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2020 год – 191,81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2021 год – 190,46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2022 год – 2 894,47 тыс. рублей; </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2023 год – </w:t>
            </w:r>
            <w:r w:rsidR="00376015">
              <w:rPr>
                <w:rFonts w:ascii="Times New Roman" w:hAnsi="Times New Roman"/>
                <w:sz w:val="28"/>
                <w:szCs w:val="28"/>
              </w:rPr>
              <w:t>2 068,10</w:t>
            </w:r>
            <w:r w:rsidRPr="00752D69">
              <w:rPr>
                <w:rFonts w:ascii="Times New Roman" w:hAnsi="Times New Roman"/>
                <w:sz w:val="28"/>
                <w:szCs w:val="28"/>
              </w:rPr>
              <w:t xml:space="preserve">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2024 год – </w:t>
            </w:r>
            <w:r w:rsidR="00376015">
              <w:rPr>
                <w:rFonts w:ascii="Times New Roman" w:hAnsi="Times New Roman"/>
                <w:sz w:val="28"/>
                <w:szCs w:val="28"/>
              </w:rPr>
              <w:t>2 068,10</w:t>
            </w:r>
            <w:r w:rsidRPr="00752D69">
              <w:rPr>
                <w:rFonts w:ascii="Times New Roman" w:hAnsi="Times New Roman"/>
                <w:sz w:val="28"/>
                <w:szCs w:val="28"/>
              </w:rPr>
              <w:t xml:space="preserve"> тыс. рублей;</w:t>
            </w:r>
          </w:p>
          <w:p w:rsidR="00925361" w:rsidRPr="00752D69" w:rsidRDefault="00925361" w:rsidP="00925361">
            <w:pPr>
              <w:keepNext/>
              <w:keepLines/>
              <w:ind w:firstLine="13"/>
              <w:rPr>
                <w:rFonts w:ascii="Times New Roman" w:hAnsi="Times New Roman"/>
                <w:sz w:val="28"/>
                <w:szCs w:val="28"/>
              </w:rPr>
            </w:pPr>
            <w:r w:rsidRPr="00752D69">
              <w:rPr>
                <w:rFonts w:ascii="Times New Roman" w:hAnsi="Times New Roman"/>
                <w:sz w:val="28"/>
                <w:szCs w:val="28"/>
              </w:rPr>
              <w:t xml:space="preserve">2025 год – </w:t>
            </w:r>
            <w:r w:rsidR="00A14DDC">
              <w:rPr>
                <w:rFonts w:ascii="Times New Roman" w:hAnsi="Times New Roman"/>
                <w:sz w:val="28"/>
                <w:szCs w:val="28"/>
              </w:rPr>
              <w:t>2 68,10</w:t>
            </w:r>
            <w:r w:rsidRPr="00752D69">
              <w:rPr>
                <w:rFonts w:ascii="Times New Roman" w:hAnsi="Times New Roman"/>
                <w:sz w:val="28"/>
                <w:szCs w:val="28"/>
              </w:rPr>
              <w:t xml:space="preserve"> тыс. рублей;</w:t>
            </w:r>
          </w:p>
          <w:p w:rsidR="0063168A" w:rsidRPr="00752D69" w:rsidRDefault="0063168A" w:rsidP="00B34AA8">
            <w:pPr>
              <w:pStyle w:val="a9"/>
              <w:rPr>
                <w:sz w:val="28"/>
                <w:szCs w:val="28"/>
              </w:rPr>
            </w:pPr>
            <w:r w:rsidRPr="00752D69">
              <w:rPr>
                <w:sz w:val="28"/>
                <w:szCs w:val="28"/>
              </w:rPr>
              <w:t xml:space="preserve">средства местного бюджета – </w:t>
            </w:r>
            <w:r w:rsidR="00A14DDC">
              <w:rPr>
                <w:sz w:val="28"/>
                <w:szCs w:val="28"/>
              </w:rPr>
              <w:t>218 434,54</w:t>
            </w:r>
            <w:r w:rsidRPr="00752D69">
              <w:rPr>
                <w:sz w:val="28"/>
                <w:szCs w:val="28"/>
              </w:rPr>
              <w:t xml:space="preserve"> тыс. рублей, в том числе по годам:</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2019 год – 28 265,28 тыс. рублей; </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2020 год – 27 490,21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2021 год – 28 918,91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2022 год – 30 346,29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2023 год – </w:t>
            </w:r>
            <w:r w:rsidR="00A14DDC">
              <w:rPr>
                <w:rFonts w:ascii="Times New Roman" w:hAnsi="Times New Roman"/>
                <w:sz w:val="28"/>
                <w:szCs w:val="28"/>
              </w:rPr>
              <w:t>36 201,47</w:t>
            </w:r>
            <w:r w:rsidRPr="00752D69">
              <w:rPr>
                <w:rFonts w:ascii="Times New Roman" w:hAnsi="Times New Roman"/>
                <w:sz w:val="28"/>
                <w:szCs w:val="28"/>
              </w:rPr>
              <w:t xml:space="preserve">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2024 год – </w:t>
            </w:r>
            <w:r w:rsidR="00A14DDC">
              <w:rPr>
                <w:rFonts w:ascii="Times New Roman" w:hAnsi="Times New Roman"/>
                <w:sz w:val="28"/>
                <w:szCs w:val="28"/>
              </w:rPr>
              <w:t>35 615,29</w:t>
            </w:r>
            <w:r w:rsidRPr="00752D69">
              <w:rPr>
                <w:rFonts w:ascii="Times New Roman" w:hAnsi="Times New Roman"/>
                <w:sz w:val="28"/>
                <w:szCs w:val="28"/>
              </w:rPr>
              <w:t xml:space="preserve"> тыс. рублей; </w:t>
            </w:r>
          </w:p>
          <w:p w:rsidR="00AC2300" w:rsidRPr="00752D69" w:rsidRDefault="00AC2300" w:rsidP="00B34AA8">
            <w:pPr>
              <w:keepNext/>
              <w:keepLines/>
              <w:ind w:firstLine="13"/>
              <w:rPr>
                <w:rFonts w:ascii="Times New Roman" w:hAnsi="Times New Roman"/>
                <w:sz w:val="28"/>
                <w:szCs w:val="28"/>
              </w:rPr>
            </w:pPr>
            <w:r w:rsidRPr="00752D69">
              <w:rPr>
                <w:rFonts w:ascii="Times New Roman" w:hAnsi="Times New Roman"/>
                <w:sz w:val="28"/>
                <w:szCs w:val="28"/>
              </w:rPr>
              <w:t xml:space="preserve">2025 год – </w:t>
            </w:r>
            <w:r w:rsidR="00A14DDC">
              <w:rPr>
                <w:rFonts w:ascii="Times New Roman" w:hAnsi="Times New Roman"/>
                <w:sz w:val="28"/>
                <w:szCs w:val="28"/>
              </w:rPr>
              <w:t>31 597,09</w:t>
            </w:r>
            <w:r w:rsidR="004D6E3B" w:rsidRPr="00752D69">
              <w:rPr>
                <w:rFonts w:ascii="Times New Roman" w:hAnsi="Times New Roman"/>
                <w:sz w:val="28"/>
                <w:szCs w:val="28"/>
              </w:rPr>
              <w:t xml:space="preserve"> </w:t>
            </w:r>
            <w:r w:rsidRPr="00752D69">
              <w:rPr>
                <w:rFonts w:ascii="Times New Roman" w:hAnsi="Times New Roman"/>
                <w:sz w:val="28"/>
                <w:szCs w:val="28"/>
              </w:rPr>
              <w:t>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внебюджетные источники – 0,00 тыс. рублей, в том числе по годам:</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2019 год – 0,00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2020 год – 0,00 тыс. рублей; </w:t>
            </w:r>
          </w:p>
          <w:p w:rsidR="0063168A" w:rsidRPr="00752D69" w:rsidRDefault="0063168A" w:rsidP="00B34AA8">
            <w:pPr>
              <w:keepNext/>
              <w:keepLines/>
              <w:rPr>
                <w:rFonts w:ascii="Times New Roman" w:hAnsi="Times New Roman"/>
                <w:sz w:val="28"/>
                <w:szCs w:val="28"/>
              </w:rPr>
            </w:pPr>
            <w:r w:rsidRPr="00752D69">
              <w:rPr>
                <w:rFonts w:ascii="Times New Roman" w:hAnsi="Times New Roman"/>
                <w:sz w:val="28"/>
                <w:szCs w:val="28"/>
              </w:rPr>
              <w:t>2021 год – 0,00 тыс. рублей;</w:t>
            </w:r>
          </w:p>
          <w:p w:rsidR="0063168A" w:rsidRPr="00752D69" w:rsidRDefault="0063168A" w:rsidP="00B34AA8">
            <w:pPr>
              <w:keepNext/>
              <w:keepLines/>
              <w:ind w:firstLine="13"/>
              <w:rPr>
                <w:rFonts w:ascii="Times New Roman" w:hAnsi="Times New Roman"/>
                <w:sz w:val="28"/>
                <w:szCs w:val="28"/>
              </w:rPr>
            </w:pPr>
            <w:r w:rsidRPr="00752D69">
              <w:rPr>
                <w:rFonts w:ascii="Times New Roman" w:hAnsi="Times New Roman"/>
                <w:sz w:val="28"/>
                <w:szCs w:val="28"/>
              </w:rPr>
              <w:t xml:space="preserve">2022 год – 0,00 тыс. рублей; </w:t>
            </w:r>
          </w:p>
          <w:p w:rsidR="0063168A" w:rsidRPr="00752D69" w:rsidRDefault="0063168A" w:rsidP="00B34AA8">
            <w:pPr>
              <w:pStyle w:val="a9"/>
              <w:rPr>
                <w:sz w:val="28"/>
                <w:szCs w:val="28"/>
              </w:rPr>
            </w:pPr>
            <w:r w:rsidRPr="00752D69">
              <w:rPr>
                <w:sz w:val="28"/>
                <w:szCs w:val="28"/>
              </w:rPr>
              <w:t>2023 год – 0,00 тыс. рублей;</w:t>
            </w:r>
          </w:p>
          <w:p w:rsidR="0063168A" w:rsidRPr="00752D69" w:rsidRDefault="0063168A" w:rsidP="00B34AA8">
            <w:pPr>
              <w:keepNext/>
              <w:keepLines/>
              <w:rPr>
                <w:rFonts w:ascii="Times New Roman" w:hAnsi="Times New Roman"/>
                <w:sz w:val="28"/>
                <w:szCs w:val="28"/>
              </w:rPr>
            </w:pPr>
            <w:r w:rsidRPr="00752D69">
              <w:rPr>
                <w:rFonts w:ascii="Times New Roman" w:hAnsi="Times New Roman"/>
                <w:sz w:val="28"/>
                <w:szCs w:val="28"/>
              </w:rPr>
              <w:t>2024 год – 0,00 тыс. рублей</w:t>
            </w:r>
          </w:p>
        </w:tc>
      </w:tr>
      <w:tr w:rsidR="0063168A" w:rsidRPr="00752D69" w:rsidTr="00B34AA8">
        <w:trPr>
          <w:trHeight w:val="58"/>
          <w:jc w:val="center"/>
        </w:trPr>
        <w:tc>
          <w:tcPr>
            <w:tcW w:w="1834" w:type="pct"/>
          </w:tcPr>
          <w:p w:rsidR="0063168A" w:rsidRPr="00752D69" w:rsidRDefault="0063168A" w:rsidP="00B34AA8">
            <w:pPr>
              <w:rPr>
                <w:rFonts w:ascii="Times New Roman" w:hAnsi="Times New Roman"/>
                <w:sz w:val="28"/>
                <w:szCs w:val="28"/>
              </w:rPr>
            </w:pPr>
          </w:p>
        </w:tc>
        <w:tc>
          <w:tcPr>
            <w:tcW w:w="3166" w:type="pct"/>
            <w:gridSpan w:val="2"/>
          </w:tcPr>
          <w:p w:rsidR="0063168A" w:rsidRPr="00752D69" w:rsidRDefault="0063168A" w:rsidP="00B34AA8">
            <w:pPr>
              <w:keepNext/>
              <w:keepLines/>
              <w:jc w:val="both"/>
              <w:rPr>
                <w:rFonts w:ascii="Times New Roman" w:hAnsi="Times New Roman"/>
                <w:sz w:val="28"/>
                <w:szCs w:val="28"/>
              </w:rPr>
            </w:pPr>
          </w:p>
        </w:tc>
      </w:tr>
      <w:tr w:rsidR="0063168A" w:rsidRPr="00752D69" w:rsidTr="00B34AA8">
        <w:trPr>
          <w:trHeight w:val="58"/>
          <w:jc w:val="center"/>
        </w:trPr>
        <w:tc>
          <w:tcPr>
            <w:tcW w:w="1834" w:type="pct"/>
          </w:tcPr>
          <w:p w:rsidR="0063168A" w:rsidRPr="00752D69" w:rsidRDefault="0063168A" w:rsidP="00B34AA8">
            <w:pPr>
              <w:ind w:right="-4607"/>
              <w:rPr>
                <w:rFonts w:ascii="Times New Roman" w:hAnsi="Times New Roman"/>
                <w:sz w:val="28"/>
                <w:szCs w:val="28"/>
              </w:rPr>
            </w:pPr>
            <w:r w:rsidRPr="00752D69">
              <w:rPr>
                <w:rFonts w:ascii="Times New Roman" w:hAnsi="Times New Roman"/>
                <w:sz w:val="28"/>
                <w:szCs w:val="28"/>
              </w:rPr>
              <w:lastRenderedPageBreak/>
              <w:t>Ожидаемые конечные</w:t>
            </w:r>
          </w:p>
          <w:p w:rsidR="0063168A" w:rsidRPr="00752D69" w:rsidRDefault="0063168A" w:rsidP="00B34AA8">
            <w:pPr>
              <w:ind w:right="-4607"/>
              <w:rPr>
                <w:rFonts w:ascii="Times New Roman" w:hAnsi="Times New Roman"/>
                <w:sz w:val="28"/>
                <w:szCs w:val="28"/>
              </w:rPr>
            </w:pPr>
            <w:r w:rsidRPr="00752D69">
              <w:rPr>
                <w:rFonts w:ascii="Times New Roman" w:hAnsi="Times New Roman"/>
                <w:sz w:val="28"/>
                <w:szCs w:val="28"/>
              </w:rPr>
              <w:t xml:space="preserve">результаты реализации </w:t>
            </w:r>
          </w:p>
          <w:p w:rsidR="0063168A" w:rsidRPr="00752D69" w:rsidRDefault="0063168A" w:rsidP="00B34AA8">
            <w:pPr>
              <w:ind w:right="-4607"/>
              <w:rPr>
                <w:rFonts w:ascii="Times New Roman" w:hAnsi="Times New Roman"/>
                <w:sz w:val="28"/>
                <w:szCs w:val="28"/>
              </w:rPr>
            </w:pPr>
            <w:r w:rsidRPr="00752D69">
              <w:rPr>
                <w:rFonts w:ascii="Times New Roman" w:hAnsi="Times New Roman"/>
                <w:sz w:val="28"/>
                <w:szCs w:val="28"/>
              </w:rPr>
              <w:t xml:space="preserve">Программы </w:t>
            </w:r>
          </w:p>
          <w:p w:rsidR="0063168A" w:rsidRPr="00752D69" w:rsidRDefault="0063168A" w:rsidP="00B34AA8">
            <w:pPr>
              <w:ind w:right="-4607"/>
              <w:rPr>
                <w:rFonts w:ascii="Times New Roman" w:hAnsi="Times New Roman"/>
                <w:sz w:val="28"/>
                <w:szCs w:val="28"/>
              </w:rPr>
            </w:pPr>
          </w:p>
        </w:tc>
        <w:tc>
          <w:tcPr>
            <w:tcW w:w="3166" w:type="pct"/>
            <w:gridSpan w:val="2"/>
          </w:tcPr>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снижение темпа прав</w:t>
            </w:r>
            <w:r w:rsidR="00AC2300" w:rsidRPr="00752D69">
              <w:rPr>
                <w:rFonts w:ascii="Times New Roman" w:hAnsi="Times New Roman"/>
                <w:sz w:val="28"/>
                <w:szCs w:val="28"/>
              </w:rPr>
              <w:t>онарушений на 1,2</w:t>
            </w:r>
            <w:r w:rsidRPr="00752D69">
              <w:rPr>
                <w:rFonts w:ascii="Times New Roman" w:hAnsi="Times New Roman"/>
                <w:sz w:val="28"/>
                <w:szCs w:val="28"/>
              </w:rPr>
              <w:t xml:space="preserve"> процент</w:t>
            </w:r>
            <w:r w:rsidR="00AC2300" w:rsidRPr="00752D69">
              <w:rPr>
                <w:rFonts w:ascii="Times New Roman" w:hAnsi="Times New Roman"/>
                <w:sz w:val="28"/>
                <w:szCs w:val="28"/>
              </w:rPr>
              <w:t>а в 2025</w:t>
            </w:r>
            <w:r w:rsidRPr="00752D69">
              <w:rPr>
                <w:rFonts w:ascii="Times New Roman" w:hAnsi="Times New Roman"/>
                <w:sz w:val="28"/>
                <w:szCs w:val="28"/>
              </w:rPr>
              <w:t xml:space="preserve"> году;</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снижение уровня общей з</w:t>
            </w:r>
            <w:r w:rsidR="00AC2300" w:rsidRPr="00752D69">
              <w:rPr>
                <w:rFonts w:ascii="Times New Roman" w:hAnsi="Times New Roman"/>
                <w:sz w:val="28"/>
                <w:szCs w:val="28"/>
              </w:rPr>
              <w:t>аболеваемости наркоманией до 4,0 процентов в 2025</w:t>
            </w:r>
            <w:r w:rsidRPr="00752D69">
              <w:rPr>
                <w:rFonts w:ascii="Times New Roman" w:hAnsi="Times New Roman"/>
                <w:sz w:val="28"/>
                <w:szCs w:val="28"/>
              </w:rPr>
              <w:t xml:space="preserve"> году;</w:t>
            </w:r>
          </w:p>
          <w:p w:rsidR="0063168A" w:rsidRPr="00752D69" w:rsidRDefault="0063168A" w:rsidP="00B34AA8">
            <w:pPr>
              <w:pStyle w:val="BodyText21"/>
              <w:jc w:val="both"/>
              <w:rPr>
                <w:szCs w:val="28"/>
              </w:rPr>
            </w:pPr>
            <w:r w:rsidRPr="00752D69">
              <w:rPr>
                <w:szCs w:val="28"/>
              </w:rPr>
              <w:t>увеличение количества мероприятий, направленных на профилактику терроризма и экстремизма,</w:t>
            </w:r>
            <w:r w:rsidR="00AC2300" w:rsidRPr="00752D69">
              <w:rPr>
                <w:szCs w:val="28"/>
              </w:rPr>
              <w:t xml:space="preserve"> до 7 в 2025</w:t>
            </w:r>
            <w:r w:rsidRPr="00752D69">
              <w:rPr>
                <w:szCs w:val="28"/>
              </w:rPr>
              <w:t xml:space="preserve"> году;</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увеличение количества членов казачьего общества, привлеченных к несению службы по охр</w:t>
            </w:r>
            <w:r w:rsidR="00AC2300" w:rsidRPr="00752D69">
              <w:rPr>
                <w:rFonts w:ascii="Times New Roman" w:hAnsi="Times New Roman"/>
                <w:sz w:val="28"/>
                <w:szCs w:val="28"/>
              </w:rPr>
              <w:t>ане общественного порядка, до 33 в 2025</w:t>
            </w:r>
            <w:r w:rsidRPr="00752D69">
              <w:rPr>
                <w:rFonts w:ascii="Times New Roman" w:hAnsi="Times New Roman"/>
                <w:sz w:val="28"/>
                <w:szCs w:val="28"/>
              </w:rPr>
              <w:t xml:space="preserve"> году;</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 xml:space="preserve">увеличение доли населения Георгиевского городского округа Ставропольского края, положительно оценивающего состояние межнациональных отношений в округе (в общей численности опрошенных лиц) с </w:t>
            </w:r>
            <w:r w:rsidR="00AC2300" w:rsidRPr="00752D69">
              <w:rPr>
                <w:rFonts w:ascii="Times New Roman" w:hAnsi="Times New Roman"/>
                <w:sz w:val="28"/>
                <w:szCs w:val="28"/>
              </w:rPr>
              <w:t>54,0 процентов в 2022 году до 59,0 процентов в 2025</w:t>
            </w:r>
            <w:r w:rsidRPr="00752D69">
              <w:rPr>
                <w:rFonts w:ascii="Times New Roman" w:hAnsi="Times New Roman"/>
                <w:sz w:val="28"/>
                <w:szCs w:val="28"/>
              </w:rPr>
              <w:t xml:space="preserve"> году;</w:t>
            </w:r>
          </w:p>
          <w:p w:rsidR="0063168A" w:rsidRPr="00752D69" w:rsidRDefault="0063168A" w:rsidP="00B34AA8">
            <w:pPr>
              <w:jc w:val="both"/>
              <w:rPr>
                <w:rFonts w:ascii="Times New Roman" w:hAnsi="Times New Roman"/>
                <w:sz w:val="28"/>
                <w:szCs w:val="28"/>
              </w:rPr>
            </w:pPr>
            <w:r w:rsidRPr="00752D69">
              <w:rPr>
                <w:rFonts w:ascii="Times New Roman" w:hAnsi="Times New Roman"/>
                <w:sz w:val="28"/>
                <w:szCs w:val="28"/>
              </w:rPr>
              <w:t>увеличение доли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до уровня 100,0 процентов</w:t>
            </w:r>
          </w:p>
        </w:tc>
      </w:tr>
    </w:tbl>
    <w:p w:rsidR="0063168A" w:rsidRPr="00752D69" w:rsidRDefault="0063168A" w:rsidP="0063168A">
      <w:pPr>
        <w:pStyle w:val="ConsPlusNormal"/>
        <w:spacing w:line="240" w:lineRule="exact"/>
        <w:jc w:val="center"/>
        <w:rPr>
          <w:rFonts w:ascii="Times New Roman" w:hAnsi="Times New Roman" w:cs="Times New Roman"/>
          <w:color w:val="000000"/>
          <w:spacing w:val="-2"/>
          <w:sz w:val="28"/>
          <w:szCs w:val="28"/>
        </w:rPr>
      </w:pPr>
    </w:p>
    <w:p w:rsidR="0063168A" w:rsidRPr="00752D69" w:rsidRDefault="0063168A" w:rsidP="0063168A">
      <w:pPr>
        <w:pStyle w:val="ConsPlusNormal"/>
        <w:spacing w:line="240" w:lineRule="exact"/>
        <w:jc w:val="center"/>
        <w:rPr>
          <w:rFonts w:ascii="Times New Roman" w:hAnsi="Times New Roman" w:cs="Times New Roman"/>
          <w:color w:val="000000"/>
          <w:spacing w:val="-2"/>
          <w:sz w:val="28"/>
          <w:szCs w:val="28"/>
        </w:rPr>
      </w:pPr>
      <w:r w:rsidRPr="00752D69">
        <w:rPr>
          <w:rFonts w:ascii="Times New Roman" w:hAnsi="Times New Roman" w:cs="Times New Roman"/>
          <w:color w:val="000000"/>
          <w:spacing w:val="-2"/>
          <w:sz w:val="28"/>
          <w:szCs w:val="28"/>
        </w:rPr>
        <w:t>Характеристика текущего состояния сферы реализации Программы,</w:t>
      </w:r>
    </w:p>
    <w:p w:rsidR="0063168A" w:rsidRPr="00752D69" w:rsidRDefault="0063168A" w:rsidP="0063168A">
      <w:pPr>
        <w:pStyle w:val="ConsPlusNormal"/>
        <w:spacing w:line="240" w:lineRule="exact"/>
        <w:jc w:val="center"/>
        <w:rPr>
          <w:rFonts w:ascii="Times New Roman" w:hAnsi="Times New Roman" w:cs="Times New Roman"/>
          <w:color w:val="000000"/>
          <w:spacing w:val="-2"/>
          <w:sz w:val="28"/>
          <w:szCs w:val="28"/>
        </w:rPr>
      </w:pPr>
      <w:r w:rsidRPr="00752D69">
        <w:rPr>
          <w:rFonts w:ascii="Times New Roman" w:hAnsi="Times New Roman" w:cs="Times New Roman"/>
          <w:color w:val="000000"/>
          <w:spacing w:val="-2"/>
          <w:sz w:val="28"/>
          <w:szCs w:val="28"/>
        </w:rPr>
        <w:t>проблемы, управления рисками и меры управления рисками</w:t>
      </w:r>
    </w:p>
    <w:p w:rsidR="0063168A" w:rsidRPr="00752D69" w:rsidRDefault="0063168A" w:rsidP="0063168A">
      <w:pPr>
        <w:pStyle w:val="ConsPlusNormal"/>
        <w:jc w:val="center"/>
        <w:rPr>
          <w:rFonts w:ascii="Times New Roman" w:hAnsi="Times New Roman" w:cs="Times New Roman"/>
          <w:spacing w:val="-2"/>
          <w:sz w:val="28"/>
          <w:szCs w:val="28"/>
        </w:rPr>
      </w:pP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pacing w:val="-2"/>
          <w:sz w:val="28"/>
          <w:szCs w:val="28"/>
        </w:rPr>
        <w:t xml:space="preserve">Программа разработана в целях обеспечения общественной безопасности, поддержания правопорядка, повышения уровня антитеррористической защищенности, повышения уровня профилактической работы по противодействию наркомании, укреплению межнациональных отношений, развитию традиционной казачьей культуры, </w:t>
      </w:r>
      <w:r w:rsidRPr="00752D69">
        <w:rPr>
          <w:rFonts w:ascii="Times New Roman" w:hAnsi="Times New Roman"/>
          <w:sz w:val="28"/>
          <w:szCs w:val="28"/>
        </w:rPr>
        <w:t>поддержания в высокой готовности сил и средств гражданской обороны.</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pacing w:val="-2"/>
          <w:sz w:val="28"/>
          <w:szCs w:val="28"/>
        </w:rPr>
        <w:t xml:space="preserve">Программа способствует снижению правонарушений, уровня террористических угроз, укреплению межнациональных отношений, поддержке казачества и </w:t>
      </w:r>
      <w:r w:rsidRPr="00752D69">
        <w:rPr>
          <w:rFonts w:ascii="Times New Roman" w:hAnsi="Times New Roman"/>
          <w:sz w:val="28"/>
          <w:szCs w:val="28"/>
        </w:rPr>
        <w:t>поддержанию в высокой готовности сил и средств гражданской обороны.</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К приоритетным направлениям реализации Программы относятся:</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1. Профилактика правонарушений в Георгиевском городском округе Ставропольского края.</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2. Профилактика наркомании.</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3. Профилактика терроризма и экстремизма в Георгиевском городском округе Ставропольского края.</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lastRenderedPageBreak/>
        <w:t>4. Поддержка и привлечение казачества к оказанию помощи правоохранительным органам в охране общественного порядка, укрепление культурных, духовных и нравственных основ казачества в Георгиевском городском округе Ставропольского края.</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5. Укрепление межнациональных и межконфессиональных отношений в Георгиевском городском округе Ставропольского края.</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6. Поддержание в высокой готовности сил и средств гражданской обороны.</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Расширение спектра и многообразия внутренних и внешних угроз требует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взаимосвязанных между собой мер, направленных на формирование в Георгиевском городском округе Ставропольского края 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63168A" w:rsidRPr="00752D69" w:rsidRDefault="0063168A" w:rsidP="0063168A">
      <w:pPr>
        <w:pStyle w:val="21"/>
        <w:suppressAutoHyphens w:val="0"/>
        <w:spacing w:after="0" w:line="100" w:lineRule="atLeast"/>
        <w:ind w:firstLine="709"/>
        <w:jc w:val="both"/>
        <w:rPr>
          <w:rFonts w:ascii="Times New Roman" w:hAnsi="Times New Roman" w:cs="Times New Roman"/>
          <w:sz w:val="28"/>
          <w:szCs w:val="28"/>
        </w:rPr>
      </w:pPr>
      <w:r w:rsidRPr="00752D69">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Программы. </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С собственниками объектов общественного питания, розничной торговли и иных объектов проводятся беседы о необходимости установки камер наружного и внутреннего наблюдения с последующим подключением данных камер в единую систему «Безопасный город».</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 xml:space="preserve">Для формирования у населения гражданской позиции «Мой дом, моя улица» и необходимости незамедлительного информирования о совершаемых либо совершенных преступлениях и правонарушениях проводится информационно-разъяснительная работа с населением. </w:t>
      </w:r>
      <w:r w:rsidR="00E13FCF">
        <w:rPr>
          <w:rFonts w:ascii="Times New Roman" w:hAnsi="Times New Roman"/>
          <w:color w:val="000000" w:themeColor="text1"/>
          <w:sz w:val="28"/>
          <w:szCs w:val="28"/>
        </w:rPr>
        <w:t>За 9 месяцев 2022 года</w:t>
      </w:r>
      <w:r w:rsidRPr="00752D69">
        <w:rPr>
          <w:rFonts w:ascii="Times New Roman" w:hAnsi="Times New Roman"/>
          <w:color w:val="000000" w:themeColor="text1"/>
          <w:sz w:val="28"/>
          <w:szCs w:val="28"/>
        </w:rPr>
        <w:t xml:space="preserve"> в целях повышения уровня правовой грамотности и развития правосознан</w:t>
      </w:r>
      <w:r w:rsidR="00E13FCF">
        <w:rPr>
          <w:rFonts w:ascii="Times New Roman" w:hAnsi="Times New Roman"/>
          <w:color w:val="000000" w:themeColor="text1"/>
          <w:sz w:val="28"/>
          <w:szCs w:val="28"/>
        </w:rPr>
        <w:t>ия населения проинформировано 10</w:t>
      </w:r>
      <w:r w:rsidRPr="00752D69">
        <w:rPr>
          <w:rFonts w:ascii="Times New Roman" w:hAnsi="Times New Roman"/>
          <w:color w:val="000000" w:themeColor="text1"/>
          <w:sz w:val="28"/>
          <w:szCs w:val="28"/>
        </w:rPr>
        <w:t xml:space="preserve"> 809 человек, распространено </w:t>
      </w:r>
      <w:r w:rsidR="00E13FCF">
        <w:rPr>
          <w:rFonts w:ascii="Times New Roman" w:hAnsi="Times New Roman"/>
          <w:color w:val="000000" w:themeColor="text1"/>
          <w:sz w:val="28"/>
          <w:szCs w:val="28"/>
        </w:rPr>
        <w:t>2 500</w:t>
      </w:r>
      <w:r w:rsidRPr="00752D69">
        <w:rPr>
          <w:rFonts w:ascii="Times New Roman" w:hAnsi="Times New Roman"/>
          <w:color w:val="000000" w:themeColor="text1"/>
          <w:sz w:val="28"/>
          <w:szCs w:val="28"/>
        </w:rPr>
        <w:t xml:space="preserve"> </w:t>
      </w:r>
      <w:r w:rsidRPr="00752D69">
        <w:rPr>
          <w:rFonts w:ascii="Times New Roman" w:hAnsi="Times New Roman"/>
          <w:sz w:val="28"/>
          <w:szCs w:val="28"/>
        </w:rPr>
        <w:t>листовок и 20 223 памятки</w:t>
      </w:r>
      <w:r w:rsidR="00E13FCF">
        <w:rPr>
          <w:rFonts w:ascii="Times New Roman" w:hAnsi="Times New Roman"/>
          <w:sz w:val="28"/>
          <w:szCs w:val="28"/>
        </w:rPr>
        <w:t>, проведено 24 собрания с уличными комитетами, 14 совещаний</w:t>
      </w:r>
      <w:r w:rsidRPr="00752D69">
        <w:rPr>
          <w:rFonts w:ascii="Times New Roman" w:hAnsi="Times New Roman"/>
          <w:sz w:val="28"/>
          <w:szCs w:val="28"/>
        </w:rPr>
        <w:t xml:space="preserve"> с руководителями предприятий, организаций и учреждений;</w:t>
      </w:r>
    </w:p>
    <w:p w:rsidR="0063168A" w:rsidRPr="00752D69" w:rsidRDefault="0063168A" w:rsidP="0063168A">
      <w:pPr>
        <w:ind w:firstLine="709"/>
        <w:jc w:val="both"/>
        <w:rPr>
          <w:rFonts w:ascii="Times New Roman" w:hAnsi="Times New Roman"/>
          <w:sz w:val="28"/>
          <w:szCs w:val="28"/>
        </w:rPr>
      </w:pPr>
      <w:r w:rsidRPr="00752D69">
        <w:rPr>
          <w:rFonts w:ascii="Times New Roman" w:hAnsi="Times New Roman"/>
          <w:sz w:val="28"/>
          <w:szCs w:val="28"/>
        </w:rPr>
        <w:t xml:space="preserve">На регулярной основе организована работа </w:t>
      </w:r>
      <w:r w:rsidRPr="00752D69">
        <w:rPr>
          <w:rStyle w:val="11"/>
          <w:rFonts w:ascii="Times New Roman" w:hAnsi="Times New Roman"/>
          <w:sz w:val="28"/>
          <w:szCs w:val="28"/>
        </w:rPr>
        <w:t xml:space="preserve">межведомственной комиссии по профилактике правонарушений и формированию системы профилактики правонарушений на территории округа, антинаркотической комиссии и </w:t>
      </w:r>
      <w:r w:rsidRPr="00752D69">
        <w:rPr>
          <w:rFonts w:ascii="Times New Roman" w:hAnsi="Times New Roman"/>
          <w:sz w:val="28"/>
          <w:szCs w:val="28"/>
        </w:rPr>
        <w:t xml:space="preserve">рабочей группы по ресоциализации и социальной адаптации лиц, отбывших наказание. </w:t>
      </w:r>
    </w:p>
    <w:p w:rsidR="0063168A" w:rsidRDefault="008F1A34" w:rsidP="0063168A">
      <w:pPr>
        <w:ind w:firstLine="709"/>
        <w:jc w:val="both"/>
        <w:rPr>
          <w:rFonts w:ascii="Times New Roman" w:hAnsi="Times New Roman"/>
          <w:color w:val="FF0000"/>
          <w:sz w:val="28"/>
          <w:szCs w:val="28"/>
        </w:rPr>
      </w:pPr>
      <w:r>
        <w:rPr>
          <w:rStyle w:val="2Sylfaen13pt"/>
          <w:rFonts w:ascii="Times New Roman" w:hAnsi="Times New Roman" w:cs="Times New Roman"/>
          <w:sz w:val="28"/>
          <w:szCs w:val="28"/>
        </w:rPr>
        <w:t xml:space="preserve">Рассмотрено </w:t>
      </w:r>
      <w:r w:rsidRPr="00522B62">
        <w:rPr>
          <w:rStyle w:val="2Sylfaen13pt"/>
          <w:rFonts w:ascii="Times New Roman" w:hAnsi="Times New Roman" w:cs="Times New Roman"/>
          <w:sz w:val="28"/>
          <w:szCs w:val="28"/>
        </w:rPr>
        <w:t>70</w:t>
      </w:r>
      <w:r w:rsidR="0063168A" w:rsidRPr="00522B62">
        <w:rPr>
          <w:rStyle w:val="2Sylfaen13pt"/>
          <w:rFonts w:ascii="Times New Roman" w:hAnsi="Times New Roman" w:cs="Times New Roman"/>
          <w:sz w:val="28"/>
          <w:szCs w:val="28"/>
        </w:rPr>
        <w:t xml:space="preserve"> уведомлений из ФКУ ИК УФСИН России об освобождении </w:t>
      </w:r>
      <w:r w:rsidR="00522B62" w:rsidRPr="00522B62">
        <w:rPr>
          <w:rStyle w:val="2Sylfaen13pt"/>
          <w:rFonts w:ascii="Times New Roman" w:hAnsi="Times New Roman" w:cs="Times New Roman"/>
          <w:sz w:val="28"/>
          <w:szCs w:val="28"/>
        </w:rPr>
        <w:t xml:space="preserve">в 2022 году </w:t>
      </w:r>
      <w:r w:rsidR="0063168A" w:rsidRPr="00522B62">
        <w:rPr>
          <w:rStyle w:val="2Sylfaen13pt"/>
          <w:rFonts w:ascii="Times New Roman" w:hAnsi="Times New Roman" w:cs="Times New Roman"/>
          <w:sz w:val="28"/>
          <w:szCs w:val="28"/>
        </w:rPr>
        <w:t>лиц, отбывших наказание</w:t>
      </w:r>
      <w:r w:rsidR="0063168A" w:rsidRPr="00752D69">
        <w:rPr>
          <w:rStyle w:val="2Sylfaen13pt"/>
          <w:rFonts w:ascii="Times New Roman" w:hAnsi="Times New Roman" w:cs="Times New Roman"/>
          <w:sz w:val="28"/>
          <w:szCs w:val="28"/>
        </w:rPr>
        <w:t xml:space="preserve">. </w:t>
      </w:r>
      <w:r w:rsidR="003A05B1" w:rsidRPr="0050674B">
        <w:rPr>
          <w:rFonts w:ascii="Times New Roman" w:hAnsi="Times New Roman"/>
          <w:sz w:val="28"/>
          <w:szCs w:val="28"/>
        </w:rPr>
        <w:t xml:space="preserve">4 человека на постоянное место жительства не прибыли, 3 человека выехали за пределы округа, место жительства 4 </w:t>
      </w:r>
      <w:r w:rsidR="003A05B1">
        <w:rPr>
          <w:rFonts w:ascii="Times New Roman" w:hAnsi="Times New Roman"/>
          <w:sz w:val="28"/>
          <w:szCs w:val="28"/>
        </w:rPr>
        <w:t>лиц</w:t>
      </w:r>
      <w:r w:rsidR="003A05B1" w:rsidRPr="0050674B">
        <w:rPr>
          <w:rFonts w:ascii="Times New Roman" w:hAnsi="Times New Roman"/>
          <w:sz w:val="28"/>
          <w:szCs w:val="28"/>
        </w:rPr>
        <w:t xml:space="preserve"> не установлено</w:t>
      </w:r>
      <w:r w:rsidR="003A05B1">
        <w:rPr>
          <w:rStyle w:val="2Sylfaen13pt"/>
          <w:rFonts w:ascii="Times New Roman" w:hAnsi="Times New Roman" w:cs="Times New Roman"/>
          <w:sz w:val="28"/>
          <w:szCs w:val="28"/>
        </w:rPr>
        <w:t xml:space="preserve">. </w:t>
      </w:r>
    </w:p>
    <w:p w:rsidR="003A05B1" w:rsidRPr="003A05B1" w:rsidRDefault="003A05B1" w:rsidP="003A05B1">
      <w:pPr>
        <w:ind w:firstLine="708"/>
        <w:jc w:val="both"/>
        <w:rPr>
          <w:rFonts w:ascii="Times New Roman" w:hAnsi="Times New Roman"/>
          <w:sz w:val="28"/>
          <w:szCs w:val="28"/>
        </w:rPr>
      </w:pPr>
      <w:r w:rsidRPr="003A05B1">
        <w:rPr>
          <w:rFonts w:ascii="Times New Roman" w:hAnsi="Times New Roman"/>
          <w:sz w:val="28"/>
          <w:szCs w:val="28"/>
        </w:rPr>
        <w:t xml:space="preserve">В целях трудоустройства осужденных к принудительным работам </w:t>
      </w:r>
      <w:r w:rsidRPr="003A05B1">
        <w:rPr>
          <w:rFonts w:ascii="Times New Roman" w:hAnsi="Times New Roman"/>
          <w:sz w:val="28"/>
          <w:szCs w:val="28"/>
          <w:lang w:bidi="ru-RU"/>
        </w:rPr>
        <w:t>между ФКУ ИЦ-1 УФСИН России по Ставропольскому краю и организация</w:t>
      </w:r>
      <w:r w:rsidRPr="003A05B1">
        <w:rPr>
          <w:rFonts w:ascii="Times New Roman" w:hAnsi="Times New Roman"/>
          <w:sz w:val="28"/>
          <w:szCs w:val="28"/>
          <w:lang w:bidi="ru-RU"/>
        </w:rPr>
        <w:lastRenderedPageBreak/>
        <w:t xml:space="preserve">ми, расположенными на территории округа, заключено 44 соглашения из них в 21 организации трудоустроены 137 осужденных. </w:t>
      </w:r>
    </w:p>
    <w:p w:rsidR="003A05B1" w:rsidRPr="003A05B1" w:rsidRDefault="003A05B1" w:rsidP="003A05B1">
      <w:pPr>
        <w:ind w:firstLine="708"/>
        <w:jc w:val="both"/>
        <w:rPr>
          <w:rFonts w:ascii="Times New Roman" w:hAnsi="Times New Roman"/>
          <w:sz w:val="28"/>
          <w:szCs w:val="28"/>
        </w:rPr>
      </w:pPr>
      <w:r w:rsidRPr="003A05B1">
        <w:rPr>
          <w:rFonts w:ascii="Times New Roman" w:hAnsi="Times New Roman"/>
          <w:sz w:val="28"/>
          <w:szCs w:val="28"/>
          <w:lang w:bidi="ru-RU"/>
        </w:rPr>
        <w:t>На базе ЗАО «</w:t>
      </w:r>
      <w:proofErr w:type="spellStart"/>
      <w:r w:rsidRPr="003A05B1">
        <w:rPr>
          <w:rFonts w:ascii="Times New Roman" w:hAnsi="Times New Roman"/>
          <w:sz w:val="28"/>
          <w:szCs w:val="28"/>
          <w:lang w:bidi="ru-RU"/>
        </w:rPr>
        <w:t>Байсад</w:t>
      </w:r>
      <w:proofErr w:type="spellEnd"/>
      <w:r w:rsidRPr="003A05B1">
        <w:rPr>
          <w:rFonts w:ascii="Times New Roman" w:hAnsi="Times New Roman"/>
          <w:sz w:val="28"/>
          <w:szCs w:val="28"/>
          <w:lang w:bidi="ru-RU"/>
        </w:rPr>
        <w:t xml:space="preserve">» и ООО «Тепличный комплекс» «Андроповский» созданы участки федерального казённого учреждения «Исправительный центр № 1 Управления Федеральной службы исполнения наказаний по Ставропольскому краю». </w:t>
      </w:r>
      <w:r w:rsidRPr="003A05B1">
        <w:rPr>
          <w:rStyle w:val="22"/>
          <w:rFonts w:ascii="Times New Roman" w:hAnsi="Times New Roman"/>
          <w:sz w:val="28"/>
          <w:szCs w:val="28"/>
        </w:rPr>
        <w:t xml:space="preserve">По состоянию на 30.09.2022 ведётся работа </w:t>
      </w:r>
      <w:r w:rsidRPr="003A05B1">
        <w:rPr>
          <w:rFonts w:ascii="Times New Roman" w:hAnsi="Times New Roman"/>
          <w:sz w:val="28"/>
          <w:szCs w:val="28"/>
          <w:lang w:bidi="ru-RU"/>
        </w:rPr>
        <w:t>по закупке мебели, подбору персонала</w:t>
      </w:r>
      <w:r w:rsidRPr="003A05B1">
        <w:rPr>
          <w:rFonts w:ascii="Times New Roman" w:hAnsi="Times New Roman"/>
          <w:color w:val="000000"/>
          <w:sz w:val="28"/>
          <w:szCs w:val="28"/>
          <w:lang w:bidi="ru-RU"/>
        </w:rPr>
        <w:t xml:space="preserve"> и заключению с ними контрактов.</w:t>
      </w:r>
    </w:p>
    <w:p w:rsidR="0063168A" w:rsidRPr="002D3F7A" w:rsidRDefault="0063168A" w:rsidP="0063168A">
      <w:pPr>
        <w:ind w:firstLine="709"/>
        <w:jc w:val="both"/>
        <w:rPr>
          <w:rFonts w:ascii="Times New Roman" w:hAnsi="Times New Roman"/>
          <w:sz w:val="28"/>
          <w:szCs w:val="28"/>
        </w:rPr>
      </w:pPr>
      <w:r w:rsidRPr="002D3F7A">
        <w:rPr>
          <w:rFonts w:ascii="Times New Roman" w:hAnsi="Times New Roman"/>
          <w:sz w:val="28"/>
          <w:szCs w:val="28"/>
        </w:rPr>
        <w:t xml:space="preserve">Списочный учет несовершеннолетних, состоящих на учетах в органах и учреждениях системы профилактики безнадзорности и правонарушений, по итогам </w:t>
      </w:r>
      <w:r w:rsidR="002D3F7A" w:rsidRPr="002D3F7A">
        <w:rPr>
          <w:rFonts w:ascii="Times New Roman" w:hAnsi="Times New Roman"/>
          <w:sz w:val="28"/>
          <w:szCs w:val="28"/>
        </w:rPr>
        <w:t>9 месяцев 2022</w:t>
      </w:r>
      <w:r w:rsidRPr="002D3F7A">
        <w:rPr>
          <w:rFonts w:ascii="Times New Roman" w:hAnsi="Times New Roman"/>
          <w:sz w:val="28"/>
          <w:szCs w:val="28"/>
        </w:rPr>
        <w:t xml:space="preserve"> года с</w:t>
      </w:r>
      <w:r w:rsidR="002D3F7A" w:rsidRPr="002D3F7A">
        <w:rPr>
          <w:rFonts w:ascii="Times New Roman" w:hAnsi="Times New Roman"/>
          <w:sz w:val="28"/>
          <w:szCs w:val="28"/>
        </w:rPr>
        <w:t>оставляет 244 человека,</w:t>
      </w:r>
      <w:r w:rsidR="002D3F7A">
        <w:rPr>
          <w:rFonts w:ascii="Times New Roman" w:hAnsi="Times New Roman"/>
          <w:color w:val="FF0000"/>
          <w:sz w:val="28"/>
          <w:szCs w:val="28"/>
        </w:rPr>
        <w:t xml:space="preserve"> </w:t>
      </w:r>
      <w:r w:rsidR="002D3F7A" w:rsidRPr="002D3F7A">
        <w:rPr>
          <w:rFonts w:ascii="Times New Roman" w:hAnsi="Times New Roman"/>
          <w:sz w:val="28"/>
          <w:szCs w:val="28"/>
        </w:rPr>
        <w:t>из них 21</w:t>
      </w:r>
      <w:r w:rsidRPr="002D3F7A">
        <w:rPr>
          <w:rFonts w:ascii="Times New Roman" w:hAnsi="Times New Roman"/>
          <w:sz w:val="28"/>
          <w:szCs w:val="28"/>
        </w:rPr>
        <w:t xml:space="preserve"> несоверше</w:t>
      </w:r>
      <w:r w:rsidR="002D3F7A" w:rsidRPr="002D3F7A">
        <w:rPr>
          <w:rFonts w:ascii="Times New Roman" w:hAnsi="Times New Roman"/>
          <w:sz w:val="28"/>
          <w:szCs w:val="28"/>
        </w:rPr>
        <w:t>ннолетний признан находящим</w:t>
      </w:r>
      <w:r w:rsidRPr="002D3F7A">
        <w:rPr>
          <w:rFonts w:ascii="Times New Roman" w:hAnsi="Times New Roman"/>
          <w:sz w:val="28"/>
          <w:szCs w:val="28"/>
        </w:rPr>
        <w:t>ся в социально опасном положении. За каждым несовершеннолетним закреплен наставник.</w:t>
      </w:r>
    </w:p>
    <w:p w:rsidR="0063168A" w:rsidRDefault="003A05B1" w:rsidP="0063168A">
      <w:pPr>
        <w:shd w:val="clear" w:color="auto" w:fill="FFFFFF"/>
        <w:ind w:firstLine="709"/>
        <w:jc w:val="both"/>
        <w:rPr>
          <w:rFonts w:ascii="Times New Roman" w:hAnsi="Times New Roman"/>
          <w:sz w:val="28"/>
          <w:szCs w:val="28"/>
        </w:rPr>
      </w:pPr>
      <w:r>
        <w:rPr>
          <w:rFonts w:ascii="Times New Roman" w:hAnsi="Times New Roman"/>
          <w:sz w:val="28"/>
          <w:szCs w:val="28"/>
        </w:rPr>
        <w:t>В 2022</w:t>
      </w:r>
      <w:r w:rsidR="00A040AB">
        <w:rPr>
          <w:rFonts w:ascii="Times New Roman" w:hAnsi="Times New Roman"/>
          <w:sz w:val="28"/>
          <w:szCs w:val="28"/>
        </w:rPr>
        <w:t xml:space="preserve"> году проведено 19</w:t>
      </w:r>
      <w:r w:rsidR="0063168A" w:rsidRPr="00752D69">
        <w:rPr>
          <w:rFonts w:ascii="Times New Roman" w:hAnsi="Times New Roman"/>
          <w:sz w:val="28"/>
          <w:szCs w:val="28"/>
        </w:rPr>
        <w:t xml:space="preserve"> заседаний комиссии по делам несовершеннолетних и защите их прав Георгиевского городского округа Ставропольского </w:t>
      </w:r>
      <w:r w:rsidR="00A040AB">
        <w:rPr>
          <w:rFonts w:ascii="Times New Roman" w:hAnsi="Times New Roman"/>
          <w:sz w:val="28"/>
          <w:szCs w:val="28"/>
        </w:rPr>
        <w:t>края, на которых рассмотрено 560 протоколов</w:t>
      </w:r>
      <w:r w:rsidR="0063168A" w:rsidRPr="00752D69">
        <w:rPr>
          <w:rFonts w:ascii="Times New Roman" w:hAnsi="Times New Roman"/>
          <w:sz w:val="28"/>
          <w:szCs w:val="28"/>
        </w:rPr>
        <w:t xml:space="preserve"> об административных </w:t>
      </w:r>
      <w:r w:rsidR="00A040AB">
        <w:rPr>
          <w:rFonts w:ascii="Times New Roman" w:hAnsi="Times New Roman"/>
          <w:sz w:val="28"/>
          <w:szCs w:val="28"/>
        </w:rPr>
        <w:t>правонарушениях. Осуществлено 34 выезда</w:t>
      </w:r>
      <w:r w:rsidR="0063168A" w:rsidRPr="00752D69">
        <w:rPr>
          <w:rFonts w:ascii="Times New Roman" w:hAnsi="Times New Roman"/>
          <w:sz w:val="28"/>
          <w:szCs w:val="28"/>
        </w:rPr>
        <w:t xml:space="preserve"> «социального патру</w:t>
      </w:r>
      <w:r w:rsidR="00A040AB">
        <w:rPr>
          <w:rFonts w:ascii="Times New Roman" w:hAnsi="Times New Roman"/>
          <w:sz w:val="28"/>
          <w:szCs w:val="28"/>
        </w:rPr>
        <w:t>ля», в ходе которых посещено 139</w:t>
      </w:r>
      <w:r w:rsidR="0063168A" w:rsidRPr="00752D69">
        <w:rPr>
          <w:rFonts w:ascii="Times New Roman" w:hAnsi="Times New Roman"/>
          <w:sz w:val="28"/>
          <w:szCs w:val="28"/>
        </w:rPr>
        <w:t xml:space="preserve"> семей, признанных находящимися в социально опасном положении.</w:t>
      </w:r>
    </w:p>
    <w:p w:rsidR="0063168A" w:rsidRPr="00DF32BC" w:rsidRDefault="0063168A" w:rsidP="002D3F7A">
      <w:pPr>
        <w:ind w:firstLine="709"/>
        <w:jc w:val="both"/>
        <w:rPr>
          <w:rFonts w:ascii="Times New Roman" w:hAnsi="Times New Roman"/>
          <w:color w:val="FF0000"/>
          <w:sz w:val="28"/>
          <w:szCs w:val="28"/>
        </w:rPr>
      </w:pPr>
      <w:r w:rsidRPr="00752D69">
        <w:rPr>
          <w:rFonts w:ascii="Times New Roman" w:hAnsi="Times New Roman"/>
          <w:sz w:val="28"/>
          <w:szCs w:val="28"/>
        </w:rPr>
        <w:t xml:space="preserve">По профилактике правонарушений, совершаемых на территории Георгиевского городского округа Ставропольского края лицами в состоянии алкогольного опьянения и в отношении их, проинформировано </w:t>
      </w:r>
      <w:r w:rsidR="002D3F7A" w:rsidRPr="00202210">
        <w:rPr>
          <w:rFonts w:ascii="Times New Roman" w:hAnsi="Times New Roman"/>
          <w:sz w:val="28"/>
          <w:szCs w:val="28"/>
        </w:rPr>
        <w:t>свыше 10 000</w:t>
      </w:r>
      <w:r w:rsidRPr="00202210">
        <w:rPr>
          <w:rFonts w:ascii="Times New Roman" w:hAnsi="Times New Roman"/>
          <w:sz w:val="28"/>
          <w:szCs w:val="28"/>
        </w:rPr>
        <w:t xml:space="preserve"> </w:t>
      </w:r>
      <w:r w:rsidRPr="00752D69">
        <w:rPr>
          <w:rFonts w:ascii="Times New Roman" w:hAnsi="Times New Roman"/>
          <w:sz w:val="28"/>
          <w:szCs w:val="28"/>
        </w:rPr>
        <w:t xml:space="preserve">человек. </w:t>
      </w:r>
    </w:p>
    <w:p w:rsidR="0063168A" w:rsidRPr="00752D69" w:rsidRDefault="0063168A" w:rsidP="0063168A">
      <w:pPr>
        <w:autoSpaceDE w:val="0"/>
        <w:autoSpaceDN w:val="0"/>
        <w:adjustRightInd w:val="0"/>
        <w:ind w:firstLine="709"/>
        <w:jc w:val="both"/>
        <w:rPr>
          <w:rFonts w:ascii="Times New Roman" w:hAnsi="Times New Roman"/>
          <w:sz w:val="28"/>
          <w:szCs w:val="28"/>
        </w:rPr>
      </w:pPr>
      <w:r w:rsidRPr="00752D69">
        <w:rPr>
          <w:rFonts w:ascii="Times New Roman" w:hAnsi="Times New Roman"/>
          <w:sz w:val="28"/>
          <w:szCs w:val="28"/>
        </w:rPr>
        <w:t>В общеобразовательных учреждениях Георгиевского городского округа Ставропольского края проведён цикл мероприятий «Факультатив знаний» (выставки, беседы «Подросток и улица», «Право на жизнь», уроки гражданственности, психологические тренинги) для несовершеннолетних и молодежи.</w:t>
      </w:r>
    </w:p>
    <w:p w:rsidR="002D3F7A" w:rsidRPr="00202210" w:rsidRDefault="002D3F7A" w:rsidP="002D3F7A">
      <w:pPr>
        <w:ind w:firstLine="709"/>
        <w:jc w:val="both"/>
        <w:rPr>
          <w:rFonts w:ascii="Times New Roman" w:hAnsi="Times New Roman"/>
          <w:sz w:val="28"/>
          <w:szCs w:val="28"/>
        </w:rPr>
      </w:pPr>
      <w:r w:rsidRPr="00202210">
        <w:rPr>
          <w:rFonts w:ascii="Times New Roman" w:hAnsi="Times New Roman"/>
          <w:sz w:val="28"/>
          <w:szCs w:val="28"/>
        </w:rPr>
        <w:t>Проведено 5 заседаний антитеррористической комиссии округа, в ходе которых рассмотрено 17 вопросов.</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202210">
        <w:rPr>
          <w:rFonts w:ascii="Times New Roman" w:hAnsi="Times New Roman"/>
          <w:sz w:val="28"/>
          <w:szCs w:val="28"/>
        </w:rPr>
        <w:t xml:space="preserve">В части создания условий для обеспечения безопасности граждан в местах массового пребывания людей проведены проверки состояния антитеррористической защищённости: </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202210">
        <w:rPr>
          <w:rFonts w:ascii="Times New Roman" w:hAnsi="Times New Roman"/>
          <w:bCs/>
          <w:sz w:val="28"/>
          <w:szCs w:val="28"/>
        </w:rPr>
        <w:t>80 образовательных организаций округа;</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20 мест массового пребывания людей;</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16 торговых объектов;</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61 объекта (учреждений и иных зданий, помещений), определённых для голосования на территории округа;</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2 гостиниц (ГМУП «Гостиница «Юбилейная», ООО Метан Гостиница «Корона»);</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Епархиального детского летнего духовно-патриотического лагеря «Радуга».</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hAnsi="Times New Roman"/>
          <w:bCs/>
          <w:color w:val="000000"/>
          <w:sz w:val="28"/>
          <w:szCs w:val="28"/>
        </w:rPr>
        <w:t>Проведено обследование и категорирование (составлены паспорта безопасности):</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hAnsi="Times New Roman"/>
          <w:bCs/>
          <w:color w:val="000000"/>
          <w:sz w:val="28"/>
          <w:szCs w:val="28"/>
        </w:rPr>
        <w:t>Парка Дружбы;</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eastAsia="SimSun" w:hAnsi="Times New Roman"/>
          <w:bCs/>
          <w:color w:val="000000"/>
          <w:sz w:val="28"/>
          <w:szCs w:val="28"/>
        </w:rPr>
        <w:lastRenderedPageBreak/>
        <w:t>4 торговых объектов, совместно с представителями комитета Ставропольского края по пищевой и перерабатывающей промышленности, торговле и лицензированию</w:t>
      </w:r>
      <w:r w:rsidRPr="00202210">
        <w:rPr>
          <w:rFonts w:ascii="Times New Roman" w:hAnsi="Times New Roman"/>
          <w:bCs/>
          <w:color w:val="000000"/>
          <w:sz w:val="28"/>
          <w:szCs w:val="28"/>
        </w:rPr>
        <w:t>.</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Ведётся мониторинг интернет-страниц на наличие информации, внесенной в Единый реестр запрещенных материалов, с отправлением электронных заявлений об обнаруженных материалах в интернет-приемную Роскомнадзора. Всего за прошедший период 2022 года отправлено 284 заявки, из них внесено в Единый реестр 254 интернет-адреса.</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hAnsi="Times New Roman"/>
          <w:sz w:val="28"/>
          <w:szCs w:val="28"/>
        </w:rPr>
        <w:t xml:space="preserve">Изготовлена полиграфическая продукция, направленная на профилактику идеологии терроризма: 6400 единиц полиграфических изделий. </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hAnsi="Times New Roman"/>
          <w:sz w:val="28"/>
          <w:szCs w:val="28"/>
        </w:rPr>
        <w:t xml:space="preserve">Антитеррористические материалы в сети Интернет, СМИ и на других информационных ресурсах администрации Георгиевского городского округа Ставропольского края, муниципальных учреждений размещаются в соответствии с методическими рекомендациями, разработанными аппаратом НАК, имеются ссылки на сайт антитеррористической комиссии Ставропольского края </w:t>
      </w:r>
      <w:r w:rsidRPr="00202210">
        <w:rPr>
          <w:rFonts w:ascii="Times New Roman" w:hAnsi="Times New Roman"/>
          <w:sz w:val="28"/>
          <w:szCs w:val="28"/>
          <w:lang w:val="en-US"/>
        </w:rPr>
        <w:t>a</w:t>
      </w:r>
      <w:r w:rsidRPr="00202210">
        <w:rPr>
          <w:rFonts w:ascii="Times New Roman" w:hAnsi="Times New Roman"/>
          <w:sz w:val="28"/>
          <w:szCs w:val="28"/>
        </w:rPr>
        <w:t>tk26.ru. Данные сайта постоянно обновляются.</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За 9 месяцев</w:t>
      </w:r>
      <w:r w:rsidRPr="00202210">
        <w:rPr>
          <w:rFonts w:ascii="Times New Roman" w:eastAsiaTheme="minorHAnsi" w:hAnsi="Times New Roman"/>
          <w:sz w:val="28"/>
          <w:szCs w:val="28"/>
        </w:rPr>
        <w:t xml:space="preserve"> </w:t>
      </w:r>
      <w:r w:rsidRPr="00202210">
        <w:rPr>
          <w:rFonts w:ascii="Times New Roman" w:hAnsi="Times New Roman"/>
          <w:sz w:val="28"/>
          <w:szCs w:val="28"/>
        </w:rPr>
        <w:t>2022 года в печатных средствах СМИ округа опубликовано 19 информационных материалов в области противодействия терроризма и экстремизма на территории округа, в социальных сетях – 115 материалов, на официальном сайте округа - 23 материала.</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hAnsi="Times New Roman"/>
          <w:sz w:val="28"/>
          <w:szCs w:val="28"/>
        </w:rPr>
        <w:t>Обеспечено функционирование (предоставление канала связи, хранение записи, обслуживание) 20 камер видеонаблюдения и 5 систем экстренной связи «Гражданин – полиция», расположенных в общественных местах Георгиевского городского округа Ставропольского края. За прошедший период 2022 года приобретены и установлены 11 дополнительных видеокамер на территории города Георгиевска, интегрированных в АПК «Безопасный город», обеспечено их дальнейшее функционирование (предоставление канала связи, хранение записи, обслуживание).</w:t>
      </w:r>
    </w:p>
    <w:p w:rsidR="002D3F7A" w:rsidRPr="00202210"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202210">
        <w:rPr>
          <w:rFonts w:ascii="Times New Roman" w:hAnsi="Times New Roman"/>
          <w:sz w:val="28"/>
          <w:szCs w:val="28"/>
        </w:rPr>
        <w:t>Осуществлено приобретение 4 арочных и 20 ручных металлодетекторов.</w:t>
      </w:r>
    </w:p>
    <w:p w:rsidR="002D3F7A" w:rsidRPr="00752D69" w:rsidRDefault="002D3F7A" w:rsidP="002D3F7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000000"/>
          <w:sz w:val="28"/>
          <w:szCs w:val="28"/>
        </w:rPr>
      </w:pPr>
      <w:r w:rsidRPr="00202210">
        <w:rPr>
          <w:rFonts w:ascii="Times New Roman" w:hAnsi="Times New Roman"/>
          <w:sz w:val="28"/>
          <w:szCs w:val="28"/>
        </w:rPr>
        <w:t>За прошедший период 2022 года на территории округа террористических актов не допущено, преступлений террористического характера не зарегистрировано.</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752D69">
        <w:rPr>
          <w:rFonts w:ascii="Times New Roman" w:hAnsi="Times New Roman"/>
          <w:sz w:val="28"/>
          <w:szCs w:val="28"/>
        </w:rPr>
        <w:t>В Георгиевском городском округе Ставропольского края действуют 2 казачьих общества: Георгиевское городское и Георгиевское районное казачьи общества Ставропольского окружного казачьего общества Терского войскового казачьего общества, которые включают в себя городское, хуторские, станичные казачьи общества и 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 Казачество Георгиевского городского округа Ставропольского к</w:t>
      </w:r>
      <w:r w:rsidR="00696C93">
        <w:rPr>
          <w:rFonts w:ascii="Times New Roman" w:hAnsi="Times New Roman"/>
          <w:sz w:val="28"/>
          <w:szCs w:val="28"/>
        </w:rPr>
        <w:t>рая насчитывает в своих рядах 804</w:t>
      </w:r>
      <w:r w:rsidRPr="00752D69">
        <w:rPr>
          <w:rFonts w:ascii="Times New Roman" w:hAnsi="Times New Roman"/>
          <w:sz w:val="28"/>
          <w:szCs w:val="28"/>
        </w:rPr>
        <w:t xml:space="preserve"> казака, из них в Государственном реестре – 495 человек. </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752D69">
        <w:rPr>
          <w:rFonts w:ascii="Times New Roman" w:hAnsi="Times New Roman"/>
          <w:sz w:val="28"/>
          <w:szCs w:val="28"/>
        </w:rPr>
        <w:lastRenderedPageBreak/>
        <w:t xml:space="preserve">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возрождении его духовных и культурных традиций, в обеспечении охраны общественного порядка. В Георгиевском городском округе Ставропольского края из числа казаков созданы 10 народных дружин (из них 1 на договорной основе). В целях </w:t>
      </w:r>
      <w:r w:rsidRPr="00752D69">
        <w:rPr>
          <w:rFonts w:ascii="Times New Roman" w:eastAsia="Calibri" w:hAnsi="Times New Roman"/>
          <w:sz w:val="28"/>
          <w:szCs w:val="28"/>
        </w:rPr>
        <w:t xml:space="preserve">развития духовно-культурных основ казачества </w:t>
      </w:r>
      <w:r w:rsidRPr="00752D69">
        <w:rPr>
          <w:rFonts w:ascii="Times New Roman" w:hAnsi="Times New Roman"/>
          <w:sz w:val="28"/>
          <w:szCs w:val="28"/>
        </w:rPr>
        <w:t>на территории округа с привлечением казачьей молодежи</w:t>
      </w:r>
      <w:r w:rsidR="00696C93">
        <w:rPr>
          <w:rFonts w:ascii="Times New Roman" w:hAnsi="Times New Roman"/>
          <w:sz w:val="28"/>
          <w:szCs w:val="28"/>
        </w:rPr>
        <w:t xml:space="preserve"> проведено 2 мероприятия</w:t>
      </w:r>
      <w:r w:rsidRPr="00752D69">
        <w:rPr>
          <w:rFonts w:ascii="Times New Roman" w:hAnsi="Times New Roman"/>
          <w:sz w:val="28"/>
          <w:szCs w:val="28"/>
        </w:rPr>
        <w:t xml:space="preserve"> по патриотическому воспитанию, в том числе: фестиваль традиционных казачьих воинских искусств «Георгиевская </w:t>
      </w:r>
      <w:proofErr w:type="spellStart"/>
      <w:r w:rsidRPr="00752D69">
        <w:rPr>
          <w:rFonts w:ascii="Times New Roman" w:hAnsi="Times New Roman"/>
          <w:sz w:val="28"/>
          <w:szCs w:val="28"/>
        </w:rPr>
        <w:t>Казарла</w:t>
      </w:r>
      <w:proofErr w:type="spellEnd"/>
      <w:r w:rsidRPr="00752D69">
        <w:rPr>
          <w:rFonts w:ascii="Times New Roman" w:hAnsi="Times New Roman"/>
          <w:sz w:val="28"/>
          <w:szCs w:val="28"/>
        </w:rPr>
        <w:t xml:space="preserve">», </w:t>
      </w:r>
      <w:r w:rsidR="00696C93">
        <w:rPr>
          <w:rFonts w:ascii="Times New Roman" w:eastAsia="Calibri" w:hAnsi="Times New Roman"/>
          <w:sz w:val="28"/>
          <w:szCs w:val="28"/>
        </w:rPr>
        <w:t>молодежные казачьи игры</w:t>
      </w:r>
      <w:r w:rsidRPr="00752D69">
        <w:rPr>
          <w:rFonts w:ascii="Times New Roman" w:eastAsia="Calibri" w:hAnsi="Times New Roman"/>
          <w:sz w:val="28"/>
          <w:szCs w:val="28"/>
        </w:rPr>
        <w:t>.</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rPr>
      </w:pPr>
      <w:r w:rsidRPr="00752D69">
        <w:rPr>
          <w:rFonts w:ascii="Times New Roman" w:hAnsi="Times New Roman"/>
          <w:color w:val="000000" w:themeColor="text1"/>
          <w:sz w:val="28"/>
          <w:szCs w:val="28"/>
        </w:rPr>
        <w:t>В рамках обеспечения межнационального мира и согласия в Георгиевском городском округе Ставропольского края на постоянной основе осуществляется деятельность по формированию в обществе обстановки нетерпимости к пропаганде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На территории Георгиевского городского округа Ставропольского края действует 8 национально-культурных организаций и объединений: автономная некоммерческая организация «Армянское национально-культурное общество «КАНЧ», Ставропольское региональное отделение общероссийской общественной организации «Общероссийское объединение корейцев» (СРО ООК), Общественная организация «Азербайджанская национально-культурная автономия «Араз» (азербайджанское название реки на Южном Кавказе) Георгиевского городского округа», общественная организация «Культурный центр народов Дагестана Георгиевского городского округа Ставропольского края» и другие.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rPr>
      </w:pPr>
      <w:r w:rsidRPr="00752D69">
        <w:rPr>
          <w:rFonts w:ascii="Times New Roman" w:hAnsi="Times New Roman"/>
          <w:color w:val="000000" w:themeColor="text1"/>
          <w:sz w:val="28"/>
          <w:szCs w:val="28"/>
        </w:rPr>
        <w:t>В целях сохранения и развития традиционных культур, обычаев и обрядов разных национальностей, проживающих на территории Георгиевского городского округа Ставропольского края, организовано проведение еженедельного и ежеквартального мониторинга межнациональных</w:t>
      </w:r>
      <w:r w:rsidR="00696C93">
        <w:rPr>
          <w:rFonts w:ascii="Times New Roman" w:hAnsi="Times New Roman"/>
          <w:color w:val="000000" w:themeColor="text1"/>
          <w:sz w:val="28"/>
          <w:szCs w:val="28"/>
        </w:rPr>
        <w:t xml:space="preserve"> отношений, а также проведено: 3</w:t>
      </w:r>
      <w:r w:rsidRPr="00752D69">
        <w:rPr>
          <w:rFonts w:ascii="Times New Roman" w:hAnsi="Times New Roman"/>
          <w:color w:val="000000" w:themeColor="text1"/>
          <w:sz w:val="28"/>
          <w:szCs w:val="28"/>
        </w:rPr>
        <w:t xml:space="preserve"> заседания совета по межнациональным отношениям при администрации Георгиевского городского</w:t>
      </w:r>
      <w:r w:rsidR="00696C93">
        <w:rPr>
          <w:rFonts w:ascii="Times New Roman" w:hAnsi="Times New Roman"/>
          <w:color w:val="000000" w:themeColor="text1"/>
          <w:sz w:val="28"/>
          <w:szCs w:val="28"/>
        </w:rPr>
        <w:t xml:space="preserve"> округа Ставропольского края и 3</w:t>
      </w:r>
      <w:r w:rsidRPr="00752D69">
        <w:rPr>
          <w:rFonts w:ascii="Times New Roman" w:hAnsi="Times New Roman"/>
          <w:color w:val="000000" w:themeColor="text1"/>
          <w:sz w:val="28"/>
          <w:szCs w:val="28"/>
        </w:rPr>
        <w:t xml:space="preserve"> заседания Молодежного этнического совета Георгиевского городск</w:t>
      </w:r>
      <w:r w:rsidR="00696C93">
        <w:rPr>
          <w:rFonts w:ascii="Times New Roman" w:hAnsi="Times New Roman"/>
          <w:color w:val="000000" w:themeColor="text1"/>
          <w:sz w:val="28"/>
          <w:szCs w:val="28"/>
        </w:rPr>
        <w:t>ого округа Ставропольского края</w:t>
      </w:r>
      <w:r w:rsidRPr="00752D69">
        <w:rPr>
          <w:rFonts w:ascii="Times New Roman" w:hAnsi="Times New Roman"/>
          <w:color w:val="000000" w:themeColor="text1"/>
          <w:sz w:val="28"/>
          <w:szCs w:val="28"/>
        </w:rPr>
        <w:t>.</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t>В соответствии с планом основных мероприятий по вопросам гражданской обороны, предупреждения и ликвидации чрезвычайных ситуаций муниципальное казенное учреждение «Управление по делам гражданской обороны и чрезвычайным ситуациям города Георгиевска» (далее – МКУ «Управление ГОЧС г. Георгиевска») проводило следующие мероприятия: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t xml:space="preserve">комплексные тренировки по теме «Организация работы дежурной смены </w:t>
      </w:r>
      <w:r w:rsidRPr="00752D69">
        <w:rPr>
          <w:rFonts w:ascii="Times New Roman" w:hAnsi="Times New Roman"/>
          <w:bCs/>
          <w:sz w:val="28"/>
          <w:szCs w:val="28"/>
        </w:rPr>
        <w:t>ЕДДС</w:t>
      </w:r>
      <w:r w:rsidRPr="00752D69">
        <w:rPr>
          <w:rFonts w:ascii="Times New Roman" w:hAnsi="Times New Roman"/>
          <w:sz w:val="28"/>
          <w:szCs w:val="28"/>
        </w:rPr>
        <w:t xml:space="preserve">, </w:t>
      </w:r>
      <w:r w:rsidRPr="00752D69">
        <w:rPr>
          <w:rFonts w:ascii="Times New Roman" w:hAnsi="Times New Roman"/>
          <w:bCs/>
          <w:sz w:val="28"/>
          <w:szCs w:val="28"/>
        </w:rPr>
        <w:t>ЦОВ 112</w:t>
      </w:r>
      <w:r w:rsidRPr="00752D69">
        <w:rPr>
          <w:rFonts w:ascii="Times New Roman" w:hAnsi="Times New Roman"/>
          <w:sz w:val="28"/>
          <w:szCs w:val="28"/>
        </w:rPr>
        <w:t xml:space="preserve">, оперативных групп, оперативного штаба по ликвидации чрезвычайных ситуаций, сил и средств территориальной и функциональной подсистем единой государственной системы предупреждения и ликвидации чрезвычайных ситуаций при угрозе возникновения (возникновении) чрезвычайных ситуаций природного и техногенного характера»; </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lastRenderedPageBreak/>
        <w:t>комплексные проверки системы централизованного оповещения Ставропольского края;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t>Всероссийская штабная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t>МКУ «Управление ГОЧС г. Георгиевска» проводится работа по заключению договоров о правах и обязанностях в отношении защитных сооружений гражданской обороны, расположенных на территории Георгиевского городского округа Ставропольского края.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752D69">
        <w:rPr>
          <w:rFonts w:ascii="Times New Roman" w:hAnsi="Times New Roman"/>
          <w:sz w:val="28"/>
          <w:szCs w:val="28"/>
        </w:rPr>
        <w:t>Уровень подготовки руководящего состава специализированных формирований быстрого реагирования Федеральной службы по надзору в сфере защиты прав потребителей и благополучия человека, обеспеченность личного состава формирований и учреждений сети наблюдения и лабораторного контроля гражданской обороны позволяет решать задачи, поставленные перед данными формированиями в мирное и военное время.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752D69">
        <w:rPr>
          <w:rFonts w:ascii="Times New Roman" w:hAnsi="Times New Roman"/>
          <w:spacing w:val="-2"/>
          <w:sz w:val="28"/>
          <w:szCs w:val="28"/>
        </w:rPr>
        <w:t>Приоритетными направлениями государственной политики в области гражданской обороны в Георгиевском городском округе Ставропольского края до 2030 года являются: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752D69">
        <w:rPr>
          <w:rFonts w:ascii="Times New Roman" w:hAnsi="Times New Roman"/>
          <w:spacing w:val="-2"/>
          <w:sz w:val="28"/>
          <w:szCs w:val="28"/>
        </w:rPr>
        <w:t>совершенствование нормативно-правовой, нормативно-технической и методической базы в области гражданской обороны с учетом изменений, вносимых в законодательные акты Российской Федерации, и внедрения в Российской Федерации системы стратегического планирования;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752D69">
        <w:rPr>
          <w:rFonts w:ascii="Times New Roman" w:hAnsi="Times New Roman"/>
          <w:spacing w:val="-2"/>
          <w:sz w:val="28"/>
          <w:szCs w:val="28"/>
        </w:rPr>
        <w:t>совершенствование системы управления гражданской обороны, систем оповещения и информирования населения об опасностях, возникающих при военных конфликтах и чрезвычайных ситуациях;</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752D69">
        <w:rPr>
          <w:rFonts w:ascii="Times New Roman" w:hAnsi="Times New Roman"/>
          <w:spacing w:val="-2"/>
          <w:sz w:val="28"/>
          <w:szCs w:val="28"/>
        </w:rPr>
        <w:t>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pacing w:val="-2"/>
          <w:sz w:val="28"/>
          <w:szCs w:val="28"/>
        </w:rPr>
        <w:t>повышение качества подготовки населения в области гражданской обороны.</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t xml:space="preserve">Основные работы по предупреждению и ликвидации последствий чрезвычайных ситуаций природного и техногенного характера проводятся силами постоянной готовности, нештатными аварийно-спасательными формированиями, поисково-спасательной службой (аварийно-спасательным формированием МКУ «Управление ГОЧС г. Георгиевска»), а также спасательными службами </w:t>
      </w:r>
      <w:r w:rsidRPr="00752D69">
        <w:rPr>
          <w:rFonts w:ascii="Times New Roman" w:hAnsi="Times New Roman"/>
          <w:spacing w:val="-2"/>
          <w:sz w:val="28"/>
          <w:szCs w:val="28"/>
        </w:rPr>
        <w:t>Георгиевского городского округа Ставропольского края</w:t>
      </w:r>
      <w:r w:rsidRPr="00752D69">
        <w:rPr>
          <w:rFonts w:ascii="Times New Roman" w:hAnsi="Times New Roman"/>
          <w:sz w:val="28"/>
          <w:szCs w:val="28"/>
        </w:rPr>
        <w:t>. Проблемой, требующей решения, является организация эффективной координации действий межведомственного характера при реагировании на вызовы граждан экстренных служб по единому номеру «112».</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sz w:val="28"/>
          <w:szCs w:val="28"/>
        </w:rPr>
        <w:t xml:space="preserve">Формирование условий безопасной жизнедеятельности населения </w:t>
      </w:r>
      <w:r w:rsidRPr="00752D69">
        <w:rPr>
          <w:rFonts w:ascii="Times New Roman" w:hAnsi="Times New Roman"/>
          <w:spacing w:val="-2"/>
          <w:sz w:val="28"/>
          <w:szCs w:val="28"/>
        </w:rPr>
        <w:t>Георгиевского городского округа Ставропольского края</w:t>
      </w:r>
      <w:r w:rsidRPr="00752D69">
        <w:rPr>
          <w:rFonts w:ascii="Times New Roman" w:hAnsi="Times New Roman"/>
          <w:sz w:val="28"/>
          <w:szCs w:val="28"/>
        </w:rPr>
        <w:t xml:space="preserve"> является важнейшим </w:t>
      </w:r>
      <w:r w:rsidRPr="00752D69">
        <w:rPr>
          <w:rFonts w:ascii="Times New Roman" w:hAnsi="Times New Roman"/>
          <w:sz w:val="28"/>
          <w:szCs w:val="28"/>
        </w:rPr>
        <w:lastRenderedPageBreak/>
        <w:t>фактором для сохранения экономического потенциала муниципального образования и повышения качества жизни населения. Решение вопросов по обеспечению безопасности жизнедеятельности, соблюдению жизненно важных интересов личности, общества и государства, надлежащему обеспечению общественного порядка на улицах и в других местах массового пребывания граждан, наиболее эффективно в рамках программно-целевого метода.</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color w:val="000000"/>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городского округа Ставропольского края, </w:t>
      </w:r>
      <w:r w:rsidRPr="00752D69">
        <w:rPr>
          <w:rFonts w:ascii="Times New Roman" w:hAnsi="Times New Roman"/>
          <w:color w:val="000000"/>
          <w:spacing w:val="-2"/>
          <w:sz w:val="28"/>
          <w:szCs w:val="28"/>
        </w:rPr>
        <w:t>состояние межнациональных отношений, развитие традиционной казачьей культуры,</w:t>
      </w:r>
      <w:r w:rsidRPr="00752D69">
        <w:rPr>
          <w:rFonts w:ascii="Times New Roman" w:hAnsi="Times New Roman"/>
          <w:color w:val="000000"/>
          <w:sz w:val="28"/>
          <w:szCs w:val="28"/>
        </w:rPr>
        <w:t xml:space="preserve"> обеспечение и поддержание в высокой готовности сил и средств гражданской обороны</w:t>
      </w:r>
      <w:r w:rsidRPr="00752D69">
        <w:rPr>
          <w:rFonts w:ascii="Times New Roman" w:hAnsi="Times New Roman"/>
          <w:color w:val="000000"/>
          <w:spacing w:val="-2"/>
          <w:sz w:val="28"/>
          <w:szCs w:val="28"/>
        </w:rPr>
        <w:t>.</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t>На достижение целей и решение задач Программы могут оказать влияние следующие риски: экономические, социальные, природные, экологические, технические, политические, информационные и криминогенные.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t>Мерами управления рисками реализации Программы являются:</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t>оперативный мониторинг выполнения основных мероприятий Программы;</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t>информационная открытость и развитие общественных коммуникаций;</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t>постоянное информирование населения по профилактике правонарушений, алкоголизма, незаконного потребления наркотиков, пропаганде семейных ценностей и здорового образа жизни;</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color w:val="000000"/>
          <w:sz w:val="28"/>
          <w:szCs w:val="28"/>
        </w:rPr>
        <w:t>постоянное информирование населения об угрозе религиозного, межэтнического, политического экстремизма и терроризма.</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color w:val="000000"/>
          <w:sz w:val="28"/>
          <w:szCs w:val="28"/>
        </w:rPr>
        <w:t>Подпрограммы Программы взаимосвязаны по срокам, ресурсам и исполнителям:</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color w:val="000000"/>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(приложение 1 к Программе);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color w:val="000000"/>
          <w:sz w:val="28"/>
          <w:szCs w:val="28"/>
        </w:rPr>
        <w:t>подпрограмма «Профилактика терроризма и экстремизма» (приложение 2 к Программе);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752D69">
        <w:rPr>
          <w:rFonts w:ascii="Times New Roman" w:hAnsi="Times New Roman"/>
          <w:color w:val="000000"/>
          <w:sz w:val="28"/>
          <w:szCs w:val="28"/>
        </w:rPr>
        <w:t>подпрограмма «Поддержка казачества» (приложение 3 к Программе);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t>подпрограмма «Безопасный округ» (приложение 4 к Программе).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63168A" w:rsidRPr="00752D6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(приложение 7 к Программе)</w:t>
      </w:r>
      <w:r w:rsidRPr="00752D69">
        <w:rPr>
          <w:rFonts w:ascii="Times New Roman" w:hAnsi="Times New Roman"/>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eastAsia="Calibri" w:hAnsi="Times New Roman"/>
          <w:color w:val="000000"/>
          <w:sz w:val="28"/>
          <w:szCs w:val="28"/>
        </w:rPr>
        <w:t>Сведения о весовых коэффициентах, присвоенных целям Программы, задачам подпрограмм Программы (приложение 8 к Программе)</w:t>
      </w:r>
      <w:r w:rsidRPr="00752D69">
        <w:rPr>
          <w:rFonts w:ascii="Times New Roman" w:hAnsi="Times New Roman"/>
          <w:color w:val="000000"/>
          <w:sz w:val="28"/>
          <w:szCs w:val="28"/>
        </w:rPr>
        <w:t>.</w:t>
      </w:r>
    </w:p>
    <w:p w:rsidR="00231AC5" w:rsidRDefault="00231AC5"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p>
    <w:p w:rsidR="00231AC5" w:rsidRDefault="00231AC5"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p>
    <w:p w:rsidR="00F1193A" w:rsidRPr="00752D69" w:rsidRDefault="00231AC5" w:rsidP="00F1193A">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t>П</w:t>
      </w:r>
      <w:r w:rsidR="00F1193A" w:rsidRPr="00752D69">
        <w:rPr>
          <w:rFonts w:ascii="Times New Roman" w:hAnsi="Times New Roman"/>
          <w:color w:val="000000"/>
          <w:sz w:val="28"/>
          <w:szCs w:val="28"/>
        </w:rPr>
        <w:t>риложение 1</w:t>
      </w:r>
    </w:p>
    <w:p w:rsidR="00F1193A" w:rsidRPr="00752D69"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p>
    <w:p w:rsidR="00F1193A" w:rsidRPr="00752D69"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r w:rsidRPr="00752D69">
        <w:rPr>
          <w:rFonts w:ascii="Times New Roman" w:hAnsi="Times New Roman"/>
          <w:color w:val="000000"/>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Pr="00752D69" w:rsidRDefault="00F1193A" w:rsidP="00F1193A">
      <w:pPr>
        <w:widowControl w:val="0"/>
        <w:autoSpaceDE w:val="0"/>
        <w:autoSpaceDN w:val="0"/>
        <w:adjustRightInd w:val="0"/>
        <w:jc w:val="center"/>
        <w:rPr>
          <w:rFonts w:ascii="Times New Roman" w:hAnsi="Times New Roman"/>
          <w:color w:val="000000"/>
          <w:sz w:val="28"/>
          <w:szCs w:val="28"/>
        </w:rPr>
      </w:pPr>
    </w:p>
    <w:p w:rsidR="00F1193A" w:rsidRPr="00752D69" w:rsidRDefault="00F1193A" w:rsidP="00F1193A">
      <w:pPr>
        <w:widowControl w:val="0"/>
        <w:autoSpaceDE w:val="0"/>
        <w:autoSpaceDN w:val="0"/>
        <w:adjustRightInd w:val="0"/>
        <w:jc w:val="center"/>
        <w:rPr>
          <w:rFonts w:ascii="Times New Roman" w:hAnsi="Times New Roman"/>
          <w:color w:val="000000"/>
          <w:sz w:val="28"/>
          <w:szCs w:val="28"/>
        </w:rPr>
      </w:pPr>
    </w:p>
    <w:p w:rsidR="00F1193A" w:rsidRPr="00752D69" w:rsidRDefault="00F1193A" w:rsidP="00F1193A">
      <w:pPr>
        <w:widowControl w:val="0"/>
        <w:autoSpaceDE w:val="0"/>
        <w:autoSpaceDN w:val="0"/>
        <w:adjustRightInd w:val="0"/>
        <w:jc w:val="center"/>
        <w:rPr>
          <w:rFonts w:ascii="Times New Roman" w:hAnsi="Times New Roman"/>
          <w:color w:val="000000"/>
          <w:sz w:val="28"/>
          <w:szCs w:val="28"/>
        </w:rPr>
      </w:pPr>
    </w:p>
    <w:p w:rsidR="00F1193A" w:rsidRPr="00752D69" w:rsidRDefault="00F1193A" w:rsidP="00F1193A">
      <w:pPr>
        <w:widowControl w:val="0"/>
        <w:autoSpaceDE w:val="0"/>
        <w:autoSpaceDN w:val="0"/>
        <w:adjustRightInd w:val="0"/>
        <w:jc w:val="center"/>
        <w:rPr>
          <w:rFonts w:ascii="Times New Roman" w:hAnsi="Times New Roman"/>
          <w:color w:val="000000"/>
          <w:sz w:val="28"/>
          <w:szCs w:val="28"/>
        </w:rPr>
      </w:pPr>
    </w:p>
    <w:p w:rsidR="00F1193A" w:rsidRPr="00752D69" w:rsidRDefault="00F1193A" w:rsidP="00F1193A">
      <w:pPr>
        <w:pStyle w:val="BodyText21"/>
        <w:widowControl/>
        <w:spacing w:line="240" w:lineRule="exact"/>
        <w:rPr>
          <w:color w:val="000000"/>
          <w:szCs w:val="28"/>
        </w:rPr>
      </w:pPr>
      <w:r w:rsidRPr="00752D69">
        <w:rPr>
          <w:color w:val="000000"/>
          <w:szCs w:val="28"/>
        </w:rPr>
        <w:t>ПОДПРОГРАММА</w:t>
      </w:r>
    </w:p>
    <w:p w:rsidR="00F1193A" w:rsidRPr="00752D69" w:rsidRDefault="00F1193A" w:rsidP="00F1193A">
      <w:pPr>
        <w:pStyle w:val="BodyText21"/>
        <w:widowControl/>
        <w:spacing w:line="240" w:lineRule="exact"/>
        <w:rPr>
          <w:color w:val="000000"/>
          <w:szCs w:val="28"/>
        </w:rPr>
      </w:pPr>
    </w:p>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«Профилактика правонарушений, незаконного потребления и оборота</w:t>
      </w:r>
    </w:p>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наркотических средств и психотропных веществ, обеспечение общественного порядка в Георгиевском городском округе Ставропольского края»</w:t>
      </w:r>
    </w:p>
    <w:p w:rsidR="00F1193A" w:rsidRPr="00752D69" w:rsidRDefault="00F1193A" w:rsidP="00F1193A">
      <w:pPr>
        <w:pStyle w:val="BodyText21"/>
        <w:widowControl/>
        <w:rPr>
          <w:color w:val="000000"/>
          <w:szCs w:val="28"/>
        </w:rPr>
      </w:pPr>
    </w:p>
    <w:p w:rsidR="00F1193A" w:rsidRPr="00752D69" w:rsidRDefault="00F1193A" w:rsidP="00F1193A">
      <w:pPr>
        <w:pStyle w:val="BodyText21"/>
        <w:widowControl/>
        <w:rPr>
          <w:color w:val="000000"/>
          <w:szCs w:val="28"/>
        </w:rPr>
      </w:pPr>
    </w:p>
    <w:p w:rsidR="00F1193A" w:rsidRPr="00752D69" w:rsidRDefault="00F1193A" w:rsidP="00F1193A">
      <w:pPr>
        <w:pStyle w:val="BodyText21"/>
        <w:widowControl/>
        <w:spacing w:line="240" w:lineRule="exact"/>
        <w:rPr>
          <w:color w:val="000000"/>
          <w:szCs w:val="28"/>
        </w:rPr>
      </w:pPr>
      <w:r w:rsidRPr="00752D69">
        <w:rPr>
          <w:color w:val="000000"/>
          <w:szCs w:val="28"/>
        </w:rPr>
        <w:t>ПАСПОРТ</w:t>
      </w:r>
    </w:p>
    <w:p w:rsidR="00F1193A" w:rsidRPr="00752D69" w:rsidRDefault="00F1193A" w:rsidP="00F1193A">
      <w:pPr>
        <w:pStyle w:val="BodyText21"/>
        <w:widowControl/>
        <w:spacing w:line="240" w:lineRule="exact"/>
        <w:rPr>
          <w:color w:val="000000"/>
          <w:szCs w:val="28"/>
        </w:rPr>
      </w:pPr>
    </w:p>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 xml:space="preserve">общественного порядка в Георгиевском городском округе </w:t>
      </w:r>
    </w:p>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Ставропольского края»</w:t>
      </w:r>
    </w:p>
    <w:p w:rsidR="00F1193A" w:rsidRPr="00752D69" w:rsidRDefault="00F1193A" w:rsidP="00F1193A">
      <w:pPr>
        <w:jc w:val="center"/>
        <w:rPr>
          <w:rFonts w:ascii="Times New Roman" w:hAnsi="Times New Roman"/>
          <w:color w:val="000000"/>
          <w:sz w:val="28"/>
          <w:szCs w:val="28"/>
        </w:rPr>
      </w:pPr>
    </w:p>
    <w:p w:rsidR="00F1193A" w:rsidRPr="00752D69" w:rsidRDefault="00F1193A" w:rsidP="00F1193A">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195"/>
        <w:gridCol w:w="5838"/>
        <w:gridCol w:w="222"/>
      </w:tblGrid>
      <w:tr w:rsidR="00BA3BDA" w:rsidRPr="00752D69" w:rsidTr="00BA3BDA">
        <w:trPr>
          <w:gridAfter w:val="1"/>
          <w:trHeight w:val="152"/>
          <w:jc w:val="center"/>
        </w:trPr>
        <w:tc>
          <w:tcPr>
            <w:tcW w:w="1768" w:type="pct"/>
            <w:hideMark/>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Наименование </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232" w:type="pct"/>
            <w:hideMark/>
          </w:tcPr>
          <w:p w:rsidR="00BA3BDA" w:rsidRPr="00752D69" w:rsidRDefault="00BA3BDA" w:rsidP="00BA3BDA">
            <w:pPr>
              <w:pStyle w:val="BodyText21"/>
              <w:jc w:val="both"/>
              <w:rPr>
                <w:color w:val="000000"/>
                <w:szCs w:val="28"/>
                <w:lang w:eastAsia="en-US"/>
              </w:rPr>
            </w:pPr>
            <w:r w:rsidRPr="00752D69">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(далее – Подпрограмма)</w:t>
            </w:r>
          </w:p>
        </w:tc>
      </w:tr>
      <w:tr w:rsidR="00BA3BDA" w:rsidRPr="00752D69" w:rsidTr="00BA3BDA">
        <w:trPr>
          <w:gridAfter w:val="1"/>
          <w:cantSplit/>
          <w:trHeight w:val="201"/>
          <w:jc w:val="center"/>
        </w:trPr>
        <w:tc>
          <w:tcPr>
            <w:tcW w:w="5000" w:type="pct"/>
            <w:gridSpan w:val="2"/>
          </w:tcPr>
          <w:p w:rsidR="00BA3BDA" w:rsidRPr="00752D69" w:rsidRDefault="00BA3BDA" w:rsidP="00BA3BDA">
            <w:pPr>
              <w:jc w:val="both"/>
              <w:rPr>
                <w:rFonts w:ascii="Times New Roman" w:hAnsi="Times New Roman"/>
                <w:color w:val="000000"/>
                <w:sz w:val="28"/>
                <w:szCs w:val="28"/>
                <w:lang w:eastAsia="en-US"/>
              </w:rPr>
            </w:pPr>
          </w:p>
        </w:tc>
      </w:tr>
      <w:tr w:rsidR="00BA3BDA" w:rsidRPr="00752D69" w:rsidTr="00BA3BDA">
        <w:trPr>
          <w:gridAfter w:val="1"/>
          <w:jc w:val="center"/>
        </w:trPr>
        <w:tc>
          <w:tcPr>
            <w:tcW w:w="1768" w:type="pct"/>
            <w:hideMark/>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Ответственный </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исполнитель</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232" w:type="pct"/>
            <w:hideMark/>
          </w:tcPr>
          <w:p w:rsidR="00BA3BDA" w:rsidRPr="00752D69" w:rsidRDefault="00BA3BDA" w:rsidP="00BA3BDA">
            <w:pPr>
              <w:pStyle w:val="BodyText21"/>
              <w:jc w:val="both"/>
              <w:rPr>
                <w:color w:val="000000"/>
                <w:szCs w:val="28"/>
                <w:lang w:eastAsia="en-US"/>
              </w:rPr>
            </w:pPr>
            <w:r w:rsidRPr="00752D69">
              <w:rPr>
                <w:color w:val="000000"/>
                <w:szCs w:val="28"/>
                <w:lang w:eastAsia="en-US"/>
              </w:rPr>
              <w:t>администрация Георгиевского городского округа Ставропольского края (далее - администрация)</w:t>
            </w:r>
          </w:p>
        </w:tc>
      </w:tr>
      <w:tr w:rsidR="00BA3BDA" w:rsidRPr="00752D69" w:rsidTr="00BA3BDA">
        <w:trPr>
          <w:gridAfter w:val="1"/>
          <w:cantSplit/>
          <w:jc w:val="center"/>
        </w:trPr>
        <w:tc>
          <w:tcPr>
            <w:tcW w:w="5000" w:type="pct"/>
            <w:gridSpan w:val="2"/>
          </w:tcPr>
          <w:p w:rsidR="00BA3BDA" w:rsidRPr="00752D69" w:rsidRDefault="00BA3BDA" w:rsidP="00BA3BDA">
            <w:pPr>
              <w:jc w:val="both"/>
              <w:rPr>
                <w:rFonts w:ascii="Times New Roman" w:hAnsi="Times New Roman"/>
                <w:color w:val="000000"/>
                <w:sz w:val="28"/>
                <w:szCs w:val="28"/>
                <w:lang w:eastAsia="en-US"/>
              </w:rPr>
            </w:pPr>
          </w:p>
        </w:tc>
      </w:tr>
      <w:tr w:rsidR="00BA3BDA" w:rsidRPr="00752D69" w:rsidTr="00BA3BDA">
        <w:trPr>
          <w:jc w:val="center"/>
        </w:trPr>
        <w:tc>
          <w:tcPr>
            <w:tcW w:w="1768" w:type="pct"/>
            <w:hideMark/>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Соисполнители </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232" w:type="pct"/>
            <w:hideMark/>
          </w:tcPr>
          <w:p w:rsidR="00BA3BDA" w:rsidRPr="00752D69" w:rsidRDefault="00BA3BDA" w:rsidP="00BA3BDA">
            <w:pPr>
              <w:keepNext/>
              <w:keepLines/>
              <w:ind w:right="72"/>
              <w:jc w:val="both"/>
              <w:rPr>
                <w:rFonts w:ascii="Times New Roman" w:hAnsi="Times New Roman"/>
                <w:sz w:val="28"/>
                <w:szCs w:val="28"/>
              </w:rPr>
            </w:pPr>
            <w:r w:rsidRPr="00752D69">
              <w:rPr>
                <w:rFonts w:ascii="Times New Roman" w:hAnsi="Times New Roman"/>
                <w:sz w:val="28"/>
                <w:szCs w:val="28"/>
              </w:rPr>
              <w:t>управление по делам территорий администрации Георгиевского городского округа Ставропольского края;</w:t>
            </w:r>
          </w:p>
          <w:p w:rsidR="00BA3BDA" w:rsidRPr="00752D69" w:rsidRDefault="00BA3BDA" w:rsidP="00BA3BDA">
            <w:pPr>
              <w:jc w:val="both"/>
              <w:rPr>
                <w:rFonts w:ascii="Times New Roman" w:hAnsi="Times New Roman"/>
                <w:sz w:val="28"/>
                <w:szCs w:val="28"/>
              </w:rPr>
            </w:pPr>
            <w:r w:rsidRPr="00752D69">
              <w:rPr>
                <w:rFonts w:ascii="Times New Roman" w:hAnsi="Times New Roman"/>
                <w:sz w:val="28"/>
                <w:szCs w:val="28"/>
              </w:rPr>
              <w:t>управление культуры и туризма администрации Георгиевского городского округа Ставропольского края</w:t>
            </w:r>
          </w:p>
          <w:p w:rsidR="00BA3BDA" w:rsidRPr="00752D69" w:rsidRDefault="00BA3BDA" w:rsidP="00BA3BDA">
            <w:pPr>
              <w:jc w:val="both"/>
              <w:rPr>
                <w:rFonts w:ascii="Times New Roman" w:hAnsi="Times New Roman"/>
                <w:sz w:val="28"/>
                <w:szCs w:val="28"/>
              </w:rPr>
            </w:pPr>
          </w:p>
        </w:tc>
        <w:tc>
          <w:tcPr>
            <w:tcW w:w="0" w:type="auto"/>
          </w:tcPr>
          <w:p w:rsidR="00BA3BDA" w:rsidRPr="00752D69" w:rsidRDefault="00BA3BDA" w:rsidP="00BA3BDA">
            <w:pPr>
              <w:spacing w:after="160" w:line="259" w:lineRule="auto"/>
              <w:rPr>
                <w:rFonts w:ascii="Times New Roman" w:hAnsi="Times New Roman"/>
                <w:sz w:val="28"/>
                <w:szCs w:val="28"/>
              </w:rPr>
            </w:pPr>
          </w:p>
        </w:tc>
      </w:tr>
      <w:tr w:rsidR="00BA3BDA" w:rsidRPr="00752D69" w:rsidTr="00BA3BDA">
        <w:trPr>
          <w:gridAfter w:val="1"/>
          <w:jc w:val="center"/>
        </w:trPr>
        <w:tc>
          <w:tcPr>
            <w:tcW w:w="1768" w:type="pct"/>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Участники</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232" w:type="pct"/>
          </w:tcPr>
          <w:p w:rsidR="00BA3BDA" w:rsidRPr="00752D69" w:rsidRDefault="00BA3BDA" w:rsidP="00BA3BDA">
            <w:pPr>
              <w:keepNext/>
              <w:keepLines/>
              <w:ind w:right="72"/>
              <w:jc w:val="both"/>
              <w:rPr>
                <w:rFonts w:ascii="Times New Roman" w:hAnsi="Times New Roman"/>
                <w:sz w:val="28"/>
                <w:szCs w:val="28"/>
              </w:rPr>
            </w:pPr>
            <w:r w:rsidRPr="00752D69">
              <w:rPr>
                <w:rFonts w:ascii="Times New Roman" w:hAnsi="Times New Roman"/>
                <w:color w:val="000000"/>
                <w:sz w:val="28"/>
                <w:szCs w:val="28"/>
                <w:lang w:eastAsia="en-US"/>
              </w:rPr>
              <w:t>отдел МВД России по Георгиевскому городскому округу (по согласованию);</w:t>
            </w:r>
          </w:p>
        </w:tc>
      </w:tr>
      <w:tr w:rsidR="00BA3BDA" w:rsidRPr="00752D69" w:rsidTr="00BA3BDA">
        <w:trPr>
          <w:gridAfter w:val="1"/>
          <w:jc w:val="center"/>
        </w:trPr>
        <w:tc>
          <w:tcPr>
            <w:tcW w:w="1768" w:type="pct"/>
            <w:hideMark/>
          </w:tcPr>
          <w:p w:rsidR="00BA3BDA" w:rsidRPr="00752D69" w:rsidRDefault="00BA3BDA" w:rsidP="00BA3BDA">
            <w:pPr>
              <w:jc w:val="both"/>
              <w:rPr>
                <w:rFonts w:ascii="Times New Roman" w:hAnsi="Times New Roman"/>
                <w:color w:val="000000"/>
                <w:sz w:val="28"/>
                <w:szCs w:val="28"/>
                <w:lang w:eastAsia="en-US"/>
              </w:rPr>
            </w:pPr>
          </w:p>
        </w:tc>
        <w:tc>
          <w:tcPr>
            <w:tcW w:w="3232" w:type="pct"/>
            <w:hideMark/>
          </w:tcPr>
          <w:p w:rsidR="00BA3BDA" w:rsidRPr="00752D69" w:rsidRDefault="00BA3BDA" w:rsidP="00BA3BDA">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Георгиевский межмуниципальный филиал </w:t>
            </w:r>
            <w:r w:rsidRPr="00752D69">
              <w:rPr>
                <w:rFonts w:ascii="Times New Roman" w:hAnsi="Times New Roman"/>
                <w:color w:val="000000"/>
                <w:sz w:val="28"/>
                <w:szCs w:val="28"/>
                <w:lang w:eastAsia="en-US"/>
              </w:rPr>
              <w:lastRenderedPageBreak/>
              <w:t>ФКУ УИИ УФСИН России по Ставропольскому краю (по согласованию);</w:t>
            </w:r>
          </w:p>
          <w:p w:rsidR="00BA3BDA" w:rsidRPr="00752D69" w:rsidRDefault="00BA3BDA" w:rsidP="00BA3BDA">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ГБУЗ СК «Георгиевская районная больница» (по согласованию);</w:t>
            </w:r>
          </w:p>
          <w:p w:rsidR="00BA3BDA" w:rsidRPr="00752D69" w:rsidRDefault="00BA3BDA" w:rsidP="00BA3BDA">
            <w:pPr>
              <w:keepNext/>
              <w:keepLines/>
              <w:ind w:right="72"/>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ГКУ «Центр занятости населения Георгиевского района» (по согласованию);</w:t>
            </w:r>
          </w:p>
          <w:p w:rsidR="00BA3BDA" w:rsidRPr="00752D69" w:rsidRDefault="00BA3BDA" w:rsidP="00BA3BDA">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транспорте (по согласованию);</w:t>
            </w:r>
          </w:p>
          <w:p w:rsidR="00BA3BDA" w:rsidRPr="00752D69" w:rsidRDefault="00BA3BDA" w:rsidP="00BA3BDA">
            <w:pPr>
              <w:keepNext/>
              <w:keepLines/>
              <w:ind w:right="72"/>
              <w:jc w:val="both"/>
              <w:rPr>
                <w:rFonts w:ascii="Times New Roman" w:hAnsi="Times New Roman"/>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keepNext/>
              <w:keepLines/>
              <w:ind w:right="72"/>
              <w:jc w:val="both"/>
              <w:rPr>
                <w:rFonts w:ascii="Times New Roman" w:hAnsi="Times New Roman"/>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keepNext/>
              <w:keepLines/>
              <w:ind w:right="72"/>
              <w:jc w:val="both"/>
              <w:rPr>
                <w:rFonts w:ascii="Times New Roman" w:hAnsi="Times New Roman"/>
                <w:color w:val="000000"/>
                <w:sz w:val="28"/>
                <w:szCs w:val="28"/>
                <w:lang w:eastAsia="en-US"/>
              </w:rPr>
            </w:pPr>
            <w:r w:rsidRPr="00752D69">
              <w:rPr>
                <w:rFonts w:ascii="Times New Roman" w:hAnsi="Times New Roman"/>
                <w:sz w:val="28"/>
                <w:szCs w:val="28"/>
              </w:rPr>
              <w:t>общественные организации (по согласованию)</w:t>
            </w:r>
          </w:p>
        </w:tc>
      </w:tr>
      <w:tr w:rsidR="00BA3BDA" w:rsidRPr="00752D69" w:rsidTr="00BA3BDA">
        <w:trPr>
          <w:gridAfter w:val="1"/>
          <w:cantSplit/>
          <w:trHeight w:val="234"/>
          <w:jc w:val="center"/>
        </w:trPr>
        <w:tc>
          <w:tcPr>
            <w:tcW w:w="5000" w:type="pct"/>
            <w:gridSpan w:val="2"/>
          </w:tcPr>
          <w:p w:rsidR="00BA3BDA" w:rsidRPr="00752D69" w:rsidRDefault="00BA3BDA" w:rsidP="00BA3BDA">
            <w:pPr>
              <w:jc w:val="both"/>
              <w:rPr>
                <w:rFonts w:ascii="Times New Roman" w:hAnsi="Times New Roman"/>
                <w:color w:val="000000"/>
                <w:sz w:val="28"/>
                <w:szCs w:val="28"/>
                <w:lang w:eastAsia="en-US"/>
              </w:rPr>
            </w:pPr>
          </w:p>
        </w:tc>
      </w:tr>
      <w:tr w:rsidR="00BA3BDA" w:rsidRPr="00752D69" w:rsidTr="00BA3BDA">
        <w:trPr>
          <w:gridAfter w:val="1"/>
          <w:trHeight w:val="283"/>
          <w:jc w:val="center"/>
        </w:trPr>
        <w:tc>
          <w:tcPr>
            <w:tcW w:w="1768" w:type="pct"/>
            <w:hideMark/>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232" w:type="pct"/>
          </w:tcPr>
          <w:p w:rsidR="00BA3BDA" w:rsidRPr="00752D69" w:rsidRDefault="00BA3BDA" w:rsidP="00BA3BDA">
            <w:pPr>
              <w:autoSpaceDE w:val="0"/>
              <w:autoSpaceDN w:val="0"/>
              <w:adjustRightInd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p>
          <w:p w:rsidR="00BA3BDA" w:rsidRPr="00752D69" w:rsidRDefault="00BA3BDA" w:rsidP="00BA3BDA">
            <w:pPr>
              <w:jc w:val="both"/>
              <w:rPr>
                <w:rFonts w:ascii="Times New Roman" w:hAnsi="Times New Roman"/>
                <w:color w:val="000000" w:themeColor="text1"/>
                <w:sz w:val="28"/>
                <w:szCs w:val="28"/>
              </w:rPr>
            </w:pPr>
            <w:r w:rsidRPr="00752D69">
              <w:rPr>
                <w:rFonts w:ascii="Times New Roman" w:hAnsi="Times New Roman"/>
                <w:sz w:val="28"/>
                <w:szCs w:val="28"/>
              </w:rPr>
              <w:t xml:space="preserve">совершенствование системы профилактики </w:t>
            </w:r>
            <w:r w:rsidRPr="00752D69">
              <w:rPr>
                <w:rFonts w:ascii="Times New Roman" w:hAnsi="Times New Roman"/>
                <w:color w:val="000000" w:themeColor="text1"/>
                <w:sz w:val="28"/>
                <w:szCs w:val="28"/>
              </w:rPr>
              <w:t>правонарушений несовершеннолетних;</w:t>
            </w:r>
          </w:p>
          <w:p w:rsidR="00BA3BDA" w:rsidRPr="00752D69" w:rsidRDefault="00BA3BDA" w:rsidP="00BA3BDA">
            <w:pPr>
              <w:tabs>
                <w:tab w:val="left" w:pos="284"/>
              </w:tabs>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оказание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p>
          <w:p w:rsidR="00BA3BDA" w:rsidRPr="00752D69" w:rsidRDefault="00BA3BDA" w:rsidP="00BA3BDA">
            <w:pPr>
              <w:tabs>
                <w:tab w:val="left" w:pos="284"/>
              </w:tabs>
              <w:jc w:val="both"/>
              <w:rPr>
                <w:rFonts w:ascii="Times New Roman" w:hAnsi="Times New Roman"/>
                <w:sz w:val="28"/>
                <w:szCs w:val="28"/>
              </w:rPr>
            </w:pPr>
            <w:r w:rsidRPr="00752D69">
              <w:rPr>
                <w:rFonts w:ascii="Times New Roman" w:hAnsi="Times New Roman"/>
                <w:sz w:val="28"/>
                <w:szCs w:val="28"/>
              </w:rPr>
              <w:t>совершенствование системы комплексной профилактики употребления алкоголя;</w:t>
            </w:r>
          </w:p>
          <w:p w:rsidR="00BA3BDA" w:rsidRPr="00752D69" w:rsidRDefault="00BA3BDA" w:rsidP="00BA3BDA">
            <w:pPr>
              <w:pStyle w:val="Default"/>
              <w:jc w:val="both"/>
              <w:rPr>
                <w:sz w:val="28"/>
                <w:szCs w:val="28"/>
              </w:rPr>
            </w:pPr>
            <w:r w:rsidRPr="00752D69">
              <w:rPr>
                <w:sz w:val="28"/>
                <w:szCs w:val="28"/>
              </w:rPr>
              <w:t>обеспечение профилактических мер по укреплению общественной безопасности и охраны общественного порядка</w:t>
            </w:r>
            <w:r w:rsidRPr="00752D69">
              <w:rPr>
                <w:rFonts w:eastAsia="Cambria"/>
                <w:sz w:val="28"/>
                <w:szCs w:val="28"/>
              </w:rPr>
              <w:t>;</w:t>
            </w:r>
          </w:p>
          <w:p w:rsidR="00BA3BDA" w:rsidRPr="00752D69" w:rsidRDefault="00BA3BDA" w:rsidP="00BA3BDA">
            <w:pPr>
              <w:jc w:val="both"/>
              <w:rPr>
                <w:rFonts w:ascii="Times New Roman" w:hAnsi="Times New Roman"/>
                <w:color w:val="FF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направленных на профилактику мошенничества</w:t>
            </w:r>
          </w:p>
          <w:p w:rsidR="00BA3BDA" w:rsidRPr="00752D69" w:rsidRDefault="00BA3BDA" w:rsidP="00BA3BDA">
            <w:pPr>
              <w:pStyle w:val="BodyText21"/>
              <w:jc w:val="both"/>
              <w:rPr>
                <w:color w:val="000000"/>
                <w:szCs w:val="28"/>
                <w:lang w:eastAsia="en-US"/>
              </w:rPr>
            </w:pPr>
          </w:p>
        </w:tc>
      </w:tr>
      <w:tr w:rsidR="00BA3BDA" w:rsidRPr="00752D69" w:rsidTr="00BA3BDA">
        <w:trPr>
          <w:gridAfter w:val="1"/>
          <w:jc w:val="center"/>
        </w:trPr>
        <w:tc>
          <w:tcPr>
            <w:tcW w:w="1768" w:type="pct"/>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Показатели решения </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BA3BDA" w:rsidRPr="00752D69" w:rsidRDefault="00BA3BDA" w:rsidP="00BA3BDA">
            <w:pPr>
              <w:jc w:val="both"/>
              <w:rPr>
                <w:rFonts w:ascii="Times New Roman" w:hAnsi="Times New Roman"/>
                <w:color w:val="000000"/>
                <w:sz w:val="28"/>
                <w:szCs w:val="28"/>
                <w:lang w:eastAsia="en-US"/>
              </w:rPr>
            </w:pPr>
          </w:p>
        </w:tc>
        <w:tc>
          <w:tcPr>
            <w:tcW w:w="3232" w:type="pct"/>
            <w:hideMark/>
          </w:tcPr>
          <w:p w:rsidR="00BA3BDA" w:rsidRPr="00752D69" w:rsidRDefault="00BA3BDA" w:rsidP="00BA3BDA">
            <w:pPr>
              <w:jc w:val="both"/>
              <w:rPr>
                <w:rFonts w:ascii="Times New Roman" w:hAnsi="Times New Roman"/>
                <w:color w:val="000000" w:themeColor="text1"/>
                <w:sz w:val="28"/>
                <w:szCs w:val="28"/>
                <w:lang w:eastAsia="ar-SA"/>
              </w:rPr>
            </w:pPr>
            <w:r w:rsidRPr="00752D69">
              <w:rPr>
                <w:rFonts w:ascii="Times New Roman" w:hAnsi="Times New Roman"/>
                <w:color w:val="000000"/>
                <w:sz w:val="28"/>
                <w:szCs w:val="28"/>
                <w:lang w:eastAsia="en-US"/>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r w:rsidRPr="00752D69">
              <w:rPr>
                <w:rFonts w:ascii="Times New Roman" w:hAnsi="Times New Roman"/>
                <w:color w:val="000000" w:themeColor="text1"/>
                <w:sz w:val="28"/>
                <w:szCs w:val="28"/>
                <w:lang w:eastAsia="ar-SA"/>
              </w:rPr>
              <w:t xml:space="preserve"> </w:t>
            </w:r>
          </w:p>
          <w:p w:rsidR="00BA3BDA" w:rsidRPr="00752D69" w:rsidRDefault="00BA3BDA" w:rsidP="00BA3BDA">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lang w:eastAsia="ar-SA"/>
              </w:rPr>
              <w:t>доля обучающихся 7-11 классов общеобразовательных организаций Георгиевского городско</w:t>
            </w:r>
            <w:r w:rsidRPr="00752D69">
              <w:rPr>
                <w:rFonts w:ascii="Times New Roman" w:hAnsi="Times New Roman"/>
                <w:color w:val="000000" w:themeColor="text1"/>
                <w:sz w:val="28"/>
                <w:szCs w:val="28"/>
                <w:lang w:eastAsia="ar-SA"/>
              </w:rPr>
              <w:lastRenderedPageBreak/>
              <w:t>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Георгиевского городского округа Ставропольского края;</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количество преступлений, совершенных несовершеннолетними лицами;</w:t>
            </w:r>
          </w:p>
          <w:p w:rsidR="00BA3BDA" w:rsidRPr="00752D69" w:rsidRDefault="00BA3BDA" w:rsidP="00BA3BDA">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доля трудоустроенных лиц, освободившихся из мест лишения свободы, обратившихся в ГКУ «Центр занятости населения Георгиевского района»;</w:t>
            </w:r>
          </w:p>
          <w:p w:rsidR="00BA3BDA" w:rsidRPr="00752D69" w:rsidRDefault="00BA3BDA" w:rsidP="00BA3BDA">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преступлений, совершаемых лицами в состоянии алкогольного опьянения;</w:t>
            </w:r>
          </w:p>
          <w:p w:rsidR="00BA3BDA" w:rsidRPr="00752D69" w:rsidRDefault="00BA3BDA" w:rsidP="00BA3BDA">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количество подростков и молодежи, вовлеченных в профилактические мероприятия (на конец года); </w:t>
            </w:r>
          </w:p>
          <w:p w:rsidR="00BA3BDA" w:rsidRPr="00752D69" w:rsidRDefault="00BA3BDA" w:rsidP="00BA3BDA">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rPr>
              <w:t>доля подростков и молодежи, активно занимающихся спортом и другими видами активного досуга,</w:t>
            </w:r>
            <w:r w:rsidRPr="00752D69">
              <w:rPr>
                <w:rFonts w:ascii="Times New Roman" w:hAnsi="Times New Roman"/>
                <w:color w:val="000000" w:themeColor="text1"/>
                <w:sz w:val="28"/>
                <w:szCs w:val="28"/>
                <w:lang w:eastAsia="ar-SA"/>
              </w:rPr>
              <w:t xml:space="preserve"> в общей численности молодежи Георгиевского городского округа Ставропольского края;</w:t>
            </w:r>
          </w:p>
          <w:p w:rsidR="00BA3BDA" w:rsidRPr="00752D69" w:rsidRDefault="00BA3BDA" w:rsidP="00BA3BDA">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удельный вес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городском округе Ставропольского края;</w:t>
            </w:r>
          </w:p>
          <w:p w:rsidR="00BA3BDA" w:rsidRPr="00752D69" w:rsidRDefault="00BA3BDA" w:rsidP="00BA3BDA">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удельный вес преступлений, связанных с мошенничеством, в общем количестве преступлений, совершенных в Георгиевском городском округе Ставропольского края;</w:t>
            </w:r>
          </w:p>
          <w:p w:rsidR="00BA3BDA" w:rsidRPr="00752D69" w:rsidRDefault="00BA3BDA" w:rsidP="00BA3BDA">
            <w:pPr>
              <w:jc w:val="both"/>
              <w:rPr>
                <w:rFonts w:ascii="Times New Roman" w:hAnsi="Times New Roman"/>
                <w:color w:val="000000"/>
                <w:sz w:val="28"/>
                <w:szCs w:val="28"/>
              </w:rPr>
            </w:pPr>
            <w:r w:rsidRPr="00752D69">
              <w:rPr>
                <w:rFonts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752D69">
              <w:rPr>
                <w:rFonts w:ascii="Times New Roman" w:hAnsi="Times New Roman"/>
                <w:color w:val="000000"/>
                <w:sz w:val="28"/>
                <w:szCs w:val="28"/>
              </w:rPr>
              <w:t xml:space="preserve"> </w:t>
            </w:r>
          </w:p>
        </w:tc>
      </w:tr>
      <w:tr w:rsidR="00BA3BDA" w:rsidRPr="00752D69" w:rsidTr="00BA3BDA">
        <w:trPr>
          <w:gridAfter w:val="1"/>
          <w:jc w:val="center"/>
        </w:trPr>
        <w:tc>
          <w:tcPr>
            <w:tcW w:w="1768" w:type="pct"/>
          </w:tcPr>
          <w:p w:rsidR="00BA3BDA" w:rsidRPr="00752D69" w:rsidRDefault="00BA3BDA" w:rsidP="00BA3BDA">
            <w:pPr>
              <w:jc w:val="both"/>
              <w:rPr>
                <w:rFonts w:ascii="Times New Roman" w:hAnsi="Times New Roman"/>
                <w:color w:val="000000"/>
                <w:sz w:val="28"/>
                <w:szCs w:val="28"/>
                <w:lang w:eastAsia="en-US"/>
              </w:rPr>
            </w:pPr>
          </w:p>
        </w:tc>
        <w:tc>
          <w:tcPr>
            <w:tcW w:w="3232" w:type="pct"/>
          </w:tcPr>
          <w:p w:rsidR="00BA3BDA" w:rsidRPr="00752D69" w:rsidRDefault="00BA3BDA" w:rsidP="00BA3BDA">
            <w:pPr>
              <w:keepNext/>
              <w:keepLines/>
              <w:jc w:val="both"/>
              <w:rPr>
                <w:rFonts w:ascii="Times New Roman" w:hAnsi="Times New Roman"/>
                <w:color w:val="000000"/>
                <w:sz w:val="28"/>
                <w:szCs w:val="28"/>
                <w:lang w:eastAsia="en-US"/>
              </w:rPr>
            </w:pPr>
          </w:p>
        </w:tc>
      </w:tr>
      <w:tr w:rsidR="00BA3BDA" w:rsidRPr="00752D69" w:rsidTr="00BA3BDA">
        <w:trPr>
          <w:gridAfter w:val="1"/>
          <w:jc w:val="center"/>
        </w:trPr>
        <w:tc>
          <w:tcPr>
            <w:tcW w:w="1768" w:type="pct"/>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Сроки реализации</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p w:rsidR="00BA3BDA" w:rsidRPr="00752D69" w:rsidRDefault="00BA3BDA" w:rsidP="00BA3BDA">
            <w:pPr>
              <w:jc w:val="both"/>
              <w:rPr>
                <w:rFonts w:ascii="Times New Roman" w:hAnsi="Times New Roman"/>
                <w:color w:val="000000"/>
                <w:sz w:val="28"/>
                <w:szCs w:val="28"/>
                <w:lang w:eastAsia="en-US"/>
              </w:rPr>
            </w:pPr>
          </w:p>
        </w:tc>
        <w:tc>
          <w:tcPr>
            <w:tcW w:w="3232" w:type="pct"/>
            <w:hideMark/>
          </w:tcPr>
          <w:p w:rsidR="00BA3BDA" w:rsidRPr="00752D69" w:rsidRDefault="00AC2300"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2019 - 2025</w:t>
            </w:r>
            <w:r w:rsidR="00BA3BDA" w:rsidRPr="00752D69">
              <w:rPr>
                <w:rFonts w:ascii="Times New Roman" w:hAnsi="Times New Roman"/>
                <w:color w:val="000000"/>
                <w:sz w:val="28"/>
                <w:szCs w:val="28"/>
                <w:lang w:eastAsia="en-US"/>
              </w:rPr>
              <w:t xml:space="preserve"> годы</w:t>
            </w:r>
          </w:p>
        </w:tc>
      </w:tr>
      <w:tr w:rsidR="00BA3BDA" w:rsidRPr="00752D69" w:rsidTr="00BA3BDA">
        <w:trPr>
          <w:gridAfter w:val="1"/>
          <w:jc w:val="center"/>
        </w:trPr>
        <w:tc>
          <w:tcPr>
            <w:tcW w:w="1768" w:type="pct"/>
          </w:tcPr>
          <w:p w:rsidR="00BA3BDA" w:rsidRPr="00752D69" w:rsidRDefault="00BA3BDA" w:rsidP="00BA3BDA">
            <w:pPr>
              <w:jc w:val="both"/>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BA3BDA" w:rsidRPr="00752D69" w:rsidRDefault="00BA3BDA" w:rsidP="00BA3BDA">
            <w:pPr>
              <w:jc w:val="both"/>
              <w:rPr>
                <w:rFonts w:ascii="Times New Roman" w:hAnsi="Times New Roman"/>
                <w:color w:val="FF0000"/>
                <w:sz w:val="28"/>
                <w:szCs w:val="28"/>
                <w:lang w:eastAsia="en-US"/>
              </w:rPr>
            </w:pPr>
            <w:r w:rsidRPr="00752D69">
              <w:rPr>
                <w:rFonts w:ascii="Times New Roman" w:hAnsi="Times New Roman"/>
                <w:sz w:val="28"/>
                <w:szCs w:val="28"/>
                <w:lang w:eastAsia="en-US"/>
              </w:rPr>
              <w:lastRenderedPageBreak/>
              <w:t>финансового обеспече</w:t>
            </w:r>
            <w:r w:rsidRPr="00752D69">
              <w:rPr>
                <w:rFonts w:ascii="Times New Roman" w:hAnsi="Times New Roman"/>
                <w:sz w:val="28"/>
                <w:szCs w:val="28"/>
                <w:lang w:eastAsia="en-US"/>
              </w:rPr>
              <w:softHyphen/>
              <w:t>ния Подпрограммы</w:t>
            </w:r>
          </w:p>
          <w:p w:rsidR="00BA3BDA" w:rsidRPr="00752D69" w:rsidRDefault="00BA3BDA" w:rsidP="00BA3BDA">
            <w:pPr>
              <w:jc w:val="both"/>
              <w:rPr>
                <w:rFonts w:ascii="Times New Roman" w:hAnsi="Times New Roman"/>
                <w:color w:val="000000"/>
                <w:sz w:val="28"/>
                <w:szCs w:val="28"/>
                <w:lang w:eastAsia="en-US"/>
              </w:rPr>
            </w:pPr>
          </w:p>
        </w:tc>
        <w:tc>
          <w:tcPr>
            <w:tcW w:w="3232" w:type="pct"/>
            <w:hideMark/>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объем финансового обеспече</w:t>
            </w:r>
            <w:r w:rsidR="00C56AEF" w:rsidRPr="00752D69">
              <w:rPr>
                <w:rFonts w:ascii="Times New Roman" w:hAnsi="Times New Roman"/>
                <w:color w:val="000000"/>
                <w:sz w:val="28"/>
                <w:szCs w:val="28"/>
                <w:lang w:eastAsia="en-US"/>
              </w:rPr>
              <w:t>ния Подпрограм</w:t>
            </w:r>
            <w:r w:rsidR="00C56AEF" w:rsidRPr="00752D69">
              <w:rPr>
                <w:rFonts w:ascii="Times New Roman" w:hAnsi="Times New Roman"/>
                <w:color w:val="000000"/>
                <w:sz w:val="28"/>
                <w:szCs w:val="28"/>
                <w:lang w:eastAsia="en-US"/>
              </w:rPr>
              <w:lastRenderedPageBreak/>
              <w:t xml:space="preserve">мы составит </w:t>
            </w:r>
            <w:r w:rsidR="00EB2A2F">
              <w:rPr>
                <w:rFonts w:ascii="Times New Roman" w:hAnsi="Times New Roman"/>
                <w:color w:val="000000"/>
                <w:sz w:val="28"/>
                <w:szCs w:val="28"/>
                <w:lang w:eastAsia="en-US"/>
              </w:rPr>
              <w:t>6 972,72</w:t>
            </w:r>
            <w:r w:rsidRPr="00752D69">
              <w:rPr>
                <w:rFonts w:ascii="Times New Roman" w:hAnsi="Times New Roman"/>
                <w:color w:val="000000"/>
                <w:sz w:val="28"/>
                <w:szCs w:val="28"/>
                <w:lang w:eastAsia="en-US"/>
              </w:rPr>
              <w:t xml:space="preserve"> тыс. рублей, в том числе по годам:</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337,01 тыс. рублей;</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91,81 тыс. рублей;</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130,46 тыс. рублей;</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 – 129,14 тыс. рублей;</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sidR="00466961">
              <w:rPr>
                <w:rFonts w:ascii="Times New Roman" w:hAnsi="Times New Roman"/>
                <w:color w:val="000000"/>
                <w:sz w:val="28"/>
                <w:szCs w:val="28"/>
                <w:lang w:eastAsia="en-US"/>
              </w:rPr>
              <w:t>2 108,10</w:t>
            </w:r>
            <w:r w:rsidRPr="00752D69">
              <w:rPr>
                <w:rFonts w:ascii="Times New Roman" w:hAnsi="Times New Roman"/>
                <w:color w:val="000000"/>
                <w:sz w:val="28"/>
                <w:szCs w:val="28"/>
                <w:lang w:eastAsia="en-US"/>
              </w:rPr>
              <w:t xml:space="preserve"> тыс. рублей;</w:t>
            </w:r>
          </w:p>
          <w:p w:rsidR="00C56AEF"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2024 год – </w:t>
            </w:r>
            <w:r w:rsidR="00466961">
              <w:rPr>
                <w:rFonts w:ascii="Times New Roman" w:hAnsi="Times New Roman"/>
                <w:color w:val="000000"/>
                <w:sz w:val="28"/>
                <w:szCs w:val="28"/>
                <w:lang w:eastAsia="en-US"/>
              </w:rPr>
              <w:t>2 108,10</w:t>
            </w:r>
            <w:r w:rsidRPr="00752D69">
              <w:rPr>
                <w:rFonts w:ascii="Times New Roman" w:hAnsi="Times New Roman"/>
                <w:color w:val="000000"/>
                <w:sz w:val="28"/>
                <w:szCs w:val="28"/>
                <w:lang w:eastAsia="en-US"/>
              </w:rPr>
              <w:t xml:space="preserve"> тыс. рублей</w:t>
            </w:r>
            <w:r w:rsidR="00C56AEF" w:rsidRPr="00752D69">
              <w:rPr>
                <w:rFonts w:ascii="Times New Roman" w:hAnsi="Times New Roman"/>
                <w:color w:val="000000"/>
                <w:sz w:val="28"/>
                <w:szCs w:val="28"/>
                <w:lang w:eastAsia="en-US"/>
              </w:rPr>
              <w:t>;</w:t>
            </w:r>
          </w:p>
          <w:p w:rsidR="00BA3BDA" w:rsidRPr="00752D69" w:rsidRDefault="00C56AEF"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2025 год – </w:t>
            </w:r>
            <w:r w:rsidR="00466961">
              <w:rPr>
                <w:rFonts w:ascii="Times New Roman" w:hAnsi="Times New Roman"/>
                <w:color w:val="000000"/>
                <w:sz w:val="28"/>
                <w:szCs w:val="28"/>
                <w:lang w:eastAsia="en-US"/>
              </w:rPr>
              <w:t>2 068,10</w:t>
            </w:r>
            <w:r w:rsidRPr="00752D69">
              <w:rPr>
                <w:rFonts w:ascii="Times New Roman" w:hAnsi="Times New Roman"/>
                <w:color w:val="000000"/>
                <w:sz w:val="28"/>
                <w:szCs w:val="28"/>
                <w:lang w:eastAsia="en-US"/>
              </w:rPr>
              <w:t xml:space="preserve"> тыс. рублей</w:t>
            </w:r>
            <w:r w:rsidR="00BA3BDA" w:rsidRPr="00752D69">
              <w:rPr>
                <w:rFonts w:ascii="Times New Roman" w:hAnsi="Times New Roman"/>
                <w:color w:val="000000"/>
                <w:sz w:val="28"/>
                <w:szCs w:val="28"/>
                <w:lang w:eastAsia="en-US"/>
              </w:rPr>
              <w:t>, в том числе:</w:t>
            </w:r>
          </w:p>
          <w:p w:rsidR="00466961" w:rsidRPr="00752D69" w:rsidRDefault="00BA3BDA"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средства бюджета Георгиевского городского округа Ставропольского края – </w:t>
            </w:r>
            <w:r w:rsidR="00466961">
              <w:rPr>
                <w:rFonts w:ascii="Times New Roman" w:hAnsi="Times New Roman"/>
                <w:color w:val="000000"/>
                <w:sz w:val="28"/>
                <w:szCs w:val="28"/>
                <w:lang w:eastAsia="en-US"/>
              </w:rPr>
              <w:t>6 972,72</w:t>
            </w:r>
            <w:r w:rsidR="00466961" w:rsidRPr="00752D69">
              <w:rPr>
                <w:rFonts w:ascii="Times New Roman" w:hAnsi="Times New Roman"/>
                <w:color w:val="000000"/>
                <w:sz w:val="28"/>
                <w:szCs w:val="28"/>
                <w:lang w:eastAsia="en-US"/>
              </w:rPr>
              <w:t xml:space="preserve"> тыс. рублей, в том числе по годам:</w:t>
            </w:r>
          </w:p>
          <w:p w:rsidR="00466961" w:rsidRPr="00752D69" w:rsidRDefault="00466961"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337,01 тыс. рублей;</w:t>
            </w:r>
          </w:p>
          <w:p w:rsidR="00466961" w:rsidRPr="00752D69" w:rsidRDefault="00466961"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91,81 тыс. рублей;</w:t>
            </w:r>
          </w:p>
          <w:p w:rsidR="00466961" w:rsidRPr="00752D69" w:rsidRDefault="00466961"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130,46 тыс. рублей;</w:t>
            </w:r>
          </w:p>
          <w:p w:rsidR="00466961" w:rsidRPr="00752D69" w:rsidRDefault="00466961"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 – 129,14 тыс. рублей;</w:t>
            </w:r>
          </w:p>
          <w:p w:rsidR="00466961" w:rsidRPr="00752D69" w:rsidRDefault="00466961"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Pr>
                <w:rFonts w:ascii="Times New Roman" w:hAnsi="Times New Roman"/>
                <w:color w:val="000000"/>
                <w:sz w:val="28"/>
                <w:szCs w:val="28"/>
                <w:lang w:eastAsia="en-US"/>
              </w:rPr>
              <w:t>2 108,10</w:t>
            </w:r>
            <w:r w:rsidRPr="00752D69">
              <w:rPr>
                <w:rFonts w:ascii="Times New Roman" w:hAnsi="Times New Roman"/>
                <w:color w:val="000000"/>
                <w:sz w:val="28"/>
                <w:szCs w:val="28"/>
                <w:lang w:eastAsia="en-US"/>
              </w:rPr>
              <w:t xml:space="preserve"> тыс. рублей;</w:t>
            </w:r>
          </w:p>
          <w:p w:rsidR="00466961" w:rsidRPr="00752D69" w:rsidRDefault="00466961" w:rsidP="00466961">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2024 год – </w:t>
            </w:r>
            <w:r>
              <w:rPr>
                <w:rFonts w:ascii="Times New Roman" w:hAnsi="Times New Roman"/>
                <w:color w:val="000000"/>
                <w:sz w:val="28"/>
                <w:szCs w:val="28"/>
                <w:lang w:eastAsia="en-US"/>
              </w:rPr>
              <w:t>2 108,10</w:t>
            </w:r>
            <w:r w:rsidRPr="00752D69">
              <w:rPr>
                <w:rFonts w:ascii="Times New Roman" w:hAnsi="Times New Roman"/>
                <w:color w:val="000000"/>
                <w:sz w:val="28"/>
                <w:szCs w:val="28"/>
                <w:lang w:eastAsia="en-US"/>
              </w:rPr>
              <w:t xml:space="preserve"> тыс. рублей;</w:t>
            </w:r>
          </w:p>
          <w:p w:rsidR="00BA3BDA" w:rsidRPr="00752D69" w:rsidRDefault="00466961" w:rsidP="00466961">
            <w:pPr>
              <w:tabs>
                <w:tab w:val="left" w:pos="0"/>
                <w:tab w:val="left" w:pos="1188"/>
                <w:tab w:val="left" w:pos="1472"/>
              </w:tab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2025 год – </w:t>
            </w:r>
            <w:r>
              <w:rPr>
                <w:rFonts w:ascii="Times New Roman" w:hAnsi="Times New Roman"/>
                <w:color w:val="000000"/>
                <w:sz w:val="28"/>
                <w:szCs w:val="28"/>
                <w:lang w:eastAsia="en-US"/>
              </w:rPr>
              <w:t>2 068,10</w:t>
            </w:r>
            <w:r w:rsidRPr="00752D69">
              <w:rPr>
                <w:rFonts w:ascii="Times New Roman" w:hAnsi="Times New Roman"/>
                <w:color w:val="000000"/>
                <w:sz w:val="28"/>
                <w:szCs w:val="28"/>
                <w:lang w:eastAsia="en-US"/>
              </w:rPr>
              <w:t xml:space="preserve"> </w:t>
            </w:r>
            <w:r w:rsidR="00C56AEF" w:rsidRPr="00752D69">
              <w:rPr>
                <w:rFonts w:ascii="Times New Roman" w:hAnsi="Times New Roman"/>
                <w:color w:val="000000"/>
                <w:sz w:val="28"/>
                <w:szCs w:val="28"/>
                <w:lang w:eastAsia="en-US"/>
              </w:rPr>
              <w:t>тыс. рублей,</w:t>
            </w:r>
            <w:r w:rsidR="00BA3BDA" w:rsidRPr="00752D69">
              <w:rPr>
                <w:rFonts w:ascii="Times New Roman" w:hAnsi="Times New Roman"/>
                <w:color w:val="000000"/>
                <w:sz w:val="28"/>
                <w:szCs w:val="28"/>
                <w:lang w:eastAsia="en-US"/>
              </w:rPr>
              <w:t xml:space="preserve"> в том числе по источникам финансового обеспечения: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средства федерального бюджета – 0,00 тыс. рублей, в том числе по годам:</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2020 год – 0,00 тыс. рублей; </w:t>
            </w:r>
          </w:p>
          <w:p w:rsidR="00BA3BDA" w:rsidRPr="00752D69" w:rsidRDefault="00BA3BDA" w:rsidP="00BA3BDA">
            <w:pPr>
              <w:pStyle w:val="a9"/>
              <w:rPr>
                <w:color w:val="000000"/>
                <w:sz w:val="28"/>
                <w:szCs w:val="28"/>
                <w:lang w:eastAsia="en-US"/>
              </w:rPr>
            </w:pPr>
            <w:r w:rsidRPr="00752D69">
              <w:rPr>
                <w:color w:val="000000"/>
                <w:sz w:val="28"/>
                <w:szCs w:val="28"/>
                <w:lang w:eastAsia="en-US"/>
              </w:rPr>
              <w:t>2021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0,00 тыс. рублей;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0,00 тыс. рублей; </w:t>
            </w:r>
          </w:p>
          <w:p w:rsidR="00C56AEF"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BA3BDA" w:rsidRPr="00752D69" w:rsidRDefault="00C56AEF"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2025 год – 0,00 тыс. рублей;</w:t>
            </w:r>
            <w:r w:rsidR="00BA3BDA" w:rsidRPr="00752D69">
              <w:rPr>
                <w:rFonts w:ascii="Times New Roman" w:hAnsi="Times New Roman"/>
                <w:color w:val="000000"/>
                <w:sz w:val="28"/>
                <w:szCs w:val="28"/>
                <w:lang w:eastAsia="en-US"/>
              </w:rPr>
              <w:t xml:space="preserve">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средства краево</w:t>
            </w:r>
            <w:r w:rsidR="00635831" w:rsidRPr="00752D69">
              <w:rPr>
                <w:rFonts w:ascii="Times New Roman" w:hAnsi="Times New Roman"/>
                <w:color w:val="000000"/>
                <w:sz w:val="28"/>
                <w:szCs w:val="28"/>
                <w:lang w:eastAsia="en-US"/>
              </w:rPr>
              <w:t xml:space="preserve">го бюджета – </w:t>
            </w:r>
            <w:r w:rsidR="00466961">
              <w:rPr>
                <w:rFonts w:ascii="Times New Roman" w:hAnsi="Times New Roman"/>
                <w:color w:val="000000"/>
                <w:sz w:val="28"/>
                <w:szCs w:val="28"/>
                <w:lang w:eastAsia="en-US"/>
              </w:rPr>
              <w:t>6 462,55</w:t>
            </w:r>
            <w:r w:rsidRPr="00752D69">
              <w:rPr>
                <w:rFonts w:ascii="Times New Roman" w:hAnsi="Times New Roman"/>
                <w:color w:val="000000"/>
                <w:sz w:val="28"/>
                <w:szCs w:val="28"/>
                <w:lang w:eastAsia="en-US"/>
              </w:rPr>
              <w:t xml:space="preserve"> тыс. рублей, в том числе по годам:</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286,84 тыс. рублей;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91,81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90,46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89,14 тыс. рублей;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sidR="00466961">
              <w:rPr>
                <w:rFonts w:ascii="Times New Roman" w:hAnsi="Times New Roman"/>
                <w:color w:val="000000"/>
                <w:sz w:val="28"/>
                <w:szCs w:val="28"/>
                <w:lang w:eastAsia="en-US"/>
              </w:rPr>
              <w:t>1 968,10</w:t>
            </w:r>
            <w:r w:rsidRPr="00752D69">
              <w:rPr>
                <w:rFonts w:ascii="Times New Roman" w:hAnsi="Times New Roman"/>
                <w:color w:val="000000"/>
                <w:sz w:val="28"/>
                <w:szCs w:val="28"/>
                <w:lang w:eastAsia="en-US"/>
              </w:rPr>
              <w:t xml:space="preserve"> тыс. рублей;</w:t>
            </w:r>
          </w:p>
          <w:p w:rsidR="00466961" w:rsidRPr="00752D69" w:rsidRDefault="00466961" w:rsidP="00466961">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w:t>
            </w:r>
            <w:r w:rsidRPr="00752D69">
              <w:rPr>
                <w:rFonts w:ascii="Times New Roman" w:hAnsi="Times New Roman"/>
                <w:color w:val="000000"/>
                <w:sz w:val="28"/>
                <w:szCs w:val="28"/>
                <w:lang w:eastAsia="en-US"/>
              </w:rPr>
              <w:t xml:space="preserve"> год – </w:t>
            </w:r>
            <w:r>
              <w:rPr>
                <w:rFonts w:ascii="Times New Roman" w:hAnsi="Times New Roman"/>
                <w:color w:val="000000"/>
                <w:sz w:val="28"/>
                <w:szCs w:val="28"/>
                <w:lang w:eastAsia="en-US"/>
              </w:rPr>
              <w:t>1 968,10</w:t>
            </w:r>
            <w:r w:rsidRPr="00752D69">
              <w:rPr>
                <w:rFonts w:ascii="Times New Roman" w:hAnsi="Times New Roman"/>
                <w:color w:val="000000"/>
                <w:sz w:val="28"/>
                <w:szCs w:val="28"/>
                <w:lang w:eastAsia="en-US"/>
              </w:rPr>
              <w:t xml:space="preserve"> тыс. рублей;</w:t>
            </w:r>
          </w:p>
          <w:p w:rsidR="00635831" w:rsidRPr="00752D69" w:rsidRDefault="00635831"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2025</w:t>
            </w:r>
            <w:r w:rsidR="00BA3BDA" w:rsidRPr="00752D69">
              <w:rPr>
                <w:rFonts w:ascii="Times New Roman" w:hAnsi="Times New Roman"/>
                <w:color w:val="000000"/>
                <w:sz w:val="28"/>
                <w:szCs w:val="28"/>
                <w:lang w:eastAsia="en-US"/>
              </w:rPr>
              <w:t xml:space="preserve"> год – </w:t>
            </w:r>
            <w:r w:rsidR="00466961">
              <w:rPr>
                <w:rFonts w:ascii="Times New Roman" w:hAnsi="Times New Roman"/>
                <w:color w:val="000000"/>
                <w:sz w:val="28"/>
                <w:szCs w:val="28"/>
                <w:lang w:eastAsia="en-US"/>
              </w:rPr>
              <w:t>1 968,10</w:t>
            </w:r>
            <w:r w:rsidR="00BA3BDA" w:rsidRPr="00752D69">
              <w:rPr>
                <w:rFonts w:ascii="Times New Roman" w:hAnsi="Times New Roman"/>
                <w:color w:val="000000"/>
                <w:sz w:val="28"/>
                <w:szCs w:val="28"/>
                <w:lang w:eastAsia="en-US"/>
              </w:rPr>
              <w:t xml:space="preserve">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средства местного бюджета – </w:t>
            </w:r>
            <w:r w:rsidR="00466961">
              <w:rPr>
                <w:rFonts w:ascii="Times New Roman" w:hAnsi="Times New Roman"/>
                <w:color w:val="000000"/>
                <w:sz w:val="28"/>
                <w:szCs w:val="28"/>
                <w:lang w:eastAsia="en-US"/>
              </w:rPr>
              <w:t>510</w:t>
            </w:r>
            <w:r w:rsidRPr="00752D69">
              <w:rPr>
                <w:rFonts w:ascii="Times New Roman" w:hAnsi="Times New Roman"/>
                <w:color w:val="000000"/>
                <w:sz w:val="28"/>
                <w:szCs w:val="28"/>
                <w:lang w:eastAsia="en-US"/>
              </w:rPr>
              <w:t>,17 тыс. рублей, в том числе по годам:</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50,17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40,00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 – 40,00 тыс. рублей;</w:t>
            </w:r>
          </w:p>
          <w:p w:rsidR="00BA3BDA" w:rsidRPr="00752D69" w:rsidRDefault="00635831"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 xml:space="preserve">2023 год – </w:t>
            </w:r>
            <w:r w:rsidR="00466961">
              <w:rPr>
                <w:rFonts w:ascii="Times New Roman" w:hAnsi="Times New Roman"/>
                <w:color w:val="000000"/>
                <w:sz w:val="28"/>
                <w:szCs w:val="28"/>
                <w:lang w:eastAsia="en-US"/>
              </w:rPr>
              <w:t>140</w:t>
            </w:r>
            <w:r w:rsidR="00BA3BDA" w:rsidRPr="00752D69">
              <w:rPr>
                <w:rFonts w:ascii="Times New Roman" w:hAnsi="Times New Roman"/>
                <w:color w:val="000000"/>
                <w:sz w:val="28"/>
                <w:szCs w:val="28"/>
                <w:lang w:eastAsia="en-US"/>
              </w:rPr>
              <w:t>,00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2024 год – </w:t>
            </w:r>
            <w:r w:rsidR="00466961">
              <w:rPr>
                <w:rFonts w:ascii="Times New Roman" w:hAnsi="Times New Roman"/>
                <w:color w:val="000000"/>
                <w:sz w:val="28"/>
                <w:szCs w:val="28"/>
                <w:lang w:eastAsia="en-US"/>
              </w:rPr>
              <w:t>1</w:t>
            </w:r>
            <w:r w:rsidRPr="00752D69">
              <w:rPr>
                <w:rFonts w:ascii="Times New Roman" w:hAnsi="Times New Roman"/>
                <w:color w:val="000000"/>
                <w:sz w:val="28"/>
                <w:szCs w:val="28"/>
                <w:lang w:eastAsia="en-US"/>
              </w:rPr>
              <w:t xml:space="preserve">40,00 тыс. рублей; </w:t>
            </w:r>
          </w:p>
          <w:p w:rsidR="00635831" w:rsidRPr="00752D69" w:rsidRDefault="006D4E4C"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2025</w:t>
            </w:r>
            <w:r w:rsidR="00466961">
              <w:rPr>
                <w:rFonts w:ascii="Times New Roman" w:hAnsi="Times New Roman"/>
                <w:color w:val="000000"/>
                <w:sz w:val="28"/>
                <w:szCs w:val="28"/>
                <w:lang w:eastAsia="en-US"/>
              </w:rPr>
              <w:t xml:space="preserve"> год – 10</w:t>
            </w:r>
            <w:r w:rsidR="00635831" w:rsidRPr="00752D69">
              <w:rPr>
                <w:rFonts w:ascii="Times New Roman" w:hAnsi="Times New Roman"/>
                <w:color w:val="000000"/>
                <w:sz w:val="28"/>
                <w:szCs w:val="28"/>
                <w:lang w:eastAsia="en-US"/>
              </w:rPr>
              <w:t xml:space="preserve">0,00 тыс. рублей; </w:t>
            </w:r>
          </w:p>
          <w:p w:rsidR="00BA3BDA" w:rsidRPr="00752D69" w:rsidRDefault="00BA3BDA" w:rsidP="00BA3BDA">
            <w:pPr>
              <w:pStyle w:val="a9"/>
              <w:rPr>
                <w:color w:val="000000"/>
                <w:sz w:val="28"/>
                <w:szCs w:val="28"/>
                <w:lang w:eastAsia="en-US"/>
              </w:rPr>
            </w:pPr>
            <w:r w:rsidRPr="00752D69">
              <w:rPr>
                <w:color w:val="000000"/>
                <w:sz w:val="28"/>
                <w:szCs w:val="28"/>
                <w:lang w:eastAsia="en-US"/>
              </w:rPr>
              <w:t>внебюджетные источники – 0,00 тыс. рублей, в</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том числе по годам:</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0,00 тыс. рублей;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0,00 тыс. рублей; </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2023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r w:rsidR="006D4E4C" w:rsidRPr="00752D69">
              <w:rPr>
                <w:rFonts w:ascii="Times New Roman" w:hAnsi="Times New Roman"/>
                <w:color w:val="000000"/>
                <w:sz w:val="28"/>
                <w:szCs w:val="28"/>
                <w:lang w:eastAsia="en-US"/>
              </w:rPr>
              <w:t>;</w:t>
            </w:r>
          </w:p>
          <w:p w:rsidR="006D4E4C" w:rsidRPr="00752D69" w:rsidRDefault="006D4E4C" w:rsidP="00BA3BDA">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2025 год – 0,00 тыс. рублей</w:t>
            </w:r>
          </w:p>
          <w:p w:rsidR="00BA3BDA" w:rsidRPr="00752D69" w:rsidRDefault="00BA3BDA" w:rsidP="00BA3BDA">
            <w:pPr>
              <w:keepNext/>
              <w:keepLines/>
              <w:jc w:val="both"/>
              <w:rPr>
                <w:rFonts w:ascii="Times New Roman" w:hAnsi="Times New Roman"/>
                <w:color w:val="000000"/>
                <w:sz w:val="28"/>
                <w:szCs w:val="28"/>
                <w:lang w:eastAsia="en-US"/>
              </w:rPr>
            </w:pPr>
          </w:p>
        </w:tc>
      </w:tr>
      <w:tr w:rsidR="00BA3BDA" w:rsidRPr="00752D69" w:rsidTr="00BA3BDA">
        <w:trPr>
          <w:gridAfter w:val="1"/>
          <w:jc w:val="center"/>
        </w:trPr>
        <w:tc>
          <w:tcPr>
            <w:tcW w:w="1768" w:type="pct"/>
          </w:tcPr>
          <w:p w:rsidR="00BA3BDA" w:rsidRPr="00752D69" w:rsidRDefault="00BA3BDA" w:rsidP="00BA3BDA">
            <w:pPr>
              <w:ind w:right="-4607"/>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Ожидаемые конечные</w:t>
            </w:r>
          </w:p>
          <w:p w:rsidR="00BA3BDA" w:rsidRPr="00752D69" w:rsidRDefault="00BA3BDA" w:rsidP="00BA3BDA">
            <w:pPr>
              <w:ind w:right="-4607"/>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результаты реализации </w:t>
            </w:r>
          </w:p>
          <w:p w:rsidR="00BA3BDA" w:rsidRPr="00752D69" w:rsidRDefault="00BA3BDA" w:rsidP="00BA3BDA">
            <w:pPr>
              <w:ind w:right="-4607"/>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p w:rsidR="00BA3BDA" w:rsidRPr="00752D69" w:rsidRDefault="00BA3BDA" w:rsidP="00BA3BDA">
            <w:pPr>
              <w:ind w:right="-4607"/>
              <w:jc w:val="both"/>
              <w:rPr>
                <w:rFonts w:ascii="Times New Roman" w:hAnsi="Times New Roman"/>
                <w:color w:val="000000"/>
                <w:sz w:val="28"/>
                <w:szCs w:val="28"/>
                <w:lang w:eastAsia="en-US"/>
              </w:rPr>
            </w:pPr>
          </w:p>
        </w:tc>
        <w:tc>
          <w:tcPr>
            <w:tcW w:w="3232" w:type="pct"/>
            <w:hideMark/>
          </w:tcPr>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сохранение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p w:rsidR="00BA3BDA" w:rsidRPr="00752D69" w:rsidRDefault="00BA3BDA" w:rsidP="00BA3BDA">
            <w:pPr>
              <w:jc w:val="both"/>
              <w:rPr>
                <w:rFonts w:ascii="Times New Roman" w:hAnsi="Times New Roman"/>
                <w:sz w:val="28"/>
                <w:szCs w:val="28"/>
                <w:lang w:eastAsia="ar-SA"/>
              </w:rPr>
            </w:pPr>
            <w:r w:rsidRPr="00752D69">
              <w:rPr>
                <w:rFonts w:ascii="Times New Roman" w:hAnsi="Times New Roman"/>
                <w:sz w:val="28"/>
                <w:szCs w:val="28"/>
                <w:lang w:eastAsia="ar-SA"/>
              </w:rPr>
              <w:t>увеличение доли обучающихся 7-11 классов общеобразовательных организаций Георгиевского городского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округа до 82 процентов;</w:t>
            </w:r>
          </w:p>
          <w:p w:rsidR="00BA3BDA" w:rsidRPr="00752D69" w:rsidRDefault="00BA3BDA" w:rsidP="00BA3BDA">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снижение количества преступлений, совершенных несовершеннолетними лицами, до 60 единиц;</w:t>
            </w:r>
          </w:p>
          <w:p w:rsidR="00BA3BDA" w:rsidRPr="00752D69" w:rsidRDefault="00BA3BDA" w:rsidP="00BA3BDA">
            <w:pPr>
              <w:jc w:val="both"/>
              <w:rPr>
                <w:rFonts w:ascii="Times New Roman" w:hAnsi="Times New Roman"/>
                <w:sz w:val="28"/>
                <w:szCs w:val="28"/>
              </w:rPr>
            </w:pPr>
            <w:r w:rsidRPr="00752D69">
              <w:rPr>
                <w:rFonts w:ascii="Times New Roman" w:hAnsi="Times New Roman"/>
                <w:sz w:val="28"/>
                <w:szCs w:val="28"/>
              </w:rPr>
              <w:t>увеличение доли трудоустроенных лиц, освободившихся из мест лишения свободы, обратившихся в ГКУ «Центр занятости населения Георгиевского района» до 20 процентов;</w:t>
            </w:r>
          </w:p>
          <w:p w:rsidR="00BA3BDA" w:rsidRPr="00752D69" w:rsidRDefault="00BA3BDA" w:rsidP="00BA3BDA">
            <w:pPr>
              <w:snapToGrid w:val="0"/>
              <w:ind w:right="28"/>
              <w:jc w:val="both"/>
              <w:rPr>
                <w:rFonts w:ascii="Times New Roman" w:hAnsi="Times New Roman"/>
                <w:sz w:val="28"/>
                <w:szCs w:val="28"/>
              </w:rPr>
            </w:pPr>
            <w:r w:rsidRPr="00752D69">
              <w:rPr>
                <w:rFonts w:ascii="Times New Roman" w:hAnsi="Times New Roman"/>
                <w:sz w:val="28"/>
                <w:szCs w:val="28"/>
              </w:rPr>
              <w:t>снижение количества преступлений, совершаемых лицами в состоянии алкогольного опьянения до 200;</w:t>
            </w:r>
          </w:p>
          <w:p w:rsidR="00BA3BDA" w:rsidRPr="00752D69" w:rsidRDefault="00BA3BDA" w:rsidP="00BA3BDA">
            <w:pPr>
              <w:jc w:val="both"/>
              <w:rPr>
                <w:rFonts w:ascii="Times New Roman" w:hAnsi="Times New Roman"/>
                <w:sz w:val="28"/>
                <w:szCs w:val="28"/>
              </w:rPr>
            </w:pPr>
            <w:r w:rsidRPr="00752D69">
              <w:rPr>
                <w:rFonts w:ascii="Times New Roman" w:hAnsi="Times New Roman"/>
                <w:sz w:val="28"/>
                <w:szCs w:val="28"/>
              </w:rPr>
              <w:t xml:space="preserve">увеличение количества подростков и молодежи, вовлеченных в профилактические мероприятия (на конец года) до 9 тыс. человек; </w:t>
            </w:r>
          </w:p>
          <w:p w:rsidR="00BA3BDA" w:rsidRPr="00752D69" w:rsidRDefault="00BA3BDA" w:rsidP="00BA3BDA">
            <w:pPr>
              <w:jc w:val="both"/>
              <w:rPr>
                <w:rFonts w:ascii="Times New Roman" w:hAnsi="Times New Roman"/>
                <w:sz w:val="28"/>
                <w:szCs w:val="28"/>
                <w:lang w:eastAsia="ar-SA"/>
              </w:rPr>
            </w:pPr>
            <w:r w:rsidRPr="00752D69">
              <w:rPr>
                <w:rFonts w:ascii="Times New Roman" w:hAnsi="Times New Roman"/>
                <w:sz w:val="28"/>
                <w:szCs w:val="28"/>
              </w:rPr>
              <w:t xml:space="preserve">увеличение доли подростков и молодежи, активно занимающихся спортом и другими видами активного досуга, </w:t>
            </w:r>
            <w:r w:rsidRPr="00752D69">
              <w:rPr>
                <w:rFonts w:ascii="Times New Roman" w:hAnsi="Times New Roman"/>
                <w:sz w:val="28"/>
                <w:szCs w:val="28"/>
                <w:lang w:eastAsia="ar-SA"/>
              </w:rPr>
              <w:t>в общей численности мо</w:t>
            </w:r>
            <w:r w:rsidRPr="00752D69">
              <w:rPr>
                <w:rFonts w:ascii="Times New Roman" w:hAnsi="Times New Roman"/>
                <w:sz w:val="28"/>
                <w:szCs w:val="28"/>
                <w:lang w:eastAsia="ar-SA"/>
              </w:rPr>
              <w:lastRenderedPageBreak/>
              <w:t xml:space="preserve">лодежи Георгиевского городского округа Ставропольского края </w:t>
            </w:r>
            <w:r w:rsidRPr="00752D69">
              <w:rPr>
                <w:rFonts w:ascii="Times New Roman" w:hAnsi="Times New Roman"/>
                <w:sz w:val="28"/>
                <w:szCs w:val="28"/>
              </w:rPr>
              <w:t>до 27 процентов;</w:t>
            </w:r>
          </w:p>
          <w:p w:rsidR="00BA3BDA" w:rsidRPr="00752D69" w:rsidRDefault="00BA3BDA" w:rsidP="00BA3BDA">
            <w:pPr>
              <w:jc w:val="both"/>
              <w:rPr>
                <w:rFonts w:ascii="Times New Roman" w:hAnsi="Times New Roman"/>
                <w:sz w:val="28"/>
                <w:szCs w:val="28"/>
              </w:rPr>
            </w:pPr>
            <w:r w:rsidRPr="00752D69">
              <w:rPr>
                <w:rFonts w:ascii="Times New Roman" w:hAnsi="Times New Roman"/>
                <w:sz w:val="28"/>
                <w:szCs w:val="28"/>
              </w:rPr>
              <w:t>снижение удельного веса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городском округе Ставропольского края до 38 процентов;</w:t>
            </w:r>
          </w:p>
          <w:p w:rsidR="00BA3BDA" w:rsidRPr="00752D69" w:rsidRDefault="00BA3BDA" w:rsidP="00BA3BDA">
            <w:pPr>
              <w:jc w:val="both"/>
              <w:rPr>
                <w:rFonts w:ascii="Times New Roman" w:hAnsi="Times New Roman"/>
                <w:sz w:val="28"/>
                <w:szCs w:val="28"/>
              </w:rPr>
            </w:pPr>
            <w:r w:rsidRPr="00752D69">
              <w:rPr>
                <w:rFonts w:ascii="Times New Roman" w:hAnsi="Times New Roman"/>
                <w:sz w:val="28"/>
                <w:szCs w:val="28"/>
              </w:rPr>
              <w:t>снижение удельного веса преступлений, связанных с мошенничеством, в общем количестве преступлений, совершенных в Георгиевском городском округе Ставропольского края до 13 процентов;</w:t>
            </w:r>
          </w:p>
          <w:p w:rsidR="00BA3BDA" w:rsidRPr="00752D69" w:rsidRDefault="00BA3BDA" w:rsidP="00BA3BDA">
            <w:pPr>
              <w:jc w:val="both"/>
              <w:rPr>
                <w:rFonts w:ascii="Times New Roman" w:hAnsi="Times New Roman"/>
                <w:sz w:val="28"/>
                <w:szCs w:val="28"/>
              </w:rPr>
            </w:pPr>
            <w:r w:rsidRPr="00752D69">
              <w:rPr>
                <w:rFonts w:ascii="Times New Roman" w:hAnsi="Times New Roman"/>
                <w:sz w:val="28"/>
                <w:szCs w:val="28"/>
              </w:rPr>
              <w:t>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p w:rsidR="00BA3BDA" w:rsidRPr="00752D69" w:rsidRDefault="00BA3BDA" w:rsidP="00BA3BDA">
            <w:pPr>
              <w:jc w:val="both"/>
              <w:rPr>
                <w:rFonts w:ascii="Times New Roman" w:hAnsi="Times New Roman"/>
                <w:sz w:val="28"/>
                <w:szCs w:val="28"/>
              </w:rPr>
            </w:pPr>
          </w:p>
        </w:tc>
      </w:tr>
    </w:tbl>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lastRenderedPageBreak/>
        <w:t>Характеристика основных мероприятий Подпрограммы</w:t>
      </w:r>
    </w:p>
    <w:p w:rsidR="00F1193A" w:rsidRPr="00752D69" w:rsidRDefault="00F1193A" w:rsidP="00F1193A">
      <w:pPr>
        <w:jc w:val="center"/>
        <w:rPr>
          <w:rFonts w:ascii="Times New Roman" w:hAnsi="Times New Roman"/>
          <w:color w:val="000000"/>
          <w:sz w:val="28"/>
          <w:szCs w:val="28"/>
        </w:rPr>
      </w:pPr>
    </w:p>
    <w:p w:rsidR="00BA3BDA" w:rsidRPr="00752D69" w:rsidRDefault="00BA3BDA" w:rsidP="00BA3BDA">
      <w:pPr>
        <w:ind w:firstLine="705"/>
        <w:jc w:val="both"/>
        <w:rPr>
          <w:rFonts w:ascii="Times New Roman" w:hAnsi="Times New Roman"/>
          <w:color w:val="000000"/>
          <w:sz w:val="28"/>
          <w:szCs w:val="28"/>
        </w:rPr>
      </w:pPr>
      <w:r w:rsidRPr="00752D69">
        <w:rPr>
          <w:rFonts w:ascii="Times New Roman" w:hAnsi="Times New Roman"/>
          <w:color w:val="000000"/>
          <w:sz w:val="28"/>
          <w:szCs w:val="28"/>
        </w:rPr>
        <w:t>Подпрограммой предусмотрена реализация следующих основных мероприятий:</w:t>
      </w:r>
    </w:p>
    <w:p w:rsidR="00BA3BDA" w:rsidRPr="00752D69" w:rsidRDefault="00BA3BDA" w:rsidP="00BA3BDA">
      <w:pPr>
        <w:ind w:firstLine="705"/>
        <w:jc w:val="both"/>
        <w:rPr>
          <w:rFonts w:ascii="Times New Roman" w:eastAsia="Calibri" w:hAnsi="Times New Roman"/>
          <w:sz w:val="28"/>
          <w:szCs w:val="28"/>
        </w:rPr>
      </w:pPr>
      <w:r w:rsidRPr="00752D69">
        <w:rPr>
          <w:rFonts w:ascii="Times New Roman" w:hAnsi="Times New Roman"/>
          <w:color w:val="000000"/>
          <w:sz w:val="28"/>
          <w:szCs w:val="28"/>
        </w:rPr>
        <w:t xml:space="preserve">1. «Профилактические меры по сокращению правонарушений и наркомании», </w:t>
      </w:r>
      <w:r w:rsidRPr="00752D69">
        <w:rPr>
          <w:rFonts w:ascii="Times New Roman" w:eastAsia="Calibri" w:hAnsi="Times New Roman"/>
          <w:sz w:val="28"/>
          <w:szCs w:val="28"/>
        </w:rPr>
        <w:t>в рамках реализации которого предполагается: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информирование населения Георгиевского городского округа Ставропольского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размещение на официальном сайте Георгиевского городского округа Ставропольского края информационных материалов, направленных на повышение уровня правовой грамотности населения;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правонарушений, незаконного потребления наркотиков, пропаганду семейных ценностей и здорового образа жизни среди населения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разработка, изготовление и распространение памяток (листовок), плакатов, буклетов и брошюр, направленных на профилактику правонарушений, незаконного потребления и оборота наркотиков, пропаганду здорового обра</w:t>
      </w:r>
      <w:r w:rsidRPr="00752D69">
        <w:rPr>
          <w:rFonts w:ascii="Times New Roman" w:hAnsi="Times New Roman"/>
          <w:color w:val="000000"/>
          <w:sz w:val="28"/>
          <w:szCs w:val="28"/>
        </w:rPr>
        <w:lastRenderedPageBreak/>
        <w:t>за жизни среди населения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обеспечение деятельности комиссии по делам несовершеннолетних и защите их прав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цикла мероприятий «Факультатив знаний» (выставок, бесед «Подросток и улица», «Право на жизнь», уроков гражданственности, психологических тренингов) для несовершеннолетних и молодежи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окружного конкурса программ деятельности военно-патриотических, военно-спортивных, поисковых и исторических клубов;</w:t>
      </w:r>
    </w:p>
    <w:p w:rsidR="00BA3BDA" w:rsidRPr="00752D69" w:rsidRDefault="00BA3BDA" w:rsidP="00BA3BDA">
      <w:pPr>
        <w:ind w:firstLine="709"/>
        <w:jc w:val="both"/>
        <w:rPr>
          <w:rFonts w:ascii="Times New Roman" w:hAnsi="Times New Roman"/>
          <w:bCs/>
          <w:color w:val="000000" w:themeColor="text1"/>
          <w:sz w:val="28"/>
          <w:szCs w:val="28"/>
        </w:rPr>
      </w:pPr>
      <w:r w:rsidRPr="00752D69">
        <w:rPr>
          <w:rFonts w:ascii="Times New Roman" w:hAnsi="Times New Roman"/>
          <w:bCs/>
          <w:color w:val="000000" w:themeColor="text1"/>
          <w:sz w:val="28"/>
          <w:szCs w:val="28"/>
        </w:rPr>
        <w:t>изготовление и распространение информационно-справочных материалов по социальным проблемам лиц, освободившихся из мест лишения свободы;</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окружного конкурса «Территория, свободная от зависимости» на лучшую организацию профилактической работы в образовательных организациях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проведение окружного конкурса среди территориальных отделов по работе с населением управления по делам территорий администрации Георгиевского городского округа Ставропольского края на лучшую организацию работы по профилактике наркомании и пропаганде здорового образа жизни;</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конкурса проектов антинаркотической направленности среди общеобразовательных организаций и профессиональных образовательных организаций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социально-психологического тестирования обучающихся образовательных организаций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формирование у населения Георгиевского городского округа Ставропольского края установок на ведение здорового образа жизни и нетерпимого отношения к наркомании;</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акции «Патруль здоровья» с целью выявления мест незаконной продажи алкогольной, табачной продукции и наркотиков несовершеннолетним и молодежи Георгиевского городского округа Ставропольского края;</w:t>
      </w:r>
    </w:p>
    <w:p w:rsidR="00BA3BDA" w:rsidRPr="00752D69" w:rsidRDefault="00BA3BDA" w:rsidP="00BA3BDA">
      <w:pPr>
        <w:pStyle w:val="Default"/>
        <w:shd w:val="clear" w:color="auto" w:fill="FFFFFF" w:themeFill="background1"/>
        <w:ind w:firstLine="709"/>
        <w:jc w:val="both"/>
        <w:rPr>
          <w:color w:val="000000" w:themeColor="text1"/>
          <w:sz w:val="28"/>
          <w:szCs w:val="28"/>
        </w:rPr>
      </w:pPr>
      <w:r w:rsidRPr="00752D69">
        <w:rPr>
          <w:color w:val="000000" w:themeColor="text1"/>
          <w:sz w:val="28"/>
          <w:szCs w:val="28"/>
          <w:shd w:val="clear" w:color="auto" w:fill="FFFFFF" w:themeFill="background1"/>
        </w:rPr>
        <w:t>организация и проведение мероприятий по предотвращению незаконного возделывания наркосодержащих растений, выявлению и уничтожению дикорастущих наркосодержащих растений на территории Георгиевского городского округа Ставропольского края</w:t>
      </w:r>
      <w:r w:rsidRPr="00752D69">
        <w:rPr>
          <w:color w:val="000000" w:themeColor="text1"/>
          <w:sz w:val="28"/>
          <w:szCs w:val="28"/>
        </w:rPr>
        <w:t xml:space="preserve">; </w:t>
      </w:r>
    </w:p>
    <w:p w:rsidR="00BA3BDA" w:rsidRPr="00752D69" w:rsidRDefault="00BA3BDA" w:rsidP="00BA3BDA">
      <w:pPr>
        <w:pStyle w:val="Default"/>
        <w:shd w:val="clear" w:color="auto" w:fill="FFFFFF" w:themeFill="background1"/>
        <w:ind w:firstLine="709"/>
        <w:jc w:val="both"/>
        <w:rPr>
          <w:color w:val="000000" w:themeColor="text1"/>
          <w:sz w:val="28"/>
          <w:szCs w:val="28"/>
        </w:rPr>
      </w:pPr>
      <w:r w:rsidRPr="00752D69">
        <w:rPr>
          <w:color w:val="000000" w:themeColor="text1"/>
          <w:sz w:val="28"/>
          <w:szCs w:val="28"/>
        </w:rPr>
        <w:t>организация работы волонтерских и молодежных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прекурсоров;</w:t>
      </w:r>
    </w:p>
    <w:p w:rsidR="00BA3BDA" w:rsidRPr="00752D69" w:rsidRDefault="00BA3BDA" w:rsidP="00BA3BDA">
      <w:pPr>
        <w:pStyle w:val="Default"/>
        <w:shd w:val="clear" w:color="auto" w:fill="FFFFFF" w:themeFill="background1"/>
        <w:ind w:firstLine="709"/>
        <w:jc w:val="both"/>
        <w:rPr>
          <w:color w:val="000000" w:themeColor="text1"/>
          <w:sz w:val="28"/>
          <w:szCs w:val="28"/>
        </w:rPr>
      </w:pPr>
      <w:r w:rsidRPr="00752D69">
        <w:rPr>
          <w:color w:val="000000" w:themeColor="text1"/>
          <w:sz w:val="28"/>
          <w:szCs w:val="28"/>
        </w:rPr>
        <w:lastRenderedPageBreak/>
        <w:t>привлечение общественных объединений правоохранительной направленности из числа молодежи, казачьих обществ и дружин к участию в реализации антинаркотической политики на территории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цикла бесед «Имя беды – наркотики» с обучающимися общеобразовательных организаций Георгиевского городского округа Ставропольского края и профессиональных образовательных организаций Георгиевского городского округа Ставропольского края;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 проведение окружного молодежного спортивно-творческого фестиваля «Мы выбираем жизнь!», посвященного Международному дню борьбы с наркоманией и незаконным оборотом наркотиков, с привлечением молодежных и студенческих объединений, осуществляющих свою деятельность на территории Георгиевского городского округа Ставропольского края;</w:t>
      </w:r>
    </w:p>
    <w:p w:rsidR="00FD3158"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 проведение волонтерских форумов профилактической направленности</w:t>
      </w:r>
      <w:r w:rsidR="00FD3158">
        <w:rPr>
          <w:rFonts w:ascii="Times New Roman" w:hAnsi="Times New Roman"/>
          <w:color w:val="000000"/>
          <w:sz w:val="28"/>
          <w:szCs w:val="28"/>
        </w:rPr>
        <w:t>;</w:t>
      </w:r>
    </w:p>
    <w:p w:rsidR="00BA3BDA" w:rsidRPr="00752D69" w:rsidRDefault="00FD3158" w:rsidP="00BA3BDA">
      <w:pPr>
        <w:ind w:firstLine="709"/>
        <w:jc w:val="both"/>
        <w:rPr>
          <w:rFonts w:ascii="Times New Roman" w:hAnsi="Times New Roman"/>
          <w:color w:val="000000"/>
          <w:sz w:val="28"/>
          <w:szCs w:val="28"/>
        </w:rPr>
      </w:pPr>
      <w:r>
        <w:rPr>
          <w:rFonts w:ascii="Times New Roman" w:hAnsi="Times New Roman"/>
          <w:color w:val="000000"/>
          <w:sz w:val="28"/>
          <w:szCs w:val="28"/>
        </w:rPr>
        <w:t>обеспечение общественного порядка и безопасности при проведении мероприятий</w:t>
      </w:r>
      <w:r w:rsidR="0049615D">
        <w:rPr>
          <w:rFonts w:ascii="Times New Roman" w:hAnsi="Times New Roman"/>
          <w:color w:val="000000"/>
          <w:sz w:val="28"/>
          <w:szCs w:val="28"/>
        </w:rPr>
        <w:t xml:space="preserve"> на территории Георгиевского городского округа</w:t>
      </w:r>
      <w:r w:rsidR="00BA3BDA" w:rsidRPr="00752D69">
        <w:rPr>
          <w:rFonts w:ascii="Times New Roman" w:hAnsi="Times New Roman"/>
          <w:color w:val="000000"/>
          <w:sz w:val="28"/>
          <w:szCs w:val="28"/>
        </w:rPr>
        <w:t>.</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Непосредственным результатом реализации данного основного мероприятия Подпрограммы станет: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сохранение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p w:rsidR="00BA3BDA" w:rsidRPr="00752D69" w:rsidRDefault="00BA3BDA" w:rsidP="00BA3BDA">
      <w:pPr>
        <w:ind w:firstLine="709"/>
        <w:jc w:val="both"/>
        <w:rPr>
          <w:rFonts w:ascii="Times New Roman" w:hAnsi="Times New Roman"/>
          <w:sz w:val="28"/>
          <w:szCs w:val="28"/>
          <w:lang w:eastAsia="ar-SA"/>
        </w:rPr>
      </w:pPr>
      <w:r w:rsidRPr="00752D69">
        <w:rPr>
          <w:rFonts w:ascii="Times New Roman" w:hAnsi="Times New Roman"/>
          <w:sz w:val="28"/>
          <w:szCs w:val="28"/>
          <w:lang w:eastAsia="ar-SA"/>
        </w:rPr>
        <w:t>увеличение доли обучающихся 7-11 классов общеобразовательных организаций Георгиевского городского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округа до 82 процентов</w:t>
      </w:r>
      <w:r w:rsidRPr="00752D69">
        <w:rPr>
          <w:rFonts w:ascii="Times New Roman" w:hAnsi="Times New Roman"/>
          <w:sz w:val="28"/>
          <w:szCs w:val="28"/>
        </w:rPr>
        <w:t>.</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 реализации данного основного мероприятия Подпрограммы участвуют:</w:t>
      </w:r>
    </w:p>
    <w:p w:rsidR="00BA3BDA" w:rsidRPr="00752D69" w:rsidRDefault="00BA3BDA" w:rsidP="00BA3BDA">
      <w:pPr>
        <w:keepNext/>
        <w:keepLines/>
        <w:ind w:firstLine="709"/>
        <w:jc w:val="both"/>
        <w:rPr>
          <w:rFonts w:ascii="Times New Roman" w:hAnsi="Times New Roman"/>
          <w:color w:val="000000"/>
          <w:sz w:val="28"/>
          <w:szCs w:val="28"/>
        </w:rPr>
      </w:pPr>
      <w:r w:rsidRPr="00752D69">
        <w:rPr>
          <w:rFonts w:ascii="Times New Roman" w:hAnsi="Times New Roman"/>
          <w:color w:val="000000"/>
          <w:sz w:val="28"/>
          <w:szCs w:val="28"/>
        </w:rPr>
        <w:t>отдел МВД России по Георгиевскому городскому округу (по согласованию);</w:t>
      </w:r>
    </w:p>
    <w:p w:rsidR="00BA3BDA" w:rsidRPr="00752D69" w:rsidRDefault="00BA3BDA" w:rsidP="00BA3BDA">
      <w:pPr>
        <w:shd w:val="clear" w:color="auto" w:fill="FFFFFF"/>
        <w:ind w:firstLine="709"/>
        <w:jc w:val="both"/>
        <w:rPr>
          <w:rFonts w:ascii="Times New Roman" w:hAnsi="Times New Roman"/>
          <w:color w:val="000000"/>
          <w:sz w:val="28"/>
          <w:szCs w:val="28"/>
        </w:rPr>
      </w:pPr>
      <w:r w:rsidRPr="00752D69">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ГБУЗ СК «Георгиевская районная больница»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ГКУ «Центр занятости населения Георгиевского района»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Минераловодское ЛУ МВД России на транспорте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общественные организации (по согласованию)</w:t>
      </w:r>
      <w:r w:rsidRPr="00752D69">
        <w:rPr>
          <w:rFonts w:ascii="Times New Roman" w:hAnsi="Times New Roman"/>
          <w:color w:val="000000"/>
          <w:sz w:val="28"/>
          <w:szCs w:val="28"/>
        </w:rPr>
        <w:t>.</w:t>
      </w:r>
    </w:p>
    <w:p w:rsidR="00BA3BDA" w:rsidRPr="00752D69" w:rsidRDefault="00BA3BDA" w:rsidP="00BA3BDA">
      <w:pPr>
        <w:ind w:firstLine="709"/>
        <w:jc w:val="both"/>
        <w:rPr>
          <w:rFonts w:ascii="Times New Roman" w:eastAsia="Calibri" w:hAnsi="Times New Roman"/>
          <w:sz w:val="28"/>
          <w:szCs w:val="28"/>
        </w:rPr>
      </w:pPr>
      <w:r w:rsidRPr="00752D69">
        <w:rPr>
          <w:rFonts w:ascii="Times New Roman" w:eastAsia="Calibri" w:hAnsi="Times New Roman"/>
          <w:sz w:val="28"/>
          <w:szCs w:val="28"/>
        </w:rPr>
        <w:lastRenderedPageBreak/>
        <w:t xml:space="preserve">2. «Профилактика </w:t>
      </w:r>
      <w:r w:rsidRPr="00752D69">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r w:rsidRPr="00752D69">
        <w:rPr>
          <w:rFonts w:ascii="Times New Roman" w:hAnsi="Times New Roman"/>
          <w:sz w:val="28"/>
          <w:szCs w:val="28"/>
        </w:rPr>
        <w:t xml:space="preserve">», </w:t>
      </w:r>
      <w:r w:rsidRPr="00752D69">
        <w:rPr>
          <w:rFonts w:ascii="Times New Roman" w:eastAsia="Calibri" w:hAnsi="Times New Roman"/>
          <w:sz w:val="28"/>
          <w:szCs w:val="28"/>
        </w:rPr>
        <w:t>в рамках реализации которого предполагается: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развитие адресной помощи несовершеннолетним в Георгиевском городском округе Ставропольского края, оказавшимся в трудной жизненной ситуации;</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профессиональной ориентации несовершеннолетних в целях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состоящих на различных видах профилактического учета;</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вовлечение несовершеннолетних, совершивших правонарушения, в организованный лечебно-оздоровительный отдых, временное трудоустройство и общественно полезную деятельность в каникулярный период;</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разъяснительной работы в учебных заведениях по вопросам уголовной и административной ответственности за совершение правонарушений;</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 проведение в Георгиевском городском округе Ставропольского края профильных смен в лагерях дневного пребывания для несовершеннолетних, относящихся к «группе риска»;</w:t>
      </w:r>
    </w:p>
    <w:p w:rsidR="00BA3BDA" w:rsidRPr="00752D69" w:rsidRDefault="00BA3BDA" w:rsidP="00BA3BDA">
      <w:pPr>
        <w:ind w:firstLine="709"/>
        <w:jc w:val="both"/>
        <w:rPr>
          <w:rFonts w:ascii="Times New Roman" w:hAnsi="Times New Roman"/>
          <w:sz w:val="28"/>
          <w:szCs w:val="28"/>
        </w:rPr>
      </w:pPr>
      <w:r w:rsidRPr="00752D69">
        <w:rPr>
          <w:rFonts w:ascii="Times New Roman" w:hAnsi="Times New Roman"/>
          <w:sz w:val="28"/>
          <w:szCs w:val="28"/>
        </w:rPr>
        <w:t>организация и проведение мероприятий, направленных на защиту несовершеннолетних и молодежи от информации, оправдывающей самоубийство и иные насильственные преступления;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 проведение межведомственных семинаров для педагогов-психологов, социальных педагогов образовательных организаций Георгиевского городского округа Ставропольского края по вопросам профилактики правонарушений среди несовершеннолетних;</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работы окружного Университета педагогических знаний для родителей;</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 проведение окружной волонтерской акции «Добровольцы – детям».</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Непосредственным результатом реализации данного основного мероприятия Подпрограммы станет: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снижение количества преступлений, совершенных несовершеннолетними лицами, до 60 единиц.</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 реализации данного основного мероприятия Подпрограммы участвуют: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отдел МВД России по Георгиевскому городскому округу (по согласованию);</w:t>
      </w:r>
    </w:p>
    <w:p w:rsidR="00BA3BDA" w:rsidRPr="00752D69" w:rsidRDefault="00BA3BDA" w:rsidP="00BA3BDA">
      <w:pPr>
        <w:shd w:val="clear" w:color="auto" w:fill="FFFFFF"/>
        <w:ind w:firstLine="709"/>
        <w:jc w:val="both"/>
        <w:rPr>
          <w:rFonts w:ascii="Times New Roman" w:hAnsi="Times New Roman"/>
          <w:color w:val="000000"/>
          <w:sz w:val="28"/>
          <w:szCs w:val="28"/>
        </w:rPr>
      </w:pPr>
      <w:r w:rsidRPr="00752D69">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ГБУЗ СК «Георгиевская районная больница»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ГКУ «Центр занятости населения Георгиевского района»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lastRenderedPageBreak/>
        <w:t>Минераловодское ЛУ МВД России на транспорте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ind w:firstLine="709"/>
        <w:jc w:val="both"/>
        <w:rPr>
          <w:rFonts w:ascii="Times New Roman" w:hAnsi="Times New Roman"/>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общественные организации (по согласованию)</w:t>
      </w:r>
      <w:r w:rsidRPr="00752D69">
        <w:rPr>
          <w:rFonts w:ascii="Times New Roman" w:hAnsi="Times New Roman"/>
          <w:color w:val="000000"/>
          <w:sz w:val="28"/>
          <w:szCs w:val="28"/>
        </w:rPr>
        <w:t>.</w:t>
      </w:r>
    </w:p>
    <w:p w:rsidR="00BA3BDA" w:rsidRPr="00752D69" w:rsidRDefault="00BA3BDA" w:rsidP="00BA3BDA">
      <w:pPr>
        <w:ind w:firstLine="705"/>
        <w:jc w:val="both"/>
        <w:rPr>
          <w:rFonts w:ascii="Times New Roman" w:eastAsia="Calibri" w:hAnsi="Times New Roman"/>
          <w:sz w:val="28"/>
          <w:szCs w:val="28"/>
        </w:rPr>
      </w:pPr>
      <w:r w:rsidRPr="00752D69">
        <w:rPr>
          <w:rFonts w:ascii="Times New Roman" w:eastAsia="Calibri" w:hAnsi="Times New Roman"/>
          <w:sz w:val="28"/>
          <w:szCs w:val="28"/>
        </w:rPr>
        <w:t>3. «Профилактика рецидивной преступности», в рамках реализации которого предполагается:</w:t>
      </w:r>
    </w:p>
    <w:p w:rsidR="00BA3BDA" w:rsidRPr="00752D69" w:rsidRDefault="00BA3BDA" w:rsidP="00BA3BDA">
      <w:pPr>
        <w:ind w:firstLine="709"/>
        <w:jc w:val="both"/>
        <w:rPr>
          <w:rFonts w:ascii="Times New Roman" w:hAnsi="Times New Roman"/>
          <w:bCs/>
          <w:color w:val="000000" w:themeColor="text1"/>
          <w:sz w:val="28"/>
          <w:szCs w:val="28"/>
        </w:rPr>
      </w:pPr>
      <w:r w:rsidRPr="00752D69">
        <w:rPr>
          <w:rFonts w:ascii="Times New Roman" w:hAnsi="Times New Roman"/>
          <w:bCs/>
          <w:color w:val="000000" w:themeColor="text1"/>
          <w:sz w:val="28"/>
          <w:szCs w:val="28"/>
        </w:rPr>
        <w:t>создание банка данных лиц, освобожденных из мест лишения свободы;</w:t>
      </w:r>
    </w:p>
    <w:p w:rsidR="00BA3BDA" w:rsidRPr="00752D69" w:rsidRDefault="00BA3BDA" w:rsidP="00BA3BDA">
      <w:pPr>
        <w:ind w:firstLine="709"/>
        <w:jc w:val="both"/>
        <w:rPr>
          <w:rFonts w:ascii="Times New Roman" w:hAnsi="Times New Roman"/>
          <w:bCs/>
          <w:color w:val="000000" w:themeColor="text1"/>
          <w:sz w:val="28"/>
          <w:szCs w:val="28"/>
        </w:rPr>
      </w:pPr>
      <w:r w:rsidRPr="00752D69">
        <w:rPr>
          <w:rFonts w:ascii="Times New Roman" w:hAnsi="Times New Roman"/>
          <w:bCs/>
          <w:color w:val="000000" w:themeColor="text1"/>
          <w:sz w:val="28"/>
          <w:szCs w:val="28"/>
        </w:rPr>
        <w:t>проведение обследования по месту проживания лиц, освободившихся из мест лишения свободы согласно полученным из учреждений уголовно-исполнительной системы уведомлениям;</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оказание содействия лицам, отбывающим наказание, не связанное с лишением свободы, в трудоустройстве на рабочие места, заявленные работодателями в ГКУ «Центр занятости населения Георгиевского района»;</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 xml:space="preserve">деятельность рабочей группы </w:t>
      </w:r>
      <w:r w:rsidRPr="00752D69">
        <w:rPr>
          <w:rFonts w:ascii="Times New Roman" w:hAnsi="Times New Roman"/>
          <w:sz w:val="28"/>
          <w:szCs w:val="28"/>
        </w:rPr>
        <w:t>по ресоциализации и социальной адаптации лиц, отбывших наказание, по проведению индивидуальной профилактической работы с лицами, отбывшими уголовное наказание в виде лишения свободы, прибывшими для проживания на территорию Георгиевского городского округа Ставропольского края</w:t>
      </w:r>
      <w:r w:rsidRPr="00752D69">
        <w:rPr>
          <w:rFonts w:ascii="Times New Roman" w:hAnsi="Times New Roman"/>
          <w:color w:val="000000"/>
          <w:sz w:val="28"/>
          <w:szCs w:val="28"/>
        </w:rPr>
        <w:t>;</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профилактической работы среди лиц, находящихся в трудной жизненной ситуации (лиц, занимающихся бродяжничеством и попрошайничеством, лиц без определенного места жительства);</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Непосредственным результатом реализации данного основного мероприятия Подпрограммы станет:</w:t>
      </w:r>
    </w:p>
    <w:p w:rsidR="00BA3BDA" w:rsidRPr="00752D69" w:rsidRDefault="00BA3BDA" w:rsidP="00BA3BDA">
      <w:pPr>
        <w:ind w:firstLine="709"/>
        <w:jc w:val="both"/>
        <w:rPr>
          <w:rFonts w:ascii="Times New Roman" w:hAnsi="Times New Roman"/>
          <w:sz w:val="28"/>
          <w:szCs w:val="28"/>
        </w:rPr>
      </w:pPr>
      <w:r w:rsidRPr="00752D69">
        <w:rPr>
          <w:rFonts w:ascii="Times New Roman" w:hAnsi="Times New Roman"/>
          <w:sz w:val="28"/>
          <w:szCs w:val="28"/>
        </w:rPr>
        <w:t>увеличение доли трудоустроенных лиц, освободившихся из мест лишения свободы, обратившихся в ГКУ «Центр занятости населения Георгиевского района» до 20 процентов.</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 реализации данного основного мероприятия Подпрограммы участвуют: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отдел МВД России по Георгиевскому городскому округу (по согласованию);</w:t>
      </w:r>
    </w:p>
    <w:p w:rsidR="00BA3BDA" w:rsidRPr="00752D69" w:rsidRDefault="00BA3BDA" w:rsidP="00BA3BDA">
      <w:pPr>
        <w:shd w:val="clear" w:color="auto" w:fill="FFFFFF"/>
        <w:ind w:firstLine="709"/>
        <w:jc w:val="both"/>
        <w:rPr>
          <w:rFonts w:ascii="Times New Roman" w:hAnsi="Times New Roman"/>
          <w:color w:val="000000"/>
          <w:sz w:val="28"/>
          <w:szCs w:val="28"/>
        </w:rPr>
      </w:pPr>
      <w:r w:rsidRPr="00752D69">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ГБУЗ СК «Георгиевская районная больница»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ГКУ «Центр занятости населения Георгиевского района»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Минераловодское ЛУ МВД России на транспорте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общественные организации (по согласованию)</w:t>
      </w:r>
      <w:r w:rsidRPr="00752D69">
        <w:rPr>
          <w:rFonts w:ascii="Times New Roman" w:hAnsi="Times New Roman"/>
          <w:color w:val="000000"/>
          <w:sz w:val="28"/>
          <w:szCs w:val="28"/>
        </w:rPr>
        <w:t>.</w:t>
      </w:r>
    </w:p>
    <w:p w:rsidR="00BA3BDA" w:rsidRPr="00752D69" w:rsidRDefault="00BA3BDA" w:rsidP="00BA3BDA">
      <w:pPr>
        <w:ind w:firstLine="705"/>
        <w:jc w:val="both"/>
        <w:rPr>
          <w:rFonts w:ascii="Times New Roman" w:eastAsia="Calibri" w:hAnsi="Times New Roman"/>
          <w:sz w:val="28"/>
          <w:szCs w:val="28"/>
        </w:rPr>
      </w:pPr>
      <w:r w:rsidRPr="00752D69">
        <w:rPr>
          <w:rFonts w:ascii="Times New Roman" w:eastAsia="Calibri" w:hAnsi="Times New Roman"/>
          <w:sz w:val="28"/>
          <w:szCs w:val="28"/>
        </w:rPr>
        <w:lastRenderedPageBreak/>
        <w:t>4. «</w:t>
      </w:r>
      <w:r w:rsidRPr="00752D69">
        <w:rPr>
          <w:rFonts w:ascii="Times New Roman" w:eastAsia="Cambria" w:hAnsi="Times New Roman"/>
          <w:sz w:val="28"/>
          <w:szCs w:val="28"/>
        </w:rPr>
        <w:t xml:space="preserve">Профилактика алкоголизма», </w:t>
      </w:r>
      <w:r w:rsidRPr="00752D69">
        <w:rPr>
          <w:rFonts w:ascii="Times New Roman" w:eastAsia="Calibri" w:hAnsi="Times New Roman"/>
          <w:sz w:val="28"/>
          <w:szCs w:val="28"/>
        </w:rPr>
        <w:t>в рамках реализации которого предполагается:</w:t>
      </w:r>
      <w:r w:rsidRPr="00752D69">
        <w:rPr>
          <w:rFonts w:ascii="Times New Roman" w:eastAsiaTheme="minorHAnsi" w:hAnsi="Times New Roman"/>
          <w:sz w:val="28"/>
          <w:szCs w:val="28"/>
          <w:lang w:eastAsia="en-US"/>
        </w:rPr>
        <w:t xml:space="preserve"> </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мероприятий, направленных на профилактику правонарушений, совершаемых на территории Георгиевского городского округа Ставропольского края лицами в состоянии алкогольного опьянения и в отношении них;</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 а также о действиях граждан в случае обнаружения ими на улице (в подъезде дома) и других общественных местах лиц с признаками сильного алкогольного опьянения;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профилактических мероприятий, направленных на снижение количества потребления алкоголя населением Георгиевского городского округа Ставропольского края и на его мотивацию к ведению здорового образа жизни;</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тематических публикаций, направленных на профилактику алкоголизма.</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Непосредственными результатами реализации данного основного мероприятия Подпрограммы станут:</w:t>
      </w:r>
    </w:p>
    <w:p w:rsidR="00BA3BDA" w:rsidRPr="00752D69" w:rsidRDefault="00BA3BDA" w:rsidP="00BA3BDA">
      <w:pPr>
        <w:snapToGrid w:val="0"/>
        <w:ind w:left="-90" w:right="28" w:firstLine="696"/>
        <w:jc w:val="both"/>
        <w:rPr>
          <w:rFonts w:ascii="Times New Roman" w:hAnsi="Times New Roman"/>
          <w:sz w:val="28"/>
          <w:szCs w:val="28"/>
        </w:rPr>
      </w:pPr>
      <w:r w:rsidRPr="00752D69">
        <w:rPr>
          <w:rFonts w:ascii="Times New Roman" w:hAnsi="Times New Roman"/>
          <w:sz w:val="28"/>
          <w:szCs w:val="28"/>
        </w:rPr>
        <w:t>снижение количества преступлений, совершаемых лицами в состоянии алкогольного опьянения до 200;</w:t>
      </w:r>
    </w:p>
    <w:p w:rsidR="00BA3BDA" w:rsidRPr="00752D69" w:rsidRDefault="00BA3BDA" w:rsidP="00BA3BDA">
      <w:pPr>
        <w:ind w:firstLine="709"/>
        <w:jc w:val="both"/>
        <w:rPr>
          <w:rFonts w:ascii="Times New Roman" w:hAnsi="Times New Roman"/>
          <w:sz w:val="28"/>
          <w:szCs w:val="28"/>
        </w:rPr>
      </w:pPr>
      <w:r w:rsidRPr="00752D69">
        <w:rPr>
          <w:rFonts w:ascii="Times New Roman" w:hAnsi="Times New Roman"/>
          <w:sz w:val="28"/>
          <w:szCs w:val="28"/>
        </w:rPr>
        <w:t xml:space="preserve">увеличение количества подростков и молодежи, вовлеченных в профилактические мероприятия (на конец года) до 9 тыс. человек; </w:t>
      </w:r>
    </w:p>
    <w:p w:rsidR="00BA3BDA" w:rsidRPr="00752D69" w:rsidRDefault="00BA3BDA" w:rsidP="00BA3BDA">
      <w:pPr>
        <w:ind w:firstLine="709"/>
        <w:jc w:val="both"/>
        <w:rPr>
          <w:rFonts w:ascii="Times New Roman" w:hAnsi="Times New Roman"/>
          <w:sz w:val="28"/>
          <w:szCs w:val="28"/>
          <w:lang w:eastAsia="ar-SA"/>
        </w:rPr>
      </w:pPr>
      <w:r w:rsidRPr="00752D69">
        <w:rPr>
          <w:rFonts w:ascii="Times New Roman" w:hAnsi="Times New Roman"/>
          <w:sz w:val="28"/>
          <w:szCs w:val="28"/>
        </w:rPr>
        <w:t>увеличение доли подростков и молодежи, активно занимающихся спортом и другими видами активного досуга до 27 процентов.</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 реализации данного основного мероприятия Подпрограммы участвуют: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отдел МВД России по Георгиевскому городскому округу (по согласованию);</w:t>
      </w:r>
    </w:p>
    <w:p w:rsidR="00BA3BDA" w:rsidRPr="00752D69" w:rsidRDefault="00BA3BDA" w:rsidP="00BA3BDA">
      <w:pPr>
        <w:shd w:val="clear" w:color="auto" w:fill="FFFFFF"/>
        <w:ind w:firstLine="709"/>
        <w:jc w:val="both"/>
        <w:rPr>
          <w:rFonts w:ascii="Times New Roman" w:hAnsi="Times New Roman"/>
          <w:color w:val="000000"/>
          <w:sz w:val="28"/>
          <w:szCs w:val="28"/>
        </w:rPr>
      </w:pPr>
      <w:r w:rsidRPr="00752D69">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ГБУЗ СК «Георгиевская районная больница»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ГКУ «Центр занятости населения Георгиевского района»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Минераловодское ЛУ МВД России на транспорте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общественные организации (по согласованию)</w:t>
      </w:r>
      <w:r w:rsidRPr="00752D69">
        <w:rPr>
          <w:rFonts w:ascii="Times New Roman" w:hAnsi="Times New Roman"/>
          <w:color w:val="000000"/>
          <w:sz w:val="28"/>
          <w:szCs w:val="28"/>
        </w:rPr>
        <w:t>.</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themeColor="text1"/>
          <w:sz w:val="28"/>
          <w:szCs w:val="28"/>
        </w:rPr>
        <w:t>5. «</w:t>
      </w:r>
      <w:r w:rsidRPr="00752D69">
        <w:rPr>
          <w:rFonts w:ascii="Times New Roman" w:eastAsiaTheme="minorHAnsi" w:hAnsi="Times New Roman"/>
          <w:sz w:val="28"/>
          <w:szCs w:val="28"/>
          <w:lang w:eastAsia="en-US"/>
        </w:rPr>
        <w:t>Профилактика правонарушений в общественных местах и на улицах</w:t>
      </w:r>
      <w:r w:rsidRPr="00752D69">
        <w:rPr>
          <w:rFonts w:ascii="Times New Roman" w:hAnsi="Times New Roman"/>
          <w:color w:val="000000" w:themeColor="text1"/>
          <w:sz w:val="28"/>
          <w:szCs w:val="28"/>
        </w:rPr>
        <w:t>», в рамках реализации которого предусматривается: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eastAsiaTheme="minorHAnsi" w:hAnsi="Times New Roman"/>
          <w:sz w:val="28"/>
          <w:szCs w:val="28"/>
          <w:lang w:eastAsia="en-US"/>
        </w:rPr>
        <w:lastRenderedPageBreak/>
        <w:t>рейды по местам отдыха детей и</w:t>
      </w:r>
      <w:r w:rsidRPr="00752D69">
        <w:rPr>
          <w:rFonts w:ascii="Times New Roman" w:hAnsi="Times New Roman"/>
          <w:color w:val="000000"/>
          <w:sz w:val="28"/>
          <w:szCs w:val="28"/>
        </w:rPr>
        <w:t xml:space="preserve"> </w:t>
      </w:r>
      <w:r w:rsidRPr="00752D69">
        <w:rPr>
          <w:rFonts w:ascii="Times New Roman" w:eastAsiaTheme="minorHAnsi" w:hAnsi="Times New Roman"/>
          <w:sz w:val="28"/>
          <w:szCs w:val="28"/>
          <w:lang w:eastAsia="en-US"/>
        </w:rPr>
        <w:t>молодежи;</w:t>
      </w:r>
    </w:p>
    <w:p w:rsidR="00BA3BDA" w:rsidRPr="00752D69" w:rsidRDefault="00BA3BDA" w:rsidP="00BA3BDA">
      <w:pPr>
        <w:ind w:firstLine="709"/>
        <w:jc w:val="both"/>
        <w:rPr>
          <w:rFonts w:ascii="Times New Roman" w:eastAsiaTheme="minorHAnsi" w:hAnsi="Times New Roman"/>
          <w:sz w:val="28"/>
          <w:szCs w:val="28"/>
          <w:lang w:eastAsia="en-US"/>
        </w:rPr>
      </w:pPr>
      <w:r w:rsidRPr="00752D69">
        <w:rPr>
          <w:rFonts w:ascii="Times New Roman" w:eastAsiaTheme="minorHAnsi" w:hAnsi="Times New Roman"/>
          <w:sz w:val="28"/>
          <w:szCs w:val="28"/>
          <w:lang w:eastAsia="en-US"/>
        </w:rPr>
        <w:t>организация работы по вовлечению граждан в добровольные народные</w:t>
      </w:r>
    </w:p>
    <w:p w:rsidR="00BA3BDA" w:rsidRPr="007B2344" w:rsidRDefault="00BA3BDA" w:rsidP="00FD3158">
      <w:pPr>
        <w:autoSpaceDE w:val="0"/>
        <w:autoSpaceDN w:val="0"/>
        <w:adjustRightInd w:val="0"/>
        <w:rPr>
          <w:rFonts w:ascii="Times New Roman" w:eastAsiaTheme="minorHAnsi" w:hAnsi="Times New Roman"/>
          <w:sz w:val="28"/>
          <w:szCs w:val="28"/>
          <w:lang w:eastAsia="en-US"/>
        </w:rPr>
      </w:pPr>
      <w:r w:rsidRPr="00752D69">
        <w:rPr>
          <w:rFonts w:ascii="Times New Roman" w:eastAsiaTheme="minorHAnsi" w:hAnsi="Times New Roman"/>
          <w:sz w:val="28"/>
          <w:szCs w:val="28"/>
          <w:lang w:eastAsia="en-US"/>
        </w:rPr>
        <w:t>дружины, поддержка волонтерского движения, развитие молодежного правоохранительного движения.</w:t>
      </w:r>
    </w:p>
    <w:p w:rsidR="00BA3BDA" w:rsidRPr="00752D69" w:rsidRDefault="00BA3BDA" w:rsidP="00BA3BDA">
      <w:pPr>
        <w:ind w:firstLine="709"/>
        <w:jc w:val="both"/>
        <w:rPr>
          <w:rFonts w:ascii="Times New Roman" w:hAnsi="Times New Roman"/>
          <w:color w:val="FF0000"/>
          <w:sz w:val="28"/>
          <w:szCs w:val="28"/>
        </w:rPr>
      </w:pPr>
      <w:r w:rsidRPr="00752D69">
        <w:rPr>
          <w:rFonts w:ascii="Times New Roman" w:hAnsi="Times New Roman"/>
          <w:color w:val="000000"/>
          <w:sz w:val="28"/>
          <w:szCs w:val="28"/>
        </w:rPr>
        <w:t>Непосредственным результатом реализации данного основного мероприятия Подпрограммы станет:</w:t>
      </w:r>
      <w:r w:rsidRPr="00752D69">
        <w:rPr>
          <w:rFonts w:ascii="Times New Roman" w:hAnsi="Times New Roman"/>
          <w:color w:val="FF0000"/>
          <w:sz w:val="28"/>
          <w:szCs w:val="28"/>
        </w:rPr>
        <w:t xml:space="preserve"> </w:t>
      </w:r>
    </w:p>
    <w:p w:rsidR="00BA3BDA" w:rsidRPr="00752D69" w:rsidRDefault="00BA3BDA" w:rsidP="00BA3BDA">
      <w:pPr>
        <w:ind w:firstLine="709"/>
        <w:jc w:val="both"/>
        <w:rPr>
          <w:rFonts w:ascii="Times New Roman" w:hAnsi="Times New Roman"/>
          <w:sz w:val="28"/>
          <w:szCs w:val="28"/>
        </w:rPr>
      </w:pPr>
      <w:r w:rsidRPr="00752D69">
        <w:rPr>
          <w:rFonts w:ascii="Times New Roman" w:hAnsi="Times New Roman"/>
          <w:sz w:val="28"/>
          <w:szCs w:val="28"/>
        </w:rPr>
        <w:t>снижение удельного веса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городском округе Ставропольского края до 38 процентов.</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 реализации данного основного мероприятия Подпрограммы участвуют: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отдел МВД России по Георгиевскому городскому округу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Минераловодское ЛУ МВД России на транспорте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общественные организации (по согласованию)</w:t>
      </w:r>
      <w:r w:rsidRPr="00752D69">
        <w:rPr>
          <w:rFonts w:ascii="Times New Roman" w:hAnsi="Times New Roman"/>
          <w:color w:val="000000"/>
          <w:sz w:val="28"/>
          <w:szCs w:val="28"/>
        </w:rPr>
        <w:t>.</w:t>
      </w:r>
    </w:p>
    <w:p w:rsidR="00BA3BDA" w:rsidRPr="00752D69" w:rsidRDefault="00BA3BDA" w:rsidP="00BA3BDA">
      <w:pPr>
        <w:ind w:firstLine="709"/>
        <w:jc w:val="both"/>
        <w:rPr>
          <w:rFonts w:ascii="Times New Roman" w:hAnsi="Times New Roman"/>
          <w:color w:val="000000" w:themeColor="text1"/>
          <w:sz w:val="28"/>
          <w:szCs w:val="28"/>
        </w:rPr>
      </w:pPr>
      <w:r w:rsidRPr="00752D69">
        <w:rPr>
          <w:rFonts w:ascii="Times New Roman" w:eastAsia="Calibri" w:hAnsi="Times New Roman"/>
          <w:sz w:val="28"/>
          <w:szCs w:val="28"/>
          <w:lang w:eastAsia="en-US"/>
        </w:rPr>
        <w:t xml:space="preserve">6. </w:t>
      </w:r>
      <w:r w:rsidRPr="00752D69">
        <w:rPr>
          <w:rFonts w:ascii="Times New Roman" w:eastAsia="Calibri" w:hAnsi="Times New Roman"/>
          <w:color w:val="000000" w:themeColor="text1"/>
          <w:sz w:val="28"/>
          <w:szCs w:val="28"/>
          <w:lang w:eastAsia="en-US"/>
        </w:rPr>
        <w:t>«Профилактика мошенничества»,</w:t>
      </w:r>
      <w:r w:rsidRPr="00752D69">
        <w:rPr>
          <w:rFonts w:ascii="Times New Roman" w:hAnsi="Times New Roman"/>
          <w:color w:val="000000" w:themeColor="text1"/>
          <w:sz w:val="28"/>
          <w:szCs w:val="28"/>
        </w:rPr>
        <w:t xml:space="preserve"> в рамках реализации которого предусматривается:</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 xml:space="preserve">информирование населения Георгиевского городского округа Ставропольского края </w:t>
      </w:r>
      <w:r w:rsidRPr="00752D69">
        <w:rPr>
          <w:rFonts w:ascii="Times New Roman" w:hAnsi="Times New Roman"/>
          <w:sz w:val="28"/>
          <w:szCs w:val="28"/>
        </w:rPr>
        <w:t>о наиболее распространенных видах мошенничества в отношении граждан и</w:t>
      </w:r>
      <w:r w:rsidRPr="00752D69">
        <w:rPr>
          <w:rFonts w:ascii="Times New Roman" w:hAnsi="Times New Roman"/>
          <w:color w:val="000000"/>
          <w:sz w:val="28"/>
          <w:szCs w:val="28"/>
        </w:rPr>
        <w:t xml:space="preserve"> способах защиты от мошенников путем организации разъяснительной работы с использованием в том числе СМИ;</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проведение инструктажей с отработкой действий сотрудников (специалистов) подведомственных организаций при столкновениях со случаями мошенничества в отношении граждан.</w:t>
      </w:r>
    </w:p>
    <w:p w:rsidR="00BA3BDA" w:rsidRPr="00752D69" w:rsidRDefault="00BA3BDA" w:rsidP="00BA3BDA">
      <w:pPr>
        <w:ind w:firstLine="709"/>
        <w:jc w:val="both"/>
        <w:rPr>
          <w:rFonts w:ascii="Times New Roman" w:hAnsi="Times New Roman"/>
          <w:color w:val="FF0000"/>
          <w:sz w:val="28"/>
          <w:szCs w:val="28"/>
        </w:rPr>
      </w:pPr>
      <w:r w:rsidRPr="00752D69">
        <w:rPr>
          <w:rFonts w:ascii="Times New Roman" w:hAnsi="Times New Roman"/>
          <w:color w:val="000000"/>
          <w:sz w:val="28"/>
          <w:szCs w:val="28"/>
        </w:rPr>
        <w:t>Непосредственным результатом реализации данного основного мероприятия Подпрограммы станет:</w:t>
      </w:r>
      <w:r w:rsidRPr="00752D69">
        <w:rPr>
          <w:rFonts w:ascii="Times New Roman" w:hAnsi="Times New Roman"/>
          <w:color w:val="FF0000"/>
          <w:sz w:val="28"/>
          <w:szCs w:val="28"/>
        </w:rPr>
        <w:t xml:space="preserve"> </w:t>
      </w:r>
    </w:p>
    <w:p w:rsidR="00BA3BDA" w:rsidRPr="00752D69" w:rsidRDefault="00BA3BDA" w:rsidP="00BA3BDA">
      <w:pPr>
        <w:ind w:firstLine="709"/>
        <w:jc w:val="both"/>
        <w:rPr>
          <w:rFonts w:ascii="Times New Roman" w:hAnsi="Times New Roman"/>
          <w:sz w:val="28"/>
          <w:szCs w:val="28"/>
        </w:rPr>
      </w:pPr>
      <w:r w:rsidRPr="00752D69">
        <w:rPr>
          <w:rFonts w:ascii="Times New Roman" w:hAnsi="Times New Roman"/>
          <w:sz w:val="28"/>
          <w:szCs w:val="28"/>
        </w:rPr>
        <w:t>снижение удельного веса преступлений, связанных с мошенничеством, в общем количестве преступлений, совершенных в Георгиевском городском округе Ставропольского края до 13 процентов.</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В реализации данного основного мероприятия Подпрограммы участвуют:</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color w:val="000000"/>
          <w:sz w:val="28"/>
          <w:szCs w:val="28"/>
        </w:rPr>
        <w:t>отдел МВД России по Георгиевскому городскому округу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национально-культурные автономии (по согласованию);</w:t>
      </w:r>
    </w:p>
    <w:p w:rsidR="00BA3BDA" w:rsidRPr="00752D69" w:rsidRDefault="00BA3BDA" w:rsidP="00BA3BDA">
      <w:pPr>
        <w:ind w:firstLine="709"/>
        <w:jc w:val="both"/>
        <w:rPr>
          <w:rFonts w:ascii="Times New Roman" w:hAnsi="Times New Roman"/>
          <w:color w:val="000000"/>
          <w:sz w:val="28"/>
          <w:szCs w:val="28"/>
        </w:rPr>
      </w:pPr>
      <w:r w:rsidRPr="00752D69">
        <w:rPr>
          <w:rFonts w:ascii="Times New Roman" w:hAnsi="Times New Roman"/>
          <w:sz w:val="28"/>
          <w:szCs w:val="28"/>
        </w:rPr>
        <w:t>общественные организации (по согласованию)</w:t>
      </w:r>
      <w:r w:rsidRPr="00752D69">
        <w:rPr>
          <w:rFonts w:ascii="Times New Roman" w:hAnsi="Times New Roman"/>
          <w:color w:val="000000"/>
          <w:sz w:val="28"/>
          <w:szCs w:val="28"/>
        </w:rPr>
        <w:t>.</w:t>
      </w:r>
    </w:p>
    <w:p w:rsidR="00BA3BDA" w:rsidRPr="00752D69" w:rsidRDefault="00BA3BDA" w:rsidP="00BA3BD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BA3BDA" w:rsidRPr="00752D69" w:rsidRDefault="00BA3BDA" w:rsidP="00BA3BD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lastRenderedPageBreak/>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BA3BDA" w:rsidRPr="00752D69" w:rsidRDefault="00BA3BDA" w:rsidP="00BA3BD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(приложение 7 к Программе)</w:t>
      </w:r>
      <w:r w:rsidRPr="00752D69">
        <w:rPr>
          <w:rFonts w:ascii="Times New Roman" w:hAnsi="Times New Roman"/>
          <w:color w:val="000000"/>
          <w:sz w:val="28"/>
          <w:szCs w:val="28"/>
        </w:rPr>
        <w:t>.</w:t>
      </w:r>
    </w:p>
    <w:p w:rsidR="00BA3BDA" w:rsidRPr="00752D69" w:rsidRDefault="00BA3BDA" w:rsidP="00BA3BD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eastAsia="Calibri" w:hAnsi="Times New Roman"/>
          <w:color w:val="000000"/>
          <w:sz w:val="28"/>
          <w:szCs w:val="28"/>
        </w:rPr>
        <w:t>Сведения о весовых коэффициентах, присвоенных целям Программы, задачам подпрограмм Программы (приложение 8 к Программе)</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752D69">
        <w:rPr>
          <w:rFonts w:ascii="Times New Roman" w:hAnsi="Times New Roman"/>
          <w:color w:val="000000"/>
          <w:sz w:val="28"/>
          <w:szCs w:val="28"/>
        </w:rPr>
        <w:br w:type="page"/>
      </w:r>
    </w:p>
    <w:p w:rsidR="00F1193A" w:rsidRPr="00752D69" w:rsidRDefault="00F1193A" w:rsidP="00F1193A">
      <w:pPr>
        <w:widowControl w:val="0"/>
        <w:autoSpaceDE w:val="0"/>
        <w:autoSpaceDN w:val="0"/>
        <w:adjustRightInd w:val="0"/>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2</w:t>
      </w:r>
    </w:p>
    <w:p w:rsidR="00F1193A" w:rsidRPr="00752D69" w:rsidRDefault="00F1193A" w:rsidP="00F1193A">
      <w:pPr>
        <w:widowControl w:val="0"/>
        <w:autoSpaceDE w:val="0"/>
        <w:autoSpaceDN w:val="0"/>
        <w:adjustRightInd w:val="0"/>
        <w:spacing w:line="240" w:lineRule="exact"/>
        <w:ind w:left="5103"/>
        <w:jc w:val="center"/>
        <w:rPr>
          <w:rFonts w:ascii="Times New Roman" w:hAnsi="Times New Roman"/>
          <w:sz w:val="28"/>
          <w:szCs w:val="28"/>
        </w:rPr>
      </w:pPr>
    </w:p>
    <w:p w:rsidR="00F1193A" w:rsidRPr="00752D69" w:rsidRDefault="00F1193A" w:rsidP="00F1193A">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F1193A" w:rsidRPr="00752D69" w:rsidRDefault="00F1193A" w:rsidP="00F1193A">
      <w:pPr>
        <w:spacing w:line="240" w:lineRule="exact"/>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rsidR="00F1193A" w:rsidRPr="00752D69" w:rsidRDefault="00F1193A" w:rsidP="00F1193A">
      <w:pPr>
        <w:pStyle w:val="BodyText21"/>
        <w:widowControl/>
        <w:rPr>
          <w:szCs w:val="28"/>
        </w:rPr>
      </w:pPr>
    </w:p>
    <w:p w:rsidR="00F1193A" w:rsidRPr="00752D69" w:rsidRDefault="00F1193A" w:rsidP="00F1193A">
      <w:pPr>
        <w:pStyle w:val="BodyText21"/>
        <w:widowControl/>
        <w:rPr>
          <w:szCs w:val="28"/>
        </w:rPr>
      </w:pPr>
    </w:p>
    <w:p w:rsidR="00F1193A" w:rsidRPr="00752D69" w:rsidRDefault="00F1193A" w:rsidP="00F1193A">
      <w:pPr>
        <w:pStyle w:val="BodyText21"/>
        <w:widowControl/>
        <w:spacing w:line="240" w:lineRule="exact"/>
        <w:rPr>
          <w:szCs w:val="28"/>
        </w:rPr>
      </w:pPr>
      <w:r w:rsidRPr="00752D69">
        <w:rPr>
          <w:szCs w:val="28"/>
        </w:rPr>
        <w:t>ПАСПОРТ</w:t>
      </w:r>
    </w:p>
    <w:p w:rsidR="00F1193A" w:rsidRPr="00752D69" w:rsidRDefault="00F1193A" w:rsidP="00F1193A">
      <w:pPr>
        <w:pStyle w:val="BodyText21"/>
        <w:widowControl/>
        <w:spacing w:line="240" w:lineRule="exact"/>
        <w:rPr>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tbl>
      <w:tblPr>
        <w:tblW w:w="4947" w:type="pct"/>
        <w:jc w:val="center"/>
        <w:tblLook w:val="04A0" w:firstRow="1" w:lastRow="0" w:firstColumn="1" w:lastColumn="0" w:noHBand="0" w:noVBand="1"/>
      </w:tblPr>
      <w:tblGrid>
        <w:gridCol w:w="3273"/>
        <w:gridCol w:w="5982"/>
      </w:tblGrid>
      <w:tr w:rsidR="00F1193A" w:rsidRPr="00752D69" w:rsidTr="00B34AA8">
        <w:trPr>
          <w:trHeight w:val="152"/>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F1193A" w:rsidRPr="00752D69" w:rsidTr="00B34AA8">
        <w:trPr>
          <w:cantSplit/>
          <w:trHeight w:val="201"/>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pStyle w:val="BodyText21"/>
              <w:jc w:val="both"/>
              <w:rPr>
                <w:color w:val="000000" w:themeColor="text1"/>
                <w:szCs w:val="28"/>
                <w:lang w:eastAsia="en-US"/>
              </w:rPr>
            </w:pPr>
            <w:r w:rsidRPr="00752D69">
              <w:rPr>
                <w:color w:val="000000" w:themeColor="text1"/>
                <w:szCs w:val="28"/>
                <w:lang w:eastAsia="en-US"/>
              </w:rPr>
              <w:t>администрация Георгиевского городского округа Ставропольского края (далее – администрация)</w:t>
            </w:r>
          </w:p>
        </w:tc>
      </w:tr>
      <w:tr w:rsidR="00F1193A" w:rsidRPr="00752D69" w:rsidTr="00B34AA8">
        <w:trPr>
          <w:cantSplit/>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pStyle w:val="BodyText21"/>
              <w:jc w:val="both"/>
              <w:rPr>
                <w:color w:val="000000" w:themeColor="text1"/>
                <w:szCs w:val="28"/>
                <w:lang w:eastAsia="en-US"/>
              </w:rPr>
            </w:pPr>
            <w:r w:rsidRPr="00752D69">
              <w:rPr>
                <w:color w:val="000000" w:themeColor="text1"/>
                <w:szCs w:val="28"/>
                <w:lang w:eastAsia="en-US"/>
              </w:rPr>
              <w:t>нет</w:t>
            </w:r>
          </w:p>
        </w:tc>
      </w:tr>
      <w:tr w:rsidR="00F1193A" w:rsidRPr="00752D69" w:rsidTr="00B34AA8">
        <w:trPr>
          <w:cantSplit/>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отдел МВД России по Георгиевскому городскому округу (по согласованию);</w:t>
            </w:r>
          </w:p>
          <w:p w:rsidR="00F1193A" w:rsidRPr="00752D69" w:rsidRDefault="00F1193A" w:rsidP="00B34AA8">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общественные организации (по согласованию)</w:t>
            </w:r>
          </w:p>
        </w:tc>
      </w:tr>
      <w:tr w:rsidR="00F1193A" w:rsidRPr="00752D69" w:rsidTr="00B34AA8">
        <w:trPr>
          <w:cantSplit/>
          <w:trHeight w:val="234"/>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trHeight w:val="283"/>
          <w:jc w:val="center"/>
        </w:trPr>
        <w:tc>
          <w:tcPr>
            <w:tcW w:w="1768" w:type="pct"/>
            <w:hideMark/>
          </w:tcPr>
          <w:p w:rsidR="00F1193A" w:rsidRPr="00752D69" w:rsidRDefault="00F1193A" w:rsidP="00B34AA8">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232" w:type="pct"/>
            <w:hideMark/>
          </w:tcPr>
          <w:p w:rsidR="00F1193A" w:rsidRPr="00752D69" w:rsidRDefault="00F1193A" w:rsidP="00B34AA8">
            <w:pPr>
              <w:pStyle w:val="BodyText21"/>
              <w:jc w:val="both"/>
              <w:rPr>
                <w:color w:val="000000"/>
                <w:szCs w:val="28"/>
                <w:lang w:eastAsia="en-US"/>
              </w:rPr>
            </w:pPr>
            <w:r w:rsidRPr="00752D69">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sidRPr="00752D69">
              <w:rPr>
                <w:color w:val="000000" w:themeColor="text1"/>
                <w:szCs w:val="28"/>
                <w:lang w:eastAsia="en-US"/>
              </w:rPr>
              <w:t>Георгиевского городского округа Ставропольского края</w:t>
            </w:r>
          </w:p>
        </w:tc>
      </w:tr>
      <w:tr w:rsidR="00F1193A" w:rsidRPr="00752D69" w:rsidTr="00B34AA8">
        <w:trPr>
          <w:trHeight w:val="283"/>
          <w:jc w:val="center"/>
        </w:trPr>
        <w:tc>
          <w:tcPr>
            <w:tcW w:w="1768" w:type="pct"/>
          </w:tcPr>
          <w:p w:rsidR="00F1193A" w:rsidRPr="00752D69" w:rsidRDefault="00F1193A" w:rsidP="00B34AA8">
            <w:pPr>
              <w:jc w:val="both"/>
              <w:rPr>
                <w:rFonts w:ascii="Times New Roman" w:hAnsi="Times New Roman"/>
                <w:color w:val="000000"/>
                <w:sz w:val="28"/>
                <w:szCs w:val="28"/>
                <w:lang w:eastAsia="en-US"/>
              </w:rPr>
            </w:pPr>
          </w:p>
        </w:tc>
        <w:tc>
          <w:tcPr>
            <w:tcW w:w="3232" w:type="pct"/>
          </w:tcPr>
          <w:p w:rsidR="00F1193A" w:rsidRPr="00752D69" w:rsidRDefault="00F1193A" w:rsidP="00B34AA8">
            <w:pPr>
              <w:pStyle w:val="BodyText21"/>
              <w:jc w:val="both"/>
              <w:rPr>
                <w:color w:val="000000"/>
                <w:szCs w:val="28"/>
                <w:lang w:eastAsia="en-US"/>
              </w:rPr>
            </w:pPr>
          </w:p>
        </w:tc>
      </w:tr>
      <w:tr w:rsidR="00F1193A" w:rsidRPr="00752D69" w:rsidTr="00B34AA8">
        <w:trPr>
          <w:jc w:val="center"/>
        </w:trPr>
        <w:tc>
          <w:tcPr>
            <w:tcW w:w="1768" w:type="pct"/>
          </w:tcPr>
          <w:p w:rsidR="00F1193A" w:rsidRPr="00752D69" w:rsidRDefault="00F1193A" w:rsidP="00B34AA8">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Показатели решения </w:t>
            </w:r>
          </w:p>
          <w:p w:rsidR="00F1193A" w:rsidRPr="00752D69" w:rsidRDefault="00F1193A" w:rsidP="00B34AA8">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F1193A" w:rsidRPr="00752D69" w:rsidRDefault="00F1193A" w:rsidP="00B34AA8">
            <w:pPr>
              <w:jc w:val="both"/>
              <w:rPr>
                <w:rFonts w:ascii="Times New Roman" w:hAnsi="Times New Roman"/>
                <w:color w:val="000000"/>
                <w:sz w:val="28"/>
                <w:szCs w:val="28"/>
                <w:u w:val="single"/>
                <w:lang w:eastAsia="en-US"/>
              </w:rPr>
            </w:pPr>
          </w:p>
        </w:tc>
        <w:tc>
          <w:tcPr>
            <w:tcW w:w="3232" w:type="pct"/>
            <w:hideMark/>
          </w:tcPr>
          <w:p w:rsidR="00F1193A" w:rsidRPr="00752D69" w:rsidRDefault="00F1193A" w:rsidP="00B34AA8">
            <w:pPr>
              <w:pStyle w:val="aa"/>
              <w:rPr>
                <w:rFonts w:ascii="Times New Roman" w:hAnsi="Times New Roman" w:cs="Times New Roman"/>
                <w:color w:val="000000"/>
                <w:sz w:val="28"/>
                <w:szCs w:val="28"/>
                <w:lang w:eastAsia="en-US"/>
              </w:rPr>
            </w:pPr>
            <w:r w:rsidRPr="00752D69">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p w:rsidR="00F1193A" w:rsidRPr="00752D69" w:rsidRDefault="00F1193A" w:rsidP="00B34AA8">
            <w:pPr>
              <w:jc w:val="both"/>
              <w:rPr>
                <w:rFonts w:ascii="Times New Roman" w:hAnsi="Times New Roman"/>
                <w:color w:val="000000"/>
                <w:sz w:val="28"/>
                <w:szCs w:val="28"/>
              </w:rPr>
            </w:pPr>
            <w:r w:rsidRPr="00752D69">
              <w:rPr>
                <w:rFonts w:ascii="Times New Roman" w:hAnsi="Times New Roman"/>
                <w:sz w:val="28"/>
                <w:szCs w:val="28"/>
              </w:rPr>
              <w:t xml:space="preserve">объем привлеченных из федерального и краевого бюджетов субсидий и иных межбюджетных </w:t>
            </w:r>
            <w:r w:rsidRPr="00752D69">
              <w:rPr>
                <w:rFonts w:ascii="Times New Roman" w:hAnsi="Times New Roman"/>
                <w:sz w:val="28"/>
                <w:szCs w:val="28"/>
              </w:rPr>
              <w:lastRenderedPageBreak/>
              <w:t>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752D69">
              <w:rPr>
                <w:rFonts w:ascii="Times New Roman" w:hAnsi="Times New Roman"/>
                <w:color w:val="000000"/>
                <w:sz w:val="28"/>
                <w:szCs w:val="28"/>
              </w:rPr>
              <w:t xml:space="preserve"> </w:t>
            </w:r>
          </w:p>
        </w:tc>
      </w:tr>
      <w:tr w:rsidR="00F1193A" w:rsidRPr="00752D69" w:rsidTr="00B34AA8">
        <w:trPr>
          <w:jc w:val="center"/>
        </w:trPr>
        <w:tc>
          <w:tcPr>
            <w:tcW w:w="1768" w:type="pct"/>
          </w:tcPr>
          <w:p w:rsidR="00F1193A" w:rsidRPr="00752D69" w:rsidRDefault="00F1193A" w:rsidP="00B34AA8">
            <w:pPr>
              <w:jc w:val="both"/>
              <w:rPr>
                <w:rFonts w:ascii="Times New Roman" w:hAnsi="Times New Roman"/>
                <w:color w:val="000000" w:themeColor="text1"/>
                <w:sz w:val="28"/>
                <w:szCs w:val="28"/>
                <w:lang w:eastAsia="en-US"/>
              </w:rPr>
            </w:pPr>
          </w:p>
        </w:tc>
        <w:tc>
          <w:tcPr>
            <w:tcW w:w="3232" w:type="pct"/>
          </w:tcPr>
          <w:p w:rsidR="00F1193A" w:rsidRPr="00752D69" w:rsidRDefault="00F1193A" w:rsidP="00B34AA8">
            <w:pPr>
              <w:keepNext/>
              <w:keepLines/>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1193A" w:rsidRPr="00752D69" w:rsidRDefault="00F1193A" w:rsidP="00B34AA8">
            <w:pPr>
              <w:jc w:val="both"/>
              <w:rPr>
                <w:rFonts w:ascii="Times New Roman" w:hAnsi="Times New Roman"/>
                <w:color w:val="000000" w:themeColor="text1"/>
                <w:sz w:val="28"/>
                <w:szCs w:val="28"/>
                <w:lang w:eastAsia="en-US"/>
              </w:rPr>
            </w:pPr>
          </w:p>
        </w:tc>
        <w:tc>
          <w:tcPr>
            <w:tcW w:w="3232" w:type="pct"/>
            <w:hideMark/>
          </w:tcPr>
          <w:p w:rsidR="00F1193A" w:rsidRPr="00752D69" w:rsidRDefault="00297157"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w:t>
            </w:r>
            <w:r w:rsidR="00F1193A" w:rsidRPr="00752D69">
              <w:rPr>
                <w:rFonts w:ascii="Times New Roman" w:hAnsi="Times New Roman"/>
                <w:color w:val="000000" w:themeColor="text1"/>
                <w:sz w:val="28"/>
                <w:szCs w:val="28"/>
                <w:lang w:eastAsia="en-US"/>
              </w:rPr>
              <w:t xml:space="preserve"> годы</w:t>
            </w:r>
          </w:p>
        </w:tc>
      </w:tr>
      <w:tr w:rsidR="00F1193A" w:rsidRPr="00752D69" w:rsidTr="00B34AA8">
        <w:trPr>
          <w:jc w:val="center"/>
        </w:trPr>
        <w:tc>
          <w:tcPr>
            <w:tcW w:w="1768" w:type="pct"/>
          </w:tcPr>
          <w:p w:rsidR="00F1193A" w:rsidRPr="00752D69" w:rsidRDefault="00F1193A" w:rsidP="00B34AA8">
            <w:pPr>
              <w:jc w:val="both"/>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F1193A" w:rsidRPr="00752D69" w:rsidRDefault="00F1193A" w:rsidP="00B34AA8">
            <w:pPr>
              <w:rPr>
                <w:rFonts w:ascii="Times New Roman" w:hAnsi="Times New Roman"/>
                <w:sz w:val="28"/>
                <w:szCs w:val="28"/>
                <w:lang w:eastAsia="en-US"/>
              </w:rPr>
            </w:pPr>
            <w:r w:rsidRPr="00752D69">
              <w:rPr>
                <w:rFonts w:ascii="Times New Roman" w:hAnsi="Times New Roman"/>
                <w:sz w:val="28"/>
                <w:szCs w:val="28"/>
                <w:lang w:eastAsia="en-US"/>
              </w:rPr>
              <w:t xml:space="preserve">Финансового </w:t>
            </w:r>
            <w:proofErr w:type="gramStart"/>
            <w:r w:rsidRPr="00752D69">
              <w:rPr>
                <w:rFonts w:ascii="Times New Roman" w:hAnsi="Times New Roman"/>
                <w:sz w:val="28"/>
                <w:szCs w:val="28"/>
                <w:lang w:eastAsia="en-US"/>
              </w:rPr>
              <w:t>обеспечения  Подпрограммы</w:t>
            </w:r>
            <w:proofErr w:type="gramEnd"/>
          </w:p>
          <w:p w:rsidR="00F1193A" w:rsidRPr="00752D69" w:rsidRDefault="00F1193A" w:rsidP="00B34AA8">
            <w:pPr>
              <w:jc w:val="both"/>
              <w:rPr>
                <w:rFonts w:ascii="Times New Roman" w:hAnsi="Times New Roman"/>
                <w:b/>
                <w:color w:val="000000" w:themeColor="text1"/>
                <w:sz w:val="28"/>
                <w:szCs w:val="28"/>
                <w:highlight w:val="yellow"/>
                <w:u w:val="single"/>
                <w:lang w:eastAsia="en-US"/>
              </w:rPr>
            </w:pPr>
          </w:p>
        </w:tc>
        <w:tc>
          <w:tcPr>
            <w:tcW w:w="3232" w:type="pct"/>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sidR="007B2344">
              <w:rPr>
                <w:rFonts w:ascii="Times New Roman" w:hAnsi="Times New Roman"/>
                <w:color w:val="000000" w:themeColor="text1"/>
                <w:sz w:val="28"/>
                <w:szCs w:val="28"/>
                <w:lang w:eastAsia="en-US"/>
              </w:rPr>
              <w:t>10 954,16</w:t>
            </w:r>
            <w:r w:rsidRPr="00752D69">
              <w:rPr>
                <w:rFonts w:ascii="Times New Roman" w:hAnsi="Times New Roman"/>
                <w:color w:val="000000" w:themeColor="text1"/>
                <w:sz w:val="28"/>
                <w:szCs w:val="28"/>
                <w:lang w:eastAsia="en-US"/>
              </w:rPr>
              <w:t xml:space="preserve"> тыс. рублей, в том числе по годам:</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2022 год – 1 476,44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sidR="007B2344">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685CAF"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sidR="007B2344">
              <w:rPr>
                <w:rFonts w:ascii="Times New Roman" w:hAnsi="Times New Roman"/>
                <w:color w:val="000000" w:themeColor="text1"/>
                <w:sz w:val="28"/>
                <w:szCs w:val="28"/>
                <w:lang w:eastAsia="en-US"/>
              </w:rPr>
              <w:t>2 1</w:t>
            </w:r>
            <w:r w:rsidR="00685CAF" w:rsidRPr="00752D69">
              <w:rPr>
                <w:rFonts w:ascii="Times New Roman" w:hAnsi="Times New Roman"/>
                <w:color w:val="000000" w:themeColor="text1"/>
                <w:sz w:val="28"/>
                <w:szCs w:val="28"/>
                <w:lang w:eastAsia="en-US"/>
              </w:rPr>
              <w:t>73,10</w:t>
            </w:r>
            <w:r w:rsidRPr="00752D69">
              <w:rPr>
                <w:rFonts w:ascii="Times New Roman" w:hAnsi="Times New Roman"/>
                <w:color w:val="000000" w:themeColor="text1"/>
                <w:sz w:val="28"/>
                <w:szCs w:val="28"/>
                <w:lang w:eastAsia="en-US"/>
              </w:rPr>
              <w:t xml:space="preserve"> </w:t>
            </w:r>
            <w:r w:rsidR="00685CAF" w:rsidRPr="00752D69">
              <w:rPr>
                <w:rFonts w:ascii="Times New Roman" w:hAnsi="Times New Roman"/>
                <w:color w:val="000000" w:themeColor="text1"/>
                <w:sz w:val="28"/>
                <w:szCs w:val="28"/>
                <w:lang w:eastAsia="en-US"/>
              </w:rPr>
              <w:t>тыс. рублей;</w:t>
            </w:r>
          </w:p>
          <w:p w:rsidR="00F1193A" w:rsidRPr="00752D69" w:rsidRDefault="007B2344" w:rsidP="00B34AA8">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00685CAF" w:rsidRPr="00752D69">
              <w:rPr>
                <w:rFonts w:ascii="Times New Roman" w:hAnsi="Times New Roman"/>
                <w:color w:val="000000" w:themeColor="text1"/>
                <w:sz w:val="28"/>
                <w:szCs w:val="28"/>
                <w:lang w:eastAsia="en-US"/>
              </w:rPr>
              <w:t xml:space="preserve"> тыс. рублей, </w:t>
            </w:r>
            <w:r w:rsidR="00F1193A" w:rsidRPr="00752D69">
              <w:rPr>
                <w:rFonts w:ascii="Times New Roman" w:hAnsi="Times New Roman"/>
                <w:color w:val="000000" w:themeColor="text1"/>
                <w:sz w:val="28"/>
                <w:szCs w:val="28"/>
                <w:lang w:eastAsia="en-US"/>
              </w:rPr>
              <w:t>в том числе:</w:t>
            </w:r>
          </w:p>
          <w:p w:rsidR="007B2344" w:rsidRPr="00752D69" w:rsidRDefault="00F1193A" w:rsidP="007B234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sidR="007B2344">
              <w:rPr>
                <w:rFonts w:ascii="Times New Roman" w:hAnsi="Times New Roman"/>
                <w:color w:val="000000" w:themeColor="text1"/>
                <w:sz w:val="28"/>
                <w:szCs w:val="28"/>
                <w:lang w:eastAsia="en-US"/>
              </w:rPr>
              <w:t>10 954,16</w:t>
            </w:r>
            <w:r w:rsidR="007B2344" w:rsidRPr="00752D69">
              <w:rPr>
                <w:rFonts w:ascii="Times New Roman" w:hAnsi="Times New Roman"/>
                <w:color w:val="000000" w:themeColor="text1"/>
                <w:sz w:val="28"/>
                <w:szCs w:val="28"/>
                <w:lang w:eastAsia="en-US"/>
              </w:rPr>
              <w:t xml:space="preserve"> тыс. рублей, в том числе по годам:</w:t>
            </w:r>
          </w:p>
          <w:p w:rsidR="007B2344" w:rsidRPr="00752D69" w:rsidRDefault="007B2344" w:rsidP="007B234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7B2344" w:rsidRPr="00752D69" w:rsidRDefault="007B2344" w:rsidP="007B234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7B2344" w:rsidRPr="00752D69" w:rsidRDefault="007B2344" w:rsidP="007B234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7B2344" w:rsidRPr="00752D69" w:rsidRDefault="007B2344" w:rsidP="007B234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2022 год – 1 476,44 тыс. рублей;</w:t>
            </w:r>
          </w:p>
          <w:p w:rsidR="007B2344" w:rsidRPr="00752D69" w:rsidRDefault="007B2344" w:rsidP="007B234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7B2344" w:rsidRPr="00752D69" w:rsidRDefault="007B2344" w:rsidP="007B234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F1193A" w:rsidRPr="00752D69" w:rsidRDefault="007B2344" w:rsidP="007B234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00685CAF" w:rsidRPr="00752D69">
              <w:rPr>
                <w:rFonts w:ascii="Times New Roman" w:hAnsi="Times New Roman"/>
                <w:color w:val="000000" w:themeColor="text1"/>
                <w:sz w:val="28"/>
                <w:szCs w:val="28"/>
                <w:lang w:eastAsia="en-US"/>
              </w:rPr>
              <w:t xml:space="preserve"> тыс. рублей</w:t>
            </w:r>
            <w:r w:rsidR="00F1193A" w:rsidRPr="00752D69">
              <w:rPr>
                <w:rFonts w:ascii="Times New Roman" w:hAnsi="Times New Roman"/>
                <w:color w:val="000000" w:themeColor="text1"/>
                <w:sz w:val="28"/>
                <w:szCs w:val="28"/>
                <w:lang w:eastAsia="en-US"/>
              </w:rPr>
              <w:t xml:space="preserve">, в том числе по источникам финансового обеспечения: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федерального бюджета – 0,00 тыс. рублей, в том числе по годам:</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0,00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2020 год – 0,00 тыс. рублей;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2021 год – 0,00 тыс. рублей;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0,00 тыс. рублей;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0,00 тыс. рублей; </w:t>
            </w:r>
          </w:p>
          <w:p w:rsidR="00685CAF"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0,00 тыс. рублей;</w:t>
            </w:r>
          </w:p>
          <w:p w:rsidR="00F1193A" w:rsidRPr="00752D69" w:rsidRDefault="00685CAF"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год – 0,00 тыс. рублей;</w:t>
            </w:r>
            <w:r w:rsidR="00F1193A" w:rsidRPr="00752D69">
              <w:rPr>
                <w:rFonts w:ascii="Times New Roman" w:hAnsi="Times New Roman"/>
                <w:color w:val="000000" w:themeColor="text1"/>
                <w:sz w:val="28"/>
                <w:szCs w:val="28"/>
                <w:lang w:eastAsia="en-US"/>
              </w:rPr>
              <w:t xml:space="preserve">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w:t>
            </w:r>
            <w:r w:rsidR="00685CAF" w:rsidRPr="00752D69">
              <w:rPr>
                <w:rFonts w:ascii="Times New Roman" w:hAnsi="Times New Roman"/>
                <w:color w:val="000000" w:themeColor="text1"/>
                <w:sz w:val="28"/>
                <w:szCs w:val="28"/>
                <w:lang w:eastAsia="en-US"/>
              </w:rPr>
              <w:t>дства краевого бюджета – 1 7</w:t>
            </w:r>
            <w:r w:rsidRPr="00752D69">
              <w:rPr>
                <w:rFonts w:ascii="Times New Roman" w:hAnsi="Times New Roman"/>
                <w:color w:val="000000" w:themeColor="text1"/>
                <w:sz w:val="28"/>
                <w:szCs w:val="28"/>
                <w:lang w:eastAsia="en-US"/>
              </w:rPr>
              <w:t>85,00 тыс. рублей, в том числе по годам:</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2019 год – 1 185,00 тыс. рублей;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100,00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100,00 тыс. рублей;</w:t>
            </w:r>
          </w:p>
          <w:p w:rsidR="00F1193A" w:rsidRPr="00752D69" w:rsidRDefault="00F1193A" w:rsidP="00B34AA8">
            <w:pPr>
              <w:pStyle w:val="a9"/>
              <w:rPr>
                <w:color w:val="000000" w:themeColor="text1"/>
                <w:sz w:val="28"/>
                <w:szCs w:val="28"/>
                <w:lang w:eastAsia="en-US"/>
              </w:rPr>
            </w:pP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100,00 тыс. рублей; </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2023 год – 100,00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100,00 тыс. рублей;</w:t>
            </w:r>
          </w:p>
          <w:p w:rsidR="00685CAF" w:rsidRPr="00752D69" w:rsidRDefault="00685CAF"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год – 100,00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средства местного бюджета – </w:t>
            </w:r>
            <w:r w:rsidR="0027523A">
              <w:rPr>
                <w:rFonts w:ascii="Times New Roman" w:hAnsi="Times New Roman"/>
                <w:color w:val="000000" w:themeColor="text1"/>
                <w:sz w:val="28"/>
                <w:szCs w:val="28"/>
                <w:lang w:eastAsia="en-US"/>
              </w:rPr>
              <w:t>9 169,16</w:t>
            </w:r>
            <w:r w:rsidRPr="00752D69">
              <w:rPr>
                <w:rFonts w:ascii="Times New Roman" w:hAnsi="Times New Roman"/>
                <w:color w:val="000000" w:themeColor="text1"/>
                <w:sz w:val="28"/>
                <w:szCs w:val="28"/>
                <w:lang w:eastAsia="en-US"/>
              </w:rPr>
              <w:t xml:space="preserve"> тыс. рублей, в том числе по годам:</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1 315,91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1 017,67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1 307,68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2022 год – 1 376,44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sidR="0027523A">
              <w:rPr>
                <w:rFonts w:ascii="Times New Roman" w:hAnsi="Times New Roman"/>
                <w:color w:val="000000" w:themeColor="text1"/>
                <w:sz w:val="28"/>
                <w:szCs w:val="28"/>
                <w:lang w:eastAsia="en-US"/>
              </w:rPr>
              <w:t>2 073,10</w:t>
            </w:r>
            <w:r w:rsidRPr="00752D69">
              <w:rPr>
                <w:rFonts w:ascii="Times New Roman" w:hAnsi="Times New Roman"/>
                <w:color w:val="000000" w:themeColor="text1"/>
                <w:sz w:val="28"/>
                <w:szCs w:val="28"/>
                <w:lang w:eastAsia="en-US"/>
              </w:rPr>
              <w:t xml:space="preserve"> тыс. рублей;</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sidR="0027523A">
              <w:rPr>
                <w:rFonts w:ascii="Times New Roman" w:hAnsi="Times New Roman"/>
                <w:color w:val="000000" w:themeColor="text1"/>
                <w:sz w:val="28"/>
                <w:szCs w:val="28"/>
                <w:lang w:eastAsia="en-US"/>
              </w:rPr>
              <w:t>2 0</w:t>
            </w:r>
            <w:r w:rsidR="00685CAF" w:rsidRPr="00752D69">
              <w:rPr>
                <w:rFonts w:ascii="Times New Roman" w:hAnsi="Times New Roman"/>
                <w:color w:val="000000" w:themeColor="text1"/>
                <w:sz w:val="28"/>
                <w:szCs w:val="28"/>
                <w:lang w:eastAsia="en-US"/>
              </w:rPr>
              <w:t>73,10 тыс. рублей;</w:t>
            </w:r>
          </w:p>
          <w:p w:rsidR="00685CAF" w:rsidRPr="00752D69" w:rsidRDefault="00685CAF" w:rsidP="00685CA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sidR="0027523A">
              <w:rPr>
                <w:rFonts w:ascii="Times New Roman" w:hAnsi="Times New Roman"/>
                <w:color w:val="000000" w:themeColor="text1"/>
                <w:sz w:val="28"/>
                <w:szCs w:val="28"/>
                <w:lang w:eastAsia="en-US"/>
              </w:rPr>
              <w:t>5,26</w:t>
            </w:r>
            <w:r w:rsidRPr="00752D69">
              <w:rPr>
                <w:rFonts w:ascii="Times New Roman" w:hAnsi="Times New Roman"/>
                <w:color w:val="000000" w:themeColor="text1"/>
                <w:sz w:val="28"/>
                <w:szCs w:val="28"/>
                <w:lang w:eastAsia="en-US"/>
              </w:rPr>
              <w:t xml:space="preserve"> тыс. рублей </w:t>
            </w:r>
          </w:p>
          <w:p w:rsidR="00F1193A" w:rsidRPr="00752D69" w:rsidRDefault="00F1193A" w:rsidP="00B34AA8">
            <w:pPr>
              <w:keepNext/>
              <w:keepLines/>
              <w:jc w:val="both"/>
              <w:rPr>
                <w:rFonts w:ascii="Times New Roman" w:hAnsi="Times New Roman"/>
                <w:color w:val="000000"/>
                <w:sz w:val="28"/>
                <w:szCs w:val="28"/>
                <w:lang w:eastAsia="en-US"/>
              </w:rPr>
            </w:pPr>
          </w:p>
        </w:tc>
      </w:tr>
      <w:tr w:rsidR="00F1193A" w:rsidRPr="00752D69" w:rsidTr="00B34AA8">
        <w:trPr>
          <w:jc w:val="center"/>
        </w:trPr>
        <w:tc>
          <w:tcPr>
            <w:tcW w:w="1768" w:type="pct"/>
          </w:tcPr>
          <w:p w:rsidR="00F1193A" w:rsidRPr="00752D69" w:rsidRDefault="00F1193A" w:rsidP="00B34AA8">
            <w:pPr>
              <w:ind w:right="-4607"/>
              <w:jc w:val="both"/>
              <w:rPr>
                <w:rFonts w:ascii="Times New Roman" w:hAnsi="Times New Roman"/>
                <w:sz w:val="28"/>
                <w:szCs w:val="28"/>
                <w:lang w:eastAsia="en-US"/>
              </w:rPr>
            </w:pPr>
            <w:r w:rsidRPr="00752D69">
              <w:rPr>
                <w:rFonts w:ascii="Times New Roman" w:hAnsi="Times New Roman"/>
                <w:sz w:val="28"/>
                <w:szCs w:val="28"/>
                <w:lang w:eastAsia="en-US"/>
              </w:rPr>
              <w:lastRenderedPageBreak/>
              <w:t>Ожидаемые конечные</w:t>
            </w:r>
          </w:p>
          <w:p w:rsidR="00F1193A" w:rsidRPr="00752D69" w:rsidRDefault="00F1193A" w:rsidP="00B34AA8">
            <w:pPr>
              <w:ind w:right="-4607"/>
              <w:jc w:val="both"/>
              <w:rPr>
                <w:rFonts w:ascii="Times New Roman" w:hAnsi="Times New Roman"/>
                <w:sz w:val="28"/>
                <w:szCs w:val="28"/>
                <w:lang w:eastAsia="en-US"/>
              </w:rPr>
            </w:pPr>
            <w:r w:rsidRPr="00752D69">
              <w:rPr>
                <w:rFonts w:ascii="Times New Roman" w:hAnsi="Times New Roman"/>
                <w:sz w:val="28"/>
                <w:szCs w:val="28"/>
                <w:lang w:eastAsia="en-US"/>
              </w:rPr>
              <w:t xml:space="preserve">результаты реализации </w:t>
            </w:r>
          </w:p>
          <w:p w:rsidR="00F1193A" w:rsidRPr="00752D69" w:rsidRDefault="00F1193A" w:rsidP="00B34AA8">
            <w:pPr>
              <w:ind w:right="-4607"/>
              <w:jc w:val="both"/>
              <w:rPr>
                <w:rFonts w:ascii="Times New Roman" w:hAnsi="Times New Roman"/>
                <w:sz w:val="28"/>
                <w:szCs w:val="28"/>
                <w:lang w:eastAsia="en-US"/>
              </w:rPr>
            </w:pPr>
            <w:r w:rsidRPr="00752D69">
              <w:rPr>
                <w:rFonts w:ascii="Times New Roman" w:hAnsi="Times New Roman"/>
                <w:sz w:val="28"/>
                <w:szCs w:val="28"/>
                <w:lang w:eastAsia="en-US"/>
              </w:rPr>
              <w:t>Подпрограммы</w:t>
            </w:r>
          </w:p>
          <w:p w:rsidR="00F1193A" w:rsidRPr="00752D69" w:rsidRDefault="00F1193A" w:rsidP="00B34AA8">
            <w:pPr>
              <w:ind w:right="-4607"/>
              <w:jc w:val="both"/>
              <w:rPr>
                <w:rFonts w:ascii="Times New Roman" w:hAnsi="Times New Roman"/>
                <w:sz w:val="28"/>
                <w:szCs w:val="28"/>
                <w:u w:val="single"/>
                <w:lang w:eastAsia="en-US"/>
              </w:rPr>
            </w:pPr>
          </w:p>
        </w:tc>
        <w:tc>
          <w:tcPr>
            <w:tcW w:w="3232" w:type="pct"/>
            <w:hideMark/>
          </w:tcPr>
          <w:p w:rsidR="00F1193A" w:rsidRPr="00752D69" w:rsidRDefault="00F1193A" w:rsidP="00B34AA8">
            <w:pPr>
              <w:pStyle w:val="aa"/>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экстремизма на территории о</w:t>
            </w:r>
            <w:r w:rsidR="004D4EF3" w:rsidRPr="00752D69">
              <w:rPr>
                <w:rFonts w:ascii="Times New Roman" w:hAnsi="Times New Roman" w:cs="Times New Roman"/>
                <w:sz w:val="28"/>
                <w:szCs w:val="28"/>
                <w:lang w:eastAsia="en-US"/>
              </w:rPr>
              <w:t>круга и в молодежной среде, до 3 000 штук к 2025</w:t>
            </w:r>
            <w:r w:rsidRPr="00752D69">
              <w:rPr>
                <w:rFonts w:ascii="Times New Roman" w:hAnsi="Times New Roman" w:cs="Times New Roman"/>
                <w:sz w:val="28"/>
                <w:szCs w:val="28"/>
                <w:lang w:eastAsia="en-US"/>
              </w:rPr>
              <w:t xml:space="preserve"> году;</w:t>
            </w:r>
          </w:p>
          <w:p w:rsidR="00F1193A" w:rsidRPr="00752D69" w:rsidRDefault="00F1193A" w:rsidP="00B34AA8">
            <w:pPr>
              <w:jc w:val="both"/>
              <w:rPr>
                <w:rFonts w:ascii="Times New Roman" w:hAnsi="Times New Roman"/>
                <w:sz w:val="28"/>
                <w:szCs w:val="28"/>
              </w:rPr>
            </w:pPr>
            <w:r w:rsidRPr="00752D69">
              <w:rPr>
                <w:rFonts w:ascii="Times New Roman" w:hAnsi="Times New Roman"/>
                <w:sz w:val="28"/>
                <w:szCs w:val="28"/>
              </w:rPr>
              <w:t>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p w:rsidR="00F1193A" w:rsidRPr="00752D69" w:rsidRDefault="00F1193A" w:rsidP="00B34AA8">
            <w:pPr>
              <w:rPr>
                <w:rFonts w:ascii="Times New Roman" w:hAnsi="Times New Roman"/>
                <w:sz w:val="28"/>
                <w:szCs w:val="28"/>
                <w:lang w:eastAsia="en-US"/>
              </w:rPr>
            </w:pPr>
          </w:p>
        </w:tc>
      </w:tr>
    </w:tbl>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F1193A" w:rsidRPr="00752D69" w:rsidRDefault="00F1193A" w:rsidP="00F1193A">
      <w:pPr>
        <w:spacing w:line="240" w:lineRule="exact"/>
        <w:ind w:firstLine="709"/>
        <w:jc w:val="center"/>
        <w:rPr>
          <w:rFonts w:ascii="Times New Roman" w:hAnsi="Times New Roman"/>
          <w:sz w:val="28"/>
          <w:szCs w:val="28"/>
        </w:rPr>
      </w:pPr>
    </w:p>
    <w:p w:rsidR="00F1193A" w:rsidRPr="00752D69" w:rsidRDefault="00F1193A" w:rsidP="00F1193A">
      <w:pPr>
        <w:ind w:firstLine="705"/>
        <w:jc w:val="both"/>
        <w:rPr>
          <w:rFonts w:ascii="Times New Roman" w:eastAsia="Calibri" w:hAnsi="Times New Roman"/>
          <w:sz w:val="28"/>
          <w:szCs w:val="28"/>
        </w:rPr>
      </w:pPr>
      <w:r w:rsidRPr="00752D69">
        <w:rPr>
          <w:rFonts w:ascii="Times New Roman" w:hAnsi="Times New Roman"/>
          <w:sz w:val="28"/>
          <w:szCs w:val="28"/>
        </w:rPr>
        <w:t xml:space="preserve">Подпрограммой предусмотрена реализация одного основного мероприятия «Противодействие идеологии терроризма», </w:t>
      </w:r>
      <w:r w:rsidRPr="00752D69">
        <w:rPr>
          <w:rFonts w:ascii="Times New Roman" w:eastAsia="Calibri" w:hAnsi="Times New Roman"/>
          <w:sz w:val="28"/>
          <w:szCs w:val="28"/>
        </w:rPr>
        <w:t>в рамках реализации которого предполагается:</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создание условий для обеспечения безопасности граждан в местах массового пребывания людей;</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участие в профилактике терроризма, экстремизма на территории Георгиевского городского округа Ставропольского края и в молодежной среде;</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 xml:space="preserve">проведение информационно-пропагандистских мероприятий, направленных на профилактику идеологии терроризма на территории Георгиевского городского округа Ставропольского края; </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создание и размещение баннеров наружной рекламы, в печатных средствах массовой информации статей, изготовление сувенирной и полиграфической продукции (буклетов, листовок, календарей, плакатов, брошюр) антитеррористической направленности;</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lastRenderedPageBreak/>
        <w:t>организация проведения творческих конкурсов по созданию произведений (видеороликов, рисунков, плакатов и др.) антитеррористической направленности;</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вероятности совершения террористического акта;</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толерантного мировоззрения в сфере межнациональных отношений;</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 xml:space="preserve">создание видеороликов и трансляция аудиовизуальных произведений антитеррористической направленности; </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установка и техническое обслуживание систем видеонаблюдения в общественных местах;</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установка и обслуживание систем экстренной связи «Гражданин – полиция»;</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оплата за предоставление канала связи по волоконно-оптическому кабелю со скоростью 4 Мбит/с;</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оплата за хранение записи с видеокамеры в течение 30 суток на сервере поставщика;</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приобретение технических средств контроля.</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Непосредственными результатами реализации данного основного мероприятия Подпрограммы станут:</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снижение вероятности возникновения конфликтов в молодежной среде и среди населения Георгиевского городского округа Ставропольского края на почве расовых, религиозных, национальных, политических вопросов;</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снижение риска возникновения террористических актов;</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создание условий для обеспечения безопасности граждан в местах массового пребывания людей.</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ab/>
        <w:t>В реализации данного основного мероприятия Подпрограммы участвуют: отдел МВД России по Георгиевскому городскому округу (по согласованию) и общественные организации (по согласованию).</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(приложение 7 к Программе)</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sectPr w:rsidR="00F1193A" w:rsidRPr="00752D69" w:rsidSect="00B34AA8">
          <w:headerReference w:type="default" r:id="rId7"/>
          <w:pgSz w:w="11906" w:h="16838"/>
          <w:pgMar w:top="1418" w:right="567" w:bottom="1134" w:left="1985" w:header="709" w:footer="709" w:gutter="0"/>
          <w:cols w:space="708"/>
          <w:titlePg/>
          <w:docGrid w:linePitch="360"/>
        </w:sectPr>
      </w:pPr>
      <w:r w:rsidRPr="00752D69">
        <w:rPr>
          <w:rFonts w:ascii="Times New Roman" w:eastAsia="Calibri" w:hAnsi="Times New Roman"/>
          <w:color w:val="000000"/>
          <w:sz w:val="28"/>
          <w:szCs w:val="28"/>
        </w:rPr>
        <w:t>Сведения о весовых коэффициентах, присвоенных целям Программы, задачам подпрограмм Программы (приложение 8 к Программе)</w:t>
      </w:r>
      <w:r w:rsidRPr="00752D69">
        <w:rPr>
          <w:rFonts w:ascii="Times New Roman" w:hAnsi="Times New Roman"/>
          <w:color w:val="000000"/>
          <w:sz w:val="28"/>
          <w:szCs w:val="28"/>
        </w:rPr>
        <w:t>.</w:t>
      </w:r>
    </w:p>
    <w:p w:rsidR="00F1193A" w:rsidRPr="00752D69" w:rsidRDefault="00F1193A" w:rsidP="00F1193A">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rsidR="00F1193A" w:rsidRPr="00752D69" w:rsidRDefault="00F1193A" w:rsidP="00F1193A">
      <w:pPr>
        <w:spacing w:line="240" w:lineRule="exact"/>
        <w:ind w:left="5103"/>
        <w:jc w:val="center"/>
        <w:rPr>
          <w:rFonts w:ascii="Times New Roman" w:hAnsi="Times New Roman"/>
          <w:sz w:val="28"/>
          <w:szCs w:val="28"/>
        </w:rPr>
      </w:pPr>
    </w:p>
    <w:p w:rsidR="00F1193A" w:rsidRPr="00752D69" w:rsidRDefault="00F1193A" w:rsidP="00F1193A">
      <w:pPr>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F1193A" w:rsidRPr="00752D69" w:rsidRDefault="00F1193A" w:rsidP="00F1193A">
      <w:pPr>
        <w:spacing w:line="240" w:lineRule="exact"/>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F1193A" w:rsidRPr="00752D69" w:rsidRDefault="00F1193A" w:rsidP="00F1193A">
      <w:pPr>
        <w:spacing w:line="240" w:lineRule="exact"/>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tbl>
      <w:tblPr>
        <w:tblW w:w="4947" w:type="pct"/>
        <w:jc w:val="center"/>
        <w:tblLook w:val="04A0" w:firstRow="1" w:lastRow="0" w:firstColumn="1" w:lastColumn="0" w:noHBand="0" w:noVBand="1"/>
      </w:tblPr>
      <w:tblGrid>
        <w:gridCol w:w="3273"/>
        <w:gridCol w:w="5982"/>
      </w:tblGrid>
      <w:tr w:rsidR="00F1193A" w:rsidRPr="00752D69" w:rsidTr="00B34AA8">
        <w:trPr>
          <w:trHeight w:val="152"/>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 xml:space="preserve">«Поддержка казачества» (далее – Подпрограмма) </w:t>
            </w:r>
          </w:p>
        </w:tc>
      </w:tr>
      <w:tr w:rsidR="00F1193A" w:rsidRPr="00752D69" w:rsidTr="00B34AA8">
        <w:trPr>
          <w:cantSplit/>
          <w:trHeight w:val="201"/>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администрация Георгиевского городского округа Ставропольского края (далее – администрация)</w:t>
            </w:r>
          </w:p>
        </w:tc>
      </w:tr>
      <w:tr w:rsidR="00F1193A" w:rsidRPr="00752D69" w:rsidTr="00B34AA8">
        <w:trPr>
          <w:cantSplit/>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нет</w:t>
            </w:r>
          </w:p>
        </w:tc>
      </w:tr>
      <w:tr w:rsidR="00F1193A" w:rsidRPr="00752D69" w:rsidTr="00B34AA8">
        <w:trPr>
          <w:cantSplit/>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F1193A" w:rsidRPr="00752D69" w:rsidRDefault="00F1193A" w:rsidP="00B34AA8">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организации (по согласованию)</w:t>
            </w:r>
            <w:r w:rsidRPr="00752D69">
              <w:rPr>
                <w:rFonts w:ascii="Times New Roman" w:hAnsi="Times New Roman"/>
                <w:sz w:val="28"/>
                <w:szCs w:val="28"/>
              </w:rPr>
              <w:t>;</w:t>
            </w:r>
          </w:p>
          <w:p w:rsidR="00F1193A" w:rsidRPr="00752D69" w:rsidRDefault="00F1193A" w:rsidP="00B34AA8">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F1193A" w:rsidRPr="00752D69" w:rsidTr="00B34AA8">
        <w:trPr>
          <w:cantSplit/>
          <w:trHeight w:val="234"/>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trHeight w:val="283"/>
          <w:jc w:val="center"/>
        </w:trPr>
        <w:tc>
          <w:tcPr>
            <w:tcW w:w="1768" w:type="pct"/>
            <w:hideMark/>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Задачи Подпрограммы</w:t>
            </w:r>
          </w:p>
        </w:tc>
        <w:tc>
          <w:tcPr>
            <w:tcW w:w="3232" w:type="pct"/>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rPr>
              <w:t xml:space="preserve">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 </w:t>
            </w:r>
          </w:p>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tcPr>
          <w:p w:rsidR="004D4EF3"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 xml:space="preserve">Показатели решения </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F1193A" w:rsidRPr="00752D69" w:rsidRDefault="00F1193A" w:rsidP="00B34AA8">
            <w:pPr>
              <w:jc w:val="both"/>
              <w:rPr>
                <w:rFonts w:ascii="Times New Roman" w:hAnsi="Times New Roman"/>
                <w:color w:val="000000" w:themeColor="text1"/>
                <w:sz w:val="28"/>
                <w:szCs w:val="28"/>
                <w:u w:val="single"/>
                <w:lang w:eastAsia="en-US"/>
              </w:rPr>
            </w:pPr>
          </w:p>
        </w:tc>
        <w:tc>
          <w:tcPr>
            <w:tcW w:w="3232" w:type="pct"/>
            <w:hideMark/>
          </w:tcPr>
          <w:p w:rsidR="00F1193A" w:rsidRPr="00752D69" w:rsidRDefault="00F1193A" w:rsidP="00B34AA8">
            <w:pPr>
              <w:widowControl w:val="0"/>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членов казачьего общества, обеспеченных удостоверениями народного дружинника;</w:t>
            </w:r>
          </w:p>
          <w:p w:rsidR="00F1193A" w:rsidRPr="00752D69" w:rsidRDefault="00F1193A" w:rsidP="00B34AA8">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мероприятий военно-патриотической направленности, проводимых казачьим обществом;</w:t>
            </w:r>
          </w:p>
          <w:p w:rsidR="00F1193A" w:rsidRPr="00752D69" w:rsidRDefault="00F1193A" w:rsidP="00B34AA8">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r>
      <w:tr w:rsidR="00F1193A" w:rsidRPr="00752D69" w:rsidTr="00B34AA8">
        <w:trPr>
          <w:jc w:val="center"/>
        </w:trPr>
        <w:tc>
          <w:tcPr>
            <w:tcW w:w="1768" w:type="pct"/>
          </w:tcPr>
          <w:p w:rsidR="00F1193A" w:rsidRPr="00752D69" w:rsidRDefault="00F1193A" w:rsidP="00B34AA8">
            <w:pPr>
              <w:jc w:val="both"/>
              <w:rPr>
                <w:rFonts w:ascii="Times New Roman" w:hAnsi="Times New Roman"/>
                <w:color w:val="000000" w:themeColor="text1"/>
                <w:sz w:val="28"/>
                <w:szCs w:val="28"/>
                <w:lang w:eastAsia="en-US"/>
              </w:rPr>
            </w:pPr>
          </w:p>
        </w:tc>
        <w:tc>
          <w:tcPr>
            <w:tcW w:w="3232" w:type="pct"/>
          </w:tcPr>
          <w:p w:rsidR="00F1193A" w:rsidRPr="00752D69" w:rsidRDefault="00F1193A" w:rsidP="00B34AA8">
            <w:pPr>
              <w:keepNext/>
              <w:keepLines/>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tcPr>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1193A" w:rsidRPr="00752D69" w:rsidRDefault="00F1193A" w:rsidP="00B34AA8">
            <w:pPr>
              <w:jc w:val="both"/>
              <w:rPr>
                <w:rFonts w:ascii="Times New Roman" w:hAnsi="Times New Roman"/>
                <w:color w:val="000000" w:themeColor="text1"/>
                <w:sz w:val="28"/>
                <w:szCs w:val="28"/>
                <w:lang w:eastAsia="en-US"/>
              </w:rPr>
            </w:pPr>
          </w:p>
        </w:tc>
        <w:tc>
          <w:tcPr>
            <w:tcW w:w="3232" w:type="pct"/>
            <w:hideMark/>
          </w:tcPr>
          <w:p w:rsidR="00F1193A" w:rsidRPr="00752D69" w:rsidRDefault="00D30963" w:rsidP="00B34AA8">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w:t>
            </w:r>
            <w:r w:rsidR="00F1193A" w:rsidRPr="00752D69">
              <w:rPr>
                <w:rFonts w:ascii="Times New Roman" w:hAnsi="Times New Roman"/>
                <w:color w:val="000000" w:themeColor="text1"/>
                <w:sz w:val="28"/>
                <w:szCs w:val="28"/>
                <w:lang w:eastAsia="en-US"/>
              </w:rPr>
              <w:t xml:space="preserve"> годы</w:t>
            </w:r>
          </w:p>
        </w:tc>
      </w:tr>
      <w:tr w:rsidR="00F1193A" w:rsidRPr="00752D69" w:rsidTr="00B34AA8">
        <w:trPr>
          <w:jc w:val="center"/>
        </w:trPr>
        <w:tc>
          <w:tcPr>
            <w:tcW w:w="1768" w:type="pct"/>
          </w:tcPr>
          <w:p w:rsidR="00F1193A" w:rsidRPr="00752D69" w:rsidRDefault="00F1193A" w:rsidP="00B34AA8">
            <w:pPr>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F1193A" w:rsidRPr="00752D69" w:rsidRDefault="00F1193A" w:rsidP="00B34AA8">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обеспечения Подпрограммы</w:t>
            </w:r>
          </w:p>
          <w:p w:rsidR="00F1193A" w:rsidRPr="00752D69" w:rsidRDefault="00F1193A" w:rsidP="00B34AA8">
            <w:pPr>
              <w:jc w:val="both"/>
              <w:rPr>
                <w:rFonts w:ascii="Times New Roman" w:hAnsi="Times New Roman"/>
                <w:b/>
                <w:color w:val="000000" w:themeColor="text1"/>
                <w:sz w:val="28"/>
                <w:szCs w:val="28"/>
                <w:highlight w:val="yellow"/>
                <w:u w:val="single"/>
                <w:lang w:eastAsia="en-US"/>
              </w:rPr>
            </w:pPr>
          </w:p>
        </w:tc>
        <w:tc>
          <w:tcPr>
            <w:tcW w:w="3232" w:type="pct"/>
            <w:hideMark/>
          </w:tcPr>
          <w:p w:rsidR="00F1193A" w:rsidRPr="00752D69" w:rsidRDefault="00F1193A" w:rsidP="00B34AA8">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sidR="0027523A">
              <w:rPr>
                <w:rFonts w:ascii="Times New Roman" w:hAnsi="Times New Roman"/>
                <w:sz w:val="28"/>
                <w:szCs w:val="28"/>
                <w:lang w:eastAsia="en-US"/>
              </w:rPr>
              <w:t>3 791,30</w:t>
            </w:r>
            <w:r w:rsidRPr="00752D69">
              <w:rPr>
                <w:rFonts w:ascii="Times New Roman" w:hAnsi="Times New Roman"/>
                <w:sz w:val="28"/>
                <w:szCs w:val="28"/>
                <w:lang w:eastAsia="en-US"/>
              </w:rPr>
              <w:t xml:space="preserve"> тыс. рублей, в том числе по годам:</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2022 год – 510,00 тыс. рублей;</w:t>
            </w:r>
          </w:p>
          <w:p w:rsidR="00F1193A" w:rsidRPr="00752D69" w:rsidRDefault="00F1193A"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sidR="0027523A">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D30963" w:rsidRPr="00752D69" w:rsidRDefault="00D30963"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sidR="0027523A">
              <w:rPr>
                <w:rFonts w:ascii="Times New Roman" w:hAnsi="Times New Roman"/>
                <w:color w:val="000000" w:themeColor="text1"/>
                <w:sz w:val="28"/>
                <w:szCs w:val="28"/>
                <w:lang w:eastAsia="en-US"/>
              </w:rPr>
              <w:t>884,9</w:t>
            </w:r>
            <w:r w:rsidRPr="00752D69">
              <w:rPr>
                <w:rFonts w:ascii="Times New Roman" w:hAnsi="Times New Roman"/>
                <w:color w:val="000000" w:themeColor="text1"/>
                <w:sz w:val="28"/>
                <w:szCs w:val="28"/>
                <w:lang w:eastAsia="en-US"/>
              </w:rPr>
              <w:t>0 тыс. рублей;</w:t>
            </w:r>
          </w:p>
          <w:p w:rsidR="00F1193A" w:rsidRPr="00752D69" w:rsidRDefault="00D30963" w:rsidP="00B34AA8">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sidR="0027523A">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 xml:space="preserve">0,00 тыс. рублей, </w:t>
            </w:r>
            <w:r w:rsidR="00F1193A" w:rsidRPr="00752D69">
              <w:rPr>
                <w:rFonts w:ascii="Times New Roman" w:hAnsi="Times New Roman"/>
                <w:color w:val="000000" w:themeColor="text1"/>
                <w:sz w:val="28"/>
                <w:szCs w:val="28"/>
                <w:lang w:eastAsia="en-US"/>
              </w:rPr>
              <w:t>в том числе:</w:t>
            </w:r>
          </w:p>
          <w:p w:rsidR="0027523A" w:rsidRPr="00752D69" w:rsidRDefault="00F1193A" w:rsidP="0027523A">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sidR="0027523A">
              <w:rPr>
                <w:rFonts w:ascii="Times New Roman" w:hAnsi="Times New Roman"/>
                <w:sz w:val="28"/>
                <w:szCs w:val="28"/>
                <w:lang w:eastAsia="en-US"/>
              </w:rPr>
              <w:t>3 791,30</w:t>
            </w:r>
            <w:r w:rsidR="0027523A" w:rsidRPr="00752D69">
              <w:rPr>
                <w:rFonts w:ascii="Times New Roman" w:hAnsi="Times New Roman"/>
                <w:sz w:val="28"/>
                <w:szCs w:val="28"/>
                <w:lang w:eastAsia="en-US"/>
              </w:rPr>
              <w:t xml:space="preserve"> тыс. рублей, в том числе по годам:</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2022 год – 510,00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884,9</w:t>
            </w:r>
            <w:r w:rsidRPr="00752D69">
              <w:rPr>
                <w:rFonts w:ascii="Times New Roman" w:hAnsi="Times New Roman"/>
                <w:color w:val="000000" w:themeColor="text1"/>
                <w:sz w:val="28"/>
                <w:szCs w:val="28"/>
                <w:lang w:eastAsia="en-US"/>
              </w:rPr>
              <w:t>0 тыс. рублей;</w:t>
            </w:r>
          </w:p>
          <w:p w:rsidR="00F1193A" w:rsidRPr="00752D69" w:rsidRDefault="0027523A" w:rsidP="0027523A">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w:t>
            </w:r>
            <w:r w:rsidR="00D30963" w:rsidRPr="00752D69">
              <w:rPr>
                <w:rFonts w:ascii="Times New Roman" w:hAnsi="Times New Roman"/>
                <w:color w:val="000000" w:themeColor="text1"/>
                <w:sz w:val="28"/>
                <w:szCs w:val="28"/>
                <w:lang w:eastAsia="en-US"/>
              </w:rPr>
              <w:t xml:space="preserve"> тыс. рублей</w:t>
            </w:r>
            <w:r w:rsidR="00F1193A" w:rsidRPr="00752D69">
              <w:rPr>
                <w:rFonts w:ascii="Times New Roman" w:hAnsi="Times New Roman"/>
                <w:color w:val="000000" w:themeColor="text1"/>
                <w:sz w:val="28"/>
                <w:szCs w:val="28"/>
                <w:lang w:eastAsia="en-US"/>
              </w:rPr>
              <w:t xml:space="preserve">; </w:t>
            </w:r>
          </w:p>
          <w:p w:rsidR="0027523A" w:rsidRPr="00752D69" w:rsidRDefault="00F1193A" w:rsidP="0027523A">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средства местного бюджета –</w:t>
            </w:r>
            <w:r w:rsidR="00D30963" w:rsidRPr="00752D69">
              <w:rPr>
                <w:rFonts w:ascii="Times New Roman" w:hAnsi="Times New Roman"/>
                <w:sz w:val="28"/>
                <w:szCs w:val="28"/>
                <w:lang w:eastAsia="en-US"/>
              </w:rPr>
              <w:t xml:space="preserve"> </w:t>
            </w:r>
            <w:r w:rsidR="0027523A">
              <w:rPr>
                <w:rFonts w:ascii="Times New Roman" w:hAnsi="Times New Roman"/>
                <w:sz w:val="28"/>
                <w:szCs w:val="28"/>
                <w:lang w:eastAsia="en-US"/>
              </w:rPr>
              <w:t>3 791,30</w:t>
            </w:r>
            <w:r w:rsidR="0027523A" w:rsidRPr="00752D69">
              <w:rPr>
                <w:rFonts w:ascii="Times New Roman" w:hAnsi="Times New Roman"/>
                <w:sz w:val="28"/>
                <w:szCs w:val="28"/>
                <w:lang w:eastAsia="en-US"/>
              </w:rPr>
              <w:t xml:space="preserve"> тыс. рублей, в том числе по годам:</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2022 год – 510,00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27523A" w:rsidRPr="00752D69" w:rsidRDefault="0027523A" w:rsidP="0027523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884,9</w:t>
            </w:r>
            <w:r w:rsidRPr="00752D69">
              <w:rPr>
                <w:rFonts w:ascii="Times New Roman" w:hAnsi="Times New Roman"/>
                <w:color w:val="000000" w:themeColor="text1"/>
                <w:sz w:val="28"/>
                <w:szCs w:val="28"/>
                <w:lang w:eastAsia="en-US"/>
              </w:rPr>
              <w:t>0 тыс. рублей;</w:t>
            </w:r>
          </w:p>
          <w:p w:rsidR="00F1193A" w:rsidRPr="00752D69" w:rsidRDefault="0027523A" w:rsidP="0027523A">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w:t>
            </w:r>
            <w:r w:rsidR="00D30963" w:rsidRPr="00752D69">
              <w:rPr>
                <w:rFonts w:ascii="Times New Roman" w:hAnsi="Times New Roman"/>
                <w:color w:val="000000" w:themeColor="text1"/>
                <w:sz w:val="28"/>
                <w:szCs w:val="28"/>
                <w:lang w:eastAsia="en-US"/>
              </w:rPr>
              <w:t xml:space="preserve"> тыс. рублей</w:t>
            </w:r>
          </w:p>
        </w:tc>
      </w:tr>
      <w:tr w:rsidR="00F1193A" w:rsidRPr="00752D69" w:rsidTr="00B34AA8">
        <w:trPr>
          <w:cantSplit/>
          <w:jc w:val="center"/>
        </w:trPr>
        <w:tc>
          <w:tcPr>
            <w:tcW w:w="5000" w:type="pct"/>
            <w:gridSpan w:val="2"/>
          </w:tcPr>
          <w:p w:rsidR="00F1193A" w:rsidRPr="00752D69" w:rsidRDefault="00F1193A" w:rsidP="00B34AA8">
            <w:pPr>
              <w:jc w:val="both"/>
              <w:rPr>
                <w:rFonts w:ascii="Times New Roman" w:hAnsi="Times New Roman"/>
                <w:color w:val="000000" w:themeColor="text1"/>
                <w:sz w:val="28"/>
                <w:szCs w:val="28"/>
                <w:lang w:eastAsia="en-US"/>
              </w:rPr>
            </w:pPr>
          </w:p>
        </w:tc>
      </w:tr>
      <w:tr w:rsidR="00F1193A" w:rsidRPr="00752D69" w:rsidTr="00B34AA8">
        <w:trPr>
          <w:jc w:val="center"/>
        </w:trPr>
        <w:tc>
          <w:tcPr>
            <w:tcW w:w="1768" w:type="pct"/>
          </w:tcPr>
          <w:p w:rsidR="00F1193A" w:rsidRPr="00752D69" w:rsidRDefault="00F1193A" w:rsidP="00B34AA8">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rsidR="00F1193A" w:rsidRPr="00752D69" w:rsidRDefault="00F1193A" w:rsidP="00B34AA8">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rsidR="00F1193A" w:rsidRPr="00752D69" w:rsidRDefault="00F1193A" w:rsidP="00B34AA8">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1193A" w:rsidRPr="00752D69" w:rsidRDefault="00F1193A" w:rsidP="00B34AA8">
            <w:pPr>
              <w:ind w:right="-4607"/>
              <w:jc w:val="both"/>
              <w:rPr>
                <w:rFonts w:ascii="Times New Roman" w:hAnsi="Times New Roman"/>
                <w:color w:val="000000" w:themeColor="text1"/>
                <w:sz w:val="28"/>
                <w:szCs w:val="28"/>
                <w:u w:val="single"/>
                <w:lang w:eastAsia="en-US"/>
              </w:rPr>
            </w:pPr>
          </w:p>
        </w:tc>
        <w:tc>
          <w:tcPr>
            <w:tcW w:w="3232" w:type="pct"/>
            <w:hideMark/>
          </w:tcPr>
          <w:p w:rsidR="00F1193A" w:rsidRPr="00752D69" w:rsidRDefault="00F1193A" w:rsidP="00B34AA8">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увеличение количества членов казачьего общества, обеспеченных удостоверениями народного </w:t>
            </w:r>
            <w:r w:rsidR="00D30963" w:rsidRPr="00752D69">
              <w:rPr>
                <w:rFonts w:ascii="Times New Roman" w:hAnsi="Times New Roman"/>
                <w:color w:val="000000"/>
                <w:sz w:val="28"/>
                <w:szCs w:val="28"/>
                <w:lang w:eastAsia="en-US"/>
              </w:rPr>
              <w:t>дружинника, до 95 человек в 2025</w:t>
            </w:r>
            <w:r w:rsidRPr="00752D69">
              <w:rPr>
                <w:rFonts w:ascii="Times New Roman" w:hAnsi="Times New Roman"/>
                <w:color w:val="000000"/>
                <w:sz w:val="28"/>
                <w:szCs w:val="28"/>
                <w:lang w:eastAsia="en-US"/>
              </w:rPr>
              <w:t xml:space="preserve"> году; </w:t>
            </w:r>
          </w:p>
          <w:p w:rsidR="00F1193A" w:rsidRPr="00752D69" w:rsidRDefault="00F1193A" w:rsidP="00B34AA8">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w:t>
            </w:r>
            <w:r w:rsidR="00D30963" w:rsidRPr="00752D69">
              <w:rPr>
                <w:rFonts w:ascii="Times New Roman" w:hAnsi="Times New Roman"/>
                <w:color w:val="000000"/>
                <w:sz w:val="28"/>
                <w:szCs w:val="28"/>
                <w:lang w:eastAsia="en-US"/>
              </w:rPr>
              <w:t xml:space="preserve"> казачьим обществом, до 8 в 2025</w:t>
            </w:r>
            <w:r w:rsidRPr="00752D69">
              <w:rPr>
                <w:rFonts w:ascii="Times New Roman" w:hAnsi="Times New Roman"/>
                <w:color w:val="000000"/>
                <w:sz w:val="28"/>
                <w:szCs w:val="28"/>
                <w:lang w:eastAsia="en-US"/>
              </w:rPr>
              <w:t xml:space="preserve"> году;</w:t>
            </w:r>
          </w:p>
          <w:p w:rsidR="00F1193A" w:rsidRPr="00752D69" w:rsidRDefault="00F1193A" w:rsidP="00B34AA8">
            <w:pPr>
              <w:widowControl w:val="0"/>
              <w:jc w:val="both"/>
              <w:rPr>
                <w:rFonts w:ascii="Times New Roman" w:hAnsi="Times New Roman"/>
                <w:color w:val="000000"/>
                <w:sz w:val="28"/>
                <w:szCs w:val="28"/>
                <w:lang w:eastAsia="en-US"/>
              </w:rPr>
            </w:pPr>
            <w:r w:rsidRPr="00752D69">
              <w:rPr>
                <w:rFonts w:ascii="Times New Roman" w:hAnsi="Times New Roman"/>
                <w:sz w:val="28"/>
                <w:szCs w:val="28"/>
              </w:rPr>
              <w:t xml:space="preserve">увеличение количества участников мероприятий, направленных на гармонизацию межнациональных и межэтнических отношений, профилактику этнического </w:t>
            </w:r>
            <w:r w:rsidR="00D30963" w:rsidRPr="00752D69">
              <w:rPr>
                <w:rFonts w:ascii="Times New Roman" w:hAnsi="Times New Roman"/>
                <w:sz w:val="28"/>
                <w:szCs w:val="28"/>
              </w:rPr>
              <w:t>и религиозного экстремизма до 55</w:t>
            </w:r>
            <w:r w:rsidRPr="00752D69">
              <w:rPr>
                <w:rFonts w:ascii="Times New Roman" w:hAnsi="Times New Roman"/>
                <w:sz w:val="28"/>
                <w:szCs w:val="28"/>
              </w:rPr>
              <w:t>0 человек</w:t>
            </w:r>
            <w:r w:rsidR="00D30963" w:rsidRPr="00752D69">
              <w:rPr>
                <w:rFonts w:ascii="Times New Roman" w:hAnsi="Times New Roman"/>
                <w:sz w:val="28"/>
                <w:szCs w:val="28"/>
              </w:rPr>
              <w:t xml:space="preserve"> в 2025</w:t>
            </w:r>
            <w:r w:rsidRPr="00752D69">
              <w:rPr>
                <w:rFonts w:ascii="Times New Roman" w:hAnsi="Times New Roman"/>
                <w:sz w:val="28"/>
                <w:szCs w:val="28"/>
              </w:rPr>
              <w:t xml:space="preserve"> году</w:t>
            </w:r>
          </w:p>
        </w:tc>
      </w:tr>
    </w:tbl>
    <w:p w:rsidR="00F1193A" w:rsidRPr="00752D69" w:rsidRDefault="00F1193A" w:rsidP="00F1193A">
      <w:pPr>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F1193A" w:rsidRPr="00752D69" w:rsidRDefault="00F1193A" w:rsidP="00F1193A">
      <w:pPr>
        <w:jc w:val="center"/>
        <w:rPr>
          <w:rFonts w:ascii="Times New Roman" w:hAnsi="Times New Roman"/>
          <w:sz w:val="28"/>
          <w:szCs w:val="28"/>
        </w:rPr>
      </w:pPr>
    </w:p>
    <w:p w:rsidR="00F1193A" w:rsidRPr="00752D69" w:rsidRDefault="00F1193A" w:rsidP="00F1193A">
      <w:pPr>
        <w:ind w:firstLine="705"/>
        <w:jc w:val="both"/>
        <w:rPr>
          <w:rFonts w:ascii="Times New Roman" w:hAnsi="Times New Roman"/>
          <w:color w:val="000000"/>
          <w:sz w:val="28"/>
          <w:szCs w:val="28"/>
        </w:rPr>
      </w:pPr>
      <w:r w:rsidRPr="00752D69">
        <w:rPr>
          <w:rFonts w:ascii="Times New Roman" w:hAnsi="Times New Roman"/>
          <w:color w:val="000000"/>
          <w:sz w:val="28"/>
          <w:szCs w:val="28"/>
        </w:rPr>
        <w:t>Подпрограммой предусмотрена реализация следующих основных мероприятий:</w:t>
      </w:r>
    </w:p>
    <w:p w:rsidR="00F1193A" w:rsidRPr="00752D69" w:rsidRDefault="00F1193A" w:rsidP="00F1193A">
      <w:pPr>
        <w:ind w:firstLine="705"/>
        <w:jc w:val="both"/>
        <w:rPr>
          <w:rFonts w:ascii="Times New Roman" w:eastAsia="Calibri" w:hAnsi="Times New Roman"/>
          <w:sz w:val="28"/>
          <w:szCs w:val="28"/>
        </w:rPr>
      </w:pPr>
      <w:r w:rsidRPr="00752D69">
        <w:rPr>
          <w:rFonts w:ascii="Times New Roman" w:hAnsi="Times New Roman"/>
          <w:color w:val="000000"/>
          <w:sz w:val="28"/>
          <w:szCs w:val="28"/>
        </w:rPr>
        <w:t xml:space="preserve">1. </w:t>
      </w:r>
      <w:r w:rsidRPr="00752D69">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r w:rsidRPr="00752D69">
        <w:rPr>
          <w:rFonts w:ascii="Times New Roman" w:hAnsi="Times New Roman"/>
          <w:color w:val="FF0000"/>
          <w:sz w:val="28"/>
          <w:szCs w:val="28"/>
        </w:rPr>
        <w:t xml:space="preserve"> </w:t>
      </w:r>
      <w:r w:rsidRPr="00752D69">
        <w:rPr>
          <w:rFonts w:ascii="Times New Roman" w:eastAsia="Calibri" w:hAnsi="Times New Roman"/>
          <w:sz w:val="28"/>
          <w:szCs w:val="28"/>
        </w:rPr>
        <w:t>в рамках реализации которого предполагается:</w:t>
      </w:r>
    </w:p>
    <w:p w:rsidR="00F1193A" w:rsidRPr="00752D69" w:rsidRDefault="00F1193A" w:rsidP="00F1193A">
      <w:pPr>
        <w:tabs>
          <w:tab w:val="left" w:pos="-6379"/>
        </w:tabs>
        <w:ind w:firstLine="709"/>
        <w:jc w:val="both"/>
        <w:rPr>
          <w:rFonts w:ascii="Times New Roman" w:eastAsia="Calibri" w:hAnsi="Times New Roman"/>
          <w:sz w:val="28"/>
          <w:szCs w:val="28"/>
        </w:rPr>
      </w:pPr>
      <w:r w:rsidRPr="00752D69">
        <w:rPr>
          <w:rFonts w:ascii="Times New Roman" w:eastAsia="Calibri" w:hAnsi="Times New Roman"/>
          <w:sz w:val="28"/>
          <w:szCs w:val="28"/>
        </w:rPr>
        <w:t>привлечение казачества к охране общественного порядка;</w:t>
      </w:r>
    </w:p>
    <w:p w:rsidR="00F1193A" w:rsidRPr="00752D69" w:rsidRDefault="00F1193A" w:rsidP="00F1193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и проведение обучения народных дружинников Георгиевского городского округа Ставропольского края к действиям в условиях, связанных с применением физической силы, оказанию первой помощи пострадавшим;</w:t>
      </w:r>
    </w:p>
    <w:p w:rsidR="00F1193A" w:rsidRPr="00752D69" w:rsidRDefault="00F1193A" w:rsidP="00F1193A">
      <w:pPr>
        <w:ind w:firstLine="709"/>
        <w:jc w:val="both"/>
        <w:rPr>
          <w:rFonts w:ascii="Times New Roman" w:hAnsi="Times New Roman"/>
          <w:color w:val="000000"/>
          <w:sz w:val="28"/>
          <w:szCs w:val="28"/>
        </w:rPr>
      </w:pPr>
      <w:r w:rsidRPr="00752D69">
        <w:rPr>
          <w:rFonts w:ascii="Times New Roman" w:hAnsi="Times New Roman"/>
          <w:color w:val="000000"/>
          <w:sz w:val="28"/>
          <w:szCs w:val="28"/>
        </w:rPr>
        <w:t>организация проведения в СМИ пропаганды положительного опыта работы народных дружин по охране общественного порядка;</w:t>
      </w:r>
    </w:p>
    <w:p w:rsidR="00F1193A" w:rsidRPr="00752D69" w:rsidRDefault="00F1193A" w:rsidP="00F1193A">
      <w:pPr>
        <w:ind w:firstLine="709"/>
        <w:jc w:val="both"/>
        <w:rPr>
          <w:rFonts w:ascii="Times New Roman" w:hAnsi="Times New Roman"/>
          <w:color w:val="000000"/>
          <w:sz w:val="28"/>
          <w:szCs w:val="28"/>
        </w:rPr>
      </w:pPr>
      <w:r w:rsidRPr="00752D69">
        <w:rPr>
          <w:rFonts w:ascii="Times New Roman" w:hAnsi="Times New Roman"/>
          <w:color w:val="000000"/>
          <w:sz w:val="28"/>
          <w:szCs w:val="28"/>
        </w:rPr>
        <w:t>проведение работы, направленной на повышение уровня мотивации граждан по принятию участия в деятельности по охране общественного правопорядка в составе народных дружин и общественных объединений правоохранительной направленности;</w:t>
      </w:r>
    </w:p>
    <w:p w:rsidR="00F1193A" w:rsidRPr="00752D69" w:rsidRDefault="00F1193A" w:rsidP="00F1193A">
      <w:pPr>
        <w:widowControl w:val="0"/>
        <w:ind w:firstLine="709"/>
        <w:jc w:val="both"/>
        <w:rPr>
          <w:rFonts w:ascii="Times New Roman" w:hAnsi="Times New Roman"/>
          <w:color w:val="000000"/>
          <w:sz w:val="28"/>
          <w:szCs w:val="28"/>
        </w:rPr>
      </w:pPr>
      <w:r w:rsidRPr="00752D69">
        <w:rPr>
          <w:rFonts w:ascii="Times New Roman" w:hAnsi="Times New Roman"/>
          <w:color w:val="000000"/>
          <w:sz w:val="28"/>
          <w:szCs w:val="28"/>
        </w:rPr>
        <w:t>обеспечение членов казачьего общества удостоверениями и нагрудными знаками народного дружинника;</w:t>
      </w:r>
    </w:p>
    <w:p w:rsidR="00F1193A" w:rsidRPr="00752D69" w:rsidRDefault="00F1193A" w:rsidP="00F1193A">
      <w:pPr>
        <w:widowControl w:val="0"/>
        <w:ind w:firstLine="709"/>
        <w:jc w:val="both"/>
        <w:rPr>
          <w:rFonts w:ascii="Times New Roman" w:hAnsi="Times New Roman"/>
          <w:sz w:val="28"/>
          <w:szCs w:val="28"/>
        </w:rPr>
      </w:pPr>
      <w:r w:rsidRPr="00752D69">
        <w:rPr>
          <w:rFonts w:ascii="Times New Roman" w:hAnsi="Times New Roman"/>
          <w:color w:val="000000"/>
          <w:sz w:val="28"/>
          <w:szCs w:val="28"/>
        </w:rPr>
        <w:t>страхование народных дружинников, участвующих в охране общественного порядка;</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выплата материального стимулирования за охрану общественного порядка;</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подготовка и проведение мероприятий по развитию духовно-культурных основ казачества;</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оформление национальных подворий, проведение фестиваля национальных культур.</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lastRenderedPageBreak/>
        <w:t xml:space="preserve">2. «Профилактические меры по гармонизации межнациональных и межконфессиональных отношений», </w:t>
      </w:r>
      <w:r w:rsidRPr="00752D69">
        <w:rPr>
          <w:rFonts w:ascii="Times New Roman" w:eastAsia="Calibri" w:hAnsi="Times New Roman"/>
          <w:sz w:val="28"/>
          <w:szCs w:val="28"/>
        </w:rPr>
        <w:t>в рамках реализации которого предполагается:</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сохранение и развитие в Георгиевском городском округе Ставропольского края традиционных культур, обы</w:t>
      </w:r>
      <w:r w:rsidRPr="00752D69">
        <w:rPr>
          <w:rFonts w:ascii="Times New Roman" w:hAnsi="Times New Roman"/>
          <w:sz w:val="28"/>
          <w:szCs w:val="28"/>
        </w:rPr>
        <w:softHyphen/>
        <w:t>чаев и обрядов разных национальностей, проживающих на территории округа;</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проведение мероприятий по пропаганде традиций и культуры национально-культурных автономий;</w:t>
      </w:r>
    </w:p>
    <w:p w:rsidR="00F1193A" w:rsidRPr="00752D69" w:rsidRDefault="00F1193A" w:rsidP="00F1193A">
      <w:pPr>
        <w:ind w:firstLine="709"/>
        <w:jc w:val="both"/>
        <w:rPr>
          <w:rFonts w:ascii="Times New Roman" w:hAnsi="Times New Roman"/>
          <w:spacing w:val="-2"/>
          <w:sz w:val="28"/>
          <w:szCs w:val="28"/>
        </w:rPr>
      </w:pPr>
      <w:r w:rsidRPr="00752D69">
        <w:rPr>
          <w:rFonts w:ascii="Times New Roman" w:hAnsi="Times New Roman"/>
          <w:spacing w:val="-2"/>
          <w:sz w:val="28"/>
          <w:szCs w:val="28"/>
        </w:rPr>
        <w:t>привлечение национально-культурных обществ, общественных и религиозных организаций к участию в мероприятиях по воспитанию толерантности;</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публикации в средствах массовой информации статей, направленных на укрепление мира и дружбы.</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Непосредственными результатами</w:t>
      </w:r>
      <w:r w:rsidRPr="00752D69">
        <w:rPr>
          <w:rFonts w:ascii="Times New Roman" w:hAnsi="Times New Roman"/>
          <w:color w:val="000000"/>
          <w:sz w:val="28"/>
          <w:szCs w:val="28"/>
        </w:rPr>
        <w:t xml:space="preserve"> реализации данных основных мероприятий Подпрограммы станут:</w:t>
      </w:r>
    </w:p>
    <w:p w:rsidR="00F1193A" w:rsidRPr="00752D69" w:rsidRDefault="00F1193A" w:rsidP="00F1193A">
      <w:pPr>
        <w:ind w:firstLine="709"/>
        <w:jc w:val="both"/>
        <w:rPr>
          <w:rFonts w:ascii="Times New Roman" w:hAnsi="Times New Roman"/>
          <w:color w:val="000000"/>
          <w:sz w:val="28"/>
          <w:szCs w:val="28"/>
        </w:rPr>
      </w:pPr>
      <w:r w:rsidRPr="00752D69">
        <w:rPr>
          <w:rFonts w:ascii="Times New Roman" w:hAnsi="Times New Roman"/>
          <w:sz w:val="28"/>
          <w:szCs w:val="28"/>
        </w:rPr>
        <w:t>сохранение обществен</w:t>
      </w:r>
      <w:r w:rsidRPr="00752D69">
        <w:rPr>
          <w:rFonts w:ascii="Times New Roman" w:hAnsi="Times New Roman"/>
          <w:sz w:val="28"/>
          <w:szCs w:val="28"/>
        </w:rPr>
        <w:softHyphen/>
        <w:t>ного порядка на улицах Георгиевского городского округа Ставропольского края;</w:t>
      </w:r>
    </w:p>
    <w:p w:rsidR="00F1193A" w:rsidRPr="00752D69" w:rsidRDefault="00F1193A" w:rsidP="00F1193A">
      <w:pPr>
        <w:widowControl w:val="0"/>
        <w:ind w:firstLine="709"/>
        <w:jc w:val="both"/>
        <w:rPr>
          <w:rFonts w:ascii="Times New Roman" w:hAnsi="Times New Roman"/>
          <w:color w:val="000000"/>
          <w:sz w:val="28"/>
          <w:szCs w:val="28"/>
        </w:rPr>
      </w:pPr>
      <w:r w:rsidRPr="00752D69">
        <w:rPr>
          <w:rFonts w:ascii="Times New Roman" w:hAnsi="Times New Roman"/>
          <w:color w:val="000000"/>
          <w:sz w:val="28"/>
          <w:szCs w:val="28"/>
        </w:rPr>
        <w:t>увеличение членов казачьего общества, обеспеченных удостоверениями народного дружинника;</w:t>
      </w:r>
    </w:p>
    <w:p w:rsidR="00F1193A" w:rsidRPr="00752D69" w:rsidRDefault="00F1193A" w:rsidP="00F1193A">
      <w:pPr>
        <w:widowControl w:val="0"/>
        <w:ind w:firstLine="709"/>
        <w:jc w:val="both"/>
        <w:rPr>
          <w:rFonts w:ascii="Times New Roman" w:hAnsi="Times New Roman"/>
          <w:color w:val="000000"/>
          <w:sz w:val="28"/>
          <w:szCs w:val="28"/>
        </w:rPr>
      </w:pPr>
      <w:r w:rsidRPr="00752D69">
        <w:rPr>
          <w:rFonts w:ascii="Times New Roman" w:hAnsi="Times New Roman"/>
          <w:color w:val="000000"/>
          <w:sz w:val="28"/>
          <w:szCs w:val="28"/>
        </w:rPr>
        <w:t>увеличение числа застрахованных дружинников, участвующих в охране общественного порядка;</w:t>
      </w:r>
    </w:p>
    <w:p w:rsidR="00F1193A" w:rsidRPr="00752D69" w:rsidRDefault="00F1193A" w:rsidP="00F1193A">
      <w:pPr>
        <w:widowControl w:val="0"/>
        <w:ind w:firstLine="709"/>
        <w:jc w:val="both"/>
        <w:rPr>
          <w:rFonts w:ascii="Times New Roman" w:hAnsi="Times New Roman"/>
          <w:color w:val="000000"/>
          <w:sz w:val="28"/>
          <w:szCs w:val="28"/>
        </w:rPr>
      </w:pPr>
      <w:r w:rsidRPr="00752D69">
        <w:rPr>
          <w:rFonts w:ascii="Times New Roman" w:hAnsi="Times New Roman"/>
          <w:color w:val="000000"/>
          <w:sz w:val="28"/>
          <w:szCs w:val="28"/>
        </w:rPr>
        <w:t>материальное стимулирование членов казачьего общества за охрану общественного порядка;</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color w:val="000000"/>
          <w:sz w:val="28"/>
          <w:szCs w:val="28"/>
        </w:rPr>
        <w:t>увеличение количества мероприятий военно-патриотической направленности, проводимых казачьим обществом;</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сохранение и развитие в Георгиевском городском округе Ставропольского края традиционной казачьей культуры, обычаев и обрядов казачества;</w:t>
      </w:r>
    </w:p>
    <w:p w:rsidR="00F1193A" w:rsidRPr="00752D69" w:rsidRDefault="00F1193A" w:rsidP="00F1193A">
      <w:pPr>
        <w:ind w:firstLine="709"/>
        <w:jc w:val="both"/>
        <w:rPr>
          <w:rFonts w:ascii="Times New Roman" w:hAnsi="Times New Roman"/>
          <w:sz w:val="28"/>
          <w:szCs w:val="28"/>
        </w:rPr>
      </w:pPr>
      <w:r w:rsidRPr="00752D69">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w:t>
      </w:r>
    </w:p>
    <w:p w:rsidR="00F1193A" w:rsidRPr="00752D69" w:rsidRDefault="00F1193A" w:rsidP="00F1193A">
      <w:pPr>
        <w:ind w:firstLine="708"/>
        <w:jc w:val="both"/>
        <w:rPr>
          <w:rFonts w:ascii="Times New Roman" w:hAnsi="Times New Roman"/>
          <w:sz w:val="28"/>
          <w:szCs w:val="28"/>
        </w:rPr>
      </w:pPr>
      <w:r w:rsidRPr="00752D69">
        <w:rPr>
          <w:rFonts w:ascii="Times New Roman" w:hAnsi="Times New Roman"/>
          <w:sz w:val="28"/>
          <w:szCs w:val="28"/>
        </w:rPr>
        <w:t>повышение уровня этнокультурной компетентности населения.</w:t>
      </w:r>
    </w:p>
    <w:p w:rsidR="00F1193A" w:rsidRPr="00752D69" w:rsidRDefault="00F1193A" w:rsidP="00F1193A">
      <w:pPr>
        <w:ind w:firstLine="709"/>
        <w:jc w:val="both"/>
        <w:rPr>
          <w:rFonts w:ascii="Times New Roman" w:hAnsi="Times New Roman"/>
          <w:color w:val="000000"/>
          <w:sz w:val="28"/>
          <w:szCs w:val="28"/>
        </w:rPr>
      </w:pPr>
      <w:r w:rsidRPr="00752D69">
        <w:rPr>
          <w:rFonts w:ascii="Times New Roman" w:hAnsi="Times New Roman"/>
          <w:sz w:val="28"/>
          <w:szCs w:val="28"/>
        </w:rPr>
        <w:t xml:space="preserve">В реализации данных основных мероприятий Подпрограммы участвуют: </w:t>
      </w:r>
      <w:r w:rsidRPr="00752D69">
        <w:rPr>
          <w:rFonts w:ascii="Times New Roman" w:hAnsi="Times New Roman"/>
          <w:color w:val="000000"/>
          <w:sz w:val="28"/>
          <w:szCs w:val="28"/>
        </w:rPr>
        <w:t>казачьи общества Георгиевского городского округа Ставропольского края (по согласованию), национально-культурные объединения и организации (по согласованию)</w:t>
      </w:r>
      <w:r w:rsidRPr="00752D69">
        <w:rPr>
          <w:rFonts w:ascii="Times New Roman" w:hAnsi="Times New Roman"/>
          <w:sz w:val="28"/>
          <w:szCs w:val="28"/>
        </w:rPr>
        <w:t>, общественные организации (по согласованию).</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(приложение 7 к Программе)</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sectPr w:rsidR="00F1193A" w:rsidRPr="00752D69" w:rsidSect="00B34AA8">
          <w:pgSz w:w="11906" w:h="16838"/>
          <w:pgMar w:top="1418" w:right="567" w:bottom="1134" w:left="1985" w:header="709" w:footer="709" w:gutter="0"/>
          <w:cols w:space="708"/>
          <w:titlePg/>
          <w:docGrid w:linePitch="360"/>
        </w:sectPr>
      </w:pPr>
      <w:r w:rsidRPr="00752D69">
        <w:rPr>
          <w:rFonts w:ascii="Times New Roman" w:eastAsia="Calibri" w:hAnsi="Times New Roman"/>
          <w:color w:val="000000"/>
          <w:sz w:val="28"/>
          <w:szCs w:val="28"/>
        </w:rPr>
        <w:t>Сведения о весовых коэффициентах, присвоенных целям Программы, задачам подпрограмм Программы (приложение 8 к Программе)</w:t>
      </w:r>
      <w:r w:rsidRPr="00752D69">
        <w:rPr>
          <w:rFonts w:ascii="Times New Roman" w:hAnsi="Times New Roman"/>
          <w:color w:val="000000"/>
          <w:sz w:val="28"/>
          <w:szCs w:val="28"/>
        </w:rPr>
        <w:t>.</w:t>
      </w:r>
    </w:p>
    <w:p w:rsidR="00F1193A" w:rsidRPr="00752D69" w:rsidRDefault="00F1193A" w:rsidP="00F1193A">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4</w:t>
      </w:r>
    </w:p>
    <w:p w:rsidR="00F1193A" w:rsidRPr="00752D69" w:rsidRDefault="00F1193A" w:rsidP="00F1193A">
      <w:pPr>
        <w:spacing w:line="240" w:lineRule="exact"/>
        <w:ind w:left="5103"/>
        <w:jc w:val="center"/>
        <w:rPr>
          <w:rFonts w:ascii="Times New Roman" w:hAnsi="Times New Roman"/>
          <w:sz w:val="28"/>
          <w:szCs w:val="28"/>
        </w:rPr>
      </w:pPr>
    </w:p>
    <w:p w:rsidR="00F1193A" w:rsidRPr="00752D69" w:rsidRDefault="00F1193A" w:rsidP="00F1193A">
      <w:pPr>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w:t>
      </w:r>
      <w:r w:rsidRPr="00752D69">
        <w:rPr>
          <w:rFonts w:ascii="Times New Roman" w:hAnsi="Times New Roman"/>
          <w:sz w:val="28"/>
          <w:szCs w:val="28"/>
        </w:rPr>
        <w:softHyphen/>
        <w:t>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F1193A" w:rsidRPr="00752D69" w:rsidRDefault="00F1193A" w:rsidP="00F1193A">
      <w:pPr>
        <w:spacing w:line="240" w:lineRule="exact"/>
        <w:jc w:val="center"/>
        <w:rPr>
          <w:rFonts w:ascii="Times New Roman" w:hAnsi="Times New Roman"/>
          <w:sz w:val="28"/>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«Безопасный округ»</w:t>
      </w:r>
    </w:p>
    <w:p w:rsidR="00F1193A" w:rsidRPr="00752D69" w:rsidRDefault="00F1193A" w:rsidP="00F1193A">
      <w:pPr>
        <w:pStyle w:val="BodyText21"/>
        <w:widowControl/>
        <w:rPr>
          <w:szCs w:val="28"/>
        </w:rPr>
      </w:pPr>
    </w:p>
    <w:p w:rsidR="00F1193A" w:rsidRPr="00752D69" w:rsidRDefault="00F1193A" w:rsidP="00F1193A">
      <w:pPr>
        <w:pStyle w:val="BodyText21"/>
        <w:widowControl/>
        <w:rPr>
          <w:szCs w:val="28"/>
        </w:rPr>
      </w:pPr>
    </w:p>
    <w:p w:rsidR="00F1193A" w:rsidRPr="00752D69" w:rsidRDefault="00F1193A" w:rsidP="00F1193A">
      <w:pPr>
        <w:pStyle w:val="BodyText21"/>
        <w:widowControl/>
        <w:spacing w:line="240" w:lineRule="exact"/>
        <w:rPr>
          <w:szCs w:val="28"/>
        </w:rPr>
      </w:pPr>
      <w:r w:rsidRPr="00752D69">
        <w:rPr>
          <w:szCs w:val="28"/>
        </w:rPr>
        <w:t>ПАСПОРТ</w:t>
      </w:r>
    </w:p>
    <w:p w:rsidR="00F1193A" w:rsidRPr="00752D69" w:rsidRDefault="00F1193A" w:rsidP="00F1193A">
      <w:pPr>
        <w:pStyle w:val="BodyText21"/>
        <w:widowControl/>
        <w:spacing w:line="240" w:lineRule="exact"/>
        <w:rPr>
          <w:color w:val="FF0000"/>
          <w:szCs w:val="28"/>
        </w:rPr>
      </w:pPr>
    </w:p>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«Безопасный округ»</w:t>
      </w:r>
    </w:p>
    <w:p w:rsidR="00F1193A" w:rsidRPr="00752D69" w:rsidRDefault="00F1193A" w:rsidP="00F1193A">
      <w:pPr>
        <w:jc w:val="center"/>
        <w:rPr>
          <w:rFonts w:ascii="Times New Roman" w:hAnsi="Times New Roman"/>
          <w:sz w:val="28"/>
          <w:szCs w:val="28"/>
        </w:rPr>
      </w:pPr>
    </w:p>
    <w:p w:rsidR="00F1193A" w:rsidRPr="00752D69" w:rsidRDefault="00F1193A" w:rsidP="00F1193A">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5982"/>
      </w:tblGrid>
      <w:tr w:rsidR="00F1193A" w:rsidRPr="00752D69" w:rsidTr="00B34AA8">
        <w:trPr>
          <w:trHeight w:val="152"/>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r w:rsidRPr="00752D69">
              <w:rPr>
                <w:rFonts w:ascii="Times New Roman" w:hAnsi="Times New Roman"/>
                <w:sz w:val="28"/>
                <w:szCs w:val="28"/>
              </w:rPr>
              <w:t xml:space="preserve">Наименование </w:t>
            </w:r>
          </w:p>
          <w:p w:rsidR="00F1193A" w:rsidRPr="00752D69" w:rsidRDefault="00F1193A" w:rsidP="00B34AA8">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1193A" w:rsidRPr="00752D69" w:rsidRDefault="00F1193A" w:rsidP="00B34AA8">
            <w:pPr>
              <w:pStyle w:val="BodyText21"/>
              <w:jc w:val="both"/>
              <w:rPr>
                <w:spacing w:val="-3"/>
                <w:szCs w:val="28"/>
              </w:rPr>
            </w:pPr>
            <w:r w:rsidRPr="00752D69">
              <w:rPr>
                <w:szCs w:val="28"/>
              </w:rPr>
              <w:t xml:space="preserve">подпрограмма «Безопасный округ» </w:t>
            </w:r>
            <w:r w:rsidRPr="00752D69">
              <w:rPr>
                <w:color w:val="000000"/>
                <w:szCs w:val="28"/>
              </w:rPr>
              <w:t>(далее – Подпрограмма)</w:t>
            </w:r>
          </w:p>
        </w:tc>
      </w:tr>
      <w:tr w:rsidR="00F1193A" w:rsidRPr="00752D69" w:rsidTr="00B34AA8">
        <w:trPr>
          <w:cantSplit/>
          <w:trHeight w:val="201"/>
          <w:jc w:val="center"/>
        </w:trPr>
        <w:tc>
          <w:tcPr>
            <w:tcW w:w="5000" w:type="pct"/>
            <w:gridSpan w:val="2"/>
            <w:tcBorders>
              <w:top w:val="nil"/>
              <w:left w:val="nil"/>
              <w:bottom w:val="nil"/>
              <w:right w:val="nil"/>
            </w:tcBorders>
          </w:tcPr>
          <w:p w:rsidR="00F1193A" w:rsidRPr="00752D69" w:rsidRDefault="00F1193A" w:rsidP="00B34AA8">
            <w:pPr>
              <w:jc w:val="both"/>
              <w:rPr>
                <w:rFonts w:ascii="Times New Roman" w:hAnsi="Times New Roman"/>
                <w:sz w:val="28"/>
                <w:szCs w:val="28"/>
              </w:rPr>
            </w:pP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r w:rsidRPr="00752D69">
              <w:rPr>
                <w:rFonts w:ascii="Times New Roman" w:hAnsi="Times New Roman"/>
                <w:sz w:val="28"/>
                <w:szCs w:val="28"/>
              </w:rPr>
              <w:t xml:space="preserve">Ответственный </w:t>
            </w:r>
          </w:p>
          <w:p w:rsidR="00F1193A" w:rsidRPr="00752D69" w:rsidRDefault="00F1193A" w:rsidP="00B34AA8">
            <w:pPr>
              <w:rPr>
                <w:rFonts w:ascii="Times New Roman" w:hAnsi="Times New Roman"/>
                <w:sz w:val="28"/>
                <w:szCs w:val="28"/>
              </w:rPr>
            </w:pPr>
            <w:r w:rsidRPr="00752D69">
              <w:rPr>
                <w:rFonts w:ascii="Times New Roman" w:hAnsi="Times New Roman"/>
                <w:sz w:val="28"/>
                <w:szCs w:val="28"/>
              </w:rPr>
              <w:t>исполнитель</w:t>
            </w:r>
          </w:p>
          <w:p w:rsidR="00F1193A" w:rsidRPr="00752D69" w:rsidRDefault="00F1193A" w:rsidP="00B34AA8">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1193A" w:rsidRPr="00752D69" w:rsidRDefault="00F1193A" w:rsidP="00B34AA8">
            <w:pPr>
              <w:pStyle w:val="BodyText21"/>
              <w:jc w:val="both"/>
              <w:rPr>
                <w:szCs w:val="28"/>
              </w:rPr>
            </w:pPr>
            <w:r w:rsidRPr="00752D69">
              <w:rPr>
                <w:szCs w:val="28"/>
              </w:rPr>
              <w:t>администрация Георгиевского городского округа Ставропольского края</w:t>
            </w:r>
          </w:p>
        </w:tc>
      </w:tr>
      <w:tr w:rsidR="00F1193A" w:rsidRPr="00752D69" w:rsidTr="00B34AA8">
        <w:trPr>
          <w:cantSplit/>
          <w:jc w:val="center"/>
        </w:trPr>
        <w:tc>
          <w:tcPr>
            <w:tcW w:w="5000" w:type="pct"/>
            <w:gridSpan w:val="2"/>
            <w:tcBorders>
              <w:top w:val="nil"/>
              <w:left w:val="nil"/>
              <w:bottom w:val="nil"/>
              <w:right w:val="nil"/>
            </w:tcBorders>
          </w:tcPr>
          <w:p w:rsidR="00F1193A" w:rsidRPr="00752D69" w:rsidRDefault="00F1193A" w:rsidP="00B34AA8">
            <w:pPr>
              <w:jc w:val="both"/>
              <w:rPr>
                <w:rFonts w:ascii="Times New Roman" w:hAnsi="Times New Roman"/>
                <w:sz w:val="28"/>
                <w:szCs w:val="28"/>
              </w:rPr>
            </w:pP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r w:rsidRPr="00752D69">
              <w:rPr>
                <w:rFonts w:ascii="Times New Roman" w:hAnsi="Times New Roman"/>
                <w:sz w:val="28"/>
                <w:szCs w:val="28"/>
              </w:rPr>
              <w:t xml:space="preserve">Соисполнители </w:t>
            </w:r>
          </w:p>
          <w:p w:rsidR="00F1193A" w:rsidRPr="00752D69" w:rsidRDefault="00F1193A" w:rsidP="00B34AA8">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1193A" w:rsidRPr="00752D69" w:rsidRDefault="00F1193A" w:rsidP="00B34AA8">
            <w:pPr>
              <w:pStyle w:val="BodyText21"/>
              <w:jc w:val="both"/>
              <w:rPr>
                <w:szCs w:val="28"/>
              </w:rPr>
            </w:pPr>
            <w:r w:rsidRPr="00752D69">
              <w:rPr>
                <w:szCs w:val="28"/>
              </w:rPr>
              <w:t>муниципальное казенное учреждение «Управление по делам гражданской обороны и чрезвычайным ситуациям города Георгиевска» (далее – МКУ «Управление ГОЧС г. Георгиевска»);</w:t>
            </w:r>
          </w:p>
          <w:p w:rsidR="00F1193A" w:rsidRPr="00752D69" w:rsidRDefault="00F1193A" w:rsidP="00B34AA8">
            <w:pPr>
              <w:pStyle w:val="BodyText21"/>
              <w:jc w:val="both"/>
              <w:rPr>
                <w:szCs w:val="28"/>
              </w:rPr>
            </w:pPr>
            <w:r w:rsidRPr="00752D69">
              <w:rPr>
                <w:szCs w:val="28"/>
              </w:rPr>
              <w:t>управление жилищно-коммунального хозяйства администрации Георгиевского городского округа Ставропольского края (далее – управление ЖКХ администрации)</w:t>
            </w:r>
          </w:p>
        </w:tc>
      </w:tr>
      <w:tr w:rsidR="00F1193A" w:rsidRPr="00752D69" w:rsidTr="00B34AA8">
        <w:trPr>
          <w:cantSplit/>
          <w:jc w:val="center"/>
        </w:trPr>
        <w:tc>
          <w:tcPr>
            <w:tcW w:w="5000" w:type="pct"/>
            <w:gridSpan w:val="2"/>
            <w:tcBorders>
              <w:top w:val="nil"/>
              <w:left w:val="nil"/>
              <w:bottom w:val="nil"/>
              <w:right w:val="nil"/>
            </w:tcBorders>
          </w:tcPr>
          <w:p w:rsidR="00F1193A" w:rsidRPr="00752D69" w:rsidRDefault="00F1193A" w:rsidP="00B34AA8">
            <w:pPr>
              <w:jc w:val="both"/>
              <w:rPr>
                <w:rFonts w:ascii="Times New Roman" w:hAnsi="Times New Roman"/>
                <w:sz w:val="28"/>
                <w:szCs w:val="28"/>
              </w:rPr>
            </w:pP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r w:rsidRPr="00752D69">
              <w:rPr>
                <w:rFonts w:ascii="Times New Roman" w:hAnsi="Times New Roman"/>
                <w:sz w:val="28"/>
                <w:szCs w:val="28"/>
              </w:rPr>
              <w:t>Участники</w:t>
            </w:r>
          </w:p>
          <w:p w:rsidR="00F1193A" w:rsidRPr="00752D69" w:rsidRDefault="00F1193A" w:rsidP="00B34AA8">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1193A" w:rsidRPr="00752D69" w:rsidRDefault="00F1193A" w:rsidP="00B34AA8">
            <w:pPr>
              <w:autoSpaceDE w:val="0"/>
              <w:autoSpaceDN w:val="0"/>
              <w:adjustRightInd w:val="0"/>
              <w:jc w:val="both"/>
              <w:rPr>
                <w:rFonts w:ascii="Times New Roman" w:hAnsi="Times New Roman"/>
                <w:sz w:val="28"/>
                <w:szCs w:val="28"/>
              </w:rPr>
            </w:pPr>
            <w:r w:rsidRPr="00752D69">
              <w:rPr>
                <w:rFonts w:ascii="Times New Roman" w:hAnsi="Times New Roman"/>
                <w:sz w:val="28"/>
                <w:szCs w:val="28"/>
              </w:rPr>
              <w:t>нет</w:t>
            </w:r>
          </w:p>
        </w:tc>
      </w:tr>
      <w:tr w:rsidR="00F1193A" w:rsidRPr="00752D69" w:rsidTr="00B34AA8">
        <w:trPr>
          <w:cantSplit/>
          <w:trHeight w:val="234"/>
          <w:jc w:val="center"/>
        </w:trPr>
        <w:tc>
          <w:tcPr>
            <w:tcW w:w="5000" w:type="pct"/>
            <w:gridSpan w:val="2"/>
            <w:tcBorders>
              <w:top w:val="nil"/>
              <w:left w:val="nil"/>
              <w:bottom w:val="nil"/>
              <w:right w:val="nil"/>
            </w:tcBorders>
          </w:tcPr>
          <w:p w:rsidR="00F1193A" w:rsidRPr="00752D69" w:rsidRDefault="00F1193A" w:rsidP="00B34AA8">
            <w:pPr>
              <w:jc w:val="both"/>
              <w:rPr>
                <w:rFonts w:ascii="Times New Roman" w:hAnsi="Times New Roman"/>
                <w:sz w:val="28"/>
                <w:szCs w:val="28"/>
              </w:rPr>
            </w:pPr>
          </w:p>
        </w:tc>
      </w:tr>
      <w:tr w:rsidR="00F1193A" w:rsidRPr="00752D69" w:rsidTr="00B34AA8">
        <w:trPr>
          <w:trHeight w:val="283"/>
          <w:jc w:val="center"/>
        </w:trPr>
        <w:tc>
          <w:tcPr>
            <w:tcW w:w="1768" w:type="pct"/>
            <w:tcBorders>
              <w:top w:val="nil"/>
              <w:left w:val="nil"/>
              <w:bottom w:val="nil"/>
              <w:right w:val="nil"/>
            </w:tcBorders>
          </w:tcPr>
          <w:p w:rsidR="00F1193A" w:rsidRPr="00752D69" w:rsidRDefault="00F1193A" w:rsidP="00B34AA8">
            <w:pPr>
              <w:rPr>
                <w:rFonts w:ascii="Times New Roman" w:hAnsi="Times New Roman"/>
                <w:color w:val="000000"/>
                <w:sz w:val="28"/>
                <w:szCs w:val="28"/>
              </w:rPr>
            </w:pPr>
            <w:r w:rsidRPr="00752D69">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F1193A" w:rsidRPr="00752D69" w:rsidRDefault="00F1193A" w:rsidP="00B34AA8">
            <w:pPr>
              <w:pStyle w:val="BodyText21"/>
              <w:jc w:val="both"/>
              <w:rPr>
                <w:szCs w:val="28"/>
              </w:rPr>
            </w:pPr>
            <w:r w:rsidRPr="00752D69">
              <w:rPr>
                <w:szCs w:val="28"/>
              </w:rPr>
              <w:t>обеспечение готов</w:t>
            </w:r>
            <w:r w:rsidRPr="00752D69">
              <w:rPr>
                <w:szCs w:val="28"/>
              </w:rPr>
              <w:softHyphen/>
              <w:t xml:space="preserve">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w:t>
            </w:r>
            <w:r w:rsidRPr="00752D69">
              <w:rPr>
                <w:szCs w:val="28"/>
              </w:rPr>
              <w:lastRenderedPageBreak/>
              <w:t>качественное решение задач в области гражданской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p>
          <w:p w:rsidR="00F1193A" w:rsidRPr="00752D69" w:rsidRDefault="00F1193A" w:rsidP="00B34AA8">
            <w:pPr>
              <w:pStyle w:val="BodyText21"/>
              <w:jc w:val="both"/>
              <w:rPr>
                <w:szCs w:val="28"/>
              </w:rPr>
            </w:pPr>
            <w:r w:rsidRPr="00752D69">
              <w:rPr>
                <w:color w:val="000000"/>
                <w:szCs w:val="28"/>
              </w:rPr>
              <w:t>предупреждение и ликвидация последствий чрезвычайных ситуаций природного и техногенного характера</w:t>
            </w:r>
          </w:p>
        </w:tc>
      </w:tr>
      <w:tr w:rsidR="00F1193A" w:rsidRPr="00752D69" w:rsidTr="00B34AA8">
        <w:trPr>
          <w:trHeight w:val="283"/>
          <w:jc w:val="center"/>
        </w:trPr>
        <w:tc>
          <w:tcPr>
            <w:tcW w:w="1768" w:type="pct"/>
            <w:tcBorders>
              <w:top w:val="nil"/>
              <w:left w:val="nil"/>
              <w:bottom w:val="nil"/>
              <w:right w:val="nil"/>
            </w:tcBorders>
          </w:tcPr>
          <w:p w:rsidR="00F1193A" w:rsidRPr="00752D69" w:rsidRDefault="00F1193A" w:rsidP="00B34AA8">
            <w:pPr>
              <w:rPr>
                <w:rFonts w:ascii="Times New Roman" w:hAnsi="Times New Roman"/>
                <w:color w:val="000000"/>
                <w:sz w:val="28"/>
                <w:szCs w:val="28"/>
              </w:rPr>
            </w:pPr>
          </w:p>
        </w:tc>
        <w:tc>
          <w:tcPr>
            <w:tcW w:w="3232" w:type="pct"/>
            <w:tcBorders>
              <w:top w:val="nil"/>
              <w:left w:val="nil"/>
              <w:bottom w:val="nil"/>
              <w:right w:val="nil"/>
            </w:tcBorders>
          </w:tcPr>
          <w:p w:rsidR="00F1193A" w:rsidRPr="00752D69" w:rsidRDefault="00F1193A" w:rsidP="00B34AA8">
            <w:pPr>
              <w:pStyle w:val="BodyText21"/>
              <w:jc w:val="both"/>
              <w:rPr>
                <w:color w:val="000000"/>
                <w:szCs w:val="28"/>
              </w:rPr>
            </w:pP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color w:val="000000"/>
                <w:sz w:val="28"/>
                <w:szCs w:val="28"/>
              </w:rPr>
            </w:pPr>
            <w:r w:rsidRPr="00752D69">
              <w:rPr>
                <w:rFonts w:ascii="Times New Roman" w:hAnsi="Times New Roman"/>
                <w:color w:val="000000"/>
                <w:sz w:val="28"/>
                <w:szCs w:val="28"/>
              </w:rPr>
              <w:t xml:space="preserve">Показатели решения </w:t>
            </w:r>
          </w:p>
          <w:p w:rsidR="00F1193A" w:rsidRPr="00752D69" w:rsidRDefault="00F1193A" w:rsidP="00B34AA8">
            <w:pPr>
              <w:rPr>
                <w:rFonts w:ascii="Times New Roman" w:hAnsi="Times New Roman"/>
                <w:color w:val="000000"/>
                <w:sz w:val="28"/>
                <w:szCs w:val="28"/>
              </w:rPr>
            </w:pPr>
            <w:r w:rsidRPr="00752D69">
              <w:rPr>
                <w:rFonts w:ascii="Times New Roman" w:hAnsi="Times New Roman"/>
                <w:color w:val="000000"/>
                <w:sz w:val="28"/>
                <w:szCs w:val="28"/>
              </w:rPr>
              <w:t>задач Подпрограммы</w:t>
            </w:r>
          </w:p>
          <w:p w:rsidR="00F1193A" w:rsidRPr="00752D69" w:rsidRDefault="00F1193A" w:rsidP="00B34AA8">
            <w:pPr>
              <w:rPr>
                <w:rFonts w:ascii="Times New Roman" w:hAnsi="Times New Roman"/>
                <w:color w:val="000000"/>
                <w:sz w:val="28"/>
                <w:szCs w:val="28"/>
                <w:u w:val="single"/>
              </w:rPr>
            </w:pPr>
          </w:p>
        </w:tc>
        <w:tc>
          <w:tcPr>
            <w:tcW w:w="3232" w:type="pct"/>
            <w:tcBorders>
              <w:top w:val="nil"/>
              <w:left w:val="nil"/>
              <w:bottom w:val="nil"/>
              <w:right w:val="nil"/>
            </w:tcBorders>
          </w:tcPr>
          <w:p w:rsidR="00F1193A" w:rsidRPr="00752D69" w:rsidRDefault="00F1193A" w:rsidP="00B34AA8">
            <w:pPr>
              <w:pStyle w:val="BodyText21"/>
              <w:jc w:val="both"/>
              <w:rPr>
                <w:szCs w:val="28"/>
              </w:rPr>
            </w:pPr>
            <w:r w:rsidRPr="00752D69">
              <w:rPr>
                <w:szCs w:val="28"/>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F1193A" w:rsidRPr="00752D69" w:rsidRDefault="00F1193A" w:rsidP="00B34AA8">
            <w:pPr>
              <w:pStyle w:val="BodyText21"/>
              <w:jc w:val="both"/>
              <w:rPr>
                <w:szCs w:val="28"/>
              </w:rPr>
            </w:pPr>
            <w:r w:rsidRPr="00752D69">
              <w:rPr>
                <w:szCs w:val="28"/>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F1193A" w:rsidRPr="00752D69" w:rsidRDefault="00F1193A" w:rsidP="00B34AA8">
            <w:pPr>
              <w:pStyle w:val="BodyText21"/>
              <w:jc w:val="both"/>
              <w:rPr>
                <w:szCs w:val="28"/>
              </w:rPr>
            </w:pPr>
            <w:r w:rsidRPr="00752D69">
              <w:rPr>
                <w:szCs w:val="28"/>
              </w:rPr>
              <w:t>количество подготовленных должностных лиц окружного звена ТП РСЧС СК действиям по предназначению;</w:t>
            </w:r>
          </w:p>
          <w:p w:rsidR="00F1193A" w:rsidRPr="00752D69" w:rsidRDefault="00F1193A" w:rsidP="00B34AA8">
            <w:pPr>
              <w:pStyle w:val="BodyText21"/>
              <w:jc w:val="both"/>
              <w:rPr>
                <w:color w:val="000000"/>
                <w:szCs w:val="28"/>
              </w:rPr>
            </w:pPr>
            <w:r w:rsidRPr="00752D69">
              <w:rPr>
                <w:szCs w:val="28"/>
              </w:rPr>
              <w:t>объем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p>
        </w:tc>
        <w:tc>
          <w:tcPr>
            <w:tcW w:w="3232" w:type="pct"/>
            <w:tcBorders>
              <w:top w:val="nil"/>
              <w:left w:val="nil"/>
              <w:bottom w:val="nil"/>
              <w:right w:val="nil"/>
            </w:tcBorders>
          </w:tcPr>
          <w:p w:rsidR="00F1193A" w:rsidRPr="00752D69" w:rsidRDefault="00F1193A" w:rsidP="00B34AA8">
            <w:pPr>
              <w:keepNext/>
              <w:keepLines/>
              <w:jc w:val="both"/>
              <w:rPr>
                <w:rFonts w:ascii="Times New Roman" w:hAnsi="Times New Roman"/>
                <w:sz w:val="28"/>
                <w:szCs w:val="28"/>
              </w:rPr>
            </w:pP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r w:rsidRPr="00752D69">
              <w:rPr>
                <w:rFonts w:ascii="Times New Roman" w:hAnsi="Times New Roman"/>
                <w:sz w:val="28"/>
                <w:szCs w:val="28"/>
              </w:rPr>
              <w:t>Сроки реализации</w:t>
            </w:r>
          </w:p>
          <w:p w:rsidR="00F1193A" w:rsidRPr="00752D69" w:rsidRDefault="00F1193A" w:rsidP="00B34AA8">
            <w:pPr>
              <w:rPr>
                <w:rFonts w:ascii="Times New Roman" w:hAnsi="Times New Roman"/>
                <w:sz w:val="28"/>
                <w:szCs w:val="28"/>
              </w:rPr>
            </w:pPr>
            <w:r w:rsidRPr="00752D69">
              <w:rPr>
                <w:rFonts w:ascii="Times New Roman" w:hAnsi="Times New Roman"/>
                <w:sz w:val="28"/>
                <w:szCs w:val="28"/>
              </w:rPr>
              <w:t>Подпрограммы</w:t>
            </w:r>
          </w:p>
          <w:p w:rsidR="00F1193A" w:rsidRPr="00752D69" w:rsidRDefault="00F1193A" w:rsidP="00B34AA8">
            <w:pPr>
              <w:rPr>
                <w:rFonts w:ascii="Times New Roman" w:hAnsi="Times New Roman"/>
                <w:sz w:val="28"/>
                <w:szCs w:val="28"/>
              </w:rPr>
            </w:pPr>
          </w:p>
        </w:tc>
        <w:tc>
          <w:tcPr>
            <w:tcW w:w="3232" w:type="pct"/>
            <w:tcBorders>
              <w:top w:val="nil"/>
              <w:left w:val="nil"/>
              <w:bottom w:val="nil"/>
              <w:right w:val="nil"/>
            </w:tcBorders>
          </w:tcPr>
          <w:p w:rsidR="00F1193A" w:rsidRPr="00752D69" w:rsidRDefault="00DC2F87" w:rsidP="00B34AA8">
            <w:pPr>
              <w:keepNext/>
              <w:keepLines/>
              <w:ind w:firstLine="13"/>
              <w:jc w:val="both"/>
              <w:rPr>
                <w:rFonts w:ascii="Times New Roman" w:hAnsi="Times New Roman"/>
                <w:sz w:val="28"/>
                <w:szCs w:val="28"/>
              </w:rPr>
            </w:pPr>
            <w:r w:rsidRPr="00752D69">
              <w:rPr>
                <w:rFonts w:ascii="Times New Roman" w:hAnsi="Times New Roman"/>
                <w:sz w:val="28"/>
                <w:szCs w:val="28"/>
              </w:rPr>
              <w:t>2019 - 2025</w:t>
            </w:r>
            <w:r w:rsidR="00F1193A" w:rsidRPr="00752D69">
              <w:rPr>
                <w:rFonts w:ascii="Times New Roman" w:hAnsi="Times New Roman"/>
                <w:sz w:val="28"/>
                <w:szCs w:val="28"/>
              </w:rPr>
              <w:t xml:space="preserve"> годы</w:t>
            </w: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rPr>
                <w:rFonts w:ascii="Times New Roman" w:hAnsi="Times New Roman"/>
                <w:sz w:val="28"/>
                <w:szCs w:val="28"/>
              </w:rPr>
            </w:pPr>
            <w:r w:rsidRPr="00752D69">
              <w:rPr>
                <w:rFonts w:ascii="Times New Roman" w:hAnsi="Times New Roman"/>
                <w:sz w:val="28"/>
                <w:szCs w:val="28"/>
              </w:rPr>
              <w:t xml:space="preserve">Объемы и источники </w:t>
            </w:r>
          </w:p>
          <w:p w:rsidR="00F1193A" w:rsidRPr="00752D69" w:rsidRDefault="00F1193A" w:rsidP="00B34AA8">
            <w:pPr>
              <w:rPr>
                <w:rFonts w:ascii="Times New Roman" w:hAnsi="Times New Roman"/>
                <w:color w:val="FF0000"/>
                <w:sz w:val="28"/>
                <w:szCs w:val="28"/>
              </w:rPr>
            </w:pPr>
            <w:r w:rsidRPr="00752D69">
              <w:rPr>
                <w:rFonts w:ascii="Times New Roman" w:hAnsi="Times New Roman"/>
                <w:sz w:val="28"/>
                <w:szCs w:val="28"/>
              </w:rPr>
              <w:t>финансового обеспечения Подпрограммы</w:t>
            </w:r>
          </w:p>
          <w:p w:rsidR="00F1193A" w:rsidRPr="00752D69" w:rsidRDefault="00F1193A" w:rsidP="00B34AA8">
            <w:pPr>
              <w:rPr>
                <w:rFonts w:ascii="Times New Roman" w:hAnsi="Times New Roman"/>
                <w:b/>
                <w:sz w:val="28"/>
                <w:szCs w:val="28"/>
                <w:highlight w:val="yellow"/>
                <w:u w:val="single"/>
              </w:rPr>
            </w:pPr>
          </w:p>
        </w:tc>
        <w:tc>
          <w:tcPr>
            <w:tcW w:w="3232" w:type="pct"/>
            <w:tcBorders>
              <w:top w:val="nil"/>
              <w:left w:val="nil"/>
              <w:bottom w:val="nil"/>
              <w:right w:val="nil"/>
            </w:tcBorders>
          </w:tcPr>
          <w:p w:rsidR="00F1193A" w:rsidRPr="00752D69" w:rsidRDefault="00F1193A" w:rsidP="00B34AA8">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объем финансового обеспечения Подпрограммы составит </w:t>
            </w:r>
            <w:r w:rsidR="00301222">
              <w:rPr>
                <w:rFonts w:ascii="Times New Roman" w:hAnsi="Times New Roman"/>
                <w:sz w:val="28"/>
                <w:szCs w:val="28"/>
              </w:rPr>
              <w:t>207 669,24</w:t>
            </w:r>
            <w:r w:rsidRPr="00752D69">
              <w:rPr>
                <w:rFonts w:ascii="Times New Roman" w:hAnsi="Times New Roman"/>
                <w:color w:val="000000" w:themeColor="text1"/>
                <w:sz w:val="28"/>
                <w:szCs w:val="28"/>
              </w:rPr>
              <w:t xml:space="preserve"> тыс. рублей, в том числе по годам:</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2022 год – 31 125,18 тыс. рублей;</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sidR="0027523A">
              <w:rPr>
                <w:rFonts w:ascii="Times New Roman" w:hAnsi="Times New Roman"/>
                <w:color w:val="000000" w:themeColor="text1"/>
                <w:sz w:val="28"/>
                <w:szCs w:val="28"/>
              </w:rPr>
              <w:t>33 103,47</w:t>
            </w:r>
            <w:r w:rsidRPr="00752D69">
              <w:rPr>
                <w:rFonts w:ascii="Times New Roman" w:hAnsi="Times New Roman"/>
                <w:color w:val="000000" w:themeColor="text1"/>
                <w:sz w:val="28"/>
                <w:szCs w:val="28"/>
              </w:rPr>
              <w:t xml:space="preserve"> тыс. рублей;</w:t>
            </w:r>
          </w:p>
          <w:p w:rsidR="00DC2F87" w:rsidRPr="00752D69" w:rsidRDefault="00F1193A" w:rsidP="00B34AA8">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sidR="0027523A">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r w:rsidR="00DC2F87" w:rsidRPr="00752D69">
              <w:rPr>
                <w:rFonts w:ascii="Times New Roman" w:hAnsi="Times New Roman"/>
                <w:color w:val="000000" w:themeColor="text1"/>
                <w:sz w:val="28"/>
                <w:szCs w:val="28"/>
              </w:rPr>
              <w:t>;</w:t>
            </w:r>
          </w:p>
          <w:p w:rsidR="00F1193A" w:rsidRPr="00752D69" w:rsidRDefault="00DC2F87" w:rsidP="00B34AA8">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sidR="0027523A">
              <w:rPr>
                <w:rFonts w:ascii="Times New Roman" w:hAnsi="Times New Roman"/>
                <w:color w:val="000000" w:themeColor="text1"/>
                <w:sz w:val="28"/>
                <w:szCs w:val="28"/>
              </w:rPr>
              <w:t>31 491,83</w:t>
            </w:r>
            <w:r w:rsidRPr="00752D69">
              <w:rPr>
                <w:rFonts w:ascii="Times New Roman" w:hAnsi="Times New Roman"/>
                <w:color w:val="000000" w:themeColor="text1"/>
                <w:sz w:val="28"/>
                <w:szCs w:val="28"/>
              </w:rPr>
              <w:t xml:space="preserve"> тыс. рублей</w:t>
            </w:r>
            <w:r w:rsidR="00F1193A" w:rsidRPr="00752D69">
              <w:rPr>
                <w:rFonts w:ascii="Times New Roman" w:hAnsi="Times New Roman"/>
                <w:color w:val="000000" w:themeColor="text1"/>
                <w:sz w:val="28"/>
                <w:szCs w:val="28"/>
              </w:rPr>
              <w:t>, в том числе:</w:t>
            </w:r>
          </w:p>
          <w:p w:rsidR="00301222" w:rsidRPr="00752D69" w:rsidRDefault="00F1193A" w:rsidP="00301222">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средства бюджета Георгиевского городского округа Ставропольского края – </w:t>
            </w:r>
            <w:r w:rsidR="00301222">
              <w:rPr>
                <w:rFonts w:ascii="Times New Roman" w:hAnsi="Times New Roman"/>
                <w:sz w:val="28"/>
                <w:szCs w:val="28"/>
              </w:rPr>
              <w:t>207 669,24</w:t>
            </w:r>
            <w:r w:rsidR="00301222" w:rsidRPr="00752D69">
              <w:rPr>
                <w:rFonts w:ascii="Times New Roman" w:hAnsi="Times New Roman"/>
                <w:color w:val="000000" w:themeColor="text1"/>
                <w:sz w:val="28"/>
                <w:szCs w:val="28"/>
              </w:rPr>
              <w:t xml:space="preserve"> тыс. рублей, в том числе по годам:</w:t>
            </w:r>
          </w:p>
          <w:p w:rsidR="00301222" w:rsidRPr="00752D69" w:rsidRDefault="00301222" w:rsidP="00301222">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lastRenderedPageBreak/>
              <w:t xml:space="preserve">2019 год – 26 179,20 тыс. рублей; </w:t>
            </w:r>
          </w:p>
          <w:p w:rsidR="00301222" w:rsidRPr="00752D69" w:rsidRDefault="00301222" w:rsidP="00301222">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301222" w:rsidRPr="00752D69" w:rsidRDefault="00301222" w:rsidP="00301222">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301222" w:rsidRPr="00752D69" w:rsidRDefault="00301222" w:rsidP="00301222">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2022 год – 31 125,18 тыс. рублей;</w:t>
            </w:r>
          </w:p>
          <w:p w:rsidR="00301222" w:rsidRPr="00752D69" w:rsidRDefault="00301222" w:rsidP="00301222">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33 103,47</w:t>
            </w:r>
            <w:r w:rsidRPr="00752D69">
              <w:rPr>
                <w:rFonts w:ascii="Times New Roman" w:hAnsi="Times New Roman"/>
                <w:color w:val="000000" w:themeColor="text1"/>
                <w:sz w:val="28"/>
                <w:szCs w:val="28"/>
              </w:rPr>
              <w:t xml:space="preserve"> тыс. рублей;</w:t>
            </w:r>
          </w:p>
          <w:p w:rsidR="00301222" w:rsidRPr="00752D69" w:rsidRDefault="00301222" w:rsidP="00301222">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1193A" w:rsidRPr="00752D69" w:rsidRDefault="00301222" w:rsidP="00301222">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31 491,83</w:t>
            </w:r>
            <w:r w:rsidR="00DC2F87" w:rsidRPr="00752D69">
              <w:rPr>
                <w:rFonts w:ascii="Times New Roman" w:hAnsi="Times New Roman"/>
                <w:color w:val="000000" w:themeColor="text1"/>
                <w:sz w:val="28"/>
                <w:szCs w:val="28"/>
              </w:rPr>
              <w:t xml:space="preserve"> тыс. рублей</w:t>
            </w:r>
            <w:r w:rsidR="00F1193A" w:rsidRPr="00752D69">
              <w:rPr>
                <w:rFonts w:ascii="Times New Roman" w:hAnsi="Times New Roman"/>
                <w:color w:val="000000" w:themeColor="text1"/>
                <w:sz w:val="28"/>
                <w:szCs w:val="28"/>
              </w:rPr>
              <w:t xml:space="preserve">, в том числе по источникам финансового обеспечения: </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средства краевого бюджета – 2 705,33 тыс. рублей, в том числе по годам:</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0,00 тыс. рублей; </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0,00 тыс. рублей;</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2 705,33 тыс. рублей; </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2023 год – 0,00 тыс. рублей;</w:t>
            </w:r>
          </w:p>
          <w:p w:rsidR="00F1193A" w:rsidRPr="00752D69" w:rsidRDefault="00F1193A" w:rsidP="00B34AA8">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F1193A" w:rsidRPr="00752D69" w:rsidRDefault="00F1193A" w:rsidP="00B34AA8">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средства местного бюджета – </w:t>
            </w:r>
            <w:r w:rsidR="00301222">
              <w:rPr>
                <w:rFonts w:ascii="Times New Roman" w:hAnsi="Times New Roman"/>
                <w:sz w:val="28"/>
                <w:szCs w:val="28"/>
              </w:rPr>
              <w:t>204 963,91</w:t>
            </w:r>
            <w:r w:rsidRPr="00752D69">
              <w:rPr>
                <w:rFonts w:ascii="Times New Roman" w:hAnsi="Times New Roman"/>
                <w:color w:val="000000" w:themeColor="text1"/>
                <w:sz w:val="28"/>
                <w:szCs w:val="28"/>
              </w:rPr>
              <w:t xml:space="preserve"> тыс. рублей, в том числе по годам:</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2022 год – 28 419,85 тыс. рублей;</w:t>
            </w:r>
          </w:p>
          <w:p w:rsidR="00F1193A" w:rsidRPr="00752D69" w:rsidRDefault="00F1193A" w:rsidP="00B34AA8">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sidR="00D945DD">
              <w:rPr>
                <w:rFonts w:ascii="Times New Roman" w:hAnsi="Times New Roman"/>
                <w:color w:val="000000" w:themeColor="text1"/>
                <w:sz w:val="28"/>
                <w:szCs w:val="28"/>
              </w:rPr>
              <w:t>33 103,47</w:t>
            </w:r>
            <w:r w:rsidRPr="00752D69">
              <w:rPr>
                <w:rFonts w:ascii="Times New Roman" w:hAnsi="Times New Roman"/>
                <w:color w:val="000000" w:themeColor="text1"/>
                <w:sz w:val="28"/>
                <w:szCs w:val="28"/>
              </w:rPr>
              <w:t xml:space="preserve"> тыс. рублей;</w:t>
            </w:r>
          </w:p>
          <w:p w:rsidR="00F1193A" w:rsidRPr="00752D69" w:rsidRDefault="00F1193A" w:rsidP="00B34AA8">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sidR="00D945DD">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r w:rsidR="00DC2F87" w:rsidRPr="00752D69">
              <w:rPr>
                <w:rFonts w:ascii="Times New Roman" w:hAnsi="Times New Roman"/>
                <w:color w:val="000000" w:themeColor="text1"/>
                <w:sz w:val="28"/>
                <w:szCs w:val="28"/>
              </w:rPr>
              <w:t>;</w:t>
            </w:r>
          </w:p>
          <w:p w:rsidR="00DC2F87" w:rsidRPr="00752D69" w:rsidRDefault="00DC2F87" w:rsidP="00D945DD">
            <w:pPr>
              <w:jc w:val="both"/>
              <w:rPr>
                <w:rFonts w:ascii="Times New Roman" w:hAnsi="Times New Roman"/>
                <w:sz w:val="28"/>
                <w:szCs w:val="28"/>
              </w:rPr>
            </w:pPr>
            <w:r w:rsidRPr="00752D69">
              <w:rPr>
                <w:rFonts w:ascii="Times New Roman" w:hAnsi="Times New Roman"/>
                <w:color w:val="000000" w:themeColor="text1"/>
                <w:sz w:val="28"/>
                <w:szCs w:val="28"/>
              </w:rPr>
              <w:t xml:space="preserve">2024 год – </w:t>
            </w:r>
            <w:r w:rsidR="00D945DD">
              <w:rPr>
                <w:rFonts w:ascii="Times New Roman" w:hAnsi="Times New Roman"/>
                <w:color w:val="000000" w:themeColor="text1"/>
                <w:sz w:val="28"/>
                <w:szCs w:val="28"/>
              </w:rPr>
              <w:t>31 491,83</w:t>
            </w:r>
            <w:r w:rsidRPr="00752D69">
              <w:rPr>
                <w:rFonts w:ascii="Times New Roman" w:hAnsi="Times New Roman"/>
                <w:color w:val="000000" w:themeColor="text1"/>
                <w:sz w:val="28"/>
                <w:szCs w:val="28"/>
              </w:rPr>
              <w:t xml:space="preserve"> тыс. рублей</w:t>
            </w:r>
          </w:p>
        </w:tc>
      </w:tr>
      <w:tr w:rsidR="00F1193A" w:rsidRPr="00752D69" w:rsidTr="00B34AA8">
        <w:trPr>
          <w:cantSplit/>
          <w:jc w:val="center"/>
        </w:trPr>
        <w:tc>
          <w:tcPr>
            <w:tcW w:w="5000" w:type="pct"/>
            <w:gridSpan w:val="2"/>
            <w:tcBorders>
              <w:top w:val="nil"/>
              <w:left w:val="nil"/>
              <w:bottom w:val="nil"/>
              <w:right w:val="nil"/>
            </w:tcBorders>
          </w:tcPr>
          <w:p w:rsidR="00F1193A" w:rsidRPr="00752D69" w:rsidRDefault="00F1193A" w:rsidP="00B34AA8">
            <w:pPr>
              <w:jc w:val="both"/>
              <w:rPr>
                <w:rFonts w:ascii="Times New Roman" w:hAnsi="Times New Roman"/>
                <w:sz w:val="28"/>
                <w:szCs w:val="28"/>
              </w:rPr>
            </w:pPr>
          </w:p>
        </w:tc>
      </w:tr>
      <w:tr w:rsidR="00F1193A" w:rsidRPr="00752D69" w:rsidTr="00B34AA8">
        <w:trPr>
          <w:jc w:val="center"/>
        </w:trPr>
        <w:tc>
          <w:tcPr>
            <w:tcW w:w="1768" w:type="pct"/>
            <w:tcBorders>
              <w:top w:val="nil"/>
              <w:left w:val="nil"/>
              <w:bottom w:val="nil"/>
              <w:right w:val="nil"/>
            </w:tcBorders>
          </w:tcPr>
          <w:p w:rsidR="00F1193A" w:rsidRPr="00752D69" w:rsidRDefault="00F1193A" w:rsidP="00B34AA8">
            <w:pPr>
              <w:ind w:right="-4607"/>
              <w:jc w:val="both"/>
              <w:rPr>
                <w:rFonts w:ascii="Times New Roman" w:hAnsi="Times New Roman"/>
                <w:color w:val="000000"/>
                <w:sz w:val="28"/>
                <w:szCs w:val="28"/>
              </w:rPr>
            </w:pPr>
            <w:r w:rsidRPr="00752D69">
              <w:rPr>
                <w:rFonts w:ascii="Times New Roman" w:hAnsi="Times New Roman"/>
                <w:color w:val="000000"/>
                <w:sz w:val="28"/>
                <w:szCs w:val="28"/>
              </w:rPr>
              <w:t>Ожидаемые конечные</w:t>
            </w:r>
          </w:p>
          <w:p w:rsidR="00F1193A" w:rsidRPr="00752D69" w:rsidRDefault="00F1193A" w:rsidP="00B34AA8">
            <w:pPr>
              <w:ind w:right="-4607"/>
              <w:jc w:val="both"/>
              <w:rPr>
                <w:rFonts w:ascii="Times New Roman" w:hAnsi="Times New Roman"/>
                <w:color w:val="000000"/>
                <w:sz w:val="28"/>
                <w:szCs w:val="28"/>
              </w:rPr>
            </w:pPr>
            <w:r w:rsidRPr="00752D69">
              <w:rPr>
                <w:rFonts w:ascii="Times New Roman" w:hAnsi="Times New Roman"/>
                <w:color w:val="000000"/>
                <w:sz w:val="28"/>
                <w:szCs w:val="28"/>
              </w:rPr>
              <w:t xml:space="preserve">результаты реализации </w:t>
            </w:r>
          </w:p>
          <w:p w:rsidR="00F1193A" w:rsidRPr="00752D69" w:rsidRDefault="00F1193A" w:rsidP="00B34AA8">
            <w:pPr>
              <w:ind w:right="-4607"/>
              <w:jc w:val="both"/>
              <w:rPr>
                <w:rFonts w:ascii="Times New Roman" w:hAnsi="Times New Roman"/>
                <w:color w:val="000000"/>
                <w:sz w:val="28"/>
                <w:szCs w:val="28"/>
              </w:rPr>
            </w:pPr>
            <w:r w:rsidRPr="00752D69">
              <w:rPr>
                <w:rFonts w:ascii="Times New Roman" w:hAnsi="Times New Roman"/>
                <w:color w:val="000000"/>
                <w:sz w:val="28"/>
                <w:szCs w:val="28"/>
              </w:rPr>
              <w:t>Подпрограммы</w:t>
            </w:r>
          </w:p>
          <w:p w:rsidR="00F1193A" w:rsidRPr="00752D69" w:rsidRDefault="00F1193A" w:rsidP="00B34AA8">
            <w:pPr>
              <w:ind w:right="-4607"/>
              <w:jc w:val="both"/>
              <w:rPr>
                <w:rFonts w:ascii="Times New Roman" w:hAnsi="Times New Roman"/>
                <w:color w:val="000000"/>
                <w:sz w:val="28"/>
                <w:szCs w:val="28"/>
              </w:rPr>
            </w:pPr>
          </w:p>
          <w:p w:rsidR="00F1193A" w:rsidRPr="00752D69" w:rsidRDefault="00F1193A" w:rsidP="00B34AA8">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F1193A" w:rsidRPr="00752D69" w:rsidRDefault="00F1193A" w:rsidP="00B34AA8">
            <w:pPr>
              <w:jc w:val="both"/>
              <w:rPr>
                <w:rFonts w:ascii="Times New Roman" w:hAnsi="Times New Roman"/>
                <w:sz w:val="28"/>
                <w:szCs w:val="28"/>
              </w:rPr>
            </w:pPr>
            <w:r w:rsidRPr="00752D69">
              <w:rPr>
                <w:rFonts w:ascii="Times New Roman" w:hAnsi="Times New Roman"/>
                <w:sz w:val="28"/>
                <w:szCs w:val="28"/>
              </w:rPr>
              <w:t>увеличение количества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до 200 единиц</w:t>
            </w:r>
            <w:r w:rsidR="00DC2F87" w:rsidRPr="00752D69">
              <w:rPr>
                <w:rFonts w:ascii="Times New Roman" w:hAnsi="Times New Roman"/>
                <w:sz w:val="28"/>
                <w:szCs w:val="28"/>
              </w:rPr>
              <w:t xml:space="preserve"> в 2025</w:t>
            </w:r>
            <w:r w:rsidRPr="00752D69">
              <w:rPr>
                <w:rFonts w:ascii="Times New Roman" w:hAnsi="Times New Roman"/>
                <w:sz w:val="28"/>
                <w:szCs w:val="28"/>
              </w:rPr>
              <w:t xml:space="preserve"> году;</w:t>
            </w:r>
          </w:p>
          <w:p w:rsidR="00F1193A" w:rsidRPr="00752D69" w:rsidRDefault="00F1193A" w:rsidP="00B34AA8">
            <w:pPr>
              <w:tabs>
                <w:tab w:val="left" w:pos="1260"/>
              </w:tabs>
              <w:jc w:val="both"/>
              <w:rPr>
                <w:rFonts w:ascii="Times New Roman" w:hAnsi="Times New Roman"/>
                <w:sz w:val="28"/>
                <w:szCs w:val="28"/>
              </w:rPr>
            </w:pPr>
            <w:r w:rsidRPr="00752D69">
              <w:rPr>
                <w:rFonts w:ascii="Times New Roman" w:hAnsi="Times New Roman"/>
                <w:sz w:val="28"/>
                <w:szCs w:val="28"/>
              </w:rPr>
              <w:t xml:space="preserve">сохранение количества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 на уровне </w:t>
            </w:r>
            <w:r w:rsidR="00DC2F87" w:rsidRPr="00752D69">
              <w:rPr>
                <w:rFonts w:ascii="Times New Roman" w:hAnsi="Times New Roman"/>
                <w:sz w:val="28"/>
                <w:szCs w:val="28"/>
              </w:rPr>
              <w:t>18 0</w:t>
            </w:r>
            <w:r w:rsidRPr="00752D69">
              <w:rPr>
                <w:rFonts w:ascii="Times New Roman" w:hAnsi="Times New Roman"/>
                <w:sz w:val="28"/>
                <w:szCs w:val="28"/>
              </w:rPr>
              <w:t>00</w:t>
            </w:r>
            <w:r w:rsidR="00DC2F87" w:rsidRPr="00752D69">
              <w:rPr>
                <w:rFonts w:ascii="Times New Roman" w:hAnsi="Times New Roman"/>
                <w:sz w:val="28"/>
                <w:szCs w:val="28"/>
              </w:rPr>
              <w:t xml:space="preserve"> человек в 2025</w:t>
            </w:r>
            <w:r w:rsidRPr="00752D69">
              <w:rPr>
                <w:rFonts w:ascii="Times New Roman" w:hAnsi="Times New Roman"/>
                <w:sz w:val="28"/>
                <w:szCs w:val="28"/>
              </w:rPr>
              <w:t xml:space="preserve"> году;</w:t>
            </w:r>
          </w:p>
          <w:p w:rsidR="00F1193A" w:rsidRPr="00752D69" w:rsidRDefault="00F1193A" w:rsidP="00B34AA8">
            <w:pPr>
              <w:tabs>
                <w:tab w:val="left" w:pos="1260"/>
              </w:tabs>
              <w:jc w:val="both"/>
              <w:rPr>
                <w:rFonts w:ascii="Times New Roman" w:hAnsi="Times New Roman"/>
                <w:sz w:val="28"/>
                <w:szCs w:val="28"/>
              </w:rPr>
            </w:pPr>
            <w:r w:rsidRPr="00752D69">
              <w:rPr>
                <w:rFonts w:ascii="Times New Roman" w:hAnsi="Times New Roman"/>
                <w:sz w:val="28"/>
                <w:szCs w:val="28"/>
              </w:rPr>
              <w:t>увеличение количества подготовленных долж</w:t>
            </w:r>
            <w:r w:rsidRPr="00752D69">
              <w:rPr>
                <w:rFonts w:ascii="Times New Roman" w:hAnsi="Times New Roman"/>
                <w:sz w:val="28"/>
                <w:szCs w:val="28"/>
              </w:rPr>
              <w:softHyphen/>
              <w:t>ностных лиц городского звена ТП РСЧС СК к действиям по пре</w:t>
            </w:r>
            <w:r w:rsidR="00DC2F87" w:rsidRPr="00752D69">
              <w:rPr>
                <w:rFonts w:ascii="Times New Roman" w:hAnsi="Times New Roman"/>
                <w:sz w:val="28"/>
                <w:szCs w:val="28"/>
              </w:rPr>
              <w:t>дназначению до 80 человек в 2025</w:t>
            </w:r>
            <w:r w:rsidRPr="00752D69">
              <w:rPr>
                <w:rFonts w:ascii="Times New Roman" w:hAnsi="Times New Roman"/>
                <w:sz w:val="28"/>
                <w:szCs w:val="28"/>
              </w:rPr>
              <w:t xml:space="preserve"> году;</w:t>
            </w:r>
          </w:p>
          <w:p w:rsidR="00F1193A" w:rsidRPr="00752D69" w:rsidRDefault="00F1193A" w:rsidP="00B34AA8">
            <w:pPr>
              <w:tabs>
                <w:tab w:val="left" w:pos="1260"/>
              </w:tabs>
              <w:jc w:val="both"/>
              <w:rPr>
                <w:rFonts w:ascii="Times New Roman" w:hAnsi="Times New Roman"/>
                <w:sz w:val="28"/>
                <w:szCs w:val="28"/>
              </w:rPr>
            </w:pPr>
            <w:r w:rsidRPr="00752D69">
              <w:rPr>
                <w:rFonts w:ascii="Times New Roman" w:hAnsi="Times New Roman"/>
                <w:sz w:val="28"/>
                <w:szCs w:val="28"/>
              </w:rPr>
              <w:t xml:space="preserve">снижение грунтовых вод в подвальных помещениях строений и сооружений пер. Таманского, пер. Казачьего, ул. Шоссейной, вблизи реки </w:t>
            </w:r>
            <w:r w:rsidRPr="00752D69">
              <w:rPr>
                <w:rFonts w:ascii="Times New Roman" w:hAnsi="Times New Roman"/>
                <w:sz w:val="28"/>
                <w:szCs w:val="28"/>
              </w:rPr>
              <w:lastRenderedPageBreak/>
              <w:t>Подкумок в г. Георгиевске Георгиевского городского округа Ставропольского края</w:t>
            </w:r>
          </w:p>
          <w:p w:rsidR="00F1193A" w:rsidRPr="00752D69" w:rsidRDefault="00F1193A" w:rsidP="00B34AA8">
            <w:pPr>
              <w:tabs>
                <w:tab w:val="left" w:pos="1260"/>
              </w:tabs>
              <w:jc w:val="both"/>
              <w:rPr>
                <w:rFonts w:ascii="Times New Roman" w:hAnsi="Times New Roman"/>
                <w:sz w:val="28"/>
                <w:szCs w:val="28"/>
              </w:rPr>
            </w:pPr>
          </w:p>
        </w:tc>
      </w:tr>
    </w:tbl>
    <w:p w:rsidR="00F1193A" w:rsidRPr="00752D69" w:rsidRDefault="00F1193A" w:rsidP="00F1193A">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F1193A" w:rsidRPr="00752D69" w:rsidRDefault="00F1193A" w:rsidP="00F1193A">
      <w:pPr>
        <w:jc w:val="center"/>
        <w:rPr>
          <w:rFonts w:ascii="Times New Roman" w:hAnsi="Times New Roman"/>
          <w:sz w:val="28"/>
          <w:szCs w:val="28"/>
        </w:rPr>
      </w:pPr>
    </w:p>
    <w:p w:rsidR="00F1193A" w:rsidRPr="00752D69" w:rsidRDefault="00F1193A" w:rsidP="00F1193A">
      <w:pPr>
        <w:ind w:firstLine="705"/>
        <w:jc w:val="both"/>
        <w:rPr>
          <w:rFonts w:ascii="Times New Roman" w:hAnsi="Times New Roman"/>
          <w:color w:val="000000"/>
          <w:sz w:val="28"/>
          <w:szCs w:val="28"/>
        </w:rPr>
      </w:pPr>
      <w:r w:rsidRPr="00752D69">
        <w:rPr>
          <w:rFonts w:ascii="Times New Roman" w:hAnsi="Times New Roman"/>
          <w:color w:val="000000"/>
          <w:sz w:val="28"/>
          <w:szCs w:val="28"/>
        </w:rPr>
        <w:t>Подпрограммой предусмотрена реализация следующих основных мероприятий:</w:t>
      </w:r>
    </w:p>
    <w:p w:rsidR="00F1193A" w:rsidRPr="00752D69" w:rsidRDefault="00F1193A" w:rsidP="00F1193A">
      <w:pPr>
        <w:ind w:firstLine="705"/>
        <w:jc w:val="both"/>
        <w:rPr>
          <w:rFonts w:ascii="Times New Roman" w:hAnsi="Times New Roman"/>
          <w:color w:val="000000"/>
          <w:sz w:val="28"/>
          <w:szCs w:val="28"/>
        </w:rPr>
      </w:pPr>
      <w:r w:rsidRPr="00752D69">
        <w:rPr>
          <w:rFonts w:ascii="Times New Roman" w:hAnsi="Times New Roman"/>
          <w:sz w:val="28"/>
          <w:szCs w:val="28"/>
        </w:rPr>
        <w:t>1.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r w:rsidRPr="00752D69">
        <w:rPr>
          <w:rFonts w:ascii="Times New Roman" w:hAnsi="Times New Roman"/>
          <w:color w:val="000000"/>
          <w:sz w:val="28"/>
          <w:szCs w:val="28"/>
        </w:rPr>
        <w:t xml:space="preserve">, в рамках которого предполагается обеспечение деятельности (оказание услуг) </w:t>
      </w:r>
      <w:r w:rsidRPr="00752D69">
        <w:rPr>
          <w:rFonts w:ascii="Times New Roman" w:hAnsi="Times New Roman"/>
          <w:sz w:val="28"/>
          <w:szCs w:val="28"/>
        </w:rPr>
        <w:t>МКУ «Управление ГОЧС г. Георгиевска»</w:t>
      </w:r>
      <w:r w:rsidRPr="00752D69">
        <w:rPr>
          <w:rFonts w:ascii="Times New Roman" w:hAnsi="Times New Roman"/>
          <w:color w:val="000000"/>
          <w:sz w:val="28"/>
          <w:szCs w:val="28"/>
        </w:rPr>
        <w:t>, в том числе: отдела гражданской обороны и защиты населения; Единой дежурно-диспетчерской службы (ЕДДС); аварийно-спасательного формирования (АСФ).</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2. «Предупреждение и ликвидация послед</w:t>
      </w:r>
      <w:r w:rsidRPr="00752D69">
        <w:rPr>
          <w:rFonts w:ascii="Times New Roman" w:hAnsi="Times New Roman"/>
          <w:sz w:val="28"/>
          <w:szCs w:val="28"/>
        </w:rPr>
        <w:softHyphen/>
        <w:t>ствий чрезвычайных ситуаций природного и техногенного характера», в рамках которого предполагается:</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проведение мероприятий, направленных на предупреждение и ликвидацию последствий чрезвычайных ситуаций природного и техногенного характера;</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откачка грунтовых вод.</w:t>
      </w:r>
    </w:p>
    <w:p w:rsidR="00F1193A" w:rsidRPr="00752D69" w:rsidRDefault="00F1193A" w:rsidP="00F1193A">
      <w:pPr>
        <w:ind w:firstLine="705"/>
        <w:jc w:val="both"/>
        <w:rPr>
          <w:rFonts w:ascii="Times New Roman" w:hAnsi="Times New Roman"/>
          <w:color w:val="000000"/>
          <w:sz w:val="28"/>
          <w:szCs w:val="28"/>
        </w:rPr>
      </w:pPr>
      <w:r w:rsidRPr="00752D69">
        <w:rPr>
          <w:rFonts w:ascii="Times New Roman" w:hAnsi="Times New Roman"/>
          <w:color w:val="000000"/>
          <w:sz w:val="28"/>
          <w:szCs w:val="28"/>
        </w:rPr>
        <w:t>Непосредственным результатом реализации данных основных мероприятий Подпрограммы к 2024 году станут:</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ab/>
        <w:t>увеличение количества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до 200 единиц;</w:t>
      </w:r>
    </w:p>
    <w:p w:rsidR="00F1193A" w:rsidRPr="00752D69" w:rsidRDefault="00F1193A" w:rsidP="00F1193A">
      <w:pPr>
        <w:ind w:firstLine="705"/>
        <w:jc w:val="both"/>
        <w:rPr>
          <w:rFonts w:ascii="Times New Roman" w:hAnsi="Times New Roman"/>
          <w:sz w:val="28"/>
          <w:szCs w:val="28"/>
        </w:rPr>
      </w:pPr>
      <w:r w:rsidRPr="00752D69">
        <w:rPr>
          <w:rFonts w:ascii="Times New Roman" w:hAnsi="Times New Roman"/>
          <w:sz w:val="28"/>
          <w:szCs w:val="28"/>
        </w:rPr>
        <w:tab/>
        <w:t>увеличение доли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 до 17 500 человек;</w:t>
      </w:r>
    </w:p>
    <w:p w:rsidR="00F1193A" w:rsidRPr="00752D69" w:rsidRDefault="00F1193A" w:rsidP="00F1193A">
      <w:pPr>
        <w:ind w:firstLine="705"/>
        <w:jc w:val="both"/>
        <w:rPr>
          <w:rFonts w:ascii="Times New Roman" w:hAnsi="Times New Roman"/>
          <w:bCs/>
          <w:sz w:val="28"/>
          <w:szCs w:val="28"/>
        </w:rPr>
      </w:pPr>
      <w:r w:rsidRPr="00752D69">
        <w:rPr>
          <w:rFonts w:ascii="Times New Roman" w:hAnsi="Times New Roman"/>
          <w:sz w:val="28"/>
          <w:szCs w:val="28"/>
        </w:rPr>
        <w:tab/>
        <w:t xml:space="preserve">увеличение доли подготовленных должностных лиц городского звена ТП РСЧС СК к действиям по предназначению до </w:t>
      </w:r>
      <w:r w:rsidRPr="00752D69">
        <w:rPr>
          <w:rFonts w:ascii="Times New Roman" w:hAnsi="Times New Roman"/>
          <w:bCs/>
          <w:sz w:val="28"/>
          <w:szCs w:val="28"/>
        </w:rPr>
        <w:t>80 человек;</w:t>
      </w:r>
    </w:p>
    <w:p w:rsidR="00F1193A" w:rsidRPr="00752D69" w:rsidRDefault="00F1193A" w:rsidP="00F1193A">
      <w:pPr>
        <w:ind w:firstLine="705"/>
        <w:jc w:val="both"/>
        <w:rPr>
          <w:rFonts w:ascii="Times New Roman" w:hAnsi="Times New Roman"/>
          <w:bCs/>
          <w:sz w:val="28"/>
          <w:szCs w:val="28"/>
        </w:rPr>
      </w:pPr>
      <w:r w:rsidRPr="00752D69">
        <w:rPr>
          <w:rFonts w:ascii="Times New Roman" w:hAnsi="Times New Roman"/>
          <w:sz w:val="28"/>
          <w:szCs w:val="28"/>
        </w:rPr>
        <w:t>снижение грунтовых вод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p w:rsidR="00F1193A" w:rsidRPr="00752D69" w:rsidRDefault="00F1193A" w:rsidP="00F1193A">
      <w:pPr>
        <w:ind w:firstLine="705"/>
        <w:jc w:val="both"/>
        <w:rPr>
          <w:rFonts w:ascii="Times New Roman" w:hAnsi="Times New Roman"/>
          <w:color w:val="000000"/>
          <w:sz w:val="28"/>
          <w:szCs w:val="28"/>
        </w:rPr>
      </w:pPr>
      <w:r w:rsidRPr="00752D69">
        <w:rPr>
          <w:rFonts w:ascii="Times New Roman" w:hAnsi="Times New Roman"/>
          <w:sz w:val="28"/>
          <w:szCs w:val="28"/>
        </w:rPr>
        <w:tab/>
        <w:t>В реализации данных основных мероприятий Подпрограммы участвует МКУ «Управление ГОЧС г. Георгиевска» и управление ЖКХ администрации</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F1193A" w:rsidRPr="00752D69"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F1193A" w:rsidRPr="00752D69"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(приложение 7 к Программе)</w:t>
      </w:r>
      <w:r w:rsidRPr="00752D69">
        <w:rPr>
          <w:rFonts w:ascii="Times New Roman" w:hAnsi="Times New Roman"/>
          <w:color w:val="000000"/>
          <w:sz w:val="28"/>
          <w:szCs w:val="28"/>
        </w:rPr>
        <w:t>.</w:t>
      </w:r>
    </w:p>
    <w:p w:rsidR="00F1193A" w:rsidRDefault="00F1193A" w:rsidP="00F1193A">
      <w:pPr>
        <w:pBdr>
          <w:top w:val="single" w:sz="4" w:space="0" w:color="FFFFFF"/>
          <w:left w:val="single" w:sz="4" w:space="31" w:color="FFFFFF"/>
          <w:bottom w:val="single" w:sz="4" w:space="6" w:color="FFFFFF"/>
          <w:right w:val="single" w:sz="4" w:space="2" w:color="FFFFFF"/>
        </w:pBdr>
        <w:ind w:firstLine="709"/>
        <w:jc w:val="both"/>
        <w:rPr>
          <w:rFonts w:ascii="Times New Roman" w:hAnsi="Times New Roman"/>
          <w:color w:val="000000"/>
          <w:sz w:val="28"/>
          <w:szCs w:val="28"/>
        </w:rPr>
        <w:sectPr w:rsidR="00F1193A" w:rsidSect="00B34AA8">
          <w:pgSz w:w="11906" w:h="16838"/>
          <w:pgMar w:top="1418" w:right="567" w:bottom="1134" w:left="1985" w:header="709" w:footer="709" w:gutter="0"/>
          <w:cols w:space="708"/>
          <w:titlePg/>
          <w:docGrid w:linePitch="360"/>
        </w:sectPr>
      </w:pPr>
      <w:r w:rsidRPr="00752D69">
        <w:rPr>
          <w:rFonts w:ascii="Times New Roman" w:eastAsia="Calibri" w:hAnsi="Times New Roman"/>
          <w:color w:val="000000"/>
          <w:sz w:val="28"/>
          <w:szCs w:val="28"/>
        </w:rPr>
        <w:lastRenderedPageBreak/>
        <w:t>Сведения о весовых коэффициентах, присвоенных целям Программы, задачам подпрограмм Программы (приложение</w:t>
      </w:r>
      <w:r>
        <w:rPr>
          <w:rFonts w:ascii="Times New Roman" w:eastAsia="Calibri" w:hAnsi="Times New Roman"/>
          <w:color w:val="000000"/>
          <w:sz w:val="28"/>
          <w:szCs w:val="28"/>
        </w:rPr>
        <w:t xml:space="preserve">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BA3BDA" w:rsidRPr="005245F2" w:rsidRDefault="00BA3BDA" w:rsidP="00BA3BDA">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BA3BDA" w:rsidRPr="005245F2" w:rsidRDefault="00BA3BDA" w:rsidP="00BA3BDA">
      <w:pPr>
        <w:spacing w:line="240" w:lineRule="exact"/>
        <w:ind w:left="10490"/>
        <w:jc w:val="both"/>
        <w:rPr>
          <w:rFonts w:ascii="Times New Roman" w:hAnsi="Times New Roman"/>
          <w:sz w:val="28"/>
          <w:szCs w:val="28"/>
        </w:rPr>
      </w:pPr>
    </w:p>
    <w:p w:rsidR="00BA3BDA" w:rsidRPr="005D163B" w:rsidRDefault="00BA3BDA" w:rsidP="00515FD2">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rsidR="00BA3BDA" w:rsidRPr="005245F2" w:rsidRDefault="00BA3BDA" w:rsidP="00BA3BDA">
      <w:pPr>
        <w:autoSpaceDE w:val="0"/>
        <w:autoSpaceDN w:val="0"/>
        <w:adjustRightInd w:val="0"/>
        <w:jc w:val="center"/>
        <w:outlineLvl w:val="2"/>
        <w:rPr>
          <w:rFonts w:ascii="Times New Roman" w:eastAsia="Calibri" w:hAnsi="Times New Roman"/>
          <w:sz w:val="28"/>
          <w:szCs w:val="28"/>
          <w:lang w:eastAsia="en-US"/>
        </w:rPr>
      </w:pPr>
    </w:p>
    <w:p w:rsidR="00BA3BDA" w:rsidRPr="005245F2" w:rsidRDefault="00BA3BDA" w:rsidP="00BA3BDA">
      <w:pPr>
        <w:autoSpaceDE w:val="0"/>
        <w:autoSpaceDN w:val="0"/>
        <w:adjustRightInd w:val="0"/>
        <w:jc w:val="center"/>
        <w:outlineLvl w:val="2"/>
        <w:rPr>
          <w:rFonts w:ascii="Times New Roman" w:eastAsia="Calibri" w:hAnsi="Times New Roman"/>
          <w:sz w:val="28"/>
          <w:szCs w:val="28"/>
          <w:lang w:eastAsia="en-US"/>
        </w:rPr>
      </w:pPr>
    </w:p>
    <w:p w:rsidR="00BA3BDA" w:rsidRPr="005245F2" w:rsidRDefault="00BA3BDA" w:rsidP="00BA3BDA">
      <w:pPr>
        <w:autoSpaceDE w:val="0"/>
        <w:autoSpaceDN w:val="0"/>
        <w:adjustRightInd w:val="0"/>
        <w:jc w:val="center"/>
        <w:outlineLvl w:val="2"/>
        <w:rPr>
          <w:rFonts w:ascii="Times New Roman" w:eastAsia="Calibri" w:hAnsi="Times New Roman"/>
          <w:sz w:val="28"/>
          <w:szCs w:val="28"/>
          <w:lang w:eastAsia="en-US"/>
        </w:rPr>
      </w:pPr>
    </w:p>
    <w:p w:rsidR="00BA3BDA" w:rsidRPr="005245F2" w:rsidRDefault="00BA3BDA" w:rsidP="00BA3BDA">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BA3BDA" w:rsidRPr="005245F2" w:rsidRDefault="00BA3BDA" w:rsidP="00BA3BDA">
      <w:pPr>
        <w:autoSpaceDE w:val="0"/>
        <w:autoSpaceDN w:val="0"/>
        <w:adjustRightInd w:val="0"/>
        <w:spacing w:line="240" w:lineRule="exact"/>
        <w:jc w:val="center"/>
        <w:rPr>
          <w:rFonts w:ascii="Times New Roman" w:eastAsia="Calibri" w:hAnsi="Times New Roman"/>
          <w:sz w:val="28"/>
          <w:szCs w:val="28"/>
          <w:lang w:eastAsia="en-US"/>
        </w:rPr>
      </w:pPr>
    </w:p>
    <w:p w:rsidR="00BA3BDA" w:rsidRPr="005245F2" w:rsidRDefault="00BA3BDA" w:rsidP="00BA3BDA">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BA3BDA" w:rsidRPr="005245F2" w:rsidRDefault="00BA3BDA" w:rsidP="00BA3BDA">
      <w:pPr>
        <w:rPr>
          <w:rFonts w:ascii="Times New Roman" w:eastAsia="Calibri" w:hAnsi="Times New Roman"/>
          <w:sz w:val="28"/>
          <w:szCs w:val="28"/>
          <w:lang w:eastAsia="en-US"/>
        </w:rPr>
      </w:pPr>
    </w:p>
    <w:p w:rsidR="00BA3BDA" w:rsidRPr="005245F2" w:rsidRDefault="00BA3BDA" w:rsidP="00BA3BDA">
      <w:pPr>
        <w:rPr>
          <w:rFonts w:ascii="Times New Roman" w:eastAsia="Calibri" w:hAnsi="Times New Roman"/>
          <w:sz w:val="28"/>
          <w:szCs w:val="28"/>
          <w:lang w:eastAsia="en-US"/>
        </w:rPr>
      </w:pPr>
    </w:p>
    <w:tbl>
      <w:tblPr>
        <w:tblpPr w:leftFromText="180" w:rightFromText="180" w:vertAnchor="text" w:tblpY="1"/>
        <w:tblOverlap w:val="neve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659"/>
        <w:gridCol w:w="1276"/>
        <w:gridCol w:w="1418"/>
        <w:gridCol w:w="1275"/>
        <w:gridCol w:w="1417"/>
        <w:gridCol w:w="1418"/>
        <w:gridCol w:w="1275"/>
        <w:gridCol w:w="1275"/>
      </w:tblGrid>
      <w:tr w:rsidR="00752D69" w:rsidRPr="00752D69" w:rsidTr="00C31541">
        <w:tc>
          <w:tcPr>
            <w:tcW w:w="709" w:type="dxa"/>
            <w:vMerge w:val="restart"/>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п/п</w:t>
            </w:r>
          </w:p>
        </w:tc>
        <w:tc>
          <w:tcPr>
            <w:tcW w:w="2410" w:type="dxa"/>
            <w:vMerge w:val="restart"/>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Программы, Подпрограммы Программы,</w:t>
            </w:r>
          </w:p>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мероприятия подпрограммы Программы</w:t>
            </w:r>
          </w:p>
        </w:tc>
        <w:tc>
          <w:tcPr>
            <w:tcW w:w="2659" w:type="dxa"/>
            <w:vMerge w:val="restart"/>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354" w:type="dxa"/>
            <w:gridSpan w:val="7"/>
          </w:tcPr>
          <w:p w:rsidR="00035A79" w:rsidRPr="00752D69" w:rsidRDefault="00035A79" w:rsidP="00BA3BDA">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65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1276"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2019 год</w:t>
            </w:r>
          </w:p>
        </w:tc>
        <w:tc>
          <w:tcPr>
            <w:tcW w:w="1418"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2020 год</w:t>
            </w:r>
          </w:p>
        </w:tc>
        <w:tc>
          <w:tcPr>
            <w:tcW w:w="1275"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2021 год</w:t>
            </w:r>
          </w:p>
        </w:tc>
        <w:tc>
          <w:tcPr>
            <w:tcW w:w="1417"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2022 год</w:t>
            </w:r>
          </w:p>
        </w:tc>
        <w:tc>
          <w:tcPr>
            <w:tcW w:w="1418"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2023 год</w:t>
            </w:r>
          </w:p>
        </w:tc>
        <w:tc>
          <w:tcPr>
            <w:tcW w:w="1275"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2024 год</w:t>
            </w:r>
          </w:p>
        </w:tc>
        <w:tc>
          <w:tcPr>
            <w:tcW w:w="1275"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2025 год</w:t>
            </w:r>
          </w:p>
        </w:tc>
      </w:tr>
      <w:tr w:rsidR="00752D69" w:rsidRPr="00752D69" w:rsidTr="00035A79">
        <w:tc>
          <w:tcPr>
            <w:tcW w:w="709" w:type="dxa"/>
          </w:tcPr>
          <w:p w:rsidR="00035A79" w:rsidRPr="00752D69" w:rsidRDefault="00035A79" w:rsidP="00BA3BDA">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tcPr>
          <w:p w:rsidR="00035A79" w:rsidRPr="00752D69" w:rsidRDefault="00035A79" w:rsidP="00BA3BDA">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659" w:type="dxa"/>
          </w:tcPr>
          <w:p w:rsidR="00035A79" w:rsidRPr="00752D69" w:rsidRDefault="00035A79" w:rsidP="00BA3BDA">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276"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418"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275"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417"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8"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275"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c>
          <w:tcPr>
            <w:tcW w:w="1275" w:type="dxa"/>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10</w:t>
            </w:r>
          </w:p>
        </w:tc>
      </w:tr>
      <w:tr w:rsidR="00752D69" w:rsidRPr="00752D69" w:rsidTr="00035A79">
        <w:tc>
          <w:tcPr>
            <w:tcW w:w="709" w:type="dxa"/>
            <w:vMerge w:val="restart"/>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vMerge w:val="restart"/>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 xml:space="preserve">Программа «Профилактика правонарушений, терроризма, обеспечение общественного порядка, </w:t>
            </w:r>
            <w:r w:rsidRPr="00752D69">
              <w:rPr>
                <w:rFonts w:ascii="Times New Roman" w:hAnsi="Times New Roman"/>
                <w:sz w:val="24"/>
                <w:szCs w:val="24"/>
              </w:rPr>
              <w:lastRenderedPageBreak/>
              <w:t>межнациональные отношения и поддержка казачества», всего</w:t>
            </w:r>
          </w:p>
        </w:tc>
        <w:tc>
          <w:tcPr>
            <w:tcW w:w="2659" w:type="dxa"/>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обеспечение муниципальной программы, в т.ч.</w:t>
            </w:r>
          </w:p>
        </w:tc>
        <w:tc>
          <w:tcPr>
            <w:tcW w:w="1276"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29 737,12</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27 682,02</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29 109,37</w:t>
            </w:r>
          </w:p>
        </w:tc>
        <w:tc>
          <w:tcPr>
            <w:tcW w:w="1417"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33 240,76</w:t>
            </w:r>
          </w:p>
        </w:tc>
        <w:tc>
          <w:tcPr>
            <w:tcW w:w="1418" w:type="dxa"/>
          </w:tcPr>
          <w:p w:rsidR="00035A79" w:rsidRPr="00752D69" w:rsidRDefault="00550426" w:rsidP="00BA3BDA">
            <w:pPr>
              <w:jc w:val="center"/>
              <w:rPr>
                <w:rFonts w:ascii="Times New Roman" w:hAnsi="Times New Roman"/>
                <w:sz w:val="24"/>
                <w:szCs w:val="24"/>
              </w:rPr>
            </w:pPr>
            <w:r>
              <w:rPr>
                <w:rFonts w:ascii="Times New Roman" w:hAnsi="Times New Roman"/>
                <w:sz w:val="24"/>
                <w:szCs w:val="24"/>
              </w:rPr>
              <w:t>38 269,57</w:t>
            </w:r>
          </w:p>
        </w:tc>
        <w:tc>
          <w:tcPr>
            <w:tcW w:w="1275" w:type="dxa"/>
          </w:tcPr>
          <w:p w:rsidR="00035A79" w:rsidRPr="00752D69" w:rsidRDefault="00550426" w:rsidP="00BA3BDA">
            <w:pPr>
              <w:jc w:val="center"/>
              <w:rPr>
                <w:rFonts w:ascii="Times New Roman" w:hAnsi="Times New Roman"/>
                <w:sz w:val="24"/>
                <w:szCs w:val="24"/>
              </w:rPr>
            </w:pPr>
            <w:r>
              <w:rPr>
                <w:rFonts w:ascii="Times New Roman" w:hAnsi="Times New Roman"/>
                <w:sz w:val="24"/>
                <w:szCs w:val="24"/>
              </w:rPr>
              <w:t>37 683,39</w:t>
            </w:r>
          </w:p>
        </w:tc>
        <w:tc>
          <w:tcPr>
            <w:tcW w:w="1275" w:type="dxa"/>
          </w:tcPr>
          <w:p w:rsidR="00035A79" w:rsidRPr="00752D69" w:rsidRDefault="00550426" w:rsidP="00BA3BDA">
            <w:pPr>
              <w:jc w:val="center"/>
              <w:rPr>
                <w:rFonts w:ascii="Times New Roman" w:hAnsi="Times New Roman"/>
                <w:sz w:val="24"/>
                <w:szCs w:val="24"/>
              </w:rPr>
            </w:pPr>
            <w:r>
              <w:rPr>
                <w:rFonts w:ascii="Times New Roman" w:hAnsi="Times New Roman"/>
                <w:sz w:val="24"/>
                <w:szCs w:val="24"/>
              </w:rPr>
              <w:t>33 665,19</w:t>
            </w: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035A79" w:rsidRPr="00752D69" w:rsidRDefault="00035A79" w:rsidP="00BA3BD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035A79" w:rsidRPr="00752D69" w:rsidRDefault="00035A79" w:rsidP="00BA3BD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035A79" w:rsidRPr="00752D69" w:rsidRDefault="00035A79" w:rsidP="00BA3BDA">
            <w:pPr>
              <w:jc w:val="center"/>
              <w:rPr>
                <w:rFonts w:ascii="Times New Roman" w:hAnsi="Times New Roman"/>
                <w:sz w:val="24"/>
                <w:szCs w:val="24"/>
              </w:rPr>
            </w:pPr>
          </w:p>
        </w:tc>
        <w:tc>
          <w:tcPr>
            <w:tcW w:w="1418" w:type="dxa"/>
          </w:tcPr>
          <w:p w:rsidR="00035A79" w:rsidRPr="00752D69" w:rsidRDefault="00035A79" w:rsidP="00BA3BDA">
            <w:pPr>
              <w:jc w:val="center"/>
              <w:rPr>
                <w:rFonts w:ascii="Times New Roman" w:hAnsi="Times New Roman"/>
                <w:sz w:val="24"/>
                <w:szCs w:val="24"/>
              </w:rPr>
            </w:pPr>
          </w:p>
        </w:tc>
        <w:tc>
          <w:tcPr>
            <w:tcW w:w="1275" w:type="dxa"/>
          </w:tcPr>
          <w:p w:rsidR="00035A79" w:rsidRPr="00752D69" w:rsidRDefault="00035A79" w:rsidP="00BA3BDA">
            <w:pPr>
              <w:jc w:val="center"/>
              <w:rPr>
                <w:rFonts w:ascii="Times New Roman" w:hAnsi="Times New Roman"/>
                <w:sz w:val="24"/>
                <w:szCs w:val="24"/>
              </w:rPr>
            </w:pPr>
          </w:p>
        </w:tc>
        <w:tc>
          <w:tcPr>
            <w:tcW w:w="1417" w:type="dxa"/>
          </w:tcPr>
          <w:p w:rsidR="00035A79" w:rsidRPr="00752D69" w:rsidRDefault="00035A79" w:rsidP="00BA3BDA">
            <w:pPr>
              <w:jc w:val="center"/>
              <w:rPr>
                <w:rFonts w:ascii="Times New Roman" w:hAnsi="Times New Roman"/>
                <w:sz w:val="24"/>
                <w:szCs w:val="24"/>
              </w:rPr>
            </w:pPr>
          </w:p>
        </w:tc>
        <w:tc>
          <w:tcPr>
            <w:tcW w:w="1418" w:type="dxa"/>
          </w:tcPr>
          <w:p w:rsidR="00035A79" w:rsidRPr="00752D69" w:rsidRDefault="00035A79" w:rsidP="00BA3BDA">
            <w:pPr>
              <w:jc w:val="center"/>
              <w:rPr>
                <w:rFonts w:ascii="Times New Roman" w:hAnsi="Times New Roman"/>
                <w:sz w:val="24"/>
                <w:szCs w:val="24"/>
              </w:rPr>
            </w:pPr>
          </w:p>
        </w:tc>
        <w:tc>
          <w:tcPr>
            <w:tcW w:w="1275" w:type="dxa"/>
          </w:tcPr>
          <w:p w:rsidR="00035A79" w:rsidRPr="00752D69" w:rsidRDefault="00035A79" w:rsidP="00BA3BDA">
            <w:pPr>
              <w:jc w:val="center"/>
              <w:rPr>
                <w:rFonts w:ascii="Times New Roman" w:hAnsi="Times New Roman"/>
                <w:sz w:val="24"/>
                <w:szCs w:val="24"/>
              </w:rPr>
            </w:pPr>
          </w:p>
        </w:tc>
        <w:tc>
          <w:tcPr>
            <w:tcW w:w="1275" w:type="dxa"/>
          </w:tcPr>
          <w:p w:rsidR="00035A79" w:rsidRPr="00752D69" w:rsidRDefault="00035A79" w:rsidP="00BA3BDA">
            <w:pPr>
              <w:jc w:val="center"/>
              <w:rPr>
                <w:rFonts w:ascii="Times New Roman" w:hAnsi="Times New Roman"/>
                <w:sz w:val="24"/>
                <w:szCs w:val="24"/>
              </w:rPr>
            </w:pP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035A79" w:rsidRPr="00752D69" w:rsidRDefault="00035A79" w:rsidP="00BA3BD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035A79" w:rsidRPr="00752D69" w:rsidRDefault="00035A79" w:rsidP="00BA3BD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w:t>
            </w: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035A79" w:rsidRPr="00752D69" w:rsidRDefault="00035A79" w:rsidP="00BA3BD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1471,84</w:t>
            </w:r>
          </w:p>
        </w:tc>
        <w:tc>
          <w:tcPr>
            <w:tcW w:w="1418"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191,81</w:t>
            </w:r>
          </w:p>
        </w:tc>
        <w:tc>
          <w:tcPr>
            <w:tcW w:w="1275"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035A79" w:rsidRPr="00752D69" w:rsidRDefault="00035A79" w:rsidP="00BA3BDA">
            <w:pPr>
              <w:jc w:val="center"/>
              <w:rPr>
                <w:rFonts w:ascii="Times New Roman" w:hAnsi="Times New Roman"/>
                <w:sz w:val="24"/>
                <w:szCs w:val="24"/>
              </w:rPr>
            </w:pPr>
            <w:r w:rsidRPr="00752D69">
              <w:rPr>
                <w:rFonts w:ascii="Times New Roman" w:hAnsi="Times New Roman"/>
                <w:sz w:val="24"/>
                <w:szCs w:val="24"/>
              </w:rPr>
              <w:t>2 894,47</w:t>
            </w:r>
          </w:p>
        </w:tc>
        <w:tc>
          <w:tcPr>
            <w:tcW w:w="1418" w:type="dxa"/>
          </w:tcPr>
          <w:p w:rsidR="00035A79" w:rsidRPr="00752D69" w:rsidRDefault="00550426" w:rsidP="00BA3BDA">
            <w:pPr>
              <w:jc w:val="center"/>
              <w:rPr>
                <w:rFonts w:ascii="Times New Roman" w:hAnsi="Times New Roman"/>
                <w:sz w:val="24"/>
                <w:szCs w:val="24"/>
              </w:rPr>
            </w:pPr>
            <w:r>
              <w:rPr>
                <w:rFonts w:ascii="Times New Roman" w:hAnsi="Times New Roman"/>
                <w:sz w:val="24"/>
                <w:szCs w:val="24"/>
              </w:rPr>
              <w:t>2 068,10</w:t>
            </w:r>
          </w:p>
        </w:tc>
        <w:tc>
          <w:tcPr>
            <w:tcW w:w="1275" w:type="dxa"/>
          </w:tcPr>
          <w:p w:rsidR="00035A79" w:rsidRPr="00752D69" w:rsidRDefault="00550426" w:rsidP="00BA3BDA">
            <w:pPr>
              <w:jc w:val="center"/>
              <w:rPr>
                <w:rFonts w:ascii="Times New Roman" w:hAnsi="Times New Roman"/>
                <w:sz w:val="24"/>
                <w:szCs w:val="24"/>
              </w:rPr>
            </w:pPr>
            <w:r>
              <w:rPr>
                <w:rFonts w:ascii="Times New Roman" w:hAnsi="Times New Roman"/>
                <w:sz w:val="24"/>
                <w:szCs w:val="24"/>
              </w:rPr>
              <w:t>2 068,10</w:t>
            </w:r>
          </w:p>
        </w:tc>
        <w:tc>
          <w:tcPr>
            <w:tcW w:w="1275" w:type="dxa"/>
          </w:tcPr>
          <w:p w:rsidR="00035A79" w:rsidRPr="00752D69" w:rsidRDefault="00550426" w:rsidP="00BA3BDA">
            <w:pPr>
              <w:jc w:val="center"/>
              <w:rPr>
                <w:rFonts w:ascii="Times New Roman" w:hAnsi="Times New Roman"/>
                <w:sz w:val="24"/>
                <w:szCs w:val="24"/>
              </w:rPr>
            </w:pPr>
            <w:r>
              <w:rPr>
                <w:rFonts w:ascii="Times New Roman" w:hAnsi="Times New Roman"/>
                <w:sz w:val="24"/>
                <w:szCs w:val="24"/>
              </w:rPr>
              <w:t>2 068,10</w:t>
            </w:r>
          </w:p>
        </w:tc>
      </w:tr>
      <w:tr w:rsidR="00752D69" w:rsidRPr="00752D69" w:rsidTr="00035A79">
        <w:tc>
          <w:tcPr>
            <w:tcW w:w="709" w:type="dxa"/>
            <w:vMerge/>
          </w:tcPr>
          <w:p w:rsidR="00035A79" w:rsidRPr="00752D69" w:rsidRDefault="00035A79" w:rsidP="00BA3BD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35A79" w:rsidRPr="00752D69" w:rsidRDefault="00035A79" w:rsidP="00BA3BDA">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035A79" w:rsidRPr="00752D69" w:rsidRDefault="00035A79" w:rsidP="00BA3BD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035A79" w:rsidRPr="00752D69" w:rsidRDefault="00035A79" w:rsidP="00BA3BDA">
            <w:pPr>
              <w:jc w:val="center"/>
              <w:rPr>
                <w:rFonts w:ascii="Times New Roman" w:hAnsi="Times New Roman"/>
                <w:sz w:val="24"/>
                <w:szCs w:val="24"/>
              </w:rPr>
            </w:pPr>
          </w:p>
        </w:tc>
        <w:tc>
          <w:tcPr>
            <w:tcW w:w="1418" w:type="dxa"/>
          </w:tcPr>
          <w:p w:rsidR="00035A79" w:rsidRPr="00752D69" w:rsidRDefault="00035A79" w:rsidP="00BA3BDA">
            <w:pPr>
              <w:jc w:val="center"/>
              <w:rPr>
                <w:rFonts w:ascii="Times New Roman" w:hAnsi="Times New Roman"/>
                <w:sz w:val="24"/>
                <w:szCs w:val="24"/>
              </w:rPr>
            </w:pPr>
          </w:p>
        </w:tc>
        <w:tc>
          <w:tcPr>
            <w:tcW w:w="1275" w:type="dxa"/>
          </w:tcPr>
          <w:p w:rsidR="00035A79" w:rsidRPr="00752D69" w:rsidRDefault="00035A79" w:rsidP="00BA3BDA">
            <w:pPr>
              <w:jc w:val="center"/>
              <w:rPr>
                <w:rFonts w:ascii="Times New Roman" w:hAnsi="Times New Roman"/>
                <w:sz w:val="24"/>
                <w:szCs w:val="24"/>
              </w:rPr>
            </w:pPr>
          </w:p>
        </w:tc>
        <w:tc>
          <w:tcPr>
            <w:tcW w:w="1417" w:type="dxa"/>
          </w:tcPr>
          <w:p w:rsidR="00035A79" w:rsidRPr="00752D69" w:rsidRDefault="00035A79" w:rsidP="00BA3BDA">
            <w:pPr>
              <w:jc w:val="center"/>
              <w:rPr>
                <w:rFonts w:ascii="Times New Roman" w:hAnsi="Times New Roman"/>
                <w:sz w:val="24"/>
                <w:szCs w:val="24"/>
              </w:rPr>
            </w:pPr>
          </w:p>
        </w:tc>
        <w:tc>
          <w:tcPr>
            <w:tcW w:w="1418" w:type="dxa"/>
          </w:tcPr>
          <w:p w:rsidR="00035A79" w:rsidRPr="00752D69" w:rsidRDefault="00035A79" w:rsidP="00BA3BDA">
            <w:pPr>
              <w:jc w:val="center"/>
              <w:rPr>
                <w:rFonts w:ascii="Times New Roman" w:hAnsi="Times New Roman"/>
                <w:sz w:val="24"/>
                <w:szCs w:val="24"/>
              </w:rPr>
            </w:pPr>
          </w:p>
        </w:tc>
        <w:tc>
          <w:tcPr>
            <w:tcW w:w="1275" w:type="dxa"/>
          </w:tcPr>
          <w:p w:rsidR="00035A79" w:rsidRPr="00752D69" w:rsidRDefault="00035A79" w:rsidP="00BA3BDA">
            <w:pPr>
              <w:jc w:val="center"/>
              <w:rPr>
                <w:rFonts w:ascii="Times New Roman" w:hAnsi="Times New Roman"/>
                <w:sz w:val="24"/>
                <w:szCs w:val="24"/>
              </w:rPr>
            </w:pPr>
          </w:p>
        </w:tc>
        <w:tc>
          <w:tcPr>
            <w:tcW w:w="1275" w:type="dxa"/>
          </w:tcPr>
          <w:p w:rsidR="00035A79" w:rsidRPr="00752D69" w:rsidRDefault="00035A79" w:rsidP="00BA3BDA">
            <w:pPr>
              <w:jc w:val="center"/>
              <w:rPr>
                <w:rFonts w:ascii="Times New Roman" w:hAnsi="Times New Roman"/>
                <w:sz w:val="24"/>
                <w:szCs w:val="24"/>
              </w:rPr>
            </w:pP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1 278,67</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191,81</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2 894,47</w:t>
            </w:r>
          </w:p>
        </w:tc>
        <w:tc>
          <w:tcPr>
            <w:tcW w:w="1418"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2 068,10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2 068,10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2 068,10</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125,75</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67,42</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28 265,28</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27 490,21</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28 918,91</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30 346,29</w:t>
            </w:r>
          </w:p>
        </w:tc>
        <w:tc>
          <w:tcPr>
            <w:tcW w:w="1418"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36 201,47</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35 615,29</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31 597,09</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550426" w:rsidRPr="00752D69" w:rsidRDefault="00550426" w:rsidP="00550426">
            <w:pPr>
              <w:jc w:val="center"/>
              <w:rPr>
                <w:rFonts w:ascii="Times New Roman" w:hAnsi="Times New Roman"/>
                <w:sz w:val="24"/>
                <w:szCs w:val="24"/>
              </w:rPr>
            </w:pPr>
          </w:p>
        </w:tc>
        <w:tc>
          <w:tcPr>
            <w:tcW w:w="1418" w:type="dxa"/>
          </w:tcPr>
          <w:p w:rsidR="00550426" w:rsidRPr="00752D69" w:rsidRDefault="00550426" w:rsidP="00550426">
            <w:pPr>
              <w:jc w:val="center"/>
              <w:rPr>
                <w:rFonts w:ascii="Times New Roman" w:hAnsi="Times New Roman"/>
                <w:sz w:val="24"/>
                <w:szCs w:val="24"/>
              </w:rPr>
            </w:pPr>
          </w:p>
        </w:tc>
        <w:tc>
          <w:tcPr>
            <w:tcW w:w="1275" w:type="dxa"/>
          </w:tcPr>
          <w:p w:rsidR="00550426" w:rsidRPr="00752D69" w:rsidRDefault="00550426" w:rsidP="00550426">
            <w:pPr>
              <w:rPr>
                <w:rFonts w:ascii="Times New Roman" w:hAnsi="Times New Roman"/>
                <w:sz w:val="24"/>
                <w:szCs w:val="24"/>
              </w:rPr>
            </w:pPr>
          </w:p>
        </w:tc>
        <w:tc>
          <w:tcPr>
            <w:tcW w:w="1417" w:type="dxa"/>
          </w:tcPr>
          <w:p w:rsidR="00550426" w:rsidRPr="00752D69" w:rsidRDefault="00550426" w:rsidP="00550426">
            <w:pPr>
              <w:jc w:val="center"/>
              <w:rPr>
                <w:rFonts w:ascii="Times New Roman" w:hAnsi="Times New Roman"/>
                <w:sz w:val="24"/>
                <w:szCs w:val="24"/>
              </w:rPr>
            </w:pPr>
          </w:p>
        </w:tc>
        <w:tc>
          <w:tcPr>
            <w:tcW w:w="1418" w:type="dxa"/>
          </w:tcPr>
          <w:p w:rsidR="00550426" w:rsidRPr="00752D69" w:rsidRDefault="00550426" w:rsidP="00550426">
            <w:pPr>
              <w:jc w:val="center"/>
              <w:rPr>
                <w:rFonts w:ascii="Times New Roman" w:hAnsi="Times New Roman"/>
                <w:sz w:val="24"/>
                <w:szCs w:val="24"/>
              </w:rPr>
            </w:pPr>
          </w:p>
        </w:tc>
        <w:tc>
          <w:tcPr>
            <w:tcW w:w="1275" w:type="dxa"/>
          </w:tcPr>
          <w:p w:rsidR="00550426" w:rsidRPr="00752D69" w:rsidRDefault="00550426" w:rsidP="00550426">
            <w:pPr>
              <w:jc w:val="center"/>
              <w:rPr>
                <w:rFonts w:ascii="Times New Roman" w:hAnsi="Times New Roman"/>
                <w:sz w:val="24"/>
                <w:szCs w:val="24"/>
              </w:rPr>
            </w:pPr>
          </w:p>
        </w:tc>
        <w:tc>
          <w:tcPr>
            <w:tcW w:w="1275" w:type="dxa"/>
          </w:tcPr>
          <w:p w:rsidR="00550426" w:rsidRPr="00752D69" w:rsidRDefault="00550426" w:rsidP="00550426">
            <w:pPr>
              <w:jc w:val="center"/>
              <w:rPr>
                <w:rFonts w:ascii="Times New Roman" w:hAnsi="Times New Roman"/>
                <w:sz w:val="24"/>
                <w:szCs w:val="24"/>
              </w:rPr>
            </w:pP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28 255,11</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27 490,21</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28 620,59</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30 346,29</w:t>
            </w:r>
          </w:p>
        </w:tc>
        <w:tc>
          <w:tcPr>
            <w:tcW w:w="1418"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36 201,47</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35 615,29</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31 597,09</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298,32</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6,62</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3,55</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val="restart"/>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410" w:type="dxa"/>
            <w:vMerge w:val="restart"/>
          </w:tcPr>
          <w:p w:rsidR="00550426" w:rsidRPr="00752D69" w:rsidRDefault="00550426" w:rsidP="0055042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129,14</w:t>
            </w:r>
          </w:p>
        </w:tc>
        <w:tc>
          <w:tcPr>
            <w:tcW w:w="1418"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2 108,10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2 108,10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2 068,10</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89,14</w:t>
            </w:r>
          </w:p>
        </w:tc>
        <w:tc>
          <w:tcPr>
            <w:tcW w:w="1418"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1 968,10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1 968,10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1 968,10</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c>
          <w:tcPr>
            <w:tcW w:w="1417"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89,14</w:t>
            </w:r>
          </w:p>
        </w:tc>
        <w:tc>
          <w:tcPr>
            <w:tcW w:w="1418"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1 968,10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1 968,10</w:t>
            </w:r>
          </w:p>
        </w:tc>
        <w:tc>
          <w:tcPr>
            <w:tcW w:w="1275" w:type="dxa"/>
          </w:tcPr>
          <w:p w:rsidR="00550426" w:rsidRPr="00752D69" w:rsidRDefault="00550426" w:rsidP="00550426">
            <w:pPr>
              <w:jc w:val="center"/>
              <w:rPr>
                <w:rFonts w:ascii="Times New Roman" w:hAnsi="Times New Roman"/>
                <w:sz w:val="24"/>
                <w:szCs w:val="24"/>
              </w:rPr>
            </w:pPr>
            <w:r>
              <w:rPr>
                <w:rFonts w:ascii="Times New Roman" w:hAnsi="Times New Roman"/>
                <w:sz w:val="24"/>
                <w:szCs w:val="24"/>
              </w:rPr>
              <w:t>1 968,10</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125,75</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67,42</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550426" w:rsidRPr="00752D69" w:rsidRDefault="00550426" w:rsidP="0055042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550426" w:rsidRPr="00752D69" w:rsidRDefault="00550426" w:rsidP="00550426">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550426" w:rsidRPr="00752D69" w:rsidRDefault="00910A01" w:rsidP="00550426">
            <w:pPr>
              <w:jc w:val="center"/>
              <w:rPr>
                <w:rFonts w:ascii="Times New Roman" w:hAnsi="Times New Roman"/>
                <w:sz w:val="24"/>
                <w:szCs w:val="24"/>
              </w:rPr>
            </w:pPr>
            <w:r>
              <w:rPr>
                <w:rFonts w:ascii="Times New Roman" w:hAnsi="Times New Roman"/>
                <w:sz w:val="24"/>
                <w:szCs w:val="24"/>
              </w:rPr>
              <w:t>140</w:t>
            </w:r>
            <w:r w:rsidR="00550426" w:rsidRPr="00752D69">
              <w:rPr>
                <w:rFonts w:ascii="Times New Roman" w:hAnsi="Times New Roman"/>
                <w:sz w:val="24"/>
                <w:szCs w:val="24"/>
              </w:rPr>
              <w:t>,00</w:t>
            </w:r>
          </w:p>
        </w:tc>
        <w:tc>
          <w:tcPr>
            <w:tcW w:w="1275" w:type="dxa"/>
          </w:tcPr>
          <w:p w:rsidR="00550426" w:rsidRPr="00752D69" w:rsidRDefault="00910A01" w:rsidP="00550426">
            <w:pPr>
              <w:jc w:val="center"/>
              <w:rPr>
                <w:rFonts w:ascii="Times New Roman" w:hAnsi="Times New Roman"/>
                <w:sz w:val="24"/>
                <w:szCs w:val="24"/>
              </w:rPr>
            </w:pPr>
            <w:r>
              <w:rPr>
                <w:rFonts w:ascii="Times New Roman" w:hAnsi="Times New Roman"/>
                <w:sz w:val="24"/>
                <w:szCs w:val="24"/>
              </w:rPr>
              <w:t>1</w:t>
            </w:r>
            <w:r w:rsidR="00550426" w:rsidRPr="00752D69">
              <w:rPr>
                <w:rFonts w:ascii="Times New Roman" w:hAnsi="Times New Roman"/>
                <w:sz w:val="24"/>
                <w:szCs w:val="24"/>
              </w:rPr>
              <w:t>40,00</w:t>
            </w:r>
          </w:p>
        </w:tc>
        <w:tc>
          <w:tcPr>
            <w:tcW w:w="1275" w:type="dxa"/>
          </w:tcPr>
          <w:p w:rsidR="00550426" w:rsidRPr="00752D69" w:rsidRDefault="00910A01" w:rsidP="00550426">
            <w:pPr>
              <w:jc w:val="center"/>
              <w:rPr>
                <w:rFonts w:ascii="Times New Roman" w:hAnsi="Times New Roman"/>
                <w:sz w:val="24"/>
                <w:szCs w:val="24"/>
              </w:rPr>
            </w:pPr>
            <w:r>
              <w:rPr>
                <w:rFonts w:ascii="Times New Roman" w:hAnsi="Times New Roman"/>
                <w:sz w:val="24"/>
                <w:szCs w:val="24"/>
              </w:rPr>
              <w:t>10</w:t>
            </w:r>
            <w:r w:rsidR="00550426" w:rsidRPr="00752D69">
              <w:rPr>
                <w:rFonts w:ascii="Times New Roman" w:hAnsi="Times New Roman"/>
                <w:sz w:val="24"/>
                <w:szCs w:val="24"/>
              </w:rPr>
              <w:t>0,00</w:t>
            </w:r>
          </w:p>
        </w:tc>
      </w:tr>
      <w:tr w:rsidR="00550426" w:rsidRPr="00752D69" w:rsidTr="00035A79">
        <w:tc>
          <w:tcPr>
            <w:tcW w:w="709" w:type="dxa"/>
            <w:vMerge/>
          </w:tcPr>
          <w:p w:rsidR="00550426" w:rsidRPr="00752D69" w:rsidRDefault="00550426" w:rsidP="0055042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50426" w:rsidRPr="00752D69" w:rsidRDefault="00550426" w:rsidP="00550426">
            <w:pPr>
              <w:widowControl w:val="0"/>
              <w:autoSpaceDE w:val="0"/>
              <w:autoSpaceDN w:val="0"/>
              <w:adjustRightInd w:val="0"/>
              <w:jc w:val="both"/>
              <w:outlineLvl w:val="1"/>
              <w:rPr>
                <w:rFonts w:ascii="Times New Roman" w:hAnsi="Times New Roman"/>
                <w:sz w:val="24"/>
                <w:szCs w:val="24"/>
              </w:rPr>
            </w:pPr>
          </w:p>
        </w:tc>
        <w:tc>
          <w:tcPr>
            <w:tcW w:w="2659" w:type="dxa"/>
          </w:tcPr>
          <w:p w:rsidR="00550426" w:rsidRPr="00752D69" w:rsidRDefault="00550426" w:rsidP="0055042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550426" w:rsidRPr="00752D69" w:rsidRDefault="00550426" w:rsidP="00550426">
            <w:pPr>
              <w:jc w:val="center"/>
              <w:rPr>
                <w:rFonts w:ascii="Times New Roman" w:hAnsi="Times New Roman"/>
                <w:sz w:val="24"/>
                <w:szCs w:val="24"/>
              </w:rPr>
            </w:pPr>
          </w:p>
        </w:tc>
        <w:tc>
          <w:tcPr>
            <w:tcW w:w="1418" w:type="dxa"/>
          </w:tcPr>
          <w:p w:rsidR="00550426" w:rsidRPr="00752D69" w:rsidRDefault="00550426" w:rsidP="00550426">
            <w:pPr>
              <w:jc w:val="center"/>
              <w:rPr>
                <w:rFonts w:ascii="Times New Roman" w:hAnsi="Times New Roman"/>
                <w:sz w:val="24"/>
                <w:szCs w:val="24"/>
              </w:rPr>
            </w:pPr>
          </w:p>
        </w:tc>
        <w:tc>
          <w:tcPr>
            <w:tcW w:w="1275" w:type="dxa"/>
          </w:tcPr>
          <w:p w:rsidR="00550426" w:rsidRPr="00752D69" w:rsidRDefault="00550426" w:rsidP="00550426">
            <w:pPr>
              <w:jc w:val="center"/>
              <w:rPr>
                <w:rFonts w:ascii="Times New Roman" w:hAnsi="Times New Roman"/>
                <w:sz w:val="24"/>
                <w:szCs w:val="24"/>
              </w:rPr>
            </w:pPr>
          </w:p>
        </w:tc>
        <w:tc>
          <w:tcPr>
            <w:tcW w:w="1417" w:type="dxa"/>
          </w:tcPr>
          <w:p w:rsidR="00550426" w:rsidRPr="00752D69" w:rsidRDefault="00550426" w:rsidP="00550426">
            <w:pPr>
              <w:jc w:val="center"/>
              <w:rPr>
                <w:rFonts w:ascii="Times New Roman" w:hAnsi="Times New Roman"/>
                <w:sz w:val="24"/>
                <w:szCs w:val="24"/>
              </w:rPr>
            </w:pPr>
          </w:p>
        </w:tc>
        <w:tc>
          <w:tcPr>
            <w:tcW w:w="1418" w:type="dxa"/>
          </w:tcPr>
          <w:p w:rsidR="00550426" w:rsidRPr="00752D69" w:rsidRDefault="00550426" w:rsidP="00550426">
            <w:pPr>
              <w:jc w:val="center"/>
              <w:rPr>
                <w:rFonts w:ascii="Times New Roman" w:hAnsi="Times New Roman"/>
                <w:sz w:val="24"/>
                <w:szCs w:val="24"/>
              </w:rPr>
            </w:pPr>
          </w:p>
        </w:tc>
        <w:tc>
          <w:tcPr>
            <w:tcW w:w="1275" w:type="dxa"/>
          </w:tcPr>
          <w:p w:rsidR="00550426" w:rsidRPr="00752D69" w:rsidRDefault="00550426" w:rsidP="00550426">
            <w:pPr>
              <w:jc w:val="center"/>
              <w:rPr>
                <w:rFonts w:ascii="Times New Roman" w:hAnsi="Times New Roman"/>
                <w:sz w:val="24"/>
                <w:szCs w:val="24"/>
              </w:rPr>
            </w:pPr>
          </w:p>
        </w:tc>
        <w:tc>
          <w:tcPr>
            <w:tcW w:w="1275" w:type="dxa"/>
          </w:tcPr>
          <w:p w:rsidR="00550426" w:rsidRPr="00752D69" w:rsidRDefault="00550426" w:rsidP="00550426">
            <w:pPr>
              <w:jc w:val="center"/>
              <w:rPr>
                <w:rFonts w:ascii="Times New Roman" w:hAnsi="Times New Roman"/>
                <w:sz w:val="24"/>
                <w:szCs w:val="24"/>
              </w:rPr>
            </w:pP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widowControl w:val="0"/>
              <w:autoSpaceDE w:val="0"/>
              <w:autoSpaceDN w:val="0"/>
              <w:adjustRightInd w:val="0"/>
              <w:jc w:val="both"/>
              <w:outlineLvl w:val="1"/>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910A01" w:rsidRPr="00752D69" w:rsidRDefault="00910A01" w:rsidP="00910A01">
            <w:pPr>
              <w:jc w:val="center"/>
              <w:rPr>
                <w:rFonts w:ascii="Times New Roman" w:hAnsi="Times New Roman"/>
                <w:sz w:val="24"/>
                <w:szCs w:val="24"/>
              </w:rPr>
            </w:pPr>
            <w:r>
              <w:rPr>
                <w:rFonts w:ascii="Times New Roman" w:hAnsi="Times New Roman"/>
                <w:sz w:val="24"/>
                <w:szCs w:val="24"/>
              </w:rPr>
              <w:t>140</w:t>
            </w:r>
            <w:r w:rsidRPr="00752D69">
              <w:rPr>
                <w:rFonts w:ascii="Times New Roman" w:hAnsi="Times New Roman"/>
                <w:sz w:val="24"/>
                <w:szCs w:val="24"/>
              </w:rPr>
              <w:t>,00</w:t>
            </w:r>
          </w:p>
        </w:tc>
        <w:tc>
          <w:tcPr>
            <w:tcW w:w="1275" w:type="dxa"/>
          </w:tcPr>
          <w:p w:rsidR="00910A01" w:rsidRPr="00752D69" w:rsidRDefault="00910A01" w:rsidP="00910A01">
            <w:pPr>
              <w:jc w:val="center"/>
              <w:rPr>
                <w:rFonts w:ascii="Times New Roman" w:hAnsi="Times New Roman"/>
                <w:sz w:val="24"/>
                <w:szCs w:val="24"/>
              </w:rPr>
            </w:pPr>
            <w:r>
              <w:rPr>
                <w:rFonts w:ascii="Times New Roman" w:hAnsi="Times New Roman"/>
                <w:sz w:val="24"/>
                <w:szCs w:val="24"/>
              </w:rPr>
              <w:t>1</w:t>
            </w:r>
            <w:r w:rsidRPr="00752D69">
              <w:rPr>
                <w:rFonts w:ascii="Times New Roman" w:hAnsi="Times New Roman"/>
                <w:sz w:val="24"/>
                <w:szCs w:val="24"/>
              </w:rPr>
              <w:t>40,00</w:t>
            </w:r>
          </w:p>
        </w:tc>
        <w:tc>
          <w:tcPr>
            <w:tcW w:w="1275" w:type="dxa"/>
          </w:tcPr>
          <w:p w:rsidR="00910A01" w:rsidRPr="00752D69" w:rsidRDefault="00910A01" w:rsidP="00910A01">
            <w:pPr>
              <w:jc w:val="center"/>
              <w:rPr>
                <w:rFonts w:ascii="Times New Roman" w:hAnsi="Times New Roman"/>
                <w:sz w:val="24"/>
                <w:szCs w:val="24"/>
              </w:rPr>
            </w:pPr>
            <w:r>
              <w:rPr>
                <w:rFonts w:ascii="Times New Roman" w:hAnsi="Times New Roman"/>
                <w:sz w:val="24"/>
                <w:szCs w:val="24"/>
              </w:rPr>
              <w:t>10</w:t>
            </w:r>
            <w:r w:rsidRPr="00752D69">
              <w:rPr>
                <w:rFonts w:ascii="Times New Roman" w:hAnsi="Times New Roman"/>
                <w:sz w:val="24"/>
                <w:szCs w:val="24"/>
              </w:rPr>
              <w:t>0,00</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widowControl w:val="0"/>
              <w:autoSpaceDE w:val="0"/>
              <w:autoSpaceDN w:val="0"/>
              <w:adjustRightInd w:val="0"/>
              <w:jc w:val="both"/>
              <w:outlineLvl w:val="1"/>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6,62</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widowControl w:val="0"/>
              <w:autoSpaceDE w:val="0"/>
              <w:autoSpaceDN w:val="0"/>
              <w:adjustRightInd w:val="0"/>
              <w:jc w:val="both"/>
              <w:outlineLvl w:val="1"/>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w:t>
            </w:r>
            <w:r w:rsidRPr="00752D69">
              <w:rPr>
                <w:rFonts w:ascii="Times New Roman" w:hAnsi="Times New Roman"/>
                <w:sz w:val="24"/>
                <w:szCs w:val="24"/>
              </w:rPr>
              <w:lastRenderedPageBreak/>
              <w:t>ции</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lastRenderedPageBreak/>
              <w:t>3,55</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widowControl w:val="0"/>
              <w:autoSpaceDE w:val="0"/>
              <w:autoSpaceDN w:val="0"/>
              <w:adjustRightInd w:val="0"/>
              <w:jc w:val="both"/>
              <w:outlineLvl w:val="1"/>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widowControl w:val="0"/>
              <w:autoSpaceDE w:val="0"/>
              <w:autoSpaceDN w:val="0"/>
              <w:adjustRightInd w:val="0"/>
              <w:jc w:val="both"/>
              <w:outlineLvl w:val="1"/>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r>
      <w:tr w:rsidR="00910A01" w:rsidRPr="00752D69" w:rsidTr="00035A79">
        <w:tc>
          <w:tcPr>
            <w:tcW w:w="709" w:type="dxa"/>
            <w:vMerge w:val="restart"/>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2.1.</w:t>
            </w:r>
          </w:p>
        </w:tc>
        <w:tc>
          <w:tcPr>
            <w:tcW w:w="2410" w:type="dxa"/>
            <w:vMerge w:val="restart"/>
          </w:tcPr>
          <w:p w:rsidR="00910A01" w:rsidRPr="00752D69" w:rsidRDefault="00910A01" w:rsidP="00910A01">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Мероприятие «Профилактические меры по сокращению правонарушений и наркомании»</w:t>
            </w: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Финансовое обеспечение, в т.ч. </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129,14</w:t>
            </w:r>
          </w:p>
        </w:tc>
        <w:tc>
          <w:tcPr>
            <w:tcW w:w="1418" w:type="dxa"/>
          </w:tcPr>
          <w:p w:rsidR="00910A01" w:rsidRPr="00752D69" w:rsidRDefault="0049615D" w:rsidP="00910A01">
            <w:pPr>
              <w:jc w:val="center"/>
              <w:rPr>
                <w:rFonts w:ascii="Times New Roman" w:hAnsi="Times New Roman"/>
                <w:sz w:val="24"/>
                <w:szCs w:val="24"/>
              </w:rPr>
            </w:pPr>
            <w:r>
              <w:rPr>
                <w:rFonts w:ascii="Times New Roman" w:hAnsi="Times New Roman"/>
                <w:sz w:val="24"/>
                <w:szCs w:val="24"/>
              </w:rPr>
              <w:t>2 1</w:t>
            </w:r>
            <w:r w:rsidR="00910A01">
              <w:rPr>
                <w:rFonts w:ascii="Times New Roman" w:hAnsi="Times New Roman"/>
                <w:sz w:val="24"/>
                <w:szCs w:val="24"/>
              </w:rPr>
              <w:t>08,10</w:t>
            </w:r>
          </w:p>
        </w:tc>
        <w:tc>
          <w:tcPr>
            <w:tcW w:w="1275" w:type="dxa"/>
          </w:tcPr>
          <w:p w:rsidR="00910A01" w:rsidRPr="00752D69" w:rsidRDefault="0049615D" w:rsidP="00910A01">
            <w:pPr>
              <w:jc w:val="center"/>
              <w:rPr>
                <w:rFonts w:ascii="Times New Roman" w:hAnsi="Times New Roman"/>
                <w:sz w:val="24"/>
                <w:szCs w:val="24"/>
              </w:rPr>
            </w:pPr>
            <w:r>
              <w:rPr>
                <w:rFonts w:ascii="Times New Roman" w:hAnsi="Times New Roman"/>
                <w:sz w:val="24"/>
                <w:szCs w:val="24"/>
              </w:rPr>
              <w:t>2 1</w:t>
            </w:r>
            <w:r w:rsidR="00910A01">
              <w:rPr>
                <w:rFonts w:ascii="Times New Roman" w:hAnsi="Times New Roman"/>
                <w:sz w:val="24"/>
                <w:szCs w:val="24"/>
              </w:rPr>
              <w:t>08,10</w:t>
            </w:r>
          </w:p>
        </w:tc>
        <w:tc>
          <w:tcPr>
            <w:tcW w:w="1275" w:type="dxa"/>
          </w:tcPr>
          <w:p w:rsidR="00910A01" w:rsidRPr="00752D69" w:rsidRDefault="0049615D" w:rsidP="00910A01">
            <w:pPr>
              <w:jc w:val="center"/>
              <w:rPr>
                <w:rFonts w:ascii="Times New Roman" w:hAnsi="Times New Roman"/>
                <w:sz w:val="24"/>
                <w:szCs w:val="24"/>
              </w:rPr>
            </w:pPr>
            <w:r>
              <w:rPr>
                <w:rFonts w:ascii="Times New Roman" w:hAnsi="Times New Roman"/>
                <w:sz w:val="24"/>
                <w:szCs w:val="24"/>
              </w:rPr>
              <w:t>2 0</w:t>
            </w:r>
            <w:r w:rsidR="00910A01">
              <w:rPr>
                <w:rFonts w:ascii="Times New Roman" w:hAnsi="Times New Roman"/>
                <w:sz w:val="24"/>
                <w:szCs w:val="24"/>
              </w:rPr>
              <w:t>68,10</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autoSpaceDE w:val="0"/>
              <w:autoSpaceDN w:val="0"/>
              <w:adjustRightInd w:val="0"/>
              <w:jc w:val="both"/>
              <w:outlineLvl w:val="2"/>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autoSpaceDE w:val="0"/>
              <w:autoSpaceDN w:val="0"/>
              <w:adjustRightInd w:val="0"/>
              <w:jc w:val="both"/>
              <w:outlineLvl w:val="2"/>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910A01" w:rsidRPr="00752D69" w:rsidRDefault="00910A01" w:rsidP="00910A01">
            <w:pPr>
              <w:jc w:val="center"/>
              <w:rPr>
                <w:rFonts w:ascii="Times New Roman" w:hAnsi="Times New Roman"/>
                <w:sz w:val="24"/>
                <w:szCs w:val="24"/>
              </w:rPr>
            </w:pPr>
          </w:p>
        </w:tc>
        <w:tc>
          <w:tcPr>
            <w:tcW w:w="1418" w:type="dxa"/>
          </w:tcPr>
          <w:p w:rsidR="00910A01" w:rsidRPr="00752D69" w:rsidRDefault="00910A01" w:rsidP="00910A01">
            <w:pPr>
              <w:jc w:val="center"/>
              <w:rPr>
                <w:rFonts w:ascii="Times New Roman" w:hAnsi="Times New Roman"/>
                <w:sz w:val="24"/>
                <w:szCs w:val="24"/>
              </w:rPr>
            </w:pPr>
          </w:p>
        </w:tc>
        <w:tc>
          <w:tcPr>
            <w:tcW w:w="1275" w:type="dxa"/>
          </w:tcPr>
          <w:p w:rsidR="00910A01" w:rsidRPr="00752D69" w:rsidRDefault="00910A01" w:rsidP="00910A01">
            <w:pPr>
              <w:jc w:val="center"/>
              <w:rPr>
                <w:rFonts w:ascii="Times New Roman" w:hAnsi="Times New Roman"/>
                <w:sz w:val="24"/>
                <w:szCs w:val="24"/>
              </w:rPr>
            </w:pPr>
          </w:p>
        </w:tc>
        <w:tc>
          <w:tcPr>
            <w:tcW w:w="1417" w:type="dxa"/>
          </w:tcPr>
          <w:p w:rsidR="00910A01" w:rsidRPr="00752D69" w:rsidRDefault="00910A01" w:rsidP="00910A01">
            <w:pPr>
              <w:jc w:val="center"/>
              <w:rPr>
                <w:rFonts w:ascii="Times New Roman" w:hAnsi="Times New Roman"/>
                <w:sz w:val="24"/>
                <w:szCs w:val="24"/>
              </w:rPr>
            </w:pPr>
          </w:p>
        </w:tc>
        <w:tc>
          <w:tcPr>
            <w:tcW w:w="1418" w:type="dxa"/>
          </w:tcPr>
          <w:p w:rsidR="00910A01" w:rsidRPr="00752D69" w:rsidRDefault="00910A01" w:rsidP="00910A01">
            <w:pPr>
              <w:jc w:val="center"/>
              <w:rPr>
                <w:rFonts w:ascii="Times New Roman" w:hAnsi="Times New Roman"/>
                <w:sz w:val="24"/>
                <w:szCs w:val="24"/>
              </w:rPr>
            </w:pPr>
          </w:p>
        </w:tc>
        <w:tc>
          <w:tcPr>
            <w:tcW w:w="1275" w:type="dxa"/>
          </w:tcPr>
          <w:p w:rsidR="00910A01" w:rsidRPr="00752D69" w:rsidRDefault="00910A01" w:rsidP="00910A01">
            <w:pPr>
              <w:jc w:val="center"/>
              <w:rPr>
                <w:rFonts w:ascii="Times New Roman" w:hAnsi="Times New Roman"/>
                <w:sz w:val="24"/>
                <w:szCs w:val="24"/>
              </w:rPr>
            </w:pPr>
          </w:p>
        </w:tc>
        <w:tc>
          <w:tcPr>
            <w:tcW w:w="1275" w:type="dxa"/>
          </w:tcPr>
          <w:p w:rsidR="00910A01" w:rsidRPr="00752D69" w:rsidRDefault="00910A01" w:rsidP="00910A01">
            <w:pPr>
              <w:jc w:val="center"/>
              <w:rPr>
                <w:rFonts w:ascii="Times New Roman" w:hAnsi="Times New Roman"/>
                <w:sz w:val="24"/>
                <w:szCs w:val="24"/>
              </w:rPr>
            </w:pP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autoSpaceDE w:val="0"/>
              <w:autoSpaceDN w:val="0"/>
              <w:adjustRightInd w:val="0"/>
              <w:jc w:val="both"/>
              <w:outlineLvl w:val="2"/>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r>
      <w:tr w:rsidR="00910A01" w:rsidRPr="00752D69" w:rsidTr="00035A79">
        <w:tc>
          <w:tcPr>
            <w:tcW w:w="709" w:type="dxa"/>
            <w:vMerge/>
          </w:tcPr>
          <w:p w:rsidR="00910A01" w:rsidRPr="00752D69" w:rsidRDefault="00910A01" w:rsidP="00910A0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10A01" w:rsidRPr="00752D69" w:rsidRDefault="00910A01" w:rsidP="00910A01">
            <w:pPr>
              <w:autoSpaceDE w:val="0"/>
              <w:autoSpaceDN w:val="0"/>
              <w:adjustRightInd w:val="0"/>
              <w:jc w:val="both"/>
              <w:outlineLvl w:val="2"/>
              <w:rPr>
                <w:rFonts w:ascii="Times New Roman" w:hAnsi="Times New Roman"/>
                <w:sz w:val="24"/>
                <w:szCs w:val="24"/>
              </w:rPr>
            </w:pPr>
          </w:p>
        </w:tc>
        <w:tc>
          <w:tcPr>
            <w:tcW w:w="2659" w:type="dxa"/>
          </w:tcPr>
          <w:p w:rsidR="00910A01" w:rsidRPr="00752D69" w:rsidRDefault="00910A01" w:rsidP="00910A0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910A01" w:rsidRPr="00752D69" w:rsidRDefault="00910A01" w:rsidP="00910A01">
            <w:pPr>
              <w:jc w:val="center"/>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89,14</w:t>
            </w:r>
          </w:p>
        </w:tc>
        <w:tc>
          <w:tcPr>
            <w:tcW w:w="1418" w:type="dxa"/>
          </w:tcPr>
          <w:p w:rsidR="00D3451E" w:rsidRPr="00752D69" w:rsidRDefault="00D3451E" w:rsidP="00D3451E">
            <w:pPr>
              <w:jc w:val="center"/>
              <w:rPr>
                <w:rFonts w:ascii="Times New Roman" w:hAnsi="Times New Roman"/>
                <w:sz w:val="24"/>
                <w:szCs w:val="24"/>
              </w:rPr>
            </w:pPr>
            <w:r>
              <w:rPr>
                <w:rFonts w:ascii="Times New Roman" w:hAnsi="Times New Roman"/>
                <w:sz w:val="24"/>
                <w:szCs w:val="24"/>
              </w:rPr>
              <w:t>1 968,10</w:t>
            </w:r>
          </w:p>
        </w:tc>
        <w:tc>
          <w:tcPr>
            <w:tcW w:w="1275" w:type="dxa"/>
          </w:tcPr>
          <w:p w:rsidR="00D3451E" w:rsidRPr="00752D69" w:rsidRDefault="00D3451E" w:rsidP="00D3451E">
            <w:pPr>
              <w:jc w:val="center"/>
              <w:rPr>
                <w:rFonts w:ascii="Times New Roman" w:hAnsi="Times New Roman"/>
                <w:sz w:val="24"/>
                <w:szCs w:val="24"/>
              </w:rPr>
            </w:pPr>
            <w:r>
              <w:rPr>
                <w:rFonts w:ascii="Times New Roman" w:hAnsi="Times New Roman"/>
                <w:sz w:val="24"/>
                <w:szCs w:val="24"/>
              </w:rPr>
              <w:t>1 968,10</w:t>
            </w:r>
          </w:p>
        </w:tc>
        <w:tc>
          <w:tcPr>
            <w:tcW w:w="1275" w:type="dxa"/>
          </w:tcPr>
          <w:p w:rsidR="00D3451E" w:rsidRPr="00752D69" w:rsidRDefault="00D3451E" w:rsidP="00D3451E">
            <w:pPr>
              <w:jc w:val="center"/>
              <w:rPr>
                <w:rFonts w:ascii="Times New Roman" w:hAnsi="Times New Roman"/>
                <w:sz w:val="24"/>
                <w:szCs w:val="24"/>
              </w:rPr>
            </w:pPr>
            <w:r>
              <w:rPr>
                <w:rFonts w:ascii="Times New Roman" w:hAnsi="Times New Roman"/>
                <w:sz w:val="24"/>
                <w:szCs w:val="24"/>
              </w:rPr>
              <w:t>1 968,10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c>
          <w:tcPr>
            <w:tcW w:w="1417"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89,14</w:t>
            </w:r>
          </w:p>
        </w:tc>
        <w:tc>
          <w:tcPr>
            <w:tcW w:w="1418" w:type="dxa"/>
          </w:tcPr>
          <w:p w:rsidR="00D3451E" w:rsidRPr="00752D69" w:rsidRDefault="00D3451E" w:rsidP="00D3451E">
            <w:pPr>
              <w:jc w:val="center"/>
              <w:rPr>
                <w:rFonts w:ascii="Times New Roman" w:hAnsi="Times New Roman"/>
                <w:sz w:val="24"/>
                <w:szCs w:val="24"/>
              </w:rPr>
            </w:pPr>
            <w:r>
              <w:rPr>
                <w:rFonts w:ascii="Times New Roman" w:hAnsi="Times New Roman"/>
                <w:sz w:val="24"/>
                <w:szCs w:val="24"/>
              </w:rPr>
              <w:t>1 968,10</w:t>
            </w:r>
          </w:p>
        </w:tc>
        <w:tc>
          <w:tcPr>
            <w:tcW w:w="1275" w:type="dxa"/>
          </w:tcPr>
          <w:p w:rsidR="00D3451E" w:rsidRPr="00752D69" w:rsidRDefault="00D3451E" w:rsidP="00D3451E">
            <w:pPr>
              <w:jc w:val="center"/>
              <w:rPr>
                <w:rFonts w:ascii="Times New Roman" w:hAnsi="Times New Roman"/>
                <w:sz w:val="24"/>
                <w:szCs w:val="24"/>
              </w:rPr>
            </w:pPr>
            <w:r>
              <w:rPr>
                <w:rFonts w:ascii="Times New Roman" w:hAnsi="Times New Roman"/>
                <w:sz w:val="24"/>
                <w:szCs w:val="24"/>
              </w:rPr>
              <w:t>1 968,10</w:t>
            </w:r>
          </w:p>
        </w:tc>
        <w:tc>
          <w:tcPr>
            <w:tcW w:w="1275" w:type="dxa"/>
          </w:tcPr>
          <w:p w:rsidR="00D3451E" w:rsidRPr="00752D69" w:rsidRDefault="00D3451E" w:rsidP="00D3451E">
            <w:pPr>
              <w:jc w:val="center"/>
              <w:rPr>
                <w:rFonts w:ascii="Times New Roman" w:hAnsi="Times New Roman"/>
                <w:sz w:val="24"/>
                <w:szCs w:val="24"/>
              </w:rPr>
            </w:pPr>
            <w:r>
              <w:rPr>
                <w:rFonts w:ascii="Times New Roman" w:hAnsi="Times New Roman"/>
                <w:sz w:val="24"/>
                <w:szCs w:val="24"/>
              </w:rPr>
              <w:t>1 968,10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125,75</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67,42</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D3451E" w:rsidRPr="00752D69" w:rsidRDefault="0049615D" w:rsidP="00D3451E">
            <w:pPr>
              <w:jc w:val="center"/>
              <w:rPr>
                <w:rFonts w:ascii="Times New Roman" w:hAnsi="Times New Roman"/>
                <w:sz w:val="24"/>
                <w:szCs w:val="24"/>
              </w:rPr>
            </w:pPr>
            <w:r>
              <w:rPr>
                <w:rFonts w:ascii="Times New Roman" w:hAnsi="Times New Roman"/>
                <w:sz w:val="24"/>
                <w:szCs w:val="24"/>
              </w:rPr>
              <w:t>1</w:t>
            </w:r>
            <w:r w:rsidR="00D3451E">
              <w:rPr>
                <w:rFonts w:ascii="Times New Roman" w:hAnsi="Times New Roman"/>
                <w:sz w:val="24"/>
                <w:szCs w:val="24"/>
              </w:rPr>
              <w:t>40</w:t>
            </w:r>
            <w:r w:rsidR="00D3451E" w:rsidRPr="00752D69">
              <w:rPr>
                <w:rFonts w:ascii="Times New Roman" w:hAnsi="Times New Roman"/>
                <w:sz w:val="24"/>
                <w:szCs w:val="24"/>
              </w:rPr>
              <w:t>,00</w:t>
            </w:r>
          </w:p>
        </w:tc>
        <w:tc>
          <w:tcPr>
            <w:tcW w:w="1275" w:type="dxa"/>
          </w:tcPr>
          <w:p w:rsidR="00D3451E" w:rsidRPr="00752D69" w:rsidRDefault="0049615D" w:rsidP="00D3451E">
            <w:pPr>
              <w:jc w:val="center"/>
              <w:rPr>
                <w:rFonts w:ascii="Times New Roman" w:hAnsi="Times New Roman"/>
                <w:sz w:val="24"/>
                <w:szCs w:val="24"/>
              </w:rPr>
            </w:pPr>
            <w:r>
              <w:rPr>
                <w:rFonts w:ascii="Times New Roman" w:hAnsi="Times New Roman"/>
                <w:sz w:val="24"/>
                <w:szCs w:val="24"/>
              </w:rPr>
              <w:t>1</w:t>
            </w:r>
            <w:r w:rsidR="00D3451E" w:rsidRPr="00752D69">
              <w:rPr>
                <w:rFonts w:ascii="Times New Roman" w:hAnsi="Times New Roman"/>
                <w:sz w:val="24"/>
                <w:szCs w:val="24"/>
              </w:rPr>
              <w:t>40,00</w:t>
            </w:r>
          </w:p>
        </w:tc>
        <w:tc>
          <w:tcPr>
            <w:tcW w:w="1275" w:type="dxa"/>
          </w:tcPr>
          <w:p w:rsidR="00D3451E" w:rsidRPr="00752D69" w:rsidRDefault="0049615D" w:rsidP="00D3451E">
            <w:pPr>
              <w:jc w:val="center"/>
              <w:rPr>
                <w:rFonts w:ascii="Times New Roman" w:hAnsi="Times New Roman"/>
                <w:sz w:val="24"/>
                <w:szCs w:val="24"/>
              </w:rPr>
            </w:pPr>
            <w:r>
              <w:rPr>
                <w:rFonts w:ascii="Times New Roman" w:hAnsi="Times New Roman"/>
                <w:sz w:val="24"/>
                <w:szCs w:val="24"/>
              </w:rPr>
              <w:t>10</w:t>
            </w:r>
            <w:r w:rsidR="00D3451E" w:rsidRPr="00752D69">
              <w:rPr>
                <w:rFonts w:ascii="Times New Roman" w:hAnsi="Times New Roman"/>
                <w:sz w:val="24"/>
                <w:szCs w:val="24"/>
              </w:rPr>
              <w:t>0,00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w:t>
            </w:r>
            <w:r w:rsidRPr="00752D69">
              <w:rPr>
                <w:rFonts w:ascii="Times New Roman" w:hAnsi="Times New Roman"/>
                <w:sz w:val="24"/>
                <w:szCs w:val="24"/>
              </w:rPr>
              <w:lastRenderedPageBreak/>
              <w:t>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lastRenderedPageBreak/>
              <w:t>40,00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D3451E" w:rsidRPr="00752D69" w:rsidRDefault="0049615D" w:rsidP="00D3451E">
            <w:pPr>
              <w:jc w:val="center"/>
              <w:rPr>
                <w:rFonts w:ascii="Times New Roman" w:hAnsi="Times New Roman"/>
                <w:sz w:val="24"/>
                <w:szCs w:val="24"/>
              </w:rPr>
            </w:pPr>
            <w:r>
              <w:rPr>
                <w:rFonts w:ascii="Times New Roman" w:hAnsi="Times New Roman"/>
                <w:sz w:val="24"/>
                <w:szCs w:val="24"/>
              </w:rPr>
              <w:t>1</w:t>
            </w:r>
            <w:r w:rsidR="00D3451E">
              <w:rPr>
                <w:rFonts w:ascii="Times New Roman" w:hAnsi="Times New Roman"/>
                <w:sz w:val="24"/>
                <w:szCs w:val="24"/>
              </w:rPr>
              <w:t>40</w:t>
            </w:r>
            <w:r w:rsidR="00D3451E" w:rsidRPr="00752D69">
              <w:rPr>
                <w:rFonts w:ascii="Times New Roman" w:hAnsi="Times New Roman"/>
                <w:sz w:val="24"/>
                <w:szCs w:val="24"/>
              </w:rPr>
              <w:t>,00</w:t>
            </w:r>
          </w:p>
        </w:tc>
        <w:tc>
          <w:tcPr>
            <w:tcW w:w="1275" w:type="dxa"/>
          </w:tcPr>
          <w:p w:rsidR="00D3451E" w:rsidRPr="00752D69" w:rsidRDefault="0049615D" w:rsidP="00D3451E">
            <w:pPr>
              <w:jc w:val="center"/>
              <w:rPr>
                <w:rFonts w:ascii="Times New Roman" w:hAnsi="Times New Roman"/>
                <w:sz w:val="24"/>
                <w:szCs w:val="24"/>
              </w:rPr>
            </w:pPr>
            <w:r>
              <w:rPr>
                <w:rFonts w:ascii="Times New Roman" w:hAnsi="Times New Roman"/>
                <w:sz w:val="24"/>
                <w:szCs w:val="24"/>
              </w:rPr>
              <w:t>1</w:t>
            </w:r>
            <w:r w:rsidR="00D3451E" w:rsidRPr="00752D69">
              <w:rPr>
                <w:rFonts w:ascii="Times New Roman" w:hAnsi="Times New Roman"/>
                <w:sz w:val="24"/>
                <w:szCs w:val="24"/>
              </w:rPr>
              <w:t>40,00</w:t>
            </w:r>
          </w:p>
        </w:tc>
        <w:tc>
          <w:tcPr>
            <w:tcW w:w="1275" w:type="dxa"/>
          </w:tcPr>
          <w:p w:rsidR="00D3451E" w:rsidRPr="00752D69" w:rsidRDefault="0049615D" w:rsidP="00D3451E">
            <w:pPr>
              <w:jc w:val="center"/>
              <w:rPr>
                <w:rFonts w:ascii="Times New Roman" w:hAnsi="Times New Roman"/>
                <w:sz w:val="24"/>
                <w:szCs w:val="24"/>
              </w:rPr>
            </w:pPr>
            <w:r>
              <w:rPr>
                <w:rFonts w:ascii="Times New Roman" w:hAnsi="Times New Roman"/>
                <w:sz w:val="24"/>
                <w:szCs w:val="24"/>
              </w:rPr>
              <w:t>10</w:t>
            </w:r>
            <w:r w:rsidR="00D3451E" w:rsidRPr="00752D69">
              <w:rPr>
                <w:rFonts w:ascii="Times New Roman" w:hAnsi="Times New Roman"/>
                <w:sz w:val="24"/>
                <w:szCs w:val="24"/>
              </w:rPr>
              <w:t>0,00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6,62</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ind w:left="-98" w:hanging="44"/>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3,55</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val="restart"/>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2.2.</w:t>
            </w:r>
          </w:p>
        </w:tc>
        <w:tc>
          <w:tcPr>
            <w:tcW w:w="2410" w:type="dxa"/>
            <w:vMerge w:val="restart"/>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Мероприятие </w:t>
            </w:r>
            <w:r w:rsidRPr="00752D69">
              <w:rPr>
                <w:rFonts w:ascii="Times New Roman" w:eastAsia="Calibri" w:hAnsi="Times New Roman"/>
                <w:sz w:val="24"/>
                <w:szCs w:val="28"/>
              </w:rPr>
              <w:t xml:space="preserve">«Профилактика </w:t>
            </w:r>
            <w:r w:rsidRPr="00752D69">
              <w:rPr>
                <w:rFonts w:ascii="Times New Roman" w:hAnsi="Times New Roman"/>
                <w:sz w:val="24"/>
                <w:szCs w:val="28"/>
              </w:rPr>
              <w:t>безнадзорности, беспризорности, правонарушений и антиобщественных действий несовершеннолетних»</w:t>
            </w: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val="restart"/>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2.3.</w:t>
            </w:r>
          </w:p>
        </w:tc>
        <w:tc>
          <w:tcPr>
            <w:tcW w:w="2410" w:type="dxa"/>
            <w:vMerge w:val="restart"/>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Мероприятие </w:t>
            </w:r>
            <w:r w:rsidRPr="00752D69">
              <w:rPr>
                <w:rFonts w:ascii="Times New Roman" w:eastAsia="Calibri" w:hAnsi="Times New Roman"/>
                <w:sz w:val="24"/>
                <w:szCs w:val="28"/>
              </w:rPr>
              <w:t>«Профилактика рецидивной преступности»</w:t>
            </w: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w:t>
            </w:r>
            <w:r w:rsidRPr="00752D69">
              <w:rPr>
                <w:rFonts w:ascii="Times New Roman" w:hAnsi="Times New Roman"/>
                <w:sz w:val="24"/>
                <w:szCs w:val="24"/>
              </w:rPr>
              <w:lastRenderedPageBreak/>
              <w:t>ники,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lastRenderedPageBreak/>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val="restart"/>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2.4.</w:t>
            </w:r>
          </w:p>
        </w:tc>
        <w:tc>
          <w:tcPr>
            <w:tcW w:w="2410" w:type="dxa"/>
            <w:vMerge w:val="restart"/>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Мероприятие </w:t>
            </w:r>
            <w:r w:rsidRPr="00752D69">
              <w:rPr>
                <w:rFonts w:ascii="Times New Roman" w:eastAsia="Calibri" w:hAnsi="Times New Roman"/>
                <w:sz w:val="24"/>
                <w:szCs w:val="28"/>
              </w:rPr>
              <w:t>«</w:t>
            </w:r>
            <w:r w:rsidRPr="00752D69">
              <w:rPr>
                <w:rFonts w:ascii="Times New Roman" w:eastAsia="Cambria" w:hAnsi="Times New Roman"/>
                <w:sz w:val="24"/>
                <w:szCs w:val="20"/>
              </w:rPr>
              <w:t>Профилактика алкоголизма»</w:t>
            </w: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val="restart"/>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410" w:type="dxa"/>
            <w:vMerge w:val="restart"/>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Мероприятие </w:t>
            </w:r>
            <w:r w:rsidRPr="00752D69">
              <w:rPr>
                <w:rFonts w:ascii="Times New Roman" w:hAnsi="Times New Roman"/>
                <w:sz w:val="24"/>
              </w:rPr>
              <w:t>«</w:t>
            </w:r>
            <w:r w:rsidRPr="00752D69">
              <w:rPr>
                <w:rFonts w:ascii="Times New Roman" w:eastAsiaTheme="minorHAnsi" w:hAnsi="Times New Roman"/>
                <w:sz w:val="24"/>
                <w:szCs w:val="24"/>
                <w:lang w:eastAsia="en-US"/>
              </w:rPr>
              <w:t>Про</w:t>
            </w:r>
            <w:r w:rsidRPr="00752D69">
              <w:rPr>
                <w:rFonts w:ascii="Times New Roman" w:eastAsiaTheme="minorHAnsi" w:hAnsi="Times New Roman"/>
                <w:sz w:val="24"/>
                <w:szCs w:val="24"/>
                <w:lang w:eastAsia="en-US"/>
              </w:rPr>
              <w:lastRenderedPageBreak/>
              <w:t>филактика правонарушений в общественных местах и на улицах</w:t>
            </w:r>
            <w:r w:rsidRPr="00752D69">
              <w:rPr>
                <w:rFonts w:ascii="Times New Roman" w:hAnsi="Times New Roman"/>
                <w:sz w:val="24"/>
                <w:szCs w:val="28"/>
              </w:rPr>
              <w:t>»</w:t>
            </w:r>
          </w:p>
        </w:tc>
        <w:tc>
          <w:tcPr>
            <w:tcW w:w="2659" w:type="dxa"/>
          </w:tcPr>
          <w:p w:rsidR="00D3451E" w:rsidRPr="0049615D" w:rsidRDefault="00D3451E" w:rsidP="00D3451E">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lastRenderedPageBreak/>
              <w:t>Финансовое обеспече</w:t>
            </w:r>
            <w:r w:rsidRPr="0049615D">
              <w:rPr>
                <w:rFonts w:ascii="Times New Roman" w:hAnsi="Times New Roman"/>
                <w:sz w:val="24"/>
                <w:szCs w:val="24"/>
              </w:rPr>
              <w:lastRenderedPageBreak/>
              <w:t>ние, в т.ч.</w:t>
            </w:r>
          </w:p>
        </w:tc>
        <w:tc>
          <w:tcPr>
            <w:tcW w:w="1276"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lastRenderedPageBreak/>
              <w:t>–</w:t>
            </w:r>
          </w:p>
        </w:tc>
        <w:tc>
          <w:tcPr>
            <w:tcW w:w="1418"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275"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417"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418" w:type="dxa"/>
          </w:tcPr>
          <w:p w:rsidR="00D3451E" w:rsidRPr="0049615D" w:rsidRDefault="0049615D" w:rsidP="00D3451E">
            <w:pPr>
              <w:jc w:val="center"/>
              <w:rPr>
                <w:rFonts w:ascii="Times New Roman" w:hAnsi="Times New Roman"/>
                <w:sz w:val="24"/>
                <w:szCs w:val="24"/>
              </w:rPr>
            </w:pPr>
            <w:r w:rsidRPr="0049615D">
              <w:rPr>
                <w:rFonts w:ascii="Times New Roman" w:hAnsi="Times New Roman"/>
                <w:sz w:val="24"/>
                <w:szCs w:val="24"/>
              </w:rPr>
              <w:t>–</w:t>
            </w:r>
          </w:p>
        </w:tc>
        <w:tc>
          <w:tcPr>
            <w:tcW w:w="1275"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275" w:type="dxa"/>
          </w:tcPr>
          <w:p w:rsidR="00D3451E" w:rsidRPr="0049615D" w:rsidRDefault="00D3451E" w:rsidP="00D3451E">
            <w:pPr>
              <w:widowControl w:val="0"/>
              <w:autoSpaceDE w:val="0"/>
              <w:autoSpaceDN w:val="0"/>
              <w:adjustRightInd w:val="0"/>
              <w:jc w:val="center"/>
              <w:outlineLvl w:val="1"/>
              <w:rPr>
                <w:rFonts w:ascii="Times New Roman" w:hAnsi="Times New Roman"/>
                <w:sz w:val="24"/>
                <w:szCs w:val="24"/>
              </w:rPr>
            </w:pPr>
            <w:r w:rsidRPr="0049615D">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49615D" w:rsidRDefault="00D3451E" w:rsidP="00D3451E">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федерального бюджета,</w:t>
            </w:r>
          </w:p>
        </w:tc>
        <w:tc>
          <w:tcPr>
            <w:tcW w:w="1276"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418"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275"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417"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418"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275" w:type="dxa"/>
          </w:tcPr>
          <w:p w:rsidR="00D3451E" w:rsidRPr="0049615D" w:rsidRDefault="00D3451E" w:rsidP="00D3451E">
            <w:pPr>
              <w:jc w:val="center"/>
              <w:rPr>
                <w:rFonts w:ascii="Times New Roman" w:hAnsi="Times New Roman"/>
                <w:sz w:val="24"/>
                <w:szCs w:val="24"/>
              </w:rPr>
            </w:pPr>
            <w:r w:rsidRPr="0049615D">
              <w:rPr>
                <w:rFonts w:ascii="Times New Roman" w:hAnsi="Times New Roman"/>
                <w:sz w:val="24"/>
                <w:szCs w:val="24"/>
              </w:rPr>
              <w:t>–</w:t>
            </w:r>
          </w:p>
        </w:tc>
        <w:tc>
          <w:tcPr>
            <w:tcW w:w="1275" w:type="dxa"/>
          </w:tcPr>
          <w:p w:rsidR="00D3451E" w:rsidRPr="0049615D" w:rsidRDefault="00D3451E" w:rsidP="00D3451E">
            <w:pPr>
              <w:widowControl w:val="0"/>
              <w:autoSpaceDE w:val="0"/>
              <w:autoSpaceDN w:val="0"/>
              <w:adjustRightInd w:val="0"/>
              <w:jc w:val="center"/>
              <w:outlineLvl w:val="1"/>
              <w:rPr>
                <w:rFonts w:ascii="Times New Roman" w:hAnsi="Times New Roman"/>
                <w:sz w:val="24"/>
                <w:szCs w:val="24"/>
              </w:rPr>
            </w:pPr>
            <w:r w:rsidRPr="0049615D">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val="restart"/>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410" w:type="dxa"/>
            <w:vMerge w:val="restart"/>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Мероприятие </w:t>
            </w:r>
            <w:r w:rsidRPr="00752D69">
              <w:rPr>
                <w:rFonts w:ascii="Times New Roman" w:eastAsia="Calibri" w:hAnsi="Times New Roman"/>
                <w:sz w:val="24"/>
                <w:szCs w:val="28"/>
                <w:lang w:eastAsia="en-US"/>
              </w:rPr>
              <w:t>«Профилактика мошенничества»</w:t>
            </w: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w:t>
            </w:r>
            <w:r w:rsidRPr="00752D69">
              <w:rPr>
                <w:rFonts w:ascii="Times New Roman" w:hAnsi="Times New Roman"/>
                <w:sz w:val="24"/>
                <w:szCs w:val="24"/>
              </w:rPr>
              <w:lastRenderedPageBreak/>
              <w:t>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autoSpaceDE w:val="0"/>
              <w:autoSpaceDN w:val="0"/>
              <w:adjustRightInd w:val="0"/>
              <w:jc w:val="both"/>
              <w:outlineLvl w:val="2"/>
              <w:rPr>
                <w:rFonts w:ascii="Times New Roman" w:hAnsi="Times New Roman"/>
                <w:sz w:val="24"/>
                <w:szCs w:val="24"/>
              </w:rPr>
            </w:pPr>
          </w:p>
        </w:tc>
        <w:tc>
          <w:tcPr>
            <w:tcW w:w="2659" w:type="dxa"/>
            <w:tcBorders>
              <w:top w:val="nil"/>
            </w:tcBorders>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val="restart"/>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410" w:type="dxa"/>
            <w:vMerge w:val="restart"/>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терроризма и экстремизма»</w:t>
            </w: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1 117,67</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1 476,44</w:t>
            </w:r>
          </w:p>
        </w:tc>
        <w:tc>
          <w:tcPr>
            <w:tcW w:w="1418" w:type="dxa"/>
          </w:tcPr>
          <w:p w:rsidR="00D3451E" w:rsidRPr="00752D69" w:rsidRDefault="00654D06" w:rsidP="00D3451E">
            <w:pPr>
              <w:jc w:val="center"/>
              <w:rPr>
                <w:rFonts w:ascii="Times New Roman" w:hAnsi="Times New Roman"/>
                <w:sz w:val="24"/>
                <w:szCs w:val="24"/>
              </w:rPr>
            </w:pPr>
            <w:r>
              <w:rPr>
                <w:rFonts w:ascii="Times New Roman" w:hAnsi="Times New Roman"/>
                <w:sz w:val="24"/>
                <w:szCs w:val="24"/>
              </w:rPr>
              <w:t>2 173,10</w:t>
            </w:r>
          </w:p>
        </w:tc>
        <w:tc>
          <w:tcPr>
            <w:tcW w:w="1275" w:type="dxa"/>
          </w:tcPr>
          <w:p w:rsidR="00D3451E" w:rsidRPr="00752D69" w:rsidRDefault="00654D06" w:rsidP="00D3451E">
            <w:pPr>
              <w:jc w:val="center"/>
              <w:rPr>
                <w:rFonts w:ascii="Times New Roman" w:hAnsi="Times New Roman"/>
                <w:sz w:val="24"/>
                <w:szCs w:val="24"/>
              </w:rPr>
            </w:pPr>
            <w:r>
              <w:rPr>
                <w:rFonts w:ascii="Times New Roman" w:hAnsi="Times New Roman"/>
                <w:sz w:val="24"/>
                <w:szCs w:val="24"/>
              </w:rPr>
              <w:t>2 1</w:t>
            </w:r>
            <w:r w:rsidR="00D3451E">
              <w:rPr>
                <w:rFonts w:ascii="Times New Roman" w:hAnsi="Times New Roman"/>
                <w:sz w:val="24"/>
                <w:szCs w:val="24"/>
              </w:rPr>
              <w:t>73,10</w:t>
            </w:r>
          </w:p>
        </w:tc>
        <w:tc>
          <w:tcPr>
            <w:tcW w:w="1275" w:type="dxa"/>
          </w:tcPr>
          <w:p w:rsidR="00D3451E" w:rsidRPr="00752D69" w:rsidRDefault="00654D06" w:rsidP="00D3451E">
            <w:pPr>
              <w:jc w:val="center"/>
              <w:rPr>
                <w:rFonts w:ascii="Times New Roman" w:hAnsi="Times New Roman"/>
                <w:sz w:val="24"/>
                <w:szCs w:val="24"/>
              </w:rPr>
            </w:pPr>
            <w:r>
              <w:rPr>
                <w:rFonts w:ascii="Times New Roman" w:hAnsi="Times New Roman"/>
                <w:sz w:val="24"/>
                <w:szCs w:val="24"/>
              </w:rPr>
              <w:t>105,26</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 ответственному исполнителю на: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jc w:val="both"/>
              <w:rPr>
                <w:rFonts w:ascii="Times New Roman" w:hAnsi="Times New Roman"/>
                <w:sz w:val="24"/>
                <w:szCs w:val="24"/>
              </w:rPr>
            </w:pPr>
            <w:r w:rsidRPr="00752D69">
              <w:rPr>
                <w:rFonts w:ascii="Times New Roman" w:hAnsi="Times New Roman"/>
                <w:sz w:val="24"/>
                <w:szCs w:val="24"/>
              </w:rPr>
              <w:t>приобретение арочных металлодетекторов</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560,00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jc w:val="both"/>
              <w:rPr>
                <w:rFonts w:ascii="Times New Roman" w:hAnsi="Times New Roman"/>
                <w:sz w:val="24"/>
                <w:szCs w:val="24"/>
              </w:rPr>
            </w:pPr>
            <w:r w:rsidRPr="00752D69">
              <w:rPr>
                <w:rFonts w:ascii="Times New Roman" w:hAnsi="Times New Roman"/>
                <w:sz w:val="24"/>
                <w:szCs w:val="24"/>
              </w:rPr>
              <w:t>приобретение переносных металлических конструкций для периметрального ограждения</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525,00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D3451E" w:rsidRPr="00752D69" w:rsidRDefault="00D3451E" w:rsidP="00D3451E">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jc w:val="both"/>
              <w:rPr>
                <w:rFonts w:ascii="Times New Roman" w:hAnsi="Times New Roman"/>
                <w:sz w:val="24"/>
                <w:szCs w:val="24"/>
              </w:rPr>
            </w:pPr>
            <w:r w:rsidRPr="00752D69">
              <w:rPr>
                <w:rFonts w:ascii="Times New Roman" w:hAnsi="Times New Roman"/>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100,00</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D3451E" w:rsidRPr="00752D69" w:rsidRDefault="00D3451E" w:rsidP="00D3451E">
            <w:pPr>
              <w:jc w:val="center"/>
              <w:rPr>
                <w:rFonts w:ascii="Times New Roman" w:hAnsi="Times New Roman"/>
                <w:sz w:val="24"/>
                <w:szCs w:val="24"/>
              </w:rPr>
            </w:pPr>
            <w:r w:rsidRPr="00752D69">
              <w:rPr>
                <w:rFonts w:ascii="Times New Roman" w:hAnsi="Times New Roman"/>
                <w:sz w:val="24"/>
                <w:szCs w:val="24"/>
              </w:rPr>
              <w:t>1 376,44</w:t>
            </w:r>
          </w:p>
        </w:tc>
        <w:tc>
          <w:tcPr>
            <w:tcW w:w="1418" w:type="dxa"/>
          </w:tcPr>
          <w:p w:rsidR="00D3451E" w:rsidRPr="00752D69" w:rsidRDefault="00654D06" w:rsidP="00D3451E">
            <w:pPr>
              <w:jc w:val="center"/>
              <w:rPr>
                <w:rFonts w:ascii="Times New Roman" w:hAnsi="Times New Roman"/>
                <w:sz w:val="24"/>
                <w:szCs w:val="24"/>
              </w:rPr>
            </w:pPr>
            <w:r>
              <w:rPr>
                <w:rFonts w:ascii="Times New Roman" w:hAnsi="Times New Roman"/>
                <w:sz w:val="24"/>
                <w:szCs w:val="24"/>
              </w:rPr>
              <w:t>2 073,10</w:t>
            </w:r>
          </w:p>
        </w:tc>
        <w:tc>
          <w:tcPr>
            <w:tcW w:w="1275" w:type="dxa"/>
          </w:tcPr>
          <w:p w:rsidR="00D3451E" w:rsidRPr="00752D69" w:rsidRDefault="00654D06" w:rsidP="00D3451E">
            <w:pPr>
              <w:jc w:val="center"/>
              <w:rPr>
                <w:rFonts w:ascii="Times New Roman" w:hAnsi="Times New Roman"/>
                <w:sz w:val="24"/>
                <w:szCs w:val="24"/>
              </w:rPr>
            </w:pPr>
            <w:r>
              <w:rPr>
                <w:rFonts w:ascii="Times New Roman" w:hAnsi="Times New Roman"/>
                <w:sz w:val="24"/>
                <w:szCs w:val="24"/>
              </w:rPr>
              <w:t>2 0</w:t>
            </w:r>
            <w:r w:rsidR="00D3451E">
              <w:rPr>
                <w:rFonts w:ascii="Times New Roman" w:hAnsi="Times New Roman"/>
                <w:sz w:val="24"/>
                <w:szCs w:val="24"/>
              </w:rPr>
              <w:t>73,10</w:t>
            </w:r>
          </w:p>
        </w:tc>
        <w:tc>
          <w:tcPr>
            <w:tcW w:w="1275" w:type="dxa"/>
          </w:tcPr>
          <w:p w:rsidR="00D3451E" w:rsidRPr="00752D69" w:rsidRDefault="00654D06" w:rsidP="00D3451E">
            <w:pPr>
              <w:jc w:val="center"/>
              <w:rPr>
                <w:rFonts w:ascii="Times New Roman" w:hAnsi="Times New Roman"/>
                <w:sz w:val="24"/>
                <w:szCs w:val="24"/>
              </w:rPr>
            </w:pPr>
            <w:r>
              <w:rPr>
                <w:rFonts w:ascii="Times New Roman" w:hAnsi="Times New Roman"/>
                <w:sz w:val="24"/>
                <w:szCs w:val="24"/>
              </w:rPr>
              <w:t>5,26</w:t>
            </w:r>
          </w:p>
        </w:tc>
      </w:tr>
      <w:tr w:rsidR="00D3451E" w:rsidRPr="00752D69" w:rsidTr="00035A79">
        <w:tc>
          <w:tcPr>
            <w:tcW w:w="709" w:type="dxa"/>
            <w:vMerge/>
          </w:tcPr>
          <w:p w:rsidR="00D3451E" w:rsidRPr="00752D69" w:rsidRDefault="00D3451E" w:rsidP="00D3451E">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3451E" w:rsidRPr="00752D69" w:rsidRDefault="00D3451E" w:rsidP="00D3451E">
            <w:pPr>
              <w:widowControl w:val="0"/>
              <w:autoSpaceDE w:val="0"/>
              <w:autoSpaceDN w:val="0"/>
              <w:adjustRightInd w:val="0"/>
              <w:jc w:val="both"/>
              <w:outlineLvl w:val="1"/>
              <w:rPr>
                <w:rFonts w:ascii="Times New Roman" w:hAnsi="Times New Roman"/>
                <w:sz w:val="24"/>
                <w:szCs w:val="24"/>
              </w:rPr>
            </w:pPr>
          </w:p>
        </w:tc>
        <w:tc>
          <w:tcPr>
            <w:tcW w:w="2659" w:type="dxa"/>
          </w:tcPr>
          <w:p w:rsidR="00D3451E" w:rsidRPr="00752D69" w:rsidRDefault="00D3451E" w:rsidP="00D3451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417" w:type="dxa"/>
          </w:tcPr>
          <w:p w:rsidR="00D3451E" w:rsidRPr="00752D69" w:rsidRDefault="00D3451E" w:rsidP="00D3451E">
            <w:pPr>
              <w:jc w:val="center"/>
              <w:rPr>
                <w:rFonts w:ascii="Times New Roman" w:hAnsi="Times New Roman"/>
                <w:sz w:val="24"/>
                <w:szCs w:val="24"/>
              </w:rPr>
            </w:pPr>
          </w:p>
        </w:tc>
        <w:tc>
          <w:tcPr>
            <w:tcW w:w="1418"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c>
          <w:tcPr>
            <w:tcW w:w="1275" w:type="dxa"/>
          </w:tcPr>
          <w:p w:rsidR="00D3451E" w:rsidRPr="00752D69" w:rsidRDefault="00D3451E" w:rsidP="00D3451E">
            <w:pPr>
              <w:jc w:val="center"/>
              <w:rPr>
                <w:rFonts w:ascii="Times New Roman" w:hAnsi="Times New Roman"/>
                <w:sz w:val="24"/>
                <w:szCs w:val="24"/>
              </w:rPr>
            </w:pP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1 376,44</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2 073,10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2 073,10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5,26</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val="restart"/>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3.1.</w:t>
            </w:r>
          </w:p>
        </w:tc>
        <w:tc>
          <w:tcPr>
            <w:tcW w:w="2410" w:type="dxa"/>
            <w:vMerge w:val="restart"/>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Мероприятие «Противодействие идеологии терроризма»</w:t>
            </w: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1 117,67</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1 476,44</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2 173,10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2 173,10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105,26</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654D06" w:rsidRPr="00752D69" w:rsidRDefault="00654D06" w:rsidP="00654D06">
            <w:pPr>
              <w:jc w:val="center"/>
              <w:rPr>
                <w:rFonts w:ascii="Times New Roman" w:hAnsi="Times New Roman"/>
                <w:sz w:val="24"/>
                <w:szCs w:val="24"/>
              </w:rPr>
            </w:pPr>
          </w:p>
        </w:tc>
        <w:tc>
          <w:tcPr>
            <w:tcW w:w="1418"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c>
          <w:tcPr>
            <w:tcW w:w="1417" w:type="dxa"/>
          </w:tcPr>
          <w:p w:rsidR="00654D06" w:rsidRPr="00752D69" w:rsidRDefault="00654D06" w:rsidP="00654D06">
            <w:pPr>
              <w:jc w:val="center"/>
              <w:rPr>
                <w:rFonts w:ascii="Times New Roman" w:hAnsi="Times New Roman"/>
                <w:sz w:val="24"/>
                <w:szCs w:val="24"/>
              </w:rPr>
            </w:pPr>
          </w:p>
        </w:tc>
        <w:tc>
          <w:tcPr>
            <w:tcW w:w="1418"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 ответственному исполнителю на: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jc w:val="both"/>
              <w:rPr>
                <w:rFonts w:ascii="Times New Roman" w:hAnsi="Times New Roman"/>
                <w:sz w:val="24"/>
                <w:szCs w:val="24"/>
              </w:rPr>
            </w:pPr>
            <w:r w:rsidRPr="00752D69">
              <w:rPr>
                <w:rFonts w:ascii="Times New Roman" w:hAnsi="Times New Roman"/>
                <w:sz w:val="24"/>
                <w:szCs w:val="24"/>
              </w:rPr>
              <w:t>приобретение арочных металлодетекторов</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560,00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jc w:val="both"/>
              <w:rPr>
                <w:rFonts w:ascii="Times New Roman" w:hAnsi="Times New Roman"/>
                <w:sz w:val="24"/>
                <w:szCs w:val="24"/>
              </w:rPr>
            </w:pPr>
            <w:r w:rsidRPr="00752D69">
              <w:rPr>
                <w:rFonts w:ascii="Times New Roman" w:hAnsi="Times New Roman"/>
                <w:sz w:val="24"/>
                <w:szCs w:val="24"/>
              </w:rPr>
              <w:t>приобретение переносных металлических конструкций для периметрального ограждения</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525,00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jc w:val="both"/>
              <w:rPr>
                <w:rFonts w:ascii="Times New Roman" w:hAnsi="Times New Roman"/>
                <w:sz w:val="24"/>
                <w:szCs w:val="24"/>
              </w:rPr>
            </w:pPr>
            <w:r w:rsidRPr="00752D69">
              <w:rPr>
                <w:rFonts w:ascii="Times New Roman" w:hAnsi="Times New Roman"/>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100,00</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местного </w:t>
            </w:r>
            <w:r w:rsidRPr="00752D69">
              <w:rPr>
                <w:rFonts w:ascii="Times New Roman" w:hAnsi="Times New Roman"/>
                <w:sz w:val="24"/>
                <w:szCs w:val="24"/>
              </w:rPr>
              <w:lastRenderedPageBreak/>
              <w:t>бюджета,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lastRenderedPageBreak/>
              <w:t>1 315,91</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1 376,44</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2 073,10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2 073,10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5,26</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654D06" w:rsidRPr="00752D69" w:rsidRDefault="00654D06" w:rsidP="00654D06">
            <w:pPr>
              <w:jc w:val="center"/>
              <w:rPr>
                <w:rFonts w:ascii="Times New Roman" w:hAnsi="Times New Roman"/>
                <w:sz w:val="24"/>
                <w:szCs w:val="24"/>
              </w:rPr>
            </w:pPr>
          </w:p>
        </w:tc>
        <w:tc>
          <w:tcPr>
            <w:tcW w:w="1418"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c>
          <w:tcPr>
            <w:tcW w:w="1417" w:type="dxa"/>
          </w:tcPr>
          <w:p w:rsidR="00654D06" w:rsidRPr="00752D69" w:rsidRDefault="00654D06" w:rsidP="00654D06">
            <w:pPr>
              <w:jc w:val="center"/>
              <w:rPr>
                <w:rFonts w:ascii="Times New Roman" w:hAnsi="Times New Roman"/>
                <w:sz w:val="24"/>
                <w:szCs w:val="24"/>
              </w:rPr>
            </w:pPr>
          </w:p>
        </w:tc>
        <w:tc>
          <w:tcPr>
            <w:tcW w:w="1418"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1 376,44</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2 073,10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2 073,10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5,26</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val="restart"/>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410" w:type="dxa"/>
            <w:vMerge w:val="restart"/>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казачества»</w:t>
            </w: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510,00</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884,90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884,9</w:t>
            </w:r>
            <w:r w:rsidRPr="00752D69">
              <w:rPr>
                <w:rFonts w:ascii="Times New Roman" w:hAnsi="Times New Roman"/>
                <w:sz w:val="24"/>
                <w:szCs w:val="24"/>
              </w:rPr>
              <w:t>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0,00</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510,00</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884,90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884,9</w:t>
            </w:r>
            <w:r w:rsidRPr="00752D69">
              <w:rPr>
                <w:rFonts w:ascii="Times New Roman" w:hAnsi="Times New Roman"/>
                <w:sz w:val="24"/>
                <w:szCs w:val="24"/>
              </w:rPr>
              <w:t>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0,00</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p>
        </w:tc>
        <w:tc>
          <w:tcPr>
            <w:tcW w:w="1418"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c>
          <w:tcPr>
            <w:tcW w:w="1417" w:type="dxa"/>
          </w:tcPr>
          <w:p w:rsidR="00654D06" w:rsidRPr="00752D69" w:rsidRDefault="00654D06" w:rsidP="00654D06">
            <w:pPr>
              <w:jc w:val="center"/>
              <w:rPr>
                <w:rFonts w:ascii="Times New Roman" w:hAnsi="Times New Roman"/>
                <w:sz w:val="24"/>
                <w:szCs w:val="24"/>
              </w:rPr>
            </w:pPr>
          </w:p>
        </w:tc>
        <w:tc>
          <w:tcPr>
            <w:tcW w:w="1418"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c>
          <w:tcPr>
            <w:tcW w:w="1275" w:type="dxa"/>
          </w:tcPr>
          <w:p w:rsidR="00654D06" w:rsidRPr="00752D69" w:rsidRDefault="00654D06" w:rsidP="00654D06">
            <w:pPr>
              <w:jc w:val="center"/>
              <w:rPr>
                <w:rFonts w:ascii="Times New Roman" w:hAnsi="Times New Roman"/>
                <w:sz w:val="24"/>
                <w:szCs w:val="24"/>
              </w:rPr>
            </w:pP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510,00</w:t>
            </w:r>
          </w:p>
        </w:tc>
        <w:tc>
          <w:tcPr>
            <w:tcW w:w="1418"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884,90</w:t>
            </w:r>
          </w:p>
        </w:tc>
        <w:tc>
          <w:tcPr>
            <w:tcW w:w="1275" w:type="dxa"/>
          </w:tcPr>
          <w:p w:rsidR="00654D06" w:rsidRPr="00752D69" w:rsidRDefault="00654D06" w:rsidP="00654D06">
            <w:pPr>
              <w:jc w:val="center"/>
              <w:rPr>
                <w:rFonts w:ascii="Times New Roman" w:hAnsi="Times New Roman"/>
                <w:sz w:val="24"/>
                <w:szCs w:val="24"/>
              </w:rPr>
            </w:pPr>
            <w:r>
              <w:rPr>
                <w:rFonts w:ascii="Times New Roman" w:hAnsi="Times New Roman"/>
                <w:sz w:val="24"/>
                <w:szCs w:val="24"/>
              </w:rPr>
              <w:t>884,9</w:t>
            </w:r>
            <w:r w:rsidRPr="00752D69">
              <w:rPr>
                <w:rFonts w:ascii="Times New Roman" w:hAnsi="Times New Roman"/>
                <w:sz w:val="24"/>
                <w:szCs w:val="24"/>
              </w:rPr>
              <w:t>0</w:t>
            </w:r>
          </w:p>
        </w:tc>
        <w:tc>
          <w:tcPr>
            <w:tcW w:w="1275" w:type="dxa"/>
          </w:tcPr>
          <w:p w:rsidR="00654D06" w:rsidRPr="00752D69" w:rsidRDefault="00654D06" w:rsidP="00654D06">
            <w:pPr>
              <w:jc w:val="center"/>
              <w:rPr>
                <w:rFonts w:ascii="Times New Roman" w:hAnsi="Times New Roman"/>
                <w:sz w:val="24"/>
                <w:szCs w:val="24"/>
              </w:rPr>
            </w:pPr>
            <w:r w:rsidRPr="00752D69">
              <w:rPr>
                <w:rFonts w:ascii="Times New Roman" w:hAnsi="Times New Roman"/>
                <w:sz w:val="24"/>
                <w:szCs w:val="24"/>
              </w:rPr>
              <w:t>0,00</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654D06" w:rsidRPr="00752D69" w:rsidTr="00035A79">
        <w:tc>
          <w:tcPr>
            <w:tcW w:w="709" w:type="dxa"/>
            <w:vMerge/>
          </w:tcPr>
          <w:p w:rsidR="00654D06" w:rsidRPr="00752D69" w:rsidRDefault="00654D06" w:rsidP="00654D0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654D06" w:rsidRPr="00752D69" w:rsidRDefault="00654D06" w:rsidP="00654D06">
            <w:pPr>
              <w:widowControl w:val="0"/>
              <w:autoSpaceDE w:val="0"/>
              <w:autoSpaceDN w:val="0"/>
              <w:adjustRightInd w:val="0"/>
              <w:jc w:val="both"/>
              <w:outlineLvl w:val="1"/>
              <w:rPr>
                <w:rFonts w:ascii="Times New Roman" w:hAnsi="Times New Roman"/>
                <w:sz w:val="24"/>
                <w:szCs w:val="24"/>
              </w:rPr>
            </w:pPr>
          </w:p>
        </w:tc>
        <w:tc>
          <w:tcPr>
            <w:tcW w:w="2659" w:type="dxa"/>
          </w:tcPr>
          <w:p w:rsidR="00654D06" w:rsidRPr="00752D69" w:rsidRDefault="00654D06" w:rsidP="00654D0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654D06" w:rsidRPr="00752D69" w:rsidRDefault="00654D06" w:rsidP="00654D0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val="restart"/>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410" w:type="dxa"/>
            <w:vMerge w:val="restart"/>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510,00</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864,90</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864,9</w:t>
            </w:r>
            <w:r w:rsidRPr="00752D69">
              <w:rPr>
                <w:rFonts w:ascii="Times New Roman" w:hAnsi="Times New Roman"/>
                <w:sz w:val="24"/>
                <w:szCs w:val="24"/>
              </w:rPr>
              <w:t>0</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0,00</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510,00</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864,90</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864,9</w:t>
            </w:r>
            <w:r w:rsidRPr="00752D69">
              <w:rPr>
                <w:rFonts w:ascii="Times New Roman" w:hAnsi="Times New Roman"/>
                <w:sz w:val="24"/>
                <w:szCs w:val="24"/>
              </w:rPr>
              <w:t>0</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0,00</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510,00</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864,90</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864,9</w:t>
            </w:r>
            <w:r w:rsidRPr="00752D69">
              <w:rPr>
                <w:rFonts w:ascii="Times New Roman" w:hAnsi="Times New Roman"/>
                <w:sz w:val="24"/>
                <w:szCs w:val="24"/>
              </w:rPr>
              <w:t>0</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0,00</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w:t>
            </w:r>
            <w:r w:rsidRPr="00752D69">
              <w:rPr>
                <w:rFonts w:ascii="Times New Roman" w:hAnsi="Times New Roman"/>
                <w:sz w:val="24"/>
                <w:szCs w:val="24"/>
              </w:rPr>
              <w:lastRenderedPageBreak/>
              <w:t>стиционного характера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lastRenderedPageBreak/>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val="restart"/>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4.2.</w:t>
            </w:r>
          </w:p>
        </w:tc>
        <w:tc>
          <w:tcPr>
            <w:tcW w:w="2410" w:type="dxa"/>
            <w:vMerge w:val="restart"/>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Мероприятие «Профилактические меры по гармонизации межнациональных и межконфессиональных отношений»</w:t>
            </w: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rPr>
          <w:trHeight w:val="567"/>
        </w:trPr>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val="restart"/>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2410" w:type="dxa"/>
            <w:vMerge w:val="restart"/>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«Безопасный округ»</w:t>
            </w: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31 125,18</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33 103,47</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32 517,29</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31 491,83</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федерального </w:t>
            </w:r>
            <w:r w:rsidRPr="00752D69">
              <w:rPr>
                <w:rFonts w:ascii="Times New Roman" w:hAnsi="Times New Roman"/>
                <w:sz w:val="24"/>
                <w:szCs w:val="24"/>
              </w:rPr>
              <w:lastRenderedPageBreak/>
              <w:t>бюджета,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lastRenderedPageBreak/>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417"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2 705,33</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2 705,33</w:t>
            </w: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28 419,85</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33 103,47</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32 517,29</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31 491,83</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ind w:firstLine="1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28 419,25</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33 103,47</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32 517,29</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31 491,83</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управлению жилищно-коммунального хозяйства администрации </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val="restart"/>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5.1.</w:t>
            </w:r>
          </w:p>
        </w:tc>
        <w:tc>
          <w:tcPr>
            <w:tcW w:w="2410" w:type="dxa"/>
            <w:vMerge w:val="restart"/>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 xml:space="preserve">Мероприятие «Содержание и обеспечение деятельности отдела гражданской обороны и защиты </w:t>
            </w:r>
            <w:r w:rsidRPr="00752D69">
              <w:rPr>
                <w:rFonts w:ascii="Times New Roman" w:hAnsi="Times New Roman"/>
                <w:sz w:val="24"/>
                <w:szCs w:val="24"/>
              </w:rPr>
              <w:lastRenderedPageBreak/>
              <w:t>населения, поисковой, аварийно-спасательной и единой дежурно-диспетчерской служб»</w:t>
            </w: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обеспечение, в т.ч.</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31 125,18</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33 103,47</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32 517,29</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31 491,83</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w:t>
            </w:r>
            <w:r w:rsidRPr="00752D69">
              <w:rPr>
                <w:rFonts w:ascii="Times New Roman" w:hAnsi="Times New Roman"/>
                <w:sz w:val="24"/>
                <w:szCs w:val="24"/>
              </w:rPr>
              <w:lastRenderedPageBreak/>
              <w:t>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2 705,33</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2 705,33</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28 419,25</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33 103,47</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32 517,29</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31 491,83</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7"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28 419,25</w:t>
            </w:r>
          </w:p>
        </w:tc>
        <w:tc>
          <w:tcPr>
            <w:tcW w:w="1418"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33 103,47</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32 517,29</w:t>
            </w:r>
          </w:p>
        </w:tc>
        <w:tc>
          <w:tcPr>
            <w:tcW w:w="1275" w:type="dxa"/>
          </w:tcPr>
          <w:p w:rsidR="003528E1" w:rsidRPr="00752D69" w:rsidRDefault="003528E1" w:rsidP="003528E1">
            <w:pPr>
              <w:jc w:val="center"/>
              <w:rPr>
                <w:rFonts w:ascii="Times New Roman" w:hAnsi="Times New Roman"/>
                <w:sz w:val="24"/>
                <w:szCs w:val="24"/>
              </w:rPr>
            </w:pPr>
            <w:r>
              <w:rPr>
                <w:rFonts w:ascii="Times New Roman" w:hAnsi="Times New Roman"/>
                <w:sz w:val="24"/>
                <w:szCs w:val="24"/>
              </w:rPr>
              <w:t>31 491,83</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val="restart"/>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5.2.</w:t>
            </w:r>
          </w:p>
        </w:tc>
        <w:tc>
          <w:tcPr>
            <w:tcW w:w="2410" w:type="dxa"/>
            <w:vMerge w:val="restart"/>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Мероприятие «Предупреждение и ликвидация последствий чрезвычайных ситуаций природного и техногенного характера»</w:t>
            </w: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417"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rPr>
          <w:trHeight w:val="341"/>
        </w:trPr>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417"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6"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417" w:type="dxa"/>
          </w:tcPr>
          <w:p w:rsidR="003528E1" w:rsidRPr="00752D69" w:rsidRDefault="003528E1" w:rsidP="003528E1">
            <w:pPr>
              <w:jc w:val="center"/>
              <w:rPr>
                <w:rFonts w:ascii="Times New Roman" w:hAnsi="Times New Roman"/>
                <w:sz w:val="24"/>
                <w:szCs w:val="24"/>
              </w:rPr>
            </w:pPr>
          </w:p>
        </w:tc>
        <w:tc>
          <w:tcPr>
            <w:tcW w:w="1418"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c>
          <w:tcPr>
            <w:tcW w:w="1275" w:type="dxa"/>
          </w:tcPr>
          <w:p w:rsidR="003528E1" w:rsidRPr="00752D69" w:rsidRDefault="003528E1" w:rsidP="003528E1">
            <w:pPr>
              <w:jc w:val="center"/>
              <w:rPr>
                <w:rFonts w:ascii="Times New Roman" w:hAnsi="Times New Roman"/>
                <w:sz w:val="24"/>
                <w:szCs w:val="24"/>
              </w:rPr>
            </w:pP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администрации</w:t>
            </w:r>
          </w:p>
        </w:tc>
        <w:tc>
          <w:tcPr>
            <w:tcW w:w="1276" w:type="dxa"/>
          </w:tcPr>
          <w:p w:rsidR="003528E1" w:rsidRPr="00752D69" w:rsidRDefault="003528E1" w:rsidP="003528E1">
            <w:pPr>
              <w:widowControl w:val="0"/>
              <w:autoSpaceDE w:val="0"/>
              <w:autoSpaceDN w:val="0"/>
              <w:adjustRightInd w:val="0"/>
              <w:outlineLvl w:val="1"/>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widowControl w:val="0"/>
              <w:autoSpaceDE w:val="0"/>
              <w:autoSpaceDN w:val="0"/>
              <w:adjustRightInd w:val="0"/>
              <w:outlineLvl w:val="1"/>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r w:rsidR="003528E1" w:rsidRPr="00752D69" w:rsidTr="00035A79">
        <w:tc>
          <w:tcPr>
            <w:tcW w:w="709" w:type="dxa"/>
            <w:vMerge/>
          </w:tcPr>
          <w:p w:rsidR="003528E1" w:rsidRPr="00752D69" w:rsidRDefault="003528E1" w:rsidP="003528E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528E1" w:rsidRPr="00752D69" w:rsidRDefault="003528E1" w:rsidP="003528E1">
            <w:pPr>
              <w:widowControl w:val="0"/>
              <w:autoSpaceDE w:val="0"/>
              <w:autoSpaceDN w:val="0"/>
              <w:adjustRightInd w:val="0"/>
              <w:jc w:val="both"/>
              <w:outlineLvl w:val="1"/>
              <w:rPr>
                <w:rFonts w:ascii="Times New Roman" w:hAnsi="Times New Roman"/>
                <w:sz w:val="24"/>
                <w:szCs w:val="24"/>
              </w:rPr>
            </w:pPr>
          </w:p>
        </w:tc>
        <w:tc>
          <w:tcPr>
            <w:tcW w:w="2659" w:type="dxa"/>
          </w:tcPr>
          <w:p w:rsidR="003528E1" w:rsidRPr="00752D69" w:rsidRDefault="003528E1" w:rsidP="003528E1">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1276"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7"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418"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c>
          <w:tcPr>
            <w:tcW w:w="1275" w:type="dxa"/>
          </w:tcPr>
          <w:p w:rsidR="003528E1" w:rsidRPr="00752D69" w:rsidRDefault="003528E1" w:rsidP="003528E1">
            <w:pPr>
              <w:jc w:val="center"/>
              <w:rPr>
                <w:rFonts w:ascii="Times New Roman" w:hAnsi="Times New Roman"/>
                <w:sz w:val="24"/>
                <w:szCs w:val="24"/>
              </w:rPr>
            </w:pPr>
            <w:r w:rsidRPr="00752D69">
              <w:rPr>
                <w:rFonts w:ascii="Times New Roman" w:hAnsi="Times New Roman"/>
                <w:sz w:val="24"/>
                <w:szCs w:val="24"/>
              </w:rPr>
              <w:t>–</w:t>
            </w:r>
          </w:p>
        </w:tc>
      </w:tr>
    </w:tbl>
    <w:p w:rsidR="00BA3BDA" w:rsidRDefault="00BA3BDA" w:rsidP="00BA3BDA">
      <w:pPr>
        <w:rPr>
          <w:rFonts w:ascii="Times New Roman" w:hAnsi="Times New Roman"/>
          <w:sz w:val="28"/>
          <w:szCs w:val="28"/>
        </w:rPr>
      </w:pPr>
    </w:p>
    <w:p w:rsidR="00BA3BDA" w:rsidRDefault="00BA3BDA" w:rsidP="00BA3BDA">
      <w:pPr>
        <w:rPr>
          <w:rFonts w:ascii="Times New Roman" w:hAnsi="Times New Roman"/>
          <w:sz w:val="28"/>
          <w:szCs w:val="28"/>
        </w:rPr>
      </w:pPr>
    </w:p>
    <w:p w:rsidR="00BA3BDA" w:rsidRDefault="00BA3BDA" w:rsidP="00BA3BDA">
      <w:pPr>
        <w:rPr>
          <w:rFonts w:ascii="Times New Roman" w:hAnsi="Times New Roman"/>
          <w:sz w:val="28"/>
          <w:szCs w:val="28"/>
        </w:rPr>
      </w:pPr>
    </w:p>
    <w:p w:rsidR="00BA3BDA" w:rsidRDefault="00BA3BDA" w:rsidP="00BA3BDA">
      <w:pPr>
        <w:rPr>
          <w:rFonts w:ascii="Times New Roman" w:hAnsi="Times New Roman"/>
          <w:sz w:val="28"/>
          <w:szCs w:val="28"/>
        </w:rPr>
      </w:pPr>
    </w:p>
    <w:p w:rsidR="00BA3BDA" w:rsidRDefault="00BA3BDA" w:rsidP="00BA3BDA">
      <w:pPr>
        <w:rPr>
          <w:rFonts w:ascii="Times New Roman" w:hAnsi="Times New Roman"/>
          <w:sz w:val="28"/>
          <w:szCs w:val="28"/>
        </w:rPr>
      </w:pPr>
    </w:p>
    <w:p w:rsidR="00BA3BDA" w:rsidRDefault="00BA3BDA" w:rsidP="00BA3BDA">
      <w:pPr>
        <w:rPr>
          <w:rFonts w:ascii="Times New Roman" w:hAnsi="Times New Roman"/>
          <w:sz w:val="28"/>
          <w:szCs w:val="28"/>
        </w:rPr>
        <w:sectPr w:rsidR="00BA3BDA" w:rsidSect="00BA3BDA">
          <w:pgSz w:w="16838" w:h="11906" w:orient="landscape"/>
          <w:pgMar w:top="1985" w:right="567" w:bottom="1134" w:left="1418" w:header="709" w:footer="709" w:gutter="0"/>
          <w:cols w:space="708"/>
          <w:titlePg/>
          <w:docGrid w:linePitch="360"/>
        </w:sectPr>
      </w:pPr>
    </w:p>
    <w:p w:rsidR="00BA3BDA" w:rsidRPr="005245F2" w:rsidRDefault="00BA3BDA" w:rsidP="00BA3BD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BA3BDA" w:rsidRPr="005245F2" w:rsidRDefault="00BA3BDA" w:rsidP="00BA3BDA">
      <w:pPr>
        <w:spacing w:line="240" w:lineRule="exact"/>
        <w:ind w:left="10490"/>
        <w:jc w:val="both"/>
        <w:rPr>
          <w:rFonts w:ascii="Times New Roman" w:hAnsi="Times New Roman"/>
          <w:sz w:val="28"/>
          <w:szCs w:val="28"/>
        </w:rPr>
      </w:pPr>
    </w:p>
    <w:p w:rsidR="00BA3BDA" w:rsidRDefault="00BA3BDA" w:rsidP="00515FD2">
      <w:pPr>
        <w:widowControl w:val="0"/>
        <w:autoSpaceDE w:val="0"/>
        <w:autoSpaceDN w:val="0"/>
        <w:adjustRightInd w:val="0"/>
        <w:spacing w:line="240" w:lineRule="exact"/>
        <w:ind w:left="10490"/>
        <w:jc w:val="both"/>
        <w:rPr>
          <w:rFonts w:ascii="Times New Roman" w:hAnsi="Times New Roman"/>
          <w:color w:val="000000"/>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rsidR="00BA3BDA" w:rsidRDefault="00BA3BDA" w:rsidP="00BA3BDA">
      <w:pPr>
        <w:widowControl w:val="0"/>
        <w:autoSpaceDE w:val="0"/>
        <w:autoSpaceDN w:val="0"/>
        <w:adjustRightInd w:val="0"/>
        <w:jc w:val="center"/>
        <w:outlineLvl w:val="1"/>
        <w:rPr>
          <w:rFonts w:ascii="Times New Roman" w:hAnsi="Times New Roman"/>
          <w:color w:val="000000"/>
          <w:sz w:val="28"/>
          <w:szCs w:val="28"/>
        </w:rPr>
      </w:pPr>
    </w:p>
    <w:p w:rsidR="00BA3BDA" w:rsidRDefault="00BA3BDA" w:rsidP="00BA3BDA">
      <w:pPr>
        <w:widowControl w:val="0"/>
        <w:autoSpaceDE w:val="0"/>
        <w:autoSpaceDN w:val="0"/>
        <w:adjustRightInd w:val="0"/>
        <w:jc w:val="center"/>
        <w:outlineLvl w:val="1"/>
        <w:rPr>
          <w:rFonts w:ascii="Times New Roman" w:hAnsi="Times New Roman"/>
          <w:color w:val="000000"/>
          <w:sz w:val="28"/>
          <w:szCs w:val="28"/>
        </w:rPr>
      </w:pPr>
    </w:p>
    <w:p w:rsidR="00BA3BDA" w:rsidRDefault="00BA3BDA" w:rsidP="00BA3BDA">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BA3BDA" w:rsidRPr="00E95894" w:rsidRDefault="00BA3BDA" w:rsidP="00BA3BDA">
      <w:pPr>
        <w:widowControl w:val="0"/>
        <w:autoSpaceDE w:val="0"/>
        <w:autoSpaceDN w:val="0"/>
        <w:adjustRightInd w:val="0"/>
        <w:spacing w:line="240" w:lineRule="exact"/>
        <w:jc w:val="center"/>
        <w:outlineLvl w:val="1"/>
        <w:rPr>
          <w:rFonts w:ascii="Times New Roman" w:hAnsi="Times New Roman"/>
          <w:color w:val="000000"/>
          <w:sz w:val="28"/>
          <w:szCs w:val="28"/>
        </w:rPr>
      </w:pPr>
    </w:p>
    <w:p w:rsidR="00BA3BDA" w:rsidRDefault="00BA3BDA" w:rsidP="00BA3BDA">
      <w:pPr>
        <w:widowControl w:val="0"/>
        <w:autoSpaceDE w:val="0"/>
        <w:autoSpaceDN w:val="0"/>
        <w:adjustRightInd w:val="0"/>
        <w:spacing w:line="240" w:lineRule="exact"/>
        <w:jc w:val="center"/>
        <w:outlineLvl w:val="1"/>
        <w:rPr>
          <w:rFonts w:ascii="Times New Roman" w:hAnsi="Times New Roman"/>
          <w:color w:val="000000"/>
          <w:sz w:val="28"/>
          <w:szCs w:val="28"/>
        </w:rPr>
      </w:pPr>
      <w:r>
        <w:rPr>
          <w:rFonts w:ascii="Times New Roman" w:hAnsi="Times New Roman"/>
          <w:color w:val="000000"/>
          <w:sz w:val="28"/>
          <w:szCs w:val="28"/>
        </w:rPr>
        <w:t>об индикаторах достижений и их значения</w:t>
      </w:r>
    </w:p>
    <w:p w:rsidR="00BA3BDA" w:rsidRDefault="00BA3BDA" w:rsidP="00BA3BDA">
      <w:pPr>
        <w:widowControl w:val="0"/>
        <w:autoSpaceDE w:val="0"/>
        <w:autoSpaceDN w:val="0"/>
        <w:adjustRightInd w:val="0"/>
        <w:jc w:val="center"/>
        <w:outlineLvl w:val="1"/>
        <w:rPr>
          <w:rFonts w:ascii="Times New Roman" w:hAnsi="Times New Roman"/>
          <w:color w:val="000000"/>
          <w:sz w:val="28"/>
          <w:szCs w:val="28"/>
        </w:rPr>
      </w:pPr>
    </w:p>
    <w:p w:rsidR="00BA3BDA" w:rsidRDefault="00BA3BDA" w:rsidP="00BA3BDA">
      <w:pPr>
        <w:widowControl w:val="0"/>
        <w:autoSpaceDE w:val="0"/>
        <w:autoSpaceDN w:val="0"/>
        <w:adjustRightInd w:val="0"/>
        <w:jc w:val="center"/>
        <w:outlineLvl w:val="1"/>
        <w:rPr>
          <w:rFonts w:ascii="Times New Roman" w:hAnsi="Times New Roman"/>
          <w:color w:val="000000"/>
          <w:sz w:val="28"/>
          <w:szCs w:val="28"/>
        </w:rPr>
      </w:pPr>
    </w:p>
    <w:tbl>
      <w:tblPr>
        <w:tblW w:w="16268" w:type="dxa"/>
        <w:tblLayout w:type="fixed"/>
        <w:tblLook w:val="00A0" w:firstRow="1" w:lastRow="0" w:firstColumn="1" w:lastColumn="0" w:noHBand="0" w:noVBand="0"/>
      </w:tblPr>
      <w:tblGrid>
        <w:gridCol w:w="650"/>
        <w:gridCol w:w="4561"/>
        <w:gridCol w:w="1276"/>
        <w:gridCol w:w="1276"/>
        <w:gridCol w:w="1134"/>
        <w:gridCol w:w="1134"/>
        <w:gridCol w:w="1134"/>
        <w:gridCol w:w="1276"/>
        <w:gridCol w:w="1134"/>
        <w:gridCol w:w="1134"/>
        <w:gridCol w:w="1559"/>
      </w:tblGrid>
      <w:tr w:rsidR="002931B1" w:rsidRPr="008D77D5" w:rsidTr="00A731EC">
        <w:trPr>
          <w:gridAfter w:val="1"/>
          <w:wAfter w:w="1559" w:type="dxa"/>
          <w:trHeight w:val="529"/>
        </w:trPr>
        <w:tc>
          <w:tcPr>
            <w:tcW w:w="650" w:type="dxa"/>
            <w:vMerge w:val="restart"/>
            <w:tcBorders>
              <w:top w:val="single" w:sz="4" w:space="0" w:color="auto"/>
              <w:left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 п/п</w:t>
            </w:r>
          </w:p>
        </w:tc>
        <w:tc>
          <w:tcPr>
            <w:tcW w:w="4561" w:type="dxa"/>
            <w:vMerge w:val="restart"/>
            <w:tcBorders>
              <w:top w:val="single" w:sz="4" w:space="0" w:color="auto"/>
              <w:left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Единица</w:t>
            </w:r>
          </w:p>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измерения</w:t>
            </w:r>
          </w:p>
        </w:tc>
        <w:tc>
          <w:tcPr>
            <w:tcW w:w="8222" w:type="dxa"/>
            <w:gridSpan w:val="7"/>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задачи подпрограммы Программы по годам</w:t>
            </w:r>
          </w:p>
        </w:tc>
      </w:tr>
      <w:tr w:rsidR="002931B1" w:rsidRPr="008D77D5" w:rsidTr="002931B1">
        <w:trPr>
          <w:gridAfter w:val="1"/>
          <w:wAfter w:w="1559" w:type="dxa"/>
          <w:trHeight w:val="529"/>
        </w:trPr>
        <w:tc>
          <w:tcPr>
            <w:tcW w:w="650" w:type="dxa"/>
            <w:vMerge/>
            <w:tcBorders>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r>
      <w:tr w:rsidR="002931B1" w:rsidRPr="008D77D5" w:rsidTr="002931B1">
        <w:trPr>
          <w:gridAfter w:val="1"/>
          <w:wAfter w:w="1559" w:type="dxa"/>
          <w:trHeight w:val="342"/>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sidRPr="008D77D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center"/>
              <w:rPr>
                <w:rFonts w:ascii="Times New Roman" w:hAnsi="Times New Roman"/>
                <w:sz w:val="24"/>
                <w:szCs w:val="24"/>
              </w:rPr>
            </w:pPr>
            <w:r>
              <w:rPr>
                <w:rFonts w:ascii="Times New Roman" w:hAnsi="Times New Roman"/>
                <w:sz w:val="24"/>
                <w:szCs w:val="24"/>
              </w:rPr>
              <w:t>10</w:t>
            </w:r>
          </w:p>
        </w:tc>
      </w:tr>
      <w:tr w:rsidR="002931B1" w:rsidRPr="008D77D5" w:rsidTr="00A731EC">
        <w:trPr>
          <w:gridAfter w:val="1"/>
          <w:wAfter w:w="1559" w:type="dxa"/>
          <w:trHeight w:val="325"/>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2931B1" w:rsidRPr="008D77D5" w:rsidRDefault="002931B1" w:rsidP="00BA3BDA">
            <w:pPr>
              <w:jc w:val="center"/>
              <w:rPr>
                <w:rFonts w:ascii="Times New Roman" w:hAnsi="Times New Roman"/>
                <w:color w:val="000000"/>
                <w:sz w:val="24"/>
                <w:szCs w:val="24"/>
              </w:rPr>
            </w:pPr>
          </w:p>
        </w:tc>
      </w:tr>
      <w:tr w:rsidR="002931B1" w:rsidRPr="008D77D5" w:rsidTr="002931B1">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темпа правонарушений</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0,4</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0,6</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1,2</w:t>
            </w: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4,5</w:t>
            </w:r>
          </w:p>
        </w:tc>
      </w:tr>
      <w:tr w:rsidR="002931B1" w:rsidRPr="008D77D5" w:rsidTr="00A731EC">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w:t>
            </w:r>
            <w:r w:rsidRPr="008D77D5">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2931B1" w:rsidRPr="008D77D5" w:rsidTr="00A731EC">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8D77D5">
              <w:rPr>
                <w:rFonts w:ascii="Times New Roman" w:hAnsi="Times New Roman"/>
                <w:color w:val="000000"/>
                <w:sz w:val="24"/>
                <w:szCs w:val="24"/>
              </w:rPr>
              <w:t>»</w:t>
            </w:r>
          </w:p>
          <w:p w:rsidR="002931B1" w:rsidRPr="008D77D5" w:rsidRDefault="002931B1" w:rsidP="00BA3BDA">
            <w:pPr>
              <w:autoSpaceDE w:val="0"/>
              <w:autoSpaceDN w:val="0"/>
              <w:adjustRightInd w:val="0"/>
              <w:ind w:left="143"/>
              <w:jc w:val="center"/>
              <w:outlineLvl w:val="2"/>
              <w:rPr>
                <w:rFonts w:ascii="Times New Roman" w:hAnsi="Times New Roman"/>
                <w:color w:val="000000"/>
                <w:sz w:val="24"/>
                <w:szCs w:val="24"/>
              </w:rPr>
            </w:pP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sz w:val="24"/>
                <w:szCs w:val="24"/>
              </w:rPr>
            </w:pPr>
            <w:r w:rsidRPr="008D77D5">
              <w:rPr>
                <w:rFonts w:ascii="Times New Roman" w:hAnsi="Times New Roman"/>
                <w:sz w:val="24"/>
                <w:szCs w:val="24"/>
              </w:rPr>
              <w:t>Количество полиграфической продукции, распространяемой в Георгиевском город</w:t>
            </w:r>
            <w:r w:rsidRPr="008D77D5">
              <w:rPr>
                <w:rFonts w:ascii="Times New Roman" w:hAnsi="Times New Roman"/>
                <w:sz w:val="24"/>
                <w:szCs w:val="24"/>
              </w:rPr>
              <w:lastRenderedPageBreak/>
              <w:t>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lastRenderedPageBreak/>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3 000</w:t>
            </w: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общеобразовательных организаций Георгиевского городского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82</w:t>
            </w:r>
          </w:p>
        </w:tc>
      </w:tr>
      <w:tr w:rsidR="002931B1" w:rsidRPr="008D77D5" w:rsidTr="002931B1">
        <w:trPr>
          <w:gridAfter w:val="1"/>
          <w:wAfter w:w="1559" w:type="dxa"/>
          <w:trHeight w:val="1911"/>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8D77D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5,72</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13,65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0,00</w:t>
            </w:r>
          </w:p>
        </w:tc>
      </w:tr>
      <w:tr w:rsidR="002931B1" w:rsidRPr="008D77D5" w:rsidTr="00A731EC">
        <w:trPr>
          <w:gridAfter w:val="1"/>
          <w:wAfter w:w="1559" w:type="dxa"/>
          <w:trHeight w:val="235"/>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2931B1" w:rsidRDefault="002931B1" w:rsidP="00BA3BDA">
            <w:pPr>
              <w:jc w:val="center"/>
              <w:rPr>
                <w:rFonts w:ascii="Times New Roman" w:hAnsi="Times New Roman"/>
                <w:sz w:val="24"/>
                <w:szCs w:val="24"/>
              </w:rPr>
            </w:pPr>
          </w:p>
        </w:tc>
      </w:tr>
      <w:tr w:rsidR="002931B1" w:rsidRPr="008D77D5" w:rsidTr="002931B1">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color w:val="000000"/>
                <w:sz w:val="24"/>
                <w:szCs w:val="24"/>
              </w:rPr>
            </w:pPr>
            <w:r>
              <w:rPr>
                <w:rFonts w:ascii="Times New Roman" w:hAnsi="Times New Roman"/>
                <w:color w:val="000000"/>
                <w:sz w:val="24"/>
                <w:szCs w:val="24"/>
              </w:rPr>
              <w:t>60</w:t>
            </w:r>
          </w:p>
        </w:tc>
      </w:tr>
      <w:tr w:rsidR="002931B1" w:rsidRPr="008D77D5" w:rsidTr="00A731EC">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 xml:space="preserve">казание содействия в социальной адаптации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4"/>
                <w:szCs w:val="24"/>
              </w:rPr>
              <w:t>рамках установленных полномочий»</w:t>
            </w:r>
          </w:p>
          <w:p w:rsidR="002931B1" w:rsidRDefault="002931B1" w:rsidP="00BA3BDA">
            <w:pPr>
              <w:tabs>
                <w:tab w:val="left" w:pos="284"/>
              </w:tabs>
              <w:jc w:val="center"/>
              <w:rPr>
                <w:rFonts w:ascii="Times New Roman" w:hAnsi="Times New Roman"/>
                <w:color w:val="000000" w:themeColor="text1"/>
                <w:sz w:val="24"/>
                <w:szCs w:val="24"/>
              </w:rPr>
            </w:pPr>
          </w:p>
        </w:tc>
      </w:tr>
      <w:tr w:rsidR="002931B1" w:rsidRPr="008D77D5" w:rsidTr="002931B1">
        <w:trPr>
          <w:gridAfter w:val="1"/>
          <w:wAfter w:w="1559" w:type="dxa"/>
          <w:trHeight w:val="1125"/>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освободившихся из мест лишения свободы, обратившихся в ГКУ «Центр занятости населения Георгиевского района»</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9A4F90" w:rsidP="00BA3BDA">
            <w:pP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20</w:t>
            </w:r>
          </w:p>
        </w:tc>
      </w:tr>
      <w:tr w:rsidR="002931B1" w:rsidRPr="008D77D5" w:rsidTr="00A731EC">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2931B1" w:rsidRDefault="002931B1" w:rsidP="00BA3BDA">
            <w:pPr>
              <w:tabs>
                <w:tab w:val="left" w:pos="284"/>
              </w:tabs>
              <w:jc w:val="center"/>
              <w:rPr>
                <w:rFonts w:ascii="Times New Roman" w:hAnsi="Times New Roman"/>
                <w:sz w:val="24"/>
                <w:szCs w:val="24"/>
              </w:rPr>
            </w:pPr>
          </w:p>
        </w:tc>
      </w:tr>
      <w:tr w:rsidR="002931B1" w:rsidRPr="008D77D5" w:rsidTr="002931B1">
        <w:trPr>
          <w:gridAfter w:val="1"/>
          <w:wAfter w:w="1559" w:type="dxa"/>
          <w:trHeight w:val="537"/>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опьянения</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222</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9A4F90" w:rsidP="00BA3BDA">
            <w:pPr>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200</w:t>
            </w:r>
          </w:p>
        </w:tc>
      </w:tr>
      <w:tr w:rsidR="002931B1" w:rsidRPr="008D77D5" w:rsidTr="002931B1">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вовлеченных в профилактические мероприятия (на конец года)</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8 000</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8 500</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9A4F90" w:rsidP="00BA3BDA">
            <w:pPr>
              <w:rPr>
                <w:rFonts w:ascii="Times New Roman" w:hAnsi="Times New Roman"/>
                <w:sz w:val="24"/>
                <w:szCs w:val="24"/>
              </w:rPr>
            </w:pPr>
            <w:r>
              <w:rPr>
                <w:rFonts w:ascii="Times New Roman" w:hAnsi="Times New Roman"/>
                <w:sz w:val="24"/>
                <w:szCs w:val="24"/>
              </w:rPr>
              <w:t>8 700</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9 000</w:t>
            </w:r>
          </w:p>
        </w:tc>
      </w:tr>
      <w:tr w:rsidR="002931B1" w:rsidRPr="008D77D5" w:rsidTr="002931B1">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видами активного досуга</w:t>
            </w:r>
            <w:r>
              <w:rPr>
                <w:rFonts w:ascii="Times New Roman" w:hAnsi="Times New Roman"/>
                <w:sz w:val="24"/>
                <w:szCs w:val="28"/>
              </w:rPr>
              <w:t>, в общей численности молодежи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2931B1" w:rsidRPr="0077658D" w:rsidRDefault="002931B1" w:rsidP="00BA3BDA">
            <w:pP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27</w:t>
            </w:r>
          </w:p>
        </w:tc>
      </w:tr>
      <w:tr w:rsidR="002931B1" w:rsidRPr="008D77D5" w:rsidTr="00A731EC">
        <w:trPr>
          <w:gridAfter w:val="1"/>
          <w:wAfter w:w="1559" w:type="dxa"/>
          <w:trHeight w:val="233"/>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2931B1" w:rsidRDefault="002931B1" w:rsidP="00BA3BDA">
            <w:pPr>
              <w:pStyle w:val="Default"/>
              <w:jc w:val="center"/>
            </w:pPr>
          </w:p>
        </w:tc>
      </w:tr>
      <w:tr w:rsidR="002931B1" w:rsidRPr="008D77D5" w:rsidTr="002931B1">
        <w:trPr>
          <w:gridAfter w:val="1"/>
          <w:wAfter w:w="1559" w:type="dxa"/>
          <w:trHeight w:val="1692"/>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38</w:t>
            </w:r>
          </w:p>
        </w:tc>
      </w:tr>
      <w:tr w:rsidR="002931B1" w:rsidRPr="008D77D5" w:rsidTr="00A731EC">
        <w:trPr>
          <w:gridAfter w:val="1"/>
          <w:wAfter w:w="1559" w:type="dxa"/>
          <w:trHeight w:val="316"/>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2931B1" w:rsidRPr="00927A18" w:rsidRDefault="002931B1" w:rsidP="00BA3BDA">
            <w:pPr>
              <w:jc w:val="center"/>
              <w:rPr>
                <w:rFonts w:ascii="Times New Roman" w:hAnsi="Times New Roman"/>
                <w:sz w:val="24"/>
                <w:szCs w:val="24"/>
                <w:lang w:eastAsia="en-US"/>
              </w:rPr>
            </w:pPr>
          </w:p>
        </w:tc>
      </w:tr>
      <w:tr w:rsidR="002931B1" w:rsidRPr="008D77D5" w:rsidTr="002931B1">
        <w:trPr>
          <w:gridAfter w:val="1"/>
          <w:wAfter w:w="1559" w:type="dxa"/>
          <w:trHeight w:val="1128"/>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jc w:val="both"/>
              <w:rPr>
                <w:rFonts w:ascii="Times New Roman" w:hAnsi="Times New Roman"/>
                <w:sz w:val="36"/>
              </w:rPr>
            </w:pPr>
            <w:r w:rsidRPr="00927A18">
              <w:rPr>
                <w:rFonts w:ascii="Times New Roman" w:hAnsi="Times New Roman"/>
                <w:sz w:val="24"/>
                <w:szCs w:val="20"/>
              </w:rPr>
              <w:t>Удельный вес преступлений, связанных с мошенничеством, в общем количестве преступлений,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2931B1" w:rsidRPr="00927A18" w:rsidRDefault="002931B1" w:rsidP="00BA3BDA">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2931B1" w:rsidRDefault="009A4F90" w:rsidP="00BA3BDA">
            <w:pPr>
              <w:rPr>
                <w:rFonts w:ascii="Times New Roman" w:hAnsi="Times New Roman"/>
                <w:sz w:val="24"/>
                <w:szCs w:val="24"/>
              </w:rPr>
            </w:pPr>
            <w:r>
              <w:rPr>
                <w:rFonts w:ascii="Times New Roman" w:hAnsi="Times New Roman"/>
                <w:sz w:val="24"/>
                <w:szCs w:val="24"/>
              </w:rPr>
              <w:t>13</w:t>
            </w:r>
          </w:p>
        </w:tc>
      </w:tr>
      <w:tr w:rsidR="002931B1" w:rsidRPr="008D77D5" w:rsidTr="00A731EC">
        <w:trPr>
          <w:gridAfter w:val="1"/>
          <w:wAfter w:w="1559" w:type="dxa"/>
          <w:trHeight w:val="253"/>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sz w:val="24"/>
                <w:szCs w:val="24"/>
              </w:rPr>
            </w:pPr>
            <w:r w:rsidRPr="008D77D5">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Ставропольского края»</w:t>
            </w:r>
          </w:p>
          <w:p w:rsidR="002931B1" w:rsidRPr="008D77D5" w:rsidRDefault="002931B1" w:rsidP="00BA3BDA">
            <w:pPr>
              <w:jc w:val="center"/>
              <w:rPr>
                <w:rFonts w:ascii="Times New Roman" w:hAnsi="Times New Roman"/>
                <w:sz w:val="24"/>
                <w:szCs w:val="24"/>
              </w:rPr>
            </w:pP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терроризма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9A4F90" w:rsidP="00BA3BDA">
            <w:pPr>
              <w:rPr>
                <w:rFonts w:ascii="Times New Roman" w:hAnsi="Times New Roman"/>
                <w:sz w:val="24"/>
                <w:szCs w:val="24"/>
              </w:rPr>
            </w:pPr>
            <w:r>
              <w:rPr>
                <w:rFonts w:ascii="Times New Roman" w:hAnsi="Times New Roman"/>
                <w:sz w:val="24"/>
                <w:szCs w:val="24"/>
              </w:rPr>
              <w:t>7</w:t>
            </w:r>
          </w:p>
        </w:tc>
      </w:tr>
      <w:tr w:rsidR="002931B1" w:rsidRPr="008D77D5" w:rsidTr="00A731EC">
        <w:trPr>
          <w:gridAfter w:val="1"/>
          <w:wAfter w:w="1559" w:type="dxa"/>
          <w:trHeight w:val="113"/>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«Профилактика терроризма и экстремизма»</w:t>
            </w:r>
          </w:p>
          <w:p w:rsidR="002931B1" w:rsidRPr="008D77D5" w:rsidRDefault="002931B1" w:rsidP="00BA3BDA">
            <w:pPr>
              <w:jc w:val="center"/>
              <w:rPr>
                <w:rFonts w:ascii="Times New Roman" w:hAnsi="Times New Roman"/>
                <w:color w:val="000000"/>
                <w:sz w:val="24"/>
                <w:szCs w:val="24"/>
              </w:rPr>
            </w:pPr>
          </w:p>
        </w:tc>
      </w:tr>
      <w:tr w:rsidR="002931B1" w:rsidRPr="008D77D5" w:rsidTr="00A731EC">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sz w:val="24"/>
                <w:szCs w:val="24"/>
              </w:rPr>
            </w:pPr>
            <w:r w:rsidRPr="008D77D5">
              <w:rPr>
                <w:rFonts w:ascii="Times New Roman" w:hAnsi="Times New Roman"/>
                <w:sz w:val="24"/>
                <w:szCs w:val="24"/>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2931B1" w:rsidRPr="008D77D5" w:rsidRDefault="002931B1" w:rsidP="00BA3BDA">
            <w:pPr>
              <w:jc w:val="center"/>
              <w:rPr>
                <w:rFonts w:ascii="Times New Roman" w:hAnsi="Times New Roman"/>
                <w:sz w:val="24"/>
                <w:szCs w:val="24"/>
              </w:rPr>
            </w:pP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агитационных материалов, направленных на профилактику терроризма, экстремизма на территории округа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1 500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1 700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1 800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sz w:val="24"/>
                <w:szCs w:val="24"/>
              </w:rPr>
            </w:pPr>
            <w:r>
              <w:rPr>
                <w:rFonts w:ascii="Times New Roman" w:hAnsi="Times New Roman"/>
                <w:sz w:val="24"/>
                <w:szCs w:val="24"/>
              </w:rPr>
              <w:t>3 000</w:t>
            </w:r>
          </w:p>
        </w:tc>
      </w:tr>
      <w:tr w:rsidR="002931B1" w:rsidRPr="008D77D5" w:rsidTr="002931B1">
        <w:trPr>
          <w:gridAfter w:val="1"/>
          <w:wAfter w:w="1559" w:type="dxa"/>
          <w:trHeight w:val="1841"/>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8D77D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ind w:hanging="108"/>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0,21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19,01</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 xml:space="preserve">19,01 </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color w:val="000000"/>
                <w:sz w:val="24"/>
                <w:szCs w:val="24"/>
              </w:rPr>
            </w:pPr>
            <w:r>
              <w:rPr>
                <w:rFonts w:ascii="Times New Roman" w:hAnsi="Times New Roman"/>
                <w:color w:val="000000"/>
                <w:sz w:val="24"/>
                <w:szCs w:val="24"/>
              </w:rPr>
              <w:t>19,01</w:t>
            </w:r>
          </w:p>
        </w:tc>
      </w:tr>
      <w:tr w:rsidR="002931B1" w:rsidRPr="008D77D5" w:rsidTr="00A731EC">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color w:val="000000"/>
                <w:sz w:val="24"/>
                <w:szCs w:val="24"/>
              </w:rPr>
            </w:pPr>
            <w:r w:rsidRPr="008D77D5">
              <w:rPr>
                <w:rFonts w:ascii="Times New Roman" w:hAnsi="Times New Roman"/>
                <w:color w:val="000000"/>
                <w:sz w:val="24"/>
                <w:szCs w:val="24"/>
              </w:rPr>
              <w:t>Цель «</w:t>
            </w:r>
            <w:r>
              <w:rPr>
                <w:rFonts w:ascii="Times New Roman" w:hAnsi="Times New Roman"/>
                <w:sz w:val="24"/>
                <w:szCs w:val="28"/>
              </w:rPr>
              <w:t>С</w:t>
            </w:r>
            <w:r w:rsidRPr="00F62ACF">
              <w:rPr>
                <w:rFonts w:ascii="Times New Roman" w:hAnsi="Times New Roman"/>
                <w:sz w:val="24"/>
                <w:szCs w:val="28"/>
              </w:rPr>
              <w:t xml:space="preserve">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 и </w:t>
            </w:r>
            <w:r w:rsidRPr="00F62ACF">
              <w:rPr>
                <w:rFonts w:ascii="Times New Roman" w:hAnsi="Times New Roman"/>
                <w:spacing w:val="-1"/>
                <w:sz w:val="24"/>
                <w:szCs w:val="28"/>
              </w:rPr>
              <w:t xml:space="preserve">гармонизация межнациональных </w:t>
            </w:r>
            <w:r w:rsidRPr="00F62ACF">
              <w:rPr>
                <w:rFonts w:ascii="Times New Roman" w:hAnsi="Times New Roman"/>
                <w:sz w:val="24"/>
                <w:szCs w:val="28"/>
              </w:rPr>
              <w:t>и межконфессиональных отношений в Георгиевском городском округе Ставропольского края</w:t>
            </w:r>
            <w:r w:rsidRPr="008D77D5">
              <w:rPr>
                <w:rFonts w:ascii="Times New Roman" w:hAnsi="Times New Roman"/>
                <w:color w:val="000000"/>
                <w:sz w:val="24"/>
                <w:szCs w:val="24"/>
              </w:rPr>
              <w:t>»</w:t>
            </w:r>
          </w:p>
          <w:p w:rsidR="002931B1" w:rsidRPr="008D77D5" w:rsidRDefault="002931B1" w:rsidP="00BA3BDA">
            <w:pPr>
              <w:jc w:val="center"/>
              <w:rPr>
                <w:rFonts w:ascii="Times New Roman" w:hAnsi="Times New Roman"/>
                <w:color w:val="000000"/>
                <w:sz w:val="24"/>
                <w:szCs w:val="24"/>
              </w:rPr>
            </w:pPr>
          </w:p>
        </w:tc>
      </w:tr>
      <w:tr w:rsidR="002931B1" w:rsidRPr="008D77D5" w:rsidTr="002931B1">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sz w:val="24"/>
                <w:szCs w:val="24"/>
              </w:rPr>
            </w:pPr>
            <w:r w:rsidRPr="008D77D5">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color w:val="000000"/>
                <w:sz w:val="24"/>
                <w:szCs w:val="24"/>
              </w:rPr>
            </w:pPr>
            <w:r>
              <w:rPr>
                <w:rFonts w:ascii="Times New Roman" w:hAnsi="Times New Roman"/>
                <w:color w:val="000000"/>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color w:val="000000"/>
                <w:sz w:val="24"/>
                <w:szCs w:val="24"/>
              </w:rPr>
            </w:pPr>
            <w:r>
              <w:rPr>
                <w:rFonts w:ascii="Times New Roman" w:hAnsi="Times New Roman"/>
                <w:color w:val="000000"/>
                <w:sz w:val="24"/>
                <w:szCs w:val="24"/>
              </w:rPr>
              <w:t>32</w:t>
            </w:r>
          </w:p>
        </w:tc>
      </w:tr>
      <w:tr w:rsidR="002931B1" w:rsidRPr="008D77D5" w:rsidTr="002931B1">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pStyle w:val="aa"/>
              <w:rPr>
                <w:rFonts w:ascii="Times New Roman" w:hAnsi="Times New Roman" w:cs="Times New Roman"/>
              </w:rPr>
            </w:pPr>
            <w:r>
              <w:rPr>
                <w:rFonts w:ascii="Times New Roman" w:hAnsi="Times New Roman"/>
              </w:rPr>
              <w:t>Д</w:t>
            </w:r>
            <w:r w:rsidRPr="00C71AF3">
              <w:rPr>
                <w:rFonts w:ascii="Times New Roman" w:hAnsi="Times New Roman"/>
              </w:rPr>
              <w:t xml:space="preserve">оля населения </w:t>
            </w:r>
            <w:r>
              <w:rPr>
                <w:rFonts w:ascii="Times New Roman" w:hAnsi="Times New Roman"/>
              </w:rPr>
              <w:t>округа, положительно оценивающего</w:t>
            </w:r>
            <w:r w:rsidRPr="00C71AF3">
              <w:rPr>
                <w:rFonts w:ascii="Times New Roman" w:hAnsi="Times New Roman"/>
              </w:rPr>
              <w:t xml:space="preserve"> состояние межнациональных отношений в округе, в общей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Pr>
                <w:rFonts w:ascii="Times New Roman" w:hAnsi="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437D67" w:rsidP="00BA3BDA">
            <w:pP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2931B1" w:rsidRDefault="00437D67" w:rsidP="00BA3BDA">
            <w:pPr>
              <w:rPr>
                <w:rFonts w:ascii="Times New Roman" w:hAnsi="Times New Roman"/>
                <w:sz w:val="24"/>
                <w:szCs w:val="24"/>
              </w:rPr>
            </w:pPr>
            <w:r>
              <w:rPr>
                <w:rFonts w:ascii="Times New Roman" w:hAnsi="Times New Roman"/>
                <w:sz w:val="24"/>
                <w:szCs w:val="24"/>
              </w:rPr>
              <w:t>58</w:t>
            </w:r>
          </w:p>
        </w:tc>
      </w:tr>
      <w:tr w:rsidR="002931B1" w:rsidRPr="008D77D5" w:rsidTr="00A731EC">
        <w:trPr>
          <w:gridAfter w:val="1"/>
          <w:wAfter w:w="1559" w:type="dxa"/>
          <w:trHeight w:val="19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«Поддержка казачества»</w:t>
            </w:r>
          </w:p>
          <w:p w:rsidR="002931B1" w:rsidRPr="008D77D5" w:rsidRDefault="002931B1" w:rsidP="00BA3BDA">
            <w:pPr>
              <w:jc w:val="center"/>
              <w:rPr>
                <w:rFonts w:ascii="Times New Roman" w:hAnsi="Times New Roman"/>
                <w:color w:val="000000"/>
                <w:sz w:val="24"/>
                <w:szCs w:val="24"/>
              </w:rPr>
            </w:pPr>
          </w:p>
        </w:tc>
      </w:tr>
      <w:tr w:rsidR="002931B1" w:rsidRPr="008D77D5" w:rsidTr="00A731EC">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sz w:val="24"/>
                <w:szCs w:val="24"/>
              </w:rPr>
            </w:pPr>
            <w:r w:rsidRPr="008D77D5">
              <w:rPr>
                <w:rFonts w:ascii="Times New Roman" w:hAnsi="Times New Roman"/>
                <w:sz w:val="24"/>
                <w:szCs w:val="24"/>
              </w:rPr>
              <w:lastRenderedPageBreak/>
              <w:t xml:space="preserve">Задача «Содействие сохранению и развитию в Георгиевском городском округе Ставропольского края традиционной казачьей культуры, </w:t>
            </w:r>
          </w:p>
          <w:p w:rsidR="002931B1" w:rsidRDefault="002931B1" w:rsidP="00BA3BDA">
            <w:pPr>
              <w:jc w:val="center"/>
              <w:rPr>
                <w:rFonts w:ascii="Times New Roman" w:hAnsi="Times New Roman"/>
                <w:sz w:val="24"/>
                <w:szCs w:val="24"/>
              </w:rPr>
            </w:pPr>
            <w:r w:rsidRPr="008D77D5">
              <w:rPr>
                <w:rFonts w:ascii="Times New Roman" w:hAnsi="Times New Roman"/>
                <w:sz w:val="24"/>
                <w:szCs w:val="24"/>
              </w:rPr>
              <w:t>обычаев и обрядов казачества»</w:t>
            </w:r>
          </w:p>
          <w:p w:rsidR="002931B1" w:rsidRPr="008D77D5" w:rsidRDefault="002931B1" w:rsidP="00BA3BDA">
            <w:pPr>
              <w:jc w:val="center"/>
              <w:rPr>
                <w:rFonts w:ascii="Times New Roman" w:hAnsi="Times New Roman"/>
                <w:sz w:val="24"/>
                <w:szCs w:val="24"/>
              </w:rPr>
            </w:pP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pStyle w:val="aa"/>
              <w:rPr>
                <w:rFonts w:ascii="Times New Roman" w:hAnsi="Times New Roman" w:cs="Times New Roman"/>
              </w:rPr>
            </w:pPr>
            <w:r w:rsidRPr="008D77D5">
              <w:rPr>
                <w:rFonts w:ascii="Times New Roman" w:hAnsi="Times New Roman" w:cs="Times New Roman"/>
              </w:rPr>
              <w:t>Количество членов казачьего общества, обеспеченных удостоверениями народного дружинника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color w:val="000000"/>
                <w:sz w:val="24"/>
                <w:szCs w:val="24"/>
              </w:rPr>
            </w:pPr>
            <w:r>
              <w:rPr>
                <w:rFonts w:ascii="Times New Roman" w:hAnsi="Times New Roman"/>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color w:val="000000"/>
                <w:sz w:val="24"/>
                <w:szCs w:val="24"/>
              </w:rPr>
            </w:pPr>
            <w:r>
              <w:rPr>
                <w:rFonts w:ascii="Times New Roman" w:hAnsi="Times New Roman"/>
                <w:color w:val="000000"/>
                <w:sz w:val="24"/>
                <w:szCs w:val="24"/>
              </w:rPr>
              <w:t>95</w:t>
            </w: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pStyle w:val="aa"/>
              <w:rPr>
                <w:rFonts w:ascii="Times New Roman" w:hAnsi="Times New Roman" w:cs="Times New Roman"/>
              </w:rPr>
            </w:pPr>
            <w:r w:rsidRPr="008D77D5">
              <w:rPr>
                <w:rFonts w:ascii="Times New Roman" w:hAnsi="Times New Roman" w:cs="Times New Roman"/>
              </w:rPr>
              <w:t>Количество мероприятий военно-патриотической направленности, проводимых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rPr>
                <w:rFonts w:ascii="Times New Roman" w:hAnsi="Times New Roman"/>
                <w:color w:val="000000"/>
                <w:sz w:val="24"/>
                <w:szCs w:val="24"/>
              </w:rPr>
            </w:pPr>
            <w:r>
              <w:rPr>
                <w:rFonts w:ascii="Times New Roman" w:hAnsi="Times New Roman"/>
                <w:color w:val="000000"/>
                <w:sz w:val="24"/>
                <w:szCs w:val="24"/>
              </w:rPr>
              <w:t>8</w:t>
            </w:r>
          </w:p>
        </w:tc>
      </w:tr>
      <w:tr w:rsidR="002931B1" w:rsidRPr="008D77D5" w:rsidTr="00A731EC">
        <w:trPr>
          <w:gridAfter w:val="1"/>
          <w:wAfter w:w="1559" w:type="dxa"/>
          <w:trHeight w:val="220"/>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sz w:val="24"/>
                <w:szCs w:val="24"/>
              </w:rPr>
            </w:pPr>
            <w:r w:rsidRPr="008D77D5">
              <w:rPr>
                <w:rFonts w:ascii="Times New Roman" w:hAnsi="Times New Roman"/>
                <w:sz w:val="24"/>
                <w:szCs w:val="24"/>
              </w:rPr>
              <w:t>Задача «</w:t>
            </w:r>
            <w:r>
              <w:rPr>
                <w:rFonts w:ascii="Times New Roman" w:hAnsi="Times New Roman"/>
                <w:sz w:val="24"/>
                <w:szCs w:val="28"/>
              </w:rPr>
              <w:t>О</w:t>
            </w:r>
            <w:r w:rsidRPr="00C71AF3">
              <w:rPr>
                <w:rFonts w:ascii="Times New Roman" w:hAnsi="Times New Roman"/>
                <w:sz w:val="24"/>
                <w:szCs w:val="28"/>
              </w:rPr>
              <w:t>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r w:rsidRPr="008D77D5">
              <w:rPr>
                <w:rFonts w:ascii="Times New Roman" w:hAnsi="Times New Roman"/>
                <w:sz w:val="24"/>
                <w:szCs w:val="24"/>
              </w:rPr>
              <w:t>»</w:t>
            </w:r>
          </w:p>
          <w:p w:rsidR="002931B1" w:rsidRPr="008D77D5" w:rsidRDefault="002931B1" w:rsidP="00BA3BDA">
            <w:pPr>
              <w:jc w:val="center"/>
              <w:rPr>
                <w:rFonts w:ascii="Times New Roman" w:hAnsi="Times New Roman"/>
                <w:sz w:val="24"/>
                <w:szCs w:val="24"/>
              </w:rPr>
            </w:pP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jc w:val="both"/>
              <w:rPr>
                <w:rFonts w:ascii="Times New Roman" w:hAnsi="Times New Roman"/>
                <w:sz w:val="24"/>
                <w:szCs w:val="28"/>
              </w:rPr>
            </w:pPr>
            <w:r>
              <w:rPr>
                <w:rFonts w:ascii="Times New Roman" w:hAnsi="Times New Roman"/>
                <w:sz w:val="24"/>
                <w:szCs w:val="28"/>
              </w:rPr>
              <w:t>К</w:t>
            </w:r>
            <w:r w:rsidRPr="00C71AF3">
              <w:rPr>
                <w:rFonts w:ascii="Times New Roman" w:hAnsi="Times New Roman"/>
                <w:sz w:val="24"/>
                <w:szCs w:val="28"/>
              </w:rPr>
              <w:t>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2931B1" w:rsidP="00BA3BDA">
            <w:pPr>
              <w:rPr>
                <w:rFonts w:ascii="Times New Roman" w:hAnsi="Times New Roman"/>
                <w:sz w:val="24"/>
                <w:szCs w:val="24"/>
              </w:rPr>
            </w:pPr>
            <w:r w:rsidRPr="00C71AF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2931B1" w:rsidRPr="00C71AF3" w:rsidRDefault="00437D67" w:rsidP="00BA3BDA">
            <w:pPr>
              <w:rPr>
                <w:rFonts w:ascii="Times New Roman" w:hAnsi="Times New Roman"/>
                <w:sz w:val="24"/>
                <w:szCs w:val="24"/>
              </w:rPr>
            </w:pPr>
            <w:r>
              <w:rPr>
                <w:rFonts w:ascii="Times New Roman" w:hAnsi="Times New Roman"/>
                <w:sz w:val="24"/>
                <w:szCs w:val="24"/>
              </w:rPr>
              <w:t>550</w:t>
            </w:r>
          </w:p>
        </w:tc>
      </w:tr>
      <w:tr w:rsidR="002931B1" w:rsidRPr="008D77D5" w:rsidTr="00A731EC">
        <w:trPr>
          <w:gridAfter w:val="1"/>
          <w:wAfter w:w="1559" w:type="dxa"/>
          <w:trHeight w:val="287"/>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jc w:val="center"/>
              <w:rPr>
                <w:rFonts w:ascii="Times New Roman" w:hAnsi="Times New Roman"/>
                <w:sz w:val="24"/>
                <w:szCs w:val="24"/>
              </w:rPr>
            </w:pPr>
            <w:r w:rsidRPr="008D77D5">
              <w:rPr>
                <w:rFonts w:ascii="Times New Roman" w:hAnsi="Times New Roman"/>
                <w:sz w:val="24"/>
                <w:szCs w:val="24"/>
              </w:rPr>
              <w:t xml:space="preserve">Цель «Обеспечение и поддержание в высокой готовности сил и средств гражданской обороны» </w:t>
            </w:r>
          </w:p>
          <w:p w:rsidR="002931B1" w:rsidRPr="008D77D5" w:rsidRDefault="002931B1" w:rsidP="00BA3BDA">
            <w:pPr>
              <w:jc w:val="center"/>
              <w:rPr>
                <w:rFonts w:ascii="Times New Roman" w:hAnsi="Times New Roman"/>
                <w:sz w:val="24"/>
                <w:szCs w:val="24"/>
              </w:rPr>
            </w:pPr>
          </w:p>
        </w:tc>
      </w:tr>
      <w:tr w:rsidR="002931B1" w:rsidRPr="008D77D5" w:rsidTr="002931B1">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способами защиты при возникновении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jc w:val="both"/>
              <w:rPr>
                <w:rFonts w:ascii="Times New Roman" w:hAnsi="Times New Roman"/>
                <w:color w:val="000000"/>
                <w:sz w:val="24"/>
                <w:szCs w:val="24"/>
              </w:rPr>
            </w:pPr>
            <w:r w:rsidRPr="008D77D5">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437D67" w:rsidP="00BA3BDA">
            <w:pPr>
              <w:jc w:val="both"/>
              <w:rPr>
                <w:rFonts w:ascii="Times New Roman" w:hAnsi="Times New Roman"/>
                <w:color w:val="000000"/>
                <w:sz w:val="24"/>
                <w:szCs w:val="24"/>
              </w:rPr>
            </w:pPr>
            <w:r>
              <w:rPr>
                <w:rFonts w:ascii="Times New Roman" w:hAnsi="Times New Roman"/>
                <w:color w:val="000000"/>
                <w:sz w:val="24"/>
                <w:szCs w:val="24"/>
              </w:rPr>
              <w:t>100</w:t>
            </w:r>
          </w:p>
        </w:tc>
      </w:tr>
      <w:tr w:rsidR="002931B1" w:rsidRPr="008D77D5" w:rsidTr="00A731EC">
        <w:trPr>
          <w:gridAfter w:val="1"/>
          <w:wAfter w:w="1559" w:type="dxa"/>
          <w:trHeight w:val="24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Подпрограмма «</w:t>
            </w:r>
            <w:r w:rsidRPr="008D77D5">
              <w:rPr>
                <w:rFonts w:ascii="Times New Roman" w:hAnsi="Times New Roman"/>
                <w:sz w:val="24"/>
                <w:szCs w:val="24"/>
              </w:rPr>
              <w:t>Безопасный округ</w:t>
            </w:r>
            <w:r w:rsidRPr="008D77D5">
              <w:rPr>
                <w:rFonts w:ascii="Times New Roman" w:hAnsi="Times New Roman"/>
                <w:color w:val="000000"/>
                <w:sz w:val="24"/>
                <w:szCs w:val="24"/>
              </w:rPr>
              <w:t>»</w:t>
            </w:r>
          </w:p>
          <w:p w:rsidR="002931B1" w:rsidRPr="008D77D5" w:rsidRDefault="002931B1" w:rsidP="00BA3BDA">
            <w:pPr>
              <w:widowControl w:val="0"/>
              <w:autoSpaceDE w:val="0"/>
              <w:autoSpaceDN w:val="0"/>
              <w:adjustRightInd w:val="0"/>
              <w:jc w:val="center"/>
              <w:outlineLvl w:val="1"/>
              <w:rPr>
                <w:rFonts w:ascii="Times New Roman" w:hAnsi="Times New Roman"/>
                <w:color w:val="000000"/>
                <w:sz w:val="24"/>
                <w:szCs w:val="24"/>
              </w:rPr>
            </w:pPr>
          </w:p>
        </w:tc>
      </w:tr>
      <w:tr w:rsidR="002931B1" w:rsidRPr="008D77D5" w:rsidTr="00A731EC">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autoSpaceDE w:val="0"/>
              <w:autoSpaceDN w:val="0"/>
              <w:adjustRightInd w:val="0"/>
              <w:ind w:left="143"/>
              <w:jc w:val="center"/>
              <w:outlineLvl w:val="2"/>
              <w:rPr>
                <w:rFonts w:ascii="Times New Roman" w:hAnsi="Times New Roman"/>
                <w:sz w:val="24"/>
                <w:szCs w:val="24"/>
              </w:rPr>
            </w:pPr>
            <w:r w:rsidRPr="008D77D5">
              <w:rPr>
                <w:rFonts w:ascii="Times New Roman" w:hAnsi="Times New Roman"/>
                <w:sz w:val="24"/>
                <w:szCs w:val="24"/>
              </w:rPr>
              <w:lastRenderedPageBreak/>
              <w:t>Задача «Обеспечение готов</w:t>
            </w:r>
            <w:r w:rsidRPr="008D77D5">
              <w:rPr>
                <w:rFonts w:ascii="Times New Roman" w:hAnsi="Times New Roman"/>
                <w:sz w:val="24"/>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p w:rsidR="002931B1" w:rsidRPr="008D77D5" w:rsidRDefault="002931B1" w:rsidP="00BA3BDA">
            <w:pPr>
              <w:autoSpaceDE w:val="0"/>
              <w:autoSpaceDN w:val="0"/>
              <w:adjustRightInd w:val="0"/>
              <w:ind w:left="143"/>
              <w:jc w:val="center"/>
              <w:outlineLvl w:val="2"/>
              <w:rPr>
                <w:rFonts w:ascii="Times New Roman" w:hAnsi="Times New Roman"/>
                <w:sz w:val="24"/>
                <w:szCs w:val="24"/>
              </w:rPr>
            </w:pPr>
          </w:p>
        </w:tc>
      </w:tr>
      <w:tr w:rsidR="002931B1" w:rsidRPr="008D77D5" w:rsidTr="002931B1">
        <w:trPr>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r w:rsidRPr="008D77D5">
              <w:rPr>
                <w:rFonts w:ascii="Times New Roman" w:hAnsi="Times New Roman"/>
                <w:sz w:val="24"/>
                <w:szCs w:val="24"/>
              </w:rPr>
              <w:t>200</w:t>
            </w:r>
          </w:p>
        </w:tc>
        <w:tc>
          <w:tcPr>
            <w:tcW w:w="1134" w:type="dxa"/>
            <w:tcBorders>
              <w:bottom w:val="single" w:sz="4" w:space="0" w:color="auto"/>
              <w:right w:val="single" w:sz="4" w:space="0" w:color="auto"/>
            </w:tcBorders>
          </w:tcPr>
          <w:p w:rsidR="002931B1" w:rsidRPr="008D77D5" w:rsidRDefault="00437D67" w:rsidP="00BA3BD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200</w:t>
            </w:r>
          </w:p>
        </w:tc>
        <w:tc>
          <w:tcPr>
            <w:tcW w:w="1559" w:type="dxa"/>
            <w:tcBorders>
              <w:lef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tc>
      </w:tr>
      <w:tr w:rsidR="002931B1" w:rsidRPr="008D77D5" w:rsidTr="002931B1">
        <w:trPr>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10 000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12 000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15 000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16 000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17 500</w:t>
            </w:r>
          </w:p>
        </w:tc>
        <w:tc>
          <w:tcPr>
            <w:tcW w:w="1134" w:type="dxa"/>
            <w:tcBorders>
              <w:bottom w:val="single" w:sz="4" w:space="0" w:color="auto"/>
              <w:right w:val="single" w:sz="4" w:space="0" w:color="auto"/>
            </w:tcBorders>
          </w:tcPr>
          <w:p w:rsidR="002931B1" w:rsidRPr="008D77D5" w:rsidRDefault="00437D67" w:rsidP="00BA3BD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18 000</w:t>
            </w:r>
          </w:p>
        </w:tc>
        <w:tc>
          <w:tcPr>
            <w:tcW w:w="1559" w:type="dxa"/>
            <w:tcBorders>
              <w:lef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tc>
      </w:tr>
      <w:tr w:rsidR="002931B1" w:rsidRPr="008D77D5" w:rsidTr="002931B1">
        <w:trPr>
          <w:trHeight w:val="529"/>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подготовленных должностных лиц окружного звена ТП РСЧС СК к действиям по предназначению</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right w:val="single" w:sz="4" w:space="0" w:color="auto"/>
            </w:tcBorders>
          </w:tcPr>
          <w:p w:rsidR="002931B1" w:rsidRPr="008D77D5" w:rsidRDefault="00437D67" w:rsidP="00BA3BD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80</w:t>
            </w:r>
          </w:p>
        </w:tc>
        <w:tc>
          <w:tcPr>
            <w:tcW w:w="1559" w:type="dxa"/>
            <w:tcBorders>
              <w:lef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tc>
      </w:tr>
      <w:tr w:rsidR="002931B1" w:rsidRPr="008D77D5" w:rsidTr="002931B1">
        <w:trPr>
          <w:trHeight w:val="240"/>
        </w:trPr>
        <w:tc>
          <w:tcPr>
            <w:tcW w:w="14709" w:type="dxa"/>
            <w:gridSpan w:val="10"/>
            <w:tcBorders>
              <w:top w:val="single" w:sz="4" w:space="0" w:color="auto"/>
              <w:left w:val="single" w:sz="4" w:space="0" w:color="auto"/>
              <w:bottom w:val="single" w:sz="4" w:space="0" w:color="auto"/>
              <w:right w:val="single" w:sz="4" w:space="0" w:color="auto"/>
            </w:tcBorders>
          </w:tcPr>
          <w:p w:rsidR="002931B1" w:rsidRDefault="002931B1" w:rsidP="00BA3BDA">
            <w:pPr>
              <w:autoSpaceDE w:val="0"/>
              <w:autoSpaceDN w:val="0"/>
              <w:adjustRightInd w:val="0"/>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П</w:t>
            </w:r>
            <w:r w:rsidRPr="008D77D5">
              <w:rPr>
                <w:rFonts w:ascii="Times New Roman" w:hAnsi="Times New Roman"/>
                <w:color w:val="000000"/>
                <w:sz w:val="24"/>
                <w:szCs w:val="24"/>
              </w:rPr>
              <w:t>редупреждение и ликвидация последствий чрезвычайных ситуаций природного и техногенного характера»</w:t>
            </w:r>
          </w:p>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tc>
        <w:tc>
          <w:tcPr>
            <w:tcW w:w="1559" w:type="dxa"/>
            <w:tcBorders>
              <w:lef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tc>
      </w:tr>
      <w:tr w:rsidR="002931B1" w:rsidRPr="008D77D5" w:rsidTr="002931B1">
        <w:trPr>
          <w:trHeight w:val="144"/>
        </w:trPr>
        <w:tc>
          <w:tcPr>
            <w:tcW w:w="650"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tabs>
                <w:tab w:val="left" w:pos="1260"/>
              </w:tabs>
              <w:jc w:val="both"/>
              <w:rPr>
                <w:rFonts w:ascii="Times New Roman" w:hAnsi="Times New Roman"/>
                <w:sz w:val="24"/>
                <w:szCs w:val="24"/>
              </w:rPr>
            </w:pPr>
            <w:r w:rsidRPr="008D77D5">
              <w:rPr>
                <w:rFonts w:ascii="Times New Roman" w:hAnsi="Times New Roman"/>
                <w:sz w:val="24"/>
                <w:szCs w:val="24"/>
              </w:rPr>
              <w:t>Объем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sz w:val="24"/>
                <w:szCs w:val="24"/>
                <w:vertAlign w:val="superscript"/>
              </w:rPr>
            </w:pPr>
            <w:r w:rsidRPr="008D77D5">
              <w:rPr>
                <w:rFonts w:ascii="Times New Roman" w:hAnsi="Times New Roman"/>
                <w:sz w:val="24"/>
                <w:szCs w:val="24"/>
              </w:rPr>
              <w:t>тыс. м</w:t>
            </w:r>
            <w:r w:rsidRPr="008D77D5">
              <w:rPr>
                <w:rFonts w:ascii="Times New Roman" w:hAnsi="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sidRPr="008D77D5">
              <w:rPr>
                <w:rFonts w:ascii="Times New Roman" w:hAnsi="Times New Roman"/>
                <w:color w:val="000000"/>
                <w:sz w:val="24"/>
                <w:szCs w:val="24"/>
              </w:rPr>
              <w:t>43,00</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31B1" w:rsidRPr="008D77D5" w:rsidRDefault="002931B1" w:rsidP="00BA3BDA">
            <w:pPr>
              <w:rPr>
                <w:rFonts w:ascii="Times New Roman" w:hAnsi="Times New Roman"/>
                <w:color w:val="000000"/>
                <w:sz w:val="24"/>
                <w:szCs w:val="24"/>
              </w:rPr>
            </w:pPr>
            <w:r>
              <w:rPr>
                <w:rFonts w:ascii="Times New Roman" w:hAnsi="Times New Roman"/>
                <w:color w:val="000000"/>
                <w:sz w:val="24"/>
                <w:szCs w:val="24"/>
              </w:rPr>
              <w:t>-</w:t>
            </w:r>
          </w:p>
        </w:tc>
        <w:tc>
          <w:tcPr>
            <w:tcW w:w="1134" w:type="dxa"/>
            <w:tcBorders>
              <w:bottom w:val="single" w:sz="4" w:space="0" w:color="auto"/>
              <w:right w:val="single" w:sz="4" w:space="0" w:color="auto"/>
            </w:tcBorders>
          </w:tcPr>
          <w:p w:rsidR="002931B1" w:rsidRPr="008D77D5" w:rsidRDefault="00437D67" w:rsidP="00BA3BD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 xml:space="preserve">- </w:t>
            </w:r>
          </w:p>
        </w:tc>
        <w:tc>
          <w:tcPr>
            <w:tcW w:w="1559" w:type="dxa"/>
            <w:tcBorders>
              <w:left w:val="single" w:sz="4" w:space="0" w:color="auto"/>
            </w:tcBorders>
          </w:tcPr>
          <w:p w:rsidR="002931B1" w:rsidRPr="008D77D5" w:rsidRDefault="002931B1" w:rsidP="00BA3BDA">
            <w:pPr>
              <w:widowControl w:val="0"/>
              <w:autoSpaceDE w:val="0"/>
              <w:autoSpaceDN w:val="0"/>
              <w:adjustRightInd w:val="0"/>
              <w:jc w:val="both"/>
              <w:outlineLvl w:val="1"/>
              <w:rPr>
                <w:rFonts w:ascii="Times New Roman" w:hAnsi="Times New Roman"/>
                <w:color w:val="000000"/>
                <w:sz w:val="24"/>
                <w:szCs w:val="24"/>
              </w:rPr>
            </w:pPr>
          </w:p>
        </w:tc>
      </w:tr>
    </w:tbl>
    <w:p w:rsidR="00BA3BDA" w:rsidRPr="00FA3280" w:rsidRDefault="00BA3BDA" w:rsidP="00BA3BDA">
      <w:pPr>
        <w:rPr>
          <w:rFonts w:ascii="Times New Roman" w:hAnsi="Times New Roman"/>
          <w:sz w:val="28"/>
          <w:szCs w:val="28"/>
        </w:rPr>
      </w:pPr>
    </w:p>
    <w:p w:rsidR="00BA3BDA" w:rsidRPr="00FA3280" w:rsidRDefault="00BA3BDA" w:rsidP="00BA3BDA">
      <w:pPr>
        <w:rPr>
          <w:rFonts w:ascii="Times New Roman" w:hAnsi="Times New Roman"/>
          <w:sz w:val="28"/>
          <w:szCs w:val="28"/>
        </w:rPr>
      </w:pPr>
    </w:p>
    <w:p w:rsidR="00BA3BDA" w:rsidRDefault="00BA3BDA" w:rsidP="00BA3BDA">
      <w:pPr>
        <w:rPr>
          <w:rFonts w:ascii="Times New Roman" w:hAnsi="Times New Roman"/>
          <w:sz w:val="28"/>
          <w:szCs w:val="28"/>
        </w:rPr>
      </w:pPr>
    </w:p>
    <w:p w:rsidR="007A7B07" w:rsidRDefault="007A7B07" w:rsidP="00BA3BDA">
      <w:pPr>
        <w:rPr>
          <w:rFonts w:ascii="Times New Roman" w:hAnsi="Times New Roman"/>
          <w:sz w:val="28"/>
          <w:szCs w:val="28"/>
        </w:rPr>
      </w:pPr>
    </w:p>
    <w:p w:rsidR="00515FD2" w:rsidRDefault="00515FD2" w:rsidP="00BA3BDA">
      <w:pPr>
        <w:rPr>
          <w:rFonts w:ascii="Times New Roman" w:hAnsi="Times New Roman"/>
          <w:sz w:val="28"/>
          <w:szCs w:val="28"/>
        </w:rPr>
      </w:pPr>
    </w:p>
    <w:p w:rsidR="00515FD2" w:rsidRDefault="00515FD2" w:rsidP="00BA3BDA">
      <w:pPr>
        <w:spacing w:line="240" w:lineRule="exact"/>
        <w:ind w:left="10490"/>
        <w:jc w:val="center"/>
        <w:rPr>
          <w:rFonts w:ascii="Times New Roman" w:hAnsi="Times New Roman"/>
          <w:sz w:val="28"/>
          <w:szCs w:val="28"/>
        </w:rPr>
      </w:pPr>
    </w:p>
    <w:p w:rsidR="00BA3BDA" w:rsidRPr="005245F2" w:rsidRDefault="00BA3BDA" w:rsidP="00BA3BDA">
      <w:pPr>
        <w:spacing w:line="240" w:lineRule="exact"/>
        <w:ind w:left="10490"/>
        <w:jc w:val="center"/>
        <w:rPr>
          <w:rFonts w:ascii="Times New Roman" w:hAnsi="Times New Roman"/>
          <w:sz w:val="28"/>
          <w:szCs w:val="28"/>
        </w:rPr>
      </w:pPr>
      <w:r>
        <w:rPr>
          <w:rFonts w:ascii="Times New Roman" w:hAnsi="Times New Roman"/>
          <w:sz w:val="28"/>
          <w:szCs w:val="28"/>
        </w:rPr>
        <w:t>Приложение 7</w:t>
      </w:r>
    </w:p>
    <w:p w:rsidR="00BA3BDA" w:rsidRPr="005245F2" w:rsidRDefault="00BA3BDA" w:rsidP="00BA3BDA">
      <w:pPr>
        <w:spacing w:line="240" w:lineRule="exact"/>
        <w:ind w:left="10490"/>
        <w:jc w:val="both"/>
        <w:rPr>
          <w:rFonts w:ascii="Times New Roman" w:hAnsi="Times New Roman"/>
          <w:sz w:val="28"/>
          <w:szCs w:val="28"/>
        </w:rPr>
      </w:pPr>
    </w:p>
    <w:p w:rsidR="00BA3BDA" w:rsidRPr="005D163B" w:rsidRDefault="00BA3BDA" w:rsidP="00515FD2">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rsidR="00BA3BDA" w:rsidRPr="00F67619" w:rsidRDefault="00BA3BDA" w:rsidP="00BA3BDA">
      <w:pPr>
        <w:jc w:val="right"/>
        <w:rPr>
          <w:rFonts w:ascii="Times New Roman" w:hAnsi="Times New Roman"/>
          <w:sz w:val="28"/>
          <w:szCs w:val="28"/>
        </w:rPr>
      </w:pPr>
    </w:p>
    <w:p w:rsidR="00BA3BDA" w:rsidRPr="00F67619" w:rsidRDefault="00BA3BDA" w:rsidP="00BA3BDA">
      <w:pPr>
        <w:jc w:val="right"/>
        <w:rPr>
          <w:rFonts w:ascii="Times New Roman" w:hAnsi="Times New Roman"/>
          <w:sz w:val="28"/>
          <w:szCs w:val="28"/>
        </w:rPr>
      </w:pPr>
    </w:p>
    <w:p w:rsidR="00BA3BDA" w:rsidRDefault="00BA3BDA" w:rsidP="00BA3BDA">
      <w:pPr>
        <w:jc w:val="right"/>
        <w:rPr>
          <w:rFonts w:ascii="Times New Roman" w:hAnsi="Times New Roman"/>
          <w:sz w:val="28"/>
          <w:szCs w:val="28"/>
        </w:rPr>
      </w:pPr>
    </w:p>
    <w:p w:rsidR="00BA3BDA" w:rsidRPr="00F67619" w:rsidRDefault="00BA3BDA" w:rsidP="00BA3BDA">
      <w:pPr>
        <w:jc w:val="right"/>
        <w:rPr>
          <w:rFonts w:ascii="Times New Roman" w:hAnsi="Times New Roman"/>
          <w:sz w:val="28"/>
          <w:szCs w:val="28"/>
        </w:rPr>
      </w:pPr>
    </w:p>
    <w:p w:rsidR="00BA3BDA" w:rsidRDefault="00BA3BDA" w:rsidP="00BA3BDA">
      <w:pPr>
        <w:spacing w:line="240" w:lineRule="exact"/>
        <w:jc w:val="center"/>
        <w:rPr>
          <w:rFonts w:ascii="Times New Roman" w:hAnsi="Times New Roman"/>
          <w:sz w:val="28"/>
          <w:szCs w:val="28"/>
        </w:rPr>
      </w:pPr>
      <w:r w:rsidRPr="00F67619">
        <w:rPr>
          <w:rFonts w:ascii="Times New Roman" w:hAnsi="Times New Roman"/>
          <w:sz w:val="28"/>
          <w:szCs w:val="28"/>
        </w:rPr>
        <w:t xml:space="preserve">ПЕРЕЧЕНЬ </w:t>
      </w:r>
    </w:p>
    <w:p w:rsidR="00BA3BDA" w:rsidRPr="00F67619" w:rsidRDefault="00BA3BDA" w:rsidP="00BA3BDA">
      <w:pPr>
        <w:spacing w:line="240" w:lineRule="exact"/>
        <w:jc w:val="center"/>
        <w:rPr>
          <w:rFonts w:ascii="Times New Roman" w:hAnsi="Times New Roman"/>
          <w:sz w:val="28"/>
          <w:szCs w:val="28"/>
        </w:rPr>
      </w:pPr>
    </w:p>
    <w:p w:rsidR="00BA3BDA" w:rsidRPr="00F67619" w:rsidRDefault="00BA3BDA" w:rsidP="00BA3BDA">
      <w:pPr>
        <w:spacing w:line="240" w:lineRule="exact"/>
        <w:jc w:val="center"/>
        <w:rPr>
          <w:rFonts w:ascii="Times New Roman" w:hAnsi="Times New Roman"/>
          <w:sz w:val="28"/>
          <w:szCs w:val="28"/>
          <w:vertAlign w:val="superscript"/>
        </w:rPr>
      </w:pPr>
      <w:r w:rsidRPr="00F67619">
        <w:rPr>
          <w:rFonts w:ascii="Times New Roman" w:hAnsi="Times New Roman"/>
          <w:sz w:val="28"/>
          <w:szCs w:val="28"/>
        </w:rPr>
        <w:t xml:space="preserve">основных мероприятий подпрограмм Программы </w:t>
      </w:r>
    </w:p>
    <w:p w:rsidR="00BA3BDA" w:rsidRDefault="00BA3BDA" w:rsidP="00BA3BDA">
      <w:pPr>
        <w:jc w:val="center"/>
        <w:rPr>
          <w:rFonts w:ascii="Times New Roman" w:hAnsi="Times New Roman"/>
          <w:sz w:val="28"/>
          <w:szCs w:val="28"/>
        </w:rPr>
      </w:pPr>
    </w:p>
    <w:p w:rsidR="00BA3BDA" w:rsidRPr="00F67619" w:rsidRDefault="00BA3BDA" w:rsidP="00BA3BDA">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252"/>
      </w:tblGrid>
      <w:tr w:rsidR="00BA3BDA" w:rsidRPr="00C57C77" w:rsidTr="00BA3BDA">
        <w:tc>
          <w:tcPr>
            <w:tcW w:w="675" w:type="dxa"/>
            <w:vMerge w:val="restart"/>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 п/п</w:t>
            </w:r>
          </w:p>
        </w:tc>
        <w:tc>
          <w:tcPr>
            <w:tcW w:w="4428" w:type="dxa"/>
            <w:vMerge w:val="restart"/>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Наименование подпрограммы Программы, основного мероприятия подпрограммы Программы</w:t>
            </w:r>
          </w:p>
        </w:tc>
        <w:tc>
          <w:tcPr>
            <w:tcW w:w="2553" w:type="dxa"/>
            <w:vMerge w:val="restart"/>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Ответственный исполнитель (соисполнитель, участник) основного мероприятия подпрограммы Программы</w:t>
            </w:r>
          </w:p>
        </w:tc>
        <w:tc>
          <w:tcPr>
            <w:tcW w:w="2800" w:type="dxa"/>
            <w:gridSpan w:val="2"/>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Срок</w:t>
            </w:r>
          </w:p>
        </w:tc>
        <w:tc>
          <w:tcPr>
            <w:tcW w:w="4252" w:type="dxa"/>
            <w:vMerge w:val="restart"/>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Связь с индикаторами достижения целей Программы и показателями решения задач подпрограммы Программы</w:t>
            </w:r>
          </w:p>
        </w:tc>
      </w:tr>
      <w:tr w:rsidR="00BA3BDA" w:rsidRPr="00C57C77" w:rsidTr="00BA3BDA">
        <w:tc>
          <w:tcPr>
            <w:tcW w:w="675" w:type="dxa"/>
            <w:vMerge/>
          </w:tcPr>
          <w:p w:rsidR="00BA3BDA" w:rsidRPr="00C57C77" w:rsidRDefault="00BA3BDA" w:rsidP="00BA3BDA">
            <w:pPr>
              <w:jc w:val="center"/>
              <w:rPr>
                <w:rFonts w:ascii="Times New Roman" w:hAnsi="Times New Roman"/>
                <w:sz w:val="28"/>
                <w:szCs w:val="28"/>
              </w:rPr>
            </w:pPr>
          </w:p>
        </w:tc>
        <w:tc>
          <w:tcPr>
            <w:tcW w:w="4428" w:type="dxa"/>
            <w:vMerge/>
          </w:tcPr>
          <w:p w:rsidR="00BA3BDA" w:rsidRPr="00C57C77" w:rsidRDefault="00BA3BDA" w:rsidP="00BA3BDA">
            <w:pPr>
              <w:jc w:val="center"/>
              <w:rPr>
                <w:rFonts w:ascii="Times New Roman" w:hAnsi="Times New Roman"/>
                <w:sz w:val="28"/>
                <w:szCs w:val="28"/>
              </w:rPr>
            </w:pPr>
          </w:p>
        </w:tc>
        <w:tc>
          <w:tcPr>
            <w:tcW w:w="2553" w:type="dxa"/>
            <w:vMerge/>
          </w:tcPr>
          <w:p w:rsidR="00BA3BDA" w:rsidRPr="00C57C77" w:rsidRDefault="00BA3BDA" w:rsidP="00BA3BDA">
            <w:pPr>
              <w:jc w:val="center"/>
              <w:rPr>
                <w:rFonts w:ascii="Times New Roman" w:hAnsi="Times New Roman"/>
                <w:sz w:val="28"/>
                <w:szCs w:val="28"/>
              </w:rPr>
            </w:pP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начала реализации</w:t>
            </w:r>
          </w:p>
        </w:tc>
        <w:tc>
          <w:tcPr>
            <w:tcW w:w="1417"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окончания реализации</w:t>
            </w:r>
          </w:p>
        </w:tc>
        <w:tc>
          <w:tcPr>
            <w:tcW w:w="4252" w:type="dxa"/>
            <w:vMerge/>
          </w:tcPr>
          <w:p w:rsidR="00BA3BDA" w:rsidRPr="00C57C77" w:rsidRDefault="00BA3BDA" w:rsidP="00BA3BDA">
            <w:pPr>
              <w:jc w:val="center"/>
              <w:rPr>
                <w:rFonts w:ascii="Times New Roman" w:hAnsi="Times New Roman"/>
                <w:sz w:val="28"/>
                <w:szCs w:val="28"/>
              </w:rPr>
            </w:pPr>
          </w:p>
        </w:tc>
      </w:tr>
      <w:tr w:rsidR="00BA3BDA" w:rsidRPr="00C57C77" w:rsidTr="00BA3BDA">
        <w:trPr>
          <w:trHeight w:val="259"/>
          <w:tblHeader/>
        </w:trPr>
        <w:tc>
          <w:tcPr>
            <w:tcW w:w="675"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w:t>
            </w:r>
          </w:p>
        </w:tc>
        <w:tc>
          <w:tcPr>
            <w:tcW w:w="255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3</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4</w:t>
            </w:r>
          </w:p>
        </w:tc>
        <w:tc>
          <w:tcPr>
            <w:tcW w:w="1417"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5</w:t>
            </w:r>
          </w:p>
        </w:tc>
        <w:tc>
          <w:tcPr>
            <w:tcW w:w="4252"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6</w:t>
            </w:r>
          </w:p>
        </w:tc>
      </w:tr>
      <w:tr w:rsidR="00BA3BDA" w:rsidRPr="00C57C77" w:rsidTr="00BA3BDA">
        <w:trPr>
          <w:trHeight w:val="538"/>
        </w:trPr>
        <w:tc>
          <w:tcPr>
            <w:tcW w:w="14708" w:type="dxa"/>
            <w:gridSpan w:val="6"/>
          </w:tcPr>
          <w:p w:rsidR="00BA3BDA" w:rsidRDefault="00BA3BDA" w:rsidP="00BA3BDA">
            <w:pPr>
              <w:jc w:val="center"/>
              <w:rPr>
                <w:rFonts w:ascii="Times New Roman" w:hAnsi="Times New Roman"/>
                <w:color w:val="000000"/>
                <w:sz w:val="28"/>
                <w:szCs w:val="28"/>
              </w:rPr>
            </w:pPr>
            <w:r w:rsidRPr="00C57C77">
              <w:rPr>
                <w:rFonts w:ascii="Times New Roman" w:hAnsi="Times New Roman"/>
                <w:color w:val="000000"/>
                <w:sz w:val="28"/>
                <w:szCs w:val="28"/>
              </w:rPr>
              <w:t>Цель «</w:t>
            </w:r>
            <w:r w:rsidRPr="00C57C77">
              <w:rPr>
                <w:rFonts w:ascii="Times New Roman" w:hAnsi="Times New Roman"/>
                <w:sz w:val="28"/>
                <w:szCs w:val="28"/>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C57C77">
              <w:rPr>
                <w:rFonts w:ascii="Times New Roman" w:hAnsi="Times New Roman"/>
                <w:color w:val="000000"/>
                <w:sz w:val="28"/>
                <w:szCs w:val="28"/>
              </w:rPr>
              <w:t>»</w:t>
            </w:r>
          </w:p>
          <w:p w:rsidR="00BA3BDA" w:rsidRPr="00C57C77" w:rsidRDefault="00BA3BDA" w:rsidP="00BA3BDA">
            <w:pPr>
              <w:jc w:val="center"/>
              <w:rPr>
                <w:rFonts w:ascii="Times New Roman" w:hAnsi="Times New Roman"/>
                <w:i/>
                <w:sz w:val="28"/>
                <w:szCs w:val="28"/>
              </w:rPr>
            </w:pPr>
          </w:p>
        </w:tc>
      </w:tr>
      <w:tr w:rsidR="00BA3BDA" w:rsidRPr="00C57C77" w:rsidTr="00BA3BDA">
        <w:tc>
          <w:tcPr>
            <w:tcW w:w="675"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 xml:space="preserve">Профилактика правонарушений, </w:t>
            </w:r>
            <w:r w:rsidRPr="00C57C77">
              <w:rPr>
                <w:rFonts w:ascii="Times New Roman" w:hAnsi="Times New Roman"/>
                <w:sz w:val="28"/>
                <w:szCs w:val="28"/>
              </w:rPr>
              <w:lastRenderedPageBreak/>
              <w:t>незаконного потребления и оборота наркотических средств и психотропных веществ, обеспечение общественного порядка в Георгиевском городс</w:t>
            </w:r>
            <w:r>
              <w:rPr>
                <w:rFonts w:ascii="Times New Roman" w:hAnsi="Times New Roman"/>
                <w:sz w:val="28"/>
                <w:szCs w:val="28"/>
              </w:rPr>
              <w:t>ком округе Ставропольского края</w:t>
            </w:r>
          </w:p>
        </w:tc>
        <w:tc>
          <w:tcPr>
            <w:tcW w:w="2553" w:type="dxa"/>
          </w:tcPr>
          <w:p w:rsidR="00BA3BDA" w:rsidRPr="00C57C77" w:rsidRDefault="00BA3BDA" w:rsidP="00BA3BDA">
            <w:pPr>
              <w:pStyle w:val="BodyText21"/>
              <w:jc w:val="both"/>
              <w:rPr>
                <w:color w:val="000000"/>
                <w:szCs w:val="28"/>
              </w:rPr>
            </w:pPr>
            <w:r w:rsidRPr="00C57C77">
              <w:rPr>
                <w:szCs w:val="28"/>
              </w:rPr>
              <w:lastRenderedPageBreak/>
              <w:t xml:space="preserve">администрация, </w:t>
            </w:r>
            <w:r w:rsidRPr="00C57C77">
              <w:rPr>
                <w:color w:val="000000"/>
                <w:szCs w:val="28"/>
              </w:rPr>
              <w:lastRenderedPageBreak/>
              <w:t xml:space="preserve">управление по делам территорий администрации, </w:t>
            </w:r>
          </w:p>
          <w:p w:rsidR="00BA3BDA" w:rsidRPr="00C57C77" w:rsidRDefault="00BA3BDA" w:rsidP="00BA3BDA">
            <w:pPr>
              <w:rPr>
                <w:rFonts w:ascii="Times New Roman" w:hAnsi="Times New Roman"/>
                <w:sz w:val="28"/>
                <w:szCs w:val="28"/>
              </w:rPr>
            </w:pPr>
            <w:r w:rsidRPr="00C57C77">
              <w:rPr>
                <w:rFonts w:ascii="Times New Roman" w:hAnsi="Times New Roman"/>
                <w:color w:val="000000"/>
                <w:sz w:val="28"/>
                <w:szCs w:val="28"/>
              </w:rPr>
              <w:t>управление культуры и туризма администрации</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снижение темпа правонаруше</w:t>
            </w:r>
            <w:r w:rsidRPr="00C57C77">
              <w:rPr>
                <w:rFonts w:ascii="Times New Roman" w:hAnsi="Times New Roman"/>
                <w:sz w:val="28"/>
                <w:szCs w:val="28"/>
              </w:rPr>
              <w:lastRenderedPageBreak/>
              <w:t>ний;</w:t>
            </w:r>
          </w:p>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снижение уровня общей заболеваемости наркоманией</w:t>
            </w:r>
          </w:p>
        </w:tc>
      </w:tr>
      <w:tr w:rsidR="00BA3BDA" w:rsidRPr="00C57C77" w:rsidTr="00BA3BDA">
        <w:trPr>
          <w:trHeight w:val="566"/>
        </w:trPr>
        <w:tc>
          <w:tcPr>
            <w:tcW w:w="14708" w:type="dxa"/>
            <w:gridSpan w:val="6"/>
          </w:tcPr>
          <w:p w:rsidR="00BA3BDA" w:rsidRDefault="00BA3BDA" w:rsidP="00BA3BDA">
            <w:pPr>
              <w:jc w:val="center"/>
              <w:rPr>
                <w:rFonts w:ascii="Times New Roman" w:hAnsi="Times New Roman"/>
                <w:color w:val="000000"/>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C57C77">
              <w:rPr>
                <w:rFonts w:ascii="Times New Roman" w:hAnsi="Times New Roman"/>
                <w:color w:val="000000"/>
                <w:sz w:val="28"/>
                <w:szCs w:val="28"/>
              </w:rPr>
              <w:t>»</w:t>
            </w:r>
          </w:p>
          <w:p w:rsidR="00BA3BDA" w:rsidRPr="00C57C77" w:rsidRDefault="00BA3BDA" w:rsidP="00BA3BDA">
            <w:pPr>
              <w:jc w:val="center"/>
              <w:rPr>
                <w:rFonts w:ascii="Times New Roman" w:hAnsi="Times New Roman"/>
                <w:sz w:val="28"/>
                <w:szCs w:val="28"/>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color w:val="000000"/>
                <w:sz w:val="28"/>
                <w:szCs w:val="28"/>
              </w:rPr>
            </w:pPr>
            <w:r w:rsidRPr="00C57C77">
              <w:rPr>
                <w:rFonts w:ascii="Times New Roman" w:hAnsi="Times New Roman"/>
                <w:sz w:val="28"/>
                <w:szCs w:val="28"/>
              </w:rPr>
              <w:t>Профилактические меры по сокращению правонарушений и наркомании</w:t>
            </w:r>
          </w:p>
        </w:tc>
        <w:tc>
          <w:tcPr>
            <w:tcW w:w="2553" w:type="dxa"/>
          </w:tcPr>
          <w:p w:rsidR="00BA3BDA" w:rsidRPr="00C57C77" w:rsidRDefault="00BA3BDA" w:rsidP="00BA3BDA">
            <w:pPr>
              <w:pStyle w:val="BodyText21"/>
              <w:jc w:val="both"/>
              <w:rPr>
                <w:color w:val="000000"/>
                <w:szCs w:val="28"/>
              </w:rPr>
            </w:pPr>
            <w:r w:rsidRPr="00C57C77">
              <w:rPr>
                <w:szCs w:val="28"/>
              </w:rPr>
              <w:t xml:space="preserve">администрация, </w:t>
            </w:r>
            <w:r w:rsidRPr="00C57C77">
              <w:rPr>
                <w:color w:val="000000"/>
                <w:szCs w:val="28"/>
              </w:rPr>
              <w:t xml:space="preserve">управление по делам территорий администрации, </w:t>
            </w:r>
          </w:p>
          <w:p w:rsidR="00BA3BDA" w:rsidRPr="00C57C77" w:rsidRDefault="00BA3BDA" w:rsidP="00BA3BDA">
            <w:pPr>
              <w:rPr>
                <w:rFonts w:ascii="Times New Roman" w:hAnsi="Times New Roman"/>
                <w:sz w:val="28"/>
                <w:szCs w:val="28"/>
              </w:rPr>
            </w:pPr>
            <w:r w:rsidRPr="00C57C77">
              <w:rPr>
                <w:rFonts w:ascii="Times New Roman" w:hAnsi="Times New Roman"/>
                <w:color w:val="000000"/>
                <w:sz w:val="28"/>
                <w:szCs w:val="28"/>
              </w:rPr>
              <w:t>управление культуры и туризма администрации</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Default="00BA3BDA" w:rsidP="00BA3BDA">
            <w:pPr>
              <w:jc w:val="both"/>
              <w:rPr>
                <w:rFonts w:ascii="Times New Roman" w:hAnsi="Times New Roman"/>
                <w:color w:val="000000"/>
                <w:sz w:val="28"/>
                <w:szCs w:val="28"/>
              </w:rPr>
            </w:pPr>
            <w:r w:rsidRPr="00C57C77">
              <w:rPr>
                <w:rFonts w:ascii="Times New Roman" w:hAnsi="Times New Roman"/>
                <w:color w:val="000000"/>
                <w:sz w:val="28"/>
                <w:szCs w:val="28"/>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w:t>
            </w:r>
            <w:r>
              <w:rPr>
                <w:rFonts w:ascii="Times New Roman" w:hAnsi="Times New Roman"/>
                <w:color w:val="000000"/>
                <w:sz w:val="28"/>
                <w:szCs w:val="28"/>
              </w:rPr>
              <w:t>ого округа Ставропольского края;</w:t>
            </w:r>
          </w:p>
          <w:p w:rsidR="00BA3BDA" w:rsidRPr="00437AFF" w:rsidRDefault="00BA3BDA" w:rsidP="00BA3BDA">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0"/>
                <w:lang w:eastAsia="ar-SA"/>
              </w:rPr>
              <w:t>доля обучающихся 7-</w:t>
            </w:r>
            <w:r w:rsidRPr="00437AFF">
              <w:rPr>
                <w:rFonts w:ascii="Times New Roman" w:hAnsi="Times New Roman"/>
                <w:color w:val="000000" w:themeColor="text1"/>
                <w:sz w:val="28"/>
                <w:szCs w:val="20"/>
                <w:lang w:eastAsia="ar-SA"/>
              </w:rPr>
              <w:t xml:space="preserve">11 классов общеобразовательных организаций Георгиевского городского округа Ставропольского края, принявших участие в социально-психологическом тестировании, в </w:t>
            </w:r>
            <w:r>
              <w:rPr>
                <w:rFonts w:ascii="Times New Roman" w:hAnsi="Times New Roman"/>
                <w:color w:val="000000" w:themeColor="text1"/>
                <w:sz w:val="28"/>
                <w:szCs w:val="20"/>
                <w:lang w:eastAsia="ar-SA"/>
              </w:rPr>
              <w:t>общей численности обучающихся 7-</w:t>
            </w:r>
            <w:r w:rsidRPr="00437AFF">
              <w:rPr>
                <w:rFonts w:ascii="Times New Roman" w:hAnsi="Times New Roman"/>
                <w:color w:val="000000" w:themeColor="text1"/>
                <w:sz w:val="28"/>
                <w:szCs w:val="20"/>
                <w:lang w:eastAsia="ar-SA"/>
              </w:rPr>
              <w:t>11 классов общеоб</w:t>
            </w:r>
            <w:r>
              <w:rPr>
                <w:rFonts w:ascii="Times New Roman" w:hAnsi="Times New Roman"/>
                <w:color w:val="000000" w:themeColor="text1"/>
                <w:sz w:val="28"/>
                <w:szCs w:val="20"/>
                <w:lang w:eastAsia="ar-SA"/>
              </w:rPr>
              <w:t>разо</w:t>
            </w:r>
            <w:r>
              <w:rPr>
                <w:rFonts w:ascii="Times New Roman" w:hAnsi="Times New Roman"/>
                <w:color w:val="000000" w:themeColor="text1"/>
                <w:sz w:val="28"/>
                <w:szCs w:val="20"/>
                <w:lang w:eastAsia="ar-SA"/>
              </w:rPr>
              <w:lastRenderedPageBreak/>
              <w:t>вательных организаций Георгиевского городского округа Ставропольского края</w:t>
            </w:r>
            <w:r w:rsidRPr="00437AFF">
              <w:rPr>
                <w:rFonts w:ascii="Times New Roman" w:hAnsi="Times New Roman"/>
                <w:color w:val="000000" w:themeColor="text1"/>
                <w:sz w:val="28"/>
                <w:szCs w:val="20"/>
                <w:lang w:eastAsia="ar-SA"/>
              </w:rPr>
              <w:t>;</w:t>
            </w:r>
          </w:p>
          <w:p w:rsidR="00BA3BDA" w:rsidRPr="00C57C77" w:rsidRDefault="00BA3BDA" w:rsidP="00BA3BDA">
            <w:pPr>
              <w:jc w:val="both"/>
              <w:rPr>
                <w:rFonts w:ascii="Times New Roman" w:hAnsi="Times New Roman"/>
                <w:sz w:val="28"/>
                <w:szCs w:val="28"/>
              </w:rPr>
            </w:pPr>
            <w:r>
              <w:rPr>
                <w:rFonts w:ascii="Times New Roman" w:hAnsi="Times New Roman"/>
                <w:sz w:val="28"/>
                <w:szCs w:val="16"/>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tc>
      </w:tr>
      <w:tr w:rsidR="00BA3BDA" w:rsidRPr="00C57C77" w:rsidTr="00BA3BDA">
        <w:trPr>
          <w:trHeight w:val="416"/>
        </w:trPr>
        <w:tc>
          <w:tcPr>
            <w:tcW w:w="14708" w:type="dxa"/>
            <w:gridSpan w:val="6"/>
          </w:tcPr>
          <w:p w:rsidR="00BA3BDA" w:rsidRDefault="00BA3BDA" w:rsidP="00BA3BDA">
            <w:pPr>
              <w:jc w:val="center"/>
              <w:rPr>
                <w:rFonts w:ascii="Times New Roman" w:hAnsi="Times New Roman"/>
                <w:color w:val="000000" w:themeColor="text1"/>
                <w:sz w:val="32"/>
              </w:rPr>
            </w:pPr>
            <w:r>
              <w:rPr>
                <w:rFonts w:ascii="Times New Roman" w:hAnsi="Times New Roman"/>
                <w:sz w:val="28"/>
              </w:rPr>
              <w:lastRenderedPageBreak/>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32"/>
              </w:rPr>
              <w:t>»</w:t>
            </w:r>
          </w:p>
          <w:p w:rsidR="00BA3BDA" w:rsidRPr="00166F03" w:rsidRDefault="00BA3BDA" w:rsidP="00BA3BDA">
            <w:pPr>
              <w:jc w:val="center"/>
              <w:rPr>
                <w:rFonts w:ascii="Times New Roman" w:hAnsi="Times New Roman"/>
                <w:color w:val="000000" w:themeColor="text1"/>
                <w:sz w:val="32"/>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5E1C7D">
              <w:rPr>
                <w:rFonts w:ascii="Times New Roman" w:eastAsia="Calibri" w:hAnsi="Times New Roman"/>
                <w:sz w:val="28"/>
                <w:szCs w:val="28"/>
              </w:rPr>
              <w:t xml:space="preserve">Профилактика </w:t>
            </w:r>
            <w:r w:rsidRPr="005E1C7D">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BA3BDA" w:rsidRPr="00C57C77" w:rsidRDefault="00BA3BDA" w:rsidP="00BA3BDA">
            <w:pPr>
              <w:pStyle w:val="BodyText21"/>
              <w:jc w:val="both"/>
              <w:rPr>
                <w:szCs w:val="28"/>
              </w:rPr>
            </w:pPr>
            <w:r>
              <w:rPr>
                <w:szCs w:val="28"/>
              </w:rPr>
              <w:t>администрация</w:t>
            </w:r>
            <w:r w:rsidRPr="00C57C77">
              <w:rPr>
                <w:szCs w:val="28"/>
              </w:rPr>
              <w:t xml:space="preserve"> </w:t>
            </w:r>
          </w:p>
          <w:p w:rsidR="00BA3BDA" w:rsidRPr="00C57C77" w:rsidRDefault="00BA3BDA" w:rsidP="00BA3BDA">
            <w:pPr>
              <w:rPr>
                <w:rFonts w:ascii="Times New Roman" w:hAnsi="Times New Roman"/>
                <w:sz w:val="28"/>
                <w:szCs w:val="28"/>
              </w:rPr>
            </w:pPr>
          </w:p>
        </w:tc>
        <w:tc>
          <w:tcPr>
            <w:tcW w:w="1383" w:type="dxa"/>
          </w:tcPr>
          <w:p w:rsidR="00BA3BDA" w:rsidRPr="00C57C77" w:rsidRDefault="00BA3BDA" w:rsidP="00BA3BDA">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4703AD" w:rsidRDefault="00BA3BDA" w:rsidP="00BA3BDA">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совершенных несовершеннолетними лицами</w:t>
            </w:r>
          </w:p>
        </w:tc>
      </w:tr>
      <w:tr w:rsidR="00BA3BDA" w:rsidRPr="00C57C77" w:rsidTr="00BA3BDA">
        <w:trPr>
          <w:trHeight w:val="416"/>
        </w:trPr>
        <w:tc>
          <w:tcPr>
            <w:tcW w:w="14708" w:type="dxa"/>
            <w:gridSpan w:val="6"/>
          </w:tcPr>
          <w:p w:rsidR="00BA3BDA" w:rsidRDefault="00BA3BDA" w:rsidP="00BA3BDA">
            <w:pPr>
              <w:jc w:val="center"/>
              <w:rPr>
                <w:rFonts w:ascii="Times New Roman" w:hAnsi="Times New Roman"/>
                <w:color w:val="000000" w:themeColor="text1"/>
                <w:sz w:val="28"/>
                <w:szCs w:val="28"/>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r>
              <w:rPr>
                <w:rFonts w:ascii="Times New Roman" w:hAnsi="Times New Roman"/>
                <w:color w:val="000000" w:themeColor="text1"/>
                <w:sz w:val="28"/>
                <w:szCs w:val="28"/>
              </w:rPr>
              <w:t>»</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5E1C7D">
              <w:rPr>
                <w:rFonts w:ascii="Times New Roman" w:eastAsia="Calibri" w:hAnsi="Times New Roman"/>
                <w:sz w:val="28"/>
                <w:szCs w:val="28"/>
              </w:rPr>
              <w:t>Профилактика рецидивной преступности</w:t>
            </w:r>
          </w:p>
        </w:tc>
        <w:tc>
          <w:tcPr>
            <w:tcW w:w="2553" w:type="dxa"/>
          </w:tcPr>
          <w:p w:rsidR="00BA3BDA" w:rsidRPr="00C57C77" w:rsidRDefault="00BA3BDA" w:rsidP="00BA3BDA">
            <w:pPr>
              <w:pStyle w:val="BodyText21"/>
              <w:jc w:val="both"/>
              <w:rPr>
                <w:szCs w:val="28"/>
              </w:rPr>
            </w:pPr>
            <w:r>
              <w:rPr>
                <w:szCs w:val="28"/>
              </w:rPr>
              <w:t>администрация</w:t>
            </w:r>
            <w:r w:rsidRPr="00C57C77">
              <w:rPr>
                <w:szCs w:val="28"/>
              </w:rPr>
              <w:t xml:space="preserve"> </w:t>
            </w:r>
          </w:p>
          <w:p w:rsidR="00BA3BDA" w:rsidRPr="00C57C77" w:rsidRDefault="00BA3BDA" w:rsidP="00BA3BDA">
            <w:pPr>
              <w:rPr>
                <w:rFonts w:ascii="Times New Roman" w:hAnsi="Times New Roman"/>
                <w:sz w:val="28"/>
                <w:szCs w:val="28"/>
              </w:rPr>
            </w:pPr>
          </w:p>
        </w:tc>
        <w:tc>
          <w:tcPr>
            <w:tcW w:w="1383" w:type="dxa"/>
          </w:tcPr>
          <w:p w:rsidR="00BA3BDA" w:rsidRPr="00C57C77" w:rsidRDefault="00BA3BDA" w:rsidP="00BA3BDA">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4703AD" w:rsidRDefault="00BA3BDA" w:rsidP="00BA3BDA">
            <w:pPr>
              <w:jc w:val="both"/>
              <w:rPr>
                <w:rFonts w:ascii="Times New Roman" w:hAnsi="Times New Roman"/>
                <w:color w:val="000000" w:themeColor="text1"/>
                <w:sz w:val="28"/>
              </w:rPr>
            </w:pPr>
            <w:r w:rsidRPr="00437AFF">
              <w:rPr>
                <w:rFonts w:ascii="Times New Roman" w:hAnsi="Times New Roman"/>
                <w:color w:val="000000" w:themeColor="text1"/>
                <w:sz w:val="28"/>
              </w:rPr>
              <w:t>доля трудоустроенных лиц, освободившихся из мест лишения свободы, обратившихся в ГКУ «</w:t>
            </w:r>
            <w:r>
              <w:rPr>
                <w:rFonts w:ascii="Times New Roman" w:hAnsi="Times New Roman"/>
                <w:color w:val="000000" w:themeColor="text1"/>
                <w:sz w:val="28"/>
              </w:rPr>
              <w:t>Центр занятости населения Г</w:t>
            </w:r>
            <w:r w:rsidRPr="00437AFF">
              <w:rPr>
                <w:rFonts w:ascii="Times New Roman" w:hAnsi="Times New Roman"/>
                <w:color w:val="000000" w:themeColor="text1"/>
                <w:sz w:val="28"/>
              </w:rPr>
              <w:t>ео</w:t>
            </w:r>
            <w:r>
              <w:rPr>
                <w:rFonts w:ascii="Times New Roman" w:hAnsi="Times New Roman"/>
                <w:color w:val="000000" w:themeColor="text1"/>
                <w:sz w:val="28"/>
              </w:rPr>
              <w:t>ргиевского района»</w:t>
            </w:r>
          </w:p>
        </w:tc>
      </w:tr>
      <w:tr w:rsidR="00BA3BDA" w:rsidRPr="00C57C77" w:rsidTr="00BA3BDA">
        <w:trPr>
          <w:trHeight w:val="416"/>
        </w:trPr>
        <w:tc>
          <w:tcPr>
            <w:tcW w:w="14708" w:type="dxa"/>
            <w:gridSpan w:val="6"/>
          </w:tcPr>
          <w:p w:rsidR="00BA3BDA" w:rsidRDefault="00BA3BDA" w:rsidP="00BA3BDA">
            <w:pPr>
              <w:jc w:val="center"/>
              <w:rPr>
                <w:rFonts w:ascii="Times New Roman" w:hAnsi="Times New Roman"/>
                <w:sz w:val="28"/>
                <w:szCs w:val="28"/>
              </w:rPr>
            </w:pPr>
            <w:r>
              <w:rPr>
                <w:rFonts w:ascii="Times New Roman" w:hAnsi="Times New Roman"/>
                <w:sz w:val="28"/>
                <w:szCs w:val="28"/>
              </w:rPr>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алкоголя»</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5E1C7D" w:rsidRDefault="00BA3BDA" w:rsidP="00BA3BDA">
            <w:pPr>
              <w:jc w:val="both"/>
              <w:rPr>
                <w:rFonts w:ascii="Times New Roman" w:hAnsi="Times New Roman"/>
                <w:sz w:val="28"/>
                <w:szCs w:val="28"/>
              </w:rPr>
            </w:pPr>
            <w:r w:rsidRPr="005E1C7D">
              <w:rPr>
                <w:rFonts w:ascii="Times New Roman" w:eastAsiaTheme="minorHAnsi" w:hAnsi="Times New Roman"/>
                <w:sz w:val="28"/>
                <w:szCs w:val="24"/>
                <w:lang w:eastAsia="en-US"/>
              </w:rPr>
              <w:t xml:space="preserve">Профилактика </w:t>
            </w:r>
            <w:r>
              <w:rPr>
                <w:rFonts w:ascii="Times New Roman" w:eastAsiaTheme="minorHAnsi" w:hAnsi="Times New Roman"/>
                <w:sz w:val="28"/>
                <w:szCs w:val="24"/>
                <w:lang w:eastAsia="en-US"/>
              </w:rPr>
              <w:t xml:space="preserve">алкоголизма </w:t>
            </w:r>
          </w:p>
        </w:tc>
        <w:tc>
          <w:tcPr>
            <w:tcW w:w="2553" w:type="dxa"/>
          </w:tcPr>
          <w:p w:rsidR="00BA3BDA" w:rsidRPr="00C57C77" w:rsidRDefault="00BA3BDA" w:rsidP="00BA3BDA">
            <w:pPr>
              <w:pStyle w:val="BodyText21"/>
              <w:jc w:val="both"/>
              <w:rPr>
                <w:szCs w:val="28"/>
              </w:rPr>
            </w:pPr>
            <w:r>
              <w:rPr>
                <w:szCs w:val="28"/>
              </w:rPr>
              <w:t>администрация</w:t>
            </w:r>
            <w:r w:rsidRPr="00C57C77">
              <w:rPr>
                <w:szCs w:val="28"/>
              </w:rPr>
              <w:t xml:space="preserve"> </w:t>
            </w:r>
          </w:p>
          <w:p w:rsidR="00BA3BDA" w:rsidRPr="00C57C77" w:rsidRDefault="00BA3BDA" w:rsidP="00BA3BDA">
            <w:pPr>
              <w:rPr>
                <w:rFonts w:ascii="Times New Roman" w:hAnsi="Times New Roman"/>
                <w:sz w:val="28"/>
                <w:szCs w:val="28"/>
              </w:rPr>
            </w:pPr>
          </w:p>
        </w:tc>
        <w:tc>
          <w:tcPr>
            <w:tcW w:w="1383" w:type="dxa"/>
          </w:tcPr>
          <w:p w:rsidR="00BA3BDA" w:rsidRPr="00C57C77" w:rsidRDefault="00BA3BDA" w:rsidP="00BA3BDA">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Default="00BA3BDA" w:rsidP="00BA3BDA">
            <w:pPr>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Pr="002810D3">
              <w:rPr>
                <w:rFonts w:ascii="Times New Roman" w:hAnsi="Times New Roman"/>
                <w:color w:val="000000" w:themeColor="text1"/>
                <w:sz w:val="28"/>
                <w:szCs w:val="28"/>
              </w:rPr>
              <w:t>оличество преступлений, совершаемых лицами в состоянии алкогольного опьянения</w:t>
            </w:r>
            <w:r>
              <w:rPr>
                <w:rFonts w:ascii="Times New Roman" w:hAnsi="Times New Roman"/>
                <w:color w:val="000000" w:themeColor="text1"/>
                <w:sz w:val="28"/>
                <w:szCs w:val="28"/>
              </w:rPr>
              <w:t>;</w:t>
            </w:r>
          </w:p>
          <w:p w:rsidR="00BA3BDA" w:rsidRPr="00437AFF" w:rsidRDefault="00BA3BDA" w:rsidP="00BA3BDA">
            <w:pPr>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w:t>
            </w:r>
            <w:r w:rsidRPr="00437AFF">
              <w:rPr>
                <w:rFonts w:ascii="Times New Roman" w:hAnsi="Times New Roman"/>
                <w:color w:val="000000" w:themeColor="text1"/>
                <w:sz w:val="28"/>
                <w:szCs w:val="28"/>
              </w:rPr>
              <w:t xml:space="preserve"> подростков и молодежи, вовлеченных в профилактические мероприятия (на конец года); </w:t>
            </w:r>
          </w:p>
          <w:p w:rsidR="00BA3BDA" w:rsidRPr="004703AD" w:rsidRDefault="00BA3BDA" w:rsidP="00BA3BDA">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8"/>
              </w:rPr>
              <w:t>доля</w:t>
            </w:r>
            <w:r w:rsidRPr="00437AFF">
              <w:rPr>
                <w:rFonts w:ascii="Times New Roman" w:hAnsi="Times New Roman"/>
                <w:color w:val="000000" w:themeColor="text1"/>
                <w:sz w:val="28"/>
                <w:szCs w:val="28"/>
              </w:rPr>
              <w:t xml:space="preserve"> подростков и молодежи, активно занимающихся спортом и другими видами активного досуга</w:t>
            </w:r>
            <w:r>
              <w:rPr>
                <w:rFonts w:ascii="Times New Roman" w:hAnsi="Times New Roman"/>
                <w:color w:val="000000" w:themeColor="text1"/>
                <w:sz w:val="28"/>
                <w:szCs w:val="28"/>
              </w:rPr>
              <w:t>, в общей численности молодежи Георгиевского городского округа Ставропольского края</w:t>
            </w:r>
          </w:p>
        </w:tc>
      </w:tr>
      <w:tr w:rsidR="00BA3BDA" w:rsidRPr="00C57C77" w:rsidTr="00BA3BDA">
        <w:trPr>
          <w:trHeight w:val="416"/>
        </w:trPr>
        <w:tc>
          <w:tcPr>
            <w:tcW w:w="14708" w:type="dxa"/>
            <w:gridSpan w:val="6"/>
          </w:tcPr>
          <w:p w:rsidR="00BA3BDA" w:rsidRDefault="00BA3BDA" w:rsidP="00BA3BDA">
            <w:pPr>
              <w:jc w:val="center"/>
              <w:rPr>
                <w:rFonts w:ascii="Times New Roman" w:hAnsi="Times New Roman"/>
                <w:sz w:val="28"/>
                <w:szCs w:val="23"/>
              </w:rPr>
            </w:pPr>
            <w:r>
              <w:rPr>
                <w:rFonts w:ascii="Times New Roman" w:hAnsi="Times New Roman"/>
                <w:sz w:val="28"/>
                <w:szCs w:val="23"/>
              </w:rPr>
              <w:t>Задача «О</w:t>
            </w:r>
            <w:r w:rsidRPr="00166F03">
              <w:rPr>
                <w:rFonts w:ascii="Times New Roman" w:hAnsi="Times New Roman"/>
                <w:sz w:val="28"/>
                <w:szCs w:val="23"/>
              </w:rPr>
              <w:t>беспечение профилактических мер по укреплению общественной безопасности и охраны общественного порядка</w:t>
            </w:r>
            <w:r>
              <w:rPr>
                <w:rFonts w:ascii="Times New Roman" w:hAnsi="Times New Roman"/>
                <w:sz w:val="28"/>
                <w:szCs w:val="23"/>
              </w:rPr>
              <w:t>»</w:t>
            </w:r>
          </w:p>
          <w:p w:rsidR="00BA3BDA" w:rsidRPr="00166F03" w:rsidRDefault="00BA3BDA" w:rsidP="00BA3BDA">
            <w:pPr>
              <w:jc w:val="center"/>
              <w:rPr>
                <w:rFonts w:ascii="Times New Roman" w:hAnsi="Times New Roman"/>
                <w:color w:val="000000"/>
                <w:sz w:val="28"/>
                <w:szCs w:val="28"/>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5E1C7D">
              <w:rPr>
                <w:rFonts w:ascii="Times New Roman" w:eastAsiaTheme="minorHAnsi" w:hAnsi="Times New Roman"/>
                <w:sz w:val="28"/>
                <w:szCs w:val="24"/>
                <w:lang w:eastAsia="en-US"/>
              </w:rPr>
              <w:t>Профилактика правонарушений в общественных местах и на улицах</w:t>
            </w:r>
          </w:p>
        </w:tc>
        <w:tc>
          <w:tcPr>
            <w:tcW w:w="2553" w:type="dxa"/>
          </w:tcPr>
          <w:p w:rsidR="00BA3BDA" w:rsidRPr="00C57C77" w:rsidRDefault="00BA3BDA" w:rsidP="00BA3BDA">
            <w:pPr>
              <w:pStyle w:val="BodyText21"/>
              <w:jc w:val="both"/>
              <w:rPr>
                <w:szCs w:val="28"/>
              </w:rPr>
            </w:pPr>
            <w:r>
              <w:rPr>
                <w:szCs w:val="28"/>
              </w:rPr>
              <w:t>администрация</w:t>
            </w:r>
            <w:r w:rsidRPr="00C57C77">
              <w:rPr>
                <w:szCs w:val="28"/>
              </w:rPr>
              <w:t xml:space="preserve"> </w:t>
            </w:r>
          </w:p>
          <w:p w:rsidR="00BA3BDA" w:rsidRPr="00C57C77" w:rsidRDefault="00BA3BDA" w:rsidP="00BA3BDA">
            <w:pPr>
              <w:rPr>
                <w:rFonts w:ascii="Times New Roman" w:hAnsi="Times New Roman"/>
                <w:sz w:val="28"/>
                <w:szCs w:val="28"/>
              </w:rPr>
            </w:pPr>
          </w:p>
        </w:tc>
        <w:tc>
          <w:tcPr>
            <w:tcW w:w="1383" w:type="dxa"/>
          </w:tcPr>
          <w:p w:rsidR="00BA3BDA" w:rsidRPr="00C57C77" w:rsidRDefault="00BA3BDA" w:rsidP="00BA3BDA">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2810D3" w:rsidRDefault="00BA3BDA" w:rsidP="00BA3BDA">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437AFF">
              <w:rPr>
                <w:rFonts w:ascii="Times New Roman" w:hAnsi="Times New Roman"/>
                <w:color w:val="000000" w:themeColor="text1"/>
                <w:sz w:val="28"/>
                <w:szCs w:val="20"/>
              </w:rPr>
              <w:t xml:space="preserve">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w:t>
            </w:r>
            <w:r>
              <w:rPr>
                <w:rFonts w:ascii="Times New Roman" w:hAnsi="Times New Roman"/>
                <w:color w:val="000000" w:themeColor="text1"/>
                <w:sz w:val="28"/>
                <w:szCs w:val="20"/>
              </w:rPr>
              <w:t>ком округе Ставропольского края</w:t>
            </w:r>
          </w:p>
        </w:tc>
      </w:tr>
      <w:tr w:rsidR="00BA3BDA" w:rsidRPr="00C57C77" w:rsidTr="00BA3BDA">
        <w:trPr>
          <w:trHeight w:val="416"/>
        </w:trPr>
        <w:tc>
          <w:tcPr>
            <w:tcW w:w="14708" w:type="dxa"/>
            <w:gridSpan w:val="6"/>
          </w:tcPr>
          <w:p w:rsidR="00BA3BDA" w:rsidRDefault="00BA3BDA" w:rsidP="00BA3BDA">
            <w:pPr>
              <w:jc w:val="center"/>
              <w:rPr>
                <w:rFonts w:ascii="Times New Roman" w:hAnsi="Times New Roman"/>
                <w:color w:val="000000"/>
                <w:sz w:val="28"/>
                <w:szCs w:val="28"/>
                <w:lang w:eastAsia="en-US"/>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Pr>
                <w:rFonts w:ascii="Times New Roman" w:eastAsia="Calibri" w:hAnsi="Times New Roman"/>
                <w:color w:val="000000" w:themeColor="text1"/>
                <w:sz w:val="28"/>
                <w:szCs w:val="28"/>
                <w:lang w:eastAsia="en-US"/>
              </w:rPr>
              <w:t>Профилактика мошенничества</w:t>
            </w:r>
          </w:p>
        </w:tc>
        <w:tc>
          <w:tcPr>
            <w:tcW w:w="2553" w:type="dxa"/>
          </w:tcPr>
          <w:p w:rsidR="00BA3BDA" w:rsidRPr="00C57C77" w:rsidRDefault="00BA3BDA" w:rsidP="00BA3BDA">
            <w:pPr>
              <w:pStyle w:val="BodyText21"/>
              <w:jc w:val="both"/>
              <w:rPr>
                <w:szCs w:val="28"/>
              </w:rPr>
            </w:pPr>
            <w:r>
              <w:rPr>
                <w:szCs w:val="28"/>
              </w:rPr>
              <w:t>администрация</w:t>
            </w:r>
            <w:r w:rsidRPr="00C57C77">
              <w:rPr>
                <w:szCs w:val="28"/>
              </w:rPr>
              <w:t xml:space="preserve"> </w:t>
            </w:r>
          </w:p>
        </w:tc>
        <w:tc>
          <w:tcPr>
            <w:tcW w:w="1383" w:type="dxa"/>
          </w:tcPr>
          <w:p w:rsidR="00BA3BDA" w:rsidRPr="00C57C77" w:rsidRDefault="00BA3BDA" w:rsidP="00BA3BDA">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4703AD" w:rsidRDefault="00BA3BDA" w:rsidP="00BA3BDA">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391EB7">
              <w:rPr>
                <w:rFonts w:ascii="Times New Roman" w:hAnsi="Times New Roman"/>
                <w:color w:val="000000" w:themeColor="text1"/>
                <w:sz w:val="28"/>
                <w:szCs w:val="20"/>
              </w:rPr>
              <w:t xml:space="preserve"> преступлений, свя</w:t>
            </w:r>
            <w:r w:rsidRPr="00391EB7">
              <w:rPr>
                <w:rFonts w:ascii="Times New Roman" w:hAnsi="Times New Roman"/>
                <w:color w:val="000000" w:themeColor="text1"/>
                <w:sz w:val="28"/>
                <w:szCs w:val="20"/>
              </w:rPr>
              <w:lastRenderedPageBreak/>
              <w:t>занных с мошенничеством, в общем количестве преступлений, совершенных в Георгиевском городском округе Ставропольского края</w:t>
            </w:r>
          </w:p>
        </w:tc>
      </w:tr>
      <w:tr w:rsidR="00BA3BDA" w:rsidRPr="00C57C77" w:rsidTr="00BA3BDA">
        <w:trPr>
          <w:trHeight w:val="416"/>
        </w:trPr>
        <w:tc>
          <w:tcPr>
            <w:tcW w:w="14708" w:type="dxa"/>
            <w:gridSpan w:val="6"/>
          </w:tcPr>
          <w:p w:rsidR="00BA3BDA" w:rsidRDefault="00BA3BDA" w:rsidP="00BA3BDA">
            <w:pPr>
              <w:jc w:val="center"/>
              <w:rPr>
                <w:rFonts w:ascii="Times New Roman" w:hAnsi="Times New Roman"/>
                <w:sz w:val="28"/>
                <w:szCs w:val="28"/>
              </w:rPr>
            </w:pPr>
            <w:r w:rsidRPr="00C57C77">
              <w:rPr>
                <w:rFonts w:ascii="Times New Roman" w:hAnsi="Times New Roman"/>
                <w:sz w:val="28"/>
                <w:szCs w:val="28"/>
              </w:rPr>
              <w:lastRenderedPageBreak/>
              <w:t>Цель «Противодействие распространению идеологии терроризма и экстремизма в Георгиевском городском округе Ставропольского края»</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416"/>
        </w:trPr>
        <w:tc>
          <w:tcPr>
            <w:tcW w:w="675"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w:t>
            </w:r>
          </w:p>
        </w:tc>
        <w:tc>
          <w:tcPr>
            <w:tcW w:w="4428" w:type="dxa"/>
          </w:tcPr>
          <w:p w:rsidR="00BA3BDA" w:rsidRPr="00C57C77" w:rsidRDefault="00BA3BDA" w:rsidP="00BA3BDA">
            <w:pPr>
              <w:jc w:val="both"/>
              <w:rPr>
                <w:rFonts w:ascii="Times New Roman" w:hAnsi="Times New Roman"/>
                <w:color w:val="000000"/>
                <w:sz w:val="28"/>
                <w:szCs w:val="28"/>
              </w:rPr>
            </w:pPr>
            <w:r w:rsidRPr="00C57C77">
              <w:rPr>
                <w:rFonts w:ascii="Times New Roman" w:hAnsi="Times New Roman"/>
                <w:color w:val="000000"/>
                <w:sz w:val="28"/>
                <w:szCs w:val="28"/>
              </w:rPr>
              <w:t>Профил</w:t>
            </w:r>
            <w:r>
              <w:rPr>
                <w:rFonts w:ascii="Times New Roman" w:hAnsi="Times New Roman"/>
                <w:color w:val="000000"/>
                <w:sz w:val="28"/>
                <w:szCs w:val="28"/>
              </w:rPr>
              <w:t>актика терроризма и экстремизма</w:t>
            </w:r>
          </w:p>
        </w:tc>
        <w:tc>
          <w:tcPr>
            <w:tcW w:w="2553" w:type="dxa"/>
          </w:tcPr>
          <w:p w:rsidR="00BA3BDA" w:rsidRPr="00C57C77" w:rsidRDefault="00BA3BDA" w:rsidP="00BA3BDA">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количество проведенных мероприятий, направленных на профилактику терроризма и экстремизма</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sz w:val="28"/>
                <w:szCs w:val="28"/>
              </w:rPr>
            </w:pPr>
            <w:r w:rsidRPr="00C57C7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BA3BDA" w:rsidRPr="00C57C77" w:rsidRDefault="00BA3BDA" w:rsidP="00BA3BDA">
            <w:pPr>
              <w:jc w:val="center"/>
              <w:rPr>
                <w:rFonts w:ascii="Times New Roman" w:hAnsi="Times New Roman"/>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Противодействие идеологии терроризма</w:t>
            </w:r>
          </w:p>
        </w:tc>
        <w:tc>
          <w:tcPr>
            <w:tcW w:w="2553" w:type="dxa"/>
          </w:tcPr>
          <w:p w:rsidR="00BA3BDA" w:rsidRPr="00C57C77" w:rsidRDefault="00BA3BDA" w:rsidP="00BA3BDA">
            <w:pPr>
              <w:pStyle w:val="BodyText21"/>
              <w:jc w:val="both"/>
              <w:rPr>
                <w:szCs w:val="28"/>
              </w:rPr>
            </w:pPr>
            <w:r w:rsidRPr="00C57C77">
              <w:rPr>
                <w:szCs w:val="28"/>
              </w:rPr>
              <w:t>администрация</w:t>
            </w:r>
          </w:p>
          <w:p w:rsidR="00BA3BDA" w:rsidRPr="00C57C77" w:rsidRDefault="00BA3BDA" w:rsidP="00BA3BDA">
            <w:pPr>
              <w:jc w:val="both"/>
              <w:rPr>
                <w:rFonts w:ascii="Times New Roman" w:hAnsi="Times New Roman"/>
                <w:sz w:val="28"/>
                <w:szCs w:val="28"/>
              </w:rPr>
            </w:pP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C57C77" w:rsidRDefault="00BA3BDA" w:rsidP="00BA3BDA">
            <w:pPr>
              <w:pStyle w:val="aa"/>
              <w:rPr>
                <w:rFonts w:ascii="Times New Roman" w:hAnsi="Times New Roman" w:cs="Times New Roman"/>
                <w:color w:val="000000"/>
                <w:sz w:val="28"/>
                <w:szCs w:val="28"/>
                <w:lang w:eastAsia="en-US"/>
              </w:rPr>
            </w:pPr>
            <w:r w:rsidRPr="00C57C77">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p w:rsidR="00BA3BDA" w:rsidRPr="00C57C77" w:rsidRDefault="00BA3BDA" w:rsidP="00BA3BDA">
            <w:pPr>
              <w:jc w:val="both"/>
              <w:rPr>
                <w:rFonts w:ascii="Times New Roman" w:hAnsi="Times New Roman"/>
                <w:color w:val="000000"/>
                <w:sz w:val="28"/>
                <w:szCs w:val="28"/>
              </w:rPr>
            </w:pPr>
            <w:r w:rsidRPr="00C57C77">
              <w:rPr>
                <w:rFonts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w:t>
            </w:r>
            <w:r w:rsidRPr="00C57C77">
              <w:rPr>
                <w:rFonts w:ascii="Times New Roman" w:hAnsi="Times New Roman"/>
                <w:sz w:val="28"/>
                <w:szCs w:val="28"/>
              </w:rPr>
              <w:lastRenderedPageBreak/>
              <w:t>приятий Подпрограммы Программы</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color w:val="000000"/>
                <w:sz w:val="28"/>
                <w:szCs w:val="28"/>
              </w:rPr>
            </w:pPr>
            <w:r w:rsidRPr="00C57C77">
              <w:rPr>
                <w:rFonts w:ascii="Times New Roman" w:hAnsi="Times New Roman"/>
                <w:color w:val="000000"/>
                <w:sz w:val="28"/>
                <w:szCs w:val="28"/>
              </w:rPr>
              <w:lastRenderedPageBreak/>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r w:rsidRPr="00C57C77">
              <w:rPr>
                <w:rFonts w:ascii="Times New Roman" w:hAnsi="Times New Roman"/>
                <w:sz w:val="28"/>
                <w:szCs w:val="28"/>
              </w:rPr>
              <w:t xml:space="preserve"> и межконфессиональных отношений в Георгиевском городском округе Ставропольского края</w:t>
            </w:r>
            <w:r w:rsidRPr="00C57C77">
              <w:rPr>
                <w:rFonts w:ascii="Times New Roman" w:hAnsi="Times New Roman"/>
                <w:color w:val="000000"/>
                <w:sz w:val="28"/>
                <w:szCs w:val="28"/>
              </w:rPr>
              <w:t>»</w:t>
            </w:r>
          </w:p>
          <w:p w:rsidR="00BA3BDA" w:rsidRPr="00C57C77" w:rsidRDefault="00BA3BDA" w:rsidP="00BA3BDA">
            <w:pPr>
              <w:jc w:val="center"/>
              <w:rPr>
                <w:rFonts w:ascii="Times New Roman" w:hAnsi="Times New Roman"/>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3.</w:t>
            </w:r>
          </w:p>
        </w:tc>
        <w:tc>
          <w:tcPr>
            <w:tcW w:w="4428" w:type="dxa"/>
          </w:tcPr>
          <w:p w:rsidR="00BA3BDA" w:rsidRPr="00C57C77" w:rsidRDefault="00BA3BDA" w:rsidP="00BA3BDA">
            <w:pPr>
              <w:jc w:val="both"/>
              <w:rPr>
                <w:rFonts w:ascii="Times New Roman" w:hAnsi="Times New Roman"/>
                <w:sz w:val="28"/>
                <w:szCs w:val="28"/>
              </w:rPr>
            </w:pPr>
            <w:r>
              <w:rPr>
                <w:rFonts w:ascii="Times New Roman" w:hAnsi="Times New Roman"/>
                <w:color w:val="000000"/>
                <w:sz w:val="28"/>
                <w:szCs w:val="28"/>
              </w:rPr>
              <w:t>Поддержка казачества</w:t>
            </w:r>
          </w:p>
        </w:tc>
        <w:tc>
          <w:tcPr>
            <w:tcW w:w="2553" w:type="dxa"/>
          </w:tcPr>
          <w:p w:rsidR="00BA3BDA" w:rsidRPr="00C57C77" w:rsidRDefault="00BA3BDA" w:rsidP="00BA3BDA">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C57C77" w:rsidRDefault="00BA3BDA" w:rsidP="00BA3BDA">
            <w:pPr>
              <w:jc w:val="both"/>
              <w:rPr>
                <w:rFonts w:ascii="Times New Roman" w:hAnsi="Times New Roman"/>
                <w:color w:val="FF0000"/>
                <w:sz w:val="28"/>
                <w:szCs w:val="28"/>
              </w:rPr>
            </w:pPr>
            <w:r w:rsidRPr="00C57C77">
              <w:rPr>
                <w:rFonts w:ascii="Times New Roman" w:hAnsi="Times New Roman"/>
                <w:sz w:val="28"/>
                <w:szCs w:val="28"/>
              </w:rPr>
              <w:t>количество членов казачьего общества, привлеченных к несению службы по охране общественного порядка;</w:t>
            </w:r>
            <w:r w:rsidRPr="00C57C77">
              <w:rPr>
                <w:rFonts w:ascii="Times New Roman" w:hAnsi="Times New Roman"/>
                <w:color w:val="FF0000"/>
                <w:sz w:val="28"/>
                <w:szCs w:val="28"/>
              </w:rPr>
              <w:t xml:space="preserve"> </w:t>
            </w:r>
          </w:p>
          <w:p w:rsidR="00BA3BDA" w:rsidRPr="00C57C77" w:rsidRDefault="00BA3BDA" w:rsidP="00BA3BDA">
            <w:pPr>
              <w:jc w:val="both"/>
              <w:rPr>
                <w:rFonts w:ascii="Times New Roman" w:hAnsi="Times New Roman"/>
                <w:color w:val="000000"/>
                <w:sz w:val="28"/>
                <w:szCs w:val="28"/>
              </w:rPr>
            </w:pPr>
            <w:r w:rsidRPr="00C57C77">
              <w:rPr>
                <w:rFonts w:ascii="Times New Roman" w:hAnsi="Times New Roman"/>
                <w:sz w:val="28"/>
                <w:szCs w:val="28"/>
              </w:rPr>
              <w:t xml:space="preserve">доля населения </w:t>
            </w:r>
            <w:r>
              <w:rPr>
                <w:rFonts w:ascii="Times New Roman" w:hAnsi="Times New Roman"/>
                <w:sz w:val="28"/>
                <w:szCs w:val="28"/>
              </w:rPr>
              <w:t>округа, положительно оценивающего</w:t>
            </w:r>
            <w:r w:rsidRPr="00C57C77">
              <w:rPr>
                <w:rFonts w:ascii="Times New Roman" w:hAnsi="Times New Roman"/>
                <w:sz w:val="28"/>
                <w:szCs w:val="28"/>
              </w:rPr>
              <w:t xml:space="preserve"> состояние межнациональных отношений в Георгиевском городском округе Ставропольского края, в общей численности опрошенных лиц</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sz w:val="28"/>
                <w:szCs w:val="28"/>
              </w:rPr>
            </w:pPr>
            <w:r w:rsidRPr="00C57C77">
              <w:rPr>
                <w:rFonts w:ascii="Times New Roman" w:hAnsi="Times New Roman"/>
                <w:sz w:val="28"/>
                <w:szCs w:val="28"/>
              </w:rPr>
              <w:t>Задача «Содействие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2553" w:type="dxa"/>
          </w:tcPr>
          <w:p w:rsidR="00BA3BDA" w:rsidRPr="00C57C77" w:rsidRDefault="00BA3BDA" w:rsidP="00BA3BDA">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w:t>
            </w:r>
            <w:r w:rsidR="00174D9D">
              <w:rPr>
                <w:rFonts w:ascii="Times New Roman" w:hAnsi="Times New Roman"/>
                <w:sz w:val="28"/>
                <w:szCs w:val="28"/>
              </w:rPr>
              <w:t>025</w:t>
            </w:r>
            <w:r w:rsidRPr="00C57C77">
              <w:rPr>
                <w:rFonts w:ascii="Times New Roman" w:hAnsi="Times New Roman"/>
                <w:sz w:val="28"/>
                <w:szCs w:val="28"/>
              </w:rPr>
              <w:t xml:space="preserve"> г.</w:t>
            </w:r>
          </w:p>
        </w:tc>
        <w:tc>
          <w:tcPr>
            <w:tcW w:w="4252" w:type="dxa"/>
          </w:tcPr>
          <w:p w:rsidR="00BA3BDA" w:rsidRPr="00C57C77" w:rsidRDefault="00BA3BDA" w:rsidP="00BA3BDA">
            <w:pPr>
              <w:widowControl w:val="0"/>
              <w:autoSpaceDE w:val="0"/>
              <w:autoSpaceDN w:val="0"/>
              <w:adjustRightInd w:val="0"/>
              <w:jc w:val="both"/>
              <w:rPr>
                <w:rFonts w:ascii="Times New Roman" w:hAnsi="Times New Roman"/>
                <w:color w:val="000000"/>
                <w:sz w:val="28"/>
                <w:szCs w:val="28"/>
              </w:rPr>
            </w:pPr>
            <w:r w:rsidRPr="00C57C77">
              <w:rPr>
                <w:rFonts w:ascii="Times New Roman" w:hAnsi="Times New Roman"/>
                <w:color w:val="000000"/>
                <w:sz w:val="28"/>
                <w:szCs w:val="28"/>
              </w:rPr>
              <w:t>количество членов казачьего общества, обеспеченных удостоверениями народного дружинника;</w:t>
            </w:r>
          </w:p>
          <w:p w:rsidR="00BA3BDA" w:rsidRPr="00C57C77" w:rsidRDefault="00BA3BDA" w:rsidP="00BA3BDA">
            <w:pPr>
              <w:widowControl w:val="0"/>
              <w:jc w:val="both"/>
              <w:rPr>
                <w:rFonts w:ascii="Times New Roman" w:hAnsi="Times New Roman"/>
                <w:color w:val="000000"/>
                <w:sz w:val="28"/>
                <w:szCs w:val="28"/>
              </w:rPr>
            </w:pPr>
            <w:r w:rsidRPr="00C57C77">
              <w:rPr>
                <w:rFonts w:ascii="Times New Roman" w:hAnsi="Times New Roman"/>
                <w:color w:val="000000"/>
                <w:sz w:val="28"/>
                <w:szCs w:val="28"/>
              </w:rPr>
              <w:t>количество мероприятий военно-патриотической направленности, проводимых казачьим обществом</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sz w:val="28"/>
                <w:szCs w:val="28"/>
              </w:rPr>
            </w:pPr>
            <w:r w:rsidRPr="00C57C77">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p w:rsidR="00BA3BDA" w:rsidRPr="00C57C77" w:rsidRDefault="00BA3BDA" w:rsidP="00BA3BDA">
            <w:pPr>
              <w:jc w:val="center"/>
              <w:rPr>
                <w:rFonts w:ascii="Times New Roman" w:hAnsi="Times New Roman"/>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C57C77">
              <w:rPr>
                <w:rFonts w:ascii="Times New Roman" w:hAnsi="Times New Roman"/>
                <w:color w:val="000000"/>
                <w:sz w:val="28"/>
                <w:szCs w:val="28"/>
              </w:rPr>
              <w:t>Профилактические меры по гармонизации межнациональных и межконфессиональных отношений</w:t>
            </w:r>
          </w:p>
        </w:tc>
        <w:tc>
          <w:tcPr>
            <w:tcW w:w="2553" w:type="dxa"/>
          </w:tcPr>
          <w:p w:rsidR="00BA3BDA" w:rsidRPr="00C57C77" w:rsidRDefault="00BA3BDA" w:rsidP="00BA3BDA">
            <w:pPr>
              <w:rPr>
                <w:rFonts w:ascii="Times New Roman" w:hAnsi="Times New Roman"/>
                <w:sz w:val="28"/>
                <w:szCs w:val="28"/>
              </w:rPr>
            </w:pPr>
            <w:r w:rsidRPr="00C57C77">
              <w:rPr>
                <w:rFonts w:ascii="Times New Roman" w:hAnsi="Times New Roman"/>
                <w:sz w:val="28"/>
                <w:szCs w:val="28"/>
              </w:rPr>
              <w:t>администрация</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B37175" w:rsidRDefault="00BA3BDA" w:rsidP="00BA3BDA">
            <w:pPr>
              <w:jc w:val="both"/>
              <w:rPr>
                <w:rFonts w:ascii="Times New Roman" w:hAnsi="Times New Roman"/>
                <w:color w:val="000000"/>
                <w:sz w:val="28"/>
                <w:szCs w:val="28"/>
              </w:rPr>
            </w:pPr>
            <w:r w:rsidRPr="00C57C77">
              <w:rPr>
                <w:rFonts w:ascii="Times New Roman" w:hAnsi="Times New Roman"/>
                <w:color w:val="000000"/>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sz w:val="28"/>
                <w:szCs w:val="28"/>
              </w:rPr>
            </w:pPr>
            <w:r w:rsidRPr="00C57C77">
              <w:rPr>
                <w:rFonts w:ascii="Times New Roman" w:hAnsi="Times New Roman"/>
                <w:sz w:val="28"/>
                <w:szCs w:val="28"/>
              </w:rPr>
              <w:t>Цель «Обеспечение и поддержание в высокой готовности сил и средств гражданской обороны»</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4.</w:t>
            </w:r>
          </w:p>
        </w:tc>
        <w:tc>
          <w:tcPr>
            <w:tcW w:w="4428"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Безопасный округ</w:t>
            </w:r>
          </w:p>
        </w:tc>
        <w:tc>
          <w:tcPr>
            <w:tcW w:w="2553" w:type="dxa"/>
          </w:tcPr>
          <w:p w:rsidR="00BA3BDA" w:rsidRPr="00C57C77" w:rsidRDefault="00BA3BDA" w:rsidP="00BA3BDA">
            <w:pPr>
              <w:pStyle w:val="BodyText21"/>
              <w:jc w:val="both"/>
              <w:rPr>
                <w:color w:val="000000"/>
                <w:szCs w:val="28"/>
              </w:rPr>
            </w:pPr>
            <w:r w:rsidRPr="00C57C77">
              <w:rPr>
                <w:szCs w:val="28"/>
              </w:rPr>
              <w:t>администрация</w:t>
            </w:r>
            <w:r w:rsidRPr="00C57C77">
              <w:rPr>
                <w:color w:val="000000"/>
                <w:szCs w:val="28"/>
              </w:rPr>
              <w:t xml:space="preserve">, МКУ «Управление ГОЧС города Георгиевска», </w:t>
            </w:r>
          </w:p>
          <w:p w:rsidR="00BA3BDA" w:rsidRPr="00C57C77" w:rsidRDefault="00BA3BDA" w:rsidP="00BA3BDA">
            <w:pPr>
              <w:pStyle w:val="BodyText21"/>
              <w:jc w:val="both"/>
              <w:rPr>
                <w:color w:val="000000"/>
                <w:szCs w:val="28"/>
              </w:rPr>
            </w:pPr>
            <w:r w:rsidRPr="00C57C77">
              <w:rPr>
                <w:color w:val="000000"/>
                <w:szCs w:val="28"/>
              </w:rPr>
              <w:t>управление жилищно-коммунального хозяйства администрации</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C57C77" w:rsidRDefault="00BA3BDA" w:rsidP="00BA3BDA">
            <w:pPr>
              <w:jc w:val="both"/>
              <w:rPr>
                <w:rFonts w:ascii="Times New Roman" w:hAnsi="Times New Roman"/>
                <w:color w:val="000000"/>
                <w:sz w:val="28"/>
                <w:szCs w:val="28"/>
              </w:rPr>
            </w:pPr>
            <w:r w:rsidRPr="00C57C77">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мирное и военное время</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sz w:val="28"/>
                <w:szCs w:val="28"/>
              </w:rPr>
            </w:pPr>
            <w:r w:rsidRPr="00C57C77">
              <w:rPr>
                <w:rFonts w:ascii="Times New Roman" w:hAnsi="Times New Roman"/>
                <w:sz w:val="28"/>
                <w:szCs w:val="28"/>
              </w:rPr>
              <w:t>Задача «Обеспечение готов</w:t>
            </w:r>
            <w:r w:rsidRPr="00C57C77">
              <w:rPr>
                <w:rFonts w:ascii="Times New Roman" w:hAnsi="Times New Roman"/>
                <w:sz w:val="28"/>
                <w:szCs w:val="28"/>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p w:rsidR="00BA3BDA" w:rsidRPr="00C57C77" w:rsidRDefault="00BA3BDA" w:rsidP="00BA3BDA">
            <w:pPr>
              <w:jc w:val="center"/>
              <w:rPr>
                <w:rFonts w:ascii="Times New Roman" w:hAnsi="Times New Roman"/>
                <w:color w:val="000000"/>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color w:val="000000"/>
                <w:sz w:val="28"/>
                <w:szCs w:val="28"/>
              </w:rPr>
            </w:pPr>
          </w:p>
        </w:tc>
        <w:tc>
          <w:tcPr>
            <w:tcW w:w="4428" w:type="dxa"/>
          </w:tcPr>
          <w:p w:rsidR="00BA3BDA" w:rsidRPr="00C57C77" w:rsidRDefault="00BA3BDA" w:rsidP="00BA3BDA">
            <w:pPr>
              <w:widowControl w:val="0"/>
              <w:autoSpaceDE w:val="0"/>
              <w:autoSpaceDN w:val="0"/>
              <w:adjustRightInd w:val="0"/>
              <w:jc w:val="both"/>
              <w:outlineLvl w:val="1"/>
              <w:rPr>
                <w:rFonts w:ascii="Times New Roman" w:hAnsi="Times New Roman"/>
                <w:color w:val="000000"/>
                <w:sz w:val="28"/>
                <w:szCs w:val="28"/>
              </w:rPr>
            </w:pPr>
            <w:r w:rsidRPr="00C57C77">
              <w:rPr>
                <w:rFonts w:ascii="Times New Roman" w:hAnsi="Times New Roman"/>
                <w:sz w:val="28"/>
                <w:szCs w:val="28"/>
              </w:rPr>
              <w:t>Содержание и обеспечение дея</w:t>
            </w:r>
            <w:r w:rsidRPr="00C57C77">
              <w:rPr>
                <w:rFonts w:ascii="Times New Roman" w:hAnsi="Times New Roman"/>
                <w:sz w:val="28"/>
                <w:szCs w:val="28"/>
              </w:rPr>
              <w:lastRenderedPageBreak/>
              <w:t>тельности отдела гражданской обороны и защиты населения, поисковой, аварийно-спасательной и единой дежурно-диспетчерской служб</w:t>
            </w:r>
          </w:p>
        </w:tc>
        <w:tc>
          <w:tcPr>
            <w:tcW w:w="2553" w:type="dxa"/>
          </w:tcPr>
          <w:p w:rsidR="00BA3BDA" w:rsidRPr="00C57C77" w:rsidRDefault="00BA3BDA" w:rsidP="00BA3BDA">
            <w:pPr>
              <w:pStyle w:val="BodyText21"/>
              <w:jc w:val="both"/>
              <w:rPr>
                <w:color w:val="000000"/>
                <w:szCs w:val="28"/>
              </w:rPr>
            </w:pPr>
            <w:r w:rsidRPr="00C57C77">
              <w:rPr>
                <w:color w:val="000000"/>
                <w:szCs w:val="28"/>
              </w:rPr>
              <w:lastRenderedPageBreak/>
              <w:t xml:space="preserve">МКУ «Управление </w:t>
            </w:r>
            <w:r w:rsidRPr="00C57C77">
              <w:rPr>
                <w:color w:val="000000"/>
                <w:szCs w:val="28"/>
              </w:rPr>
              <w:lastRenderedPageBreak/>
              <w:t>ГОЧС города Георгиевска»</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A3BDA" w:rsidRPr="00C57C77" w:rsidRDefault="00174D9D" w:rsidP="00BA3BDA">
            <w:pPr>
              <w:jc w:val="center"/>
              <w:rPr>
                <w:rFonts w:ascii="Times New Roman" w:hAnsi="Times New Roman"/>
                <w:sz w:val="28"/>
                <w:szCs w:val="28"/>
              </w:rPr>
            </w:pPr>
            <w:r>
              <w:rPr>
                <w:rFonts w:ascii="Times New Roman" w:hAnsi="Times New Roman"/>
                <w:sz w:val="28"/>
                <w:szCs w:val="28"/>
              </w:rPr>
              <w:t>2025</w:t>
            </w:r>
            <w:r w:rsidR="00BA3BDA" w:rsidRPr="00C57C77">
              <w:rPr>
                <w:rFonts w:ascii="Times New Roman" w:hAnsi="Times New Roman"/>
                <w:sz w:val="28"/>
                <w:szCs w:val="28"/>
              </w:rPr>
              <w:t xml:space="preserve"> г.</w:t>
            </w:r>
          </w:p>
        </w:tc>
        <w:tc>
          <w:tcPr>
            <w:tcW w:w="4252" w:type="dxa"/>
          </w:tcPr>
          <w:p w:rsidR="00BA3BDA" w:rsidRPr="00C57C77" w:rsidRDefault="00BA3BDA" w:rsidP="00BA3BDA">
            <w:pPr>
              <w:pStyle w:val="BodyText21"/>
              <w:jc w:val="both"/>
              <w:rPr>
                <w:szCs w:val="28"/>
              </w:rPr>
            </w:pPr>
            <w:r w:rsidRPr="00C57C77">
              <w:rPr>
                <w:szCs w:val="28"/>
              </w:rPr>
              <w:t>количество предприятий и орга</w:t>
            </w:r>
            <w:r w:rsidRPr="00C57C77">
              <w:rPr>
                <w:szCs w:val="28"/>
              </w:rPr>
              <w:lastRenderedPageBreak/>
              <w:t>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BA3BDA" w:rsidRPr="00C57C77" w:rsidRDefault="00BA3BDA" w:rsidP="00BA3BDA">
            <w:pPr>
              <w:pStyle w:val="BodyText21"/>
              <w:jc w:val="both"/>
              <w:rPr>
                <w:szCs w:val="28"/>
              </w:rPr>
            </w:pPr>
            <w:r w:rsidRPr="00C57C77">
              <w:rPr>
                <w:szCs w:val="28"/>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BA3BDA" w:rsidRPr="00C57C77" w:rsidRDefault="00BA3BDA" w:rsidP="00BA3BDA">
            <w:pPr>
              <w:pStyle w:val="BodyText21"/>
              <w:jc w:val="both"/>
              <w:rPr>
                <w:szCs w:val="28"/>
              </w:rPr>
            </w:pPr>
            <w:r w:rsidRPr="00C57C77">
              <w:rPr>
                <w:szCs w:val="28"/>
              </w:rPr>
              <w:t>количество подготовленных должностных лиц окружного звена ТП РСЧС СК действиям по предназначению</w:t>
            </w:r>
          </w:p>
        </w:tc>
      </w:tr>
      <w:tr w:rsidR="00BA3BDA" w:rsidRPr="00C57C77" w:rsidTr="00BA3BDA">
        <w:trPr>
          <w:trHeight w:val="278"/>
        </w:trPr>
        <w:tc>
          <w:tcPr>
            <w:tcW w:w="14708" w:type="dxa"/>
            <w:gridSpan w:val="6"/>
          </w:tcPr>
          <w:p w:rsidR="00BA3BDA" w:rsidRDefault="00BA3BDA" w:rsidP="00BA3BDA">
            <w:pPr>
              <w:jc w:val="center"/>
              <w:rPr>
                <w:rFonts w:ascii="Times New Roman" w:hAnsi="Times New Roman"/>
                <w:color w:val="000000"/>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П</w:t>
            </w:r>
            <w:r w:rsidRPr="00C57C77">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p>
          <w:p w:rsidR="00BA3BDA" w:rsidRPr="00C57C77" w:rsidRDefault="00BA3BDA" w:rsidP="00BA3BDA">
            <w:pPr>
              <w:jc w:val="center"/>
              <w:rPr>
                <w:rFonts w:ascii="Times New Roman" w:hAnsi="Times New Roman"/>
                <w:sz w:val="28"/>
                <w:szCs w:val="28"/>
              </w:rPr>
            </w:pPr>
          </w:p>
        </w:tc>
      </w:tr>
      <w:tr w:rsidR="00BA3BDA" w:rsidRPr="00C57C77" w:rsidTr="00BA3BDA">
        <w:trPr>
          <w:trHeight w:val="278"/>
        </w:trPr>
        <w:tc>
          <w:tcPr>
            <w:tcW w:w="675" w:type="dxa"/>
          </w:tcPr>
          <w:p w:rsidR="00BA3BDA" w:rsidRPr="00C57C77" w:rsidRDefault="00BA3BDA" w:rsidP="00BA3BDA">
            <w:pPr>
              <w:jc w:val="center"/>
              <w:rPr>
                <w:rFonts w:ascii="Times New Roman" w:hAnsi="Times New Roman"/>
                <w:sz w:val="28"/>
                <w:szCs w:val="28"/>
              </w:rPr>
            </w:pPr>
          </w:p>
        </w:tc>
        <w:tc>
          <w:tcPr>
            <w:tcW w:w="4428" w:type="dxa"/>
          </w:tcPr>
          <w:p w:rsidR="00BA3BDA" w:rsidRPr="00C57C77" w:rsidRDefault="00BA3BDA" w:rsidP="00BA3BDA">
            <w:pPr>
              <w:jc w:val="both"/>
              <w:rPr>
                <w:rFonts w:ascii="Times New Roman" w:hAnsi="Times New Roman"/>
                <w:sz w:val="28"/>
                <w:szCs w:val="28"/>
              </w:rPr>
            </w:pPr>
            <w:r w:rsidRPr="00C57C77">
              <w:rPr>
                <w:rFonts w:ascii="Times New Roman" w:hAnsi="Times New Roman"/>
                <w:sz w:val="28"/>
                <w:szCs w:val="28"/>
              </w:rPr>
              <w:t>Предупреждение и ликвидация последствий чрезвычайных ситуаций природного и техногенного характера</w:t>
            </w:r>
          </w:p>
        </w:tc>
        <w:tc>
          <w:tcPr>
            <w:tcW w:w="2553" w:type="dxa"/>
          </w:tcPr>
          <w:p w:rsidR="00BA3BDA" w:rsidRPr="00C57C77" w:rsidRDefault="00BA3BDA" w:rsidP="00BA3BDA">
            <w:pPr>
              <w:pStyle w:val="BodyText21"/>
              <w:jc w:val="both"/>
              <w:rPr>
                <w:szCs w:val="28"/>
              </w:rPr>
            </w:pPr>
            <w:r w:rsidRPr="00C57C77">
              <w:rPr>
                <w:color w:val="000000"/>
                <w:szCs w:val="28"/>
              </w:rPr>
              <w:t>управление жилищно-коммунального хозяйства администрации</w:t>
            </w:r>
          </w:p>
        </w:tc>
        <w:tc>
          <w:tcPr>
            <w:tcW w:w="1383" w:type="dxa"/>
          </w:tcPr>
          <w:p w:rsidR="00BA3BDA" w:rsidRPr="00C57C77" w:rsidRDefault="00BA3BDA" w:rsidP="00BA3BDA">
            <w:pPr>
              <w:jc w:val="center"/>
              <w:rPr>
                <w:rFonts w:ascii="Times New Roman" w:hAnsi="Times New Roman"/>
                <w:sz w:val="28"/>
                <w:szCs w:val="28"/>
              </w:rPr>
            </w:pPr>
            <w:r w:rsidRPr="00C57C77">
              <w:rPr>
                <w:rFonts w:ascii="Times New Roman" w:hAnsi="Times New Roman"/>
                <w:sz w:val="28"/>
                <w:szCs w:val="28"/>
              </w:rPr>
              <w:t>2021 г.</w:t>
            </w:r>
          </w:p>
        </w:tc>
        <w:tc>
          <w:tcPr>
            <w:tcW w:w="1417" w:type="dxa"/>
          </w:tcPr>
          <w:p w:rsidR="00BA3BDA" w:rsidRPr="00C57C77" w:rsidRDefault="00BA3BDA" w:rsidP="00BA3BDA">
            <w:pPr>
              <w:jc w:val="center"/>
              <w:rPr>
                <w:rFonts w:ascii="Times New Roman" w:hAnsi="Times New Roman"/>
                <w:sz w:val="28"/>
                <w:szCs w:val="28"/>
              </w:rPr>
            </w:pPr>
            <w:r>
              <w:rPr>
                <w:rFonts w:ascii="Times New Roman" w:hAnsi="Times New Roman"/>
                <w:sz w:val="28"/>
                <w:szCs w:val="28"/>
              </w:rPr>
              <w:t>2021</w:t>
            </w:r>
            <w:r w:rsidRPr="00C57C77">
              <w:rPr>
                <w:rFonts w:ascii="Times New Roman" w:hAnsi="Times New Roman"/>
                <w:sz w:val="28"/>
                <w:szCs w:val="28"/>
              </w:rPr>
              <w:t xml:space="preserve"> г.</w:t>
            </w:r>
          </w:p>
        </w:tc>
        <w:tc>
          <w:tcPr>
            <w:tcW w:w="4252" w:type="dxa"/>
          </w:tcPr>
          <w:p w:rsidR="00BA3BDA" w:rsidRPr="00C57C77" w:rsidRDefault="00BA3BDA" w:rsidP="00BA3BDA">
            <w:pPr>
              <w:jc w:val="both"/>
              <w:rPr>
                <w:rFonts w:ascii="Times New Roman" w:hAnsi="Times New Roman"/>
                <w:sz w:val="28"/>
                <w:szCs w:val="28"/>
              </w:rPr>
            </w:pPr>
            <w:r>
              <w:rPr>
                <w:rFonts w:ascii="Times New Roman" w:hAnsi="Times New Roman"/>
                <w:sz w:val="28"/>
                <w:szCs w:val="24"/>
              </w:rPr>
              <w:t>о</w:t>
            </w:r>
            <w:r w:rsidRPr="00C628F3">
              <w:rPr>
                <w:rFonts w:ascii="Times New Roman" w:hAnsi="Times New Roman"/>
                <w:sz w:val="28"/>
                <w:szCs w:val="24"/>
              </w:rPr>
              <w:t>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r>
    </w:tbl>
    <w:p w:rsidR="00BA3BDA" w:rsidRPr="007B3F60" w:rsidRDefault="00BA3BDA" w:rsidP="00BA3BDA">
      <w:pPr>
        <w:rPr>
          <w:rFonts w:ascii="Times New Roman" w:hAnsi="Times New Roman"/>
          <w:sz w:val="28"/>
        </w:rPr>
      </w:pPr>
    </w:p>
    <w:p w:rsidR="00BA3BDA" w:rsidRPr="007B3F60" w:rsidRDefault="00BA3BDA" w:rsidP="00BA3BDA">
      <w:pPr>
        <w:rPr>
          <w:rFonts w:ascii="Times New Roman" w:hAnsi="Times New Roman"/>
          <w:sz w:val="28"/>
        </w:rPr>
      </w:pPr>
    </w:p>
    <w:p w:rsidR="00BA3BDA" w:rsidRDefault="00BA3BDA" w:rsidP="00BA3BDA">
      <w:pPr>
        <w:rPr>
          <w:rFonts w:ascii="Times New Roman" w:hAnsi="Times New Roman"/>
        </w:rPr>
      </w:pPr>
    </w:p>
    <w:p w:rsidR="00BA3BDA" w:rsidRDefault="00BA3BDA" w:rsidP="00BA3BDA">
      <w:pPr>
        <w:rPr>
          <w:rFonts w:ascii="Times New Roman" w:hAnsi="Times New Roman"/>
        </w:rPr>
        <w:sectPr w:rsidR="00BA3BDA" w:rsidSect="00AE00FE">
          <w:pgSz w:w="16838" w:h="11906" w:orient="landscape"/>
          <w:pgMar w:top="1418" w:right="567" w:bottom="1134" w:left="1418" w:header="709" w:footer="709" w:gutter="0"/>
          <w:cols w:space="708"/>
          <w:titlePg/>
          <w:docGrid w:linePitch="360"/>
        </w:sectPr>
      </w:pPr>
    </w:p>
    <w:p w:rsidR="00BA3BDA" w:rsidRPr="005245F2" w:rsidRDefault="00BA3BDA" w:rsidP="00BA3BD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8</w:t>
      </w:r>
    </w:p>
    <w:p w:rsidR="00BA3BDA" w:rsidRPr="005245F2" w:rsidRDefault="00BA3BDA" w:rsidP="00BA3BDA">
      <w:pPr>
        <w:spacing w:line="240" w:lineRule="exact"/>
        <w:ind w:left="10490"/>
        <w:jc w:val="both"/>
        <w:rPr>
          <w:rFonts w:ascii="Times New Roman" w:hAnsi="Times New Roman"/>
          <w:sz w:val="28"/>
          <w:szCs w:val="28"/>
        </w:rPr>
      </w:pPr>
    </w:p>
    <w:p w:rsidR="00BA3BDA" w:rsidRPr="00CB7159" w:rsidRDefault="00BA3BDA" w:rsidP="00515FD2">
      <w:pPr>
        <w:widowControl w:val="0"/>
        <w:autoSpaceDE w:val="0"/>
        <w:autoSpaceDN w:val="0"/>
        <w:adjustRightInd w:val="0"/>
        <w:spacing w:line="240" w:lineRule="exact"/>
        <w:ind w:left="10490"/>
        <w:jc w:val="both"/>
        <w:rPr>
          <w:rFonts w:ascii="Times New Roman" w:eastAsia="Calibri" w:hAnsi="Times New Roman"/>
          <w:color w:val="000000"/>
          <w:sz w:val="24"/>
          <w:szCs w:val="24"/>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rsidR="00BA3BDA" w:rsidRPr="00CB7159" w:rsidRDefault="00BA3BDA" w:rsidP="00BA3BDA">
      <w:pPr>
        <w:autoSpaceDE w:val="0"/>
        <w:autoSpaceDN w:val="0"/>
        <w:adjustRightInd w:val="0"/>
        <w:jc w:val="center"/>
        <w:rPr>
          <w:rFonts w:ascii="Times New Roman" w:eastAsia="Calibri" w:hAnsi="Times New Roman"/>
          <w:color w:val="000000"/>
          <w:sz w:val="24"/>
          <w:szCs w:val="24"/>
        </w:rPr>
      </w:pPr>
    </w:p>
    <w:p w:rsidR="00BA3BDA" w:rsidRPr="00CB7159" w:rsidRDefault="00BA3BDA" w:rsidP="00BA3BDA">
      <w:pPr>
        <w:autoSpaceDE w:val="0"/>
        <w:autoSpaceDN w:val="0"/>
        <w:adjustRightInd w:val="0"/>
        <w:jc w:val="center"/>
        <w:rPr>
          <w:rFonts w:ascii="Times New Roman" w:eastAsia="Calibri" w:hAnsi="Times New Roman"/>
          <w:color w:val="000000"/>
          <w:sz w:val="24"/>
          <w:szCs w:val="24"/>
        </w:rPr>
      </w:pPr>
    </w:p>
    <w:p w:rsidR="00BA3BDA" w:rsidRPr="00CB7159" w:rsidRDefault="00BA3BDA" w:rsidP="00BA3BDA">
      <w:pPr>
        <w:autoSpaceDE w:val="0"/>
        <w:autoSpaceDN w:val="0"/>
        <w:adjustRightInd w:val="0"/>
        <w:jc w:val="center"/>
        <w:rPr>
          <w:rFonts w:ascii="Times New Roman" w:eastAsia="Calibri" w:hAnsi="Times New Roman"/>
          <w:color w:val="000000"/>
          <w:sz w:val="24"/>
          <w:szCs w:val="24"/>
        </w:rPr>
      </w:pPr>
    </w:p>
    <w:p w:rsidR="00BA3BDA" w:rsidRPr="00E95894" w:rsidRDefault="00BA3BDA" w:rsidP="00BA3BD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BA3BDA" w:rsidRPr="00E95894" w:rsidRDefault="00BA3BDA" w:rsidP="00BA3BDA">
      <w:pPr>
        <w:autoSpaceDE w:val="0"/>
        <w:autoSpaceDN w:val="0"/>
        <w:adjustRightInd w:val="0"/>
        <w:spacing w:line="240" w:lineRule="exact"/>
        <w:jc w:val="center"/>
        <w:rPr>
          <w:rFonts w:ascii="Times New Roman" w:eastAsia="Calibri" w:hAnsi="Times New Roman"/>
          <w:color w:val="000000"/>
          <w:sz w:val="28"/>
          <w:szCs w:val="28"/>
        </w:rPr>
      </w:pPr>
    </w:p>
    <w:p w:rsidR="00BA3BDA" w:rsidRPr="00E95894" w:rsidRDefault="00BA3BDA" w:rsidP="00BA3BD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BA3BDA" w:rsidRPr="00E95894" w:rsidRDefault="00BA3BDA" w:rsidP="00BA3BD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BA3BDA" w:rsidRPr="00CB7159" w:rsidRDefault="00BA3BDA" w:rsidP="00BA3BDA">
      <w:pPr>
        <w:autoSpaceDE w:val="0"/>
        <w:autoSpaceDN w:val="0"/>
        <w:adjustRightInd w:val="0"/>
        <w:jc w:val="center"/>
        <w:rPr>
          <w:rFonts w:ascii="Times New Roman" w:eastAsia="Calibri" w:hAnsi="Times New Roman"/>
          <w:color w:val="000000"/>
          <w:sz w:val="24"/>
          <w:szCs w:val="24"/>
        </w:rPr>
      </w:pPr>
    </w:p>
    <w:p w:rsidR="00BA3BDA" w:rsidRPr="00CB7159" w:rsidRDefault="00BA3BDA" w:rsidP="00BA3BD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094"/>
        <w:gridCol w:w="1134"/>
        <w:gridCol w:w="1134"/>
        <w:gridCol w:w="1134"/>
        <w:gridCol w:w="1054"/>
        <w:gridCol w:w="1134"/>
        <w:gridCol w:w="1134"/>
      </w:tblGrid>
      <w:tr w:rsidR="00174D9D" w:rsidRPr="002B73AD" w:rsidTr="00A731EC">
        <w:trPr>
          <w:jc w:val="center"/>
        </w:trPr>
        <w:tc>
          <w:tcPr>
            <w:tcW w:w="709" w:type="dxa"/>
            <w:vMerge w:val="restart"/>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п/п</w:t>
            </w:r>
          </w:p>
        </w:tc>
        <w:tc>
          <w:tcPr>
            <w:tcW w:w="6093" w:type="dxa"/>
            <w:vMerge w:val="restart"/>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7"/>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174D9D" w:rsidRPr="002B73AD" w:rsidTr="00174D9D">
        <w:trPr>
          <w:jc w:val="center"/>
        </w:trPr>
        <w:tc>
          <w:tcPr>
            <w:tcW w:w="709" w:type="dxa"/>
            <w:vMerge/>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p>
        </w:tc>
        <w:tc>
          <w:tcPr>
            <w:tcW w:w="6093" w:type="dxa"/>
            <w:vMerge/>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p>
        </w:tc>
        <w:tc>
          <w:tcPr>
            <w:tcW w:w="109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2019</w:t>
            </w:r>
          </w:p>
        </w:tc>
        <w:tc>
          <w:tcPr>
            <w:tcW w:w="113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2020</w:t>
            </w:r>
          </w:p>
        </w:tc>
        <w:tc>
          <w:tcPr>
            <w:tcW w:w="113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2021</w:t>
            </w:r>
          </w:p>
        </w:tc>
        <w:tc>
          <w:tcPr>
            <w:tcW w:w="113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2022</w:t>
            </w:r>
          </w:p>
        </w:tc>
        <w:tc>
          <w:tcPr>
            <w:tcW w:w="105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2023</w:t>
            </w:r>
          </w:p>
        </w:tc>
        <w:tc>
          <w:tcPr>
            <w:tcW w:w="113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2024</w:t>
            </w:r>
          </w:p>
        </w:tc>
        <w:tc>
          <w:tcPr>
            <w:tcW w:w="1134" w:type="dxa"/>
          </w:tcPr>
          <w:p w:rsidR="00174D9D" w:rsidRPr="002B73AD" w:rsidRDefault="00174D9D" w:rsidP="00BA3BDA">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r>
      <w:tr w:rsidR="00174D9D" w:rsidRPr="002B73AD" w:rsidTr="00174D9D">
        <w:trPr>
          <w:jc w:val="center"/>
        </w:trPr>
        <w:tc>
          <w:tcPr>
            <w:tcW w:w="709" w:type="dxa"/>
          </w:tcPr>
          <w:p w:rsidR="00174D9D" w:rsidRPr="002B73AD" w:rsidRDefault="00174D9D" w:rsidP="00174D9D">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rsidR="00174D9D" w:rsidRPr="002B73AD" w:rsidRDefault="00174D9D" w:rsidP="00174D9D">
            <w:pPr>
              <w:autoSpaceDE w:val="0"/>
              <w:autoSpaceDN w:val="0"/>
              <w:adjustRightInd w:val="0"/>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2B73AD">
              <w:rPr>
                <w:rFonts w:ascii="Times New Roman" w:eastAsia="Calibri" w:hAnsi="Times New Roman"/>
                <w:color w:val="000000" w:themeColor="text1"/>
                <w:sz w:val="28"/>
                <w:szCs w:val="28"/>
              </w:rPr>
              <w:t>»</w:t>
            </w:r>
          </w:p>
        </w:tc>
        <w:tc>
          <w:tcPr>
            <w:tcW w:w="109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05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174D9D" w:rsidRPr="002B73AD" w:rsidTr="00174D9D">
        <w:trPr>
          <w:jc w:val="center"/>
        </w:trPr>
        <w:tc>
          <w:tcPr>
            <w:tcW w:w="709" w:type="dxa"/>
          </w:tcPr>
          <w:p w:rsidR="00174D9D" w:rsidRPr="002B73AD" w:rsidRDefault="00174D9D" w:rsidP="00174D9D">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6093" w:type="dxa"/>
          </w:tcPr>
          <w:p w:rsidR="00174D9D" w:rsidRPr="002B73AD" w:rsidRDefault="00174D9D" w:rsidP="00174D9D">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r w:rsidRPr="002B73AD">
              <w:rPr>
                <w:rFonts w:ascii="Times New Roman" w:hAnsi="Times New Roman"/>
                <w:color w:val="000000" w:themeColor="text1"/>
                <w:sz w:val="28"/>
                <w:szCs w:val="28"/>
              </w:rPr>
              <w:t>»</w:t>
            </w:r>
          </w:p>
        </w:tc>
        <w:tc>
          <w:tcPr>
            <w:tcW w:w="109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05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174D9D" w:rsidRPr="002B73AD" w:rsidTr="00174D9D">
        <w:trPr>
          <w:jc w:val="center"/>
        </w:trPr>
        <w:tc>
          <w:tcPr>
            <w:tcW w:w="709" w:type="dxa"/>
          </w:tcPr>
          <w:p w:rsidR="00174D9D" w:rsidRPr="002B73AD" w:rsidRDefault="00174D9D" w:rsidP="00174D9D">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rsidR="00174D9D" w:rsidRPr="002B73AD" w:rsidRDefault="00174D9D" w:rsidP="00174D9D">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w:t>
            </w:r>
            <w:r w:rsidRPr="002B73AD">
              <w:rPr>
                <w:rFonts w:ascii="Times New Roman" w:hAnsi="Times New Roman"/>
                <w:color w:val="000000" w:themeColor="text1"/>
                <w:sz w:val="28"/>
                <w:szCs w:val="28"/>
              </w:rPr>
              <w:t xml:space="preserve"> </w:t>
            </w:r>
            <w:r w:rsidRPr="002B73AD">
              <w:rPr>
                <w:rFonts w:ascii="Times New Roman" w:eastAsia="Calibri" w:hAnsi="Times New Roman"/>
                <w:color w:val="000000" w:themeColor="text1"/>
                <w:sz w:val="28"/>
                <w:szCs w:val="28"/>
              </w:rPr>
              <w:t>«</w:t>
            </w:r>
            <w:r w:rsidRPr="002B73AD">
              <w:rPr>
                <w:rFonts w:ascii="Times New Roman" w:eastAsia="Calibri" w:hAnsi="Times New Roman"/>
                <w:color w:val="000000" w:themeColor="text1"/>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2B73AD">
              <w:rPr>
                <w:rFonts w:ascii="Times New Roman" w:hAnsi="Times New Roman"/>
                <w:color w:val="000000" w:themeColor="text1"/>
                <w:sz w:val="28"/>
                <w:szCs w:val="28"/>
              </w:rPr>
              <w:t>военно-патриотического воспитания казачьей молодежи</w:t>
            </w:r>
            <w:r w:rsidRPr="00F62ACF">
              <w:rPr>
                <w:rFonts w:ascii="Times New Roman" w:hAnsi="Times New Roman"/>
                <w:sz w:val="24"/>
                <w:szCs w:val="28"/>
              </w:rPr>
              <w:t xml:space="preserve"> </w:t>
            </w:r>
            <w:r w:rsidRPr="00FB027A">
              <w:rPr>
                <w:rFonts w:ascii="Times New Roman" w:hAnsi="Times New Roman"/>
                <w:sz w:val="28"/>
                <w:szCs w:val="28"/>
              </w:rPr>
              <w:t xml:space="preserve">и </w:t>
            </w:r>
            <w:r w:rsidRPr="00FB027A">
              <w:rPr>
                <w:rFonts w:ascii="Times New Roman" w:hAnsi="Times New Roman"/>
                <w:spacing w:val="-1"/>
                <w:sz w:val="28"/>
                <w:szCs w:val="28"/>
                <w:lang w:eastAsia="en-US"/>
              </w:rPr>
              <w:t xml:space="preserve">гармонизация межнациональных </w:t>
            </w:r>
            <w:r w:rsidRPr="00FB027A">
              <w:rPr>
                <w:rFonts w:ascii="Times New Roman" w:hAnsi="Times New Roman"/>
                <w:sz w:val="28"/>
                <w:szCs w:val="28"/>
              </w:rPr>
              <w:t>и межконфессиональных отношений</w:t>
            </w:r>
            <w:r w:rsidRPr="00FB027A">
              <w:rPr>
                <w:rFonts w:ascii="Times New Roman" w:eastAsia="Calibri" w:hAnsi="Times New Roman"/>
                <w:sz w:val="28"/>
                <w:szCs w:val="28"/>
                <w:lang w:eastAsia="en-US"/>
              </w:rPr>
              <w:t xml:space="preserve"> в Георгиевском городском округе Ставропольского края</w:t>
            </w:r>
            <w:r w:rsidRPr="002B73AD">
              <w:rPr>
                <w:rFonts w:ascii="Times New Roman" w:eastAsia="Calibri" w:hAnsi="Times New Roman"/>
                <w:color w:val="000000" w:themeColor="text1"/>
                <w:sz w:val="28"/>
                <w:szCs w:val="28"/>
              </w:rPr>
              <w:t>»</w:t>
            </w:r>
          </w:p>
        </w:tc>
        <w:tc>
          <w:tcPr>
            <w:tcW w:w="109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054" w:type="dxa"/>
          </w:tcPr>
          <w:p w:rsidR="00174D9D" w:rsidRPr="002B73AD" w:rsidRDefault="00174D9D" w:rsidP="00174D9D">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174D9D" w:rsidRPr="002B73AD" w:rsidRDefault="00174D9D" w:rsidP="00174D9D">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174D9D" w:rsidRPr="002B73AD" w:rsidRDefault="00174D9D" w:rsidP="00174D9D">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174D9D" w:rsidRPr="002B73AD" w:rsidTr="00174D9D">
        <w:trPr>
          <w:jc w:val="center"/>
        </w:trPr>
        <w:tc>
          <w:tcPr>
            <w:tcW w:w="709" w:type="dxa"/>
          </w:tcPr>
          <w:p w:rsidR="00174D9D" w:rsidRPr="002B73AD" w:rsidRDefault="00174D9D" w:rsidP="00174D9D">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rsidR="00174D9D" w:rsidRPr="002B73AD" w:rsidRDefault="00174D9D" w:rsidP="00174D9D">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hAnsi="Times New Roman"/>
                <w:color w:val="000000" w:themeColor="text1"/>
                <w:sz w:val="28"/>
                <w:szCs w:val="28"/>
              </w:rPr>
              <w:t>Обеспечение и поддержание в высокой готовности сил и средств гражданской обороны</w:t>
            </w:r>
            <w:r w:rsidRPr="002B73AD">
              <w:rPr>
                <w:rFonts w:ascii="Times New Roman" w:eastAsia="Calibri" w:hAnsi="Times New Roman"/>
                <w:color w:val="000000" w:themeColor="text1"/>
                <w:sz w:val="28"/>
                <w:szCs w:val="28"/>
              </w:rPr>
              <w:t>»</w:t>
            </w:r>
          </w:p>
        </w:tc>
        <w:tc>
          <w:tcPr>
            <w:tcW w:w="1094" w:type="dxa"/>
          </w:tcPr>
          <w:p w:rsidR="00174D9D" w:rsidRPr="002B73AD" w:rsidRDefault="00174D9D" w:rsidP="00174D9D">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054" w:type="dxa"/>
          </w:tcPr>
          <w:p w:rsidR="00174D9D" w:rsidRPr="002B73AD" w:rsidRDefault="00174D9D" w:rsidP="00174D9D">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174D9D" w:rsidRPr="002B73AD" w:rsidRDefault="00174D9D" w:rsidP="00174D9D">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0,25</w:t>
            </w:r>
          </w:p>
        </w:tc>
      </w:tr>
      <w:tr w:rsidR="00174D9D" w:rsidRPr="002B73AD" w:rsidTr="00A731EC">
        <w:trPr>
          <w:jc w:val="center"/>
        </w:trPr>
        <w:tc>
          <w:tcPr>
            <w:tcW w:w="14620" w:type="dxa"/>
            <w:gridSpan w:val="9"/>
          </w:tcPr>
          <w:p w:rsidR="00174D9D" w:rsidRDefault="00174D9D" w:rsidP="00174D9D">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174D9D" w:rsidRDefault="00174D9D" w:rsidP="00174D9D">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174D9D" w:rsidRPr="002B73AD" w:rsidRDefault="00174D9D" w:rsidP="00174D9D">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в Георгиевском городском округе Ставропольского края»</w:t>
            </w:r>
          </w:p>
        </w:tc>
      </w:tr>
      <w:tr w:rsidR="00174D9D" w:rsidRPr="002B73AD" w:rsidTr="00A731EC">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174D9D" w:rsidRPr="002B73AD" w:rsidRDefault="00174D9D" w:rsidP="00174D9D">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09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174D9D" w:rsidRPr="002B73AD" w:rsidTr="00A731EC">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174D9D" w:rsidRPr="004703AD" w:rsidRDefault="00174D9D" w:rsidP="00174D9D">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174D9D" w:rsidRPr="002B73AD" w:rsidTr="00A731EC">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3.</w:t>
            </w:r>
          </w:p>
        </w:tc>
        <w:tc>
          <w:tcPr>
            <w:tcW w:w="6093" w:type="dxa"/>
          </w:tcPr>
          <w:p w:rsidR="00174D9D" w:rsidRDefault="00174D9D" w:rsidP="00174D9D">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 xml:space="preserve">казание содействия в социальной адаптации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174D9D" w:rsidRPr="002B73AD" w:rsidTr="00A731EC">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rsidR="00174D9D" w:rsidRPr="004703AD" w:rsidRDefault="00174D9D" w:rsidP="00174D9D">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употребления алкоголя»</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174D9D" w:rsidRPr="002B73AD" w:rsidTr="00A731EC">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rsidR="00174D9D" w:rsidRPr="004703AD" w:rsidRDefault="00174D9D" w:rsidP="00174D9D">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охраны общественного порядка</w:t>
            </w:r>
            <w:r>
              <w:rPr>
                <w:rFonts w:ascii="Times New Roman" w:hAnsi="Times New Roman"/>
                <w:sz w:val="28"/>
                <w:szCs w:val="23"/>
              </w:rPr>
              <w:t>»</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174D9D" w:rsidRPr="002B73AD" w:rsidTr="00A731EC">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rsidR="00174D9D" w:rsidRPr="002B73AD" w:rsidRDefault="00174D9D" w:rsidP="00174D9D">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174D9D" w:rsidRPr="002B73AD" w:rsidTr="00A731EC">
        <w:trPr>
          <w:jc w:val="center"/>
        </w:trPr>
        <w:tc>
          <w:tcPr>
            <w:tcW w:w="14620" w:type="dxa"/>
            <w:gridSpan w:val="9"/>
          </w:tcPr>
          <w:p w:rsidR="00174D9D" w:rsidRPr="002B73AD" w:rsidRDefault="00174D9D" w:rsidP="00174D9D">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174D9D" w:rsidRPr="002B73AD" w:rsidTr="00174D9D">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174D9D" w:rsidRPr="002B73AD" w:rsidRDefault="00174D9D" w:rsidP="00174D9D">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c>
          <w:tcPr>
            <w:tcW w:w="109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Default="00174D9D" w:rsidP="00174D9D">
            <w:pPr>
              <w:autoSpaceDE w:val="0"/>
              <w:autoSpaceDN w:val="0"/>
              <w:adjustRightInd w:val="0"/>
              <w:jc w:val="center"/>
              <w:rPr>
                <w:rFonts w:ascii="Times New Roman" w:eastAsia="Calibri" w:hAnsi="Times New Roman"/>
                <w:color w:val="000000" w:themeColor="text1"/>
                <w:sz w:val="28"/>
                <w:szCs w:val="28"/>
              </w:rPr>
            </w:pPr>
          </w:p>
          <w:p w:rsidR="00174D9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p>
        </w:tc>
      </w:tr>
      <w:tr w:rsidR="00174D9D" w:rsidRPr="002B73AD" w:rsidTr="00A731EC">
        <w:trPr>
          <w:jc w:val="center"/>
        </w:trPr>
        <w:tc>
          <w:tcPr>
            <w:tcW w:w="14620" w:type="dxa"/>
            <w:gridSpan w:val="9"/>
          </w:tcPr>
          <w:p w:rsidR="00174D9D" w:rsidRPr="002B73AD" w:rsidRDefault="00174D9D" w:rsidP="00174D9D">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174D9D" w:rsidRPr="002B73AD" w:rsidTr="00174D9D">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174D9D" w:rsidRPr="002B73AD" w:rsidRDefault="00174D9D" w:rsidP="00174D9D">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r w:rsidRPr="002B73AD">
              <w:rPr>
                <w:rFonts w:ascii="Times New Roman" w:eastAsia="Calibri" w:hAnsi="Times New Roman"/>
                <w:color w:val="000000" w:themeColor="text1"/>
                <w:sz w:val="28"/>
                <w:szCs w:val="28"/>
              </w:rPr>
              <w:t>»</w:t>
            </w:r>
          </w:p>
        </w:tc>
        <w:tc>
          <w:tcPr>
            <w:tcW w:w="109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174D9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174D9D" w:rsidRPr="002B73AD" w:rsidTr="00174D9D">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2.</w:t>
            </w:r>
          </w:p>
        </w:tc>
        <w:tc>
          <w:tcPr>
            <w:tcW w:w="6093" w:type="dxa"/>
          </w:tcPr>
          <w:p w:rsidR="00174D9D" w:rsidRPr="002B73AD" w:rsidRDefault="00174D9D" w:rsidP="00174D9D">
            <w:pPr>
              <w:jc w:val="both"/>
              <w:rPr>
                <w:rFonts w:ascii="Times New Roman" w:eastAsia="Calibri" w:hAnsi="Times New Roman"/>
                <w:color w:val="000000" w:themeColor="text1"/>
                <w:sz w:val="28"/>
                <w:szCs w:val="28"/>
              </w:rPr>
            </w:pPr>
            <w:r w:rsidRPr="002B73AD">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174D9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174D9D" w:rsidRPr="002B73AD" w:rsidTr="00A731EC">
        <w:trPr>
          <w:trHeight w:val="491"/>
          <w:jc w:val="center"/>
        </w:trPr>
        <w:tc>
          <w:tcPr>
            <w:tcW w:w="14620" w:type="dxa"/>
            <w:gridSpan w:val="9"/>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Подпрограмма «Безопасный округ»</w:t>
            </w:r>
          </w:p>
        </w:tc>
      </w:tr>
      <w:tr w:rsidR="00174D9D" w:rsidRPr="002B73AD" w:rsidTr="00174D9D">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174D9D" w:rsidRPr="002B73AD" w:rsidRDefault="00174D9D" w:rsidP="00174D9D">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Обеспеч</w:t>
            </w:r>
            <w:r>
              <w:rPr>
                <w:rFonts w:ascii="Times New Roman" w:hAnsi="Times New Roman"/>
                <w:color w:val="000000" w:themeColor="text1"/>
                <w:sz w:val="28"/>
                <w:szCs w:val="28"/>
              </w:rPr>
              <w:t>ение готов</w:t>
            </w:r>
            <w:r>
              <w:rPr>
                <w:rFonts w:ascii="Times New Roman" w:hAnsi="Times New Roman"/>
                <w:color w:val="000000" w:themeColor="text1"/>
                <w:sz w:val="28"/>
                <w:szCs w:val="28"/>
              </w:rPr>
              <w:softHyphen/>
              <w:t xml:space="preserve">ности сил и средств </w:t>
            </w:r>
            <w:r w:rsidRPr="002B73AD">
              <w:rPr>
                <w:rFonts w:ascii="Times New Roman" w:hAnsi="Times New Roman"/>
                <w:color w:val="000000" w:themeColor="text1"/>
                <w:sz w:val="28"/>
                <w:szCs w:val="28"/>
              </w:rPr>
              <w:t>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r w:rsidRPr="002B73AD">
              <w:rPr>
                <w:rFonts w:ascii="Times New Roman" w:eastAsia="Calibri" w:hAnsi="Times New Roman"/>
                <w:color w:val="000000" w:themeColor="text1"/>
                <w:sz w:val="28"/>
                <w:szCs w:val="28"/>
              </w:rPr>
              <w:t>»</w:t>
            </w:r>
          </w:p>
        </w:tc>
        <w:tc>
          <w:tcPr>
            <w:tcW w:w="109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0,6</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05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34" w:type="dxa"/>
            <w:vAlign w:val="center"/>
          </w:tcPr>
          <w:p w:rsidR="00174D9D" w:rsidRDefault="00174D9D" w:rsidP="00174D9D">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r>
      <w:tr w:rsidR="00174D9D" w:rsidRPr="002B73AD" w:rsidTr="00174D9D">
        <w:trPr>
          <w:jc w:val="center"/>
        </w:trPr>
        <w:tc>
          <w:tcPr>
            <w:tcW w:w="709" w:type="dxa"/>
          </w:tcPr>
          <w:p w:rsidR="00174D9D" w:rsidRPr="002B73AD" w:rsidRDefault="00174D9D" w:rsidP="00174D9D">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2.</w:t>
            </w:r>
          </w:p>
        </w:tc>
        <w:tc>
          <w:tcPr>
            <w:tcW w:w="6093" w:type="dxa"/>
          </w:tcPr>
          <w:p w:rsidR="00174D9D" w:rsidRPr="002B73AD" w:rsidRDefault="00174D9D" w:rsidP="00174D9D">
            <w:pPr>
              <w:jc w:val="both"/>
              <w:rPr>
                <w:rFonts w:ascii="Times New Roman" w:eastAsia="Calibri" w:hAnsi="Times New Roman"/>
                <w:sz w:val="28"/>
                <w:szCs w:val="28"/>
              </w:rPr>
            </w:pPr>
            <w:r w:rsidRPr="002B73AD">
              <w:rPr>
                <w:rFonts w:ascii="Times New Roman" w:eastAsia="Calibri" w:hAnsi="Times New Roman"/>
                <w:sz w:val="28"/>
                <w:szCs w:val="28"/>
              </w:rPr>
              <w:t>Задача «</w:t>
            </w:r>
            <w:r w:rsidRPr="002B73AD">
              <w:rPr>
                <w:rFonts w:ascii="Times New Roman" w:hAnsi="Times New Roman"/>
                <w:color w:val="000000"/>
                <w:sz w:val="28"/>
                <w:szCs w:val="28"/>
              </w:rPr>
              <w:t>Предупреждение и ликвидация последствий чрезвычайных ситуаций природного и техногенного характера</w:t>
            </w:r>
            <w:r w:rsidRPr="002B73AD">
              <w:rPr>
                <w:rFonts w:ascii="Times New Roman" w:eastAsia="Calibri" w:hAnsi="Times New Roman"/>
                <w:sz w:val="28"/>
                <w:szCs w:val="28"/>
              </w:rPr>
              <w:t>»</w:t>
            </w:r>
          </w:p>
        </w:tc>
        <w:tc>
          <w:tcPr>
            <w:tcW w:w="109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0,4</w:t>
            </w:r>
          </w:p>
        </w:tc>
        <w:tc>
          <w:tcPr>
            <w:tcW w:w="113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054" w:type="dxa"/>
            <w:vAlign w:val="center"/>
          </w:tcPr>
          <w:p w:rsidR="00174D9D" w:rsidRPr="002B73AD" w:rsidRDefault="00174D9D" w:rsidP="00174D9D">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hAnsi="Times New Roman"/>
                <w:sz w:val="28"/>
                <w:szCs w:val="28"/>
              </w:rPr>
              <w:t>–</w:t>
            </w:r>
          </w:p>
        </w:tc>
        <w:tc>
          <w:tcPr>
            <w:tcW w:w="1134" w:type="dxa"/>
            <w:vAlign w:val="center"/>
          </w:tcPr>
          <w:p w:rsidR="00174D9D" w:rsidRPr="002B73AD" w:rsidRDefault="00174D9D" w:rsidP="00174D9D">
            <w:pPr>
              <w:autoSpaceDE w:val="0"/>
              <w:autoSpaceDN w:val="0"/>
              <w:adjustRightInd w:val="0"/>
              <w:jc w:val="center"/>
              <w:rPr>
                <w:rFonts w:ascii="Times New Roman" w:hAnsi="Times New Roman"/>
                <w:sz w:val="28"/>
                <w:szCs w:val="28"/>
              </w:rPr>
            </w:pPr>
            <w:r w:rsidRPr="002B73AD">
              <w:rPr>
                <w:rFonts w:ascii="Times New Roman" w:hAnsi="Times New Roman"/>
                <w:sz w:val="28"/>
                <w:szCs w:val="28"/>
              </w:rPr>
              <w:t>–</w:t>
            </w:r>
          </w:p>
        </w:tc>
      </w:tr>
    </w:tbl>
    <w:p w:rsidR="00BA3BDA" w:rsidRDefault="00BA3BDA" w:rsidP="00BA3BDA">
      <w:pPr>
        <w:rPr>
          <w:rFonts w:ascii="Times New Roman" w:hAnsi="Times New Roman"/>
          <w:color w:val="000000"/>
          <w:sz w:val="28"/>
          <w:szCs w:val="28"/>
        </w:rPr>
      </w:pPr>
    </w:p>
    <w:p w:rsidR="00BA3BDA" w:rsidRDefault="00BA3BDA" w:rsidP="00BA3BDA">
      <w:pPr>
        <w:rPr>
          <w:rFonts w:ascii="Times New Roman" w:hAnsi="Times New Roman"/>
          <w:color w:val="000000"/>
          <w:sz w:val="28"/>
          <w:szCs w:val="28"/>
        </w:rPr>
      </w:pPr>
    </w:p>
    <w:p w:rsidR="00BA3BDA" w:rsidRDefault="00BA3BDA" w:rsidP="00BA3BDA">
      <w:pPr>
        <w:rPr>
          <w:rFonts w:ascii="Times New Roman" w:hAnsi="Times New Roman"/>
          <w:color w:val="000000"/>
          <w:sz w:val="28"/>
          <w:szCs w:val="28"/>
        </w:rPr>
      </w:pPr>
    </w:p>
    <w:p w:rsidR="00B34AA8" w:rsidRPr="000A1829" w:rsidRDefault="00B34AA8" w:rsidP="00BA3BDA">
      <w:pPr>
        <w:spacing w:line="240" w:lineRule="exact"/>
        <w:ind w:left="10206"/>
        <w:jc w:val="center"/>
        <w:rPr>
          <w:rFonts w:ascii="Times New Roman" w:hAnsi="Times New Roman"/>
          <w:color w:val="000000"/>
          <w:sz w:val="28"/>
          <w:szCs w:val="28"/>
        </w:rPr>
      </w:pPr>
    </w:p>
    <w:sectPr w:rsidR="00B34AA8" w:rsidRPr="000A1829" w:rsidSect="00BA3BDA">
      <w:pgSz w:w="16838" w:h="11906" w:orient="landscape"/>
      <w:pgMar w:top="198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987" w:rsidRDefault="00CB2987">
      <w:r>
        <w:separator/>
      </w:r>
    </w:p>
  </w:endnote>
  <w:endnote w:type="continuationSeparator" w:id="0">
    <w:p w:rsidR="00CB2987" w:rsidRDefault="00CB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987" w:rsidRDefault="00CB2987">
      <w:r>
        <w:separator/>
      </w:r>
    </w:p>
  </w:footnote>
  <w:footnote w:type="continuationSeparator" w:id="0">
    <w:p w:rsidR="00CB2987" w:rsidRDefault="00CB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58569"/>
      <w:docPartObj>
        <w:docPartGallery w:val="Page Numbers (Top of Page)"/>
        <w:docPartUnique/>
      </w:docPartObj>
    </w:sdtPr>
    <w:sdtEndPr/>
    <w:sdtContent>
      <w:p w:rsidR="00FD3158" w:rsidRPr="00EB2D3A" w:rsidRDefault="00FD3158"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731A2E">
          <w:rPr>
            <w:rFonts w:ascii="Times New Roman" w:hAnsi="Times New Roman"/>
            <w:noProof/>
            <w:sz w:val="28"/>
            <w:szCs w:val="28"/>
          </w:rPr>
          <w:t>72</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24379629">
    <w:abstractNumId w:val="6"/>
  </w:num>
  <w:num w:numId="2" w16cid:durableId="1239440720">
    <w:abstractNumId w:val="4"/>
  </w:num>
  <w:num w:numId="3" w16cid:durableId="1891765019">
    <w:abstractNumId w:val="3"/>
  </w:num>
  <w:num w:numId="4" w16cid:durableId="1901553863">
    <w:abstractNumId w:val="0"/>
  </w:num>
  <w:num w:numId="5" w16cid:durableId="1026910767">
    <w:abstractNumId w:val="1"/>
  </w:num>
  <w:num w:numId="6" w16cid:durableId="1913194518">
    <w:abstractNumId w:val="5"/>
  </w:num>
  <w:num w:numId="7" w16cid:durableId="1033769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79"/>
    <w:rsid w:val="00035A79"/>
    <w:rsid w:val="00041E41"/>
    <w:rsid w:val="000C0D43"/>
    <w:rsid w:val="000C7CBF"/>
    <w:rsid w:val="00174D9D"/>
    <w:rsid w:val="001840EE"/>
    <w:rsid w:val="0020188D"/>
    <w:rsid w:val="00202210"/>
    <w:rsid w:val="00231AC5"/>
    <w:rsid w:val="002325E2"/>
    <w:rsid w:val="002407CE"/>
    <w:rsid w:val="0027523A"/>
    <w:rsid w:val="002931B1"/>
    <w:rsid w:val="00297157"/>
    <w:rsid w:val="002A0688"/>
    <w:rsid w:val="002B2740"/>
    <w:rsid w:val="002C462A"/>
    <w:rsid w:val="002C7D03"/>
    <w:rsid w:val="002D3F7A"/>
    <w:rsid w:val="00301222"/>
    <w:rsid w:val="003528E1"/>
    <w:rsid w:val="00367BB9"/>
    <w:rsid w:val="00376015"/>
    <w:rsid w:val="003817A3"/>
    <w:rsid w:val="0039677B"/>
    <w:rsid w:val="003A05B1"/>
    <w:rsid w:val="004265A2"/>
    <w:rsid w:val="00437D67"/>
    <w:rsid w:val="00456179"/>
    <w:rsid w:val="00466961"/>
    <w:rsid w:val="00481266"/>
    <w:rsid w:val="0049615D"/>
    <w:rsid w:val="004A4B9A"/>
    <w:rsid w:val="004A5539"/>
    <w:rsid w:val="004C2B4A"/>
    <w:rsid w:val="004D4EF3"/>
    <w:rsid w:val="004D6E3B"/>
    <w:rsid w:val="0051458D"/>
    <w:rsid w:val="00515FD2"/>
    <w:rsid w:val="005212C0"/>
    <w:rsid w:val="00522B62"/>
    <w:rsid w:val="0052353D"/>
    <w:rsid w:val="005245F2"/>
    <w:rsid w:val="00550426"/>
    <w:rsid w:val="00602FA7"/>
    <w:rsid w:val="0063168A"/>
    <w:rsid w:val="00635831"/>
    <w:rsid w:val="006525BC"/>
    <w:rsid w:val="00654D06"/>
    <w:rsid w:val="00663641"/>
    <w:rsid w:val="00663779"/>
    <w:rsid w:val="00685CAF"/>
    <w:rsid w:val="00696C93"/>
    <w:rsid w:val="006D043A"/>
    <w:rsid w:val="006D4E4C"/>
    <w:rsid w:val="006D53ED"/>
    <w:rsid w:val="006F6874"/>
    <w:rsid w:val="00731A2E"/>
    <w:rsid w:val="007447B6"/>
    <w:rsid w:val="00752D69"/>
    <w:rsid w:val="007A7B07"/>
    <w:rsid w:val="007B2344"/>
    <w:rsid w:val="007C101C"/>
    <w:rsid w:val="00830758"/>
    <w:rsid w:val="00863140"/>
    <w:rsid w:val="008E361C"/>
    <w:rsid w:val="008F1A34"/>
    <w:rsid w:val="00910A01"/>
    <w:rsid w:val="00925361"/>
    <w:rsid w:val="009A4F90"/>
    <w:rsid w:val="009F3939"/>
    <w:rsid w:val="00A040AB"/>
    <w:rsid w:val="00A07DD9"/>
    <w:rsid w:val="00A14DDC"/>
    <w:rsid w:val="00A731EC"/>
    <w:rsid w:val="00A75726"/>
    <w:rsid w:val="00AC2300"/>
    <w:rsid w:val="00AC743C"/>
    <w:rsid w:val="00AE00FE"/>
    <w:rsid w:val="00B0047E"/>
    <w:rsid w:val="00B34AA8"/>
    <w:rsid w:val="00BA3BDA"/>
    <w:rsid w:val="00BA7EE4"/>
    <w:rsid w:val="00C1312C"/>
    <w:rsid w:val="00C31541"/>
    <w:rsid w:val="00C56AEF"/>
    <w:rsid w:val="00CA5243"/>
    <w:rsid w:val="00CB2987"/>
    <w:rsid w:val="00CB7D9D"/>
    <w:rsid w:val="00CC0C03"/>
    <w:rsid w:val="00CC10B0"/>
    <w:rsid w:val="00D30963"/>
    <w:rsid w:val="00D3451E"/>
    <w:rsid w:val="00D5541C"/>
    <w:rsid w:val="00D6239B"/>
    <w:rsid w:val="00D90650"/>
    <w:rsid w:val="00D945DD"/>
    <w:rsid w:val="00DC2F87"/>
    <w:rsid w:val="00DC7DF0"/>
    <w:rsid w:val="00DF32BC"/>
    <w:rsid w:val="00E13FCF"/>
    <w:rsid w:val="00E665A5"/>
    <w:rsid w:val="00E86727"/>
    <w:rsid w:val="00EB2A2F"/>
    <w:rsid w:val="00EE19C1"/>
    <w:rsid w:val="00EE745C"/>
    <w:rsid w:val="00EF6637"/>
    <w:rsid w:val="00F1193A"/>
    <w:rsid w:val="00F34C84"/>
    <w:rsid w:val="00F6748B"/>
    <w:rsid w:val="00F735E8"/>
    <w:rsid w:val="00FD3158"/>
    <w:rsid w:val="00FF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B2C88-EEB8-4C0C-B95E-9793274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Интернет)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Заголовок Знак"/>
    <w:basedOn w:val="a0"/>
    <w:link w:val="afb"/>
    <w:uiPriority w:val="10"/>
    <w:rsid w:val="005245F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15424</Words>
  <Characters>87920</Characters>
  <Application>Microsoft Office Word</Application>
  <DocSecurity>4</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Elena</cp:lastModifiedBy>
  <cp:revision>2</cp:revision>
  <cp:lastPrinted>2022-11-02T14:47:00Z</cp:lastPrinted>
  <dcterms:created xsi:type="dcterms:W3CDTF">2022-11-17T11:25:00Z</dcterms:created>
  <dcterms:modified xsi:type="dcterms:W3CDTF">2022-11-17T11:25:00Z</dcterms:modified>
</cp:coreProperties>
</file>