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58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5228"/>
      </w:tblGrid>
      <w:tr w:rsidR="004D69DC" w:rsidRPr="008D4C11" w:rsidTr="00DD552E">
        <w:trPr>
          <w:trHeight w:val="350"/>
        </w:trPr>
        <w:tc>
          <w:tcPr>
            <w:tcW w:w="9356" w:type="dxa"/>
          </w:tcPr>
          <w:p w:rsidR="00A74BDB" w:rsidRPr="00A74BDB" w:rsidRDefault="00A74BDB" w:rsidP="00A74BD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4BDB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</w:t>
            </w:r>
          </w:p>
          <w:p w:rsidR="00A74BDB" w:rsidRPr="00A74BDB" w:rsidRDefault="00A74BDB" w:rsidP="00A74BD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BDB">
              <w:rPr>
                <w:rFonts w:ascii="Times New Roman" w:hAnsi="Times New Roman"/>
                <w:b/>
                <w:sz w:val="28"/>
                <w:szCs w:val="28"/>
              </w:rPr>
              <w:t xml:space="preserve">об основных итогах контрольного мероприятия </w:t>
            </w:r>
            <w:r w:rsidRPr="00A74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«Проверка финансово-хозяйственной деятельности и использования средств субсидий, выделенных из бюджета на выполнение муниципального задания и иные цели муниципальному бюджетному общеобразовательному учреждению «Средняя общеобразовательная школа № 26 с. </w:t>
            </w:r>
            <w:proofErr w:type="spellStart"/>
            <w:r w:rsidRPr="00A74BDB">
              <w:rPr>
                <w:rFonts w:ascii="Times New Roman" w:hAnsi="Times New Roman" w:cs="Times New Roman"/>
                <w:b/>
                <w:sz w:val="28"/>
                <w:szCs w:val="28"/>
              </w:rPr>
              <w:t>Краснокумского</w:t>
            </w:r>
            <w:proofErr w:type="spellEnd"/>
            <w:r w:rsidRPr="00A74BDB">
              <w:rPr>
                <w:rFonts w:ascii="Times New Roman" w:hAnsi="Times New Roman" w:cs="Times New Roman"/>
                <w:b/>
                <w:sz w:val="28"/>
                <w:szCs w:val="28"/>
              </w:rPr>
              <w:t>» в рамках муниципальной программы «Развитие образования и молодёжной политики»</w:t>
            </w:r>
          </w:p>
          <w:p w:rsidR="00A74BDB" w:rsidRPr="00CC3482" w:rsidRDefault="00A74BDB" w:rsidP="00A74BD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A74BDB" w:rsidRPr="00E43FA6" w:rsidRDefault="00A74BDB" w:rsidP="00A74BDB">
            <w:pPr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плана работы контрольно-счетной палаты Георгиевского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D0D0D"/>
                <w:kern w:val="1"/>
                <w:sz w:val="28"/>
                <w:szCs w:val="28"/>
                <w:lang w:eastAsia="ar-SA"/>
              </w:rPr>
              <w:t xml:space="preserve"> </w:t>
            </w:r>
            <w:r w:rsidRPr="003B6615">
              <w:rPr>
                <w:rFonts w:ascii="Times New Roman" w:hAnsi="Times New Roman" w:cs="Times New Roman"/>
                <w:color w:val="0D0D0D"/>
                <w:kern w:val="1"/>
                <w:sz w:val="28"/>
                <w:szCs w:val="28"/>
                <w:lang w:eastAsia="ar-SA"/>
              </w:rPr>
              <w:t>под</w:t>
            </w:r>
            <w:r w:rsidRPr="003B6615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пункт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а </w:t>
            </w:r>
            <w:r w:rsidRPr="003B6615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  <w:r w:rsidRPr="003B6615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пункта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  <w:r w:rsidRPr="003B6615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D96C7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96C72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6C7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3B6615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1864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утвержденного распоряжением контрольно-счетной палаты Георгиевского городского округа Ставропольского края от 2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Pr="001864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09</w:t>
            </w:r>
            <w:r w:rsidRPr="001864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Pr="001864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29 проведен контрольное мероприятие:</w:t>
            </w:r>
            <w:r w:rsidRPr="00E43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Hlk26448596"/>
            <w:r w:rsidRPr="00FC747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финансово-хозяйственной деятельности и использования средств субсидий, выделенных из бюджета на выполнение муниципального задания и иные цели муниципальному бюджетному общеобразовательному учреждению «Средняя общеобразовательная школа № 26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Краснокумского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рамках муниципальной программы «Развитие образования и моложёной политики» за 2018 год  и истекший период 2019 года</w:t>
            </w:r>
            <w:r w:rsidRPr="00FC7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0"/>
            <w:r w:rsidRPr="00E43F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74BDB" w:rsidRDefault="00A74BDB" w:rsidP="00A74B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контрольного мероприятия: целевое, обоснованное использование средств бюджета Георгиевского городского округа Ставропольского края, полученных на финансово-хозяйственную деятельность учреждения, а также качественное и эффективное использование средств субсидий, выделенных из бюджета Георгиевского городского округа Ставропольского края на выполнение муниципального задания и иные цели.</w:t>
            </w:r>
          </w:p>
          <w:p w:rsidR="00A74BDB" w:rsidRDefault="00A74BDB" w:rsidP="00A74BDB">
            <w:pPr>
              <w:ind w:firstLine="85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проводилась </w:t>
            </w:r>
            <w:r w:rsidRPr="00F70D1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70D1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Pr="00F70D1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сентября</w:t>
            </w:r>
            <w:r w:rsidRPr="00F70D1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по «</w:t>
            </w:r>
            <w:r w:rsidR="00CD5AA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06</w:t>
            </w:r>
            <w:r w:rsidRPr="00F70D1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» </w:t>
            </w:r>
            <w:r w:rsidR="00CD5AA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дека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бря</w:t>
            </w:r>
            <w:r w:rsidRPr="00F70D1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2019</w:t>
            </w:r>
            <w:r w:rsidRPr="00F70D1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  <w:p w:rsidR="00A74BDB" w:rsidRPr="00E43FA6" w:rsidRDefault="00A74BDB" w:rsidP="00A74B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проведённого контрольного мероприятия установлены нарушения:</w:t>
            </w:r>
            <w:r w:rsidRPr="00E43FA6">
              <w:rPr>
                <w:sz w:val="28"/>
                <w:szCs w:val="28"/>
              </w:rPr>
              <w:t xml:space="preserve"> </w:t>
            </w:r>
            <w:r w:rsidRPr="00E43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 Кодекса РФ, Порядка формирования и финансового обеспечения выполнения муниципального задания в отношении муниципальных учреждений Георгиевского городского округа Ставропольского края, утвержденного постановлением администрации Георгиевского городского округа Ставропольского края от 23.10.2017 г. № 1816, Трудового кодекса РФ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F12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законодательства РФ по контрактной системе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другие</w:t>
            </w:r>
            <w:r w:rsidRPr="00E43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5AA8" w:rsidRDefault="00A74BDB" w:rsidP="00A74B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результатам проверки, для принятия мер и в целях исключения подобных нарушений направлены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43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письма с рекомендациями в управ</w:t>
            </w:r>
            <w:r w:rsidR="00CD5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образования и учреждение.</w:t>
            </w:r>
          </w:p>
          <w:p w:rsidR="00A74BDB" w:rsidRDefault="00CD5AA8" w:rsidP="00A74B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 w:rsidR="00A74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ачато административное производство в отношении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руководителя Учреждения и проверяемого</w:t>
            </w:r>
            <w:r w:rsidR="00A74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объекта </w:t>
            </w:r>
            <w:bookmarkStart w:id="1" w:name="_GoBack"/>
            <w:bookmarkEnd w:id="1"/>
            <w:r w:rsidR="00A74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связи с нецелевым и необоснованным использованием бюджетных средств</w:t>
            </w:r>
            <w:r w:rsidR="00A7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A74BDB" w:rsidRPr="00E43FA6" w:rsidRDefault="00A74BDB" w:rsidP="00A74BD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</w:t>
            </w:r>
            <w:r w:rsidRPr="0067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нформация по результатам контрольного мероприятия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направлена в адрес Г</w:t>
            </w:r>
            <w:r w:rsidRPr="0067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Георгиевского городского округа Ставропольского края и Думы Георгиевского городского округа Ставропольского края.</w:t>
            </w:r>
          </w:p>
          <w:p w:rsidR="00A74BDB" w:rsidRDefault="00A74BDB" w:rsidP="00A74BD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  <w:p w:rsidR="00A74BDB" w:rsidRPr="00E43FA6" w:rsidRDefault="00A74BDB" w:rsidP="00A74BD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  <w:p w:rsidR="00A74BDB" w:rsidRPr="00E43FA6" w:rsidRDefault="00A74BDB" w:rsidP="00A7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FA6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E43FA6">
              <w:rPr>
                <w:rFonts w:ascii="Times New Roman" w:hAnsi="Times New Roman" w:cs="Times New Roman"/>
                <w:sz w:val="28"/>
                <w:szCs w:val="28"/>
              </w:rPr>
              <w:t>тной палаты</w:t>
            </w:r>
          </w:p>
          <w:p w:rsidR="00A74BDB" w:rsidRPr="00E43FA6" w:rsidRDefault="00A74BDB" w:rsidP="00A7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FA6">
              <w:rPr>
                <w:rFonts w:ascii="Times New Roman" w:hAnsi="Times New Roman" w:cs="Times New Roman"/>
                <w:sz w:val="28"/>
                <w:szCs w:val="28"/>
              </w:rPr>
              <w:t xml:space="preserve">Георгиевского городского округа </w:t>
            </w:r>
          </w:p>
          <w:p w:rsidR="00A74BDB" w:rsidRPr="00E43FA6" w:rsidRDefault="00A74BDB" w:rsidP="00A7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FA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                                                                  Н.П. Мальнева</w:t>
            </w:r>
          </w:p>
          <w:p w:rsidR="004D69DC" w:rsidRPr="008D4C11" w:rsidRDefault="004D69DC" w:rsidP="004D6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4D69DC" w:rsidRPr="008D4C11" w:rsidRDefault="004D69DC" w:rsidP="004D6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9DC" w:rsidRPr="008D4C11" w:rsidTr="00DD552E">
        <w:trPr>
          <w:trHeight w:val="236"/>
        </w:trPr>
        <w:tc>
          <w:tcPr>
            <w:tcW w:w="9356" w:type="dxa"/>
          </w:tcPr>
          <w:p w:rsidR="004D69DC" w:rsidRPr="008D4C11" w:rsidRDefault="004D69DC" w:rsidP="004D69DC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28" w:type="dxa"/>
          </w:tcPr>
          <w:p w:rsidR="004D69DC" w:rsidRPr="008D4C11" w:rsidRDefault="004D69DC" w:rsidP="004D6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10EC" w:rsidRPr="00DD552E" w:rsidRDefault="00A74BDB">
      <w:pPr>
        <w:rPr>
          <w:rFonts w:ascii="Times New Roman" w:hAnsi="Times New Roman" w:cs="Times New Roman"/>
          <w:sz w:val="24"/>
          <w:szCs w:val="24"/>
        </w:rPr>
      </w:pPr>
      <w:r w:rsidRPr="00DD552E">
        <w:rPr>
          <w:rFonts w:ascii="Times New Roman" w:hAnsi="Times New Roman" w:cs="Times New Roman"/>
          <w:sz w:val="24"/>
          <w:szCs w:val="24"/>
        </w:rPr>
        <w:t>Исполнитель Иванова Т.В.</w:t>
      </w:r>
    </w:p>
    <w:p w:rsidR="00A74BDB" w:rsidRPr="00DD552E" w:rsidRDefault="00A74BDB">
      <w:pPr>
        <w:rPr>
          <w:rFonts w:ascii="Times New Roman" w:hAnsi="Times New Roman" w:cs="Times New Roman"/>
          <w:sz w:val="24"/>
          <w:szCs w:val="24"/>
        </w:rPr>
      </w:pPr>
      <w:r w:rsidRPr="00DD552E">
        <w:rPr>
          <w:rFonts w:ascii="Times New Roman" w:hAnsi="Times New Roman" w:cs="Times New Roman"/>
          <w:sz w:val="24"/>
          <w:szCs w:val="24"/>
        </w:rPr>
        <w:t>Тел. 5.01.19</w:t>
      </w:r>
    </w:p>
    <w:p w:rsidR="00A74BDB" w:rsidRPr="00DD552E" w:rsidRDefault="00A74BDB">
      <w:pPr>
        <w:rPr>
          <w:rFonts w:ascii="Times New Roman" w:hAnsi="Times New Roman" w:cs="Times New Roman"/>
          <w:sz w:val="24"/>
          <w:szCs w:val="24"/>
        </w:rPr>
      </w:pPr>
    </w:p>
    <w:p w:rsidR="00A74BDB" w:rsidRPr="00DD552E" w:rsidRDefault="00A74BDB">
      <w:pPr>
        <w:rPr>
          <w:rFonts w:ascii="Times New Roman" w:hAnsi="Times New Roman" w:cs="Times New Roman"/>
          <w:sz w:val="24"/>
          <w:szCs w:val="24"/>
        </w:rPr>
      </w:pPr>
    </w:p>
    <w:p w:rsidR="00A74BDB" w:rsidRPr="00DD552E" w:rsidRDefault="00A74BDB">
      <w:pPr>
        <w:rPr>
          <w:rFonts w:ascii="Times New Roman" w:hAnsi="Times New Roman" w:cs="Times New Roman"/>
          <w:sz w:val="24"/>
          <w:szCs w:val="24"/>
        </w:rPr>
      </w:pPr>
    </w:p>
    <w:p w:rsidR="00A74BDB" w:rsidRPr="00DD552E" w:rsidRDefault="00A74BDB">
      <w:pPr>
        <w:rPr>
          <w:rFonts w:ascii="Times New Roman" w:hAnsi="Times New Roman" w:cs="Times New Roman"/>
          <w:sz w:val="24"/>
          <w:szCs w:val="24"/>
        </w:rPr>
      </w:pPr>
      <w:r w:rsidRPr="00DD552E">
        <w:rPr>
          <w:rFonts w:ascii="Times New Roman" w:hAnsi="Times New Roman" w:cs="Times New Roman"/>
          <w:sz w:val="24"/>
          <w:szCs w:val="24"/>
        </w:rPr>
        <w:t>10.12.2019 года</w:t>
      </w:r>
    </w:p>
    <w:sectPr w:rsidR="00A74BDB" w:rsidRPr="00DD552E" w:rsidSect="00DD552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31"/>
    <w:rsid w:val="003210EC"/>
    <w:rsid w:val="004D69DC"/>
    <w:rsid w:val="00610831"/>
    <w:rsid w:val="00642D3C"/>
    <w:rsid w:val="008F5773"/>
    <w:rsid w:val="00A74BDB"/>
    <w:rsid w:val="00CD5AA8"/>
    <w:rsid w:val="00DD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BA170-0163-4D38-B6E0-4FE1C8EF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5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KSPZAM</dc:creator>
  <cp:keywords/>
  <dc:description/>
  <cp:lastModifiedBy>KSPZAM</cp:lastModifiedBy>
  <cp:revision>3</cp:revision>
  <cp:lastPrinted>2019-12-09T12:52:00Z</cp:lastPrinted>
  <dcterms:created xsi:type="dcterms:W3CDTF">2019-12-09T12:26:00Z</dcterms:created>
  <dcterms:modified xsi:type="dcterms:W3CDTF">2019-12-10T07:09:00Z</dcterms:modified>
</cp:coreProperties>
</file>