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717" w:rsidRDefault="00BB4717" w:rsidP="00BB471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B4717" w:rsidRDefault="00BB4717" w:rsidP="00BB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717" w:rsidRPr="008D4C11" w:rsidRDefault="00BB4717" w:rsidP="00BB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ИНФОРМАЦИЯ</w:t>
      </w:r>
    </w:p>
    <w:p w:rsidR="00BB4717" w:rsidRPr="008D4C11" w:rsidRDefault="00BB4717" w:rsidP="00BB471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C11">
        <w:rPr>
          <w:rFonts w:ascii="Times New Roman" w:hAnsi="Times New Roman"/>
          <w:b/>
          <w:sz w:val="28"/>
          <w:szCs w:val="28"/>
        </w:rPr>
        <w:t>ОБ ОСНОВНЫХ ИТОГАХ КОНТРОЛЬНОГО МЕРОПРИЯТИЯ</w:t>
      </w:r>
    </w:p>
    <w:p w:rsidR="00BB4717" w:rsidRDefault="00BB4717" w:rsidP="00BB4717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BB4717" w:rsidRDefault="00BB4717" w:rsidP="00BB4717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DC717B"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D0D0D"/>
          <w:kern w:val="1"/>
          <w:sz w:val="28"/>
          <w:szCs w:val="28"/>
          <w:lang w:eastAsia="ar-SA"/>
        </w:rPr>
        <w:t xml:space="preserve">        </w:t>
      </w:r>
      <w:r w:rsidR="00F06A31" w:rsidRPr="006B7EEC">
        <w:rPr>
          <w:rFonts w:ascii="Times New Roman" w:hAnsi="Times New Roman"/>
          <w:sz w:val="28"/>
          <w:szCs w:val="28"/>
        </w:rPr>
        <w:t xml:space="preserve">В соответствии с 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>пункт</w:t>
      </w:r>
      <w:r w:rsidR="00F06A31">
        <w:rPr>
          <w:rFonts w:ascii="Times New Roman" w:hAnsi="Times New Roman"/>
          <w:kern w:val="1"/>
          <w:sz w:val="28"/>
          <w:szCs w:val="28"/>
          <w:lang w:eastAsia="ar-SA"/>
        </w:rPr>
        <w:t>ом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 1 </w:t>
      </w:r>
      <w:r w:rsidR="009A11B7">
        <w:rPr>
          <w:rFonts w:ascii="Times New Roman" w:hAnsi="Times New Roman"/>
          <w:kern w:val="1"/>
          <w:sz w:val="28"/>
          <w:szCs w:val="28"/>
          <w:lang w:eastAsia="ar-SA"/>
        </w:rPr>
        <w:t xml:space="preserve">раздела 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1 плана работы контрольно-счётной палаты Георгиевского городского округа Ставропольского края </w:t>
      </w:r>
      <w:r w:rsidR="00F06A31" w:rsidRPr="00D94990">
        <w:rPr>
          <w:rFonts w:ascii="Times New Roman" w:hAnsi="Times New Roman"/>
          <w:sz w:val="28"/>
          <w:szCs w:val="28"/>
        </w:rPr>
        <w:t>на</w:t>
      </w:r>
      <w:r w:rsidR="009A11B7">
        <w:rPr>
          <w:rFonts w:ascii="Times New Roman" w:hAnsi="Times New Roman"/>
          <w:sz w:val="28"/>
          <w:szCs w:val="28"/>
        </w:rPr>
        <w:t xml:space="preserve"> </w:t>
      </w:r>
      <w:r w:rsidR="009A11B7">
        <w:rPr>
          <w:rFonts w:ascii="Times New Roman" w:hAnsi="Times New Roman"/>
          <w:sz w:val="28"/>
          <w:szCs w:val="28"/>
          <w:lang w:val="en-US"/>
        </w:rPr>
        <w:t>I</w:t>
      </w:r>
      <w:r w:rsidR="0081574B">
        <w:rPr>
          <w:rFonts w:ascii="Times New Roman" w:hAnsi="Times New Roman"/>
          <w:sz w:val="28"/>
          <w:szCs w:val="28"/>
          <w:lang w:val="en-US"/>
        </w:rPr>
        <w:t>V</w:t>
      </w:r>
      <w:r w:rsidR="009A11B7">
        <w:rPr>
          <w:rFonts w:ascii="Times New Roman" w:hAnsi="Times New Roman"/>
          <w:sz w:val="28"/>
          <w:szCs w:val="28"/>
        </w:rPr>
        <w:t xml:space="preserve"> квартал </w:t>
      </w:r>
      <w:r w:rsidR="00F06A31" w:rsidRPr="00D94990">
        <w:rPr>
          <w:rFonts w:ascii="Times New Roman" w:hAnsi="Times New Roman"/>
          <w:sz w:val="28"/>
          <w:szCs w:val="28"/>
        </w:rPr>
        <w:t xml:space="preserve">  202</w:t>
      </w:r>
      <w:r w:rsidR="009A11B7">
        <w:rPr>
          <w:rFonts w:ascii="Times New Roman" w:hAnsi="Times New Roman"/>
          <w:sz w:val="28"/>
          <w:szCs w:val="28"/>
        </w:rPr>
        <w:t>2</w:t>
      </w:r>
      <w:r w:rsidR="00F06A31" w:rsidRPr="00D94990">
        <w:rPr>
          <w:rFonts w:ascii="Times New Roman" w:hAnsi="Times New Roman"/>
          <w:sz w:val="28"/>
          <w:szCs w:val="28"/>
        </w:rPr>
        <w:t xml:space="preserve"> год</w:t>
      </w:r>
      <w:r w:rsidR="0081574B">
        <w:rPr>
          <w:rFonts w:ascii="Times New Roman" w:hAnsi="Times New Roman"/>
          <w:sz w:val="28"/>
          <w:szCs w:val="28"/>
        </w:rPr>
        <w:t>а</w:t>
      </w:r>
      <w:r w:rsidR="00F06A31" w:rsidRPr="00D94990">
        <w:rPr>
          <w:rFonts w:ascii="Times New Roman" w:hAnsi="Times New Roman"/>
          <w:kern w:val="1"/>
          <w:sz w:val="28"/>
          <w:szCs w:val="28"/>
          <w:lang w:eastAsia="ar-SA"/>
        </w:rPr>
        <w:t xml:space="preserve">, 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утверждённого распоряжением контрольно-счётной палаты Георгиевского городского округа Ставропольского края от 2</w:t>
      </w:r>
      <w:r w:rsidR="0081574B">
        <w:rPr>
          <w:rFonts w:ascii="Times New Roman" w:hAnsi="Times New Roman"/>
          <w:sz w:val="28"/>
          <w:szCs w:val="28"/>
          <w:lang w:eastAsia="ar-SA"/>
        </w:rPr>
        <w:t>9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.</w:t>
      </w:r>
      <w:r w:rsidR="009A11B7">
        <w:rPr>
          <w:rFonts w:ascii="Times New Roman" w:hAnsi="Times New Roman"/>
          <w:sz w:val="28"/>
          <w:szCs w:val="28"/>
          <w:lang w:eastAsia="ar-SA"/>
        </w:rPr>
        <w:t>0</w:t>
      </w:r>
      <w:r w:rsidR="0081574B">
        <w:rPr>
          <w:rFonts w:ascii="Times New Roman" w:hAnsi="Times New Roman"/>
          <w:sz w:val="28"/>
          <w:szCs w:val="28"/>
          <w:lang w:eastAsia="ar-SA"/>
        </w:rPr>
        <w:t>9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>.202</w:t>
      </w:r>
      <w:r w:rsidR="009A11B7">
        <w:rPr>
          <w:rFonts w:ascii="Times New Roman" w:hAnsi="Times New Roman"/>
          <w:sz w:val="28"/>
          <w:szCs w:val="28"/>
          <w:lang w:eastAsia="ar-SA"/>
        </w:rPr>
        <w:t>2</w:t>
      </w:r>
      <w:r w:rsidR="00F06A31" w:rsidRPr="00D94990">
        <w:rPr>
          <w:rFonts w:ascii="Times New Roman" w:hAnsi="Times New Roman"/>
          <w:sz w:val="28"/>
          <w:szCs w:val="28"/>
          <w:lang w:eastAsia="ar-SA"/>
        </w:rPr>
        <w:t xml:space="preserve"> № </w:t>
      </w:r>
      <w:r w:rsidR="0081574B">
        <w:rPr>
          <w:rFonts w:ascii="Times New Roman" w:hAnsi="Times New Roman"/>
          <w:sz w:val="28"/>
          <w:szCs w:val="28"/>
          <w:lang w:eastAsia="ar-SA"/>
        </w:rPr>
        <w:t>128</w:t>
      </w:r>
      <w:r w:rsidR="009A11B7">
        <w:rPr>
          <w:rFonts w:ascii="Times New Roman" w:hAnsi="Times New Roman"/>
          <w:sz w:val="28"/>
          <w:szCs w:val="28"/>
          <w:lang w:eastAsia="ar-SA"/>
        </w:rPr>
        <w:t>-о</w:t>
      </w:r>
      <w:r w:rsidR="00F06A31" w:rsidRPr="00D949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6A31" w:rsidRPr="006B7EEC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проведено контрольное мероприятие</w:t>
      </w:r>
      <w:r w:rsidR="00F06A31">
        <w:rPr>
          <w:rFonts w:ascii="Times New Roman" w:hAnsi="Times New Roman"/>
          <w:color w:val="000000" w:themeColor="text1"/>
          <w:kern w:val="2"/>
          <w:sz w:val="28"/>
          <w:szCs w:val="28"/>
        </w:rPr>
        <w:t xml:space="preserve"> </w:t>
      </w:r>
      <w:r w:rsidR="00CF294A">
        <w:rPr>
          <w:rFonts w:ascii="Times New Roman" w:hAnsi="Times New Roman"/>
          <w:color w:val="000000" w:themeColor="text1"/>
          <w:kern w:val="2"/>
          <w:sz w:val="28"/>
          <w:szCs w:val="28"/>
        </w:rPr>
        <w:t>«</w:t>
      </w:r>
      <w:r w:rsidR="00611C9D" w:rsidRPr="00611C9D">
        <w:rPr>
          <w:rFonts w:ascii="Times New Roman" w:hAnsi="Times New Roman"/>
          <w:color w:val="000000" w:themeColor="text1"/>
          <w:kern w:val="2"/>
          <w:sz w:val="28"/>
          <w:szCs w:val="28"/>
        </w:rPr>
        <w:t>Проверка исполнения полномочий администратора доходов, финансово-хозяйственной деятельности управления имущественных и земельных отношений администрации Георгиевского городского округа за 2021 год и истекший период 2022 года</w:t>
      </w:r>
      <w:r w:rsidR="00CF294A" w:rsidRPr="00CF294A">
        <w:rPr>
          <w:rFonts w:ascii="Times New Roman" w:hAnsi="Times New Roman"/>
          <w:color w:val="000000" w:themeColor="text1"/>
          <w:kern w:val="2"/>
          <w:sz w:val="28"/>
          <w:szCs w:val="28"/>
        </w:rPr>
        <w:t>»</w:t>
      </w:r>
      <w:r w:rsidR="00CF294A">
        <w:rPr>
          <w:rFonts w:ascii="Times New Roman" w:hAnsi="Times New Roman"/>
          <w:color w:val="000000" w:themeColor="text1"/>
          <w:kern w:val="2"/>
          <w:sz w:val="28"/>
          <w:szCs w:val="28"/>
        </w:rPr>
        <w:t>.</w:t>
      </w:r>
    </w:p>
    <w:p w:rsidR="00BF541C" w:rsidRPr="00785B15" w:rsidRDefault="00BF541C" w:rsidP="00B03B68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Акт контрольного мероприятия </w:t>
      </w:r>
      <w:r w:rsidR="009A11B7" w:rsidRPr="00785B15">
        <w:rPr>
          <w:rFonts w:ascii="Times New Roman" w:hAnsi="Times New Roman"/>
          <w:sz w:val="28"/>
          <w:szCs w:val="28"/>
        </w:rPr>
        <w:t xml:space="preserve">от </w:t>
      </w:r>
      <w:r w:rsidR="00CF294A">
        <w:rPr>
          <w:rFonts w:ascii="Times New Roman" w:hAnsi="Times New Roman"/>
          <w:sz w:val="28"/>
          <w:szCs w:val="28"/>
        </w:rPr>
        <w:t>1</w:t>
      </w:r>
      <w:r w:rsidR="0081574B">
        <w:rPr>
          <w:rFonts w:ascii="Times New Roman" w:hAnsi="Times New Roman"/>
          <w:sz w:val="28"/>
          <w:szCs w:val="28"/>
        </w:rPr>
        <w:t>6</w:t>
      </w:r>
      <w:r w:rsidR="00611C9D">
        <w:rPr>
          <w:rFonts w:ascii="Times New Roman" w:hAnsi="Times New Roman"/>
          <w:sz w:val="28"/>
          <w:szCs w:val="28"/>
        </w:rPr>
        <w:t xml:space="preserve"> ноября </w:t>
      </w:r>
      <w:r w:rsidRPr="00785B15">
        <w:rPr>
          <w:rFonts w:ascii="Times New Roman" w:hAnsi="Times New Roman"/>
          <w:sz w:val="28"/>
          <w:szCs w:val="28"/>
        </w:rPr>
        <w:t>202</w:t>
      </w:r>
      <w:r w:rsidR="009A11B7" w:rsidRPr="00785B15">
        <w:rPr>
          <w:rFonts w:ascii="Times New Roman" w:hAnsi="Times New Roman"/>
          <w:sz w:val="28"/>
          <w:szCs w:val="28"/>
        </w:rPr>
        <w:t>2</w:t>
      </w:r>
      <w:r w:rsidRPr="00785B15">
        <w:rPr>
          <w:rFonts w:ascii="Times New Roman" w:hAnsi="Times New Roman"/>
          <w:sz w:val="28"/>
          <w:szCs w:val="28"/>
        </w:rPr>
        <w:t xml:space="preserve"> года</w:t>
      </w:r>
      <w:r w:rsidR="009A11B7" w:rsidRPr="00785B15">
        <w:rPr>
          <w:rFonts w:ascii="Times New Roman" w:hAnsi="Times New Roman"/>
          <w:sz w:val="28"/>
          <w:szCs w:val="28"/>
        </w:rPr>
        <w:t xml:space="preserve"> подписан </w:t>
      </w:r>
      <w:r w:rsidR="00CF294A">
        <w:rPr>
          <w:rFonts w:ascii="Times New Roman" w:hAnsi="Times New Roman"/>
          <w:sz w:val="28"/>
          <w:szCs w:val="28"/>
        </w:rPr>
        <w:t>без</w:t>
      </w:r>
      <w:r w:rsidR="009A11B7" w:rsidRPr="00785B15">
        <w:rPr>
          <w:rFonts w:ascii="Times New Roman" w:hAnsi="Times New Roman"/>
          <w:sz w:val="28"/>
          <w:szCs w:val="28"/>
        </w:rPr>
        <w:t xml:space="preserve"> разногласи</w:t>
      </w:r>
      <w:r w:rsidR="00CF294A">
        <w:rPr>
          <w:rFonts w:ascii="Times New Roman" w:hAnsi="Times New Roman"/>
          <w:sz w:val="28"/>
          <w:szCs w:val="28"/>
        </w:rPr>
        <w:t>й</w:t>
      </w:r>
      <w:r w:rsidRPr="00785B15">
        <w:rPr>
          <w:rFonts w:ascii="Times New Roman" w:hAnsi="Times New Roman"/>
          <w:sz w:val="28"/>
          <w:szCs w:val="28"/>
        </w:rPr>
        <w:t>.</w:t>
      </w:r>
    </w:p>
    <w:p w:rsidR="00BB4717" w:rsidRPr="00785B15" w:rsidRDefault="00BB4717" w:rsidP="00BF54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F541C"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Отчет о результатах контрольного мероприятия </w:t>
      </w:r>
      <w:r w:rsidR="009A11B7" w:rsidRPr="00785B15">
        <w:rPr>
          <w:rFonts w:ascii="Times New Roman" w:hAnsi="Times New Roman"/>
          <w:kern w:val="2"/>
          <w:sz w:val="28"/>
          <w:szCs w:val="28"/>
          <w:lang w:eastAsia="ar-SA"/>
        </w:rPr>
        <w:t>утверждён</w:t>
      </w:r>
      <w:r w:rsidR="00BF541C" w:rsidRPr="00785B15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BF541C" w:rsidRPr="00785B15">
        <w:rPr>
          <w:rFonts w:ascii="Times New Roman" w:hAnsi="Times New Roman"/>
          <w:sz w:val="28"/>
          <w:szCs w:val="28"/>
        </w:rPr>
        <w:t>председател</w:t>
      </w:r>
      <w:r w:rsidR="00AC0020">
        <w:rPr>
          <w:rFonts w:ascii="Times New Roman" w:hAnsi="Times New Roman"/>
          <w:sz w:val="28"/>
          <w:szCs w:val="28"/>
        </w:rPr>
        <w:t>ем</w:t>
      </w:r>
      <w:r w:rsidR="00BF541C" w:rsidRPr="00785B15">
        <w:rPr>
          <w:rFonts w:ascii="Times New Roman" w:hAnsi="Times New Roman"/>
          <w:sz w:val="28"/>
          <w:szCs w:val="28"/>
        </w:rPr>
        <w:t xml:space="preserve"> контрольно-счетной палаты Георгиевского городского округа </w:t>
      </w:r>
      <w:r w:rsidR="00D2517D">
        <w:rPr>
          <w:rFonts w:ascii="Times New Roman" w:hAnsi="Times New Roman"/>
          <w:sz w:val="28"/>
          <w:szCs w:val="28"/>
        </w:rPr>
        <w:t>2</w:t>
      </w:r>
      <w:r w:rsidR="00C0443F">
        <w:rPr>
          <w:rFonts w:ascii="Times New Roman" w:hAnsi="Times New Roman"/>
          <w:sz w:val="28"/>
          <w:szCs w:val="28"/>
        </w:rPr>
        <w:t xml:space="preserve">5 ноября </w:t>
      </w:r>
      <w:r w:rsidR="00BF541C" w:rsidRPr="00785B15">
        <w:rPr>
          <w:rFonts w:ascii="Times New Roman" w:hAnsi="Times New Roman"/>
          <w:sz w:val="28"/>
          <w:szCs w:val="28"/>
        </w:rPr>
        <w:t>202</w:t>
      </w:r>
      <w:r w:rsidR="009A11B7" w:rsidRPr="00785B15">
        <w:rPr>
          <w:rFonts w:ascii="Times New Roman" w:hAnsi="Times New Roman"/>
          <w:sz w:val="28"/>
          <w:szCs w:val="28"/>
        </w:rPr>
        <w:t>2</w:t>
      </w:r>
      <w:r w:rsidR="00BF541C" w:rsidRPr="00785B15">
        <w:rPr>
          <w:rFonts w:ascii="Times New Roman" w:hAnsi="Times New Roman"/>
          <w:sz w:val="28"/>
          <w:szCs w:val="28"/>
        </w:rPr>
        <w:t xml:space="preserve"> г.</w:t>
      </w:r>
    </w:p>
    <w:p w:rsidR="00BB4717" w:rsidRPr="00C0443F" w:rsidRDefault="00BB4717" w:rsidP="006D22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5B15">
        <w:rPr>
          <w:rFonts w:ascii="Times New Roman" w:hAnsi="Times New Roman"/>
          <w:sz w:val="28"/>
          <w:szCs w:val="28"/>
        </w:rPr>
        <w:t xml:space="preserve"> </w:t>
      </w:r>
      <w:r w:rsidR="00BF541C" w:rsidRPr="00C0443F">
        <w:rPr>
          <w:rFonts w:ascii="Times New Roman" w:hAnsi="Times New Roman"/>
          <w:sz w:val="28"/>
          <w:szCs w:val="28"/>
        </w:rPr>
        <w:t xml:space="preserve">В результате проведённого контрольного мероприятия </w:t>
      </w:r>
      <w:r w:rsidR="006D22A3" w:rsidRPr="00C0443F">
        <w:rPr>
          <w:rFonts w:ascii="Times New Roman" w:hAnsi="Times New Roman"/>
          <w:sz w:val="28"/>
          <w:szCs w:val="28"/>
        </w:rPr>
        <w:t>ус</w:t>
      </w:r>
      <w:r w:rsidR="00BF541C" w:rsidRPr="00C0443F">
        <w:rPr>
          <w:rFonts w:ascii="Times New Roman" w:hAnsi="Times New Roman"/>
          <w:sz w:val="28"/>
          <w:szCs w:val="28"/>
        </w:rPr>
        <w:t>тановлен</w:t>
      </w:r>
      <w:r w:rsidR="00B07535">
        <w:rPr>
          <w:rFonts w:ascii="Times New Roman" w:hAnsi="Times New Roman"/>
          <w:sz w:val="28"/>
          <w:szCs w:val="28"/>
        </w:rPr>
        <w:t>ы</w:t>
      </w:r>
      <w:r w:rsidR="00BF541C" w:rsidRPr="00C0443F">
        <w:rPr>
          <w:rFonts w:ascii="Times New Roman" w:hAnsi="Times New Roman"/>
          <w:sz w:val="28"/>
          <w:szCs w:val="28"/>
        </w:rPr>
        <w:t xml:space="preserve"> </w:t>
      </w:r>
      <w:r w:rsidR="00B07535">
        <w:rPr>
          <w:rFonts w:ascii="Times New Roman" w:hAnsi="Times New Roman"/>
          <w:sz w:val="28"/>
          <w:szCs w:val="28"/>
        </w:rPr>
        <w:t>нарушения</w:t>
      </w:r>
      <w:r w:rsidR="005C0A1B">
        <w:rPr>
          <w:rFonts w:ascii="Times New Roman" w:hAnsi="Times New Roman"/>
          <w:sz w:val="28"/>
          <w:szCs w:val="28"/>
        </w:rPr>
        <w:t xml:space="preserve"> норм</w:t>
      </w:r>
      <w:r w:rsidR="00BF541C" w:rsidRPr="00C0443F">
        <w:rPr>
          <w:rFonts w:ascii="Times New Roman" w:hAnsi="Times New Roman"/>
          <w:sz w:val="28"/>
          <w:szCs w:val="28"/>
        </w:rPr>
        <w:t>:</w:t>
      </w:r>
    </w:p>
    <w:p w:rsidR="00AC0020" w:rsidRPr="00AC0020" w:rsidRDefault="00B07535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0020" w:rsidRPr="00AC0020">
        <w:rPr>
          <w:rFonts w:ascii="Times New Roman" w:hAnsi="Times New Roman" w:cs="Times New Roman"/>
          <w:sz w:val="28"/>
          <w:szCs w:val="28"/>
        </w:rPr>
        <w:t>Порядка ведения органами местного самоуправления реестров муниципального имущества, утверждённого приказом Министерства экономического развития РФ от 30.08.2011 г. № 424</w:t>
      </w:r>
      <w:r w:rsidR="006532A0">
        <w:rPr>
          <w:rFonts w:ascii="Times New Roman" w:hAnsi="Times New Roman" w:cs="Times New Roman"/>
          <w:sz w:val="28"/>
          <w:szCs w:val="28"/>
        </w:rPr>
        <w:t>;</w:t>
      </w:r>
      <w:r w:rsidR="00AC0020" w:rsidRPr="00AC0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535" w:rsidRDefault="00AC0020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020">
        <w:rPr>
          <w:rFonts w:ascii="Times New Roman" w:hAnsi="Times New Roman" w:cs="Times New Roman"/>
          <w:sz w:val="28"/>
          <w:szCs w:val="28"/>
        </w:rPr>
        <w:t>- Г</w:t>
      </w:r>
      <w:r w:rsidR="005C0A1B">
        <w:rPr>
          <w:rFonts w:ascii="Times New Roman" w:hAnsi="Times New Roman" w:cs="Times New Roman"/>
          <w:sz w:val="28"/>
          <w:szCs w:val="28"/>
        </w:rPr>
        <w:t xml:space="preserve">ражданского </w:t>
      </w:r>
      <w:r w:rsidRPr="00AC0020">
        <w:rPr>
          <w:rFonts w:ascii="Times New Roman" w:hAnsi="Times New Roman" w:cs="Times New Roman"/>
          <w:sz w:val="28"/>
          <w:szCs w:val="28"/>
        </w:rPr>
        <w:t>К</w:t>
      </w:r>
      <w:r w:rsidR="005C0A1B">
        <w:rPr>
          <w:rFonts w:ascii="Times New Roman" w:hAnsi="Times New Roman" w:cs="Times New Roman"/>
          <w:sz w:val="28"/>
          <w:szCs w:val="28"/>
        </w:rPr>
        <w:t>одекса</w:t>
      </w:r>
      <w:r w:rsidRPr="00AC0020">
        <w:rPr>
          <w:rFonts w:ascii="Times New Roman" w:hAnsi="Times New Roman" w:cs="Times New Roman"/>
          <w:sz w:val="28"/>
          <w:szCs w:val="28"/>
        </w:rPr>
        <w:t xml:space="preserve"> РФ,  Федерального закона от 13.07.2015 № 218-ФЗ «О государственной регистрации недвижимости», Положения о казне</w:t>
      </w:r>
      <w:r w:rsidR="006532A0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края, утверждённого решением Думы </w:t>
      </w:r>
      <w:r w:rsidR="006532A0" w:rsidRPr="006532A0">
        <w:rPr>
          <w:rFonts w:ascii="Times New Roman" w:hAnsi="Times New Roman" w:cs="Times New Roman"/>
          <w:sz w:val="28"/>
          <w:szCs w:val="28"/>
        </w:rPr>
        <w:t>города Георгиевска от 17 мая 2017 года № 882-74</w:t>
      </w:r>
      <w:r w:rsidRPr="00AC002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C0020" w:rsidRDefault="00AC0020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020">
        <w:rPr>
          <w:rFonts w:ascii="Times New Roman" w:hAnsi="Times New Roman" w:cs="Times New Roman"/>
          <w:sz w:val="28"/>
          <w:szCs w:val="28"/>
        </w:rPr>
        <w:t>- Приказа Минфина России от 13.06.1995 № 49 «Об утверждении методических указаний по инвентаризации имущества и финансовых обязательств», Письма Минфина от 16.09.2021 г. № 02-06-10/75555, Федерального закона от 06.12.2011 № 402-ФЗ «О бухгалтерском учете»</w:t>
      </w:r>
      <w:r w:rsidR="006532A0">
        <w:rPr>
          <w:rFonts w:ascii="Times New Roman" w:hAnsi="Times New Roman" w:cs="Times New Roman"/>
          <w:sz w:val="28"/>
          <w:szCs w:val="28"/>
        </w:rPr>
        <w:t>;</w:t>
      </w:r>
    </w:p>
    <w:p w:rsidR="006532A0" w:rsidRPr="00AC0020" w:rsidRDefault="006532A0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532A0">
        <w:rPr>
          <w:rFonts w:ascii="Times New Roman" w:hAnsi="Times New Roman" w:cs="Times New Roman"/>
          <w:sz w:val="28"/>
          <w:szCs w:val="28"/>
        </w:rPr>
        <w:t>Положения об управлении находящимися в муниципальной собственности Георгиевского городского округа Ставропольского края акциями акционерных обществ и долями в уставных капиталах обществ с ограниченной ответственностью, утвержденного решением Думы Георгиевского городского округа Ставропольского края от 17.05.2017 г. № 886-74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0020" w:rsidRPr="00AC0020" w:rsidRDefault="006532A0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020" w:rsidRPr="00AC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0020" w:rsidRPr="00AC0020">
        <w:rPr>
          <w:rFonts w:ascii="Times New Roman" w:hAnsi="Times New Roman" w:cs="Times New Roman"/>
          <w:sz w:val="28"/>
          <w:szCs w:val="28"/>
        </w:rPr>
        <w:t>оложения о мониторинге финансово-хозяйственной деятельности муниципальных унитарных предприятий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, утверждённого</w:t>
      </w:r>
      <w:r w:rsidR="00AC0020" w:rsidRPr="00AC0020">
        <w:rPr>
          <w:rFonts w:ascii="Times New Roman" w:hAnsi="Times New Roman" w:cs="Times New Roman"/>
          <w:sz w:val="28"/>
          <w:szCs w:val="28"/>
        </w:rPr>
        <w:t xml:space="preserve"> </w:t>
      </w:r>
      <w:r w:rsidRPr="00AC0020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C0020">
        <w:rPr>
          <w:rFonts w:ascii="Times New Roman" w:hAnsi="Times New Roman" w:cs="Times New Roman"/>
          <w:sz w:val="28"/>
          <w:szCs w:val="28"/>
        </w:rPr>
        <w:t xml:space="preserve"> Думы № 883-74 от 17.05.2017 г.</w:t>
      </w:r>
      <w:r w:rsidR="005C0A1B">
        <w:rPr>
          <w:rFonts w:ascii="Times New Roman" w:hAnsi="Times New Roman" w:cs="Times New Roman"/>
          <w:sz w:val="28"/>
          <w:szCs w:val="28"/>
        </w:rPr>
        <w:t>;</w:t>
      </w:r>
    </w:p>
    <w:p w:rsidR="00AC0020" w:rsidRPr="00AC0020" w:rsidRDefault="0049363C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020" w:rsidRPr="00AC0020">
        <w:rPr>
          <w:rFonts w:ascii="Times New Roman" w:hAnsi="Times New Roman" w:cs="Times New Roman"/>
          <w:sz w:val="28"/>
          <w:szCs w:val="28"/>
        </w:rPr>
        <w:t xml:space="preserve">  Методических указаний по инвентаризации имущества и финансовых обязательств, утвержденных Приказом Министерства финансов РФ от 13.06.1995 года № 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63C" w:rsidRDefault="0049363C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0020" w:rsidRPr="00AC0020">
        <w:rPr>
          <w:rFonts w:ascii="Times New Roman" w:hAnsi="Times New Roman" w:cs="Times New Roman"/>
          <w:sz w:val="28"/>
          <w:szCs w:val="28"/>
        </w:rPr>
        <w:t xml:space="preserve"> Положения об особенностях порядка исчисления средней заработной платы, утвержденное Постановлением Правительства РФ от 24.12.2007 г. № 922</w:t>
      </w:r>
      <w:r w:rsidR="00D45AC0">
        <w:rPr>
          <w:rFonts w:ascii="Times New Roman" w:hAnsi="Times New Roman" w:cs="Times New Roman"/>
          <w:sz w:val="28"/>
          <w:szCs w:val="28"/>
        </w:rPr>
        <w:t>;</w:t>
      </w:r>
      <w:r w:rsidR="00AC0020" w:rsidRPr="00AC0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020" w:rsidRPr="00AC0020" w:rsidRDefault="0049363C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020" w:rsidRPr="00AC0020">
        <w:rPr>
          <w:rFonts w:ascii="Times New Roman" w:hAnsi="Times New Roman" w:cs="Times New Roman"/>
          <w:sz w:val="28"/>
          <w:szCs w:val="28"/>
        </w:rPr>
        <w:t xml:space="preserve"> Порядка командирования лиц, замещающих должности муниципальной службы в администрации Георгиевского городского округа Ставропольского края, утверждённого постановлением администрации Георгиевского городского округа Ставропольского края № 663 от 14.03.2018 г.</w:t>
      </w:r>
      <w:r w:rsidR="00D45AC0">
        <w:rPr>
          <w:rFonts w:ascii="Times New Roman" w:hAnsi="Times New Roman" w:cs="Times New Roman"/>
          <w:sz w:val="28"/>
          <w:szCs w:val="28"/>
        </w:rPr>
        <w:t>;</w:t>
      </w:r>
    </w:p>
    <w:p w:rsidR="004B74C3" w:rsidRDefault="0049363C" w:rsidP="00AC0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0020" w:rsidRPr="00AC0020">
        <w:rPr>
          <w:rFonts w:ascii="Times New Roman" w:hAnsi="Times New Roman" w:cs="Times New Roman"/>
          <w:sz w:val="28"/>
          <w:szCs w:val="28"/>
        </w:rPr>
        <w:t xml:space="preserve"> 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нужд».</w:t>
      </w:r>
      <w:r w:rsidR="00785B15" w:rsidRPr="00E972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A11B7" w:rsidRDefault="005C0A1B" w:rsidP="005C0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5C0A1B">
        <w:rPr>
          <w:rFonts w:ascii="Times New Roman" w:hAnsi="Times New Roman" w:cs="Times New Roman"/>
          <w:sz w:val="28"/>
          <w:szCs w:val="28"/>
        </w:rPr>
        <w:t xml:space="preserve"> установлен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C0A1B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C0A1B">
        <w:rPr>
          <w:rFonts w:ascii="Times New Roman" w:hAnsi="Times New Roman" w:cs="Times New Roman"/>
          <w:sz w:val="28"/>
          <w:szCs w:val="28"/>
        </w:rPr>
        <w:t xml:space="preserve"> низкого качества исполнения полномочий главного администратора доходов бюджета, определенных БК РФ в части предоставления сведений, необходимых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C0A1B">
        <w:rPr>
          <w:rFonts w:ascii="Times New Roman" w:hAnsi="Times New Roman" w:cs="Times New Roman"/>
          <w:sz w:val="28"/>
          <w:szCs w:val="28"/>
        </w:rPr>
        <w:t xml:space="preserve">   недостаточн</w:t>
      </w:r>
      <w:r w:rsidR="006A0CDD">
        <w:rPr>
          <w:rFonts w:ascii="Times New Roman" w:hAnsi="Times New Roman" w:cs="Times New Roman"/>
          <w:sz w:val="28"/>
          <w:szCs w:val="28"/>
        </w:rPr>
        <w:t>ая</w:t>
      </w:r>
      <w:r w:rsidRPr="005C0A1B">
        <w:rPr>
          <w:rFonts w:ascii="Times New Roman" w:hAnsi="Times New Roman" w:cs="Times New Roman"/>
          <w:sz w:val="28"/>
          <w:szCs w:val="28"/>
        </w:rPr>
        <w:t xml:space="preserve"> оперативност</w:t>
      </w:r>
      <w:r w:rsidR="006A0CDD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5C0A1B">
        <w:rPr>
          <w:rFonts w:ascii="Times New Roman" w:hAnsi="Times New Roman" w:cs="Times New Roman"/>
          <w:sz w:val="28"/>
          <w:szCs w:val="28"/>
        </w:rPr>
        <w:t xml:space="preserve"> в части подачи документов в судебные органы по устранению задолженности по договорам аренды земельных участков, муниципального имущества, на установку и эксплуатацию рекламных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4C3" w:rsidRDefault="004B74C3" w:rsidP="006D2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2A3" w:rsidRPr="00EB7FB9" w:rsidRDefault="00C0443F" w:rsidP="00CA50C6">
      <w:pPr>
        <w:spacing w:after="0" w:line="240" w:lineRule="exact"/>
        <w:ind w:hanging="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6D22A3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6D22A3" w:rsidRPr="00EB7FB9" w:rsidRDefault="006D22A3" w:rsidP="00CA50C6">
      <w:pPr>
        <w:spacing w:after="0" w:line="240" w:lineRule="exact"/>
        <w:ind w:hanging="6"/>
        <w:rPr>
          <w:rFonts w:ascii="Times New Roman" w:eastAsia="Calibri" w:hAnsi="Times New Roman" w:cs="Times New Roman"/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>контрольно-счётной палаты</w:t>
      </w:r>
    </w:p>
    <w:p w:rsidR="006D22A3" w:rsidRPr="002348FF" w:rsidRDefault="006D22A3" w:rsidP="00CA50C6">
      <w:pPr>
        <w:spacing w:after="0" w:line="240" w:lineRule="exact"/>
        <w:ind w:hanging="6"/>
        <w:rPr>
          <w:sz w:val="28"/>
          <w:szCs w:val="28"/>
        </w:rPr>
      </w:pP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Георгиевского городского округа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49363C">
        <w:rPr>
          <w:rFonts w:ascii="Times New Roman" w:eastAsia="Calibri" w:hAnsi="Times New Roman" w:cs="Times New Roman"/>
          <w:sz w:val="28"/>
          <w:szCs w:val="28"/>
        </w:rPr>
        <w:t>Т</w:t>
      </w:r>
      <w:r w:rsidRPr="00EB7FB9">
        <w:rPr>
          <w:rFonts w:ascii="Times New Roman" w:eastAsia="Calibri" w:hAnsi="Times New Roman" w:cs="Times New Roman"/>
          <w:sz w:val="28"/>
          <w:szCs w:val="28"/>
        </w:rPr>
        <w:t>.В.</w:t>
      </w:r>
      <w:r w:rsidR="0049363C">
        <w:rPr>
          <w:rFonts w:ascii="Times New Roman" w:eastAsia="Calibri" w:hAnsi="Times New Roman" w:cs="Times New Roman"/>
          <w:sz w:val="28"/>
          <w:szCs w:val="28"/>
        </w:rPr>
        <w:t>Иванов</w:t>
      </w:r>
      <w:r w:rsidRPr="00EB7FB9">
        <w:rPr>
          <w:rFonts w:ascii="Times New Roman" w:eastAsia="Calibri" w:hAnsi="Times New Roman" w:cs="Times New Roman"/>
          <w:sz w:val="28"/>
          <w:szCs w:val="28"/>
        </w:rPr>
        <w:t xml:space="preserve">а </w:t>
      </w:r>
    </w:p>
    <w:p w:rsidR="003757AB" w:rsidRDefault="003757AB" w:rsidP="00CA50C6">
      <w:pPr>
        <w:spacing w:after="0" w:line="240" w:lineRule="exact"/>
        <w:ind w:firstLine="851"/>
        <w:jc w:val="both"/>
      </w:pPr>
    </w:p>
    <w:sectPr w:rsidR="003757AB" w:rsidSect="006831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006"/>
    <w:rsid w:val="00066820"/>
    <w:rsid w:val="00115ECC"/>
    <w:rsid w:val="00235555"/>
    <w:rsid w:val="00240ACE"/>
    <w:rsid w:val="00261006"/>
    <w:rsid w:val="0031122B"/>
    <w:rsid w:val="003757AB"/>
    <w:rsid w:val="0049363C"/>
    <w:rsid w:val="004B74C3"/>
    <w:rsid w:val="005C0A1B"/>
    <w:rsid w:val="0060602F"/>
    <w:rsid w:val="00611C9D"/>
    <w:rsid w:val="00623243"/>
    <w:rsid w:val="0062739D"/>
    <w:rsid w:val="00633B68"/>
    <w:rsid w:val="006532A0"/>
    <w:rsid w:val="00683157"/>
    <w:rsid w:val="006A0CDD"/>
    <w:rsid w:val="006D22A3"/>
    <w:rsid w:val="00754946"/>
    <w:rsid w:val="00785B15"/>
    <w:rsid w:val="007C1ED0"/>
    <w:rsid w:val="007D600B"/>
    <w:rsid w:val="0081574B"/>
    <w:rsid w:val="00820FBA"/>
    <w:rsid w:val="008F042B"/>
    <w:rsid w:val="00911A65"/>
    <w:rsid w:val="009A11B7"/>
    <w:rsid w:val="009E558F"/>
    <w:rsid w:val="00A41B5D"/>
    <w:rsid w:val="00AC0020"/>
    <w:rsid w:val="00B03B68"/>
    <w:rsid w:val="00B07535"/>
    <w:rsid w:val="00BB4717"/>
    <w:rsid w:val="00BF541C"/>
    <w:rsid w:val="00C0443F"/>
    <w:rsid w:val="00C70D22"/>
    <w:rsid w:val="00CA50C6"/>
    <w:rsid w:val="00CB56D4"/>
    <w:rsid w:val="00CF294A"/>
    <w:rsid w:val="00D058D0"/>
    <w:rsid w:val="00D11B8A"/>
    <w:rsid w:val="00D2517D"/>
    <w:rsid w:val="00D45AC0"/>
    <w:rsid w:val="00D71960"/>
    <w:rsid w:val="00D73744"/>
    <w:rsid w:val="00E25EB5"/>
    <w:rsid w:val="00E61848"/>
    <w:rsid w:val="00E972BC"/>
    <w:rsid w:val="00EA038F"/>
    <w:rsid w:val="00F06A31"/>
    <w:rsid w:val="00F8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7F42"/>
  <w15:chartTrackingRefBased/>
  <w15:docId w15:val="{F5941DB9-AF68-4684-BF37-B64E0F69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71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4717"/>
    <w:pPr>
      <w:spacing w:line="256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B4717"/>
  </w:style>
  <w:style w:type="paragraph" w:customStyle="1" w:styleId="1">
    <w:name w:val="Абзац списка1"/>
    <w:basedOn w:val="a"/>
    <w:rsid w:val="00BB4717"/>
    <w:pPr>
      <w:suppressAutoHyphens/>
    </w:pPr>
    <w:rPr>
      <w:rFonts w:ascii="Calibri" w:eastAsia="SimSun" w:hAnsi="Calibri" w:cs="font280"/>
      <w:kern w:val="1"/>
      <w:lang w:eastAsia="ar-SA"/>
    </w:rPr>
  </w:style>
  <w:style w:type="paragraph" w:styleId="a5">
    <w:name w:val="Normal (Web)"/>
    <w:basedOn w:val="a"/>
    <w:uiPriority w:val="99"/>
    <w:unhideWhenUsed/>
    <w:rsid w:val="00BB4717"/>
    <w:pPr>
      <w:suppressAutoHyphens/>
      <w:spacing w:line="252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KSPZAM</dc:creator>
  <cp:keywords/>
  <dc:description/>
  <cp:lastModifiedBy>Пользователь</cp:lastModifiedBy>
  <cp:revision>30</cp:revision>
  <cp:lastPrinted>2022-11-30T08:46:00Z</cp:lastPrinted>
  <dcterms:created xsi:type="dcterms:W3CDTF">2021-10-25T11:51:00Z</dcterms:created>
  <dcterms:modified xsi:type="dcterms:W3CDTF">2022-11-30T09:28:00Z</dcterms:modified>
</cp:coreProperties>
</file>