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7" w:rsidRPr="008D4C11" w:rsidRDefault="003141B7" w:rsidP="00314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ИНФОРМАЦИЯ</w:t>
      </w:r>
    </w:p>
    <w:p w:rsidR="003141B7" w:rsidRPr="008D4C11" w:rsidRDefault="003141B7" w:rsidP="003141B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C11">
        <w:rPr>
          <w:rFonts w:ascii="Times New Roman" w:hAnsi="Times New Roman"/>
          <w:b/>
          <w:sz w:val="28"/>
          <w:szCs w:val="28"/>
        </w:rPr>
        <w:t>ОБ ОСНОВНЫХ ИТОГАХ КОНТРОЛЬНОГО МЕРОПРИЯТИЯ</w:t>
      </w:r>
    </w:p>
    <w:p w:rsidR="003141B7" w:rsidRDefault="003141B7" w:rsidP="003141B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0" w:name="_Hlk105074864"/>
      <w:bookmarkStart w:id="1" w:name="_Hlk128755784"/>
    </w:p>
    <w:p w:rsidR="003141B7" w:rsidRDefault="003141B7" w:rsidP="003141B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bookmarkEnd w:id="0"/>
    <w:bookmarkEnd w:id="1"/>
    <w:p w:rsidR="003141B7" w:rsidRPr="00041B96" w:rsidRDefault="003141B7" w:rsidP="003141B7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</w:t>
      </w:r>
      <w:r w:rsidRPr="003B6615">
        <w:rPr>
          <w:rFonts w:ascii="Times New Roman" w:hAnsi="Times New Roman"/>
          <w:color w:val="0D0D0D"/>
          <w:kern w:val="1"/>
          <w:sz w:val="28"/>
          <w:szCs w:val="28"/>
          <w:lang w:eastAsia="ar-SA"/>
        </w:rPr>
        <w:t>под</w:t>
      </w:r>
      <w:r w:rsidRPr="003B6615">
        <w:rPr>
          <w:rFonts w:ascii="Times New Roman" w:hAnsi="Times New Roman"/>
          <w:kern w:val="1"/>
          <w:sz w:val="28"/>
          <w:szCs w:val="28"/>
          <w:lang w:eastAsia="ar-SA"/>
        </w:rPr>
        <w:t>пункт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ом </w:t>
      </w:r>
      <w:r w:rsidRPr="003B6615">
        <w:rPr>
          <w:rFonts w:ascii="Times New Roman" w:hAnsi="Times New Roman"/>
          <w:kern w:val="1"/>
          <w:sz w:val="28"/>
          <w:szCs w:val="28"/>
          <w:lang w:eastAsia="ar-SA"/>
        </w:rPr>
        <w:t>1.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</w:t>
      </w:r>
      <w:r w:rsidRPr="003B6615">
        <w:rPr>
          <w:rFonts w:ascii="Times New Roman" w:hAnsi="Times New Roman"/>
          <w:kern w:val="1"/>
          <w:sz w:val="28"/>
          <w:szCs w:val="28"/>
          <w:lang w:eastAsia="ar-SA"/>
        </w:rPr>
        <w:t xml:space="preserve"> пункта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</w:rPr>
        <w:t xml:space="preserve">плана работы контрольно-счётной палаты Георгиевского муниципального округа </w:t>
      </w:r>
      <w:r w:rsidRPr="00D96C7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2024</w:t>
      </w:r>
      <w:r w:rsidRPr="00D96C7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B6615">
        <w:rPr>
          <w:rFonts w:ascii="Times New Roman" w:hAnsi="Times New Roman"/>
          <w:kern w:val="1"/>
          <w:sz w:val="28"/>
          <w:szCs w:val="28"/>
          <w:lang w:eastAsia="ar-SA"/>
        </w:rPr>
        <w:t>,</w:t>
      </w:r>
      <w:r w:rsidRPr="00186493">
        <w:rPr>
          <w:rFonts w:ascii="Times New Roman" w:hAnsi="Times New Roman"/>
          <w:sz w:val="28"/>
          <w:szCs w:val="28"/>
          <w:lang w:eastAsia="ar-SA"/>
        </w:rPr>
        <w:t>утверждённого распоряжением контрольно-</w:t>
      </w:r>
      <w:r w:rsidRPr="00620197">
        <w:rPr>
          <w:rFonts w:ascii="Times New Roman" w:hAnsi="Times New Roman"/>
          <w:sz w:val="28"/>
          <w:szCs w:val="28"/>
          <w:lang w:eastAsia="ar-SA"/>
        </w:rPr>
        <w:t xml:space="preserve">счётной палаты Георгиевского городского округа Ставропольского края от </w:t>
      </w:r>
      <w:r>
        <w:rPr>
          <w:rFonts w:ascii="Times New Roman" w:hAnsi="Times New Roman"/>
          <w:sz w:val="28"/>
          <w:szCs w:val="28"/>
          <w:lang w:eastAsia="ar-SA"/>
        </w:rPr>
        <w:t>28 марта 2024 г.</w:t>
      </w:r>
      <w:r w:rsidRPr="00620197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 xml:space="preserve">16-о </w:t>
      </w:r>
      <w:r>
        <w:rPr>
          <w:rFonts w:ascii="Times New Roman" w:hAnsi="Times New Roman"/>
          <w:sz w:val="28"/>
          <w:szCs w:val="28"/>
        </w:rPr>
        <w:t xml:space="preserve">проведено контрольное мероприятие </w:t>
      </w:r>
      <w:r w:rsidRPr="00AD3D9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Использование имущества, находящегося в муниципальной собственности Георгиевского муниципального округа Ставропольского края и закрепленного на праве хозяйственного ведения за МУП «Бытовик», а также оценки результатов финансово-хозяйственной деятельности предприятия с целью определения полноты и сроков уплаты в доход бюджета Георгиевского муниципального округа Ставропольского края доходов от перечисления части прибыли, за период 2022 год, 2023 год, истекший период на день проверки 2024 года</w:t>
      </w:r>
      <w:r w:rsidRPr="00AD3D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41B7" w:rsidRDefault="003141B7" w:rsidP="00314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E1F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Акт контрольного мероприятия подписан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23</w:t>
      </w:r>
      <w:r w:rsidRPr="00FE1F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FE1FF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2024 года без разногласий.</w:t>
      </w:r>
    </w:p>
    <w:p w:rsidR="003141B7" w:rsidRDefault="003141B7" w:rsidP="00314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контрольного мероприятия являлась</w:t>
      </w:r>
      <w:r w:rsidRPr="00731C49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проверка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соотношение з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аконодательны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х 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ины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нормативн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правовы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(правовы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 акт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ов</w:t>
      </w:r>
      <w:r w:rsidRPr="005701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регламентирующие деятельность объекта контроля (применительно к предмету контроля)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D246F8">
        <w:rPr>
          <w:rFonts w:ascii="Times New Roman" w:hAnsi="Times New Roman"/>
          <w:sz w:val="28"/>
          <w:szCs w:val="28"/>
        </w:rPr>
        <w:t>боснованно</w:t>
      </w:r>
      <w:r>
        <w:rPr>
          <w:rFonts w:ascii="Times New Roman" w:hAnsi="Times New Roman"/>
          <w:sz w:val="28"/>
          <w:szCs w:val="28"/>
        </w:rPr>
        <w:t>е</w:t>
      </w:r>
      <w:r w:rsidRPr="00D246F8">
        <w:rPr>
          <w:rFonts w:ascii="Times New Roman" w:hAnsi="Times New Roman"/>
          <w:sz w:val="28"/>
          <w:szCs w:val="28"/>
        </w:rPr>
        <w:t>, эффективно</w:t>
      </w:r>
      <w:r>
        <w:rPr>
          <w:rFonts w:ascii="Times New Roman" w:hAnsi="Times New Roman"/>
          <w:sz w:val="28"/>
          <w:szCs w:val="28"/>
        </w:rPr>
        <w:t>е</w:t>
      </w:r>
      <w:r w:rsidRPr="00D246F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целевое </w:t>
      </w:r>
      <w:r w:rsidRPr="00D246F8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 xml:space="preserve">е муниципального имущества, переданного </w:t>
      </w:r>
      <w:r w:rsidRPr="008A515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еоргиевскому муниципальному унитарному предприятию Георгиевского городского округа </w:t>
      </w:r>
      <w:r w:rsidRPr="008A51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Бытовик</w:t>
      </w:r>
      <w:r w:rsidRPr="008A51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5701C4">
        <w:rPr>
          <w:rFonts w:ascii="Times New Roman" w:hAnsi="Times New Roman"/>
          <w:sz w:val="28"/>
          <w:szCs w:val="28"/>
        </w:rPr>
        <w:t xml:space="preserve">еализация решения Думы Георгиевского городского округа  от 31.10.2018 г. № 417-20 </w:t>
      </w:r>
      <w:r>
        <w:rPr>
          <w:rFonts w:ascii="Times New Roman" w:hAnsi="Times New Roman"/>
          <w:sz w:val="28"/>
          <w:szCs w:val="28"/>
        </w:rPr>
        <w:t>«</w:t>
      </w:r>
      <w:r w:rsidRPr="005701C4">
        <w:rPr>
          <w:rFonts w:ascii="Times New Roman" w:hAnsi="Times New Roman"/>
          <w:sz w:val="28"/>
          <w:szCs w:val="28"/>
        </w:rPr>
        <w:t>О порядке определения размера части прибыли муниципальных унитарных предприятий</w:t>
      </w:r>
      <w:r w:rsidRPr="005701C4">
        <w:rPr>
          <w:rFonts w:ascii="Times New Roman" w:hAnsi="Times New Roman"/>
          <w:bCs/>
          <w:sz w:val="28"/>
          <w:szCs w:val="28"/>
        </w:rPr>
        <w:t xml:space="preserve"> Георгиевского городского округа Ставропольского края</w:t>
      </w:r>
      <w:r w:rsidRPr="005701C4">
        <w:rPr>
          <w:rFonts w:ascii="Times New Roman" w:hAnsi="Times New Roman"/>
          <w:sz w:val="28"/>
          <w:szCs w:val="28"/>
        </w:rPr>
        <w:t>, подлежащей перечислению в бюджет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иные вопросы, связанные с деятельностью предпри</w:t>
      </w:r>
      <w:r w:rsidRPr="00EC4B2D">
        <w:rPr>
          <w:rFonts w:ascii="Times New Roman" w:hAnsi="Times New Roman"/>
          <w:sz w:val="28"/>
          <w:szCs w:val="28"/>
        </w:rPr>
        <w:t>ятия.</w:t>
      </w:r>
    </w:p>
    <w:p w:rsidR="003141B7" w:rsidRDefault="003141B7" w:rsidP="00314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3716">
        <w:rPr>
          <w:rFonts w:ascii="Times New Roman" w:hAnsi="Times New Roman"/>
          <w:bCs/>
          <w:sz w:val="28"/>
          <w:szCs w:val="28"/>
        </w:rPr>
        <w:t>В результате проведённого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установлены нарушения отдельных норм </w:t>
      </w:r>
      <w:r w:rsidRPr="00676141">
        <w:rPr>
          <w:rFonts w:ascii="Times New Roman" w:hAnsi="Times New Roman"/>
          <w:bCs/>
          <w:sz w:val="28"/>
          <w:szCs w:val="28"/>
        </w:rPr>
        <w:t>Федерального закона РФ от 14 ноября 2002 г. №161-ФЗ «</w:t>
      </w:r>
      <w:r w:rsidRPr="00676141">
        <w:rPr>
          <w:rFonts w:ascii="Times New Roman" w:hAnsi="Times New Roman"/>
          <w:sz w:val="28"/>
          <w:szCs w:val="28"/>
        </w:rPr>
        <w:t xml:space="preserve">О государственных </w:t>
      </w:r>
      <w:r w:rsidRPr="00BD7064">
        <w:rPr>
          <w:rFonts w:ascii="Times New Roman" w:hAnsi="Times New Roman"/>
          <w:sz w:val="28"/>
          <w:szCs w:val="28"/>
        </w:rPr>
        <w:t>и муниципальных унитарных предприятиях»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 № 161-ФЗ), </w:t>
      </w:r>
      <w:r w:rsidRPr="0067614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676141">
        <w:rPr>
          <w:rFonts w:ascii="Times New Roman" w:hAnsi="Times New Roman"/>
          <w:bCs/>
          <w:sz w:val="28"/>
          <w:szCs w:val="28"/>
        </w:rPr>
        <w:t xml:space="preserve"> о мониторинге финансово-хозяйственной деятельности муниципальных унитарных предприятий Георгиевского городского округа Ставропольского края, утвержденного решением Думы города Георгиевска от 17 мая 2017 г. № 883-74 и Положения о мониторинге финансово-хозяйственной деятельности муниципальных унитарных предприятий Георгиевского муниципального округа Ставропольского края, утвержденного решением Думы Георгиевского муниципального округа Ставропольского края от 13 декабря 2023 г. № 284-26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76141">
        <w:rPr>
          <w:rFonts w:ascii="Times New Roman" w:hAnsi="Times New Roman"/>
          <w:kern w:val="2"/>
          <w:sz w:val="28"/>
          <w:szCs w:val="28"/>
        </w:rPr>
        <w:t xml:space="preserve">Порядка осуществления заимствований муниципальными унитарными </w:t>
      </w:r>
      <w:r w:rsidRPr="00676141">
        <w:rPr>
          <w:rFonts w:ascii="Times New Roman" w:hAnsi="Times New Roman"/>
          <w:kern w:val="2"/>
          <w:sz w:val="28"/>
          <w:szCs w:val="28"/>
        </w:rPr>
        <w:lastRenderedPageBreak/>
        <w:t>предприятиями, утверждённогорешением Думы Георгиевского городского округа Ставропольского края от 30 сентября 2020 г. № 757-56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141B7" w:rsidRDefault="003141B7" w:rsidP="003141B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141">
        <w:rPr>
          <w:rFonts w:ascii="Times New Roman" w:hAnsi="Times New Roman"/>
          <w:sz w:val="28"/>
          <w:szCs w:val="28"/>
        </w:rPr>
        <w:t xml:space="preserve">В нарушение Федерального закона </w:t>
      </w:r>
      <w:r w:rsidRPr="00676141">
        <w:rPr>
          <w:rFonts w:ascii="Times New Roman" w:hAnsi="Times New Roman"/>
          <w:kern w:val="2"/>
          <w:sz w:val="28"/>
          <w:szCs w:val="28"/>
        </w:rPr>
        <w:t>№ 161-ФЗ, Порядка осуществления заимствований муниципальными унитарными предприятиями, утверждённогорешением Думы Георгиевского городского округа от 30 сентября 2020 г. № 757-56, МУП «Бытовик» получен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676141">
        <w:rPr>
          <w:rFonts w:ascii="Times New Roman" w:hAnsi="Times New Roman"/>
          <w:kern w:val="2"/>
          <w:sz w:val="28"/>
          <w:szCs w:val="28"/>
        </w:rPr>
        <w:t xml:space="preserve"> займ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676141">
        <w:rPr>
          <w:rFonts w:ascii="Times New Roman" w:hAnsi="Times New Roman"/>
          <w:kern w:val="2"/>
          <w:sz w:val="28"/>
          <w:szCs w:val="28"/>
        </w:rPr>
        <w:t xml:space="preserve"> в сумме 1300,0 тыс.руб. не согласован</w:t>
      </w:r>
      <w:r>
        <w:rPr>
          <w:rFonts w:ascii="Times New Roman" w:hAnsi="Times New Roman"/>
          <w:kern w:val="2"/>
          <w:sz w:val="28"/>
          <w:szCs w:val="28"/>
        </w:rPr>
        <w:t>н</w:t>
      </w:r>
      <w:r w:rsidRPr="00676141">
        <w:rPr>
          <w:rFonts w:ascii="Times New Roman" w:hAnsi="Times New Roman"/>
          <w:kern w:val="2"/>
          <w:sz w:val="28"/>
          <w:szCs w:val="28"/>
        </w:rPr>
        <w:t>ы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676141">
        <w:rPr>
          <w:rFonts w:ascii="Times New Roman" w:hAnsi="Times New Roman"/>
          <w:kern w:val="2"/>
          <w:sz w:val="28"/>
          <w:szCs w:val="28"/>
        </w:rPr>
        <w:t xml:space="preserve"> с Главой Георгиевского городского округа.</w:t>
      </w:r>
      <w:r w:rsidRPr="00EB65CC">
        <w:rPr>
          <w:rFonts w:ascii="Times New Roman" w:hAnsi="Times New Roman"/>
          <w:sz w:val="28"/>
          <w:szCs w:val="28"/>
        </w:rPr>
        <w:t>По состоянию на 01.01.2023 задолженность</w:t>
      </w:r>
      <w:r>
        <w:rPr>
          <w:rFonts w:ascii="Times New Roman" w:hAnsi="Times New Roman"/>
          <w:sz w:val="28"/>
          <w:szCs w:val="28"/>
        </w:rPr>
        <w:t xml:space="preserve"> по займам составляла - 1 300,00 тыс.руб., на 01.01.2024 – 1 050,0 тыс.руб.</w:t>
      </w:r>
    </w:p>
    <w:p w:rsidR="003141B7" w:rsidRPr="00F47B52" w:rsidRDefault="003141B7" w:rsidP="003141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целом </w:t>
      </w:r>
      <w:r w:rsidRPr="00F47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Предприятие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 2023 году</w:t>
      </w:r>
      <w:r w:rsidRPr="00F47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сработало убыточно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611,0 тыс.руб</w:t>
      </w:r>
      <w:r w:rsidRPr="00F47B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Для сведения: </w:t>
      </w:r>
      <w:r>
        <w:rPr>
          <w:rFonts w:ascii="Times New Roman" w:hAnsi="Times New Roman"/>
          <w:sz w:val="28"/>
          <w:szCs w:val="28"/>
        </w:rPr>
        <w:t>п</w:t>
      </w:r>
      <w:r w:rsidRPr="00F47B52">
        <w:rPr>
          <w:rFonts w:ascii="Times New Roman" w:hAnsi="Times New Roman"/>
          <w:sz w:val="28"/>
          <w:szCs w:val="28"/>
        </w:rPr>
        <w:t>о итогам работы за 2021 г.  МУП ГГО СК «Бытовик» сработал с убытком в сумме 107,0 тыс.руб., за 2020 год убытки -754,0 тыс.руб.</w:t>
      </w:r>
    </w:p>
    <w:p w:rsidR="003141B7" w:rsidRDefault="003141B7" w:rsidP="003141B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76141">
        <w:rPr>
          <w:rFonts w:ascii="Times New Roman" w:hAnsi="Times New Roman"/>
          <w:bCs/>
          <w:sz w:val="28"/>
          <w:szCs w:val="28"/>
        </w:rPr>
        <w:t xml:space="preserve">В нарушение Федерального закона №161-ФЗ </w:t>
      </w:r>
      <w:r w:rsidRPr="00BD7064">
        <w:rPr>
          <w:rFonts w:ascii="Times New Roman" w:hAnsi="Times New Roman"/>
          <w:sz w:val="28"/>
          <w:szCs w:val="28"/>
        </w:rPr>
        <w:t>Предприятием предоставляются банно-прачечные услуги, не предусмотренные Уставом Предприятия.</w:t>
      </w:r>
    </w:p>
    <w:p w:rsidR="00FE7C8B" w:rsidRDefault="003141B7" w:rsidP="003141B7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2023 году баня сработала с убытками в сумме 89,2 тыс.руб., в 1 квартале 2024 года убытки составили 57,4 тыс.руб.</w:t>
      </w:r>
    </w:p>
    <w:p w:rsidR="003141B7" w:rsidRDefault="003141B7" w:rsidP="003141B7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Эстетическое состояние помещений банно-прачечного комбината находится в неудовлетворительном состоянии. </w:t>
      </w:r>
    </w:p>
    <w:p w:rsidR="003141B7" w:rsidRDefault="003141B7" w:rsidP="003141B7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Низкий процент рентабельности, заниженное планирование в тарифе оплаты за газ, завышенное количество планируемых посещений, а также отсутствие источника покрытия предоставленных льгот является причиной убыточной работы бани. </w:t>
      </w:r>
    </w:p>
    <w:p w:rsidR="00595B1E" w:rsidRDefault="00595B1E" w:rsidP="00595B1E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Материалы контрольного мероприятия направлены в Георгиевскую межрайонную прокуратуру (исх. № 011-183 от 03.06.2024 г.), председателю Думы Георгиевского муниципального округа Ставропольского края (исх. № 011-182 от 03.06.2014 г.), главе Георгиевского муниципального округа Ставропольского края (исх. № 011-181 от 03.06.2024 г.).</w:t>
      </w:r>
    </w:p>
    <w:p w:rsidR="003141B7" w:rsidRDefault="003141B7" w:rsidP="00314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41B7" w:rsidRDefault="003141B7" w:rsidP="003141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3141B7" w:rsidRPr="00227FF3" w:rsidRDefault="003141B7" w:rsidP="003141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7FF3">
        <w:rPr>
          <w:rFonts w:ascii="Times New Roman" w:hAnsi="Times New Roman" w:cs="Times New Roman"/>
          <w:color w:val="000000"/>
          <w:sz w:val="28"/>
          <w:szCs w:val="28"/>
        </w:rPr>
        <w:t>Председательконтрольно-счётной палаты</w:t>
      </w:r>
    </w:p>
    <w:p w:rsidR="003141B7" w:rsidRDefault="003141B7" w:rsidP="00314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7FF3"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</w:p>
    <w:p w:rsidR="003141B7" w:rsidRPr="003C1761" w:rsidRDefault="003141B7" w:rsidP="00314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</w:t>
      </w:r>
      <w:r w:rsidR="004F2C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227FF3">
        <w:rPr>
          <w:rFonts w:ascii="Times New Roman" w:hAnsi="Times New Roman" w:cs="Times New Roman"/>
          <w:color w:val="000000"/>
          <w:sz w:val="28"/>
          <w:szCs w:val="28"/>
        </w:rPr>
        <w:t>Т.В. Иванова</w:t>
      </w:r>
    </w:p>
    <w:p w:rsidR="00F92F60" w:rsidRDefault="00F92F60"/>
    <w:sectPr w:rsidR="00F92F60" w:rsidSect="00595B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18A5"/>
    <w:rsid w:val="003141B7"/>
    <w:rsid w:val="00406E8D"/>
    <w:rsid w:val="004D18A5"/>
    <w:rsid w:val="004F2CCE"/>
    <w:rsid w:val="005800BE"/>
    <w:rsid w:val="00595B1E"/>
    <w:rsid w:val="00A512B9"/>
    <w:rsid w:val="00F92F60"/>
    <w:rsid w:val="00FE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141B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141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Артур Цатурян</cp:lastModifiedBy>
  <cp:revision>4</cp:revision>
  <cp:lastPrinted>2024-06-04T06:29:00Z</cp:lastPrinted>
  <dcterms:created xsi:type="dcterms:W3CDTF">2024-06-03T13:37:00Z</dcterms:created>
  <dcterms:modified xsi:type="dcterms:W3CDTF">2024-06-04T06:29:00Z</dcterms:modified>
</cp:coreProperties>
</file>