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176" w:rsidRDefault="00212176" w:rsidP="00212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C6DF292" wp14:editId="20FFC420">
            <wp:extent cx="567055" cy="7131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2176" w:rsidRPr="00147BB6" w:rsidRDefault="00212176" w:rsidP="00212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Pr="00147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ТНАЯ ПАЛАТА</w:t>
      </w:r>
    </w:p>
    <w:p w:rsidR="00212176" w:rsidRPr="00147BB6" w:rsidRDefault="00212176" w:rsidP="00212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ГЕОРГИЕВСКОГО МУНИЦИПАЛЬНОГО ОКРУГА </w:t>
      </w:r>
    </w:p>
    <w:p w:rsidR="00212176" w:rsidRPr="00147BB6" w:rsidRDefault="00212176" w:rsidP="00212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212176" w:rsidRDefault="00212176" w:rsidP="00212176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Победы, 1, г. Георгиевск,</w:t>
      </w:r>
      <w:r w:rsidRPr="00242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край,</w:t>
      </w:r>
      <w:r w:rsidRPr="00147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357820</w:t>
      </w:r>
    </w:p>
    <w:p w:rsidR="00212176" w:rsidRPr="00147BB6" w:rsidRDefault="00212176" w:rsidP="00212176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 8(87951) 5-01-19, </w:t>
      </w:r>
      <w:r w:rsidRPr="00147BB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ksp-ggo@mail.ru</w:t>
      </w:r>
    </w:p>
    <w:p w:rsidR="00212176" w:rsidRDefault="00212176" w:rsidP="002121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49AF" w:rsidRPr="00651B04" w:rsidRDefault="00A53CD9" w:rsidP="00E63D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1B04">
        <w:rPr>
          <w:rFonts w:ascii="Times New Roman" w:hAnsi="Times New Roman" w:cs="Times New Roman"/>
          <w:sz w:val="28"/>
          <w:szCs w:val="28"/>
        </w:rPr>
        <w:t>И Н Ф О Р М А Ц И Я</w:t>
      </w:r>
    </w:p>
    <w:p w:rsidR="00A53CD9" w:rsidRPr="00651B04" w:rsidRDefault="00A53CD9" w:rsidP="00E63D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1B04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C370AD" w:rsidRPr="000204AB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0204AB">
        <w:rPr>
          <w:rFonts w:ascii="Times New Roman" w:hAnsi="Times New Roman" w:cs="Times New Roman"/>
          <w:sz w:val="28"/>
          <w:szCs w:val="28"/>
        </w:rPr>
        <w:t>контрольно-счётной палат</w:t>
      </w:r>
      <w:r w:rsidR="00C370AD" w:rsidRPr="000204AB">
        <w:rPr>
          <w:rFonts w:ascii="Times New Roman" w:hAnsi="Times New Roman" w:cs="Times New Roman"/>
          <w:sz w:val="28"/>
          <w:szCs w:val="28"/>
        </w:rPr>
        <w:t>ы</w:t>
      </w:r>
      <w:r w:rsidRPr="000204AB">
        <w:rPr>
          <w:rFonts w:ascii="Times New Roman" w:hAnsi="Times New Roman" w:cs="Times New Roman"/>
          <w:sz w:val="28"/>
          <w:szCs w:val="28"/>
        </w:rPr>
        <w:t xml:space="preserve"> Георгиевского </w:t>
      </w:r>
      <w:r w:rsidR="00545968">
        <w:rPr>
          <w:rFonts w:ascii="Times New Roman" w:hAnsi="Times New Roman" w:cs="Times New Roman"/>
          <w:sz w:val="28"/>
          <w:szCs w:val="28"/>
        </w:rPr>
        <w:t>муниципальн</w:t>
      </w:r>
      <w:r w:rsidRPr="000204AB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</w:t>
      </w:r>
      <w:r w:rsidR="00434B11" w:rsidRPr="000204AB">
        <w:rPr>
          <w:rFonts w:ascii="Times New Roman" w:hAnsi="Times New Roman" w:cs="Times New Roman"/>
          <w:sz w:val="28"/>
          <w:szCs w:val="28"/>
        </w:rPr>
        <w:t>за</w:t>
      </w:r>
      <w:r w:rsidRPr="000204AB">
        <w:rPr>
          <w:rFonts w:ascii="Times New Roman" w:hAnsi="Times New Roman" w:cs="Times New Roman"/>
          <w:sz w:val="28"/>
          <w:szCs w:val="28"/>
        </w:rPr>
        <w:t xml:space="preserve"> </w:t>
      </w:r>
      <w:r w:rsidRPr="000204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438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B3C9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B3C9D">
        <w:rPr>
          <w:rFonts w:ascii="Times New Roman" w:hAnsi="Times New Roman" w:cs="Times New Roman"/>
          <w:sz w:val="28"/>
          <w:szCs w:val="28"/>
        </w:rPr>
        <w:t xml:space="preserve"> </w:t>
      </w:r>
      <w:r w:rsidRPr="000204AB">
        <w:rPr>
          <w:rFonts w:ascii="Times New Roman" w:hAnsi="Times New Roman" w:cs="Times New Roman"/>
          <w:sz w:val="28"/>
          <w:szCs w:val="28"/>
        </w:rPr>
        <w:t>квартал 20</w:t>
      </w:r>
      <w:r w:rsidR="00484C71" w:rsidRPr="000204AB">
        <w:rPr>
          <w:rFonts w:ascii="Times New Roman" w:hAnsi="Times New Roman" w:cs="Times New Roman"/>
          <w:sz w:val="28"/>
          <w:szCs w:val="28"/>
        </w:rPr>
        <w:t>2</w:t>
      </w:r>
      <w:r w:rsidR="00545968">
        <w:rPr>
          <w:rFonts w:ascii="Times New Roman" w:hAnsi="Times New Roman" w:cs="Times New Roman"/>
          <w:sz w:val="28"/>
          <w:szCs w:val="28"/>
        </w:rPr>
        <w:t>4</w:t>
      </w:r>
      <w:r w:rsidRPr="000204A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63D47" w:rsidRPr="00651B04" w:rsidRDefault="00E63D47" w:rsidP="00E370C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596D" w:rsidRDefault="00A20E4F" w:rsidP="00E05824">
      <w:pPr>
        <w:spacing w:after="0" w:line="240" w:lineRule="auto"/>
        <w:ind w:firstLine="851"/>
        <w:jc w:val="both"/>
      </w:pPr>
      <w:r w:rsidRPr="007118C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07</w:t>
      </w:r>
      <w:r w:rsidR="005D5097" w:rsidRPr="007118CA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7118CA">
        <w:rPr>
          <w:rFonts w:ascii="Times New Roman" w:hAnsi="Times New Roman" w:cs="Times New Roman"/>
          <w:sz w:val="28"/>
          <w:szCs w:val="28"/>
        </w:rPr>
        <w:t xml:space="preserve">2011 </w:t>
      </w:r>
      <w:r w:rsidR="005D5097" w:rsidRPr="007118CA">
        <w:rPr>
          <w:rFonts w:ascii="Times New Roman" w:hAnsi="Times New Roman" w:cs="Times New Roman"/>
          <w:sz w:val="28"/>
          <w:szCs w:val="28"/>
        </w:rPr>
        <w:t xml:space="preserve">г. </w:t>
      </w:r>
      <w:r w:rsidR="009C7244" w:rsidRPr="007118CA">
        <w:rPr>
          <w:rFonts w:ascii="Times New Roman" w:hAnsi="Times New Roman" w:cs="Times New Roman"/>
          <w:sz w:val="28"/>
          <w:szCs w:val="28"/>
        </w:rPr>
        <w:t xml:space="preserve">№ </w:t>
      </w:r>
      <w:r w:rsidRPr="007118CA">
        <w:rPr>
          <w:rFonts w:ascii="Times New Roman" w:hAnsi="Times New Roman" w:cs="Times New Roman"/>
          <w:sz w:val="28"/>
          <w:szCs w:val="28"/>
        </w:rPr>
        <w:t>6-ФЗ «О</w:t>
      </w:r>
      <w:r w:rsidR="00F51A0B" w:rsidRPr="007118CA">
        <w:rPr>
          <w:rFonts w:ascii="Times New Roman" w:hAnsi="Times New Roman" w:cs="Times New Roman"/>
          <w:sz w:val="28"/>
          <w:szCs w:val="28"/>
        </w:rPr>
        <w:t>б</w:t>
      </w:r>
      <w:r w:rsidRPr="007118CA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и деятельности контрольно-счётных органов субъектов Р</w:t>
      </w:r>
      <w:r w:rsidR="005D5097" w:rsidRPr="007118C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118CA">
        <w:rPr>
          <w:rFonts w:ascii="Times New Roman" w:hAnsi="Times New Roman" w:cs="Times New Roman"/>
          <w:sz w:val="28"/>
          <w:szCs w:val="28"/>
        </w:rPr>
        <w:t>Ф</w:t>
      </w:r>
      <w:r w:rsidR="005D5097" w:rsidRPr="007118CA">
        <w:rPr>
          <w:rFonts w:ascii="Times New Roman" w:hAnsi="Times New Roman" w:cs="Times New Roman"/>
          <w:sz w:val="28"/>
          <w:szCs w:val="28"/>
        </w:rPr>
        <w:t>едерации</w:t>
      </w:r>
      <w:r w:rsidR="00545968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Pr="007118CA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образований», положением о контрольно-счётной палате Георгиевского </w:t>
      </w:r>
      <w:r w:rsidR="00545968">
        <w:rPr>
          <w:rFonts w:ascii="Times New Roman" w:hAnsi="Times New Roman" w:cs="Times New Roman"/>
          <w:sz w:val="28"/>
          <w:szCs w:val="28"/>
        </w:rPr>
        <w:t>муниципальн</w:t>
      </w:r>
      <w:r w:rsidRPr="007118CA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323732" w:rsidRPr="007118CA">
        <w:rPr>
          <w:rFonts w:ascii="Times New Roman" w:hAnsi="Times New Roman" w:cs="Times New Roman"/>
          <w:sz w:val="28"/>
          <w:szCs w:val="28"/>
        </w:rPr>
        <w:t>,</w:t>
      </w:r>
      <w:r w:rsidRPr="007118CA">
        <w:rPr>
          <w:rFonts w:ascii="Times New Roman" w:hAnsi="Times New Roman" w:cs="Times New Roman"/>
          <w:sz w:val="28"/>
          <w:szCs w:val="28"/>
        </w:rPr>
        <w:t xml:space="preserve"> контрольно-счётной палатой Георгиевского </w:t>
      </w:r>
      <w:r w:rsidR="00545968">
        <w:rPr>
          <w:rFonts w:ascii="Times New Roman" w:hAnsi="Times New Roman" w:cs="Times New Roman"/>
          <w:sz w:val="28"/>
          <w:szCs w:val="28"/>
        </w:rPr>
        <w:t>муниципальн</w:t>
      </w:r>
      <w:r w:rsidRPr="007118CA">
        <w:rPr>
          <w:rFonts w:ascii="Times New Roman" w:hAnsi="Times New Roman" w:cs="Times New Roman"/>
          <w:sz w:val="28"/>
          <w:szCs w:val="28"/>
        </w:rPr>
        <w:t>ого округа Ставропольского</w:t>
      </w:r>
      <w:r w:rsidR="00BB320E">
        <w:rPr>
          <w:rFonts w:ascii="Times New Roman" w:hAnsi="Times New Roman" w:cs="Times New Roman"/>
          <w:sz w:val="28"/>
          <w:szCs w:val="28"/>
        </w:rPr>
        <w:t xml:space="preserve"> края</w:t>
      </w:r>
      <w:r w:rsidR="00056468">
        <w:rPr>
          <w:rFonts w:ascii="Times New Roman" w:hAnsi="Times New Roman" w:cs="Times New Roman"/>
          <w:sz w:val="28"/>
          <w:szCs w:val="28"/>
        </w:rPr>
        <w:t xml:space="preserve"> (далее – КСП)</w:t>
      </w:r>
      <w:r w:rsidRPr="007118CA">
        <w:rPr>
          <w:rFonts w:ascii="Times New Roman" w:hAnsi="Times New Roman" w:cs="Times New Roman"/>
          <w:sz w:val="28"/>
          <w:szCs w:val="28"/>
        </w:rPr>
        <w:t xml:space="preserve"> в </w:t>
      </w:r>
      <w:r w:rsidRPr="007118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B3C9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B74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118CA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484C71" w:rsidRPr="007118CA">
        <w:rPr>
          <w:rFonts w:ascii="Times New Roman" w:hAnsi="Times New Roman" w:cs="Times New Roman"/>
          <w:sz w:val="28"/>
          <w:szCs w:val="28"/>
        </w:rPr>
        <w:t>2</w:t>
      </w:r>
      <w:r w:rsidR="00545968">
        <w:rPr>
          <w:rFonts w:ascii="Times New Roman" w:hAnsi="Times New Roman" w:cs="Times New Roman"/>
          <w:sz w:val="28"/>
          <w:szCs w:val="28"/>
        </w:rPr>
        <w:t>4</w:t>
      </w:r>
      <w:r w:rsidR="00D732FB" w:rsidRPr="007118CA">
        <w:rPr>
          <w:rFonts w:ascii="Times New Roman" w:hAnsi="Times New Roman" w:cs="Times New Roman"/>
          <w:sz w:val="28"/>
          <w:szCs w:val="28"/>
        </w:rPr>
        <w:t xml:space="preserve"> </w:t>
      </w:r>
      <w:r w:rsidRPr="007118CA">
        <w:rPr>
          <w:rFonts w:ascii="Times New Roman" w:hAnsi="Times New Roman" w:cs="Times New Roman"/>
          <w:sz w:val="28"/>
          <w:szCs w:val="28"/>
        </w:rPr>
        <w:t xml:space="preserve">г. </w:t>
      </w:r>
      <w:r w:rsidR="00E17AFC">
        <w:rPr>
          <w:rFonts w:ascii="Times New Roman" w:hAnsi="Times New Roman" w:cs="Times New Roman"/>
          <w:sz w:val="28"/>
          <w:szCs w:val="28"/>
        </w:rPr>
        <w:t>проведено</w:t>
      </w:r>
      <w:r w:rsidR="0019131B">
        <w:rPr>
          <w:rFonts w:ascii="Times New Roman" w:hAnsi="Times New Roman" w:cs="Times New Roman"/>
          <w:sz w:val="28"/>
          <w:szCs w:val="28"/>
        </w:rPr>
        <w:t xml:space="preserve"> и завершено начатых ранее</w:t>
      </w:r>
      <w:r w:rsidR="00E904A9">
        <w:rPr>
          <w:rFonts w:ascii="Times New Roman" w:hAnsi="Times New Roman" w:cs="Times New Roman"/>
          <w:sz w:val="28"/>
          <w:szCs w:val="28"/>
        </w:rPr>
        <w:t xml:space="preserve"> 24</w:t>
      </w:r>
      <w:r w:rsidR="00EF71E8">
        <w:rPr>
          <w:rFonts w:ascii="Times New Roman" w:hAnsi="Times New Roman" w:cs="Times New Roman"/>
          <w:sz w:val="28"/>
          <w:szCs w:val="28"/>
        </w:rPr>
        <w:t xml:space="preserve"> </w:t>
      </w:r>
      <w:r w:rsidR="00E17AFC">
        <w:rPr>
          <w:rFonts w:ascii="Times New Roman" w:hAnsi="Times New Roman" w:cs="Times New Roman"/>
          <w:sz w:val="28"/>
          <w:szCs w:val="28"/>
        </w:rPr>
        <w:t>мероприяти</w:t>
      </w:r>
      <w:r w:rsidR="00E904A9">
        <w:rPr>
          <w:rFonts w:ascii="Times New Roman" w:hAnsi="Times New Roman" w:cs="Times New Roman"/>
          <w:sz w:val="28"/>
          <w:szCs w:val="28"/>
        </w:rPr>
        <w:t>я</w:t>
      </w:r>
      <w:r w:rsidR="00E17AFC">
        <w:rPr>
          <w:rFonts w:ascii="Times New Roman" w:hAnsi="Times New Roman" w:cs="Times New Roman"/>
          <w:sz w:val="28"/>
          <w:szCs w:val="28"/>
        </w:rPr>
        <w:t xml:space="preserve">, </w:t>
      </w:r>
      <w:r w:rsidR="000672A5" w:rsidRPr="000672A5">
        <w:rPr>
          <w:rFonts w:ascii="Times New Roman" w:hAnsi="Times New Roman" w:cs="Times New Roman"/>
          <w:sz w:val="28"/>
          <w:szCs w:val="28"/>
        </w:rPr>
        <w:t>из них</w:t>
      </w:r>
      <w:r w:rsidR="00D44636">
        <w:rPr>
          <w:rFonts w:ascii="Times New Roman" w:hAnsi="Times New Roman" w:cs="Times New Roman"/>
          <w:sz w:val="28"/>
          <w:szCs w:val="28"/>
        </w:rPr>
        <w:t xml:space="preserve">: </w:t>
      </w:r>
      <w:r w:rsidR="009216A8" w:rsidRPr="009216A8">
        <w:rPr>
          <w:rFonts w:ascii="Times New Roman" w:hAnsi="Times New Roman" w:cs="Times New Roman"/>
          <w:sz w:val="28"/>
          <w:szCs w:val="28"/>
        </w:rPr>
        <w:t>3</w:t>
      </w:r>
      <w:r w:rsidR="000672A5" w:rsidRPr="000672A5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D44636">
        <w:rPr>
          <w:rFonts w:ascii="Times New Roman" w:hAnsi="Times New Roman" w:cs="Times New Roman"/>
          <w:sz w:val="28"/>
          <w:szCs w:val="28"/>
        </w:rPr>
        <w:t>ых</w:t>
      </w:r>
      <w:r w:rsidR="000672A5" w:rsidRPr="000672A5">
        <w:rPr>
          <w:rFonts w:ascii="Times New Roman" w:hAnsi="Times New Roman" w:cs="Times New Roman"/>
          <w:sz w:val="28"/>
          <w:szCs w:val="28"/>
        </w:rPr>
        <w:t xml:space="preserve">, </w:t>
      </w:r>
      <w:r w:rsidR="00E904A9">
        <w:rPr>
          <w:rFonts w:ascii="Times New Roman" w:hAnsi="Times New Roman" w:cs="Times New Roman"/>
          <w:sz w:val="28"/>
          <w:szCs w:val="28"/>
        </w:rPr>
        <w:t xml:space="preserve">21 </w:t>
      </w:r>
      <w:r w:rsidR="000672A5" w:rsidRPr="000672A5">
        <w:rPr>
          <w:rFonts w:ascii="Times New Roman" w:hAnsi="Times New Roman" w:cs="Times New Roman"/>
          <w:sz w:val="28"/>
          <w:szCs w:val="28"/>
        </w:rPr>
        <w:t>экспертно-аналитическ</w:t>
      </w:r>
      <w:r w:rsidR="00E904A9">
        <w:rPr>
          <w:rFonts w:ascii="Times New Roman" w:hAnsi="Times New Roman" w:cs="Times New Roman"/>
          <w:sz w:val="28"/>
          <w:szCs w:val="28"/>
        </w:rPr>
        <w:t>ое</w:t>
      </w:r>
      <w:r w:rsidR="00E17AFC">
        <w:rPr>
          <w:rFonts w:ascii="Times New Roman" w:hAnsi="Times New Roman" w:cs="Times New Roman"/>
          <w:sz w:val="28"/>
          <w:szCs w:val="28"/>
        </w:rPr>
        <w:t>.</w:t>
      </w:r>
      <w:r w:rsidR="00E17AFC" w:rsidRPr="00E17AFC">
        <w:t xml:space="preserve"> </w:t>
      </w:r>
    </w:p>
    <w:p w:rsidR="00830326" w:rsidRDefault="00830326" w:rsidP="008303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92C">
        <w:rPr>
          <w:rFonts w:ascii="Times New Roman" w:hAnsi="Times New Roman" w:cs="Times New Roman"/>
          <w:sz w:val="28"/>
          <w:szCs w:val="28"/>
        </w:rPr>
        <w:t xml:space="preserve">Информации по мероприятиям направлены Главе </w:t>
      </w:r>
      <w:r>
        <w:rPr>
          <w:rFonts w:ascii="Times New Roman" w:hAnsi="Times New Roman" w:cs="Times New Roman"/>
          <w:sz w:val="28"/>
          <w:szCs w:val="28"/>
        </w:rPr>
        <w:t>Георгиевского</w:t>
      </w:r>
      <w:r w:rsidR="00FF3E1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92C">
        <w:rPr>
          <w:rFonts w:ascii="Times New Roman" w:hAnsi="Times New Roman" w:cs="Times New Roman"/>
          <w:sz w:val="28"/>
          <w:szCs w:val="28"/>
        </w:rPr>
        <w:t>округа и в Думу</w:t>
      </w:r>
      <w:r>
        <w:rPr>
          <w:rFonts w:ascii="Times New Roman" w:hAnsi="Times New Roman" w:cs="Times New Roman"/>
          <w:sz w:val="28"/>
          <w:szCs w:val="28"/>
        </w:rPr>
        <w:t xml:space="preserve"> Георгиевского</w:t>
      </w:r>
      <w:r w:rsidR="00FF3E1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E4292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F3E12">
        <w:rPr>
          <w:rFonts w:ascii="Times New Roman" w:hAnsi="Times New Roman" w:cs="Times New Roman"/>
          <w:sz w:val="28"/>
          <w:szCs w:val="28"/>
        </w:rPr>
        <w:t xml:space="preserve"> (далее – Дума)</w:t>
      </w:r>
      <w:r w:rsidRPr="00E4292C">
        <w:rPr>
          <w:rFonts w:ascii="Times New Roman" w:hAnsi="Times New Roman" w:cs="Times New Roman"/>
          <w:sz w:val="28"/>
          <w:szCs w:val="28"/>
        </w:rPr>
        <w:t>.</w:t>
      </w:r>
    </w:p>
    <w:p w:rsidR="0019131B" w:rsidRDefault="0019131B" w:rsidP="008303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B3C9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B3C9D" w:rsidRPr="001B3C9D">
        <w:rPr>
          <w:rFonts w:ascii="Times New Roman" w:hAnsi="Times New Roman" w:cs="Times New Roman"/>
          <w:sz w:val="28"/>
          <w:szCs w:val="28"/>
        </w:rPr>
        <w:t xml:space="preserve"> </w:t>
      </w:r>
      <w:r w:rsidR="001B3C9D">
        <w:rPr>
          <w:rFonts w:ascii="Times New Roman" w:hAnsi="Times New Roman" w:cs="Times New Roman"/>
          <w:sz w:val="28"/>
          <w:szCs w:val="28"/>
        </w:rPr>
        <w:t>квартале</w:t>
      </w:r>
      <w:r>
        <w:rPr>
          <w:rFonts w:ascii="Times New Roman" w:hAnsi="Times New Roman" w:cs="Times New Roman"/>
          <w:sz w:val="28"/>
          <w:szCs w:val="28"/>
        </w:rPr>
        <w:t xml:space="preserve"> 2024 года завершен</w:t>
      </w:r>
      <w:r w:rsidR="001B3C9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1B3C9D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B3C9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начат</w:t>
      </w:r>
      <w:r w:rsidR="001B3C9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1B3C9D">
        <w:rPr>
          <w:rFonts w:ascii="Times New Roman" w:hAnsi="Times New Roman" w:cs="Times New Roman"/>
          <w:sz w:val="28"/>
          <w:szCs w:val="28"/>
        </w:rPr>
        <w:t xml:space="preserve">в предыдущем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="001B3C9D">
        <w:rPr>
          <w:rFonts w:ascii="Times New Roman" w:hAnsi="Times New Roman" w:cs="Times New Roman"/>
          <w:sz w:val="28"/>
          <w:szCs w:val="28"/>
        </w:rPr>
        <w:t xml:space="preserve">е 2024 </w:t>
      </w:r>
      <w:r>
        <w:rPr>
          <w:rFonts w:ascii="Times New Roman" w:hAnsi="Times New Roman" w:cs="Times New Roman"/>
          <w:sz w:val="28"/>
          <w:szCs w:val="28"/>
        </w:rPr>
        <w:t>года:</w:t>
      </w:r>
    </w:p>
    <w:p w:rsidR="001B3C9D" w:rsidRDefault="001B3C9D" w:rsidP="008303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3C9D">
        <w:rPr>
          <w:rFonts w:ascii="Times New Roman" w:hAnsi="Times New Roman" w:cs="Times New Roman"/>
          <w:sz w:val="28"/>
          <w:szCs w:val="28"/>
        </w:rPr>
        <w:t>- проверка целевого использования бюджетных средств</w:t>
      </w:r>
      <w:r w:rsidR="00260382">
        <w:rPr>
          <w:rFonts w:ascii="Times New Roman" w:hAnsi="Times New Roman" w:cs="Times New Roman"/>
          <w:sz w:val="28"/>
          <w:szCs w:val="28"/>
        </w:rPr>
        <w:t>,</w:t>
      </w:r>
      <w:r w:rsidRPr="001B3C9D">
        <w:rPr>
          <w:rFonts w:ascii="Times New Roman" w:hAnsi="Times New Roman" w:cs="Times New Roman"/>
          <w:sz w:val="28"/>
          <w:szCs w:val="28"/>
        </w:rPr>
        <w:t xml:space="preserve"> выделенных на содержание муниципального казённого учреждения культуры «Межпоселенческая централизованная библиотечная система Георгиевского муниципального округа»</w:t>
      </w:r>
      <w:r w:rsidR="006C3009">
        <w:rPr>
          <w:rFonts w:ascii="Times New Roman" w:hAnsi="Times New Roman" w:cs="Times New Roman"/>
          <w:sz w:val="28"/>
          <w:szCs w:val="28"/>
        </w:rPr>
        <w:t xml:space="preserve"> (далее – МКУК «МЦБС»)</w:t>
      </w:r>
      <w:r w:rsidRPr="001B3C9D">
        <w:rPr>
          <w:rFonts w:ascii="Times New Roman" w:hAnsi="Times New Roman" w:cs="Times New Roman"/>
          <w:sz w:val="28"/>
          <w:szCs w:val="28"/>
        </w:rPr>
        <w:t xml:space="preserve"> в 2023 году  и истекшем периоде 2024 года</w:t>
      </w:r>
      <w:r w:rsidR="00260382">
        <w:rPr>
          <w:rFonts w:ascii="Times New Roman" w:hAnsi="Times New Roman" w:cs="Times New Roman"/>
          <w:sz w:val="28"/>
          <w:szCs w:val="28"/>
        </w:rPr>
        <w:t>.</w:t>
      </w:r>
    </w:p>
    <w:p w:rsidR="00260382" w:rsidRPr="006F202D" w:rsidRDefault="001B3C9D" w:rsidP="008303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02D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DF5C80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6F202D">
        <w:rPr>
          <w:rFonts w:ascii="Times New Roman" w:hAnsi="Times New Roman" w:cs="Times New Roman"/>
          <w:sz w:val="28"/>
          <w:szCs w:val="28"/>
        </w:rPr>
        <w:t xml:space="preserve">установлены нарушения </w:t>
      </w:r>
      <w:r w:rsidR="00260382" w:rsidRPr="0026038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Указаний Банка России от 11.03.2014 г. № 3210-У «О порядке</w:t>
      </w:r>
      <w:r w:rsidR="00260382" w:rsidRPr="006F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382" w:rsidRPr="002603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кассовых операций юридическими лицами и упрощенном порядке</w:t>
      </w:r>
      <w:r w:rsidR="00260382" w:rsidRPr="006F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382" w:rsidRPr="002603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кассовых операций индивидуальными предпринимателями и</w:t>
      </w:r>
      <w:r w:rsidR="00260382" w:rsidRPr="006F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382" w:rsidRPr="0026038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 малого предпринимательства», приказа Минтранса России от</w:t>
      </w:r>
      <w:r w:rsidR="00260382" w:rsidRPr="006F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382" w:rsidRPr="00260382">
        <w:rPr>
          <w:rFonts w:ascii="Times New Roman" w:eastAsia="Times New Roman" w:hAnsi="Times New Roman" w:cs="Times New Roman"/>
          <w:sz w:val="28"/>
          <w:szCs w:val="28"/>
          <w:lang w:eastAsia="ru-RU"/>
        </w:rPr>
        <w:t>28.09.2022 г. № 390 «Об утверждении состава сведений, указанных в части 3</w:t>
      </w:r>
      <w:r w:rsidR="00260382" w:rsidRPr="006F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382" w:rsidRPr="002603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6 Федерального закона от 08.11.2007 г. № 259-ФЗ «Устав</w:t>
      </w:r>
      <w:r w:rsidR="00260382" w:rsidRPr="006F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382" w:rsidRPr="0026038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автомобильного транспорта и городского наземного электрического</w:t>
      </w:r>
      <w:r w:rsidR="00260382" w:rsidRPr="006F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382" w:rsidRPr="002603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транспорта», и порядка оформления или формирования путевого листа»,</w:t>
      </w:r>
      <w:r w:rsidR="00260382" w:rsidRPr="006F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382" w:rsidRPr="002603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05.04.2013 г. № 44-ФЗ «О контрактной системе в</w:t>
      </w:r>
      <w:r w:rsidR="00260382" w:rsidRPr="006F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382" w:rsidRPr="0026038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закупок товаров, работ, услуг для обеспечения государственных и</w:t>
      </w:r>
      <w:r w:rsidR="00260382" w:rsidRPr="006F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382" w:rsidRPr="002603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нужд»</w:t>
      </w:r>
      <w:r w:rsidR="006F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Закон № 44-ФЗ)</w:t>
      </w:r>
      <w:r w:rsidR="00260382" w:rsidRPr="002603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009" w:rsidRDefault="006C3009" w:rsidP="006C30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009">
        <w:rPr>
          <w:rFonts w:ascii="Times New Roman" w:hAnsi="Times New Roman" w:cs="Times New Roman"/>
          <w:sz w:val="28"/>
          <w:szCs w:val="28"/>
        </w:rPr>
        <w:t>Для принятия мер</w:t>
      </w:r>
      <w:r w:rsidR="00F222DC">
        <w:rPr>
          <w:rFonts w:ascii="Times New Roman" w:hAnsi="Times New Roman" w:cs="Times New Roman"/>
          <w:sz w:val="28"/>
          <w:szCs w:val="28"/>
        </w:rPr>
        <w:t>,</w:t>
      </w:r>
      <w:r w:rsidRPr="006C3009">
        <w:rPr>
          <w:rFonts w:ascii="Times New Roman" w:hAnsi="Times New Roman" w:cs="Times New Roman"/>
          <w:sz w:val="28"/>
          <w:szCs w:val="28"/>
        </w:rPr>
        <w:t xml:space="preserve"> по устранению выявленных в ходе проведения</w:t>
      </w:r>
      <w:r w:rsidR="005166D2">
        <w:rPr>
          <w:rFonts w:ascii="Times New Roman" w:hAnsi="Times New Roman" w:cs="Times New Roman"/>
          <w:sz w:val="28"/>
          <w:szCs w:val="28"/>
        </w:rPr>
        <w:t xml:space="preserve"> </w:t>
      </w:r>
      <w:r w:rsidRPr="006C3009">
        <w:rPr>
          <w:rFonts w:ascii="Times New Roman" w:hAnsi="Times New Roman" w:cs="Times New Roman"/>
          <w:sz w:val="28"/>
          <w:szCs w:val="28"/>
        </w:rPr>
        <w:t>контрольного мероприятия нарушений и недостатков, руководителю МКУК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009">
        <w:rPr>
          <w:rFonts w:ascii="Times New Roman" w:hAnsi="Times New Roman" w:cs="Times New Roman"/>
          <w:sz w:val="28"/>
          <w:szCs w:val="28"/>
        </w:rPr>
        <w:lastRenderedPageBreak/>
        <w:t>«МЦБС» направлено представление и письмо с рекомендациями по</w:t>
      </w:r>
      <w:r w:rsidR="005166D2">
        <w:rPr>
          <w:rFonts w:ascii="Times New Roman" w:hAnsi="Times New Roman" w:cs="Times New Roman"/>
          <w:sz w:val="28"/>
          <w:szCs w:val="28"/>
        </w:rPr>
        <w:t xml:space="preserve"> </w:t>
      </w:r>
      <w:r w:rsidRPr="006C3009">
        <w:rPr>
          <w:rFonts w:ascii="Times New Roman" w:hAnsi="Times New Roman" w:cs="Times New Roman"/>
          <w:sz w:val="28"/>
          <w:szCs w:val="28"/>
        </w:rPr>
        <w:t>устранению нарушений.</w:t>
      </w:r>
      <w:r w:rsidR="006F202D">
        <w:rPr>
          <w:rFonts w:ascii="Times New Roman" w:hAnsi="Times New Roman" w:cs="Times New Roman"/>
          <w:sz w:val="28"/>
          <w:szCs w:val="28"/>
        </w:rPr>
        <w:t xml:space="preserve"> Представление выполнено в полном объёме.</w:t>
      </w:r>
    </w:p>
    <w:p w:rsidR="00DF5C80" w:rsidRDefault="001B3C9D" w:rsidP="00DF5C80">
      <w:pPr>
        <w:pStyle w:val="a9"/>
        <w:ind w:left="0" w:firstLine="851"/>
        <w:jc w:val="both"/>
        <w:rPr>
          <w:sz w:val="28"/>
          <w:szCs w:val="28"/>
          <w:lang w:eastAsia="ru-RU"/>
        </w:rPr>
      </w:pPr>
      <w:r w:rsidRPr="006F202D">
        <w:rPr>
          <w:sz w:val="28"/>
          <w:szCs w:val="28"/>
        </w:rPr>
        <w:t>- проверка использования средств субсидий, выделенных из бюджета Георгиевского  округа Ставропольского края на выполнение муниципального задания и иные цели муниципальному бюджетному учреждению дополнительного образования «Детская школа искусств станицы Незлобной»</w:t>
      </w:r>
      <w:r w:rsidR="00DF5C80">
        <w:rPr>
          <w:sz w:val="28"/>
          <w:szCs w:val="28"/>
        </w:rPr>
        <w:t xml:space="preserve"> (далее – МБУ «ДШИ»)</w:t>
      </w:r>
      <w:r w:rsidRPr="006F202D">
        <w:rPr>
          <w:sz w:val="28"/>
          <w:szCs w:val="28"/>
        </w:rPr>
        <w:t>, за период  2023 г. и истекший период 2024 года</w:t>
      </w:r>
      <w:r w:rsidR="00DF5C80">
        <w:rPr>
          <w:sz w:val="28"/>
          <w:szCs w:val="28"/>
        </w:rPr>
        <w:t xml:space="preserve">, в ходе которой </w:t>
      </w:r>
      <w:r w:rsidR="006F202D" w:rsidRPr="006F202D">
        <w:rPr>
          <w:sz w:val="28"/>
          <w:szCs w:val="28"/>
          <w:lang w:eastAsia="ru-RU"/>
        </w:rPr>
        <w:t>установлены нарушения Федерального закона от 06.12.2011 г. № 402-ФЗ</w:t>
      </w:r>
      <w:r w:rsidR="00F222DC">
        <w:rPr>
          <w:sz w:val="28"/>
          <w:szCs w:val="28"/>
          <w:lang w:eastAsia="ru-RU"/>
        </w:rPr>
        <w:t xml:space="preserve"> «О</w:t>
      </w:r>
      <w:r w:rsidR="006F202D" w:rsidRPr="006F202D">
        <w:rPr>
          <w:sz w:val="28"/>
          <w:szCs w:val="28"/>
          <w:lang w:eastAsia="ru-RU"/>
        </w:rPr>
        <w:t xml:space="preserve"> бухгалтерском учете»</w:t>
      </w:r>
      <w:r w:rsidR="006F202D">
        <w:rPr>
          <w:sz w:val="28"/>
          <w:szCs w:val="28"/>
          <w:lang w:eastAsia="ru-RU"/>
        </w:rPr>
        <w:t>,</w:t>
      </w:r>
      <w:r w:rsidR="006F202D" w:rsidRPr="006F202D">
        <w:rPr>
          <w:sz w:val="28"/>
          <w:szCs w:val="28"/>
          <w:lang w:eastAsia="ru-RU"/>
        </w:rPr>
        <w:t xml:space="preserve"> приказа Минфина России от 30 марта 2015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="006F202D">
        <w:rPr>
          <w:sz w:val="28"/>
          <w:szCs w:val="28"/>
          <w:lang w:eastAsia="ru-RU"/>
        </w:rPr>
        <w:t xml:space="preserve">, </w:t>
      </w:r>
      <w:r w:rsidR="006F202D" w:rsidRPr="006F202D">
        <w:rPr>
          <w:sz w:val="28"/>
          <w:szCs w:val="28"/>
          <w:lang w:eastAsia="ru-RU"/>
        </w:rPr>
        <w:t xml:space="preserve"> </w:t>
      </w:r>
      <w:r w:rsidR="006F202D">
        <w:rPr>
          <w:sz w:val="28"/>
          <w:szCs w:val="28"/>
          <w:lang w:eastAsia="ru-RU"/>
        </w:rPr>
        <w:t xml:space="preserve">Закона  </w:t>
      </w:r>
      <w:r w:rsidR="006F202D" w:rsidRPr="006F202D">
        <w:rPr>
          <w:sz w:val="28"/>
          <w:szCs w:val="28"/>
          <w:lang w:eastAsia="ru-RU"/>
        </w:rPr>
        <w:t>№ 44-ФЗ</w:t>
      </w:r>
      <w:r w:rsidR="006F202D">
        <w:rPr>
          <w:sz w:val="28"/>
          <w:szCs w:val="28"/>
          <w:lang w:eastAsia="ru-RU"/>
        </w:rPr>
        <w:t>.</w:t>
      </w:r>
      <w:r w:rsidR="006F202D" w:rsidRPr="006F202D">
        <w:rPr>
          <w:sz w:val="28"/>
          <w:szCs w:val="28"/>
          <w:lang w:eastAsia="ru-RU"/>
        </w:rPr>
        <w:t xml:space="preserve"> Для принятия мер</w:t>
      </w:r>
      <w:r w:rsidR="00F222DC">
        <w:rPr>
          <w:sz w:val="28"/>
          <w:szCs w:val="28"/>
          <w:lang w:eastAsia="ru-RU"/>
        </w:rPr>
        <w:t>,</w:t>
      </w:r>
      <w:r w:rsidR="006F202D" w:rsidRPr="006F202D">
        <w:rPr>
          <w:sz w:val="28"/>
          <w:szCs w:val="28"/>
          <w:lang w:eastAsia="ru-RU"/>
        </w:rPr>
        <w:t xml:space="preserve"> по</w:t>
      </w:r>
      <w:r w:rsidR="00F222DC" w:rsidRPr="00F222DC">
        <w:rPr>
          <w:sz w:val="28"/>
          <w:szCs w:val="28"/>
          <w:lang w:eastAsia="ru-RU"/>
        </w:rPr>
        <w:t xml:space="preserve"> </w:t>
      </w:r>
      <w:r w:rsidR="006F202D" w:rsidRPr="006F202D">
        <w:rPr>
          <w:sz w:val="28"/>
          <w:szCs w:val="28"/>
          <w:lang w:eastAsia="ru-RU"/>
        </w:rPr>
        <w:t>устранению выявленных в ходе проведения контрольного мероприятия нарушений и недостатков, руководителю МБУ «ДШИ» направлено представление</w:t>
      </w:r>
      <w:r w:rsidR="00DF5C80">
        <w:rPr>
          <w:sz w:val="28"/>
          <w:szCs w:val="28"/>
          <w:lang w:eastAsia="ru-RU"/>
        </w:rPr>
        <w:t>, н</w:t>
      </w:r>
      <w:r w:rsidR="00DF5C80" w:rsidRPr="00DF5C80">
        <w:rPr>
          <w:sz w:val="28"/>
          <w:szCs w:val="28"/>
          <w:lang w:eastAsia="ru-RU"/>
        </w:rPr>
        <w:t>ачальнику управления культуры и туризма Георгиевского муниципального округа</w:t>
      </w:r>
      <w:r w:rsidR="00DF5C80">
        <w:rPr>
          <w:sz w:val="28"/>
          <w:szCs w:val="28"/>
          <w:lang w:eastAsia="ru-RU"/>
        </w:rPr>
        <w:t xml:space="preserve"> -</w:t>
      </w:r>
      <w:r w:rsidR="00DF5C80" w:rsidRPr="00DF5C80">
        <w:rPr>
          <w:sz w:val="28"/>
          <w:szCs w:val="28"/>
          <w:lang w:eastAsia="ru-RU"/>
        </w:rPr>
        <w:t xml:space="preserve"> письмо с рекомендациями</w:t>
      </w:r>
      <w:r w:rsidR="00DF5C80">
        <w:rPr>
          <w:sz w:val="28"/>
          <w:szCs w:val="28"/>
          <w:lang w:eastAsia="ru-RU"/>
        </w:rPr>
        <w:t>. Представление исполнено в полном объёме.</w:t>
      </w:r>
    </w:p>
    <w:p w:rsidR="00F222DC" w:rsidRDefault="00DF5C80" w:rsidP="00D166BD">
      <w:pPr>
        <w:pStyle w:val="a9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</w:t>
      </w:r>
      <w:r w:rsidR="0019131B" w:rsidRPr="001B3C9D">
        <w:rPr>
          <w:sz w:val="28"/>
          <w:szCs w:val="28"/>
        </w:rPr>
        <w:t xml:space="preserve"> </w:t>
      </w:r>
      <w:r w:rsidR="0019131B" w:rsidRPr="001B3C9D">
        <w:rPr>
          <w:sz w:val="28"/>
          <w:szCs w:val="28"/>
          <w:lang w:val="en-US"/>
        </w:rPr>
        <w:t>II</w:t>
      </w:r>
      <w:r w:rsidR="001B3C9D" w:rsidRPr="001B3C9D">
        <w:rPr>
          <w:sz w:val="28"/>
          <w:szCs w:val="28"/>
          <w:lang w:val="en-US"/>
        </w:rPr>
        <w:t>I</w:t>
      </w:r>
      <w:r w:rsidR="0019131B" w:rsidRPr="001B3C9D">
        <w:rPr>
          <w:sz w:val="28"/>
          <w:szCs w:val="28"/>
        </w:rPr>
        <w:t xml:space="preserve"> квартал</w:t>
      </w:r>
      <w:r w:rsidR="001B3C9D" w:rsidRPr="001B3C9D">
        <w:rPr>
          <w:sz w:val="28"/>
          <w:szCs w:val="28"/>
        </w:rPr>
        <w:t>е</w:t>
      </w:r>
      <w:r w:rsidR="0019131B" w:rsidRPr="001B3C9D">
        <w:rPr>
          <w:sz w:val="28"/>
          <w:szCs w:val="28"/>
        </w:rPr>
        <w:t xml:space="preserve"> 2024 года проведена проверка </w:t>
      </w:r>
      <w:r w:rsidR="001B3C9D" w:rsidRPr="001B3C9D">
        <w:rPr>
          <w:sz w:val="28"/>
          <w:szCs w:val="28"/>
        </w:rPr>
        <w:t>использования средств бюджета Георгиевского  муниципального округа Ставропольского края, выделенных на озеленение в рамках исполнения подпрограммы «Благоустройство муниципального округа Ставропольского края» муниципальной программы «Развитие жилищно-коммунального и дорожного хозяйства, благоустройство, повышение энергетической эффективности на территории Георгиевского  муниципального округа Ставропольского края» в  2023 году и истекшем периоде 2024 года</w:t>
      </w:r>
      <w:r w:rsidR="001B3C9D">
        <w:rPr>
          <w:sz w:val="28"/>
          <w:szCs w:val="28"/>
        </w:rPr>
        <w:t>.</w:t>
      </w:r>
    </w:p>
    <w:p w:rsidR="00D166BD" w:rsidRPr="00D166BD" w:rsidRDefault="00DF5C80" w:rsidP="00D166BD">
      <w:pPr>
        <w:pStyle w:val="a9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В ходе контрольного мероприятия установлен</w:t>
      </w:r>
      <w:r w:rsidR="000B1607">
        <w:rPr>
          <w:sz w:val="28"/>
          <w:szCs w:val="28"/>
        </w:rPr>
        <w:t xml:space="preserve">ы нарушения ст.7 </w:t>
      </w:r>
      <w:r w:rsidR="000B1607" w:rsidRPr="000B1607">
        <w:rPr>
          <w:sz w:val="28"/>
          <w:szCs w:val="28"/>
        </w:rPr>
        <w:t>Правил благоустройства, утверждённых решением Думы Георгиевского муниципального округа Ставропольского края от 28 февраля 2024 г. № 328-29</w:t>
      </w:r>
      <w:r w:rsidR="00B56C90">
        <w:rPr>
          <w:sz w:val="28"/>
          <w:szCs w:val="28"/>
        </w:rPr>
        <w:t xml:space="preserve">, случаи дублирования учёта </w:t>
      </w:r>
      <w:r w:rsidR="00B56C90" w:rsidRPr="00B56C90">
        <w:rPr>
          <w:sz w:val="28"/>
          <w:szCs w:val="28"/>
        </w:rPr>
        <w:t>объектов озеленения Георгиевского муниципального округа (парки, скверы, бульвары, аллеи</w:t>
      </w:r>
      <w:r w:rsidR="00B56C90">
        <w:rPr>
          <w:sz w:val="28"/>
          <w:szCs w:val="28"/>
        </w:rPr>
        <w:t xml:space="preserve">), числящихся в составе казны </w:t>
      </w:r>
      <w:r w:rsidR="00B56C90" w:rsidRPr="00B56C90">
        <w:rPr>
          <w:bCs/>
          <w:sz w:val="28"/>
          <w:szCs w:val="28"/>
        </w:rPr>
        <w:t>по состоянию на 30.06.2024 г.</w:t>
      </w:r>
      <w:r w:rsidR="00D166BD" w:rsidRPr="00D166BD">
        <w:rPr>
          <w:sz w:val="28"/>
          <w:szCs w:val="28"/>
        </w:rPr>
        <w:t xml:space="preserve"> </w:t>
      </w:r>
      <w:r w:rsidR="00D166BD" w:rsidRPr="0003107D">
        <w:rPr>
          <w:sz w:val="28"/>
          <w:szCs w:val="28"/>
        </w:rPr>
        <w:t>В нарушение ст. 45 Правил благоустройства отсутствует Порядок инвентаризации земельных насаждений в округе.</w:t>
      </w:r>
      <w:r w:rsidR="00D166BD" w:rsidRPr="00D166BD">
        <w:rPr>
          <w:kern w:val="2"/>
          <w:sz w:val="28"/>
          <w:szCs w:val="28"/>
        </w:rPr>
        <w:t xml:space="preserve"> </w:t>
      </w:r>
      <w:r w:rsidR="00D166BD">
        <w:rPr>
          <w:kern w:val="2"/>
          <w:sz w:val="28"/>
          <w:szCs w:val="28"/>
        </w:rPr>
        <w:t xml:space="preserve">Выявлены </w:t>
      </w:r>
      <w:r w:rsidR="00D166BD" w:rsidRPr="00041D54">
        <w:rPr>
          <w:kern w:val="2"/>
          <w:sz w:val="28"/>
          <w:szCs w:val="28"/>
        </w:rPr>
        <w:t>нарушени</w:t>
      </w:r>
      <w:r w:rsidR="00D166BD">
        <w:rPr>
          <w:kern w:val="2"/>
          <w:sz w:val="28"/>
          <w:szCs w:val="28"/>
        </w:rPr>
        <w:t>я</w:t>
      </w:r>
      <w:r w:rsidR="00D166BD" w:rsidRPr="00041D54">
        <w:rPr>
          <w:kern w:val="2"/>
          <w:sz w:val="28"/>
          <w:szCs w:val="28"/>
        </w:rPr>
        <w:t xml:space="preserve"> п.1, п.3 ст.9 Федерального закона от 6.12.2011 г. № 402-ФЗ "О бухгалтерском учете"</w:t>
      </w:r>
      <w:r w:rsidR="00D166BD">
        <w:rPr>
          <w:kern w:val="2"/>
          <w:sz w:val="28"/>
          <w:szCs w:val="28"/>
        </w:rPr>
        <w:t xml:space="preserve"> в части оформления первичными учётными документами </w:t>
      </w:r>
      <w:r w:rsidR="00F222DC">
        <w:rPr>
          <w:kern w:val="2"/>
          <w:sz w:val="28"/>
          <w:szCs w:val="28"/>
        </w:rPr>
        <w:t xml:space="preserve">таких </w:t>
      </w:r>
      <w:r w:rsidR="00D166BD" w:rsidRPr="00041D54">
        <w:rPr>
          <w:kern w:val="2"/>
          <w:sz w:val="28"/>
          <w:szCs w:val="28"/>
        </w:rPr>
        <w:t>факт</w:t>
      </w:r>
      <w:r w:rsidR="00D166BD">
        <w:rPr>
          <w:kern w:val="2"/>
          <w:sz w:val="28"/>
          <w:szCs w:val="28"/>
        </w:rPr>
        <w:t>ов</w:t>
      </w:r>
      <w:r w:rsidR="00D166BD" w:rsidRPr="00041D54">
        <w:rPr>
          <w:kern w:val="2"/>
          <w:sz w:val="28"/>
          <w:szCs w:val="28"/>
        </w:rPr>
        <w:t xml:space="preserve"> хозяйственной жизни, как выращивание рассады</w:t>
      </w:r>
      <w:r w:rsidR="00D166BD">
        <w:rPr>
          <w:kern w:val="2"/>
          <w:sz w:val="28"/>
          <w:szCs w:val="28"/>
        </w:rPr>
        <w:t>.</w:t>
      </w:r>
      <w:r w:rsidR="00D166BD" w:rsidRPr="00D166BD">
        <w:t xml:space="preserve"> </w:t>
      </w:r>
      <w:r w:rsidR="00D166BD" w:rsidRPr="00D166BD">
        <w:rPr>
          <w:kern w:val="2"/>
          <w:sz w:val="28"/>
          <w:szCs w:val="28"/>
        </w:rPr>
        <w:t>Допускаются случаи заключения договоров и получение товарных накладных без четкого наименования товара</w:t>
      </w:r>
      <w:r w:rsidR="00D166BD">
        <w:rPr>
          <w:kern w:val="2"/>
          <w:sz w:val="28"/>
          <w:szCs w:val="28"/>
        </w:rPr>
        <w:t xml:space="preserve"> -</w:t>
      </w:r>
      <w:r w:rsidR="00D166BD" w:rsidRPr="00D166BD">
        <w:rPr>
          <w:kern w:val="2"/>
          <w:sz w:val="28"/>
          <w:szCs w:val="28"/>
        </w:rPr>
        <w:t xml:space="preserve"> «растения в ассортименте»</w:t>
      </w:r>
      <w:r w:rsidR="00D166BD">
        <w:rPr>
          <w:kern w:val="2"/>
          <w:sz w:val="28"/>
          <w:szCs w:val="28"/>
        </w:rPr>
        <w:t xml:space="preserve">. Визуальный осмотр </w:t>
      </w:r>
      <w:r w:rsidR="006635DB">
        <w:rPr>
          <w:kern w:val="2"/>
          <w:sz w:val="28"/>
          <w:szCs w:val="28"/>
        </w:rPr>
        <w:t xml:space="preserve">мест озеленения, </w:t>
      </w:r>
      <w:r w:rsidR="00880046">
        <w:rPr>
          <w:kern w:val="2"/>
          <w:sz w:val="28"/>
          <w:szCs w:val="28"/>
        </w:rPr>
        <w:t>на которых</w:t>
      </w:r>
      <w:r w:rsidR="006635DB">
        <w:rPr>
          <w:kern w:val="2"/>
          <w:sz w:val="28"/>
          <w:szCs w:val="28"/>
        </w:rPr>
        <w:t xml:space="preserve"> высаживались саженцы растений, </w:t>
      </w:r>
      <w:r w:rsidR="00D166BD">
        <w:rPr>
          <w:kern w:val="2"/>
          <w:sz w:val="28"/>
          <w:szCs w:val="28"/>
        </w:rPr>
        <w:t>в ряде случаев показал их неэстетический вид.</w:t>
      </w:r>
      <w:r w:rsidR="002D4792">
        <w:rPr>
          <w:kern w:val="2"/>
          <w:sz w:val="28"/>
          <w:szCs w:val="28"/>
        </w:rPr>
        <w:t xml:space="preserve"> Имеются замечания по составлению технического задания к контрактам (договорам) по выкашиванию сорной растительности. Кроме того, установлены нарушения Закона № 44-ФЗ.</w:t>
      </w:r>
    </w:p>
    <w:p w:rsidR="00B56C90" w:rsidRDefault="00B56C90" w:rsidP="008303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6C90" w:rsidRDefault="00B56C90" w:rsidP="008303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1607" w:rsidRDefault="000B1607" w:rsidP="008303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0817" w:rsidRPr="002D4792" w:rsidRDefault="00480817" w:rsidP="00480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4792">
        <w:rPr>
          <w:rFonts w:ascii="Times New Roman" w:hAnsi="Times New Roman"/>
          <w:bCs/>
          <w:sz w:val="28"/>
          <w:szCs w:val="28"/>
        </w:rPr>
        <w:t>Объект</w:t>
      </w:r>
      <w:r w:rsidR="00DF5C80" w:rsidRPr="002D4792">
        <w:rPr>
          <w:rFonts w:ascii="Times New Roman" w:hAnsi="Times New Roman"/>
          <w:bCs/>
          <w:sz w:val="28"/>
          <w:szCs w:val="28"/>
        </w:rPr>
        <w:t>ам</w:t>
      </w:r>
      <w:r w:rsidRPr="002D4792">
        <w:rPr>
          <w:rFonts w:ascii="Times New Roman" w:hAnsi="Times New Roman"/>
          <w:bCs/>
          <w:sz w:val="28"/>
          <w:szCs w:val="28"/>
        </w:rPr>
        <w:t xml:space="preserve"> проверки</w:t>
      </w:r>
      <w:r w:rsidR="002D4792" w:rsidRPr="002D4792">
        <w:rPr>
          <w:rFonts w:ascii="Times New Roman" w:hAnsi="Times New Roman"/>
          <w:bCs/>
          <w:sz w:val="28"/>
          <w:szCs w:val="28"/>
        </w:rPr>
        <w:t xml:space="preserve"> подготовлены рекомендательные письма и </w:t>
      </w:r>
      <w:r w:rsidRPr="002D4792">
        <w:rPr>
          <w:rFonts w:ascii="Times New Roman" w:hAnsi="Times New Roman"/>
          <w:bCs/>
          <w:sz w:val="28"/>
          <w:szCs w:val="28"/>
        </w:rPr>
        <w:t>пред</w:t>
      </w:r>
      <w:r w:rsidR="002D4792" w:rsidRPr="002D4792">
        <w:rPr>
          <w:rFonts w:ascii="Times New Roman" w:hAnsi="Times New Roman"/>
          <w:bCs/>
          <w:sz w:val="28"/>
          <w:szCs w:val="28"/>
        </w:rPr>
        <w:t xml:space="preserve">ставления со сроком исполнения в </w:t>
      </w:r>
      <w:r w:rsidR="00F222DC">
        <w:rPr>
          <w:rFonts w:ascii="Times New Roman" w:hAnsi="Times New Roman"/>
          <w:bCs/>
          <w:sz w:val="28"/>
          <w:szCs w:val="28"/>
          <w:lang w:val="en-US"/>
        </w:rPr>
        <w:t>I</w:t>
      </w:r>
      <w:r w:rsidR="002D4792">
        <w:rPr>
          <w:rFonts w:ascii="Times New Roman" w:hAnsi="Times New Roman"/>
          <w:bCs/>
          <w:sz w:val="28"/>
          <w:szCs w:val="28"/>
          <w:lang w:val="en-US"/>
        </w:rPr>
        <w:t>V</w:t>
      </w:r>
      <w:r w:rsidR="002D4792" w:rsidRPr="002D4792">
        <w:rPr>
          <w:rFonts w:ascii="Times New Roman" w:hAnsi="Times New Roman"/>
          <w:bCs/>
          <w:sz w:val="28"/>
          <w:szCs w:val="28"/>
        </w:rPr>
        <w:t xml:space="preserve"> квартале 2024 года.</w:t>
      </w:r>
      <w:r w:rsidRPr="002D4792">
        <w:rPr>
          <w:rFonts w:ascii="Times New Roman" w:hAnsi="Times New Roman"/>
          <w:bCs/>
          <w:sz w:val="28"/>
          <w:szCs w:val="28"/>
        </w:rPr>
        <w:t xml:space="preserve"> Для принятия мер по результатам акта в администрацию Георгиевского муниципального округа направлено</w:t>
      </w:r>
      <w:r w:rsidR="00DD175B" w:rsidRPr="002D4792">
        <w:rPr>
          <w:rFonts w:ascii="Times New Roman" w:hAnsi="Times New Roman"/>
          <w:bCs/>
          <w:sz w:val="28"/>
          <w:szCs w:val="28"/>
        </w:rPr>
        <w:t xml:space="preserve"> информационное </w:t>
      </w:r>
      <w:r w:rsidRPr="002D4792">
        <w:rPr>
          <w:rFonts w:ascii="Times New Roman" w:hAnsi="Times New Roman"/>
          <w:bCs/>
          <w:sz w:val="28"/>
          <w:szCs w:val="28"/>
        </w:rPr>
        <w:t>письмо</w:t>
      </w:r>
      <w:r w:rsidR="00DD175B" w:rsidRPr="002D4792">
        <w:rPr>
          <w:rFonts w:ascii="Times New Roman" w:hAnsi="Times New Roman"/>
          <w:bCs/>
          <w:sz w:val="28"/>
          <w:szCs w:val="28"/>
        </w:rPr>
        <w:t>.</w:t>
      </w:r>
    </w:p>
    <w:p w:rsidR="0084698A" w:rsidRPr="002D4792" w:rsidRDefault="0084698A" w:rsidP="008469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4792">
        <w:rPr>
          <w:rFonts w:ascii="Times New Roman" w:hAnsi="Times New Roman" w:cs="Times New Roman"/>
          <w:sz w:val="28"/>
          <w:szCs w:val="28"/>
        </w:rPr>
        <w:t>Материалы контрольн</w:t>
      </w:r>
      <w:r w:rsidR="001B3C9D" w:rsidRPr="002D4792">
        <w:rPr>
          <w:rFonts w:ascii="Times New Roman" w:hAnsi="Times New Roman" w:cs="Times New Roman"/>
          <w:sz w:val="28"/>
          <w:szCs w:val="28"/>
        </w:rPr>
        <w:t>ых</w:t>
      </w:r>
      <w:r w:rsidRPr="002D479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B3C9D" w:rsidRPr="002D4792">
        <w:rPr>
          <w:rFonts w:ascii="Times New Roman" w:hAnsi="Times New Roman" w:cs="Times New Roman"/>
          <w:sz w:val="28"/>
          <w:szCs w:val="28"/>
        </w:rPr>
        <w:t>й</w:t>
      </w:r>
      <w:r w:rsidRPr="002D4792">
        <w:rPr>
          <w:rFonts w:ascii="Times New Roman" w:hAnsi="Times New Roman" w:cs="Times New Roman"/>
          <w:sz w:val="28"/>
          <w:szCs w:val="28"/>
        </w:rPr>
        <w:t xml:space="preserve"> направлены в Георгиевскую межрайонную прокуратуру. </w:t>
      </w:r>
    </w:p>
    <w:p w:rsidR="00FE29BF" w:rsidRPr="00FD40F8" w:rsidRDefault="001E227B" w:rsidP="00765A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B25">
        <w:rPr>
          <w:rFonts w:ascii="Times New Roman" w:hAnsi="Times New Roman" w:cs="Times New Roman"/>
          <w:sz w:val="28"/>
          <w:szCs w:val="28"/>
        </w:rPr>
        <w:t xml:space="preserve">По результатам экспертно-аналитических мероприятий </w:t>
      </w:r>
      <w:r w:rsidR="004964EC" w:rsidRPr="00215B25">
        <w:rPr>
          <w:rFonts w:ascii="Times New Roman" w:hAnsi="Times New Roman" w:cs="Times New Roman"/>
          <w:sz w:val="28"/>
          <w:szCs w:val="28"/>
        </w:rPr>
        <w:t xml:space="preserve">проведён оперативный анализ </w:t>
      </w:r>
      <w:r w:rsidR="004964EC" w:rsidRPr="00215B25">
        <w:rPr>
          <w:rFonts w:ascii="Times New Roman" w:eastAsia="Calibri" w:hAnsi="Times New Roman" w:cs="Times New Roman"/>
          <w:sz w:val="28"/>
          <w:szCs w:val="28"/>
        </w:rPr>
        <w:t xml:space="preserve">отчета об исполнении бюджета Георгиевского муниципального округа Ставропольского края за 1 </w:t>
      </w:r>
      <w:r w:rsidR="00215B25" w:rsidRPr="00215B25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="004964EC" w:rsidRPr="00215B25">
        <w:rPr>
          <w:rFonts w:ascii="Times New Roman" w:eastAsia="Calibri" w:hAnsi="Times New Roman" w:cs="Times New Roman"/>
          <w:sz w:val="28"/>
          <w:szCs w:val="28"/>
        </w:rPr>
        <w:t xml:space="preserve"> 2024 года</w:t>
      </w:r>
      <w:r w:rsidR="00215B25" w:rsidRPr="00FD40F8">
        <w:rPr>
          <w:rFonts w:ascii="Times New Roman" w:eastAsia="Calibri" w:hAnsi="Times New Roman" w:cs="Times New Roman"/>
          <w:sz w:val="28"/>
          <w:szCs w:val="28"/>
        </w:rPr>
        <w:t>,</w:t>
      </w:r>
      <w:r w:rsidR="004964EC" w:rsidRPr="00FD40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40F8" w:rsidRPr="00FD40F8">
        <w:rPr>
          <w:rFonts w:ascii="Times New Roman" w:eastAsia="Calibri" w:hAnsi="Times New Roman" w:cs="Times New Roman"/>
          <w:sz w:val="28"/>
          <w:szCs w:val="28"/>
        </w:rPr>
        <w:t>т</w:t>
      </w:r>
      <w:r w:rsidR="004964EC" w:rsidRPr="00FD40F8">
        <w:rPr>
          <w:rFonts w:ascii="Times New Roman" w:eastAsia="Calibri" w:hAnsi="Times New Roman" w:cs="Times New Roman"/>
          <w:sz w:val="28"/>
          <w:szCs w:val="28"/>
        </w:rPr>
        <w:t xml:space="preserve">акже подготовлены </w:t>
      </w:r>
      <w:r w:rsidR="00215B25" w:rsidRPr="00FD40F8">
        <w:rPr>
          <w:rFonts w:ascii="Times New Roman" w:hAnsi="Times New Roman" w:cs="Times New Roman"/>
          <w:sz w:val="28"/>
          <w:szCs w:val="28"/>
        </w:rPr>
        <w:t>20</w:t>
      </w:r>
      <w:r w:rsidRPr="00FD40F8">
        <w:rPr>
          <w:rFonts w:ascii="Times New Roman" w:hAnsi="Times New Roman" w:cs="Times New Roman"/>
          <w:sz w:val="28"/>
          <w:szCs w:val="28"/>
        </w:rPr>
        <w:t xml:space="preserve"> заключений на проекты решений Думы</w:t>
      </w:r>
      <w:r w:rsidR="00FE29BF" w:rsidRPr="00FD40F8">
        <w:rPr>
          <w:rFonts w:ascii="Times New Roman" w:hAnsi="Times New Roman" w:cs="Times New Roman"/>
          <w:sz w:val="28"/>
          <w:szCs w:val="28"/>
        </w:rPr>
        <w:t xml:space="preserve"> в части</w:t>
      </w:r>
      <w:r w:rsidRPr="00FD40F8">
        <w:rPr>
          <w:rFonts w:ascii="Times New Roman" w:hAnsi="Times New Roman" w:cs="Times New Roman"/>
          <w:sz w:val="28"/>
          <w:szCs w:val="28"/>
        </w:rPr>
        <w:t xml:space="preserve">: управления муниципальным имуществом – </w:t>
      </w:r>
      <w:r w:rsidR="00215B25" w:rsidRPr="00FD40F8">
        <w:rPr>
          <w:rFonts w:ascii="Times New Roman" w:hAnsi="Times New Roman" w:cs="Times New Roman"/>
          <w:sz w:val="28"/>
          <w:szCs w:val="28"/>
        </w:rPr>
        <w:t>14</w:t>
      </w:r>
      <w:r w:rsidRPr="00FD40F8">
        <w:rPr>
          <w:rFonts w:ascii="Times New Roman" w:hAnsi="Times New Roman" w:cs="Times New Roman"/>
          <w:sz w:val="28"/>
          <w:szCs w:val="28"/>
        </w:rPr>
        <w:t xml:space="preserve">, внесения изменений в решение Думы Георгиевского </w:t>
      </w:r>
      <w:r w:rsidR="00545968" w:rsidRPr="00FD40F8">
        <w:rPr>
          <w:rFonts w:ascii="Times New Roman" w:hAnsi="Times New Roman" w:cs="Times New Roman"/>
          <w:sz w:val="28"/>
          <w:szCs w:val="28"/>
        </w:rPr>
        <w:t>муниципально</w:t>
      </w:r>
      <w:r w:rsidRPr="00FD40F8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«О бюджете Георгиевского </w:t>
      </w:r>
      <w:r w:rsidR="00545968" w:rsidRPr="00FD40F8">
        <w:rPr>
          <w:rFonts w:ascii="Times New Roman" w:hAnsi="Times New Roman" w:cs="Times New Roman"/>
          <w:sz w:val="28"/>
          <w:szCs w:val="28"/>
        </w:rPr>
        <w:t>муниципальн</w:t>
      </w:r>
      <w:r w:rsidRPr="00FD40F8">
        <w:rPr>
          <w:rFonts w:ascii="Times New Roman" w:hAnsi="Times New Roman" w:cs="Times New Roman"/>
          <w:sz w:val="28"/>
          <w:szCs w:val="28"/>
        </w:rPr>
        <w:t>ого округа Ставропольского края на 202</w:t>
      </w:r>
      <w:r w:rsidR="00545968" w:rsidRPr="00FD40F8">
        <w:rPr>
          <w:rFonts w:ascii="Times New Roman" w:hAnsi="Times New Roman" w:cs="Times New Roman"/>
          <w:sz w:val="28"/>
          <w:szCs w:val="28"/>
        </w:rPr>
        <w:t>4</w:t>
      </w:r>
      <w:r w:rsidRPr="00FD40F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45968" w:rsidRPr="00FD40F8">
        <w:rPr>
          <w:rFonts w:ascii="Times New Roman" w:hAnsi="Times New Roman" w:cs="Times New Roman"/>
          <w:sz w:val="28"/>
          <w:szCs w:val="28"/>
        </w:rPr>
        <w:t>5</w:t>
      </w:r>
      <w:r w:rsidRPr="00FD40F8">
        <w:rPr>
          <w:rFonts w:ascii="Times New Roman" w:hAnsi="Times New Roman" w:cs="Times New Roman"/>
          <w:sz w:val="28"/>
          <w:szCs w:val="28"/>
        </w:rPr>
        <w:t xml:space="preserve"> и 202</w:t>
      </w:r>
      <w:r w:rsidR="00545968" w:rsidRPr="00FD40F8">
        <w:rPr>
          <w:rFonts w:ascii="Times New Roman" w:hAnsi="Times New Roman" w:cs="Times New Roman"/>
          <w:sz w:val="28"/>
          <w:szCs w:val="28"/>
        </w:rPr>
        <w:t>6</w:t>
      </w:r>
      <w:r w:rsidRPr="00FD40F8">
        <w:rPr>
          <w:rFonts w:ascii="Times New Roman" w:hAnsi="Times New Roman" w:cs="Times New Roman"/>
          <w:sz w:val="28"/>
          <w:szCs w:val="28"/>
        </w:rPr>
        <w:t xml:space="preserve"> годов» - </w:t>
      </w:r>
      <w:r w:rsidR="00FE29BF" w:rsidRPr="00FD40F8">
        <w:rPr>
          <w:rFonts w:ascii="Times New Roman" w:hAnsi="Times New Roman" w:cs="Times New Roman"/>
          <w:sz w:val="28"/>
          <w:szCs w:val="28"/>
        </w:rPr>
        <w:t>2</w:t>
      </w:r>
      <w:r w:rsidRPr="00FD40F8">
        <w:rPr>
          <w:rFonts w:ascii="Times New Roman" w:hAnsi="Times New Roman" w:cs="Times New Roman"/>
          <w:sz w:val="28"/>
          <w:szCs w:val="28"/>
        </w:rPr>
        <w:t>,</w:t>
      </w:r>
      <w:r w:rsidR="00BD3C40" w:rsidRPr="00FD40F8">
        <w:rPr>
          <w:rFonts w:ascii="Times New Roman" w:hAnsi="Times New Roman" w:cs="Times New Roman"/>
          <w:sz w:val="28"/>
          <w:szCs w:val="28"/>
        </w:rPr>
        <w:t xml:space="preserve"> </w:t>
      </w:r>
      <w:r w:rsidR="00FE29BF" w:rsidRPr="00FD40F8">
        <w:rPr>
          <w:rFonts w:ascii="Times New Roman" w:hAnsi="Times New Roman" w:cs="Times New Roman"/>
          <w:sz w:val="28"/>
          <w:szCs w:val="28"/>
        </w:rPr>
        <w:t>и</w:t>
      </w:r>
      <w:r w:rsidRPr="00FD40F8">
        <w:rPr>
          <w:rFonts w:ascii="Times New Roman" w:hAnsi="Times New Roman" w:cs="Times New Roman"/>
          <w:sz w:val="28"/>
          <w:szCs w:val="28"/>
        </w:rPr>
        <w:t>ных бюджетных правоотношений –</w:t>
      </w:r>
      <w:r w:rsidR="00FD40F8" w:rsidRPr="00FD40F8">
        <w:rPr>
          <w:rFonts w:ascii="Times New Roman" w:hAnsi="Times New Roman" w:cs="Times New Roman"/>
          <w:sz w:val="28"/>
          <w:szCs w:val="28"/>
        </w:rPr>
        <w:t>4</w:t>
      </w:r>
      <w:r w:rsidRPr="00FD40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636" w:rsidRPr="00B129AA" w:rsidRDefault="00765A2D" w:rsidP="00256C3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129AA">
        <w:rPr>
          <w:rFonts w:ascii="Times New Roman" w:hAnsi="Times New Roman" w:cs="Times New Roman"/>
          <w:sz w:val="28"/>
          <w:szCs w:val="28"/>
        </w:rPr>
        <w:t xml:space="preserve">По итогам экспертно-аналитических мероприятий в </w:t>
      </w:r>
      <w:r w:rsidR="00B129AA" w:rsidRPr="00B129AA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B129AA">
        <w:rPr>
          <w:rFonts w:ascii="Times New Roman" w:hAnsi="Times New Roman" w:cs="Times New Roman"/>
          <w:sz w:val="28"/>
          <w:szCs w:val="28"/>
        </w:rPr>
        <w:t>заключени</w:t>
      </w:r>
      <w:r w:rsidR="00B129AA" w:rsidRPr="00B129AA">
        <w:rPr>
          <w:rFonts w:ascii="Times New Roman" w:hAnsi="Times New Roman" w:cs="Times New Roman"/>
          <w:sz w:val="28"/>
          <w:szCs w:val="28"/>
        </w:rPr>
        <w:t>ях</w:t>
      </w:r>
      <w:r w:rsidRPr="00B129AA">
        <w:rPr>
          <w:rFonts w:ascii="Times New Roman" w:hAnsi="Times New Roman" w:cs="Times New Roman"/>
          <w:sz w:val="28"/>
          <w:szCs w:val="28"/>
        </w:rPr>
        <w:t xml:space="preserve"> сделаны </w:t>
      </w:r>
      <w:r w:rsidR="00B129AA" w:rsidRPr="00B129AA">
        <w:rPr>
          <w:rFonts w:ascii="Times New Roman" w:hAnsi="Times New Roman" w:cs="Times New Roman"/>
          <w:sz w:val="28"/>
          <w:szCs w:val="28"/>
        </w:rPr>
        <w:t>предложе</w:t>
      </w:r>
      <w:r w:rsidRPr="00B129AA">
        <w:rPr>
          <w:rFonts w:ascii="Times New Roman" w:hAnsi="Times New Roman" w:cs="Times New Roman"/>
          <w:sz w:val="28"/>
          <w:szCs w:val="28"/>
        </w:rPr>
        <w:t>ния</w:t>
      </w:r>
      <w:r w:rsidR="00D44636" w:rsidRPr="00B129AA">
        <w:rPr>
          <w:rFonts w:ascii="Times New Roman" w:hAnsi="Times New Roman" w:cs="Times New Roman"/>
          <w:sz w:val="28"/>
          <w:szCs w:val="28"/>
        </w:rPr>
        <w:t xml:space="preserve">, один проект решения Думы </w:t>
      </w:r>
      <w:r w:rsidR="0090350C" w:rsidRPr="00B129AA">
        <w:rPr>
          <w:rFonts w:ascii="Times New Roman" w:hAnsi="Times New Roman" w:cs="Times New Roman"/>
          <w:sz w:val="28"/>
          <w:szCs w:val="28"/>
        </w:rPr>
        <w:t xml:space="preserve">не </w:t>
      </w:r>
      <w:r w:rsidR="00D44636" w:rsidRPr="00B129AA">
        <w:rPr>
          <w:rFonts w:ascii="Times New Roman" w:hAnsi="Times New Roman" w:cs="Times New Roman"/>
          <w:sz w:val="28"/>
          <w:szCs w:val="28"/>
        </w:rPr>
        <w:t>рекомендован</w:t>
      </w:r>
      <w:r w:rsidR="0090350C" w:rsidRPr="00B129AA">
        <w:rPr>
          <w:rFonts w:ascii="Times New Roman" w:hAnsi="Times New Roman" w:cs="Times New Roman"/>
          <w:sz w:val="28"/>
          <w:szCs w:val="28"/>
        </w:rPr>
        <w:t xml:space="preserve"> к принятию по причине его неактуальности</w:t>
      </w:r>
      <w:r w:rsidR="00D44636" w:rsidRPr="00B129A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90350C" w:rsidRPr="0090350C" w:rsidRDefault="008743B7" w:rsidP="008743B7">
      <w:pPr>
        <w:pStyle w:val="a7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0350C">
        <w:rPr>
          <w:sz w:val="28"/>
          <w:szCs w:val="28"/>
        </w:rPr>
        <w:t xml:space="preserve">Председатель КСП и заместитель председателя КСП принимали участие в заседаниях комиссий при Думе, заседаниях Думы, фракции «Единая Россия». </w:t>
      </w:r>
    </w:p>
    <w:p w:rsidR="008743B7" w:rsidRPr="001139CE" w:rsidRDefault="008743B7" w:rsidP="008743B7">
      <w:pPr>
        <w:pStyle w:val="a7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125B">
        <w:rPr>
          <w:sz w:val="28"/>
          <w:szCs w:val="28"/>
        </w:rPr>
        <w:t xml:space="preserve">В течение </w:t>
      </w:r>
      <w:r w:rsidR="00A84359" w:rsidRPr="00E5125B">
        <w:rPr>
          <w:sz w:val="28"/>
          <w:szCs w:val="28"/>
        </w:rPr>
        <w:t>3</w:t>
      </w:r>
      <w:r w:rsidR="00FB74E3" w:rsidRPr="00E5125B">
        <w:rPr>
          <w:sz w:val="28"/>
          <w:szCs w:val="28"/>
        </w:rPr>
        <w:t>-го</w:t>
      </w:r>
      <w:r w:rsidRPr="00E5125B">
        <w:rPr>
          <w:sz w:val="28"/>
          <w:szCs w:val="28"/>
        </w:rPr>
        <w:t xml:space="preserve"> квартала специалист КСП принял участие в</w:t>
      </w:r>
      <w:r w:rsidR="00A84359" w:rsidRPr="00E5125B">
        <w:rPr>
          <w:sz w:val="28"/>
          <w:szCs w:val="28"/>
        </w:rPr>
        <w:t xml:space="preserve"> се</w:t>
      </w:r>
      <w:r w:rsidR="00256C38" w:rsidRPr="00E5125B">
        <w:rPr>
          <w:sz w:val="28"/>
          <w:szCs w:val="28"/>
        </w:rPr>
        <w:t>м</w:t>
      </w:r>
      <w:r w:rsidR="00A84359" w:rsidRPr="00E5125B">
        <w:rPr>
          <w:sz w:val="28"/>
          <w:szCs w:val="28"/>
        </w:rPr>
        <w:t>инаре</w:t>
      </w:r>
      <w:r w:rsidR="00256C38" w:rsidRPr="00E5125B">
        <w:rPr>
          <w:sz w:val="28"/>
          <w:szCs w:val="28"/>
        </w:rPr>
        <w:t>- совещании по вопросам администрирования антикоррупционных стандартов</w:t>
      </w:r>
      <w:r w:rsidR="00C6292E">
        <w:rPr>
          <w:sz w:val="28"/>
          <w:szCs w:val="28"/>
        </w:rPr>
        <w:t>,</w:t>
      </w:r>
      <w:r w:rsidR="00A84359" w:rsidRPr="00E5125B">
        <w:rPr>
          <w:sz w:val="28"/>
          <w:szCs w:val="28"/>
        </w:rPr>
        <w:t xml:space="preserve"> </w:t>
      </w:r>
      <w:r w:rsidRPr="00E5125B">
        <w:rPr>
          <w:sz w:val="28"/>
          <w:szCs w:val="28"/>
        </w:rPr>
        <w:t xml:space="preserve"> пров</w:t>
      </w:r>
      <w:r w:rsidR="00E5125B" w:rsidRPr="00E5125B">
        <w:rPr>
          <w:sz w:val="28"/>
          <w:szCs w:val="28"/>
        </w:rPr>
        <w:t>едённом управлением Губернатора</w:t>
      </w:r>
      <w:r w:rsidR="00C6292E">
        <w:rPr>
          <w:sz w:val="28"/>
          <w:szCs w:val="28"/>
        </w:rPr>
        <w:t xml:space="preserve"> Ставропольского края</w:t>
      </w:r>
      <w:bookmarkStart w:id="0" w:name="_GoBack"/>
      <w:bookmarkEnd w:id="0"/>
      <w:r w:rsidR="00E5125B" w:rsidRPr="00E5125B">
        <w:rPr>
          <w:sz w:val="28"/>
          <w:szCs w:val="28"/>
        </w:rPr>
        <w:t xml:space="preserve"> по профилактике коррупционных нарушений</w:t>
      </w:r>
      <w:r w:rsidR="00273491" w:rsidRPr="00E5125B">
        <w:rPr>
          <w:sz w:val="28"/>
          <w:szCs w:val="28"/>
        </w:rPr>
        <w:t>.</w:t>
      </w:r>
    </w:p>
    <w:p w:rsidR="00FE7D28" w:rsidRPr="0062545C" w:rsidRDefault="000F1530" w:rsidP="008743B7">
      <w:pPr>
        <w:pStyle w:val="a9"/>
        <w:ind w:left="0" w:firstLine="851"/>
        <w:jc w:val="both"/>
        <w:rPr>
          <w:bCs/>
          <w:sz w:val="28"/>
          <w:szCs w:val="28"/>
        </w:rPr>
      </w:pPr>
      <w:r w:rsidRPr="0062545C">
        <w:rPr>
          <w:bCs/>
          <w:sz w:val="28"/>
          <w:szCs w:val="28"/>
        </w:rPr>
        <w:t xml:space="preserve">Утверждён </w:t>
      </w:r>
      <w:r w:rsidR="00FE7D28" w:rsidRPr="0062545C">
        <w:rPr>
          <w:bCs/>
          <w:sz w:val="28"/>
          <w:szCs w:val="28"/>
        </w:rPr>
        <w:t xml:space="preserve">план работы КСП на </w:t>
      </w:r>
      <w:r w:rsidR="00FE7D28" w:rsidRPr="0062545C">
        <w:rPr>
          <w:bCs/>
          <w:sz w:val="28"/>
          <w:szCs w:val="28"/>
          <w:lang w:val="en-US"/>
        </w:rPr>
        <w:t>I</w:t>
      </w:r>
      <w:r w:rsidR="001B3C9D">
        <w:rPr>
          <w:bCs/>
          <w:sz w:val="28"/>
          <w:szCs w:val="28"/>
          <w:lang w:val="en-US"/>
        </w:rPr>
        <w:t>V</w:t>
      </w:r>
      <w:r w:rsidR="00FE7D28" w:rsidRPr="0062545C">
        <w:rPr>
          <w:bCs/>
          <w:sz w:val="28"/>
          <w:szCs w:val="28"/>
        </w:rPr>
        <w:t xml:space="preserve"> квартал 2024 года</w:t>
      </w:r>
      <w:r w:rsidR="006D19ED" w:rsidRPr="0062545C">
        <w:rPr>
          <w:bCs/>
          <w:sz w:val="28"/>
          <w:szCs w:val="28"/>
        </w:rPr>
        <w:t>.</w:t>
      </w:r>
    </w:p>
    <w:p w:rsidR="006D19ED" w:rsidRPr="00273491" w:rsidRDefault="006D19ED" w:rsidP="008743B7">
      <w:pPr>
        <w:pStyle w:val="a9"/>
        <w:ind w:left="0" w:firstLine="851"/>
        <w:jc w:val="both"/>
        <w:rPr>
          <w:bCs/>
          <w:i/>
          <w:sz w:val="28"/>
          <w:szCs w:val="28"/>
        </w:rPr>
      </w:pPr>
      <w:r w:rsidRPr="00273491">
        <w:rPr>
          <w:bCs/>
          <w:sz w:val="28"/>
          <w:szCs w:val="28"/>
        </w:rPr>
        <w:t>В режиме реального времени производилось размещение информации в средствах массовой информации (на официальном сайте Георгиевского округа, в газете «Георгиевская округа»).</w:t>
      </w:r>
    </w:p>
    <w:p w:rsidR="00246E94" w:rsidRPr="00911B6F" w:rsidRDefault="00246E94" w:rsidP="00E05824">
      <w:pPr>
        <w:pStyle w:val="a7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11B6F">
        <w:rPr>
          <w:sz w:val="28"/>
          <w:szCs w:val="28"/>
        </w:rPr>
        <w:t xml:space="preserve">В рамках </w:t>
      </w:r>
      <w:r w:rsidRPr="00A84359">
        <w:rPr>
          <w:sz w:val="28"/>
          <w:szCs w:val="28"/>
        </w:rPr>
        <w:t>деятельности КСП по</w:t>
      </w:r>
      <w:r w:rsidR="00273491" w:rsidRPr="00A84359">
        <w:rPr>
          <w:sz w:val="28"/>
          <w:szCs w:val="28"/>
        </w:rPr>
        <w:t>лучено</w:t>
      </w:r>
      <w:r w:rsidRPr="00A84359">
        <w:rPr>
          <w:sz w:val="28"/>
          <w:szCs w:val="28"/>
        </w:rPr>
        <w:t xml:space="preserve"> </w:t>
      </w:r>
      <w:r w:rsidR="00A84359" w:rsidRPr="00A84359">
        <w:rPr>
          <w:sz w:val="28"/>
          <w:szCs w:val="28"/>
        </w:rPr>
        <w:t>64</w:t>
      </w:r>
      <w:r w:rsidRPr="00A84359">
        <w:rPr>
          <w:sz w:val="28"/>
          <w:szCs w:val="28"/>
        </w:rPr>
        <w:t xml:space="preserve"> пис</w:t>
      </w:r>
      <w:r w:rsidR="00A84359" w:rsidRPr="00A84359">
        <w:rPr>
          <w:sz w:val="28"/>
          <w:szCs w:val="28"/>
        </w:rPr>
        <w:t>ьма</w:t>
      </w:r>
      <w:r w:rsidRPr="00A84359">
        <w:rPr>
          <w:sz w:val="28"/>
          <w:szCs w:val="28"/>
        </w:rPr>
        <w:t xml:space="preserve">, направлено - </w:t>
      </w:r>
      <w:r w:rsidR="00A84359" w:rsidRPr="00A84359">
        <w:rPr>
          <w:sz w:val="28"/>
          <w:szCs w:val="28"/>
        </w:rPr>
        <w:t>110</w:t>
      </w:r>
      <w:r w:rsidRPr="00A84359">
        <w:rPr>
          <w:sz w:val="28"/>
          <w:szCs w:val="28"/>
        </w:rPr>
        <w:t>.</w:t>
      </w:r>
    </w:p>
    <w:p w:rsidR="007759A4" w:rsidRDefault="007759A4" w:rsidP="00E05824">
      <w:pPr>
        <w:pStyle w:val="a7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  <w:highlight w:val="yellow"/>
        </w:rPr>
      </w:pPr>
    </w:p>
    <w:p w:rsidR="002D4792" w:rsidRDefault="002D4792" w:rsidP="002D4792">
      <w:pPr>
        <w:keepNext/>
        <w:keepLines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</w:t>
      </w:r>
    </w:p>
    <w:p w:rsidR="002D4792" w:rsidRDefault="002D4792" w:rsidP="002D4792">
      <w:pPr>
        <w:keepNext/>
        <w:keepLines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контрольно-счётной палаты </w:t>
      </w:r>
    </w:p>
    <w:p w:rsidR="002D4792" w:rsidRDefault="002D4792" w:rsidP="002D4792">
      <w:pPr>
        <w:keepNext/>
        <w:keepLines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Георгиевского муниципального округа</w:t>
      </w:r>
    </w:p>
    <w:p w:rsidR="002D4792" w:rsidRDefault="002D4792" w:rsidP="002D4792">
      <w:pPr>
        <w:keepNext/>
        <w:keepLines/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Ставропольского края                                                                   И.В.Юзбашева</w:t>
      </w:r>
    </w:p>
    <w:p w:rsidR="002D4792" w:rsidRPr="00FB74E3" w:rsidRDefault="002D4792" w:rsidP="00E05824">
      <w:pPr>
        <w:pStyle w:val="a7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  <w:highlight w:val="yellow"/>
        </w:rPr>
      </w:pPr>
    </w:p>
    <w:sectPr w:rsidR="002D4792" w:rsidRPr="00FB74E3" w:rsidSect="00D53FB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0B46A5"/>
    <w:multiLevelType w:val="hybridMultilevel"/>
    <w:tmpl w:val="A1F47B5C"/>
    <w:lvl w:ilvl="0" w:tplc="24041BAA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DE727CD"/>
    <w:multiLevelType w:val="hybridMultilevel"/>
    <w:tmpl w:val="515A599A"/>
    <w:lvl w:ilvl="0" w:tplc="E006C04E">
      <w:start w:val="1"/>
      <w:numFmt w:val="bullet"/>
      <w:lvlText w:val=""/>
      <w:lvlJc w:val="left"/>
      <w:pPr>
        <w:tabs>
          <w:tab w:val="num" w:pos="928"/>
        </w:tabs>
        <w:ind w:left="928" w:hanging="360"/>
      </w:pPr>
      <w:rPr>
        <w:rFonts w:ascii="Wingdings 3" w:hAnsi="Wingdings 3" w:hint="default"/>
      </w:rPr>
    </w:lvl>
    <w:lvl w:ilvl="1" w:tplc="17F0D0B2" w:tentative="1">
      <w:start w:val="1"/>
      <w:numFmt w:val="bullet"/>
      <w:lvlText w:val=""/>
      <w:lvlJc w:val="left"/>
      <w:pPr>
        <w:tabs>
          <w:tab w:val="num" w:pos="1648"/>
        </w:tabs>
        <w:ind w:left="1648" w:hanging="360"/>
      </w:pPr>
      <w:rPr>
        <w:rFonts w:ascii="Wingdings 3" w:hAnsi="Wingdings 3" w:hint="default"/>
      </w:rPr>
    </w:lvl>
    <w:lvl w:ilvl="2" w:tplc="F7040FE6" w:tentative="1">
      <w:start w:val="1"/>
      <w:numFmt w:val="bullet"/>
      <w:lvlText w:val=""/>
      <w:lvlJc w:val="left"/>
      <w:pPr>
        <w:tabs>
          <w:tab w:val="num" w:pos="2368"/>
        </w:tabs>
        <w:ind w:left="2368" w:hanging="360"/>
      </w:pPr>
      <w:rPr>
        <w:rFonts w:ascii="Wingdings 3" w:hAnsi="Wingdings 3" w:hint="default"/>
      </w:rPr>
    </w:lvl>
    <w:lvl w:ilvl="3" w:tplc="5778F07E" w:tentative="1">
      <w:start w:val="1"/>
      <w:numFmt w:val="bullet"/>
      <w:lvlText w:val=""/>
      <w:lvlJc w:val="left"/>
      <w:pPr>
        <w:tabs>
          <w:tab w:val="num" w:pos="3088"/>
        </w:tabs>
        <w:ind w:left="3088" w:hanging="360"/>
      </w:pPr>
      <w:rPr>
        <w:rFonts w:ascii="Wingdings 3" w:hAnsi="Wingdings 3" w:hint="default"/>
      </w:rPr>
    </w:lvl>
    <w:lvl w:ilvl="4" w:tplc="CC28B0A4" w:tentative="1">
      <w:start w:val="1"/>
      <w:numFmt w:val="bullet"/>
      <w:lvlText w:val=""/>
      <w:lvlJc w:val="left"/>
      <w:pPr>
        <w:tabs>
          <w:tab w:val="num" w:pos="3808"/>
        </w:tabs>
        <w:ind w:left="3808" w:hanging="360"/>
      </w:pPr>
      <w:rPr>
        <w:rFonts w:ascii="Wingdings 3" w:hAnsi="Wingdings 3" w:hint="default"/>
      </w:rPr>
    </w:lvl>
    <w:lvl w:ilvl="5" w:tplc="11F4235A" w:tentative="1">
      <w:start w:val="1"/>
      <w:numFmt w:val="bullet"/>
      <w:lvlText w:val=""/>
      <w:lvlJc w:val="left"/>
      <w:pPr>
        <w:tabs>
          <w:tab w:val="num" w:pos="4528"/>
        </w:tabs>
        <w:ind w:left="4528" w:hanging="360"/>
      </w:pPr>
      <w:rPr>
        <w:rFonts w:ascii="Wingdings 3" w:hAnsi="Wingdings 3" w:hint="default"/>
      </w:rPr>
    </w:lvl>
    <w:lvl w:ilvl="6" w:tplc="AE824F04" w:tentative="1">
      <w:start w:val="1"/>
      <w:numFmt w:val="bullet"/>
      <w:lvlText w:val=""/>
      <w:lvlJc w:val="left"/>
      <w:pPr>
        <w:tabs>
          <w:tab w:val="num" w:pos="5248"/>
        </w:tabs>
        <w:ind w:left="5248" w:hanging="360"/>
      </w:pPr>
      <w:rPr>
        <w:rFonts w:ascii="Wingdings 3" w:hAnsi="Wingdings 3" w:hint="default"/>
      </w:rPr>
    </w:lvl>
    <w:lvl w:ilvl="7" w:tplc="E47AB254" w:tentative="1">
      <w:start w:val="1"/>
      <w:numFmt w:val="bullet"/>
      <w:lvlText w:val=""/>
      <w:lvlJc w:val="left"/>
      <w:pPr>
        <w:tabs>
          <w:tab w:val="num" w:pos="5968"/>
        </w:tabs>
        <w:ind w:left="5968" w:hanging="360"/>
      </w:pPr>
      <w:rPr>
        <w:rFonts w:ascii="Wingdings 3" w:hAnsi="Wingdings 3" w:hint="default"/>
      </w:rPr>
    </w:lvl>
    <w:lvl w:ilvl="8" w:tplc="ACB4FE2E" w:tentative="1">
      <w:start w:val="1"/>
      <w:numFmt w:val="bullet"/>
      <w:lvlText w:val=""/>
      <w:lvlJc w:val="left"/>
      <w:pPr>
        <w:tabs>
          <w:tab w:val="num" w:pos="6688"/>
        </w:tabs>
        <w:ind w:left="6688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CD9"/>
    <w:rsid w:val="00006B96"/>
    <w:rsid w:val="000204AB"/>
    <w:rsid w:val="000215D8"/>
    <w:rsid w:val="000530B9"/>
    <w:rsid w:val="00056468"/>
    <w:rsid w:val="000648F9"/>
    <w:rsid w:val="000672A5"/>
    <w:rsid w:val="000777A3"/>
    <w:rsid w:val="00084DCD"/>
    <w:rsid w:val="000A45C6"/>
    <w:rsid w:val="000B1607"/>
    <w:rsid w:val="000B5C8A"/>
    <w:rsid w:val="000F0DDB"/>
    <w:rsid w:val="000F1530"/>
    <w:rsid w:val="000F2E66"/>
    <w:rsid w:val="0010509C"/>
    <w:rsid w:val="001139CE"/>
    <w:rsid w:val="00145493"/>
    <w:rsid w:val="0015589E"/>
    <w:rsid w:val="00161C3C"/>
    <w:rsid w:val="001746E8"/>
    <w:rsid w:val="00187492"/>
    <w:rsid w:val="0019131B"/>
    <w:rsid w:val="001B0063"/>
    <w:rsid w:val="001B3C9D"/>
    <w:rsid w:val="001E227B"/>
    <w:rsid w:val="001F2690"/>
    <w:rsid w:val="00212176"/>
    <w:rsid w:val="00215B25"/>
    <w:rsid w:val="00224317"/>
    <w:rsid w:val="0022730A"/>
    <w:rsid w:val="00246E94"/>
    <w:rsid w:val="00256C38"/>
    <w:rsid w:val="00260382"/>
    <w:rsid w:val="00267EEF"/>
    <w:rsid w:val="00273491"/>
    <w:rsid w:val="00280CA9"/>
    <w:rsid w:val="00282729"/>
    <w:rsid w:val="002948D6"/>
    <w:rsid w:val="002A1F97"/>
    <w:rsid w:val="002C2A99"/>
    <w:rsid w:val="002C2FE0"/>
    <w:rsid w:val="002D4792"/>
    <w:rsid w:val="002D597F"/>
    <w:rsid w:val="002D76B7"/>
    <w:rsid w:val="00314DDC"/>
    <w:rsid w:val="00320BD4"/>
    <w:rsid w:val="00323732"/>
    <w:rsid w:val="0035047A"/>
    <w:rsid w:val="00366B72"/>
    <w:rsid w:val="003716BB"/>
    <w:rsid w:val="003D1DAE"/>
    <w:rsid w:val="00434B11"/>
    <w:rsid w:val="0045357B"/>
    <w:rsid w:val="00465199"/>
    <w:rsid w:val="00466368"/>
    <w:rsid w:val="0047609D"/>
    <w:rsid w:val="00480817"/>
    <w:rsid w:val="00484C71"/>
    <w:rsid w:val="00484FD7"/>
    <w:rsid w:val="004964EC"/>
    <w:rsid w:val="004B2E8F"/>
    <w:rsid w:val="004D6F12"/>
    <w:rsid w:val="004E0700"/>
    <w:rsid w:val="004F4E16"/>
    <w:rsid w:val="005166D2"/>
    <w:rsid w:val="00532A87"/>
    <w:rsid w:val="00535646"/>
    <w:rsid w:val="0053714D"/>
    <w:rsid w:val="00545968"/>
    <w:rsid w:val="005539A1"/>
    <w:rsid w:val="00590D27"/>
    <w:rsid w:val="00593D1F"/>
    <w:rsid w:val="005D5097"/>
    <w:rsid w:val="005E6A22"/>
    <w:rsid w:val="0062545C"/>
    <w:rsid w:val="00651B04"/>
    <w:rsid w:val="006635DB"/>
    <w:rsid w:val="00686564"/>
    <w:rsid w:val="006A49AF"/>
    <w:rsid w:val="006A51FB"/>
    <w:rsid w:val="006B1048"/>
    <w:rsid w:val="006B274C"/>
    <w:rsid w:val="006C3009"/>
    <w:rsid w:val="006D19ED"/>
    <w:rsid w:val="006E715A"/>
    <w:rsid w:val="006E7C4B"/>
    <w:rsid w:val="006F0EE8"/>
    <w:rsid w:val="006F202D"/>
    <w:rsid w:val="006F2C5C"/>
    <w:rsid w:val="007118CA"/>
    <w:rsid w:val="0072596D"/>
    <w:rsid w:val="00734BC4"/>
    <w:rsid w:val="007417AE"/>
    <w:rsid w:val="00744FD1"/>
    <w:rsid w:val="00765A2D"/>
    <w:rsid w:val="007759A4"/>
    <w:rsid w:val="007C659F"/>
    <w:rsid w:val="00830326"/>
    <w:rsid w:val="00832FC6"/>
    <w:rsid w:val="00833731"/>
    <w:rsid w:val="00843856"/>
    <w:rsid w:val="0084698A"/>
    <w:rsid w:val="00854E36"/>
    <w:rsid w:val="00872640"/>
    <w:rsid w:val="008743B7"/>
    <w:rsid w:val="00880046"/>
    <w:rsid w:val="008B14E0"/>
    <w:rsid w:val="008D2859"/>
    <w:rsid w:val="0090350C"/>
    <w:rsid w:val="009107A2"/>
    <w:rsid w:val="00911B6F"/>
    <w:rsid w:val="00916E35"/>
    <w:rsid w:val="009216A8"/>
    <w:rsid w:val="00955CF5"/>
    <w:rsid w:val="0097538D"/>
    <w:rsid w:val="00994982"/>
    <w:rsid w:val="009B1699"/>
    <w:rsid w:val="009C7244"/>
    <w:rsid w:val="009E343C"/>
    <w:rsid w:val="009F2292"/>
    <w:rsid w:val="00A02D6D"/>
    <w:rsid w:val="00A04ABE"/>
    <w:rsid w:val="00A1281C"/>
    <w:rsid w:val="00A14C71"/>
    <w:rsid w:val="00A20E4F"/>
    <w:rsid w:val="00A20E9E"/>
    <w:rsid w:val="00A24EEF"/>
    <w:rsid w:val="00A53CD9"/>
    <w:rsid w:val="00A5600E"/>
    <w:rsid w:val="00A84359"/>
    <w:rsid w:val="00A9320A"/>
    <w:rsid w:val="00AA2E54"/>
    <w:rsid w:val="00AA7FE7"/>
    <w:rsid w:val="00AC2DD9"/>
    <w:rsid w:val="00AD6F46"/>
    <w:rsid w:val="00AF274F"/>
    <w:rsid w:val="00AF2C57"/>
    <w:rsid w:val="00B129AA"/>
    <w:rsid w:val="00B3563E"/>
    <w:rsid w:val="00B423AE"/>
    <w:rsid w:val="00B51697"/>
    <w:rsid w:val="00B56C90"/>
    <w:rsid w:val="00B66B77"/>
    <w:rsid w:val="00B67B9D"/>
    <w:rsid w:val="00B83A1A"/>
    <w:rsid w:val="00BB320E"/>
    <w:rsid w:val="00BC50BB"/>
    <w:rsid w:val="00BD36B9"/>
    <w:rsid w:val="00BD3C40"/>
    <w:rsid w:val="00BD42EF"/>
    <w:rsid w:val="00BE02E4"/>
    <w:rsid w:val="00C370AD"/>
    <w:rsid w:val="00C6292E"/>
    <w:rsid w:val="00C82609"/>
    <w:rsid w:val="00CC5B46"/>
    <w:rsid w:val="00CD14FD"/>
    <w:rsid w:val="00D032C8"/>
    <w:rsid w:val="00D1030C"/>
    <w:rsid w:val="00D166BD"/>
    <w:rsid w:val="00D44636"/>
    <w:rsid w:val="00D53FB2"/>
    <w:rsid w:val="00D61CBA"/>
    <w:rsid w:val="00D63DD4"/>
    <w:rsid w:val="00D716DF"/>
    <w:rsid w:val="00D732FB"/>
    <w:rsid w:val="00DB606B"/>
    <w:rsid w:val="00DD175B"/>
    <w:rsid w:val="00DF5C80"/>
    <w:rsid w:val="00E05650"/>
    <w:rsid w:val="00E05824"/>
    <w:rsid w:val="00E1217B"/>
    <w:rsid w:val="00E14268"/>
    <w:rsid w:val="00E17AFC"/>
    <w:rsid w:val="00E370C3"/>
    <w:rsid w:val="00E4292C"/>
    <w:rsid w:val="00E42ABF"/>
    <w:rsid w:val="00E46657"/>
    <w:rsid w:val="00E5125B"/>
    <w:rsid w:val="00E5573B"/>
    <w:rsid w:val="00E63D47"/>
    <w:rsid w:val="00E904A9"/>
    <w:rsid w:val="00EA7F03"/>
    <w:rsid w:val="00EC1713"/>
    <w:rsid w:val="00EE7723"/>
    <w:rsid w:val="00EF71E8"/>
    <w:rsid w:val="00F222DC"/>
    <w:rsid w:val="00F26317"/>
    <w:rsid w:val="00F378C0"/>
    <w:rsid w:val="00F51A0B"/>
    <w:rsid w:val="00F55ADC"/>
    <w:rsid w:val="00F973AD"/>
    <w:rsid w:val="00FA13A2"/>
    <w:rsid w:val="00FA3761"/>
    <w:rsid w:val="00FB74E3"/>
    <w:rsid w:val="00FB762F"/>
    <w:rsid w:val="00FD40F8"/>
    <w:rsid w:val="00FD56AE"/>
    <w:rsid w:val="00FE29BF"/>
    <w:rsid w:val="00FE7D28"/>
    <w:rsid w:val="00FF3E12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AD5C"/>
  <w15:docId w15:val="{62196D67-765C-4684-A8B4-A2EF61F6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B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48D6"/>
    <w:rPr>
      <w:color w:val="0563C1" w:themeColor="hyperlink"/>
      <w:u w:val="single"/>
    </w:rPr>
  </w:style>
  <w:style w:type="character" w:customStyle="1" w:styleId="a4">
    <w:name w:val="Гипертекстовая ссылка"/>
    <w:basedOn w:val="a0"/>
    <w:uiPriority w:val="99"/>
    <w:rsid w:val="00BD36B9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6F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C5C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EC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"/>
    <w:rsid w:val="00E05824"/>
    <w:pPr>
      <w:widowControl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E058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8">
    <w:name w:val="Абзац списка Знак"/>
    <w:aliases w:val="ПАРАГРАФ Знак,Абзац списка11 Знак,Абзац списка для документа Знак,Абзац списка основной Знак,Текст с номером Знак,Варианты ответов Знак"/>
    <w:link w:val="a9"/>
    <w:uiPriority w:val="34"/>
    <w:locked/>
    <w:rsid w:val="000564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aliases w:val="ПАРАГРАФ,Абзац списка11,Абзац списка для документа,Абзац списка основной,Текст с номером,Варианты ответов"/>
    <w:basedOn w:val="a"/>
    <w:link w:val="a8"/>
    <w:uiPriority w:val="34"/>
    <w:qFormat/>
    <w:rsid w:val="000564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30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BFF98-7E98-40D4-99B3-46FFE54BB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3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Дума Георгиевского городского округа</dc:creator>
  <cp:lastModifiedBy>Пользователь</cp:lastModifiedBy>
  <cp:revision>82</cp:revision>
  <cp:lastPrinted>2024-04-03T08:20:00Z</cp:lastPrinted>
  <dcterms:created xsi:type="dcterms:W3CDTF">2020-07-29T09:02:00Z</dcterms:created>
  <dcterms:modified xsi:type="dcterms:W3CDTF">2024-10-10T09:33:00Z</dcterms:modified>
</cp:coreProperties>
</file>