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E4" w:rsidRDefault="004507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bookmarkStart w:id="0" w:name="_Hlk534981921"/>
      <w:r>
        <w:rPr>
          <w:b/>
          <w:spacing w:val="60"/>
          <w:sz w:val="36"/>
          <w:szCs w:val="36"/>
        </w:rPr>
        <w:t>Р Е Ш Е Н И Е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Думы Георгиевского городского округа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Ставропольского края</w:t>
      </w:r>
      <w:bookmarkEnd w:id="0"/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4507E0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г.                           г. Георгиевск                                          № _____</w:t>
      </w: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О внесении изменени</w:t>
      </w:r>
      <w:r w:rsidR="002F4F15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 xml:space="preserve">Думы Георгиевского городского округа Ставропольского края от </w:t>
      </w:r>
      <w:r w:rsidR="00962A74">
        <w:rPr>
          <w:b/>
          <w:color w:val="000000"/>
          <w:sz w:val="28"/>
          <w:szCs w:val="28"/>
        </w:rPr>
        <w:t>26</w:t>
      </w:r>
      <w:r w:rsidR="0049605A">
        <w:rPr>
          <w:b/>
          <w:color w:val="000000"/>
          <w:sz w:val="28"/>
          <w:szCs w:val="28"/>
        </w:rPr>
        <w:t xml:space="preserve"> </w:t>
      </w:r>
      <w:r w:rsidR="00962A74">
        <w:rPr>
          <w:b/>
          <w:color w:val="000000"/>
          <w:sz w:val="28"/>
          <w:szCs w:val="28"/>
        </w:rPr>
        <w:t>сентября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2018</w:t>
      </w:r>
      <w:r w:rsidR="0049605A">
        <w:rPr>
          <w:b/>
          <w:color w:val="000000"/>
          <w:sz w:val="28"/>
          <w:szCs w:val="28"/>
        </w:rPr>
        <w:t xml:space="preserve"> г</w:t>
      </w:r>
      <w:r w:rsidR="00962A7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 </w:t>
      </w:r>
      <w:r w:rsidR="00962A74">
        <w:rPr>
          <w:b/>
          <w:color w:val="000000"/>
          <w:sz w:val="28"/>
          <w:szCs w:val="28"/>
        </w:rPr>
        <w:t>409</w:t>
      </w:r>
      <w:r>
        <w:rPr>
          <w:b/>
          <w:color w:val="000000"/>
          <w:sz w:val="28"/>
          <w:szCs w:val="28"/>
        </w:rPr>
        <w:t>-1</w:t>
      </w:r>
      <w:r w:rsidR="00962A74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«О создании комиссии по </w:t>
      </w:r>
      <w:r w:rsidR="00962A74">
        <w:rPr>
          <w:b/>
          <w:color w:val="000000"/>
          <w:sz w:val="28"/>
          <w:szCs w:val="28"/>
        </w:rPr>
        <w:t xml:space="preserve">рассмотрению вопросов по увековечиванию памяти о важнейших событиях и выдающихся гражданах в истории </w:t>
      </w:r>
      <w:r>
        <w:rPr>
          <w:b/>
          <w:color w:val="000000"/>
          <w:sz w:val="28"/>
          <w:szCs w:val="28"/>
        </w:rPr>
        <w:t>Георгиевского городского округа</w:t>
      </w:r>
      <w:r w:rsidR="00962A74">
        <w:rPr>
          <w:b/>
          <w:color w:val="000000"/>
          <w:sz w:val="28"/>
          <w:szCs w:val="28"/>
        </w:rPr>
        <w:t xml:space="preserve"> Ставропольского края</w:t>
      </w:r>
      <w:r>
        <w:rPr>
          <w:b/>
          <w:color w:val="000000"/>
          <w:sz w:val="28"/>
          <w:szCs w:val="28"/>
        </w:rPr>
        <w:t>»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62A74" w:rsidRPr="00171A26" w:rsidRDefault="00962A74" w:rsidP="00962A74">
      <w:pPr>
        <w:keepNext/>
        <w:keepLines/>
        <w:ind w:left="-2" w:firstLineChars="0" w:firstLine="7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города Георгиевска от 27 апреля 2017 года № 857-73 «Об утверждении Положения об установке, обеспечении сохранности и демонтаже мемориальных досок, мемориальных (памятных) знаков на территории Георгиевского городского округа Ставропольского края», на основании письма Главы Георгиевского городского округа Ставропольского края </w:t>
      </w:r>
      <w:proofErr w:type="spellStart"/>
      <w:r w:rsidR="00C021FE">
        <w:rPr>
          <w:sz w:val="28"/>
          <w:szCs w:val="28"/>
        </w:rPr>
        <w:t>Клетина</w:t>
      </w:r>
      <w:proofErr w:type="spellEnd"/>
      <w:r w:rsidR="00C021FE">
        <w:rPr>
          <w:sz w:val="28"/>
          <w:szCs w:val="28"/>
        </w:rPr>
        <w:t xml:space="preserve"> М.В. </w:t>
      </w:r>
      <w:r>
        <w:rPr>
          <w:sz w:val="28"/>
          <w:szCs w:val="28"/>
        </w:rPr>
        <w:t xml:space="preserve">от 06.08.2019 № 01-03/6173, </w:t>
      </w:r>
      <w:r w:rsidRPr="00171A26">
        <w:rPr>
          <w:sz w:val="28"/>
          <w:szCs w:val="28"/>
        </w:rPr>
        <w:t>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А: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962A74" w:rsidRDefault="004507E0" w:rsidP="00962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bCs/>
          <w:color w:val="000000"/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="0049605A" w:rsidRPr="0049605A">
        <w:rPr>
          <w:color w:val="000000"/>
          <w:sz w:val="28"/>
          <w:szCs w:val="28"/>
        </w:rPr>
        <w:t>в приложени</w:t>
      </w:r>
      <w:r w:rsidR="0049605A" w:rsidRPr="0049605A">
        <w:rPr>
          <w:sz w:val="28"/>
          <w:szCs w:val="28"/>
        </w:rPr>
        <w:t>е к</w:t>
      </w:r>
      <w:r w:rsidR="0049605A" w:rsidRPr="0049605A">
        <w:rPr>
          <w:color w:val="000000"/>
          <w:sz w:val="28"/>
          <w:szCs w:val="28"/>
        </w:rPr>
        <w:t xml:space="preserve"> решени</w:t>
      </w:r>
      <w:r w:rsidR="0049605A" w:rsidRPr="0049605A">
        <w:rPr>
          <w:sz w:val="28"/>
          <w:szCs w:val="28"/>
        </w:rPr>
        <w:t xml:space="preserve">ю </w:t>
      </w:r>
      <w:r w:rsidR="0049605A" w:rsidRPr="0049605A">
        <w:rPr>
          <w:color w:val="000000"/>
          <w:sz w:val="28"/>
          <w:szCs w:val="28"/>
        </w:rPr>
        <w:t xml:space="preserve">Думы Георгиевского городского округа Ставропольского края </w:t>
      </w:r>
      <w:r w:rsidR="00962A74" w:rsidRPr="00962A74">
        <w:rPr>
          <w:bCs/>
          <w:color w:val="000000"/>
          <w:sz w:val="28"/>
          <w:szCs w:val="28"/>
        </w:rPr>
        <w:t>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</w:t>
      </w:r>
      <w:r w:rsidR="0049605A">
        <w:rPr>
          <w:color w:val="000000"/>
          <w:sz w:val="28"/>
          <w:szCs w:val="28"/>
        </w:rPr>
        <w:t xml:space="preserve"> (далее – комиссия)</w:t>
      </w:r>
      <w:r w:rsidRPr="0049605A">
        <w:rPr>
          <w:color w:val="000000"/>
          <w:sz w:val="28"/>
          <w:szCs w:val="28"/>
        </w:rPr>
        <w:t xml:space="preserve"> </w:t>
      </w:r>
      <w:r w:rsidRPr="0049605A">
        <w:rPr>
          <w:sz w:val="28"/>
          <w:szCs w:val="28"/>
        </w:rPr>
        <w:t>следующие изменения:</w:t>
      </w:r>
    </w:p>
    <w:p w:rsidR="009473E4" w:rsidRDefault="004507E0" w:rsidP="009B4B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605A">
        <w:rPr>
          <w:sz w:val="28"/>
          <w:szCs w:val="28"/>
        </w:rPr>
        <w:t xml:space="preserve">Исключить из состава комиссии </w:t>
      </w:r>
      <w:r w:rsidR="00962A74">
        <w:rPr>
          <w:sz w:val="28"/>
          <w:szCs w:val="28"/>
        </w:rPr>
        <w:t>Лазареву Е.Г</w:t>
      </w:r>
      <w:r w:rsidR="0049605A">
        <w:rPr>
          <w:sz w:val="28"/>
          <w:szCs w:val="28"/>
        </w:rPr>
        <w:t>.</w:t>
      </w:r>
    </w:p>
    <w:p w:rsidR="009B4BA9" w:rsidRPr="002F4F15" w:rsidRDefault="004507E0" w:rsidP="002F4F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9605A">
        <w:rPr>
          <w:sz w:val="28"/>
          <w:szCs w:val="28"/>
        </w:rPr>
        <w:t xml:space="preserve"> Включить в состав комиссии </w:t>
      </w:r>
      <w:proofErr w:type="spellStart"/>
      <w:r w:rsidR="00962A74">
        <w:rPr>
          <w:sz w:val="28"/>
          <w:szCs w:val="28"/>
        </w:rPr>
        <w:t>Умеренко</w:t>
      </w:r>
      <w:proofErr w:type="spellEnd"/>
      <w:r w:rsidR="00962A74">
        <w:rPr>
          <w:sz w:val="28"/>
          <w:szCs w:val="28"/>
        </w:rPr>
        <w:t xml:space="preserve"> Светлану Вячеславовну</w:t>
      </w:r>
      <w:r w:rsidR="00E41D2A">
        <w:rPr>
          <w:sz w:val="28"/>
          <w:szCs w:val="28"/>
        </w:rPr>
        <w:t xml:space="preserve"> –</w:t>
      </w:r>
      <w:r w:rsidR="00D0016F">
        <w:rPr>
          <w:sz w:val="28"/>
          <w:szCs w:val="28"/>
        </w:rPr>
        <w:t xml:space="preserve"> </w:t>
      </w:r>
      <w:r w:rsidR="00E41D2A">
        <w:rPr>
          <w:sz w:val="28"/>
          <w:szCs w:val="28"/>
        </w:rPr>
        <w:t>начальника управления культуры и туризма администрации Георгиевского городского округа Ставропольского края</w:t>
      </w:r>
      <w:r w:rsidR="00AD060F">
        <w:rPr>
          <w:sz w:val="28"/>
          <w:szCs w:val="28"/>
        </w:rPr>
        <w:t>.</w:t>
      </w:r>
    </w:p>
    <w:p w:rsidR="009B4BA9" w:rsidRDefault="009B4BA9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AD060F" w:rsidRDefault="00AD060F" w:rsidP="009B4BA9">
      <w:pPr>
        <w:widowControl w:val="0"/>
        <w:ind w:left="1" w:hanging="3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4BA9" w:rsidTr="009B4BA9">
        <w:tc>
          <w:tcPr>
            <w:tcW w:w="9606" w:type="dxa"/>
          </w:tcPr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                                                                А.М. Стрельников</w:t>
            </w:r>
          </w:p>
          <w:p w:rsidR="009B4BA9" w:rsidRDefault="009B4BA9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9B4BA9" w:rsidRDefault="009B4BA9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3005F0" w:rsidRDefault="003005F0" w:rsidP="00AD060F">
            <w:pPr>
              <w:widowControl w:val="0"/>
              <w:ind w:left="0" w:hanging="2"/>
              <w:rPr>
                <w:sz w:val="16"/>
                <w:szCs w:val="16"/>
              </w:rPr>
            </w:pPr>
          </w:p>
          <w:p w:rsidR="009B4BA9" w:rsidRDefault="009B4BA9" w:rsidP="00AD060F">
            <w:pPr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решения вносит: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Думы</w:t>
            </w:r>
          </w:p>
          <w:p w:rsidR="009B4BA9" w:rsidRDefault="009B4BA9" w:rsidP="00AD060F">
            <w:pPr>
              <w:widowControl w:val="0"/>
              <w:ind w:left="1" w:hanging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Георгиевского городского округа</w:t>
            </w:r>
          </w:p>
          <w:p w:rsidR="009B4BA9" w:rsidRDefault="009B4BA9" w:rsidP="00AD060F">
            <w:pPr>
              <w:widowControl w:val="0"/>
              <w:ind w:left="1" w:hanging="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Ставропольского края                                                               А.М. Стрельников</w:t>
            </w:r>
          </w:p>
        </w:tc>
      </w:tr>
    </w:tbl>
    <w:p w:rsidR="00AD060F" w:rsidRDefault="00AD060F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2F4F15" w:rsidRDefault="002F4F15" w:rsidP="00AD060F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9B4BA9" w:rsidRDefault="009B4BA9" w:rsidP="00AD060F">
      <w:pPr>
        <w:widowControl w:val="0"/>
        <w:ind w:left="1" w:hanging="3"/>
        <w:jc w:val="center"/>
        <w:rPr>
          <w:b/>
          <w:position w:val="0"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B4BA9" w:rsidRDefault="009B4BA9" w:rsidP="00AD060F">
      <w:pPr>
        <w:widowControl w:val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Георгиевского городского округа</w:t>
      </w:r>
    </w:p>
    <w:p w:rsidR="009B4BA9" w:rsidRPr="002F4F15" w:rsidRDefault="009B4BA9" w:rsidP="002F4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Ставропольского края «</w:t>
      </w:r>
      <w:r w:rsidR="002F4F15">
        <w:rPr>
          <w:b/>
          <w:color w:val="000000"/>
          <w:sz w:val="28"/>
          <w:szCs w:val="28"/>
        </w:rPr>
        <w:t>О внесении изменений в приложени</w:t>
      </w:r>
      <w:r w:rsidR="002F4F15">
        <w:rPr>
          <w:b/>
          <w:sz w:val="28"/>
          <w:szCs w:val="28"/>
        </w:rPr>
        <w:t>е к</w:t>
      </w:r>
      <w:r w:rsidR="002F4F15">
        <w:rPr>
          <w:b/>
          <w:color w:val="000000"/>
          <w:sz w:val="28"/>
          <w:szCs w:val="28"/>
        </w:rPr>
        <w:t xml:space="preserve"> решени</w:t>
      </w:r>
      <w:r w:rsidR="002F4F15">
        <w:rPr>
          <w:b/>
          <w:sz w:val="28"/>
          <w:szCs w:val="28"/>
        </w:rPr>
        <w:t xml:space="preserve">ю </w:t>
      </w:r>
      <w:r w:rsidR="002F4F15">
        <w:rPr>
          <w:b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>
        <w:rPr>
          <w:b/>
          <w:sz w:val="28"/>
          <w:szCs w:val="28"/>
        </w:rPr>
        <w:t>»</w:t>
      </w:r>
    </w:p>
    <w:p w:rsidR="009B4BA9" w:rsidRPr="003005F0" w:rsidRDefault="009B4BA9" w:rsidP="00AD060F">
      <w:pPr>
        <w:widowControl w:val="0"/>
        <w:ind w:left="0" w:hanging="2"/>
        <w:jc w:val="center"/>
        <w:rPr>
          <w:sz w:val="16"/>
          <w:szCs w:val="16"/>
        </w:rPr>
      </w:pPr>
    </w:p>
    <w:p w:rsidR="002F4F15" w:rsidRDefault="002F4F15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</w:p>
    <w:p w:rsidR="009B4BA9" w:rsidRPr="002F4F15" w:rsidRDefault="009B4BA9" w:rsidP="002F4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2F4F15">
        <w:rPr>
          <w:sz w:val="28"/>
          <w:szCs w:val="28"/>
        </w:rPr>
        <w:t>Проект решения «</w:t>
      </w:r>
      <w:r w:rsidR="002F4F15" w:rsidRPr="002F4F15">
        <w:rPr>
          <w:color w:val="000000"/>
          <w:sz w:val="28"/>
          <w:szCs w:val="28"/>
        </w:rPr>
        <w:t>О внесении изменений в приложени</w:t>
      </w:r>
      <w:r w:rsidR="002F4F15" w:rsidRPr="002F4F15">
        <w:rPr>
          <w:sz w:val="28"/>
          <w:szCs w:val="28"/>
        </w:rPr>
        <w:t>е к</w:t>
      </w:r>
      <w:r w:rsidR="002F4F15" w:rsidRPr="002F4F15">
        <w:rPr>
          <w:color w:val="000000"/>
          <w:sz w:val="28"/>
          <w:szCs w:val="28"/>
        </w:rPr>
        <w:t xml:space="preserve"> решени</w:t>
      </w:r>
      <w:r w:rsidR="002F4F15" w:rsidRPr="002F4F15">
        <w:rPr>
          <w:sz w:val="28"/>
          <w:szCs w:val="28"/>
        </w:rPr>
        <w:t xml:space="preserve">ю </w:t>
      </w:r>
      <w:r w:rsidR="002F4F15" w:rsidRPr="002F4F15">
        <w:rPr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2F4F15">
        <w:rPr>
          <w:sz w:val="28"/>
          <w:szCs w:val="28"/>
        </w:rPr>
        <w:t>» разработан в целях ввода член</w:t>
      </w:r>
      <w:r w:rsidR="002F4F15">
        <w:rPr>
          <w:sz w:val="28"/>
          <w:szCs w:val="28"/>
        </w:rPr>
        <w:t>а</w:t>
      </w:r>
      <w:r w:rsidRPr="002F4F15">
        <w:rPr>
          <w:sz w:val="28"/>
          <w:szCs w:val="28"/>
        </w:rPr>
        <w:t xml:space="preserve"> комиссии</w:t>
      </w:r>
      <w:r w:rsidR="005A1CAB">
        <w:rPr>
          <w:sz w:val="28"/>
          <w:szCs w:val="28"/>
        </w:rPr>
        <w:t xml:space="preserve"> – представителя администрации Георгиевского городского округа Ставропольского края, </w:t>
      </w:r>
      <w:r w:rsidRPr="002F4F15">
        <w:rPr>
          <w:sz w:val="28"/>
          <w:szCs w:val="28"/>
        </w:rPr>
        <w:t>взамен уволенн</w:t>
      </w:r>
      <w:r w:rsidR="002F4F15">
        <w:rPr>
          <w:sz w:val="28"/>
          <w:szCs w:val="28"/>
        </w:rPr>
        <w:t>ого.</w:t>
      </w:r>
    </w:p>
    <w:p w:rsidR="002F4F15" w:rsidRDefault="009B4BA9" w:rsidP="00AD060F">
      <w:pPr>
        <w:widowControl w:val="0"/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 w:rsidR="002F4F1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Георгиевского городского округа Ставропольского края </w:t>
      </w:r>
      <w:proofErr w:type="spellStart"/>
      <w:r w:rsidR="00C021FE">
        <w:rPr>
          <w:sz w:val="28"/>
          <w:szCs w:val="28"/>
        </w:rPr>
        <w:t>Клетина</w:t>
      </w:r>
      <w:proofErr w:type="spellEnd"/>
      <w:r w:rsidR="00C021FE">
        <w:rPr>
          <w:sz w:val="28"/>
          <w:szCs w:val="28"/>
        </w:rPr>
        <w:t xml:space="preserve"> М.В. </w:t>
      </w:r>
      <w:r>
        <w:rPr>
          <w:sz w:val="28"/>
          <w:szCs w:val="28"/>
        </w:rPr>
        <w:t xml:space="preserve">от </w:t>
      </w:r>
      <w:r w:rsidR="002F4F15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2F4F15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DD375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D060F">
        <w:rPr>
          <w:sz w:val="28"/>
          <w:szCs w:val="28"/>
        </w:rPr>
        <w:t>01-03/</w:t>
      </w:r>
      <w:r w:rsidR="002F4F15">
        <w:rPr>
          <w:sz w:val="28"/>
          <w:szCs w:val="28"/>
        </w:rPr>
        <w:t>6173</w:t>
      </w:r>
      <w:r>
        <w:rPr>
          <w:sz w:val="28"/>
          <w:szCs w:val="28"/>
        </w:rPr>
        <w:t xml:space="preserve"> </w:t>
      </w:r>
      <w:r w:rsidR="00DD375D">
        <w:rPr>
          <w:sz w:val="28"/>
          <w:szCs w:val="28"/>
        </w:rPr>
        <w:t>взамен уволенн</w:t>
      </w:r>
      <w:r w:rsidR="002F4F15">
        <w:rPr>
          <w:sz w:val="28"/>
          <w:szCs w:val="28"/>
        </w:rPr>
        <w:t>ого</w:t>
      </w:r>
      <w:r w:rsidR="00DD375D">
        <w:rPr>
          <w:sz w:val="28"/>
          <w:szCs w:val="28"/>
        </w:rPr>
        <w:t xml:space="preserve"> член</w:t>
      </w:r>
      <w:r w:rsidR="002F4F15">
        <w:rPr>
          <w:sz w:val="28"/>
          <w:szCs w:val="28"/>
        </w:rPr>
        <w:t>а</w:t>
      </w:r>
      <w:r w:rsidR="00DD375D">
        <w:rPr>
          <w:sz w:val="28"/>
          <w:szCs w:val="28"/>
        </w:rPr>
        <w:t xml:space="preserve"> комиссии </w:t>
      </w:r>
      <w:r w:rsidR="002F4F15">
        <w:rPr>
          <w:sz w:val="28"/>
          <w:szCs w:val="28"/>
        </w:rPr>
        <w:t>Лазаревой Елены Геннадьевны</w:t>
      </w:r>
      <w:r w:rsidR="00DD375D">
        <w:rPr>
          <w:sz w:val="28"/>
          <w:szCs w:val="28"/>
        </w:rPr>
        <w:t xml:space="preserve"> –</w:t>
      </w:r>
      <w:r w:rsidR="002F4F15">
        <w:rPr>
          <w:sz w:val="28"/>
          <w:szCs w:val="28"/>
        </w:rPr>
        <w:t xml:space="preserve"> </w:t>
      </w:r>
      <w:r w:rsidR="00DD375D">
        <w:rPr>
          <w:sz w:val="28"/>
          <w:szCs w:val="28"/>
        </w:rPr>
        <w:t xml:space="preserve">заместителя главы администрации </w:t>
      </w:r>
      <w:r w:rsidR="002F4F15">
        <w:rPr>
          <w:sz w:val="28"/>
          <w:szCs w:val="28"/>
        </w:rPr>
        <w:t xml:space="preserve">– начальника управления информационной и аналитической работы администрации </w:t>
      </w:r>
      <w:r w:rsidR="00DD375D">
        <w:rPr>
          <w:sz w:val="28"/>
          <w:szCs w:val="28"/>
        </w:rPr>
        <w:t xml:space="preserve">Георгиевского городского округа Ставропольского края предлагается включить </w:t>
      </w:r>
      <w:r w:rsidR="00AF6669">
        <w:rPr>
          <w:sz w:val="28"/>
          <w:szCs w:val="28"/>
        </w:rPr>
        <w:t xml:space="preserve">в состав комиссии </w:t>
      </w:r>
      <w:proofErr w:type="spellStart"/>
      <w:r w:rsidR="002F4F15">
        <w:rPr>
          <w:sz w:val="28"/>
          <w:szCs w:val="28"/>
        </w:rPr>
        <w:t>Умеренко</w:t>
      </w:r>
      <w:proofErr w:type="spellEnd"/>
      <w:r w:rsidR="002F4F15">
        <w:rPr>
          <w:sz w:val="28"/>
          <w:szCs w:val="28"/>
        </w:rPr>
        <w:t xml:space="preserve"> Светлану Вячеславовну</w:t>
      </w:r>
      <w:r w:rsidR="00AD060F">
        <w:rPr>
          <w:sz w:val="28"/>
          <w:szCs w:val="28"/>
        </w:rPr>
        <w:t xml:space="preserve"> –</w:t>
      </w:r>
      <w:r w:rsidR="002F4F15" w:rsidRPr="002F4F15">
        <w:rPr>
          <w:sz w:val="28"/>
          <w:szCs w:val="28"/>
        </w:rPr>
        <w:t xml:space="preserve"> </w:t>
      </w:r>
      <w:r w:rsidR="002F4F15">
        <w:rPr>
          <w:sz w:val="28"/>
          <w:szCs w:val="28"/>
        </w:rPr>
        <w:t>начальника управления культуры и туризма администрации Георгиевского городского округа Ставропольского края.</w:t>
      </w:r>
    </w:p>
    <w:p w:rsidR="009B4BA9" w:rsidRDefault="009B4BA9" w:rsidP="00AD060F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:rsidR="009B4BA9" w:rsidRDefault="009B4BA9" w:rsidP="00AD060F">
      <w:pPr>
        <w:pStyle w:val="ConsPlusNormal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решения не потребует признания утратившими силу, изменения иных муниципальных правовых актов органов местного самоуправления Георгиевского городского округа Ставропольского края.</w:t>
      </w:r>
    </w:p>
    <w:p w:rsidR="009B4BA9" w:rsidRDefault="009B4BA9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2F4F15" w:rsidRDefault="002F4F15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2F4F15" w:rsidRDefault="002F4F15" w:rsidP="00AD060F">
      <w:pPr>
        <w:pStyle w:val="ConsPlusNormal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:rsidR="009B4BA9" w:rsidRDefault="009B4BA9" w:rsidP="00AD060F">
      <w:pPr>
        <w:pStyle w:val="a7"/>
        <w:widowControl w:val="0"/>
        <w:ind w:left="1" w:hanging="3"/>
        <w:rPr>
          <w:szCs w:val="28"/>
        </w:rPr>
      </w:pPr>
      <w:r>
        <w:rPr>
          <w:szCs w:val="28"/>
        </w:rPr>
        <w:t>Председатель Думы</w:t>
      </w:r>
    </w:p>
    <w:p w:rsidR="009B4BA9" w:rsidRDefault="009B4BA9" w:rsidP="00AD060F">
      <w:pPr>
        <w:pStyle w:val="a7"/>
        <w:widowControl w:val="0"/>
        <w:ind w:left="1" w:hanging="3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9B4BA9" w:rsidRDefault="009B4BA9" w:rsidP="00AD060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А.М. Стрельников</w:t>
      </w: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2F4F15" w:rsidRDefault="002F4F15" w:rsidP="00AD060F">
      <w:pPr>
        <w:widowControl w:val="0"/>
        <w:ind w:leftChars="2125" w:left="5103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Chars="2125" w:left="5103" w:hanging="3"/>
        <w:contextualSpacing/>
        <w:rPr>
          <w:position w:val="0"/>
          <w:sz w:val="28"/>
          <w:szCs w:val="28"/>
        </w:rPr>
      </w:pPr>
      <w:r>
        <w:rPr>
          <w:sz w:val="28"/>
          <w:szCs w:val="28"/>
        </w:rPr>
        <w:lastRenderedPageBreak/>
        <w:t>Дума</w:t>
      </w:r>
    </w:p>
    <w:p w:rsidR="00E16FBA" w:rsidRDefault="00E16FBA" w:rsidP="00AD060F">
      <w:pPr>
        <w:widowControl w:val="0"/>
        <w:ind w:leftChars="2125" w:left="5103" w:hanging="3"/>
        <w:contextualSpacing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E16FBA" w:rsidRDefault="00E16FBA" w:rsidP="00AD060F">
      <w:pPr>
        <w:widowControl w:val="0"/>
        <w:ind w:leftChars="2125" w:left="5103" w:hanging="3"/>
        <w:contextualSpacing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AD060F">
      <w:pPr>
        <w:widowControl w:val="0"/>
        <w:ind w:left="1" w:hanging="3"/>
        <w:contextualSpacing/>
        <w:rPr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contextualSpacing/>
        <w:jc w:val="both"/>
        <w:rPr>
          <w:sz w:val="28"/>
          <w:szCs w:val="28"/>
        </w:rPr>
      </w:pPr>
    </w:p>
    <w:p w:rsidR="00E16FBA" w:rsidRDefault="009E744B" w:rsidP="00E16FBA">
      <w:pPr>
        <w:widowControl w:val="0"/>
        <w:ind w:leftChars="0" w:left="1" w:firstLineChars="252" w:firstLine="706"/>
        <w:jc w:val="both"/>
        <w:rPr>
          <w:sz w:val="28"/>
          <w:szCs w:val="28"/>
        </w:rPr>
      </w:pPr>
      <w:r w:rsidRPr="007414EB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>65</w:t>
      </w:r>
      <w:r w:rsidRPr="007414EB">
        <w:rPr>
          <w:sz w:val="28"/>
          <w:szCs w:val="28"/>
        </w:rPr>
        <w:t xml:space="preserve"> Устава Георгиевского городского округа Ставропольского края прошу рассмотреть на очередном заседании Думы Георгиевского городского округа Ставропольского края вопрос</w:t>
      </w:r>
      <w:r w:rsidRPr="004915D6">
        <w:rPr>
          <w:bCs/>
          <w:sz w:val="28"/>
          <w:szCs w:val="28"/>
        </w:rPr>
        <w:t xml:space="preserve"> </w:t>
      </w:r>
      <w:bookmarkStart w:id="2" w:name="_GoBack"/>
      <w:bookmarkEnd w:id="2"/>
      <w:r w:rsidR="00E16FBA" w:rsidRPr="004915D6">
        <w:rPr>
          <w:bCs/>
          <w:sz w:val="28"/>
          <w:szCs w:val="28"/>
        </w:rPr>
        <w:t>«</w:t>
      </w:r>
      <w:r w:rsidR="00F633E6" w:rsidRPr="004915D6">
        <w:rPr>
          <w:bCs/>
          <w:color w:val="000000"/>
          <w:sz w:val="28"/>
          <w:szCs w:val="28"/>
        </w:rPr>
        <w:t>О внесении изменений в приложени</w:t>
      </w:r>
      <w:r w:rsidR="00F633E6" w:rsidRPr="004915D6">
        <w:rPr>
          <w:bCs/>
          <w:sz w:val="28"/>
          <w:szCs w:val="28"/>
        </w:rPr>
        <w:t>е к</w:t>
      </w:r>
      <w:r w:rsidR="00F633E6" w:rsidRPr="004915D6">
        <w:rPr>
          <w:bCs/>
          <w:color w:val="000000"/>
          <w:sz w:val="28"/>
          <w:szCs w:val="28"/>
        </w:rPr>
        <w:t xml:space="preserve"> решени</w:t>
      </w:r>
      <w:r w:rsidR="00F633E6" w:rsidRPr="004915D6">
        <w:rPr>
          <w:bCs/>
          <w:sz w:val="28"/>
          <w:szCs w:val="28"/>
        </w:rPr>
        <w:t xml:space="preserve">ю </w:t>
      </w:r>
      <w:r w:rsidR="00F633E6" w:rsidRPr="004915D6">
        <w:rPr>
          <w:bCs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="00E16FBA" w:rsidRPr="004915D6">
        <w:rPr>
          <w:bCs/>
          <w:sz w:val="28"/>
          <w:szCs w:val="28"/>
        </w:rPr>
        <w:t>»</w:t>
      </w:r>
      <w:r w:rsidR="00E16FBA">
        <w:rPr>
          <w:sz w:val="28"/>
          <w:szCs w:val="28"/>
        </w:rPr>
        <w:t xml:space="preserve"> (докладчик –</w:t>
      </w:r>
      <w:r w:rsidR="00F633E6">
        <w:rPr>
          <w:sz w:val="28"/>
          <w:szCs w:val="28"/>
        </w:rPr>
        <w:t xml:space="preserve"> Стрельников А.М., председатель</w:t>
      </w:r>
      <w:r w:rsidR="00E16FBA">
        <w:rPr>
          <w:sz w:val="28"/>
          <w:szCs w:val="28"/>
        </w:rPr>
        <w:t xml:space="preserve"> Думы Георгиевского городского округа Ставропольского края</w:t>
      </w:r>
      <w:r w:rsidR="00E16FBA">
        <w:rPr>
          <w:color w:val="000000"/>
          <w:sz w:val="28"/>
          <w:szCs w:val="28"/>
        </w:rPr>
        <w:t>)</w:t>
      </w:r>
      <w:r w:rsidR="00E16FBA">
        <w:rPr>
          <w:sz w:val="28"/>
          <w:szCs w:val="28"/>
        </w:rPr>
        <w:t>.</w:t>
      </w:r>
    </w:p>
    <w:p w:rsidR="00E16FBA" w:rsidRDefault="00E16FBA" w:rsidP="00E16FBA">
      <w:pPr>
        <w:widowControl w:val="0"/>
        <w:ind w:left="1" w:hanging="3"/>
        <w:jc w:val="both"/>
        <w:rPr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jc w:val="both"/>
        <w:rPr>
          <w:sz w:val="28"/>
          <w:szCs w:val="28"/>
        </w:rPr>
      </w:pPr>
    </w:p>
    <w:p w:rsidR="00E16FBA" w:rsidRDefault="00E16FBA" w:rsidP="00E16FBA">
      <w:pPr>
        <w:widowControl w:val="0"/>
        <w:ind w:leftChars="0" w:left="0" w:firstLineChars="252"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Приложения:</w:t>
      </w:r>
      <w:r>
        <w:rPr>
          <w:bCs/>
          <w:sz w:val="28"/>
          <w:szCs w:val="28"/>
        </w:rPr>
        <w:t xml:space="preserve">    </w:t>
      </w:r>
    </w:p>
    <w:p w:rsidR="00E16FBA" w:rsidRDefault="00E16FBA" w:rsidP="00E16FBA">
      <w:pPr>
        <w:widowControl w:val="0"/>
        <w:ind w:leftChars="0" w:left="0" w:firstLineChars="252"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Проект решения Думы Георгиевского городского округа Ставропольского края </w:t>
      </w:r>
      <w:r w:rsidRPr="004915D6">
        <w:rPr>
          <w:bCs/>
          <w:sz w:val="28"/>
          <w:szCs w:val="28"/>
        </w:rPr>
        <w:t>«</w:t>
      </w:r>
      <w:r w:rsidR="004915D6" w:rsidRPr="004915D6">
        <w:rPr>
          <w:bCs/>
          <w:color w:val="000000"/>
          <w:sz w:val="28"/>
          <w:szCs w:val="28"/>
        </w:rPr>
        <w:t>О внесении изменений в приложени</w:t>
      </w:r>
      <w:r w:rsidR="004915D6" w:rsidRPr="004915D6">
        <w:rPr>
          <w:bCs/>
          <w:sz w:val="28"/>
          <w:szCs w:val="28"/>
        </w:rPr>
        <w:t>е к</w:t>
      </w:r>
      <w:r w:rsidR="004915D6" w:rsidRPr="004915D6">
        <w:rPr>
          <w:bCs/>
          <w:color w:val="000000"/>
          <w:sz w:val="28"/>
          <w:szCs w:val="28"/>
        </w:rPr>
        <w:t xml:space="preserve"> решени</w:t>
      </w:r>
      <w:r w:rsidR="004915D6" w:rsidRPr="004915D6">
        <w:rPr>
          <w:bCs/>
          <w:sz w:val="28"/>
          <w:szCs w:val="28"/>
        </w:rPr>
        <w:t xml:space="preserve">ю </w:t>
      </w:r>
      <w:r w:rsidR="004915D6" w:rsidRPr="004915D6">
        <w:rPr>
          <w:bCs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4915D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4B65A3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E16FBA" w:rsidRDefault="00E16FBA" w:rsidP="00E16FBA">
      <w:pPr>
        <w:widowControl w:val="0"/>
        <w:ind w:leftChars="0" w:left="0" w:firstLineChars="252"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Пояснительная записка к проекту решения Думы Георгиевского городского округа Ставропольского края </w:t>
      </w:r>
      <w:r w:rsidRPr="004915D6">
        <w:rPr>
          <w:bCs/>
          <w:sz w:val="28"/>
          <w:szCs w:val="28"/>
        </w:rPr>
        <w:t>«</w:t>
      </w:r>
      <w:r w:rsidR="004915D6" w:rsidRPr="004915D6">
        <w:rPr>
          <w:bCs/>
          <w:color w:val="000000"/>
          <w:sz w:val="28"/>
          <w:szCs w:val="28"/>
        </w:rPr>
        <w:t>О внесении изменений в приложени</w:t>
      </w:r>
      <w:r w:rsidR="004915D6" w:rsidRPr="004915D6">
        <w:rPr>
          <w:bCs/>
          <w:sz w:val="28"/>
          <w:szCs w:val="28"/>
        </w:rPr>
        <w:t>е к</w:t>
      </w:r>
      <w:r w:rsidR="004915D6" w:rsidRPr="004915D6">
        <w:rPr>
          <w:bCs/>
          <w:color w:val="000000"/>
          <w:sz w:val="28"/>
          <w:szCs w:val="28"/>
        </w:rPr>
        <w:t xml:space="preserve"> решени</w:t>
      </w:r>
      <w:r w:rsidR="004915D6" w:rsidRPr="004915D6">
        <w:rPr>
          <w:bCs/>
          <w:sz w:val="28"/>
          <w:szCs w:val="28"/>
        </w:rPr>
        <w:t xml:space="preserve">ю </w:t>
      </w:r>
      <w:r w:rsidR="004915D6" w:rsidRPr="004915D6">
        <w:rPr>
          <w:bCs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</w:t>
      </w:r>
      <w:r w:rsidRPr="004915D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на </w:t>
      </w:r>
      <w:r w:rsidR="004B65A3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:rsidR="00D714FC" w:rsidRPr="008802AD" w:rsidRDefault="00E16FBA" w:rsidP="00D714FC">
      <w:pPr>
        <w:keepNext/>
        <w:keepLines/>
        <w:suppressAutoHyphens w:val="0"/>
        <w:spacing w:line="240" w:lineRule="auto"/>
        <w:ind w:left="-2" w:firstLineChars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14FC" w:rsidRPr="008802AD">
        <w:rPr>
          <w:sz w:val="28"/>
          <w:szCs w:val="28"/>
        </w:rPr>
        <w:t>Проект решения, пояснительная записка на электронном носителе.</w:t>
      </w:r>
    </w:p>
    <w:p w:rsidR="00E16FBA" w:rsidRDefault="00E16FBA" w:rsidP="00D714FC">
      <w:pPr>
        <w:widowControl w:val="0"/>
        <w:ind w:leftChars="0" w:left="0" w:firstLineChars="252" w:firstLine="706"/>
        <w:jc w:val="both"/>
        <w:rPr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jc w:val="both"/>
        <w:rPr>
          <w:bCs/>
          <w:sz w:val="28"/>
          <w:szCs w:val="28"/>
        </w:rPr>
      </w:pPr>
    </w:p>
    <w:p w:rsidR="00E16FBA" w:rsidRDefault="00E16FBA" w:rsidP="00AD060F">
      <w:pPr>
        <w:widowControl w:val="0"/>
        <w:ind w:leftChars="0" w:left="0" w:firstLineChars="0" w:firstLine="0"/>
        <w:jc w:val="both"/>
        <w:rPr>
          <w:bCs/>
          <w:sz w:val="28"/>
          <w:szCs w:val="28"/>
        </w:rPr>
      </w:pPr>
    </w:p>
    <w:p w:rsidR="00E16FBA" w:rsidRDefault="00E16FBA" w:rsidP="00E16FBA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E16FBA" w:rsidRDefault="00E16FBA" w:rsidP="00E16FBA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8633C" w:rsidRPr="00AD060F" w:rsidRDefault="00E16FBA" w:rsidP="00AD060F">
      <w:pPr>
        <w:widowControl w:val="0"/>
        <w:ind w:left="1" w:hanging="3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А.М. Стрельников</w:t>
      </w:r>
    </w:p>
    <w:sectPr w:rsidR="0088633C" w:rsidRPr="00AD060F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E4"/>
    <w:rsid w:val="002F4F15"/>
    <w:rsid w:val="003005F0"/>
    <w:rsid w:val="003B7ABC"/>
    <w:rsid w:val="004220ED"/>
    <w:rsid w:val="004507E0"/>
    <w:rsid w:val="004915D6"/>
    <w:rsid w:val="0049605A"/>
    <w:rsid w:val="004B65A3"/>
    <w:rsid w:val="004D7CCF"/>
    <w:rsid w:val="00517609"/>
    <w:rsid w:val="005A1CAB"/>
    <w:rsid w:val="00726B33"/>
    <w:rsid w:val="0074359E"/>
    <w:rsid w:val="0088633C"/>
    <w:rsid w:val="009473E4"/>
    <w:rsid w:val="00962A74"/>
    <w:rsid w:val="009B4BA9"/>
    <w:rsid w:val="009E744B"/>
    <w:rsid w:val="00AD060F"/>
    <w:rsid w:val="00AF6669"/>
    <w:rsid w:val="00C021FE"/>
    <w:rsid w:val="00C14297"/>
    <w:rsid w:val="00C2078A"/>
    <w:rsid w:val="00C30056"/>
    <w:rsid w:val="00D0016F"/>
    <w:rsid w:val="00D714FC"/>
    <w:rsid w:val="00DD375D"/>
    <w:rsid w:val="00E16FBA"/>
    <w:rsid w:val="00E41D2A"/>
    <w:rsid w:val="00EA0A03"/>
    <w:rsid w:val="00F6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F1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23</cp:revision>
  <cp:lastPrinted>2019-08-09T07:38:00Z</cp:lastPrinted>
  <dcterms:created xsi:type="dcterms:W3CDTF">2018-09-17T05:59:00Z</dcterms:created>
  <dcterms:modified xsi:type="dcterms:W3CDTF">2019-08-09T07:41:00Z</dcterms:modified>
</cp:coreProperties>
</file>