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5" w:rsidRPr="0065408B" w:rsidRDefault="00945CA5" w:rsidP="00945CA5">
      <w:pPr>
        <w:spacing w:line="252" w:lineRule="auto"/>
        <w:jc w:val="right"/>
        <w:rPr>
          <w:sz w:val="24"/>
          <w:szCs w:val="24"/>
        </w:rPr>
      </w:pPr>
      <w:r w:rsidRPr="0065408B">
        <w:rPr>
          <w:sz w:val="24"/>
          <w:szCs w:val="24"/>
        </w:rPr>
        <w:t>Проект</w:t>
      </w:r>
    </w:p>
    <w:p w:rsidR="00945CA5" w:rsidRPr="00A5422E" w:rsidRDefault="00945CA5" w:rsidP="00945CA5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945CA5" w:rsidRDefault="00945CA5" w:rsidP="00945CA5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945CA5" w:rsidRDefault="00945CA5" w:rsidP="00945CA5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945CA5" w:rsidRDefault="00945CA5" w:rsidP="00945CA5">
      <w:pPr>
        <w:pStyle w:val="a3"/>
        <w:widowControl w:val="0"/>
        <w:jc w:val="left"/>
      </w:pPr>
    </w:p>
    <w:p w:rsidR="00945CA5" w:rsidRDefault="00945CA5" w:rsidP="00945CA5">
      <w:pPr>
        <w:pStyle w:val="a3"/>
        <w:widowControl w:val="0"/>
        <w:jc w:val="left"/>
      </w:pPr>
    </w:p>
    <w:p w:rsidR="00945CA5" w:rsidRDefault="00945CA5" w:rsidP="00945CA5">
      <w:pPr>
        <w:pStyle w:val="a3"/>
        <w:widowControl w:val="0"/>
        <w:jc w:val="left"/>
      </w:pPr>
      <w:r>
        <w:t>_________ 2021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945CA5" w:rsidRDefault="00945CA5" w:rsidP="00945CA5">
      <w:pPr>
        <w:pStyle w:val="a3"/>
        <w:jc w:val="left"/>
      </w:pPr>
    </w:p>
    <w:p w:rsidR="00945CA5" w:rsidRDefault="00945CA5" w:rsidP="00945CA5">
      <w:pPr>
        <w:pStyle w:val="3"/>
      </w:pPr>
    </w:p>
    <w:p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:rsidR="00945CA5" w:rsidRPr="00DF036C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:rsidR="00945CA5" w:rsidRPr="00813821" w:rsidRDefault="00945CA5" w:rsidP="00945CA5">
      <w:pPr>
        <w:pStyle w:val="a3"/>
        <w:spacing w:line="252" w:lineRule="auto"/>
        <w:ind w:firstLine="708"/>
      </w:pPr>
      <w:proofErr w:type="gramStart"/>
      <w:r w:rsidRPr="00813821">
        <w:t xml:space="preserve">Руководствуясь Федеральным законом </w:t>
      </w:r>
      <w:r>
        <w:t xml:space="preserve">от 21 декабря 2001 г. № 178-ФЗ </w:t>
      </w:r>
      <w:r w:rsidRPr="00813821">
        <w:t xml:space="preserve">«О приватизации государственного и муниципального имущества», </w:t>
      </w:r>
      <w:r w:rsidRPr="00813821">
        <w:rPr>
          <w:bCs/>
          <w:iCs/>
        </w:rPr>
        <w:t>Поря</w:t>
      </w:r>
      <w:r w:rsidRPr="00813821">
        <w:rPr>
          <w:bCs/>
          <w:iCs/>
        </w:rPr>
        <w:t>д</w:t>
      </w:r>
      <w:r w:rsidRPr="00813821">
        <w:rPr>
          <w:bCs/>
          <w:iCs/>
        </w:rPr>
        <w:t xml:space="preserve">ком приватизации муниципального имущества </w:t>
      </w:r>
      <w:r w:rsidRPr="00813821">
        <w:rPr>
          <w:szCs w:val="28"/>
        </w:rPr>
        <w:t>Георгиевского городского округа Ставропольского края</w:t>
      </w:r>
      <w:r>
        <w:rPr>
          <w:szCs w:val="28"/>
        </w:rPr>
        <w:t>, утвержденным решением Думы города Гео</w:t>
      </w:r>
      <w:r>
        <w:rPr>
          <w:szCs w:val="28"/>
        </w:rPr>
        <w:t>р</w:t>
      </w:r>
      <w:r>
        <w:rPr>
          <w:szCs w:val="28"/>
        </w:rPr>
        <w:t>гиевска от 17 мая 2017 г. № 887-74</w:t>
      </w:r>
      <w:r w:rsidRPr="00813821">
        <w:rPr>
          <w:color w:val="000000"/>
          <w:spacing w:val="-6"/>
        </w:rPr>
        <w:t xml:space="preserve">, </w:t>
      </w:r>
      <w:r>
        <w:rPr>
          <w:szCs w:val="28"/>
        </w:rPr>
        <w:t>решением Думы Георгиевского городск</w:t>
      </w:r>
      <w:r>
        <w:rPr>
          <w:szCs w:val="28"/>
        </w:rPr>
        <w:t>о</w:t>
      </w:r>
      <w:r>
        <w:rPr>
          <w:szCs w:val="28"/>
        </w:rPr>
        <w:t xml:space="preserve">го округа Ставропольского края от </w:t>
      </w:r>
      <w:r w:rsidR="000152E1">
        <w:rPr>
          <w:szCs w:val="28"/>
        </w:rPr>
        <w:t>30</w:t>
      </w:r>
      <w:r>
        <w:rPr>
          <w:szCs w:val="28"/>
        </w:rPr>
        <w:t xml:space="preserve"> сентября 20</w:t>
      </w:r>
      <w:r w:rsidR="000152E1">
        <w:rPr>
          <w:szCs w:val="28"/>
        </w:rPr>
        <w:t>20</w:t>
      </w:r>
      <w:r>
        <w:rPr>
          <w:szCs w:val="28"/>
        </w:rPr>
        <w:t xml:space="preserve"> г. № </w:t>
      </w:r>
      <w:r w:rsidR="000152E1">
        <w:rPr>
          <w:szCs w:val="28"/>
        </w:rPr>
        <w:t>755</w:t>
      </w:r>
      <w:r>
        <w:rPr>
          <w:szCs w:val="28"/>
        </w:rPr>
        <w:t>-</w:t>
      </w:r>
      <w:r w:rsidR="000152E1">
        <w:rPr>
          <w:szCs w:val="28"/>
        </w:rPr>
        <w:t>56</w:t>
      </w:r>
      <w:r>
        <w:rPr>
          <w:szCs w:val="28"/>
        </w:rPr>
        <w:t xml:space="preserve"> «О </w:t>
      </w:r>
      <w:r w:rsidRPr="00293BD0">
        <w:rPr>
          <w:color w:val="000000"/>
          <w:spacing w:val="-6"/>
          <w:szCs w:val="28"/>
        </w:rPr>
        <w:t>прогно</w:t>
      </w:r>
      <w:r w:rsidRPr="00293BD0">
        <w:rPr>
          <w:color w:val="000000"/>
          <w:spacing w:val="-6"/>
          <w:szCs w:val="28"/>
        </w:rPr>
        <w:t>з</w:t>
      </w:r>
      <w:r w:rsidRPr="00293BD0">
        <w:rPr>
          <w:color w:val="000000"/>
          <w:spacing w:val="-6"/>
          <w:szCs w:val="28"/>
        </w:rPr>
        <w:t>н</w:t>
      </w:r>
      <w:r>
        <w:rPr>
          <w:color w:val="000000"/>
          <w:spacing w:val="-6"/>
          <w:szCs w:val="28"/>
        </w:rPr>
        <w:t>ом</w:t>
      </w:r>
      <w:r w:rsidRPr="00293BD0">
        <w:rPr>
          <w:color w:val="000000"/>
          <w:spacing w:val="-6"/>
          <w:szCs w:val="28"/>
        </w:rPr>
        <w:t xml:space="preserve"> план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 (программ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) приватизации </w:t>
      </w:r>
      <w:r>
        <w:rPr>
          <w:color w:val="000000"/>
          <w:spacing w:val="-6"/>
          <w:szCs w:val="28"/>
        </w:rPr>
        <w:t>имущества, находящегося в муниципал</w:t>
      </w:r>
      <w:r>
        <w:rPr>
          <w:color w:val="000000"/>
          <w:spacing w:val="-6"/>
          <w:szCs w:val="28"/>
        </w:rPr>
        <w:t>ь</w:t>
      </w:r>
      <w:r>
        <w:rPr>
          <w:color w:val="000000"/>
          <w:spacing w:val="-6"/>
          <w:szCs w:val="28"/>
        </w:rPr>
        <w:t xml:space="preserve">ной собственности </w:t>
      </w:r>
      <w:r w:rsidRPr="00813821">
        <w:rPr>
          <w:szCs w:val="28"/>
        </w:rPr>
        <w:t>Георгиевского городского</w:t>
      </w:r>
      <w:proofErr w:type="gramEnd"/>
      <w:r w:rsidRPr="00813821">
        <w:rPr>
          <w:szCs w:val="28"/>
        </w:rPr>
        <w:t xml:space="preserve"> округа Ставропольского края</w:t>
      </w:r>
      <w:r w:rsidRPr="00E865B5">
        <w:rPr>
          <w:color w:val="000000"/>
          <w:spacing w:val="-6"/>
          <w:szCs w:val="28"/>
        </w:rPr>
        <w:t>, на 20</w:t>
      </w:r>
      <w:r>
        <w:rPr>
          <w:color w:val="000000"/>
          <w:spacing w:val="-6"/>
          <w:szCs w:val="28"/>
        </w:rPr>
        <w:t>2</w:t>
      </w:r>
      <w:r w:rsidR="000152E1">
        <w:rPr>
          <w:color w:val="000000"/>
          <w:spacing w:val="-6"/>
          <w:szCs w:val="28"/>
        </w:rPr>
        <w:t>1</w:t>
      </w:r>
      <w:r w:rsidRPr="00E865B5">
        <w:rPr>
          <w:color w:val="000000"/>
          <w:spacing w:val="-6"/>
          <w:szCs w:val="28"/>
        </w:rPr>
        <w:t xml:space="preserve"> год</w:t>
      </w:r>
      <w:r>
        <w:rPr>
          <w:color w:val="000000"/>
          <w:spacing w:val="-6"/>
          <w:szCs w:val="28"/>
        </w:rPr>
        <w:t>»</w:t>
      </w:r>
      <w:r w:rsidR="000152E1">
        <w:rPr>
          <w:color w:val="000000"/>
          <w:spacing w:val="-6"/>
          <w:szCs w:val="28"/>
        </w:rPr>
        <w:t xml:space="preserve"> (с изменениями, внесенными решением Думы Георгиевского горо</w:t>
      </w:r>
      <w:r w:rsidR="000152E1">
        <w:rPr>
          <w:color w:val="000000"/>
          <w:spacing w:val="-6"/>
          <w:szCs w:val="28"/>
        </w:rPr>
        <w:t>д</w:t>
      </w:r>
      <w:r w:rsidR="000152E1">
        <w:rPr>
          <w:color w:val="000000"/>
          <w:spacing w:val="-6"/>
          <w:szCs w:val="28"/>
        </w:rPr>
        <w:t xml:space="preserve">ского </w:t>
      </w:r>
      <w:r w:rsidR="00505ACA">
        <w:rPr>
          <w:color w:val="000000"/>
          <w:spacing w:val="-6"/>
          <w:szCs w:val="28"/>
        </w:rPr>
        <w:t>округа Ставропольского края от 29</w:t>
      </w:r>
      <w:r w:rsidR="000152E1">
        <w:rPr>
          <w:color w:val="000000"/>
          <w:spacing w:val="-6"/>
          <w:szCs w:val="28"/>
        </w:rPr>
        <w:t xml:space="preserve"> </w:t>
      </w:r>
      <w:r w:rsidR="00505ACA">
        <w:rPr>
          <w:color w:val="000000"/>
          <w:spacing w:val="-6"/>
          <w:szCs w:val="28"/>
        </w:rPr>
        <w:t>сентября</w:t>
      </w:r>
      <w:r w:rsidR="000152E1">
        <w:rPr>
          <w:color w:val="000000"/>
          <w:spacing w:val="-6"/>
          <w:szCs w:val="28"/>
        </w:rPr>
        <w:t xml:space="preserve"> 202</w:t>
      </w:r>
      <w:r w:rsidR="00505ACA">
        <w:rPr>
          <w:color w:val="000000"/>
          <w:spacing w:val="-6"/>
          <w:szCs w:val="28"/>
        </w:rPr>
        <w:t>1</w:t>
      </w:r>
      <w:r w:rsidR="000152E1">
        <w:rPr>
          <w:color w:val="000000"/>
          <w:spacing w:val="-6"/>
          <w:szCs w:val="28"/>
        </w:rPr>
        <w:t xml:space="preserve"> г. № </w:t>
      </w:r>
      <w:r w:rsidR="00505ACA">
        <w:rPr>
          <w:color w:val="000000"/>
          <w:spacing w:val="-6"/>
          <w:szCs w:val="28"/>
        </w:rPr>
        <w:t>896-78</w:t>
      </w:r>
      <w:r w:rsidR="000152E1"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</w:t>
      </w:r>
      <w:r w:rsidRPr="00813821">
        <w:rPr>
          <w:szCs w:val="28"/>
        </w:rPr>
        <w:t>р</w:t>
      </w:r>
      <w:r w:rsidRPr="00813821">
        <w:rPr>
          <w:szCs w:val="28"/>
        </w:rPr>
        <w:t>гиевского городского округа Ставропольского края</w:t>
      </w:r>
    </w:p>
    <w:p w:rsidR="00945CA5" w:rsidRDefault="00945CA5" w:rsidP="00945CA5">
      <w:pPr>
        <w:pStyle w:val="a3"/>
        <w:spacing w:line="230" w:lineRule="auto"/>
        <w:ind w:firstLine="708"/>
        <w:rPr>
          <w:szCs w:val="24"/>
        </w:rPr>
      </w:pPr>
    </w:p>
    <w:p w:rsidR="00945CA5" w:rsidRDefault="00945CA5" w:rsidP="00945CA5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945CA5" w:rsidRPr="00061BB1" w:rsidRDefault="00945CA5" w:rsidP="00945CA5">
      <w:pPr>
        <w:ind w:firstLine="709"/>
        <w:rPr>
          <w:sz w:val="28"/>
          <w:szCs w:val="32"/>
        </w:rPr>
      </w:pPr>
      <w:r w:rsidRPr="00694A9E">
        <w:rPr>
          <w:sz w:val="28"/>
        </w:rPr>
        <w:t xml:space="preserve"> </w:t>
      </w:r>
    </w:p>
    <w:p w:rsidR="00945CA5" w:rsidRPr="004D1E11" w:rsidRDefault="00945CA5" w:rsidP="004D1E11">
      <w:pPr>
        <w:pStyle w:val="ConsTitle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DF036C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Разрешить приватизацию 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автомобиля легкового</w:t>
      </w:r>
      <w:r w:rsidR="00FC66C2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/седан</w:t>
      </w:r>
      <w:r w:rsidR="00A12B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марка, м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дель ТС –</w:t>
      </w:r>
      <w:r w:rsid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LIFAN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214813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год выпуска – 20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10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идентификационный номер 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(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VIN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)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X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9</w:t>
      </w:r>
      <w:r w:rsid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W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214813</w:t>
      </w:r>
      <w:r w:rsid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A</w:t>
      </w:r>
      <w:r w:rsidR="003050F4" w:rsidRPr="003050F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0004911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категория ТС – В, модель, № двигателя 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LF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481</w:t>
      </w:r>
      <w:r w:rsidR="00D65AF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Q</w:t>
      </w:r>
      <w:r w:rsidR="00D65AFA" w:rsidRPr="00D65AF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3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100900340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шасси (рама)  - отсутствует, кузов №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X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9</w:t>
      </w:r>
      <w:r w:rsid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W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214813</w:t>
      </w:r>
      <w:r w:rsid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A</w:t>
      </w:r>
      <w:r w:rsidR="004D03CD" w:rsidRP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0004911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цвет 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к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у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зова</w:t>
      </w:r>
      <w:r w:rsidR="0072560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–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4D03C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белый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мощность двигателя, </w:t>
      </w:r>
      <w:proofErr w:type="spellStart"/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л.с</w:t>
      </w:r>
      <w:proofErr w:type="spellEnd"/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. (кВт) – </w:t>
      </w:r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10</w:t>
      </w:r>
      <w:r w:rsidR="0072560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6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(</w:t>
      </w:r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78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), рабочий объем двигателя – </w:t>
      </w:r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1587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куб. см</w:t>
      </w:r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тип двигателя – бензиновый, регистрационный номер</w:t>
      </w:r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ной знак Н</w:t>
      </w:r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983</w:t>
      </w:r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proofErr w:type="gramStart"/>
      <w:r w:rsidR="005F516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ОК</w:t>
      </w:r>
      <w:proofErr w:type="gramEnd"/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26, 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техническое состояние –</w:t>
      </w:r>
      <w:r w:rsidR="00A12B76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удовлетворительное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обременение – отсу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т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ствует, путем </w:t>
      </w:r>
      <w:r w:rsidRP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проведения в электронной форме аукциона, открытого по составу участников и открытого по форме подачи предло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жений о цене</w:t>
      </w:r>
      <w:r w:rsidRP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.  </w:t>
      </w:r>
    </w:p>
    <w:p w:rsidR="00945CA5" w:rsidRPr="00DF036C" w:rsidRDefault="00932CA2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1851C3" w:rsidRPr="001851C3">
        <w:rPr>
          <w:rFonts w:ascii="Times New Roman" w:hAnsi="Times New Roman" w:cs="Times New Roman"/>
          <w:b w:val="0"/>
          <w:sz w:val="28"/>
          <w:szCs w:val="28"/>
        </w:rPr>
        <w:t>76 000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(</w:t>
      </w:r>
      <w:r w:rsidR="001851C3">
        <w:rPr>
          <w:rFonts w:ascii="Times New Roman" w:hAnsi="Times New Roman" w:cs="Times New Roman"/>
          <w:b w:val="0"/>
          <w:sz w:val="28"/>
          <w:szCs w:val="28"/>
        </w:rPr>
        <w:t>Семьдесят шесть тысяч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945CA5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7F82">
        <w:rPr>
          <w:rFonts w:ascii="Times New Roman" w:hAnsi="Times New Roman" w:cs="Times New Roman"/>
          <w:b w:val="0"/>
          <w:sz w:val="28"/>
          <w:szCs w:val="28"/>
        </w:rPr>
        <w:t>с учетом НДС</w:t>
      </w:r>
      <w:r w:rsidR="00945CA5" w:rsidRPr="00DB7F82">
        <w:rPr>
          <w:rFonts w:ascii="Times New Roman" w:hAnsi="Times New Roman" w:cs="Times New Roman"/>
          <w:b w:val="0"/>
          <w:sz w:val="28"/>
          <w:szCs w:val="28"/>
        </w:rPr>
        <w:t>,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 xml:space="preserve"> равной рыночной стоимости, определённой независ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и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мым оценщиком.</w:t>
      </w:r>
    </w:p>
    <w:p w:rsidR="00945CA5" w:rsidRPr="00DF036C" w:rsidRDefault="00945CA5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36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Георгиевского городского округа Ставропольского края 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(</w:t>
      </w:r>
      <w:r w:rsidR="001851C3">
        <w:rPr>
          <w:rFonts w:ascii="Times New Roman" w:hAnsi="Times New Roman" w:cs="Times New Roman"/>
          <w:b w:val="0"/>
          <w:sz w:val="28"/>
          <w:szCs w:val="28"/>
        </w:rPr>
        <w:t>Ситников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), я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ляющемуся уполномоченным на проведение процедуры приватизации орг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 осуществить мероприятия, связанные с приватизацией движимого им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щества, указанного в пункте 1 настоящего решения,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ваниями Положе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ния об организации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и проведении 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продажи государственн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го или муниципального имуще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 электронной форме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 утвержденного п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становлением Правительства Российской Федерации от 2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2 г. №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860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  <w:proofErr w:type="gramEnd"/>
    </w:p>
    <w:p w:rsidR="00945CA5" w:rsidRPr="00DF036C" w:rsidRDefault="00945CA5" w:rsidP="00945CA5">
      <w:pPr>
        <w:ind w:firstLine="708"/>
        <w:jc w:val="both"/>
        <w:rPr>
          <w:sz w:val="28"/>
          <w:szCs w:val="28"/>
        </w:rPr>
      </w:pPr>
      <w:r w:rsidRPr="00DF036C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945CA5" w:rsidRPr="00137BB2" w:rsidRDefault="00945CA5" w:rsidP="00945CA5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Pr="00137BB2">
        <w:rPr>
          <w:szCs w:val="28"/>
        </w:rPr>
        <w:t xml:space="preserve">. </w:t>
      </w:r>
      <w:proofErr w:type="gramStart"/>
      <w:r w:rsidRPr="00137BB2">
        <w:rPr>
          <w:szCs w:val="28"/>
        </w:rPr>
        <w:t>Контроль за</w:t>
      </w:r>
      <w:proofErr w:type="gramEnd"/>
      <w:r w:rsidRPr="00137BB2">
        <w:rPr>
          <w:szCs w:val="28"/>
        </w:rPr>
        <w:t xml:space="preserve"> исполнением настоящего решения возложить на пост</w:t>
      </w:r>
      <w:r w:rsidRPr="00137BB2">
        <w:rPr>
          <w:szCs w:val="28"/>
        </w:rPr>
        <w:t>о</w:t>
      </w:r>
      <w:r w:rsidRPr="00137BB2">
        <w:rPr>
          <w:szCs w:val="28"/>
        </w:rPr>
        <w:t xml:space="preserve">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:rsidR="00945CA5" w:rsidRDefault="00945CA5" w:rsidP="00945CA5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:rsidR="00945CA5" w:rsidRDefault="00945CA5" w:rsidP="00945CA5">
      <w:pPr>
        <w:jc w:val="both"/>
        <w:rPr>
          <w:iCs/>
          <w:szCs w:val="28"/>
        </w:rPr>
      </w:pPr>
    </w:p>
    <w:p w:rsidR="00945CA5" w:rsidRPr="00302512" w:rsidRDefault="00945CA5" w:rsidP="00945CA5">
      <w:pPr>
        <w:jc w:val="both"/>
        <w:rPr>
          <w:iCs/>
          <w:szCs w:val="28"/>
        </w:rPr>
      </w:pPr>
    </w:p>
    <w:p w:rsidR="00945CA5" w:rsidRDefault="00945CA5" w:rsidP="00945CA5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45CA5" w:rsidRDefault="00945CA5" w:rsidP="00945CA5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D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945CA5" w:rsidRPr="005F0E18" w:rsidRDefault="00945CA5" w:rsidP="00945CA5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945CA5" w:rsidRPr="000B6A96" w:rsidRDefault="00945CA5" w:rsidP="00945CA5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0B6A96">
        <w:rPr>
          <w:bCs/>
          <w:iCs/>
          <w:sz w:val="28"/>
          <w:szCs w:val="28"/>
        </w:rPr>
        <w:lastRenderedPageBreak/>
        <w:t>Проект решения вносит: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B6A96">
        <w:rPr>
          <w:rFonts w:eastAsia="Calibri"/>
          <w:sz w:val="28"/>
          <w:szCs w:val="28"/>
          <w:lang w:eastAsia="en-US"/>
        </w:rPr>
        <w:t>Глав</w:t>
      </w:r>
      <w:r w:rsidR="001851C3">
        <w:rPr>
          <w:rFonts w:eastAsia="Calibri"/>
          <w:sz w:val="28"/>
          <w:szCs w:val="28"/>
          <w:lang w:eastAsia="en-US"/>
        </w:rPr>
        <w:t>а</w:t>
      </w:r>
      <w:r w:rsidRPr="000B6A96">
        <w:rPr>
          <w:rFonts w:eastAsia="Calibri"/>
          <w:sz w:val="28"/>
          <w:szCs w:val="28"/>
          <w:lang w:eastAsia="en-US"/>
        </w:rPr>
        <w:t xml:space="preserve">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B6A96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B6A96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1851C3">
        <w:rPr>
          <w:rFonts w:eastAsia="Calibri"/>
          <w:sz w:val="28"/>
          <w:szCs w:val="28"/>
          <w:lang w:eastAsia="en-US"/>
        </w:rPr>
        <w:t>А.В.Зайцев</w:t>
      </w:r>
    </w:p>
    <w:p w:rsidR="00945CA5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 w:rsidRPr="000B6A96">
        <w:rPr>
          <w:bCs/>
          <w:iCs/>
          <w:sz w:val="28"/>
          <w:szCs w:val="28"/>
        </w:rPr>
        <w:t>Проект решения визируют:</w:t>
      </w:r>
    </w:p>
    <w:p w:rsidR="001851C3" w:rsidRDefault="001851C3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FC11D4" w:rsidRDefault="00FC11D4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первый заместитель главы администрации </w:t>
      </w:r>
    </w:p>
    <w:p w:rsidR="00FC11D4" w:rsidRDefault="00FC11D4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Георгиевского городского округа </w:t>
      </w:r>
    </w:p>
    <w:p w:rsidR="001851C3" w:rsidRPr="000B6A96" w:rsidRDefault="00FC11D4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Ставропольского края                                                                   А.Е.Феодосиади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D71688" w:rsidRPr="00583AAD" w:rsidRDefault="00D71688" w:rsidP="00D71688">
      <w:pPr>
        <w:spacing w:line="240" w:lineRule="exact"/>
        <w:rPr>
          <w:rFonts w:eastAsia="Arial Unicode MS"/>
          <w:sz w:val="28"/>
          <w:szCs w:val="28"/>
        </w:rPr>
      </w:pPr>
      <w:r w:rsidRPr="00583AAD">
        <w:rPr>
          <w:rFonts w:eastAsia="Arial Unicode MS"/>
          <w:sz w:val="28"/>
          <w:szCs w:val="28"/>
        </w:rPr>
        <w:t>заместитель главы администрации –</w:t>
      </w:r>
    </w:p>
    <w:p w:rsidR="00D71688" w:rsidRPr="00583AAD" w:rsidRDefault="00D71688" w:rsidP="00D71688">
      <w:pPr>
        <w:spacing w:line="240" w:lineRule="exact"/>
        <w:rPr>
          <w:rFonts w:eastAsia="Arial Unicode MS"/>
          <w:sz w:val="28"/>
          <w:szCs w:val="28"/>
        </w:rPr>
      </w:pPr>
      <w:r w:rsidRPr="00583AAD">
        <w:rPr>
          <w:rFonts w:eastAsia="Arial Unicode MS"/>
          <w:sz w:val="28"/>
          <w:szCs w:val="28"/>
        </w:rPr>
        <w:t xml:space="preserve">начальник финансового управления </w:t>
      </w:r>
    </w:p>
    <w:p w:rsidR="00D71688" w:rsidRPr="00583AAD" w:rsidRDefault="00D71688" w:rsidP="00D71688">
      <w:pPr>
        <w:spacing w:line="240" w:lineRule="exact"/>
        <w:rPr>
          <w:rFonts w:eastAsia="Arial Unicode MS"/>
          <w:sz w:val="28"/>
          <w:szCs w:val="28"/>
        </w:rPr>
      </w:pPr>
      <w:r w:rsidRPr="00583AAD">
        <w:rPr>
          <w:rFonts w:eastAsia="Arial Unicode MS"/>
          <w:sz w:val="28"/>
          <w:szCs w:val="28"/>
        </w:rPr>
        <w:t xml:space="preserve">администрации </w:t>
      </w:r>
      <w:proofErr w:type="gramStart"/>
      <w:r w:rsidRPr="00583AAD">
        <w:rPr>
          <w:rFonts w:eastAsia="Arial Unicode MS"/>
          <w:sz w:val="28"/>
          <w:szCs w:val="28"/>
        </w:rPr>
        <w:t>Георгиевского</w:t>
      </w:r>
      <w:proofErr w:type="gramEnd"/>
      <w:r w:rsidRPr="00583AAD">
        <w:rPr>
          <w:rFonts w:eastAsia="Arial Unicode MS"/>
          <w:sz w:val="28"/>
          <w:szCs w:val="28"/>
        </w:rPr>
        <w:t xml:space="preserve"> </w:t>
      </w:r>
    </w:p>
    <w:p w:rsidR="00945CA5" w:rsidRDefault="00D71688" w:rsidP="00D7168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583AAD">
        <w:rPr>
          <w:rFonts w:eastAsia="Arial Unicode MS"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Pr="00583AAD">
        <w:rPr>
          <w:sz w:val="28"/>
          <w:szCs w:val="28"/>
        </w:rPr>
        <w:t>И.И.Дубовикова</w:t>
      </w:r>
      <w:proofErr w:type="spellEnd"/>
    </w:p>
    <w:p w:rsidR="00D71688" w:rsidRPr="000B6A96" w:rsidRDefault="00D71688" w:rsidP="00D7168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945CA5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ий </w:t>
      </w:r>
      <w:r w:rsidRPr="000B6A96">
        <w:rPr>
          <w:sz w:val="28"/>
          <w:szCs w:val="28"/>
        </w:rPr>
        <w:t xml:space="preserve">делами администрации </w:t>
      </w:r>
    </w:p>
    <w:p w:rsidR="00945CA5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 w:rsidRPr="000B6A96">
        <w:rPr>
          <w:rFonts w:eastAsia="Arial Unicode MS"/>
          <w:sz w:val="28"/>
          <w:szCs w:val="28"/>
        </w:rPr>
        <w:t>Георгиевского</w:t>
      </w:r>
      <w:r>
        <w:rPr>
          <w:rFonts w:eastAsia="Arial Unicode MS"/>
          <w:sz w:val="28"/>
          <w:szCs w:val="28"/>
        </w:rPr>
        <w:t xml:space="preserve"> </w:t>
      </w:r>
      <w:r w:rsidRPr="000B6A96">
        <w:rPr>
          <w:rFonts w:eastAsia="Arial Unicode MS"/>
          <w:sz w:val="28"/>
          <w:szCs w:val="28"/>
        </w:rPr>
        <w:t xml:space="preserve">городского округа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 w:rsidRPr="000B6A96">
        <w:rPr>
          <w:rFonts w:eastAsia="Arial Unicode MS"/>
          <w:sz w:val="28"/>
          <w:szCs w:val="28"/>
        </w:rPr>
        <w:t xml:space="preserve">Ставропольского края                                      </w:t>
      </w:r>
      <w:r>
        <w:rPr>
          <w:rFonts w:eastAsia="Arial Unicode MS"/>
          <w:sz w:val="28"/>
          <w:szCs w:val="28"/>
        </w:rPr>
        <w:t xml:space="preserve">                              </w:t>
      </w:r>
      <w:proofErr w:type="spellStart"/>
      <w:r w:rsidRPr="000B6A96">
        <w:rPr>
          <w:rFonts w:eastAsia="Arial Unicode MS"/>
          <w:sz w:val="28"/>
          <w:szCs w:val="28"/>
        </w:rPr>
        <w:t>А.Н.Савченко</w:t>
      </w:r>
      <w:proofErr w:type="spellEnd"/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DC437F" w:rsidRDefault="00DC437F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>начальник</w:t>
      </w:r>
      <w:r w:rsidR="00DC437F">
        <w:rPr>
          <w:sz w:val="28"/>
          <w:szCs w:val="28"/>
        </w:rPr>
        <w:t>а</w:t>
      </w:r>
      <w:r w:rsidRPr="000B6A96">
        <w:rPr>
          <w:sz w:val="28"/>
          <w:szCs w:val="28"/>
        </w:rPr>
        <w:t xml:space="preserve"> правового управления </w:t>
      </w:r>
    </w:p>
    <w:p w:rsidR="00DC437F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 xml:space="preserve">администрации </w:t>
      </w:r>
      <w:proofErr w:type="gramStart"/>
      <w:r w:rsidRPr="000B6A96">
        <w:rPr>
          <w:sz w:val="28"/>
          <w:szCs w:val="28"/>
        </w:rPr>
        <w:t>Георгиевского</w:t>
      </w:r>
      <w:proofErr w:type="gramEnd"/>
      <w:r w:rsidRPr="000B6A96">
        <w:rPr>
          <w:sz w:val="28"/>
          <w:szCs w:val="28"/>
        </w:rPr>
        <w:t xml:space="preserve"> городского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 xml:space="preserve">округа Ставропольского края                                                         </w:t>
      </w:r>
      <w:bookmarkStart w:id="0" w:name="_GoBack"/>
      <w:bookmarkEnd w:id="0"/>
      <w:proofErr w:type="spellStart"/>
      <w:r w:rsidRPr="000B6A96">
        <w:rPr>
          <w:sz w:val="28"/>
          <w:szCs w:val="28"/>
        </w:rPr>
        <w:t>И.В.</w:t>
      </w:r>
      <w:r w:rsidR="00DC437F">
        <w:rPr>
          <w:sz w:val="28"/>
          <w:szCs w:val="28"/>
        </w:rPr>
        <w:t>Парфенов</w:t>
      </w:r>
      <w:proofErr w:type="spellEnd"/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 w:rsidRPr="000B6A96">
        <w:rPr>
          <w:bCs/>
          <w:iCs/>
          <w:sz w:val="28"/>
          <w:szCs w:val="28"/>
        </w:rPr>
        <w:t>Проект решения подготовлен: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>управлением имущественных и земельных отношений администрации Гео</w:t>
      </w:r>
      <w:r w:rsidRPr="000B6A96">
        <w:rPr>
          <w:sz w:val="28"/>
          <w:szCs w:val="28"/>
        </w:rPr>
        <w:t>р</w:t>
      </w:r>
      <w:r w:rsidRPr="000B6A96">
        <w:rPr>
          <w:sz w:val="28"/>
          <w:szCs w:val="28"/>
        </w:rPr>
        <w:t xml:space="preserve">гиевского городского округа Ставропольского края </w:t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  <w:t xml:space="preserve">                                                                                       </w:t>
      </w:r>
      <w:r w:rsidR="0094181F">
        <w:rPr>
          <w:sz w:val="28"/>
          <w:szCs w:val="28"/>
        </w:rPr>
        <w:t>С.П.Ситников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rPr>
          <w:bCs/>
          <w:iCs/>
          <w:sz w:val="28"/>
          <w:szCs w:val="28"/>
        </w:rPr>
      </w:pPr>
    </w:p>
    <w:p w:rsidR="00945CA5" w:rsidRPr="0039009A" w:rsidRDefault="00945CA5" w:rsidP="00945CA5">
      <w:pPr>
        <w:spacing w:line="240" w:lineRule="exact"/>
        <w:ind w:right="-6"/>
        <w:rPr>
          <w:sz w:val="28"/>
          <w:szCs w:val="28"/>
        </w:rPr>
      </w:pPr>
    </w:p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5"/>
    <w:rsid w:val="000012A5"/>
    <w:rsid w:val="000148EC"/>
    <w:rsid w:val="000152E1"/>
    <w:rsid w:val="00110DB8"/>
    <w:rsid w:val="001851C3"/>
    <w:rsid w:val="00196913"/>
    <w:rsid w:val="001D423A"/>
    <w:rsid w:val="00227342"/>
    <w:rsid w:val="003050F4"/>
    <w:rsid w:val="004D03CD"/>
    <w:rsid w:val="004D1E11"/>
    <w:rsid w:val="00505ACA"/>
    <w:rsid w:val="005F5168"/>
    <w:rsid w:val="00725601"/>
    <w:rsid w:val="00870E27"/>
    <w:rsid w:val="00932CA2"/>
    <w:rsid w:val="0094181F"/>
    <w:rsid w:val="00945CA5"/>
    <w:rsid w:val="0099751F"/>
    <w:rsid w:val="00A12B76"/>
    <w:rsid w:val="00AC4662"/>
    <w:rsid w:val="00B0487C"/>
    <w:rsid w:val="00B72459"/>
    <w:rsid w:val="00BA5374"/>
    <w:rsid w:val="00BA794E"/>
    <w:rsid w:val="00C01BF0"/>
    <w:rsid w:val="00CC24C9"/>
    <w:rsid w:val="00D65AFA"/>
    <w:rsid w:val="00D71688"/>
    <w:rsid w:val="00DB7F82"/>
    <w:rsid w:val="00DC437F"/>
    <w:rsid w:val="00FC11D4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4</cp:revision>
  <cp:lastPrinted>2021-11-10T06:28:00Z</cp:lastPrinted>
  <dcterms:created xsi:type="dcterms:W3CDTF">2021-11-09T14:14:00Z</dcterms:created>
  <dcterms:modified xsi:type="dcterms:W3CDTF">2021-11-10T06:33:00Z</dcterms:modified>
</cp:coreProperties>
</file>