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05BA" w14:textId="5599D2E8" w:rsidR="009568FA" w:rsidRDefault="009568FA" w:rsidP="009568FA">
      <w:pPr>
        <w:pStyle w:val="a5"/>
        <w:contextualSpacing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14:paraId="112F509C" w14:textId="70B9465B" w:rsidR="00E84660" w:rsidRPr="001B0B7C" w:rsidRDefault="00E84660" w:rsidP="009568FA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B0B7C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B0B7C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B0B7C">
        <w:rPr>
          <w:rFonts w:ascii="Times New Roman" w:hAnsi="Times New Roman"/>
          <w:b/>
          <w:sz w:val="36"/>
          <w:szCs w:val="36"/>
        </w:rPr>
        <w:t>Ш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B0B7C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B0B7C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B0B7C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B0B7C">
        <w:rPr>
          <w:rFonts w:ascii="Times New Roman" w:hAnsi="Times New Roman"/>
          <w:b/>
          <w:sz w:val="36"/>
          <w:szCs w:val="36"/>
        </w:rPr>
        <w:t>Е</w:t>
      </w:r>
    </w:p>
    <w:p w14:paraId="5F3439CD" w14:textId="77777777" w:rsidR="00E84660" w:rsidRPr="001B0B7C" w:rsidRDefault="00E84660" w:rsidP="009568FA">
      <w:pPr>
        <w:pStyle w:val="a5"/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B0B7C">
        <w:rPr>
          <w:rFonts w:ascii="Times New Roman" w:hAnsi="Times New Roman"/>
          <w:b/>
          <w:spacing w:val="60"/>
          <w:sz w:val="36"/>
          <w:szCs w:val="36"/>
        </w:rPr>
        <w:t xml:space="preserve">Думы </w:t>
      </w:r>
      <w:r>
        <w:rPr>
          <w:rFonts w:ascii="Times New Roman" w:hAnsi="Times New Roman"/>
          <w:b/>
          <w:spacing w:val="60"/>
          <w:sz w:val="36"/>
          <w:szCs w:val="36"/>
        </w:rPr>
        <w:t>Георгиевского городского округа</w:t>
      </w:r>
    </w:p>
    <w:p w14:paraId="719A5219" w14:textId="77777777" w:rsidR="00E84660" w:rsidRPr="00213FC5" w:rsidRDefault="00E84660" w:rsidP="009568FA">
      <w:pPr>
        <w:widowControl w:val="0"/>
        <w:contextualSpacing/>
        <w:jc w:val="center"/>
        <w:rPr>
          <w:b/>
          <w:bCs/>
          <w:sz w:val="36"/>
          <w:szCs w:val="36"/>
        </w:rPr>
      </w:pPr>
      <w:r w:rsidRPr="00213FC5">
        <w:rPr>
          <w:b/>
          <w:bCs/>
          <w:sz w:val="36"/>
          <w:szCs w:val="36"/>
        </w:rPr>
        <w:t xml:space="preserve">С т а в р о п о л ь с к о г </w:t>
      </w:r>
      <w:proofErr w:type="gramStart"/>
      <w:r w:rsidRPr="00213FC5">
        <w:rPr>
          <w:b/>
          <w:bCs/>
          <w:sz w:val="36"/>
          <w:szCs w:val="36"/>
        </w:rPr>
        <w:t>о  к</w:t>
      </w:r>
      <w:proofErr w:type="gramEnd"/>
      <w:r w:rsidRPr="00213FC5">
        <w:rPr>
          <w:b/>
          <w:bCs/>
          <w:sz w:val="36"/>
          <w:szCs w:val="36"/>
        </w:rPr>
        <w:t xml:space="preserve"> р а я</w:t>
      </w:r>
    </w:p>
    <w:p w14:paraId="484C871C" w14:textId="77777777" w:rsidR="00BC1DB6" w:rsidRDefault="00BC1DB6" w:rsidP="009568FA">
      <w:pPr>
        <w:contextualSpacing/>
        <w:jc w:val="center"/>
        <w:rPr>
          <w:sz w:val="16"/>
          <w:szCs w:val="16"/>
        </w:rPr>
      </w:pPr>
    </w:p>
    <w:p w14:paraId="3AE82B18" w14:textId="77777777" w:rsidR="00E84660" w:rsidRPr="001F3EC5" w:rsidRDefault="00E84660" w:rsidP="009568FA">
      <w:pPr>
        <w:contextualSpacing/>
        <w:jc w:val="center"/>
        <w:rPr>
          <w:sz w:val="16"/>
          <w:szCs w:val="16"/>
        </w:rPr>
      </w:pPr>
    </w:p>
    <w:p w14:paraId="77C9FD19" w14:textId="77777777" w:rsidR="00BC1DB6" w:rsidRDefault="00BC1DB6" w:rsidP="009568FA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«___»________ 20</w:t>
      </w:r>
      <w:r w:rsidR="009A39FA">
        <w:rPr>
          <w:sz w:val="28"/>
          <w:szCs w:val="28"/>
        </w:rPr>
        <w:t>2</w:t>
      </w:r>
      <w:r w:rsidR="00545FE6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г. Георгиевск                                  № _____</w:t>
      </w:r>
    </w:p>
    <w:p w14:paraId="1AFFAFEE" w14:textId="77777777" w:rsidR="00DB721F" w:rsidRDefault="00DB721F" w:rsidP="009568FA">
      <w:pPr>
        <w:contextualSpacing/>
        <w:jc w:val="both"/>
        <w:rPr>
          <w:sz w:val="28"/>
          <w:szCs w:val="28"/>
        </w:rPr>
      </w:pPr>
    </w:p>
    <w:p w14:paraId="5E0CFD13" w14:textId="77777777" w:rsidR="00E84660" w:rsidRDefault="00E84660" w:rsidP="009568FA">
      <w:pPr>
        <w:contextualSpacing/>
        <w:jc w:val="both"/>
        <w:rPr>
          <w:sz w:val="28"/>
          <w:szCs w:val="28"/>
        </w:rPr>
      </w:pPr>
    </w:p>
    <w:p w14:paraId="3355A3E9" w14:textId="77777777" w:rsidR="009A39FA" w:rsidRPr="009A39FA" w:rsidRDefault="009A39FA" w:rsidP="009568FA">
      <w:pPr>
        <w:contextualSpacing/>
        <w:jc w:val="center"/>
        <w:outlineLvl w:val="0"/>
        <w:rPr>
          <w:b/>
          <w:sz w:val="28"/>
          <w:szCs w:val="28"/>
        </w:rPr>
      </w:pPr>
      <w:r w:rsidRPr="009A39FA">
        <w:rPr>
          <w:b/>
          <w:sz w:val="28"/>
          <w:szCs w:val="28"/>
        </w:rPr>
        <w:t xml:space="preserve">Об утверждении </w:t>
      </w:r>
      <w:r w:rsidR="00545FE6">
        <w:rPr>
          <w:b/>
          <w:sz w:val="28"/>
          <w:szCs w:val="28"/>
        </w:rPr>
        <w:t>П</w:t>
      </w:r>
      <w:r w:rsidRPr="009A39FA">
        <w:rPr>
          <w:b/>
          <w:sz w:val="28"/>
          <w:szCs w:val="28"/>
        </w:rPr>
        <w:t xml:space="preserve">еречня </w:t>
      </w:r>
      <w:r w:rsidR="006701EC" w:rsidRPr="006701EC">
        <w:rPr>
          <w:b/>
          <w:sz w:val="28"/>
          <w:szCs w:val="28"/>
        </w:rPr>
        <w:t>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="00545FE6">
        <w:rPr>
          <w:b/>
          <w:sz w:val="28"/>
          <w:szCs w:val="28"/>
        </w:rPr>
        <w:t xml:space="preserve">, и </w:t>
      </w:r>
      <w:r w:rsidR="00DA72E8">
        <w:rPr>
          <w:b/>
          <w:sz w:val="28"/>
          <w:szCs w:val="28"/>
        </w:rPr>
        <w:t>определении</w:t>
      </w:r>
      <w:r w:rsidRPr="009A39FA">
        <w:rPr>
          <w:b/>
          <w:sz w:val="28"/>
          <w:szCs w:val="28"/>
        </w:rPr>
        <w:t xml:space="preserve"> размера платы за их оказание</w:t>
      </w:r>
    </w:p>
    <w:p w14:paraId="777DEB98" w14:textId="77777777" w:rsidR="007B18FC" w:rsidRDefault="007B18FC" w:rsidP="009568FA">
      <w:pPr>
        <w:contextualSpacing/>
        <w:jc w:val="center"/>
        <w:rPr>
          <w:b/>
          <w:sz w:val="28"/>
          <w:szCs w:val="28"/>
        </w:rPr>
      </w:pPr>
    </w:p>
    <w:p w14:paraId="34C43123" w14:textId="77777777" w:rsidR="007B18FC" w:rsidRDefault="007B18FC" w:rsidP="009568FA">
      <w:pPr>
        <w:contextualSpacing/>
        <w:jc w:val="center"/>
        <w:rPr>
          <w:b/>
          <w:sz w:val="28"/>
          <w:szCs w:val="28"/>
        </w:rPr>
      </w:pPr>
    </w:p>
    <w:p w14:paraId="659DDC8F" w14:textId="77777777" w:rsidR="001E6A37" w:rsidRPr="007B18FC" w:rsidRDefault="001E6A37" w:rsidP="009568FA">
      <w:pPr>
        <w:pStyle w:val="a5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8F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статьей 17.1 Федерального закона от 06 октября 2003 г. № 131-ФЗ «Об общих принципах организации местного самоуправления в Российской Федерации»,</w:t>
      </w:r>
      <w:r w:rsidRPr="007B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статьёй 9 Федерального</w:t>
      </w:r>
      <w:r w:rsidRPr="007B18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9A39FA">
        <w:rPr>
          <w:rFonts w:ascii="Times New Roman" w:eastAsia="Times New Roman" w:hAnsi="Times New Roman"/>
          <w:sz w:val="28"/>
          <w:szCs w:val="28"/>
          <w:lang w:eastAsia="ru-RU"/>
        </w:rPr>
        <w:t>от 27 июля 2010 г</w:t>
      </w:r>
      <w:r w:rsidR="00545F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9A39FA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A39FA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B18FC">
        <w:rPr>
          <w:rFonts w:ascii="Times New Roman" w:eastAsia="Times New Roman" w:hAnsi="Times New Roman"/>
          <w:sz w:val="28"/>
          <w:szCs w:val="28"/>
          <w:lang w:eastAsia="ru-RU"/>
        </w:rPr>
        <w:t>, Дума Георгиевского городского округа Ставропольского края</w:t>
      </w:r>
    </w:p>
    <w:p w14:paraId="742359C6" w14:textId="77777777" w:rsidR="00E84660" w:rsidRDefault="00E84660" w:rsidP="009568FA">
      <w:pPr>
        <w:contextualSpacing/>
        <w:jc w:val="both"/>
        <w:rPr>
          <w:sz w:val="28"/>
          <w:szCs w:val="28"/>
        </w:rPr>
      </w:pPr>
    </w:p>
    <w:p w14:paraId="0B37FC7D" w14:textId="77777777" w:rsidR="00E84660" w:rsidRDefault="00E84660" w:rsidP="009568FA">
      <w:pPr>
        <w:contextualSpacing/>
        <w:jc w:val="both"/>
        <w:rPr>
          <w:sz w:val="28"/>
          <w:szCs w:val="28"/>
        </w:rPr>
      </w:pPr>
    </w:p>
    <w:p w14:paraId="7DDE0F1D" w14:textId="77777777" w:rsidR="00BC1DB6" w:rsidRPr="00AD029D" w:rsidRDefault="00BC1DB6" w:rsidP="009568FA">
      <w:pPr>
        <w:ind w:firstLine="567"/>
        <w:contextualSpacing/>
        <w:jc w:val="both"/>
        <w:rPr>
          <w:b/>
          <w:sz w:val="28"/>
          <w:szCs w:val="28"/>
        </w:rPr>
      </w:pPr>
      <w:r w:rsidRPr="00E84660">
        <w:rPr>
          <w:b/>
          <w:sz w:val="28"/>
          <w:szCs w:val="28"/>
        </w:rPr>
        <w:t>РЕШИЛ</w:t>
      </w:r>
      <w:r w:rsidR="00E84660" w:rsidRPr="00E84660">
        <w:rPr>
          <w:b/>
          <w:sz w:val="28"/>
          <w:szCs w:val="28"/>
        </w:rPr>
        <w:t>А</w:t>
      </w:r>
      <w:r w:rsidRPr="00E84660">
        <w:rPr>
          <w:b/>
          <w:sz w:val="28"/>
          <w:szCs w:val="28"/>
        </w:rPr>
        <w:t>:</w:t>
      </w:r>
    </w:p>
    <w:p w14:paraId="4AF6C538" w14:textId="77777777" w:rsidR="00AD029D" w:rsidRDefault="00AD029D" w:rsidP="009568FA">
      <w:pPr>
        <w:ind w:right="-1" w:firstLine="567"/>
        <w:contextualSpacing/>
        <w:jc w:val="both"/>
        <w:rPr>
          <w:sz w:val="28"/>
          <w:szCs w:val="28"/>
        </w:rPr>
      </w:pPr>
    </w:p>
    <w:p w14:paraId="77F8CE95" w14:textId="77777777" w:rsidR="00AD029D" w:rsidRDefault="009A39FA" w:rsidP="009568F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39FA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r w:rsidR="00545FE6">
        <w:rPr>
          <w:rFonts w:ascii="Times New Roman" w:eastAsia="Times New Roman" w:hAnsi="Times New Roman" w:cs="Times New Roman"/>
          <w:sz w:val="28"/>
          <w:szCs w:val="28"/>
        </w:rPr>
        <w:t>прилагаемый П</w:t>
      </w:r>
      <w:r w:rsidR="006701EC" w:rsidRPr="0099625A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Pr="009A39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A10C8" w14:textId="77777777" w:rsidR="009A39FA" w:rsidRPr="009A39FA" w:rsidRDefault="009A39FA" w:rsidP="009568F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9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79E5">
        <w:rPr>
          <w:rFonts w:ascii="Times New Roman" w:eastAsia="Times New Roman" w:hAnsi="Times New Roman" w:cs="Times New Roman"/>
          <w:sz w:val="28"/>
          <w:szCs w:val="28"/>
        </w:rPr>
        <w:t>Установить, что размер платы за оказание услуг, которые являются необходимыми и обязательными для предоставления органами местного самоуправления Георгиевского городского округа Ставропольского края муниципальных услуг, определяется в соответствии с решением Думы города Георгиевска от 22 мая 2017 г. № 918-75 «Об утверждении порядка принятия решений об установлении тарифов на услуги муниципальных предприятий и учреждений Георгиевского городского округа Ставропольского края и работы, выполняемые муниципальными предприятиями и учреждениями Георгиевского городского округа Ставропольского края».</w:t>
      </w:r>
    </w:p>
    <w:p w14:paraId="46029CCD" w14:textId="77777777" w:rsidR="00B24076" w:rsidRDefault="00B24076" w:rsidP="009568FA">
      <w:pPr>
        <w:pStyle w:val="ConsPlusTitle"/>
        <w:ind w:firstLine="540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6D463DA3" w14:textId="77777777" w:rsidR="001E6A37" w:rsidRDefault="009A39FA" w:rsidP="009568FA">
      <w:pPr>
        <w:pStyle w:val="ConsPlusTitle"/>
        <w:ind w:firstLine="540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Признать утратившим</w:t>
      </w:r>
      <w:r w:rsidR="001E6A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  <w:r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силу </w:t>
      </w:r>
      <w:hyperlink r:id="rId6" w:tooltip="Решение Думы г. Георгиевска от 23.11.2012 N 121-12 &quot;Об утверждении перечня услуг, которые являются необходимыми и обязательными для предоставления государственных и муниципальных услуг, и предоставляются организациями, участвующими в предоставлении государстве" w:history="1">
        <w:r w:rsidRPr="001E6A37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ar-SA"/>
          </w:rPr>
          <w:t>решени</w:t>
        </w:r>
      </w:hyperlink>
      <w:r w:rsidR="001E6A37" w:rsidRPr="001E6A3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я</w:t>
      </w:r>
      <w:r w:rsidRPr="001E6A3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Д</w:t>
      </w:r>
      <w:r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умы города Георгиевска</w:t>
      </w:r>
      <w:r w:rsidR="001E6A3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3AB775E6" w14:textId="77777777" w:rsidR="00A9777F" w:rsidRDefault="009A39FA" w:rsidP="009568FA">
      <w:pPr>
        <w:pStyle w:val="ConsPlusTitle"/>
        <w:ind w:firstLine="540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  <w:r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30 мая 2013 года № 177-19 </w:t>
      </w:r>
      <w:r w:rsidR="00A9777F" w:rsidRPr="00A977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«Об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утверждении перечня услуг, которые являются необходимыми</w:t>
      </w:r>
      <w:r w:rsidR="00A9777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и обязательными для предоставления муниципальных услуг,</w:t>
      </w:r>
      <w:r w:rsidR="00A9777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и предоставляются организациями, участвующими</w:t>
      </w:r>
      <w:r w:rsidR="00A9777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в предоставлении </w:t>
      </w:r>
      <w:r w:rsidR="00A9777F" w:rsidRPr="00D0358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lastRenderedPageBreak/>
        <w:t>муниципальных услуг</w:t>
      </w:r>
      <w:r w:rsidR="00A9777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»</w:t>
      </w:r>
      <w:r w:rsidR="001E6A3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;</w:t>
      </w:r>
    </w:p>
    <w:p w14:paraId="2B32D0BF" w14:textId="77777777" w:rsidR="001E6A37" w:rsidRPr="00D0358E" w:rsidRDefault="001E6A37" w:rsidP="009568FA">
      <w:pPr>
        <w:pStyle w:val="ConsPlusTitle"/>
        <w:ind w:firstLine="540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27 марта 2014 года № 294-31 «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О внесении изменения в решение Думы города Георгиевска от 30 мая 2013 года № 177-19 «Об утверждении перечня услуг, которые являются необхо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softHyphen/>
        <w:t>димыми и обязательными для предос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softHyphen/>
        <w:t>тавления муниципальных услуг, и предоставляются организациями, участвующими в предоставлении муни</w:t>
      </w:r>
      <w:r w:rsidR="00B24076" w:rsidRPr="00B2407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softHyphen/>
        <w:t>ципальных услуг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>».</w:t>
      </w:r>
    </w:p>
    <w:p w14:paraId="577F0135" w14:textId="77777777" w:rsidR="00A9777F" w:rsidRPr="003726BA" w:rsidRDefault="00A9777F" w:rsidP="009568FA">
      <w:pPr>
        <w:contextualSpacing/>
        <w:jc w:val="both"/>
        <w:rPr>
          <w:sz w:val="28"/>
          <w:szCs w:val="28"/>
        </w:rPr>
      </w:pPr>
    </w:p>
    <w:p w14:paraId="3E5E3595" w14:textId="77777777" w:rsidR="00F72788" w:rsidRDefault="00A9777F" w:rsidP="009568FA">
      <w:pPr>
        <w:tabs>
          <w:tab w:val="left" w:pos="3060"/>
          <w:tab w:val="left" w:pos="9356"/>
        </w:tabs>
        <w:ind w:right="-2" w:firstLine="567"/>
        <w:contextualSpacing/>
        <w:jc w:val="both"/>
        <w:rPr>
          <w:sz w:val="28"/>
          <w:szCs w:val="28"/>
        </w:rPr>
      </w:pPr>
      <w:r w:rsidRPr="00B24076">
        <w:rPr>
          <w:sz w:val="28"/>
          <w:szCs w:val="28"/>
        </w:rPr>
        <w:t>4</w:t>
      </w:r>
      <w:r w:rsidR="007B18FC" w:rsidRPr="00B24076">
        <w:rPr>
          <w:sz w:val="28"/>
          <w:szCs w:val="28"/>
        </w:rPr>
        <w:t xml:space="preserve">. </w:t>
      </w:r>
      <w:r w:rsidR="001E6A37" w:rsidRPr="00B24076">
        <w:rPr>
          <w:sz w:val="28"/>
          <w:szCs w:val="28"/>
        </w:rPr>
        <w:t>Настоящее</w:t>
      </w:r>
      <w:r w:rsidR="001E6A37" w:rsidRPr="00217C0B">
        <w:rPr>
          <w:sz w:val="28"/>
          <w:szCs w:val="28"/>
        </w:rPr>
        <w:t xml:space="preserve"> решение вступает в силу со дня его </w:t>
      </w:r>
      <w:r w:rsidR="001E6A37">
        <w:rPr>
          <w:sz w:val="28"/>
          <w:szCs w:val="28"/>
        </w:rPr>
        <w:t>официального опубликования</w:t>
      </w:r>
      <w:r w:rsidR="001E6A37" w:rsidRPr="00217C0B">
        <w:rPr>
          <w:sz w:val="28"/>
          <w:szCs w:val="28"/>
        </w:rPr>
        <w:t>.</w:t>
      </w:r>
      <w:r w:rsidR="00F72788" w:rsidRPr="00217C0B">
        <w:rPr>
          <w:sz w:val="28"/>
          <w:szCs w:val="28"/>
        </w:rPr>
        <w:t xml:space="preserve"> </w:t>
      </w:r>
    </w:p>
    <w:p w14:paraId="3F3A5B1D" w14:textId="77777777" w:rsidR="004179E5" w:rsidRDefault="004179E5" w:rsidP="009568FA">
      <w:pPr>
        <w:tabs>
          <w:tab w:val="left" w:pos="3060"/>
          <w:tab w:val="left" w:pos="9356"/>
        </w:tabs>
        <w:ind w:right="-2" w:firstLine="567"/>
        <w:contextualSpacing/>
        <w:jc w:val="both"/>
        <w:rPr>
          <w:sz w:val="28"/>
          <w:szCs w:val="28"/>
        </w:rPr>
      </w:pPr>
    </w:p>
    <w:p w14:paraId="3CC6340A" w14:textId="77777777" w:rsidR="004179E5" w:rsidRDefault="004179E5" w:rsidP="009568FA">
      <w:pPr>
        <w:tabs>
          <w:tab w:val="left" w:pos="3060"/>
          <w:tab w:val="left" w:pos="9356"/>
        </w:tabs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комиссию по вопросам экономического развития, предпринимательств</w:t>
      </w:r>
      <w:r w:rsidR="00DA72E8">
        <w:rPr>
          <w:sz w:val="28"/>
          <w:szCs w:val="28"/>
        </w:rPr>
        <w:t>у</w:t>
      </w:r>
      <w:r>
        <w:rPr>
          <w:sz w:val="28"/>
          <w:szCs w:val="28"/>
        </w:rPr>
        <w:t xml:space="preserve"> и инвестициям Думы Георгиевского городского округа Ставропольского края.</w:t>
      </w:r>
    </w:p>
    <w:p w14:paraId="1AC72892" w14:textId="77777777" w:rsidR="006F1EFE" w:rsidRDefault="006F1EFE" w:rsidP="009568FA">
      <w:pPr>
        <w:tabs>
          <w:tab w:val="left" w:pos="3060"/>
          <w:tab w:val="left" w:pos="9356"/>
        </w:tabs>
        <w:ind w:left="-180" w:right="-2" w:firstLine="747"/>
        <w:contextualSpacing/>
        <w:jc w:val="both"/>
        <w:rPr>
          <w:sz w:val="28"/>
          <w:szCs w:val="28"/>
        </w:rPr>
      </w:pPr>
    </w:p>
    <w:p w14:paraId="656C20B5" w14:textId="77777777" w:rsidR="00B24076" w:rsidRDefault="00B24076" w:rsidP="009568FA">
      <w:pPr>
        <w:tabs>
          <w:tab w:val="left" w:pos="3060"/>
          <w:tab w:val="left" w:pos="9356"/>
        </w:tabs>
        <w:ind w:left="-180" w:right="-2" w:firstLine="747"/>
        <w:contextualSpacing/>
        <w:jc w:val="both"/>
        <w:rPr>
          <w:sz w:val="28"/>
          <w:szCs w:val="28"/>
        </w:rPr>
      </w:pPr>
    </w:p>
    <w:p w14:paraId="002FBE63" w14:textId="77777777" w:rsidR="00040F53" w:rsidRDefault="00040F53" w:rsidP="009568FA">
      <w:pPr>
        <w:tabs>
          <w:tab w:val="left" w:pos="3060"/>
          <w:tab w:val="left" w:pos="9356"/>
        </w:tabs>
        <w:ind w:right="-2"/>
        <w:contextualSpacing/>
        <w:jc w:val="both"/>
        <w:rPr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4076" w14:paraId="21EFDEF8" w14:textId="77777777" w:rsidTr="00B24076">
        <w:tc>
          <w:tcPr>
            <w:tcW w:w="2500" w:type="pct"/>
          </w:tcPr>
          <w:p w14:paraId="42A78E64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D2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310E7589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D2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</w:t>
            </w:r>
          </w:p>
          <w:p w14:paraId="12BFDD84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D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500" w:type="pct"/>
          </w:tcPr>
          <w:p w14:paraId="65A1D523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D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0C7A84CC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D2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</w:t>
            </w:r>
          </w:p>
          <w:p w14:paraId="53453ADC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D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B24076" w14:paraId="2BAE4A99" w14:textId="77777777" w:rsidTr="00B24076">
        <w:tc>
          <w:tcPr>
            <w:tcW w:w="2500" w:type="pct"/>
          </w:tcPr>
          <w:p w14:paraId="0A4989CB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7DEFA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0D2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500" w:type="pct"/>
          </w:tcPr>
          <w:p w14:paraId="7471F96E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ADE48" w14:textId="77777777" w:rsidR="00B24076" w:rsidRPr="00E910D2" w:rsidRDefault="00B24076" w:rsidP="009568FA">
            <w:pPr>
              <w:pStyle w:val="ConsNormal"/>
              <w:widowControl/>
              <w:tabs>
                <w:tab w:val="left" w:pos="9356"/>
              </w:tabs>
              <w:ind w:right="0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А.В.Зайцев</w:t>
            </w:r>
          </w:p>
        </w:tc>
      </w:tr>
    </w:tbl>
    <w:p w14:paraId="58708C46" w14:textId="77777777" w:rsidR="00191FE6" w:rsidRDefault="00191FE6" w:rsidP="009568FA">
      <w:pPr>
        <w:tabs>
          <w:tab w:val="left" w:pos="3060"/>
          <w:tab w:val="left" w:pos="9356"/>
        </w:tabs>
        <w:ind w:right="-2"/>
        <w:contextualSpacing/>
        <w:jc w:val="both"/>
        <w:rPr>
          <w:sz w:val="28"/>
          <w:szCs w:val="28"/>
        </w:rPr>
      </w:pPr>
    </w:p>
    <w:p w14:paraId="70C23836" w14:textId="77777777" w:rsidR="00191FE6" w:rsidRPr="00AC6CCE" w:rsidRDefault="00191FE6" w:rsidP="009568FA">
      <w:pPr>
        <w:tabs>
          <w:tab w:val="left" w:pos="3060"/>
          <w:tab w:val="left" w:pos="9356"/>
        </w:tabs>
        <w:ind w:right="-2"/>
        <w:contextualSpacing/>
        <w:jc w:val="both"/>
        <w:rPr>
          <w:sz w:val="28"/>
          <w:szCs w:val="28"/>
        </w:rPr>
      </w:pPr>
    </w:p>
    <w:p w14:paraId="45CB0BD5" w14:textId="77777777" w:rsidR="00BC1DB6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 w:rsidRPr="00E8212C">
        <w:rPr>
          <w:sz w:val="28"/>
          <w:szCs w:val="28"/>
        </w:rPr>
        <w:t>Проект решения вносит:</w:t>
      </w:r>
    </w:p>
    <w:p w14:paraId="1991D155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</w:p>
    <w:p w14:paraId="0A187363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 w:rsidRPr="00E8212C">
        <w:rPr>
          <w:sz w:val="28"/>
          <w:szCs w:val="28"/>
        </w:rPr>
        <w:t xml:space="preserve">Глава Георгиевского городского округа                 </w:t>
      </w:r>
    </w:p>
    <w:p w14:paraId="670F57B5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 w:rsidRPr="00E8212C">
        <w:rPr>
          <w:sz w:val="28"/>
          <w:szCs w:val="28"/>
        </w:rPr>
        <w:t xml:space="preserve">Ставропольского края                                              </w:t>
      </w:r>
      <w:r w:rsidR="00A9777F">
        <w:rPr>
          <w:sz w:val="28"/>
          <w:szCs w:val="28"/>
        </w:rPr>
        <w:t xml:space="preserve">  </w:t>
      </w:r>
      <w:r w:rsidRPr="00E8212C">
        <w:rPr>
          <w:sz w:val="28"/>
          <w:szCs w:val="28"/>
        </w:rPr>
        <w:t xml:space="preserve"> </w:t>
      </w:r>
      <w:r w:rsidR="001E6A37">
        <w:rPr>
          <w:sz w:val="28"/>
          <w:szCs w:val="28"/>
        </w:rPr>
        <w:t xml:space="preserve">                     </w:t>
      </w:r>
      <w:r w:rsidRPr="00E8212C">
        <w:rPr>
          <w:sz w:val="28"/>
          <w:szCs w:val="28"/>
        </w:rPr>
        <w:t xml:space="preserve">      </w:t>
      </w:r>
      <w:r w:rsidR="00A9777F">
        <w:rPr>
          <w:sz w:val="28"/>
          <w:szCs w:val="28"/>
        </w:rPr>
        <w:t>А.В.Зайцев</w:t>
      </w:r>
    </w:p>
    <w:p w14:paraId="52A4A42D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</w:p>
    <w:p w14:paraId="113B41FE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 w:rsidRPr="00E8212C">
        <w:rPr>
          <w:sz w:val="28"/>
          <w:szCs w:val="28"/>
        </w:rPr>
        <w:t>Проект решения визируют:</w:t>
      </w:r>
    </w:p>
    <w:p w14:paraId="295F797A" w14:textId="77777777" w:rsidR="004179E5" w:rsidRDefault="004179E5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</w:p>
    <w:p w14:paraId="4EC40CBE" w14:textId="77777777" w:rsidR="004179E5" w:rsidRDefault="004179E5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14:paraId="5229C38B" w14:textId="77777777" w:rsidR="004179E5" w:rsidRPr="00E8212C" w:rsidRDefault="004179E5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</w:t>
      </w:r>
      <w:proofErr w:type="spellStart"/>
      <w:r>
        <w:rPr>
          <w:sz w:val="28"/>
          <w:szCs w:val="28"/>
        </w:rPr>
        <w:t>А.Е.Феодосиади</w:t>
      </w:r>
      <w:proofErr w:type="spellEnd"/>
    </w:p>
    <w:p w14:paraId="273F8244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</w:p>
    <w:p w14:paraId="4A752B37" w14:textId="77777777" w:rsidR="004179E5" w:rsidRDefault="004179E5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14:paraId="0C07C5E2" w14:textId="77777777" w:rsidR="005F0798" w:rsidRPr="00E8212C" w:rsidRDefault="004179E5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="005F0798" w:rsidRPr="00E8212C">
        <w:rPr>
          <w:sz w:val="28"/>
          <w:szCs w:val="28"/>
        </w:rPr>
        <w:t xml:space="preserve"> делами администрации                     </w:t>
      </w:r>
      <w:r w:rsidR="00E8212C">
        <w:rPr>
          <w:sz w:val="28"/>
          <w:szCs w:val="28"/>
        </w:rPr>
        <w:t xml:space="preserve">    </w:t>
      </w:r>
      <w:r w:rsidR="005F0798" w:rsidRPr="00E821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Л.С.Сеськова</w:t>
      </w:r>
      <w:proofErr w:type="spellEnd"/>
    </w:p>
    <w:p w14:paraId="213F2DF8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</w:p>
    <w:p w14:paraId="0FD345C8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 w:rsidRPr="00E8212C">
        <w:rPr>
          <w:sz w:val="28"/>
          <w:szCs w:val="28"/>
        </w:rPr>
        <w:t>начальник правового</w:t>
      </w:r>
    </w:p>
    <w:p w14:paraId="3728D675" w14:textId="77777777" w:rsidR="005F0798" w:rsidRPr="00E8212C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 w:rsidRPr="00E8212C">
        <w:rPr>
          <w:sz w:val="28"/>
          <w:szCs w:val="28"/>
        </w:rPr>
        <w:t xml:space="preserve">управления администрации                                              </w:t>
      </w:r>
      <w:r w:rsidR="00E8212C">
        <w:rPr>
          <w:sz w:val="28"/>
          <w:szCs w:val="28"/>
        </w:rPr>
        <w:t xml:space="preserve">     </w:t>
      </w:r>
      <w:r w:rsidR="009928B0">
        <w:rPr>
          <w:sz w:val="28"/>
          <w:szCs w:val="28"/>
        </w:rPr>
        <w:t xml:space="preserve">     </w:t>
      </w:r>
      <w:r w:rsidRPr="00E8212C">
        <w:rPr>
          <w:sz w:val="28"/>
          <w:szCs w:val="28"/>
        </w:rPr>
        <w:t xml:space="preserve">     </w:t>
      </w:r>
      <w:r w:rsidR="00A9777F">
        <w:rPr>
          <w:sz w:val="28"/>
          <w:szCs w:val="28"/>
        </w:rPr>
        <w:t xml:space="preserve">       И.В.Кельм</w:t>
      </w:r>
    </w:p>
    <w:p w14:paraId="34B82750" w14:textId="77777777" w:rsidR="005F0798" w:rsidRDefault="005F0798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</w:p>
    <w:p w14:paraId="17C8F59E" w14:textId="77777777" w:rsidR="00564216" w:rsidRPr="00E8212C" w:rsidRDefault="00564216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</w:p>
    <w:p w14:paraId="138361CD" w14:textId="77777777" w:rsidR="00E84064" w:rsidRDefault="00E84064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14:paraId="324BC02D" w14:textId="77777777" w:rsidR="00564216" w:rsidRDefault="00564216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</w:p>
    <w:p w14:paraId="1F185BDC" w14:textId="77777777" w:rsidR="00564216" w:rsidRDefault="00564216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0488D4C7" w14:textId="77777777" w:rsidR="00564216" w:rsidRDefault="00B14DA7" w:rsidP="009568FA">
      <w:pPr>
        <w:tabs>
          <w:tab w:val="left" w:pos="9356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="00564216">
        <w:rPr>
          <w:sz w:val="28"/>
          <w:szCs w:val="28"/>
        </w:rPr>
        <w:t>развития</w:t>
      </w:r>
      <w:r w:rsidR="005F0798" w:rsidRPr="00E8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14:paraId="10577F35" w14:textId="77777777" w:rsidR="0013587B" w:rsidRDefault="00B14DA7" w:rsidP="009568FA">
      <w:pPr>
        <w:tabs>
          <w:tab w:val="left" w:pos="9356"/>
        </w:tabs>
        <w:ind w:right="-2"/>
        <w:contextualSpacing/>
        <w:rPr>
          <w:b/>
          <w:sz w:val="28"/>
          <w:szCs w:val="28"/>
        </w:rPr>
      </w:pPr>
      <w:r>
        <w:rPr>
          <w:sz w:val="28"/>
          <w:szCs w:val="28"/>
        </w:rPr>
        <w:t>торговли</w:t>
      </w:r>
      <w:r w:rsidR="0056421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64216">
        <w:rPr>
          <w:sz w:val="28"/>
          <w:szCs w:val="28"/>
        </w:rPr>
        <w:t xml:space="preserve">                                                             </w:t>
      </w:r>
      <w:r w:rsidR="001E6A37">
        <w:rPr>
          <w:sz w:val="28"/>
          <w:szCs w:val="28"/>
        </w:rPr>
        <w:t xml:space="preserve">  </w:t>
      </w:r>
      <w:r w:rsidR="00564216">
        <w:rPr>
          <w:sz w:val="28"/>
          <w:szCs w:val="28"/>
        </w:rPr>
        <w:t xml:space="preserve">   </w:t>
      </w:r>
      <w:r w:rsidR="00A9777F">
        <w:rPr>
          <w:sz w:val="28"/>
          <w:szCs w:val="28"/>
        </w:rPr>
        <w:t xml:space="preserve"> </w:t>
      </w:r>
      <w:proofErr w:type="spellStart"/>
      <w:r w:rsidR="00A9777F">
        <w:rPr>
          <w:sz w:val="28"/>
          <w:szCs w:val="28"/>
        </w:rPr>
        <w:t>Е.И.</w:t>
      </w:r>
      <w:r w:rsidR="001E6A37">
        <w:rPr>
          <w:sz w:val="28"/>
          <w:szCs w:val="28"/>
        </w:rPr>
        <w:t>Дезгоева</w:t>
      </w:r>
      <w:proofErr w:type="spellEnd"/>
    </w:p>
    <w:p w14:paraId="07B7CE7A" w14:textId="77777777" w:rsidR="0013587B" w:rsidRDefault="002129B0" w:rsidP="009568FA">
      <w:pPr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A4284">
        <w:rPr>
          <w:sz w:val="28"/>
          <w:szCs w:val="28"/>
        </w:rPr>
        <w:lastRenderedPageBreak/>
        <w:t>УТВЕРЖДЕН</w:t>
      </w:r>
    </w:p>
    <w:p w14:paraId="3178D6F8" w14:textId="77777777" w:rsidR="0013587B" w:rsidRDefault="0013587B" w:rsidP="009568FA">
      <w:pPr>
        <w:ind w:left="5103" w:right="-1"/>
        <w:contextualSpacing/>
        <w:rPr>
          <w:sz w:val="28"/>
          <w:szCs w:val="28"/>
        </w:rPr>
      </w:pPr>
    </w:p>
    <w:p w14:paraId="03DBA7DD" w14:textId="77777777" w:rsidR="0013587B" w:rsidRDefault="0013587B" w:rsidP="009568FA">
      <w:pPr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A4284">
        <w:rPr>
          <w:sz w:val="28"/>
          <w:szCs w:val="28"/>
        </w:rPr>
        <w:t>ем</w:t>
      </w:r>
      <w:r>
        <w:rPr>
          <w:sz w:val="28"/>
          <w:szCs w:val="28"/>
        </w:rPr>
        <w:t xml:space="preserve"> Думы</w:t>
      </w:r>
    </w:p>
    <w:p w14:paraId="1CC36C81" w14:textId="77777777" w:rsidR="0013587B" w:rsidRDefault="0013587B" w:rsidP="009568FA">
      <w:pPr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10265294" w14:textId="77777777" w:rsidR="0013587B" w:rsidRDefault="0013587B" w:rsidP="009568FA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293AB6B5" w14:textId="77777777" w:rsidR="0013587B" w:rsidRDefault="0013587B" w:rsidP="009568FA">
      <w:pPr>
        <w:ind w:left="5103" w:right="-1"/>
        <w:contextualSpacing/>
        <w:rPr>
          <w:sz w:val="28"/>
          <w:szCs w:val="28"/>
        </w:rPr>
      </w:pPr>
      <w:r>
        <w:rPr>
          <w:sz w:val="28"/>
          <w:szCs w:val="28"/>
        </w:rPr>
        <w:t>от _________ 20</w:t>
      </w:r>
      <w:r w:rsidR="009372B0">
        <w:rPr>
          <w:sz w:val="28"/>
          <w:szCs w:val="28"/>
        </w:rPr>
        <w:t>2</w:t>
      </w:r>
      <w:r w:rsidR="001A4284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______</w:t>
      </w:r>
    </w:p>
    <w:p w14:paraId="4C800768" w14:textId="77777777" w:rsidR="0013587B" w:rsidRDefault="0013587B" w:rsidP="009568FA">
      <w:pPr>
        <w:ind w:left="-142" w:right="142"/>
        <w:contextualSpacing/>
        <w:jc w:val="center"/>
        <w:rPr>
          <w:b/>
          <w:sz w:val="28"/>
          <w:szCs w:val="28"/>
        </w:rPr>
      </w:pPr>
    </w:p>
    <w:p w14:paraId="66A90FD3" w14:textId="77777777" w:rsidR="0013587B" w:rsidRDefault="0013587B" w:rsidP="009568FA">
      <w:pPr>
        <w:ind w:left="-142" w:right="142"/>
        <w:contextualSpacing/>
        <w:jc w:val="center"/>
        <w:rPr>
          <w:b/>
          <w:sz w:val="28"/>
          <w:szCs w:val="28"/>
        </w:rPr>
      </w:pPr>
    </w:p>
    <w:p w14:paraId="3100C5C6" w14:textId="77777777" w:rsidR="008E4CAD" w:rsidRPr="00277B54" w:rsidRDefault="008E4CAD" w:rsidP="009568FA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5B00218" w14:textId="77777777" w:rsidR="008E4CAD" w:rsidRPr="00277B54" w:rsidRDefault="008E4CAD" w:rsidP="009568FA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4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  <w:r w:rsidR="007D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D79" w:rsidRPr="007D7D79">
        <w:rPr>
          <w:rFonts w:ascii="Times New Roman" w:hAnsi="Times New Roman" w:cs="Times New Roman"/>
          <w:sz w:val="28"/>
          <w:szCs w:val="28"/>
        </w:rPr>
        <w:t>&lt;*&gt;</w:t>
      </w:r>
    </w:p>
    <w:p w14:paraId="4C4CF8EF" w14:textId="77777777" w:rsidR="008E4CAD" w:rsidRPr="006311DC" w:rsidRDefault="008E4CAD" w:rsidP="009568FA">
      <w:pPr>
        <w:ind w:left="-142" w:right="142"/>
        <w:contextualSpacing/>
        <w:jc w:val="center"/>
        <w:rPr>
          <w:b/>
          <w:sz w:val="28"/>
          <w:szCs w:val="28"/>
        </w:rPr>
      </w:pPr>
    </w:p>
    <w:p w14:paraId="3FF6B4BA" w14:textId="77777777" w:rsidR="008E4CAD" w:rsidRPr="006311DC" w:rsidRDefault="008E4CAD" w:rsidP="009568FA">
      <w:pPr>
        <w:ind w:right="-2" w:firstLine="709"/>
        <w:contextualSpacing/>
        <w:jc w:val="both"/>
        <w:rPr>
          <w:b/>
          <w:sz w:val="28"/>
          <w:szCs w:val="28"/>
        </w:rPr>
      </w:pPr>
    </w:p>
    <w:p w14:paraId="76801D7B" w14:textId="77777777" w:rsidR="008E4CAD" w:rsidRPr="007D7D79" w:rsidRDefault="008E4CAD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</w:t>
      </w:r>
      <w:r w:rsidR="007D7D79" w:rsidRPr="007D7D79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2BF7F6B0" w14:textId="77777777" w:rsidR="008E4CAD" w:rsidRPr="007D7D79" w:rsidRDefault="008E4CAD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Выполнение кадастровых работ в отношении объекта недвижимого имущества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62BF9347" w14:textId="77777777" w:rsidR="008E4CAD" w:rsidRPr="007D7D79" w:rsidRDefault="008E4CAD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проектной документации на строительство, реконструкцию объекта капитального строительства.</w:t>
      </w:r>
    </w:p>
    <w:p w14:paraId="6A8206B9" w14:textId="77777777" w:rsidR="00655B3D" w:rsidRPr="007D7D79" w:rsidRDefault="00655B3D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Выполнение инженерных изысканий для подготовки проектной документации.</w:t>
      </w:r>
    </w:p>
    <w:p w14:paraId="1948D1AF" w14:textId="77777777" w:rsidR="008E4CAD" w:rsidRPr="007D7D79" w:rsidRDefault="008E4CAD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Проведение экспертизы проектной документации на строительство, реконструкцию объектов капитального строительства.</w:t>
      </w:r>
    </w:p>
    <w:p w14:paraId="19A0DE53" w14:textId="77777777" w:rsidR="005302B5" w:rsidRPr="007D7D79" w:rsidRDefault="005302B5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вносимых в проектную документацию изменений требованиям, указанным в части 3.8 статьи 49 Градостроительного кодекса Российской Федерации.</w:t>
      </w:r>
    </w:p>
    <w:p w14:paraId="4B7DCF06" w14:textId="77777777" w:rsidR="005302B5" w:rsidRPr="007D7D79" w:rsidRDefault="005302B5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347BEDDA" w14:textId="77777777" w:rsidR="005302B5" w:rsidRPr="007D7D79" w:rsidRDefault="005302B5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объекта капитального строительства к сетям инженерно-технического обеспечения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1160816A" w14:textId="77777777" w:rsidR="005302B5" w:rsidRPr="007D7D79" w:rsidRDefault="005302B5" w:rsidP="009568FA">
      <w:pPr>
        <w:pStyle w:val="ConsPlusNormal"/>
        <w:numPr>
          <w:ilvl w:val="0"/>
          <w:numId w:val="5"/>
        </w:numPr>
        <w:tabs>
          <w:tab w:val="left" w:pos="993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объекте,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3E518258" w14:textId="77777777" w:rsidR="005302B5" w:rsidRPr="007D7D79" w:rsidRDefault="005302B5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заключения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</w:t>
      </w:r>
      <w:r w:rsidRPr="007D7D79">
        <w:rPr>
          <w:rFonts w:ascii="Times New Roman" w:hAnsi="Times New Roman" w:cs="Times New Roman"/>
          <w:sz w:val="28"/>
          <w:szCs w:val="28"/>
        </w:rPr>
        <w:lastRenderedPageBreak/>
        <w:t>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случаях, предусмотренных частью 1 статьи 54 Градостроительного кодекса Российской Федерации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580244B5" w14:textId="77777777" w:rsidR="008E4CAD" w:rsidRPr="007D7D79" w:rsidRDefault="008E4CAD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технического плана объекта капитального строительства.</w:t>
      </w:r>
    </w:p>
    <w:p w14:paraId="6A12AC51" w14:textId="77777777" w:rsidR="005302B5" w:rsidRPr="007D7D79" w:rsidRDefault="005302B5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Изготовление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69699416" w14:textId="77777777" w:rsidR="005302B5" w:rsidRPr="007D7D79" w:rsidRDefault="005302B5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и оформление проекта переустройства и (или) перепланировки помещения в многоквартирном доме.</w:t>
      </w:r>
    </w:p>
    <w:p w14:paraId="12630914" w14:textId="77777777" w:rsidR="005302B5" w:rsidRPr="007D7D79" w:rsidRDefault="00CB6BF8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акта приемки законченного строительством объекта сети газораспределения (газопотребления) (в случае если проектом переустройства и (или) перепланировки предусматривались работы по установке, замене или переносу инженерных сетей газоснабжения, газового оборудования)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7C600C1E" w14:textId="77777777" w:rsidR="00CB6BF8" w:rsidRPr="007D7D79" w:rsidRDefault="00CB6BF8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Изготовление технического паспорта помещения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0BBDE286" w14:textId="77777777" w:rsidR="00CB6BF8" w:rsidRPr="007D7D79" w:rsidRDefault="00CB6BF8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Изготовление проекта рекламной конструкции с указанием технических параметров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0EA7D978" w14:textId="77777777" w:rsidR="00CB6BF8" w:rsidRPr="007D7D79" w:rsidRDefault="00CB6BF8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Нотариальное удостоверение верности перевода на русский язык документов, составленных на иностранном языке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584E7934" w14:textId="77777777" w:rsidR="008E4CAD" w:rsidRPr="007D7D79" w:rsidRDefault="008E4CAD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(проект планировки территории и проект межевания территории).</w:t>
      </w:r>
    </w:p>
    <w:p w14:paraId="558CAAF6" w14:textId="77777777" w:rsidR="00CB6BF8" w:rsidRPr="007D7D79" w:rsidRDefault="00C660FF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Выполнение инженерных изысканий для подготовки документации по планировке территории в случаях, установленных Правительством Российской Федерации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10878EDD" w14:textId="77777777" w:rsidR="00C660FF" w:rsidRDefault="00C660FF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</w:t>
      </w:r>
      <w:r w:rsidR="007D7D7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D7D79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7D7D79">
        <w:rPr>
          <w:rFonts w:ascii="Times New Roman" w:hAnsi="Times New Roman" w:cs="Times New Roman"/>
          <w:sz w:val="28"/>
          <w:szCs w:val="28"/>
        </w:rPr>
        <w:t>»</w:t>
      </w:r>
      <w:r w:rsidRPr="007D7D79">
        <w:rPr>
          <w:rFonts w:ascii="Times New Roman" w:hAnsi="Times New Roman" w:cs="Times New Roman"/>
          <w:sz w:val="28"/>
          <w:szCs w:val="28"/>
        </w:rPr>
        <w:t xml:space="preserve"> (в случае признания садового дома жилым домом)</w:t>
      </w:r>
      <w:r w:rsidR="007D7D79">
        <w:rPr>
          <w:rFonts w:ascii="Times New Roman" w:hAnsi="Times New Roman" w:cs="Times New Roman"/>
          <w:sz w:val="28"/>
          <w:szCs w:val="28"/>
        </w:rPr>
        <w:t>.</w:t>
      </w:r>
    </w:p>
    <w:p w14:paraId="3B80728D" w14:textId="77777777" w:rsidR="00923B45" w:rsidRPr="007D7D79" w:rsidRDefault="00923B45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45">
        <w:rPr>
          <w:rFonts w:ascii="Times New Roman" w:hAnsi="Times New Roman" w:cs="Times New Roman"/>
          <w:sz w:val="28"/>
          <w:szCs w:val="28"/>
        </w:rPr>
        <w:t>Нотариальное удостоверение верности копии документа (в случаях, когда требование о нотариальном заверении копии документа установлено законодательством Российской Федерации).</w:t>
      </w:r>
    </w:p>
    <w:p w14:paraId="49B762E3" w14:textId="77777777" w:rsidR="008E4CAD" w:rsidRPr="007D7D79" w:rsidRDefault="008E4CAD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Подготовка информационных материалов к проекту, подлежащему рассмотрению на общественных обсуждениях, публичных слушаниях.</w:t>
      </w:r>
    </w:p>
    <w:p w14:paraId="1B598C3D" w14:textId="77777777" w:rsidR="007D7D79" w:rsidRDefault="00923B45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45">
        <w:rPr>
          <w:rFonts w:ascii="Times New Roman" w:hAnsi="Times New Roman" w:cs="Times New Roman"/>
          <w:sz w:val="28"/>
          <w:szCs w:val="28"/>
        </w:rPr>
        <w:t xml:space="preserve">Подготовка проекта организации работ по сносу объекта капитального строительства в случаях, установленных Градостроительным </w:t>
      </w:r>
      <w:hyperlink r:id="rId7" w:tooltip="&quot;Градостроительный кодекс Российской Федерации&quot; от 29.12.2004 N 190-ФЗ (ред. от 30.12.2021) (с изм. и доп., вступ. в силу с 01.01.2022){КонсультантПлюс}" w:history="1">
        <w:r w:rsidRPr="00923B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3B4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5B79B" w14:textId="77777777" w:rsidR="00923B45" w:rsidRDefault="00923B45" w:rsidP="009568FA">
      <w:pPr>
        <w:pStyle w:val="ConsPlusNormal"/>
        <w:numPr>
          <w:ilvl w:val="0"/>
          <w:numId w:val="5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B45">
        <w:rPr>
          <w:rFonts w:ascii="Times New Roman" w:hAnsi="Times New Roman" w:cs="Times New Roman"/>
          <w:sz w:val="28"/>
          <w:szCs w:val="28"/>
        </w:rPr>
        <w:t>Обследование объекта капитального строительства и подготовка результатов и материалов обследования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F08" w14:textId="77777777" w:rsidR="00923B45" w:rsidRPr="007D7D79" w:rsidRDefault="00923B45" w:rsidP="009568FA">
      <w:pPr>
        <w:pStyle w:val="ConsPlusNormal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7EDB10" w14:textId="77777777" w:rsidR="007D7D79" w:rsidRPr="007D7D79" w:rsidRDefault="007D7D79" w:rsidP="009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7A6B087" w14:textId="77777777" w:rsidR="007D7D79" w:rsidRPr="007D7D79" w:rsidRDefault="007D7D79" w:rsidP="009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79">
        <w:rPr>
          <w:rFonts w:ascii="Times New Roman" w:hAnsi="Times New Roman" w:cs="Times New Roman"/>
          <w:sz w:val="28"/>
          <w:szCs w:val="28"/>
        </w:rPr>
        <w:t>&lt;*&gt; Услуги, оказываются за счет средств заявителя.</w:t>
      </w:r>
    </w:p>
    <w:p w14:paraId="27F97D29" w14:textId="77777777" w:rsidR="009568FA" w:rsidRPr="005D4ABC" w:rsidRDefault="009568FA" w:rsidP="009568FA">
      <w:pPr>
        <w:ind w:right="-2"/>
        <w:contextualSpacing/>
        <w:jc w:val="center"/>
        <w:rPr>
          <w:b/>
          <w:sz w:val="29"/>
          <w:szCs w:val="29"/>
        </w:rPr>
      </w:pPr>
      <w:r w:rsidRPr="005D4ABC">
        <w:rPr>
          <w:b/>
          <w:sz w:val="29"/>
          <w:szCs w:val="29"/>
        </w:rPr>
        <w:lastRenderedPageBreak/>
        <w:t>ПОЯСНИТЕЛЬНАЯ ЗАПИСКА</w:t>
      </w:r>
    </w:p>
    <w:p w14:paraId="29434A10" w14:textId="77777777" w:rsidR="009568FA" w:rsidRPr="005D4ABC" w:rsidRDefault="009568FA" w:rsidP="009568FA">
      <w:pPr>
        <w:ind w:right="-2"/>
        <w:contextualSpacing/>
        <w:jc w:val="center"/>
        <w:rPr>
          <w:b/>
          <w:sz w:val="29"/>
          <w:szCs w:val="29"/>
        </w:rPr>
      </w:pPr>
      <w:r w:rsidRPr="005D4ABC">
        <w:rPr>
          <w:b/>
          <w:sz w:val="29"/>
          <w:szCs w:val="29"/>
        </w:rPr>
        <w:t xml:space="preserve">к проекту решения Думы Георгиевского городского округа Ставропольского края «Об утверждении Перечня услуг,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и определении размера платы </w:t>
      </w:r>
    </w:p>
    <w:p w14:paraId="157D1C2F" w14:textId="77777777" w:rsidR="009568FA" w:rsidRPr="005D4ABC" w:rsidRDefault="009568FA" w:rsidP="009568FA">
      <w:pPr>
        <w:ind w:right="-2"/>
        <w:contextualSpacing/>
        <w:jc w:val="center"/>
        <w:rPr>
          <w:b/>
          <w:sz w:val="29"/>
          <w:szCs w:val="29"/>
        </w:rPr>
      </w:pPr>
      <w:r w:rsidRPr="005D4ABC">
        <w:rPr>
          <w:b/>
          <w:sz w:val="29"/>
          <w:szCs w:val="29"/>
        </w:rPr>
        <w:t>за их оказание»</w:t>
      </w:r>
    </w:p>
    <w:p w14:paraId="7BAEFEC7" w14:textId="77777777" w:rsidR="009568FA" w:rsidRPr="005D4ABC" w:rsidRDefault="009568FA" w:rsidP="009568FA">
      <w:pPr>
        <w:ind w:right="-2"/>
        <w:contextualSpacing/>
        <w:jc w:val="both"/>
        <w:rPr>
          <w:b/>
          <w:sz w:val="29"/>
          <w:szCs w:val="29"/>
        </w:rPr>
      </w:pPr>
    </w:p>
    <w:p w14:paraId="23CB7D10" w14:textId="77777777" w:rsidR="009568FA" w:rsidRPr="005D4ABC" w:rsidRDefault="009568FA" w:rsidP="009568FA">
      <w:pPr>
        <w:tabs>
          <w:tab w:val="left" w:pos="9354"/>
        </w:tabs>
        <w:ind w:right="-2" w:firstLine="851"/>
        <w:contextualSpacing/>
        <w:jc w:val="both"/>
        <w:rPr>
          <w:sz w:val="29"/>
          <w:szCs w:val="29"/>
        </w:rPr>
      </w:pPr>
      <w:r w:rsidRPr="005D4ABC">
        <w:rPr>
          <w:sz w:val="29"/>
          <w:szCs w:val="29"/>
        </w:rPr>
        <w:t xml:space="preserve">Настоящий проект решения Думы Георгиевского городского округа Ставропольского края подготовлен в целях реализации Федерального закона Федерального закона от 06 октября 2003 г. № 131-ФЗ «Об общих принципах организации местного самоуправления в Российской Федерации» и в соответствии со статьёй 9 Федерального закона от 27 июля 2010 года № 210-ФЗ «Об организации предоставления государственных и муниципальных услуг». </w:t>
      </w:r>
    </w:p>
    <w:p w14:paraId="50898F1A" w14:textId="77777777" w:rsidR="009568FA" w:rsidRPr="005D4ABC" w:rsidRDefault="009568FA" w:rsidP="009568FA">
      <w:pPr>
        <w:ind w:right="-2" w:firstLine="851"/>
        <w:contextualSpacing/>
        <w:jc w:val="both"/>
        <w:rPr>
          <w:sz w:val="29"/>
          <w:szCs w:val="29"/>
        </w:rPr>
      </w:pPr>
      <w:r w:rsidRPr="005D4ABC">
        <w:rPr>
          <w:sz w:val="29"/>
          <w:szCs w:val="29"/>
        </w:rPr>
        <w:t>На основании вышеназванных законов п</w:t>
      </w:r>
      <w:r w:rsidRPr="005D4ABC">
        <w:rPr>
          <w:color w:val="000000"/>
          <w:sz w:val="29"/>
          <w:szCs w:val="29"/>
          <w:shd w:val="clear" w:color="auto" w:fill="FFFFFF"/>
        </w:rPr>
        <w:t xml:space="preserve">еречень услуг, </w:t>
      </w:r>
      <w:r w:rsidRPr="005D4ABC">
        <w:rPr>
          <w:sz w:val="29"/>
          <w:szCs w:val="29"/>
        </w:rPr>
        <w:t>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(далее – необходимые и обязательные услуги)</w:t>
      </w:r>
      <w:r w:rsidRPr="005D4ABC">
        <w:rPr>
          <w:color w:val="000000"/>
          <w:sz w:val="29"/>
          <w:szCs w:val="29"/>
          <w:shd w:val="clear" w:color="auto" w:fill="FFFFFF"/>
        </w:rPr>
        <w:t>, утверждается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14:paraId="4843AC71" w14:textId="77777777" w:rsidR="009568FA" w:rsidRPr="005D4ABC" w:rsidRDefault="009568FA" w:rsidP="009568FA">
      <w:pPr>
        <w:ind w:right="-2" w:firstLine="851"/>
        <w:contextualSpacing/>
        <w:jc w:val="both"/>
        <w:rPr>
          <w:sz w:val="29"/>
          <w:szCs w:val="29"/>
        </w:rPr>
      </w:pPr>
      <w:r w:rsidRPr="005D4ABC">
        <w:rPr>
          <w:color w:val="000000"/>
          <w:sz w:val="29"/>
          <w:szCs w:val="29"/>
          <w:shd w:val="clear" w:color="auto" w:fill="FFFFFF"/>
        </w:rPr>
        <w:t xml:space="preserve"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5D4ABC">
        <w:rPr>
          <w:sz w:val="29"/>
          <w:szCs w:val="29"/>
        </w:rPr>
        <w:t>необходимые и обязательные услуги</w:t>
      </w:r>
      <w:r w:rsidRPr="005D4ABC">
        <w:rPr>
          <w:color w:val="000000"/>
          <w:sz w:val="29"/>
          <w:szCs w:val="29"/>
          <w:shd w:val="clear" w:color="auto" w:fill="FFFFFF"/>
        </w:rPr>
        <w:t xml:space="preserve"> оказываются за счет средств заявителя.</w:t>
      </w:r>
    </w:p>
    <w:p w14:paraId="673B3647" w14:textId="77777777" w:rsidR="009568FA" w:rsidRPr="005D4ABC" w:rsidRDefault="009568FA" w:rsidP="009568FA">
      <w:pPr>
        <w:ind w:right="-2" w:firstLine="851"/>
        <w:contextualSpacing/>
        <w:jc w:val="both"/>
        <w:rPr>
          <w:color w:val="000000"/>
          <w:sz w:val="29"/>
          <w:szCs w:val="29"/>
          <w:shd w:val="clear" w:color="auto" w:fill="FFFFFF"/>
        </w:rPr>
      </w:pPr>
      <w:r w:rsidRPr="005D4ABC">
        <w:rPr>
          <w:color w:val="000000"/>
          <w:sz w:val="29"/>
          <w:szCs w:val="29"/>
          <w:shd w:val="clear" w:color="auto" w:fill="FFFFFF"/>
        </w:rPr>
        <w:t>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услуг, устанавливается нормативным правовым актом представительного органа местного самоуправления.</w:t>
      </w:r>
    </w:p>
    <w:p w14:paraId="659E29B7" w14:textId="77777777" w:rsidR="009568FA" w:rsidRPr="005D4ABC" w:rsidRDefault="009568FA" w:rsidP="009568FA">
      <w:pPr>
        <w:ind w:right="-2" w:firstLine="851"/>
        <w:contextualSpacing/>
        <w:jc w:val="both"/>
        <w:rPr>
          <w:sz w:val="29"/>
          <w:szCs w:val="29"/>
        </w:rPr>
      </w:pPr>
      <w:r w:rsidRPr="005D4ABC">
        <w:rPr>
          <w:sz w:val="29"/>
          <w:szCs w:val="29"/>
        </w:rPr>
        <w:t xml:space="preserve">Проект соответствует Конституции Российской Федерации, федеральным законам и Уставу Георгиевского городского округа Ставропольского края. </w:t>
      </w:r>
    </w:p>
    <w:p w14:paraId="7FB34F35" w14:textId="77777777" w:rsidR="009568FA" w:rsidRPr="005D4ABC" w:rsidRDefault="009568FA" w:rsidP="009568FA">
      <w:pPr>
        <w:ind w:right="-2" w:firstLine="851"/>
        <w:contextualSpacing/>
        <w:jc w:val="both"/>
        <w:rPr>
          <w:sz w:val="29"/>
          <w:szCs w:val="29"/>
        </w:rPr>
      </w:pPr>
      <w:r w:rsidRPr="005D4ABC">
        <w:rPr>
          <w:sz w:val="29"/>
          <w:szCs w:val="29"/>
        </w:rPr>
        <w:t>Дополнительных средств на реализацию решения из местного бюджета Георгиевского городского округа Ставропольского края не потребуется.</w:t>
      </w:r>
    </w:p>
    <w:p w14:paraId="226B3BF6" w14:textId="77777777" w:rsidR="009568FA" w:rsidRPr="005D4ABC" w:rsidRDefault="009568FA" w:rsidP="009568FA">
      <w:pPr>
        <w:ind w:right="-2"/>
        <w:contextualSpacing/>
        <w:jc w:val="both"/>
        <w:rPr>
          <w:sz w:val="29"/>
          <w:szCs w:val="29"/>
        </w:rPr>
      </w:pPr>
    </w:p>
    <w:p w14:paraId="06E81534" w14:textId="77777777" w:rsidR="009568FA" w:rsidRPr="005D4ABC" w:rsidRDefault="009568FA" w:rsidP="009568FA">
      <w:pPr>
        <w:ind w:right="-2"/>
        <w:contextualSpacing/>
        <w:jc w:val="both"/>
        <w:rPr>
          <w:sz w:val="29"/>
          <w:szCs w:val="29"/>
        </w:rPr>
      </w:pPr>
    </w:p>
    <w:p w14:paraId="10820E49" w14:textId="77777777" w:rsidR="009568FA" w:rsidRPr="005D4ABC" w:rsidRDefault="009568FA" w:rsidP="009568FA">
      <w:pPr>
        <w:pStyle w:val="a5"/>
        <w:ind w:right="-2"/>
        <w:contextualSpacing/>
        <w:rPr>
          <w:rFonts w:ascii="Times New Roman" w:hAnsi="Times New Roman"/>
          <w:sz w:val="29"/>
          <w:szCs w:val="29"/>
        </w:rPr>
      </w:pPr>
      <w:r w:rsidRPr="005D4ABC">
        <w:rPr>
          <w:rFonts w:ascii="Times New Roman" w:hAnsi="Times New Roman"/>
          <w:sz w:val="29"/>
          <w:szCs w:val="29"/>
        </w:rPr>
        <w:t>Глава</w:t>
      </w:r>
    </w:p>
    <w:p w14:paraId="686AC84E" w14:textId="77777777" w:rsidR="009568FA" w:rsidRPr="005D4ABC" w:rsidRDefault="009568FA" w:rsidP="009568FA">
      <w:pPr>
        <w:pStyle w:val="a5"/>
        <w:ind w:right="-2"/>
        <w:contextualSpacing/>
        <w:rPr>
          <w:rFonts w:ascii="Times New Roman" w:hAnsi="Times New Roman"/>
          <w:sz w:val="29"/>
          <w:szCs w:val="29"/>
        </w:rPr>
      </w:pPr>
      <w:r w:rsidRPr="005D4ABC">
        <w:rPr>
          <w:rFonts w:ascii="Times New Roman" w:hAnsi="Times New Roman"/>
          <w:sz w:val="29"/>
          <w:szCs w:val="29"/>
        </w:rPr>
        <w:t>Георгиевского городского округа</w:t>
      </w:r>
    </w:p>
    <w:p w14:paraId="6393449B" w14:textId="77777777" w:rsidR="009568FA" w:rsidRPr="005D4ABC" w:rsidRDefault="009568FA" w:rsidP="009568FA">
      <w:pPr>
        <w:pStyle w:val="a5"/>
        <w:ind w:right="-2"/>
        <w:contextualSpacing/>
        <w:rPr>
          <w:sz w:val="29"/>
          <w:szCs w:val="29"/>
        </w:rPr>
      </w:pPr>
      <w:r w:rsidRPr="005D4ABC">
        <w:rPr>
          <w:rFonts w:ascii="Times New Roman" w:hAnsi="Times New Roman"/>
          <w:sz w:val="29"/>
          <w:szCs w:val="29"/>
        </w:rPr>
        <w:t xml:space="preserve">Ставропольского края                                                                       </w:t>
      </w:r>
      <w:proofErr w:type="spellStart"/>
      <w:r w:rsidRPr="005D4ABC">
        <w:rPr>
          <w:rFonts w:ascii="Times New Roman" w:hAnsi="Times New Roman"/>
          <w:sz w:val="29"/>
          <w:szCs w:val="29"/>
        </w:rPr>
        <w:t>А.В.Зайцев</w:t>
      </w:r>
      <w:proofErr w:type="spellEnd"/>
    </w:p>
    <w:sectPr w:rsidR="009568FA" w:rsidRPr="005D4ABC" w:rsidSect="00956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7F0"/>
    <w:multiLevelType w:val="hybridMultilevel"/>
    <w:tmpl w:val="391C6ADC"/>
    <w:lvl w:ilvl="0" w:tplc="184A20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6D7AEA"/>
    <w:multiLevelType w:val="hybridMultilevel"/>
    <w:tmpl w:val="1A00F8D0"/>
    <w:lvl w:ilvl="0" w:tplc="D21C14B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FB71AC"/>
    <w:multiLevelType w:val="hybridMultilevel"/>
    <w:tmpl w:val="5734F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71623B"/>
    <w:multiLevelType w:val="hybridMultilevel"/>
    <w:tmpl w:val="51A0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355E"/>
    <w:multiLevelType w:val="hybridMultilevel"/>
    <w:tmpl w:val="58B47D8E"/>
    <w:lvl w:ilvl="0" w:tplc="04CEC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B6"/>
    <w:rsid w:val="00007183"/>
    <w:rsid w:val="00023E1D"/>
    <w:rsid w:val="00024A99"/>
    <w:rsid w:val="00031CBA"/>
    <w:rsid w:val="000323C6"/>
    <w:rsid w:val="00040F53"/>
    <w:rsid w:val="000530D2"/>
    <w:rsid w:val="0005393F"/>
    <w:rsid w:val="00072C6D"/>
    <w:rsid w:val="00072FD9"/>
    <w:rsid w:val="00092B12"/>
    <w:rsid w:val="00094076"/>
    <w:rsid w:val="000953E5"/>
    <w:rsid w:val="00096C96"/>
    <w:rsid w:val="000C7A98"/>
    <w:rsid w:val="000D2CFD"/>
    <w:rsid w:val="000D4E5A"/>
    <w:rsid w:val="000F0DDA"/>
    <w:rsid w:val="000F1754"/>
    <w:rsid w:val="000F4EB9"/>
    <w:rsid w:val="00115BEA"/>
    <w:rsid w:val="0013587B"/>
    <w:rsid w:val="001452C0"/>
    <w:rsid w:val="00146CF9"/>
    <w:rsid w:val="0015349A"/>
    <w:rsid w:val="001546F1"/>
    <w:rsid w:val="001604E9"/>
    <w:rsid w:val="001749D8"/>
    <w:rsid w:val="00182727"/>
    <w:rsid w:val="00183F13"/>
    <w:rsid w:val="00191FE6"/>
    <w:rsid w:val="00192FE5"/>
    <w:rsid w:val="00194F27"/>
    <w:rsid w:val="001A4284"/>
    <w:rsid w:val="001B40FD"/>
    <w:rsid w:val="001C4AFB"/>
    <w:rsid w:val="001E22FD"/>
    <w:rsid w:val="001E2CE7"/>
    <w:rsid w:val="001E6A37"/>
    <w:rsid w:val="001F3EC5"/>
    <w:rsid w:val="00203008"/>
    <w:rsid w:val="00206534"/>
    <w:rsid w:val="002129B0"/>
    <w:rsid w:val="00217C0B"/>
    <w:rsid w:val="00225A5D"/>
    <w:rsid w:val="00244AF5"/>
    <w:rsid w:val="002457BD"/>
    <w:rsid w:val="00267E15"/>
    <w:rsid w:val="00275388"/>
    <w:rsid w:val="002762F0"/>
    <w:rsid w:val="00277B54"/>
    <w:rsid w:val="0028029D"/>
    <w:rsid w:val="00280C8D"/>
    <w:rsid w:val="002A2DD0"/>
    <w:rsid w:val="002C0D4C"/>
    <w:rsid w:val="002C7136"/>
    <w:rsid w:val="002C7510"/>
    <w:rsid w:val="002E2C4E"/>
    <w:rsid w:val="002E6E41"/>
    <w:rsid w:val="002E7108"/>
    <w:rsid w:val="002F2F27"/>
    <w:rsid w:val="00301A44"/>
    <w:rsid w:val="0032661D"/>
    <w:rsid w:val="00340803"/>
    <w:rsid w:val="00340BE6"/>
    <w:rsid w:val="003447A7"/>
    <w:rsid w:val="003476FF"/>
    <w:rsid w:val="00354BC7"/>
    <w:rsid w:val="0035624E"/>
    <w:rsid w:val="00357624"/>
    <w:rsid w:val="00371C10"/>
    <w:rsid w:val="003A6F81"/>
    <w:rsid w:val="003B173B"/>
    <w:rsid w:val="003C11F7"/>
    <w:rsid w:val="003E7083"/>
    <w:rsid w:val="003F2815"/>
    <w:rsid w:val="003F70E0"/>
    <w:rsid w:val="004179E5"/>
    <w:rsid w:val="0043370C"/>
    <w:rsid w:val="00443AC4"/>
    <w:rsid w:val="00444435"/>
    <w:rsid w:val="00445869"/>
    <w:rsid w:val="00464316"/>
    <w:rsid w:val="004679B9"/>
    <w:rsid w:val="00483536"/>
    <w:rsid w:val="00484166"/>
    <w:rsid w:val="004A4FAB"/>
    <w:rsid w:val="004A51E4"/>
    <w:rsid w:val="004C00F8"/>
    <w:rsid w:val="004C04B9"/>
    <w:rsid w:val="004C3D10"/>
    <w:rsid w:val="004C4CD0"/>
    <w:rsid w:val="004D06C2"/>
    <w:rsid w:val="004D4731"/>
    <w:rsid w:val="004F286A"/>
    <w:rsid w:val="004F3F13"/>
    <w:rsid w:val="00507D9D"/>
    <w:rsid w:val="00512D50"/>
    <w:rsid w:val="00520945"/>
    <w:rsid w:val="005302B5"/>
    <w:rsid w:val="0054182B"/>
    <w:rsid w:val="00545FE6"/>
    <w:rsid w:val="005462B2"/>
    <w:rsid w:val="00554A5F"/>
    <w:rsid w:val="005616BD"/>
    <w:rsid w:val="00564216"/>
    <w:rsid w:val="005663E3"/>
    <w:rsid w:val="0056673E"/>
    <w:rsid w:val="0057788C"/>
    <w:rsid w:val="00590A59"/>
    <w:rsid w:val="0059599A"/>
    <w:rsid w:val="005A062D"/>
    <w:rsid w:val="005A217B"/>
    <w:rsid w:val="005C2D29"/>
    <w:rsid w:val="005C476B"/>
    <w:rsid w:val="005E2F8D"/>
    <w:rsid w:val="005E4D5B"/>
    <w:rsid w:val="005F0798"/>
    <w:rsid w:val="005F25FC"/>
    <w:rsid w:val="005F2D03"/>
    <w:rsid w:val="005F7B45"/>
    <w:rsid w:val="00606545"/>
    <w:rsid w:val="00611F28"/>
    <w:rsid w:val="00617C95"/>
    <w:rsid w:val="00646AF7"/>
    <w:rsid w:val="00655B3D"/>
    <w:rsid w:val="00660596"/>
    <w:rsid w:val="00665183"/>
    <w:rsid w:val="006701EC"/>
    <w:rsid w:val="00672F10"/>
    <w:rsid w:val="00673A56"/>
    <w:rsid w:val="00674304"/>
    <w:rsid w:val="00681202"/>
    <w:rsid w:val="006842EB"/>
    <w:rsid w:val="00694270"/>
    <w:rsid w:val="006A3DEA"/>
    <w:rsid w:val="006B10BC"/>
    <w:rsid w:val="006D1825"/>
    <w:rsid w:val="006D64C0"/>
    <w:rsid w:val="006E6238"/>
    <w:rsid w:val="006F1EFE"/>
    <w:rsid w:val="006F2521"/>
    <w:rsid w:val="007030BD"/>
    <w:rsid w:val="00703E1D"/>
    <w:rsid w:val="00704891"/>
    <w:rsid w:val="00711C09"/>
    <w:rsid w:val="00711E4C"/>
    <w:rsid w:val="00721977"/>
    <w:rsid w:val="007246EF"/>
    <w:rsid w:val="00730BD6"/>
    <w:rsid w:val="00742106"/>
    <w:rsid w:val="00742EB0"/>
    <w:rsid w:val="00767285"/>
    <w:rsid w:val="00776D82"/>
    <w:rsid w:val="0078147D"/>
    <w:rsid w:val="007A6CD2"/>
    <w:rsid w:val="007B18FC"/>
    <w:rsid w:val="007B6AAF"/>
    <w:rsid w:val="007C15FD"/>
    <w:rsid w:val="007C2658"/>
    <w:rsid w:val="007C6D4B"/>
    <w:rsid w:val="007D7D79"/>
    <w:rsid w:val="007E522D"/>
    <w:rsid w:val="007F6B85"/>
    <w:rsid w:val="0081657D"/>
    <w:rsid w:val="00825CAB"/>
    <w:rsid w:val="00840DDB"/>
    <w:rsid w:val="00847270"/>
    <w:rsid w:val="00851405"/>
    <w:rsid w:val="00856870"/>
    <w:rsid w:val="008706E9"/>
    <w:rsid w:val="0087379B"/>
    <w:rsid w:val="00882384"/>
    <w:rsid w:val="0088642D"/>
    <w:rsid w:val="008B5842"/>
    <w:rsid w:val="008B6375"/>
    <w:rsid w:val="008C7518"/>
    <w:rsid w:val="008E4CAD"/>
    <w:rsid w:val="008F53E0"/>
    <w:rsid w:val="00900B00"/>
    <w:rsid w:val="00904E5A"/>
    <w:rsid w:val="00912E4C"/>
    <w:rsid w:val="00916B16"/>
    <w:rsid w:val="00921C7B"/>
    <w:rsid w:val="00921C9B"/>
    <w:rsid w:val="00923B45"/>
    <w:rsid w:val="009372B0"/>
    <w:rsid w:val="009379D1"/>
    <w:rsid w:val="0094179E"/>
    <w:rsid w:val="00953B8C"/>
    <w:rsid w:val="009568FA"/>
    <w:rsid w:val="0096411E"/>
    <w:rsid w:val="0096593E"/>
    <w:rsid w:val="0096643F"/>
    <w:rsid w:val="00967A17"/>
    <w:rsid w:val="00971491"/>
    <w:rsid w:val="00982278"/>
    <w:rsid w:val="009928B0"/>
    <w:rsid w:val="009940A0"/>
    <w:rsid w:val="009A39FA"/>
    <w:rsid w:val="009A5287"/>
    <w:rsid w:val="009B0E92"/>
    <w:rsid w:val="009B2C5E"/>
    <w:rsid w:val="009B5353"/>
    <w:rsid w:val="009B780D"/>
    <w:rsid w:val="009C1611"/>
    <w:rsid w:val="009D5617"/>
    <w:rsid w:val="009F2446"/>
    <w:rsid w:val="009F6201"/>
    <w:rsid w:val="00A034E1"/>
    <w:rsid w:val="00A1239B"/>
    <w:rsid w:val="00A13CFE"/>
    <w:rsid w:val="00A14C9D"/>
    <w:rsid w:val="00A1718C"/>
    <w:rsid w:val="00A40951"/>
    <w:rsid w:val="00A436C5"/>
    <w:rsid w:val="00A51940"/>
    <w:rsid w:val="00A5417E"/>
    <w:rsid w:val="00A60444"/>
    <w:rsid w:val="00A70B06"/>
    <w:rsid w:val="00A77B8F"/>
    <w:rsid w:val="00A85A5F"/>
    <w:rsid w:val="00A93979"/>
    <w:rsid w:val="00A9777F"/>
    <w:rsid w:val="00AD029D"/>
    <w:rsid w:val="00AD682A"/>
    <w:rsid w:val="00AE4984"/>
    <w:rsid w:val="00AF21A7"/>
    <w:rsid w:val="00AF2590"/>
    <w:rsid w:val="00AF3D2E"/>
    <w:rsid w:val="00AF5347"/>
    <w:rsid w:val="00B00FF3"/>
    <w:rsid w:val="00B0757E"/>
    <w:rsid w:val="00B14DA7"/>
    <w:rsid w:val="00B24076"/>
    <w:rsid w:val="00B420B0"/>
    <w:rsid w:val="00B47191"/>
    <w:rsid w:val="00B514FA"/>
    <w:rsid w:val="00B646CC"/>
    <w:rsid w:val="00B64F0A"/>
    <w:rsid w:val="00B65C78"/>
    <w:rsid w:val="00B745D1"/>
    <w:rsid w:val="00B85D80"/>
    <w:rsid w:val="00BC0D7A"/>
    <w:rsid w:val="00BC1DB6"/>
    <w:rsid w:val="00BC314E"/>
    <w:rsid w:val="00BC59C9"/>
    <w:rsid w:val="00BD058B"/>
    <w:rsid w:val="00BD5BAC"/>
    <w:rsid w:val="00BE014E"/>
    <w:rsid w:val="00BF2801"/>
    <w:rsid w:val="00C00FE5"/>
    <w:rsid w:val="00C01AAA"/>
    <w:rsid w:val="00C03CF5"/>
    <w:rsid w:val="00C05F55"/>
    <w:rsid w:val="00C10752"/>
    <w:rsid w:val="00C45CEA"/>
    <w:rsid w:val="00C660FF"/>
    <w:rsid w:val="00C76752"/>
    <w:rsid w:val="00C86D4A"/>
    <w:rsid w:val="00C97D3C"/>
    <w:rsid w:val="00CA3825"/>
    <w:rsid w:val="00CA461D"/>
    <w:rsid w:val="00CB3F45"/>
    <w:rsid w:val="00CB44B5"/>
    <w:rsid w:val="00CB6BF8"/>
    <w:rsid w:val="00CD3081"/>
    <w:rsid w:val="00CE5396"/>
    <w:rsid w:val="00CF24C2"/>
    <w:rsid w:val="00D065B2"/>
    <w:rsid w:val="00D25DFC"/>
    <w:rsid w:val="00D26BE0"/>
    <w:rsid w:val="00D62AFF"/>
    <w:rsid w:val="00D75C7B"/>
    <w:rsid w:val="00D775F6"/>
    <w:rsid w:val="00D77B4B"/>
    <w:rsid w:val="00D9224C"/>
    <w:rsid w:val="00DA2FB9"/>
    <w:rsid w:val="00DA72E8"/>
    <w:rsid w:val="00DB170E"/>
    <w:rsid w:val="00DB721F"/>
    <w:rsid w:val="00DD55F7"/>
    <w:rsid w:val="00DD5F0E"/>
    <w:rsid w:val="00E021CE"/>
    <w:rsid w:val="00E0741C"/>
    <w:rsid w:val="00E34A59"/>
    <w:rsid w:val="00E3673E"/>
    <w:rsid w:val="00E53273"/>
    <w:rsid w:val="00E565F3"/>
    <w:rsid w:val="00E604AE"/>
    <w:rsid w:val="00E663E5"/>
    <w:rsid w:val="00E8212C"/>
    <w:rsid w:val="00E84064"/>
    <w:rsid w:val="00E84660"/>
    <w:rsid w:val="00E910D2"/>
    <w:rsid w:val="00E941C5"/>
    <w:rsid w:val="00EC11CD"/>
    <w:rsid w:val="00EE099A"/>
    <w:rsid w:val="00EF0A36"/>
    <w:rsid w:val="00EF270E"/>
    <w:rsid w:val="00F017F0"/>
    <w:rsid w:val="00F02EC3"/>
    <w:rsid w:val="00F24A7E"/>
    <w:rsid w:val="00F35028"/>
    <w:rsid w:val="00F43EBF"/>
    <w:rsid w:val="00F72788"/>
    <w:rsid w:val="00F820E4"/>
    <w:rsid w:val="00FA039C"/>
    <w:rsid w:val="00FA15BF"/>
    <w:rsid w:val="00FA4CC1"/>
    <w:rsid w:val="00FB5B1B"/>
    <w:rsid w:val="00FC571B"/>
    <w:rsid w:val="00FE135D"/>
    <w:rsid w:val="00FF15AB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43A5"/>
  <w15:docId w15:val="{F3D0DEC3-4215-449B-9A8E-6114854A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D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6F1EFE"/>
    <w:pPr>
      <w:ind w:firstLine="1050"/>
    </w:pPr>
  </w:style>
  <w:style w:type="character" w:customStyle="1" w:styleId="a4">
    <w:name w:val="Основной текст с отступом Знак"/>
    <w:link w:val="a3"/>
    <w:rsid w:val="006F1EFE"/>
    <w:rPr>
      <w:rFonts w:ascii="Times New Roman" w:eastAsia="Times New Roman" w:hAnsi="Times New Roman"/>
      <w:sz w:val="24"/>
      <w:szCs w:val="24"/>
    </w:rPr>
  </w:style>
  <w:style w:type="paragraph" w:styleId="a5">
    <w:name w:val="No Spacing"/>
    <w:qFormat/>
    <w:rsid w:val="00483536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194F27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70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70E0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21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39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977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a">
    <w:name w:val="List Paragraph"/>
    <w:basedOn w:val="a"/>
    <w:uiPriority w:val="34"/>
    <w:qFormat/>
    <w:rsid w:val="008514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6DA69161CFEF62FB2A71B7EEDFAF376740D4F5D640D4E2AAB8CB4EBF69B5F6A84A436CA7DA2E707204B300CZ1U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5F3AC6499B1E81193F87E6D432E4A07FFE9A1CEB1193E66A06A70FDCA3C0837EBD237019CAD3500F1575F4DB615B3Bf12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76FF02-7293-4D98-B48A-D155EAA6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Георгиевского муниципального района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имущественных и земельных отношений</dc:creator>
  <cp:lastModifiedBy>pavlytl@bk.ru</cp:lastModifiedBy>
  <cp:revision>9</cp:revision>
  <cp:lastPrinted>2022-01-31T12:37:00Z</cp:lastPrinted>
  <dcterms:created xsi:type="dcterms:W3CDTF">2022-01-14T08:17:00Z</dcterms:created>
  <dcterms:modified xsi:type="dcterms:W3CDTF">2022-01-31T12:37:00Z</dcterms:modified>
</cp:coreProperties>
</file>