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959E" w14:textId="77777777" w:rsidR="003F2F4D" w:rsidRPr="003F2F4D" w:rsidRDefault="003F2F4D" w:rsidP="003F2F4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F4D">
        <w:rPr>
          <w:rFonts w:ascii="Times New Roman" w:hAnsi="Times New Roman" w:cs="Times New Roman"/>
          <w:noProof/>
          <w:sz w:val="28"/>
          <w:szCs w:val="28"/>
        </w:rPr>
        <w:pict w14:anchorId="42F16F3D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7.45pt;margin-top:-7.1pt;width:98.8pt;height: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" strokecolor="white">
            <v:textbox>
              <w:txbxContent>
                <w:p w14:paraId="43454636" w14:textId="77777777" w:rsidR="003F2F4D" w:rsidRPr="00ED7547" w:rsidRDefault="003F2F4D" w:rsidP="003F2F4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3F2F4D">
        <w:rPr>
          <w:rFonts w:ascii="Times New Roman" w:hAnsi="Times New Roman" w:cs="Times New Roman"/>
          <w:b/>
          <w:bCs/>
          <w:sz w:val="28"/>
          <w:szCs w:val="28"/>
        </w:rPr>
        <w:t>КОНТРОЛЬНО-СЧЁТНАЯ ПАЛАТА</w:t>
      </w:r>
    </w:p>
    <w:p w14:paraId="35E2B367" w14:textId="77777777" w:rsidR="003F2F4D" w:rsidRPr="003F2F4D" w:rsidRDefault="003F2F4D" w:rsidP="003F2F4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F4D">
        <w:rPr>
          <w:rFonts w:ascii="Times New Roman" w:hAnsi="Times New Roman" w:cs="Times New Roman"/>
          <w:b/>
          <w:bCs/>
          <w:sz w:val="28"/>
          <w:szCs w:val="28"/>
        </w:rPr>
        <w:t>ГЕОРГИЕВСКОГО ГОРОДСКОГО ОКРУГА</w:t>
      </w:r>
    </w:p>
    <w:p w14:paraId="55094A90" w14:textId="77777777" w:rsidR="003F2F4D" w:rsidRPr="003F2F4D" w:rsidRDefault="003F2F4D" w:rsidP="003F2F4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2F4D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14:paraId="607E4F7A" w14:textId="77777777" w:rsidR="003F2F4D" w:rsidRPr="003F2F4D" w:rsidRDefault="003F2F4D" w:rsidP="003F2F4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F2F4D">
        <w:rPr>
          <w:rFonts w:ascii="Times New Roman" w:hAnsi="Times New Roman" w:cs="Times New Roman"/>
        </w:rPr>
        <w:t>Победы пл., 1, г. Георгиевск, Ставропольский край, 357820</w:t>
      </w:r>
    </w:p>
    <w:p w14:paraId="68BBDB00" w14:textId="77777777" w:rsidR="003F2F4D" w:rsidRPr="003F2F4D" w:rsidRDefault="003F2F4D" w:rsidP="003F2F4D">
      <w:pPr>
        <w:keepNext/>
        <w:keepLines/>
        <w:pBdr>
          <w:bottom w:val="single" w:sz="4" w:space="1" w:color="auto"/>
        </w:pBdr>
        <w:spacing w:after="0" w:line="240" w:lineRule="auto"/>
        <w:ind w:left="142" w:hanging="142"/>
        <w:contextualSpacing/>
        <w:jc w:val="center"/>
        <w:rPr>
          <w:rFonts w:ascii="Times New Roman" w:hAnsi="Times New Roman" w:cs="Times New Roman"/>
        </w:rPr>
      </w:pPr>
      <w:r w:rsidRPr="003F2F4D">
        <w:rPr>
          <w:rFonts w:ascii="Times New Roman" w:hAnsi="Times New Roman" w:cs="Times New Roman"/>
        </w:rPr>
        <w:t>тел. (87951) 5-01-</w:t>
      </w:r>
      <w:proofErr w:type="gramStart"/>
      <w:r w:rsidRPr="003F2F4D">
        <w:rPr>
          <w:rFonts w:ascii="Times New Roman" w:hAnsi="Times New Roman" w:cs="Times New Roman"/>
        </w:rPr>
        <w:t>19,</w:t>
      </w:r>
      <w:r w:rsidRPr="003F2F4D">
        <w:rPr>
          <w:rFonts w:ascii="Times New Roman" w:hAnsi="Times New Roman" w:cs="Times New Roman"/>
          <w:lang w:val="en-US"/>
        </w:rPr>
        <w:t>e</w:t>
      </w:r>
      <w:r w:rsidRPr="003F2F4D">
        <w:rPr>
          <w:rFonts w:ascii="Times New Roman" w:hAnsi="Times New Roman" w:cs="Times New Roman"/>
        </w:rPr>
        <w:t>-</w:t>
      </w:r>
      <w:r w:rsidRPr="003F2F4D">
        <w:rPr>
          <w:rFonts w:ascii="Times New Roman" w:hAnsi="Times New Roman" w:cs="Times New Roman"/>
          <w:lang w:val="en-US"/>
        </w:rPr>
        <w:t>mail</w:t>
      </w:r>
      <w:proofErr w:type="gramEnd"/>
      <w:r w:rsidRPr="003F2F4D">
        <w:rPr>
          <w:rFonts w:ascii="Times New Roman" w:hAnsi="Times New Roman" w:cs="Times New Roman"/>
        </w:rPr>
        <w:t>:</w:t>
      </w:r>
      <w:proofErr w:type="spellStart"/>
      <w:r w:rsidRPr="003F2F4D">
        <w:rPr>
          <w:rFonts w:ascii="Times New Roman" w:hAnsi="Times New Roman" w:cs="Times New Roman"/>
          <w:lang w:val="en-US"/>
        </w:rPr>
        <w:t>ksp</w:t>
      </w:r>
      <w:proofErr w:type="spellEnd"/>
      <w:r w:rsidRPr="003F2F4D">
        <w:rPr>
          <w:rFonts w:ascii="Times New Roman" w:hAnsi="Times New Roman" w:cs="Times New Roman"/>
        </w:rPr>
        <w:t>-</w:t>
      </w:r>
      <w:proofErr w:type="spellStart"/>
      <w:r w:rsidRPr="003F2F4D">
        <w:rPr>
          <w:rFonts w:ascii="Times New Roman" w:hAnsi="Times New Roman" w:cs="Times New Roman"/>
          <w:lang w:val="en-US"/>
        </w:rPr>
        <w:t>ggo</w:t>
      </w:r>
      <w:proofErr w:type="spellEnd"/>
      <w:r w:rsidRPr="003F2F4D">
        <w:rPr>
          <w:rFonts w:ascii="Times New Roman" w:hAnsi="Times New Roman" w:cs="Times New Roman"/>
        </w:rPr>
        <w:t>@</w:t>
      </w:r>
      <w:r w:rsidRPr="003F2F4D">
        <w:rPr>
          <w:rFonts w:ascii="Times New Roman" w:hAnsi="Times New Roman" w:cs="Times New Roman"/>
          <w:lang w:val="en-US"/>
        </w:rPr>
        <w:t>mail</w:t>
      </w:r>
      <w:r w:rsidRPr="003F2F4D">
        <w:rPr>
          <w:rFonts w:ascii="Times New Roman" w:hAnsi="Times New Roman" w:cs="Times New Roman"/>
        </w:rPr>
        <w:t>.</w:t>
      </w:r>
      <w:proofErr w:type="spellStart"/>
      <w:r w:rsidRPr="003F2F4D">
        <w:rPr>
          <w:rFonts w:ascii="Times New Roman" w:hAnsi="Times New Roman" w:cs="Times New Roman"/>
          <w:lang w:val="en-US"/>
        </w:rPr>
        <w:t>ru</w:t>
      </w:r>
      <w:proofErr w:type="spellEnd"/>
    </w:p>
    <w:p w14:paraId="09CD8D7C" w14:textId="77777777" w:rsidR="003F2F4D" w:rsidRPr="003F2F4D" w:rsidRDefault="003F2F4D" w:rsidP="003F2F4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F4D">
        <w:rPr>
          <w:rFonts w:ascii="Times New Roman" w:hAnsi="Times New Roman" w:cs="Times New Roman"/>
          <w:sz w:val="28"/>
          <w:szCs w:val="28"/>
        </w:rPr>
        <w:t>08 июня 2022 г.                                                                               № 008-218</w:t>
      </w:r>
    </w:p>
    <w:p w14:paraId="2DB9728A" w14:textId="77777777" w:rsidR="003F2F4D" w:rsidRPr="003F2F4D" w:rsidRDefault="003F2F4D" w:rsidP="003F2F4D">
      <w:pPr>
        <w:pStyle w:val="Style2"/>
        <w:keepNext/>
        <w:keepLines/>
        <w:widowControl/>
        <w:tabs>
          <w:tab w:val="left" w:pos="1985"/>
          <w:tab w:val="left" w:pos="2127"/>
          <w:tab w:val="left" w:pos="4253"/>
          <w:tab w:val="center" w:pos="4676"/>
        </w:tabs>
        <w:spacing w:line="240" w:lineRule="auto"/>
        <w:contextualSpacing/>
        <w:rPr>
          <w:sz w:val="20"/>
          <w:szCs w:val="20"/>
        </w:rPr>
      </w:pPr>
      <w:r w:rsidRPr="003F2F4D">
        <w:rPr>
          <w:sz w:val="20"/>
          <w:szCs w:val="20"/>
        </w:rPr>
        <w:tab/>
      </w:r>
      <w:r w:rsidRPr="003F2F4D">
        <w:rPr>
          <w:sz w:val="20"/>
          <w:szCs w:val="20"/>
        </w:rPr>
        <w:tab/>
      </w:r>
      <w:r w:rsidRPr="003F2F4D">
        <w:rPr>
          <w:sz w:val="20"/>
          <w:szCs w:val="20"/>
        </w:rPr>
        <w:tab/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3F2F4D" w:rsidRPr="003F2F4D" w14:paraId="6DE6CE97" w14:textId="77777777" w:rsidTr="0079606B">
        <w:trPr>
          <w:trHeight w:val="1200"/>
        </w:trPr>
        <w:tc>
          <w:tcPr>
            <w:tcW w:w="4536" w:type="dxa"/>
          </w:tcPr>
          <w:p w14:paraId="3E6BDD38" w14:textId="77777777" w:rsidR="003F2F4D" w:rsidRPr="003F2F4D" w:rsidRDefault="003F2F4D" w:rsidP="003F2F4D">
            <w:pPr>
              <w:pStyle w:val="a9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14:paraId="4B1272F4" w14:textId="77777777" w:rsidR="003F2F4D" w:rsidRPr="003F2F4D" w:rsidRDefault="003F2F4D" w:rsidP="003F2F4D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F4D">
              <w:rPr>
                <w:rFonts w:ascii="Times New Roman" w:hAnsi="Times New Roman" w:cs="Times New Roman"/>
                <w:sz w:val="28"/>
                <w:szCs w:val="28"/>
              </w:rPr>
              <w:t>Председателю Думы Георгиевского городского округа Ставропольского края</w:t>
            </w:r>
          </w:p>
          <w:p w14:paraId="1DD0CAAB" w14:textId="77777777" w:rsidR="003F2F4D" w:rsidRPr="003F2F4D" w:rsidRDefault="003F2F4D" w:rsidP="003F2F4D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BB54B" w14:textId="77777777" w:rsidR="003F2F4D" w:rsidRPr="003F2F4D" w:rsidRDefault="003F2F4D" w:rsidP="003F2F4D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F4D">
              <w:rPr>
                <w:rFonts w:ascii="Times New Roman" w:hAnsi="Times New Roman" w:cs="Times New Roman"/>
                <w:sz w:val="28"/>
                <w:szCs w:val="28"/>
              </w:rPr>
              <w:t>Стрельникову А.М.</w:t>
            </w:r>
          </w:p>
          <w:p w14:paraId="6C6700C5" w14:textId="77777777" w:rsidR="003F2F4D" w:rsidRPr="003F2F4D" w:rsidRDefault="003F2F4D" w:rsidP="003F2F4D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56F97" w14:textId="77777777" w:rsidR="003F2F4D" w:rsidRPr="003F2F4D" w:rsidRDefault="003F2F4D" w:rsidP="003F2F4D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9075C9" w14:textId="77777777" w:rsidR="003F2F4D" w:rsidRPr="003F2F4D" w:rsidRDefault="003F2F4D" w:rsidP="003F2F4D">
      <w:pPr>
        <w:pStyle w:val="Style7"/>
        <w:keepNext/>
        <w:keepLines/>
        <w:widowControl/>
        <w:spacing w:line="240" w:lineRule="auto"/>
        <w:ind w:firstLine="0"/>
        <w:contextualSpacing/>
        <w:rPr>
          <w:sz w:val="28"/>
          <w:szCs w:val="28"/>
        </w:rPr>
      </w:pPr>
      <w:r w:rsidRPr="003F2F4D">
        <w:rPr>
          <w:sz w:val="28"/>
          <w:szCs w:val="28"/>
        </w:rPr>
        <w:t>О проекте решения</w:t>
      </w:r>
    </w:p>
    <w:p w14:paraId="23036E79" w14:textId="77777777" w:rsidR="003F2F4D" w:rsidRDefault="003F2F4D" w:rsidP="003F2F4D">
      <w:pPr>
        <w:pStyle w:val="Style7"/>
        <w:keepNext/>
        <w:keepLines/>
        <w:widowControl/>
        <w:spacing w:line="240" w:lineRule="auto"/>
        <w:ind w:firstLine="0"/>
        <w:contextualSpacing/>
        <w:rPr>
          <w:sz w:val="28"/>
          <w:szCs w:val="28"/>
        </w:rPr>
      </w:pPr>
    </w:p>
    <w:p w14:paraId="55B1D240" w14:textId="77777777" w:rsidR="003F2F4D" w:rsidRDefault="003F2F4D" w:rsidP="003F2F4D">
      <w:pPr>
        <w:pStyle w:val="Style7"/>
        <w:keepNext/>
        <w:keepLines/>
        <w:widowControl/>
        <w:spacing w:line="240" w:lineRule="auto"/>
        <w:ind w:firstLine="0"/>
        <w:contextualSpacing/>
        <w:rPr>
          <w:sz w:val="28"/>
          <w:szCs w:val="28"/>
        </w:rPr>
      </w:pPr>
    </w:p>
    <w:p w14:paraId="21DBC73B" w14:textId="77777777" w:rsidR="003F2F4D" w:rsidRDefault="003F2F4D" w:rsidP="003F2F4D">
      <w:pPr>
        <w:pStyle w:val="Style7"/>
        <w:keepNext/>
        <w:keepLines/>
        <w:widowControl/>
        <w:spacing w:line="240" w:lineRule="auto"/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Александр Михайлович!</w:t>
      </w:r>
    </w:p>
    <w:p w14:paraId="0776DE15" w14:textId="77777777" w:rsidR="003F2F4D" w:rsidRDefault="003F2F4D" w:rsidP="003F2F4D">
      <w:pPr>
        <w:pStyle w:val="Style7"/>
        <w:keepNext/>
        <w:keepLines/>
        <w:widowControl/>
        <w:spacing w:line="240" w:lineRule="auto"/>
        <w:ind w:firstLine="851"/>
        <w:contextualSpacing/>
        <w:jc w:val="center"/>
        <w:rPr>
          <w:sz w:val="28"/>
          <w:szCs w:val="28"/>
        </w:rPr>
      </w:pPr>
    </w:p>
    <w:p w14:paraId="76326F38" w14:textId="77777777" w:rsidR="003F2F4D" w:rsidRDefault="003F2F4D" w:rsidP="003F2F4D">
      <w:pPr>
        <w:pStyle w:val="Style7"/>
        <w:keepNext/>
        <w:keepLines/>
        <w:widowControl/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Контрольно-счётная палата Георгиевского городского округа Ставропольского края вносит для рассмотрения на очередном заседании Думы Георгиевского городского округа Ставропольского края, проект решения «О мерах материального и социального обеспечения лиц, замещающих муниципальные должности к контрольно-счётной палате Георгиевского городского округа Ставропольского края».</w:t>
      </w:r>
    </w:p>
    <w:p w14:paraId="07E19BE7" w14:textId="77777777" w:rsidR="003F2F4D" w:rsidRDefault="003F2F4D" w:rsidP="003F2F4D">
      <w:pPr>
        <w:pStyle w:val="Style7"/>
        <w:keepNext/>
        <w:keepLines/>
        <w:widowControl/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Докладчик – председатель контрольно-счётной палаты Георгиевского городского округа Ставропольского края </w:t>
      </w:r>
      <w:proofErr w:type="spellStart"/>
      <w:r>
        <w:rPr>
          <w:sz w:val="28"/>
          <w:szCs w:val="28"/>
        </w:rPr>
        <w:t>Т.В.Иванова</w:t>
      </w:r>
      <w:proofErr w:type="spellEnd"/>
      <w:r>
        <w:rPr>
          <w:sz w:val="28"/>
          <w:szCs w:val="28"/>
        </w:rPr>
        <w:t>.</w:t>
      </w:r>
    </w:p>
    <w:p w14:paraId="75269766" w14:textId="77777777" w:rsidR="003F2F4D" w:rsidRDefault="003F2F4D" w:rsidP="003F2F4D">
      <w:pPr>
        <w:pStyle w:val="Style7"/>
        <w:keepNext/>
        <w:keepLines/>
        <w:widowControl/>
        <w:spacing w:line="240" w:lineRule="auto"/>
        <w:ind w:firstLine="851"/>
        <w:contextualSpacing/>
        <w:rPr>
          <w:sz w:val="28"/>
          <w:szCs w:val="28"/>
        </w:rPr>
      </w:pPr>
    </w:p>
    <w:p w14:paraId="648B23E1" w14:textId="77777777" w:rsidR="003F2F4D" w:rsidRDefault="003F2F4D" w:rsidP="003F2F4D">
      <w:pPr>
        <w:pStyle w:val="Style7"/>
        <w:keepNext/>
        <w:keepLines/>
        <w:widowControl/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Приложение: 1. Проект решения на 4 л. в 1 экз.</w:t>
      </w:r>
    </w:p>
    <w:p w14:paraId="48EC6A72" w14:textId="77777777" w:rsidR="003F2F4D" w:rsidRDefault="003F2F4D" w:rsidP="003F2F4D">
      <w:pPr>
        <w:pStyle w:val="Style7"/>
        <w:keepNext/>
        <w:keepLines/>
        <w:widowControl/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2. Пояснительная записка на 1 л. в 1 экз.</w:t>
      </w:r>
    </w:p>
    <w:p w14:paraId="30BC6CFC" w14:textId="77777777" w:rsidR="003F2F4D" w:rsidRDefault="003F2F4D" w:rsidP="003F2F4D">
      <w:pPr>
        <w:pStyle w:val="a6"/>
        <w:keepNext/>
        <w:keepLines/>
        <w:contextualSpacing/>
      </w:pPr>
    </w:p>
    <w:p w14:paraId="47ADC3A8" w14:textId="77777777" w:rsidR="003F2F4D" w:rsidRDefault="003F2F4D" w:rsidP="003F2F4D">
      <w:pPr>
        <w:pStyle w:val="a6"/>
        <w:keepNext/>
        <w:keepLines/>
        <w:contextualSpacing/>
      </w:pPr>
    </w:p>
    <w:p w14:paraId="7037E223" w14:textId="77777777" w:rsidR="003F2F4D" w:rsidRPr="00AB34B8" w:rsidRDefault="003F2F4D" w:rsidP="003F2F4D">
      <w:pPr>
        <w:pStyle w:val="a6"/>
        <w:keepNext/>
        <w:keepLines/>
        <w:contextualSpacing/>
      </w:pPr>
    </w:p>
    <w:p w14:paraId="2AEB5E50" w14:textId="77777777" w:rsidR="003F2F4D" w:rsidRPr="002B06A5" w:rsidRDefault="003F2F4D" w:rsidP="003F2F4D">
      <w:pPr>
        <w:pStyle w:val="a6"/>
        <w:keepNext/>
        <w:keepLines/>
        <w:contextualSpacing/>
      </w:pPr>
    </w:p>
    <w:p w14:paraId="228DF7CF" w14:textId="77777777" w:rsidR="003F2F4D" w:rsidRDefault="003F2F4D" w:rsidP="003F2F4D">
      <w:pPr>
        <w:pStyle w:val="ConsNormal"/>
        <w:keepNext/>
        <w:keepLines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</w:t>
      </w:r>
    </w:p>
    <w:p w14:paraId="3B688462" w14:textId="77777777" w:rsidR="003F2F4D" w:rsidRDefault="003F2F4D" w:rsidP="003F2F4D">
      <w:pPr>
        <w:pStyle w:val="ConsNormal"/>
        <w:keepNext/>
        <w:keepLines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контрольно-счётной палаты</w:t>
      </w:r>
    </w:p>
    <w:p w14:paraId="33AB88AE" w14:textId="77777777" w:rsidR="003F2F4D" w:rsidRPr="005838AD" w:rsidRDefault="003F2F4D" w:rsidP="003F2F4D">
      <w:pPr>
        <w:pStyle w:val="ConsNormal"/>
        <w:keepNext/>
        <w:keepLines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Георгиевского городского округа                                        </w:t>
      </w:r>
      <w:proofErr w:type="spellStart"/>
      <w:r>
        <w:rPr>
          <w:rFonts w:ascii="Times New Roman" w:hAnsi="Times New Roman" w:cs="Times New Roman"/>
        </w:rPr>
        <w:t>И.В.Юзбашева</w:t>
      </w:r>
      <w:proofErr w:type="spellEnd"/>
    </w:p>
    <w:p w14:paraId="286D550A" w14:textId="77777777" w:rsidR="003F2F4D" w:rsidRDefault="003F2F4D" w:rsidP="003F2F4D">
      <w:pPr>
        <w:keepNext/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pacing w:val="200"/>
          <w:sz w:val="36"/>
          <w:szCs w:val="20"/>
          <w:u w:val="single"/>
          <w:lang w:eastAsia="ru-RU"/>
        </w:rPr>
      </w:pPr>
    </w:p>
    <w:p w14:paraId="6F9BA747" w14:textId="77777777" w:rsidR="003F2F4D" w:rsidRDefault="003F2F4D" w:rsidP="003F2F4D">
      <w:pPr>
        <w:keepNext/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pacing w:val="200"/>
          <w:sz w:val="36"/>
          <w:szCs w:val="20"/>
          <w:u w:val="single"/>
          <w:lang w:eastAsia="ru-RU"/>
        </w:rPr>
      </w:pPr>
    </w:p>
    <w:p w14:paraId="1A5B2467" w14:textId="77777777" w:rsidR="003F2F4D" w:rsidRDefault="003F2F4D" w:rsidP="003F2F4D">
      <w:pPr>
        <w:keepNext/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pacing w:val="200"/>
          <w:sz w:val="36"/>
          <w:szCs w:val="20"/>
          <w:u w:val="single"/>
          <w:lang w:eastAsia="ru-RU"/>
        </w:rPr>
      </w:pPr>
    </w:p>
    <w:p w14:paraId="7837E521" w14:textId="77777777" w:rsidR="003F2F4D" w:rsidRDefault="003F2F4D" w:rsidP="003F2F4D">
      <w:pPr>
        <w:keepNext/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pacing w:val="200"/>
          <w:sz w:val="36"/>
          <w:szCs w:val="20"/>
          <w:u w:val="single"/>
          <w:lang w:eastAsia="ru-RU"/>
        </w:rPr>
      </w:pPr>
    </w:p>
    <w:p w14:paraId="1AC9DF62" w14:textId="77777777" w:rsidR="003F2F4D" w:rsidRDefault="003F2F4D" w:rsidP="003F2F4D">
      <w:pPr>
        <w:keepNext/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pacing w:val="200"/>
          <w:sz w:val="36"/>
          <w:szCs w:val="20"/>
          <w:u w:val="single"/>
          <w:lang w:eastAsia="ru-RU"/>
        </w:rPr>
      </w:pPr>
    </w:p>
    <w:p w14:paraId="0F7DFCCB" w14:textId="135E1149" w:rsidR="00C530EB" w:rsidRPr="00DD5345" w:rsidRDefault="000B78D0" w:rsidP="003F2F4D">
      <w:pPr>
        <w:keepNext/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pacing w:val="200"/>
          <w:sz w:val="36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200"/>
          <w:sz w:val="36"/>
          <w:szCs w:val="20"/>
          <w:u w:val="single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30EB" w:rsidRPr="00DD5345">
        <w:rPr>
          <w:rFonts w:ascii="Times New Roman" w:eastAsia="Times New Roman" w:hAnsi="Times New Roman" w:cs="Times New Roman"/>
          <w:b/>
          <w:spacing w:val="200"/>
          <w:sz w:val="36"/>
          <w:szCs w:val="20"/>
          <w:u w:val="single"/>
          <w:lang w:eastAsia="ru-RU"/>
        </w:rPr>
        <w:t>ПРОЕКТ</w:t>
      </w:r>
    </w:p>
    <w:p w14:paraId="6F57B7E2" w14:textId="77777777" w:rsidR="00C530EB" w:rsidRDefault="00C530EB" w:rsidP="003F2F4D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</w:pPr>
    </w:p>
    <w:p w14:paraId="13364587" w14:textId="77777777" w:rsidR="00C530EB" w:rsidRPr="001023BD" w:rsidRDefault="00C530EB" w:rsidP="003F2F4D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</w:pPr>
      <w:r w:rsidRPr="001023BD"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  <w:t>РЕШЕНИЕ</w:t>
      </w:r>
    </w:p>
    <w:p w14:paraId="2415F93A" w14:textId="77777777" w:rsidR="00C530EB" w:rsidRDefault="00C530EB" w:rsidP="003F2F4D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  <w:r w:rsidRPr="001023BD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 xml:space="preserve">Думы Георгиевского городского округа </w:t>
      </w:r>
      <w:r w:rsidR="000B78D0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1023BD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>Ставропольского края</w:t>
      </w:r>
    </w:p>
    <w:p w14:paraId="7A06EDD9" w14:textId="77777777" w:rsidR="00C530EB" w:rsidRPr="001023BD" w:rsidRDefault="00C530EB" w:rsidP="003F2F4D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</w:p>
    <w:p w14:paraId="76DF9E7B" w14:textId="77777777" w:rsidR="006356B3" w:rsidRDefault="006356B3" w:rsidP="003F2F4D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5596904"/>
      <w:r>
        <w:rPr>
          <w:rFonts w:ascii="Times New Roman" w:hAnsi="Times New Roman" w:cs="Times New Roman"/>
          <w:sz w:val="28"/>
          <w:szCs w:val="28"/>
        </w:rPr>
        <w:t>_________2022 г.                               г.Георгиевск                                     №_____</w:t>
      </w:r>
    </w:p>
    <w:bookmarkEnd w:id="0"/>
    <w:p w14:paraId="6F7CB74F" w14:textId="77777777" w:rsidR="00571683" w:rsidRDefault="00571683" w:rsidP="003F2F4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FD03D" w14:textId="47AC807D" w:rsidR="006356B3" w:rsidRDefault="006356B3" w:rsidP="003F2F4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0EB">
        <w:rPr>
          <w:rFonts w:ascii="Times New Roman" w:hAnsi="Times New Roman" w:cs="Times New Roman"/>
          <w:b/>
          <w:bCs/>
          <w:sz w:val="28"/>
          <w:szCs w:val="28"/>
        </w:rPr>
        <w:t xml:space="preserve">О мерах материального и социального обеспечения лиц, замещающих муниципальные должности </w:t>
      </w:r>
      <w:r w:rsidR="006355A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530EB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контрольно-счётной палате Георгиевского городского округа Ставропольского края</w:t>
      </w:r>
    </w:p>
    <w:p w14:paraId="3FCA2728" w14:textId="77777777" w:rsidR="00571683" w:rsidRPr="00C530EB" w:rsidRDefault="00571683" w:rsidP="003F2F4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4A23A" w14:textId="631E491A" w:rsidR="006356B3" w:rsidRDefault="006356B3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6B3">
        <w:rPr>
          <w:rFonts w:ascii="Times New Roman" w:hAnsi="Times New Roman" w:cs="Times New Roman"/>
          <w:sz w:val="28"/>
          <w:szCs w:val="28"/>
        </w:rPr>
        <w:t xml:space="preserve">В </w:t>
      </w:r>
      <w:r w:rsidRPr="00DA556E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5" w:history="1">
        <w:r w:rsidR="00C530EB" w:rsidRPr="00DA55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статьёй</w:t>
        </w:r>
        <w:r w:rsidRPr="00DA55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20.1</w:t>
        </w:r>
      </w:hyperlink>
      <w:r w:rsidRPr="00DA556E">
        <w:rPr>
          <w:rFonts w:ascii="Times New Roman" w:hAnsi="Times New Roman" w:cs="Times New Roman"/>
          <w:sz w:val="28"/>
          <w:szCs w:val="28"/>
        </w:rPr>
        <w:t xml:space="preserve"> Федерального закона от 07 февраля 2011 года № 6-ФЗ "Об общих принципах организации и деятельности контрольно-</w:t>
      </w:r>
      <w:r w:rsidR="00C530EB" w:rsidRPr="00DA556E">
        <w:rPr>
          <w:rFonts w:ascii="Times New Roman" w:hAnsi="Times New Roman" w:cs="Times New Roman"/>
          <w:sz w:val="28"/>
          <w:szCs w:val="28"/>
        </w:rPr>
        <w:t>счётных</w:t>
      </w:r>
      <w:r w:rsidRPr="00DA556E">
        <w:rPr>
          <w:rFonts w:ascii="Times New Roman" w:hAnsi="Times New Roman" w:cs="Times New Roman"/>
          <w:sz w:val="28"/>
          <w:szCs w:val="28"/>
        </w:rPr>
        <w:t xml:space="preserve"> органов субъектов Российской Федерации и муниципальных образований", </w:t>
      </w:r>
      <w:hyperlink r:id="rId6" w:history="1">
        <w:r w:rsidR="00C530EB" w:rsidRPr="00DA55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статьёй</w:t>
        </w:r>
        <w:r w:rsidRPr="00DA55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30.1</w:t>
        </w:r>
      </w:hyperlink>
      <w:r w:rsidRPr="00DA556E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от 02 марта 2005 года № 12-кз "О местном самоуправлении в Ставропольском крае"</w:t>
      </w:r>
      <w:r w:rsidR="005E18A2" w:rsidRPr="00DA556E">
        <w:rPr>
          <w:rFonts w:ascii="Times New Roman" w:hAnsi="Times New Roman" w:cs="Times New Roman"/>
          <w:sz w:val="28"/>
          <w:szCs w:val="28"/>
        </w:rPr>
        <w:t xml:space="preserve"> Дума Георгиевского городского округа Ставропольского края</w:t>
      </w:r>
    </w:p>
    <w:p w14:paraId="1BE75C30" w14:textId="77777777" w:rsidR="00571683" w:rsidRPr="00DA556E" w:rsidRDefault="00571683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8084D5" w14:textId="15C86CF0" w:rsidR="005E18A2" w:rsidRDefault="005E18A2" w:rsidP="003F2F4D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556E">
        <w:rPr>
          <w:rFonts w:ascii="Times New Roman" w:hAnsi="Times New Roman" w:cs="Times New Roman"/>
          <w:b/>
          <w:bCs/>
          <w:sz w:val="28"/>
          <w:szCs w:val="28"/>
        </w:rPr>
        <w:t>Р Е Ш И Л А:</w:t>
      </w:r>
    </w:p>
    <w:p w14:paraId="45080250" w14:textId="77777777" w:rsidR="00571683" w:rsidRPr="00DA556E" w:rsidRDefault="00571683" w:rsidP="003F2F4D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4994C" w14:textId="77777777" w:rsidR="00311488" w:rsidRPr="00DA556E" w:rsidRDefault="00311488" w:rsidP="003F2F4D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56E">
        <w:rPr>
          <w:rFonts w:ascii="Times New Roman" w:hAnsi="Times New Roman" w:cs="Times New Roman"/>
          <w:sz w:val="28"/>
          <w:szCs w:val="28"/>
        </w:rPr>
        <w:t xml:space="preserve">         1. Утвердить прилагаемое </w:t>
      </w:r>
      <w:hyperlink w:anchor="sub_1000" w:history="1">
        <w:r w:rsidRPr="00DA55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DA556E">
        <w:rPr>
          <w:rFonts w:ascii="Times New Roman" w:hAnsi="Times New Roman" w:cs="Times New Roman"/>
          <w:sz w:val="28"/>
          <w:szCs w:val="28"/>
        </w:rPr>
        <w:t xml:space="preserve"> о мерах материального и социального обеспечения лиц, замещающих муниципальные должности в контрольно-счётной палате Георгиевского городского округа Ставропольского края.</w:t>
      </w:r>
    </w:p>
    <w:p w14:paraId="0029E21D" w14:textId="77777777" w:rsidR="00311488" w:rsidRPr="00DA556E" w:rsidRDefault="00311488" w:rsidP="003F2F4D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56E"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со дня его </w:t>
      </w:r>
      <w:r w:rsidR="00B56609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DA556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202</w:t>
      </w:r>
      <w:r w:rsidR="0038629C">
        <w:rPr>
          <w:rFonts w:ascii="Times New Roman" w:hAnsi="Times New Roman" w:cs="Times New Roman"/>
          <w:sz w:val="28"/>
          <w:szCs w:val="28"/>
        </w:rPr>
        <w:t>2</w:t>
      </w:r>
      <w:r w:rsidRPr="00DA55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1D41C6B" w14:textId="5F4D89B5" w:rsidR="00311488" w:rsidRDefault="00311488" w:rsidP="003F2F4D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56E"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настоящего решения возложить на постоянную комиссию по бюджету, налогам и собственности Думы Георгиевского городского округа (Жуков).</w:t>
      </w:r>
    </w:p>
    <w:p w14:paraId="3CA8CC01" w14:textId="77777777" w:rsidR="00571683" w:rsidRPr="00DA556E" w:rsidRDefault="00571683" w:rsidP="003F2F4D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567"/>
        <w:gridCol w:w="4394"/>
      </w:tblGrid>
      <w:tr w:rsidR="00C530EB" w:rsidRPr="00DA556E" w14:paraId="196DF089" w14:textId="77777777" w:rsidTr="008C2477">
        <w:tc>
          <w:tcPr>
            <w:tcW w:w="4786" w:type="dxa"/>
            <w:shd w:val="clear" w:color="auto" w:fill="auto"/>
          </w:tcPr>
          <w:p w14:paraId="21532352" w14:textId="77777777" w:rsidR="00C530EB" w:rsidRPr="00DA556E" w:rsidRDefault="00C530EB" w:rsidP="003F2F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56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DA556E">
              <w:rPr>
                <w:rFonts w:ascii="Times New Roman" w:hAnsi="Times New Roman" w:cs="Times New Roman"/>
                <w:bCs/>
                <w:sz w:val="28"/>
                <w:szCs w:val="28"/>
              </w:rPr>
              <w:t>Думы</w:t>
            </w:r>
          </w:p>
          <w:p w14:paraId="0D7EB89D" w14:textId="77777777" w:rsidR="00C530EB" w:rsidRPr="00DA556E" w:rsidRDefault="00C530EB" w:rsidP="003F2F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56E">
              <w:rPr>
                <w:rFonts w:ascii="Times New Roman" w:hAnsi="Times New Roman" w:cs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517D1EE0" w14:textId="77777777" w:rsidR="00C530EB" w:rsidRPr="00DA556E" w:rsidRDefault="00C530EB" w:rsidP="003F2F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81647EC" w14:textId="77777777" w:rsidR="00C530EB" w:rsidRPr="00DA556E" w:rsidRDefault="00C530EB" w:rsidP="003F2F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9D20CB1" w14:textId="77777777" w:rsidR="00C530EB" w:rsidRPr="00DA556E" w:rsidRDefault="00C530EB" w:rsidP="003F2F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56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2A3DA19E" w14:textId="77777777" w:rsidR="00C530EB" w:rsidRPr="00DA556E" w:rsidRDefault="00C530EB" w:rsidP="003F2F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56E">
              <w:rPr>
                <w:rFonts w:ascii="Times New Roman" w:hAnsi="Times New Roman" w:cs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C530EB" w:rsidRPr="00DA556E" w14:paraId="35BD0D74" w14:textId="77777777" w:rsidTr="008C2477">
        <w:tc>
          <w:tcPr>
            <w:tcW w:w="4786" w:type="dxa"/>
            <w:shd w:val="clear" w:color="auto" w:fill="auto"/>
          </w:tcPr>
          <w:p w14:paraId="29B16BD9" w14:textId="77777777" w:rsidR="00C530EB" w:rsidRPr="00DA556E" w:rsidRDefault="00C530EB" w:rsidP="003F2F4D">
            <w:pPr>
              <w:keepNext/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56E">
              <w:rPr>
                <w:rFonts w:ascii="Times New Roman" w:hAnsi="Times New Roman" w:cs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6832087" w14:textId="77777777" w:rsidR="00C530EB" w:rsidRPr="00DA556E" w:rsidRDefault="00C530EB" w:rsidP="003F2F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F839377" w14:textId="77777777" w:rsidR="00C530EB" w:rsidRPr="00DA556E" w:rsidRDefault="00C530EB" w:rsidP="003F2F4D">
            <w:pPr>
              <w:keepNext/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556E">
              <w:rPr>
                <w:rFonts w:ascii="Times New Roman" w:hAnsi="Times New Roman" w:cs="Times New Roman"/>
                <w:sz w:val="28"/>
                <w:szCs w:val="28"/>
              </w:rPr>
              <w:t>А.В.Зайцев</w:t>
            </w:r>
          </w:p>
        </w:tc>
      </w:tr>
      <w:tr w:rsidR="00C530EB" w:rsidRPr="00DA556E" w14:paraId="1493D1F6" w14:textId="77777777" w:rsidTr="008C2477">
        <w:trPr>
          <w:trHeight w:val="160"/>
        </w:trPr>
        <w:tc>
          <w:tcPr>
            <w:tcW w:w="4786" w:type="dxa"/>
            <w:shd w:val="clear" w:color="auto" w:fill="auto"/>
          </w:tcPr>
          <w:p w14:paraId="30B9F116" w14:textId="77777777" w:rsidR="00C530EB" w:rsidRPr="00DA556E" w:rsidRDefault="00C530EB" w:rsidP="003F2F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8629994" w14:textId="77777777" w:rsidR="00C530EB" w:rsidRPr="00DA556E" w:rsidRDefault="00C530EB" w:rsidP="003F2F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9AAB2A3" w14:textId="77777777" w:rsidR="00C530EB" w:rsidRPr="00DA556E" w:rsidRDefault="00C530EB" w:rsidP="003F2F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407E3E" w14:textId="77777777" w:rsidR="00311488" w:rsidRPr="00DA556E" w:rsidRDefault="00311488" w:rsidP="003F2F4D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56E">
        <w:rPr>
          <w:rFonts w:ascii="Times New Roman" w:hAnsi="Times New Roman" w:cs="Times New Roman"/>
          <w:sz w:val="28"/>
          <w:szCs w:val="28"/>
        </w:rPr>
        <w:t>Проект решения вносит:</w:t>
      </w:r>
    </w:p>
    <w:p w14:paraId="1715F0CC" w14:textId="0A2BE11A" w:rsidR="00311488" w:rsidRDefault="00571683" w:rsidP="003F2F4D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81254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311488">
        <w:rPr>
          <w:rFonts w:ascii="Times New Roman" w:hAnsi="Times New Roman" w:cs="Times New Roman"/>
          <w:sz w:val="28"/>
          <w:szCs w:val="28"/>
        </w:rPr>
        <w:t>председател</w:t>
      </w:r>
      <w:r w:rsidR="00A812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488"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3FC37283" w14:textId="77777777" w:rsidR="00311488" w:rsidRDefault="00311488" w:rsidP="003F2F4D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480CF277" w14:textId="5261655E" w:rsidR="00311488" w:rsidRDefault="00311488" w:rsidP="003F2F4D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F24AB0" w:rsidRPr="00F24A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2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1254">
        <w:rPr>
          <w:rFonts w:ascii="Times New Roman" w:hAnsi="Times New Roman" w:cs="Times New Roman"/>
          <w:sz w:val="28"/>
          <w:szCs w:val="28"/>
        </w:rPr>
        <w:t xml:space="preserve">           И.В.Юзбашева</w:t>
      </w:r>
    </w:p>
    <w:p w14:paraId="677310A9" w14:textId="77777777" w:rsidR="00AC37CA" w:rsidRDefault="00AC37CA" w:rsidP="003F2F4D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4453010E" w14:textId="77777777" w:rsidR="00AC37CA" w:rsidRDefault="00AC37CA" w:rsidP="003F2F4D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F5C51E0" w14:textId="77777777" w:rsidR="00AC37CA" w:rsidRDefault="00AC37CA" w:rsidP="003F2F4D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решением Думы </w:t>
      </w:r>
    </w:p>
    <w:p w14:paraId="53BDC568" w14:textId="77777777" w:rsidR="00AC37CA" w:rsidRDefault="00AC37CA" w:rsidP="003F2F4D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324B081D" w14:textId="77777777" w:rsidR="00AC37CA" w:rsidRDefault="00AC37CA" w:rsidP="003F2F4D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14:paraId="03831881" w14:textId="77777777" w:rsidR="00AC37CA" w:rsidRDefault="00AC37CA" w:rsidP="003F2F4D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 2022 года №___</w:t>
      </w:r>
    </w:p>
    <w:p w14:paraId="574FC9C7" w14:textId="77777777" w:rsidR="00AC37CA" w:rsidRDefault="00AC37CA" w:rsidP="003F2F4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FCCAFC" w14:textId="77777777" w:rsidR="00AC37CA" w:rsidRDefault="00AC37CA" w:rsidP="003F2F4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03EA68" w14:textId="77777777" w:rsidR="00AC37CA" w:rsidRPr="00571683" w:rsidRDefault="00AC37CA" w:rsidP="003F2F4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71683">
        <w:rPr>
          <w:rFonts w:ascii="Times New Roman" w:hAnsi="Times New Roman" w:cs="Times New Roman"/>
          <w:b/>
          <w:bCs/>
          <w:caps/>
          <w:sz w:val="28"/>
          <w:szCs w:val="28"/>
        </w:rPr>
        <w:t>Положение</w:t>
      </w:r>
    </w:p>
    <w:p w14:paraId="14446EDA" w14:textId="77777777" w:rsidR="00AC37CA" w:rsidRDefault="00AC37CA" w:rsidP="003F2F4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D5739" w14:textId="77777777" w:rsidR="00AC37CA" w:rsidRPr="00571683" w:rsidRDefault="00AC37CA" w:rsidP="003F2F4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683">
        <w:rPr>
          <w:rFonts w:ascii="Times New Roman" w:hAnsi="Times New Roman" w:cs="Times New Roman"/>
          <w:b/>
          <w:bCs/>
          <w:sz w:val="28"/>
          <w:szCs w:val="28"/>
        </w:rPr>
        <w:t>о мерах материального и социального обеспечения лиц, замещающих муниципальные должности в контрольно-счётной палате Георгиевского городского округа Ставропольского края</w:t>
      </w:r>
    </w:p>
    <w:p w14:paraId="37E7D7C3" w14:textId="77777777" w:rsidR="00AC37CA" w:rsidRDefault="00AC37CA" w:rsidP="003F2F4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4D1434" w14:textId="77777777" w:rsidR="00AC37CA" w:rsidRPr="00E41173" w:rsidRDefault="00AC37CA" w:rsidP="003F2F4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0CE9DB" w14:textId="77777777" w:rsidR="00AC37CA" w:rsidRPr="002028BA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со </w:t>
      </w:r>
      <w:hyperlink r:id="rId7" w:history="1">
        <w:r w:rsidRPr="0057168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20.1</w:t>
        </w:r>
      </w:hyperlink>
      <w:r w:rsidRPr="00571683">
        <w:rPr>
          <w:rFonts w:ascii="Times New Roman" w:hAnsi="Times New Roman" w:cs="Times New Roman"/>
          <w:sz w:val="28"/>
          <w:szCs w:val="28"/>
        </w:rPr>
        <w:t xml:space="preserve"> Федерального закона от 07 февраля 2011 года № 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8" w:history="1">
        <w:r w:rsidRPr="0057168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30.1</w:t>
        </w:r>
      </w:hyperlink>
      <w:r w:rsidRPr="00571683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от 02 марта 2005 года № 12-кз "О местном самоуправлении в Ставропольском крае" и определяет меры материального и социального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1683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</w:t>
      </w:r>
      <w:r w:rsidRPr="005527DC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</w:t>
      </w:r>
      <w:r w:rsidRPr="002028BA">
        <w:rPr>
          <w:rFonts w:ascii="Times New Roman" w:hAnsi="Times New Roman" w:cs="Times New Roman"/>
          <w:sz w:val="28"/>
          <w:szCs w:val="28"/>
        </w:rPr>
        <w:t>и заместителя председателя контрольно-счетной палаты Георгиевского городского округа Ставропольского края</w:t>
      </w:r>
      <w:r w:rsidRPr="005527DC">
        <w:rPr>
          <w:rFonts w:ascii="Times New Roman" w:hAnsi="Times New Roman" w:cs="Times New Roman"/>
          <w:sz w:val="28"/>
          <w:szCs w:val="28"/>
        </w:rPr>
        <w:t>(далее - председатель, заместитель председателя)</w:t>
      </w:r>
      <w:r w:rsidRPr="002028BA">
        <w:rPr>
          <w:rFonts w:ascii="Times New Roman" w:hAnsi="Times New Roman" w:cs="Times New Roman"/>
          <w:sz w:val="28"/>
          <w:szCs w:val="28"/>
        </w:rPr>
        <w:t>.</w:t>
      </w:r>
    </w:p>
    <w:p w14:paraId="06743DAB" w14:textId="77777777" w:rsidR="00AC37CA" w:rsidRPr="002028BA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28BA">
        <w:rPr>
          <w:rFonts w:ascii="Times New Roman" w:hAnsi="Times New Roman" w:cs="Times New Roman"/>
          <w:sz w:val="28"/>
          <w:szCs w:val="28"/>
        </w:rPr>
        <w:t>. Председателю, заместителю председателя устанавливаются гарантии на:</w:t>
      </w:r>
    </w:p>
    <w:p w14:paraId="346E8B0F" w14:textId="77777777" w:rsidR="00AC37CA" w:rsidRPr="002028BA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8BA">
        <w:rPr>
          <w:rFonts w:ascii="Times New Roman" w:hAnsi="Times New Roman" w:cs="Times New Roman"/>
          <w:sz w:val="28"/>
          <w:szCs w:val="28"/>
        </w:rPr>
        <w:t>1) денежное содержание и ежемесячные надбавки;</w:t>
      </w:r>
    </w:p>
    <w:p w14:paraId="0FD9924C" w14:textId="77777777" w:rsidR="00AC37CA" w:rsidRPr="00D146F9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6F9">
        <w:rPr>
          <w:rFonts w:ascii="Times New Roman" w:hAnsi="Times New Roman" w:cs="Times New Roman"/>
          <w:sz w:val="28"/>
          <w:szCs w:val="28"/>
        </w:rPr>
        <w:t>2) ежегодный основной и дополнительный оплачиваемый отпуск;</w:t>
      </w:r>
    </w:p>
    <w:p w14:paraId="28CE2AE7" w14:textId="77777777" w:rsidR="00AC37CA" w:rsidRPr="00D146F9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6F9">
        <w:rPr>
          <w:rFonts w:ascii="Times New Roman" w:hAnsi="Times New Roman" w:cs="Times New Roman"/>
          <w:sz w:val="28"/>
          <w:szCs w:val="28"/>
        </w:rPr>
        <w:t>3) частичную оплату стоимости санаторной путёвки;</w:t>
      </w:r>
    </w:p>
    <w:p w14:paraId="0850A9BA" w14:textId="77777777" w:rsidR="00AC37CA" w:rsidRPr="00D146F9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6F9">
        <w:rPr>
          <w:rFonts w:ascii="Times New Roman" w:hAnsi="Times New Roman" w:cs="Times New Roman"/>
          <w:sz w:val="28"/>
          <w:szCs w:val="28"/>
        </w:rPr>
        <w:t>4) дополнительное профессиональное образование;</w:t>
      </w:r>
    </w:p>
    <w:p w14:paraId="198BF4D4" w14:textId="77777777" w:rsidR="00AC37CA" w:rsidRPr="00D146F9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6F9">
        <w:rPr>
          <w:rFonts w:ascii="Times New Roman" w:hAnsi="Times New Roman" w:cs="Times New Roman"/>
          <w:sz w:val="28"/>
          <w:szCs w:val="28"/>
        </w:rPr>
        <w:t xml:space="preserve">5) пенсию за выслугу лет, назначаемую к страховой пенсии по старости (инвалидности), установленной в соответствии с </w:t>
      </w:r>
      <w:hyperlink r:id="rId9" w:history="1">
        <w:r w:rsidRPr="00D146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146F9">
        <w:rPr>
          <w:rFonts w:ascii="Times New Roman" w:hAnsi="Times New Roman" w:cs="Times New Roman"/>
          <w:sz w:val="28"/>
          <w:szCs w:val="28"/>
        </w:rPr>
        <w:t xml:space="preserve"> от 28 декабря 2013 года №400-ФЗ "О страховых пенсиях", либо к пенсии, назначенной в соответствии с </w:t>
      </w:r>
      <w:hyperlink r:id="rId10" w:history="1">
        <w:r w:rsidRPr="00D146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D146F9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года № 1032-1 "О занятости населения в Российской Федерации", и единовременное поощрение в связи с выходом на пенсию.</w:t>
      </w:r>
    </w:p>
    <w:p w14:paraId="293C1B98" w14:textId="77777777" w:rsidR="00AC37CA" w:rsidRPr="00D146F9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6F9">
        <w:rPr>
          <w:rFonts w:ascii="Times New Roman" w:hAnsi="Times New Roman" w:cs="Times New Roman"/>
          <w:sz w:val="28"/>
          <w:szCs w:val="28"/>
        </w:rPr>
        <w:t>6) обеспечение трудовых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FB6100" w14:textId="77777777" w:rsidR="00AC37CA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38F9">
        <w:rPr>
          <w:rFonts w:ascii="Times New Roman" w:hAnsi="Times New Roman" w:cs="Times New Roman"/>
          <w:sz w:val="28"/>
          <w:szCs w:val="28"/>
        </w:rPr>
        <w:t>. Размер денежного содержания и условия оплаты труда председателя, заместителя председателя определяются Думой Георгиевского городского округа Ставропольского края в соответствии с федеральным законодательством и законодательством Ставропольского края.</w:t>
      </w:r>
    </w:p>
    <w:p w14:paraId="23C4FB1E" w14:textId="77777777" w:rsidR="00AC37CA" w:rsidRPr="00123671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23671">
        <w:rPr>
          <w:rFonts w:ascii="Times New Roman" w:hAnsi="Times New Roman" w:cs="Times New Roman"/>
          <w:sz w:val="28"/>
          <w:szCs w:val="28"/>
        </w:rPr>
        <w:t>. Денежное содержание председателя и заместителя председателя состоит из должностного оклада, а также ежемесячных и иных дополнительных выплат, устанавливаемых в соответствии с федеральным законодательством и законодательством Ставропольского края.</w:t>
      </w:r>
    </w:p>
    <w:p w14:paraId="56E277A1" w14:textId="77777777" w:rsidR="00AC37CA" w:rsidRPr="002028BA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3671">
        <w:rPr>
          <w:rFonts w:ascii="Times New Roman" w:hAnsi="Times New Roman" w:cs="Times New Roman"/>
          <w:sz w:val="28"/>
          <w:szCs w:val="28"/>
        </w:rPr>
        <w:t>. Председателю, заместителю председателя выплачиваются ежемесячные надбавки за почётное звание Российской Федерации, докторскую степень, кандидатскую степень в размерах, установленных для муниципальных служащих муниципальной службы в Ставропольском крае.</w:t>
      </w:r>
    </w:p>
    <w:p w14:paraId="49144224" w14:textId="77777777" w:rsidR="00AC37CA" w:rsidRPr="00123671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3671">
        <w:rPr>
          <w:rFonts w:ascii="Times New Roman" w:hAnsi="Times New Roman" w:cs="Times New Roman"/>
          <w:sz w:val="28"/>
          <w:szCs w:val="28"/>
        </w:rPr>
        <w:t>. Изменение размеров указанных ежемесячных надбавок осуществляется в размерах и сроки, предусмотренные для увеличения (индексации) размеров должностных окладов муниципальных служащих муниципальной службы в Ставропольском крае.</w:t>
      </w:r>
    </w:p>
    <w:p w14:paraId="293A3313" w14:textId="77777777" w:rsidR="00AC37CA" w:rsidRPr="00123671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2367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107843462"/>
      <w:r w:rsidRPr="00123671">
        <w:rPr>
          <w:rFonts w:ascii="Times New Roman" w:hAnsi="Times New Roman" w:cs="Times New Roman"/>
          <w:sz w:val="28"/>
          <w:szCs w:val="28"/>
        </w:rPr>
        <w:t>Председателю и заместителю председателя предоставляется ежегодный основной оплачиваемый отпуск продолжительностью 30 календарных дней, ежегодный дополнительный оплачиваемый отпуск продолжительностью 13 календарных дней</w:t>
      </w:r>
      <w:bookmarkEnd w:id="1"/>
      <w:r w:rsidRPr="00123671">
        <w:rPr>
          <w:rFonts w:ascii="Times New Roman" w:hAnsi="Times New Roman" w:cs="Times New Roman"/>
          <w:sz w:val="28"/>
          <w:szCs w:val="28"/>
        </w:rPr>
        <w:t>.</w:t>
      </w:r>
    </w:p>
    <w:p w14:paraId="38C62B22" w14:textId="78C87960" w:rsidR="00AC37CA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bookmarkStart w:id="2" w:name="_Hlk107843433"/>
      <w:r w:rsidR="00F24AB0" w:rsidRPr="00F24AB0">
        <w:rPr>
          <w:rFonts w:ascii="Times New Roman" w:hAnsi="Times New Roman" w:cs="Times New Roman"/>
          <w:sz w:val="28"/>
          <w:szCs w:val="28"/>
        </w:rPr>
        <w:t xml:space="preserve"> </w:t>
      </w:r>
      <w:r w:rsidRPr="00123671">
        <w:rPr>
          <w:rFonts w:ascii="Times New Roman" w:hAnsi="Times New Roman" w:cs="Times New Roman"/>
          <w:sz w:val="28"/>
          <w:szCs w:val="28"/>
        </w:rPr>
        <w:t>Срок полномочий председателя и заместителя председателя засчитывается в трудовой стаж, исчисляемый для предоставления льгот и гарантий в соответствии с федеральными законами и законами Ставропольского края о государственной и муниципальной службе.</w:t>
      </w:r>
    </w:p>
    <w:bookmarkEnd w:id="2"/>
    <w:p w14:paraId="257178EA" w14:textId="77777777" w:rsidR="00AC37CA" w:rsidRPr="00123671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56609">
        <w:rPr>
          <w:rFonts w:ascii="Times New Roman" w:hAnsi="Times New Roman" w:cs="Times New Roman"/>
          <w:sz w:val="28"/>
          <w:szCs w:val="28"/>
        </w:rPr>
        <w:t>. Председатель, заместитель председателя имеет право на дополнительное профессиональное образование с сохранением на этот период денежного содержания.</w:t>
      </w:r>
    </w:p>
    <w:p w14:paraId="0D388061" w14:textId="77777777" w:rsidR="00AC37CA" w:rsidRPr="00BC36A6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3" w:name="_Hlk107842805"/>
      <w:r w:rsidRPr="00BC36A6">
        <w:rPr>
          <w:rFonts w:ascii="Times New Roman" w:hAnsi="Times New Roman" w:cs="Times New Roman"/>
          <w:sz w:val="28"/>
          <w:szCs w:val="28"/>
        </w:rPr>
        <w:t>. Председателю, заместителю председателя при прекращении полномочий в связи с выходом на страховую пенсию по старости (инвалидности) за безупречную и эффективную службу в соответствии с муниципальными правовыми актами выплачивается единовременное поощрение с внесением соответствующих сведений в его трудовую книжку (при наличии) и личное дело:</w:t>
      </w:r>
    </w:p>
    <w:p w14:paraId="4BA1B4C5" w14:textId="77777777" w:rsidR="00AC37CA" w:rsidRPr="00BC36A6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6A6">
        <w:rPr>
          <w:rFonts w:ascii="Times New Roman" w:hAnsi="Times New Roman" w:cs="Times New Roman"/>
          <w:sz w:val="28"/>
          <w:szCs w:val="28"/>
        </w:rPr>
        <w:t>1) при наличии стажа муниципальной службы от 5 до 10 лет - в размере трех должностных окладов;</w:t>
      </w:r>
    </w:p>
    <w:p w14:paraId="15A0D7DD" w14:textId="77777777" w:rsidR="00AC37CA" w:rsidRPr="00BC36A6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6A6">
        <w:rPr>
          <w:rFonts w:ascii="Times New Roman" w:hAnsi="Times New Roman" w:cs="Times New Roman"/>
          <w:sz w:val="28"/>
          <w:szCs w:val="28"/>
        </w:rPr>
        <w:t>2) при наличии стажа муниципальной службы от 10 до 15 лет - в размере шести должностных окладов;</w:t>
      </w:r>
    </w:p>
    <w:p w14:paraId="5685FB25" w14:textId="77777777" w:rsidR="00AC37CA" w:rsidRPr="00BC36A6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6A6">
        <w:rPr>
          <w:rFonts w:ascii="Times New Roman" w:hAnsi="Times New Roman" w:cs="Times New Roman"/>
          <w:sz w:val="28"/>
          <w:szCs w:val="28"/>
        </w:rPr>
        <w:t>3) при наличии стажа муниципальной службы от 15 до 20 лет - в размере десяти должностных окладов;</w:t>
      </w:r>
    </w:p>
    <w:p w14:paraId="6D00ADAE" w14:textId="77777777" w:rsidR="00AC37CA" w:rsidRPr="00BC36A6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6A6">
        <w:rPr>
          <w:rFonts w:ascii="Times New Roman" w:hAnsi="Times New Roman" w:cs="Times New Roman"/>
          <w:sz w:val="28"/>
          <w:szCs w:val="28"/>
        </w:rPr>
        <w:t>4) при наличии стажа муниципальной службы от 20 до 25 лет - в размере пятнадцати должностных окладов;</w:t>
      </w:r>
    </w:p>
    <w:p w14:paraId="4E13D3FC" w14:textId="77777777" w:rsidR="00AC37CA" w:rsidRPr="00BC36A6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6A6">
        <w:rPr>
          <w:rFonts w:ascii="Times New Roman" w:hAnsi="Times New Roman" w:cs="Times New Roman"/>
          <w:sz w:val="28"/>
          <w:szCs w:val="28"/>
        </w:rPr>
        <w:t>5) при наличии стажа муниципальной службы от 25 до 30 лет - в размере двадцати должностных окладов;</w:t>
      </w:r>
    </w:p>
    <w:p w14:paraId="69B85A6A" w14:textId="77777777" w:rsidR="00AC37CA" w:rsidRPr="00BC36A6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6A6">
        <w:rPr>
          <w:rFonts w:ascii="Times New Roman" w:hAnsi="Times New Roman" w:cs="Times New Roman"/>
          <w:sz w:val="28"/>
          <w:szCs w:val="28"/>
        </w:rPr>
        <w:t>6) при наличии стажа муниципальной службы свыше 30 лет - в размере двадцати пяти должностных окладов.</w:t>
      </w:r>
    </w:p>
    <w:p w14:paraId="6071759D" w14:textId="77777777" w:rsidR="00AC37CA" w:rsidRPr="00BC36A6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C36A6">
        <w:rPr>
          <w:rFonts w:ascii="Times New Roman" w:hAnsi="Times New Roman" w:cs="Times New Roman"/>
          <w:sz w:val="28"/>
          <w:szCs w:val="28"/>
        </w:rPr>
        <w:t xml:space="preserve">. Единовременное поощрение, указанное </w:t>
      </w:r>
      <w:r w:rsidRPr="00DA556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82" w:history="1">
        <w:r w:rsidRPr="00DA55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A556E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A556E">
        <w:rPr>
          <w:rFonts w:ascii="Times New Roman" w:hAnsi="Times New Roman" w:cs="Times New Roman"/>
          <w:sz w:val="28"/>
          <w:szCs w:val="28"/>
        </w:rPr>
        <w:t>оложения, не выплачивается председателю, заместителю председателя</w:t>
      </w:r>
      <w:r w:rsidRPr="00BC36A6">
        <w:rPr>
          <w:rFonts w:ascii="Times New Roman" w:hAnsi="Times New Roman" w:cs="Times New Roman"/>
          <w:sz w:val="28"/>
          <w:szCs w:val="28"/>
        </w:rPr>
        <w:t>:</w:t>
      </w:r>
    </w:p>
    <w:p w14:paraId="7BB9F175" w14:textId="77777777" w:rsidR="00AC37CA" w:rsidRPr="00BC36A6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6A6">
        <w:rPr>
          <w:rFonts w:ascii="Times New Roman" w:hAnsi="Times New Roman" w:cs="Times New Roman"/>
          <w:sz w:val="28"/>
          <w:szCs w:val="28"/>
        </w:rPr>
        <w:lastRenderedPageBreak/>
        <w:t>1) имеющему на день прекращения полномочий (увольнения, освобождения от должности) неснятые дисциплинарные взыскания,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14:paraId="27710526" w14:textId="77777777" w:rsidR="00AC37CA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6A6">
        <w:rPr>
          <w:rFonts w:ascii="Times New Roman" w:hAnsi="Times New Roman" w:cs="Times New Roman"/>
          <w:sz w:val="28"/>
          <w:szCs w:val="28"/>
        </w:rPr>
        <w:t>2) ранее замещавшему государственные должности Ставропольского края, муниципальные должности, должности государственной гражданской службы Ставропольского края, должности муниципальной службы в Ставропольском крае и получившему единовременное поощрение при увольнении (освобождении от должности, досрочном прекращении полномочий) в связи с выходом на страховую пенсию по старости (инвалидности).</w:t>
      </w:r>
    </w:p>
    <w:p w14:paraId="35DF4F28" w14:textId="02581329" w:rsidR="00AC37CA" w:rsidRPr="00DC5B07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B07">
        <w:rPr>
          <w:rFonts w:ascii="Times New Roman" w:hAnsi="Times New Roman" w:cs="Times New Roman"/>
          <w:sz w:val="28"/>
          <w:szCs w:val="28"/>
        </w:rPr>
        <w:t>1</w:t>
      </w:r>
      <w:r w:rsidR="00F24AB0" w:rsidRPr="00DC5B07">
        <w:rPr>
          <w:rFonts w:ascii="Times New Roman" w:hAnsi="Times New Roman" w:cs="Times New Roman"/>
          <w:sz w:val="28"/>
          <w:szCs w:val="28"/>
        </w:rPr>
        <w:t>2</w:t>
      </w:r>
      <w:r w:rsidRPr="00DC5B07">
        <w:rPr>
          <w:rFonts w:ascii="Times New Roman" w:hAnsi="Times New Roman" w:cs="Times New Roman"/>
          <w:sz w:val="28"/>
          <w:szCs w:val="28"/>
        </w:rPr>
        <w:t xml:space="preserve">. Председателю, заместителю председателя </w:t>
      </w:r>
      <w:r w:rsidRPr="00DC5B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осуществлении ими своих полномочий может предоставляться служебный автотранспорт в порядке и на условиях, определяемых муниципальными правовыми актами</w:t>
      </w:r>
      <w:r w:rsidR="00DC5B07" w:rsidRPr="00DC5B07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Pr="00DC5B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42A7A333" w14:textId="48D2ECC5" w:rsidR="00F24AB0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B07">
        <w:rPr>
          <w:rFonts w:ascii="Times New Roman" w:hAnsi="Times New Roman" w:cs="Times New Roman"/>
          <w:sz w:val="28"/>
          <w:szCs w:val="28"/>
        </w:rPr>
        <w:t xml:space="preserve">13. </w:t>
      </w:r>
      <w:bookmarkEnd w:id="3"/>
      <w:r w:rsidR="00F24AB0" w:rsidRPr="00DC5B07">
        <w:rPr>
          <w:rFonts w:ascii="Times New Roman" w:hAnsi="Times New Roman" w:cs="Times New Roman"/>
          <w:sz w:val="28"/>
          <w:szCs w:val="28"/>
        </w:rPr>
        <w:t>В случае смерти председателя, заместителя председателя, в том числе вышедшего на пенсию, один из членов его семьи, к которым относятся супруга, состоявшая на день смерти в браке с ним (супруг, состоявший на день смерти в браке с ней), дети, в том числе усыновленные, родители (усыновители), в</w:t>
      </w:r>
      <w:r w:rsidR="00F24AB0" w:rsidRPr="00785BE6">
        <w:rPr>
          <w:rFonts w:ascii="Times New Roman" w:hAnsi="Times New Roman"/>
          <w:sz w:val="28"/>
          <w:szCs w:val="28"/>
        </w:rPr>
        <w:t xml:space="preserve"> случае их отсутствия - родные братья (сестры), внуки,</w:t>
      </w:r>
      <w:r w:rsidR="00F24AB0">
        <w:rPr>
          <w:rFonts w:ascii="Times New Roman" w:hAnsi="Times New Roman"/>
          <w:sz w:val="28"/>
          <w:szCs w:val="28"/>
        </w:rPr>
        <w:t xml:space="preserve"> </w:t>
      </w:r>
      <w:r w:rsidR="00F24AB0" w:rsidRPr="00384AE7">
        <w:rPr>
          <w:rFonts w:ascii="Times New Roman" w:hAnsi="Times New Roman" w:cs="Times New Roman"/>
          <w:sz w:val="28"/>
          <w:szCs w:val="28"/>
        </w:rPr>
        <w:t>имеет право на получение единовременного пособия в размере пяти должностных окладов умершего</w:t>
      </w:r>
      <w:r w:rsidR="00F24AB0">
        <w:rPr>
          <w:rFonts w:ascii="Times New Roman" w:hAnsi="Times New Roman" w:cs="Times New Roman"/>
          <w:sz w:val="28"/>
          <w:szCs w:val="28"/>
        </w:rPr>
        <w:t>.</w:t>
      </w:r>
    </w:p>
    <w:p w14:paraId="26F8FC8F" w14:textId="5ED223A5" w:rsidR="00F24AB0" w:rsidRDefault="00F24AB0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4AE7">
        <w:rPr>
          <w:rFonts w:ascii="Times New Roman" w:hAnsi="Times New Roman" w:cs="Times New Roman"/>
          <w:sz w:val="28"/>
          <w:szCs w:val="28"/>
        </w:rPr>
        <w:t xml:space="preserve"> случае смерти близких родственников (супруга(и), родителей, детей) председателю, заместителю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AE7">
        <w:rPr>
          <w:rFonts w:ascii="Times New Roman" w:hAnsi="Times New Roman" w:cs="Times New Roman"/>
          <w:sz w:val="28"/>
          <w:szCs w:val="28"/>
        </w:rPr>
        <w:t>выплачивается единовременн</w:t>
      </w:r>
      <w:r>
        <w:rPr>
          <w:rFonts w:ascii="Times New Roman" w:hAnsi="Times New Roman" w:cs="Times New Roman"/>
          <w:sz w:val="28"/>
          <w:szCs w:val="28"/>
        </w:rPr>
        <w:t xml:space="preserve">ая материальная помощь </w:t>
      </w:r>
      <w:r w:rsidRPr="00384AE7">
        <w:rPr>
          <w:rFonts w:ascii="Times New Roman" w:hAnsi="Times New Roman" w:cs="Times New Roman"/>
          <w:sz w:val="28"/>
          <w:szCs w:val="28"/>
        </w:rPr>
        <w:t>в размере двух должностных окладов.</w:t>
      </w:r>
    </w:p>
    <w:p w14:paraId="2A418E54" w14:textId="338F994D" w:rsidR="00AC37CA" w:rsidRPr="00AB6B9D" w:rsidRDefault="00AC37CA" w:rsidP="003F2F4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84AE7">
        <w:rPr>
          <w:rFonts w:ascii="Times New Roman" w:hAnsi="Times New Roman" w:cs="Times New Roman"/>
          <w:sz w:val="28"/>
          <w:szCs w:val="28"/>
        </w:rPr>
        <w:t>Финансирование расходов, связанных с предоставлением гарантий осуществления полномочий председателя, заместителя председателя в соответствии с федеральным законодательством, законодательством Ставропольского края и настоящим Положением, осуществляется за счёт средств бюджета Георгиевского городского округа Ставропольского края.</w:t>
      </w:r>
    </w:p>
    <w:p w14:paraId="200094B5" w14:textId="77777777" w:rsidR="000B3670" w:rsidRPr="00AB6B9D" w:rsidRDefault="000B3670" w:rsidP="003F2F4D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55AF82" w14:textId="028A1EED" w:rsidR="00311488" w:rsidRDefault="00311488" w:rsidP="003F2F4D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D11EDA" w14:textId="77777777" w:rsidR="00571683" w:rsidRPr="00571683" w:rsidRDefault="00571683" w:rsidP="003F2F4D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53F69B" w14:textId="77777777" w:rsidR="00571683" w:rsidRPr="00571683" w:rsidRDefault="00571683" w:rsidP="003F2F4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71683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</w:p>
    <w:p w14:paraId="24285B4C" w14:textId="77777777" w:rsidR="00571683" w:rsidRPr="00571683" w:rsidRDefault="00571683" w:rsidP="003F2F4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3B4334EC" w14:textId="77019C3D" w:rsidR="00571683" w:rsidRDefault="00571683" w:rsidP="003F2F4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571683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14:paraId="13D3D5FC" w14:textId="40C4E7E8" w:rsidR="003F2F4D" w:rsidRDefault="003F2F4D" w:rsidP="003F2F4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01946F" w14:textId="20A84868" w:rsidR="003F2F4D" w:rsidRDefault="003F2F4D" w:rsidP="003F2F4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EE8EB3" w14:textId="44E56FD3" w:rsidR="003F2F4D" w:rsidRDefault="003F2F4D" w:rsidP="003F2F4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FFC2CD" w14:textId="5EE10172" w:rsidR="003F2F4D" w:rsidRDefault="003F2F4D" w:rsidP="003F2F4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015D7C" w14:textId="446C4D8A" w:rsidR="003F2F4D" w:rsidRDefault="003F2F4D" w:rsidP="003F2F4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E78BC4" w14:textId="12E98F82" w:rsidR="003F2F4D" w:rsidRDefault="003F2F4D" w:rsidP="003F2F4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3335A3" w14:textId="389D65AA" w:rsidR="003F2F4D" w:rsidRDefault="003F2F4D" w:rsidP="003F2F4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51EE1F" w14:textId="2728DA0E" w:rsidR="003F2F4D" w:rsidRDefault="003F2F4D" w:rsidP="003F2F4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15B891" w14:textId="77777777" w:rsidR="003F2F4D" w:rsidRDefault="003F2F4D" w:rsidP="003F2F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14:paraId="16563C90" w14:textId="77777777" w:rsidR="003F2F4D" w:rsidRDefault="003F2F4D" w:rsidP="003F2F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55E2866" w14:textId="77777777" w:rsidR="003F2F4D" w:rsidRDefault="003F2F4D" w:rsidP="003F2F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Думы Георгиевского городского округа Ставропольского края «О мерах материального и социального обеспечения лиц, замещающих муниципальные должности к контрольно-счётной палате Георгиевского городского округа Ставропольского края»</w:t>
      </w:r>
    </w:p>
    <w:p w14:paraId="0840917F" w14:textId="77777777" w:rsidR="003F2F4D" w:rsidRDefault="003F2F4D" w:rsidP="003F2F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 решения Думы Георгиевского городского округа Ставропольского края «О мерах материального и социального обеспечения лиц, замещающих муниципальные должности к контрольно-счётной палате Георгиевского городского округа Ставропольского края»</w:t>
      </w:r>
      <w:r w:rsidRPr="00635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 в целях исполнения Федерального закона от 01 июля 2021 г. № 255-ФЗ </w:t>
      </w:r>
      <w:r w:rsidRPr="009E1B8F">
        <w:rPr>
          <w:rFonts w:ascii="Times New Roman" w:hAnsi="Times New Roman"/>
          <w:sz w:val="28"/>
          <w:szCs w:val="28"/>
        </w:rPr>
        <w:t>«</w:t>
      </w:r>
      <w:r w:rsidRPr="009E1B8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внесении изменений в Федеральный закон "Об общих принципах организации и деятельности контрольно-счётных органов субъектов Российской Федерации и муниципальных образований" и отдельные законодательные акты Российской Федерации"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в соответствии со </w:t>
      </w:r>
      <w:hyperlink r:id="rId11" w:history="1">
        <w:r w:rsidRPr="006356B3">
          <w:rPr>
            <w:rStyle w:val="a3"/>
            <w:rFonts w:ascii="Times New Roman" w:hAnsi="Times New Roman"/>
            <w:sz w:val="28"/>
            <w:szCs w:val="28"/>
          </w:rPr>
          <w:t>статьей 20.1</w:t>
        </w:r>
      </w:hyperlink>
      <w:r w:rsidRPr="006356B3">
        <w:rPr>
          <w:rFonts w:ascii="Times New Roman" w:hAnsi="Times New Roman"/>
          <w:sz w:val="28"/>
          <w:szCs w:val="28"/>
        </w:rPr>
        <w:t xml:space="preserve"> Федерального закона от 07 февраля 2011 года </w:t>
      </w:r>
      <w:r>
        <w:rPr>
          <w:rFonts w:ascii="Times New Roman" w:hAnsi="Times New Roman"/>
          <w:sz w:val="28"/>
          <w:szCs w:val="28"/>
        </w:rPr>
        <w:t>№</w:t>
      </w:r>
      <w:r w:rsidRPr="006356B3">
        <w:rPr>
          <w:rFonts w:ascii="Times New Roman" w:hAnsi="Times New Roman"/>
          <w:sz w:val="28"/>
          <w:szCs w:val="28"/>
        </w:rPr>
        <w:t xml:space="preserve"> 6-ФЗ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 </w:t>
      </w:r>
      <w:r>
        <w:rPr>
          <w:rFonts w:ascii="Times New Roman" w:hAnsi="Times New Roman"/>
          <w:sz w:val="28"/>
          <w:szCs w:val="28"/>
        </w:rPr>
        <w:t>№</w:t>
      </w:r>
      <w:r w:rsidRPr="006356B3">
        <w:rPr>
          <w:rFonts w:ascii="Times New Roman" w:hAnsi="Times New Roman"/>
          <w:sz w:val="28"/>
          <w:szCs w:val="28"/>
        </w:rPr>
        <w:t xml:space="preserve"> 6-ФЗ), </w:t>
      </w:r>
      <w:hyperlink r:id="rId12" w:history="1">
        <w:r w:rsidRPr="006356B3">
          <w:rPr>
            <w:rStyle w:val="a3"/>
            <w:rFonts w:ascii="Times New Roman" w:hAnsi="Times New Roman"/>
            <w:sz w:val="28"/>
            <w:szCs w:val="28"/>
          </w:rPr>
          <w:t>статьей 30.1</w:t>
        </w:r>
      </w:hyperlink>
      <w:r w:rsidRPr="006356B3">
        <w:rPr>
          <w:rFonts w:ascii="Times New Roman" w:hAnsi="Times New Roman"/>
          <w:sz w:val="28"/>
          <w:szCs w:val="28"/>
        </w:rPr>
        <w:t xml:space="preserve"> Закона Ставропольского края от 02 марта 2005 года </w:t>
      </w:r>
      <w:r>
        <w:rPr>
          <w:rFonts w:ascii="Times New Roman" w:hAnsi="Times New Roman"/>
          <w:sz w:val="28"/>
          <w:szCs w:val="28"/>
        </w:rPr>
        <w:t>№</w:t>
      </w:r>
      <w:r w:rsidRPr="006356B3">
        <w:rPr>
          <w:rFonts w:ascii="Times New Roman" w:hAnsi="Times New Roman"/>
          <w:sz w:val="28"/>
          <w:szCs w:val="28"/>
        </w:rPr>
        <w:t> 12-кз "О местном самоуправлении в Ставропольском крае"</w:t>
      </w:r>
      <w:r>
        <w:rPr>
          <w:rFonts w:ascii="Times New Roman" w:hAnsi="Times New Roman"/>
          <w:sz w:val="28"/>
          <w:szCs w:val="28"/>
        </w:rPr>
        <w:t>.</w:t>
      </w:r>
    </w:p>
    <w:p w14:paraId="301A70B5" w14:textId="77777777" w:rsidR="003F2F4D" w:rsidRDefault="003F2F4D" w:rsidP="003F2F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Принятие проекта решения не повлечёт дополнительных расходов бюджета </w:t>
      </w:r>
    </w:p>
    <w:p w14:paraId="016292BE" w14:textId="77777777" w:rsidR="003F2F4D" w:rsidRPr="00AB6B9D" w:rsidRDefault="003F2F4D" w:rsidP="003F2F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54206CD" w14:textId="310BDDC2" w:rsidR="003F2F4D" w:rsidRDefault="003F2F4D" w:rsidP="003F2F4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473BE9" w14:textId="5AD22AB7" w:rsidR="003F2F4D" w:rsidRDefault="003F2F4D" w:rsidP="003F2F4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E5F9383" w14:textId="77777777" w:rsidR="003F2F4D" w:rsidRPr="002B06A5" w:rsidRDefault="003F2F4D" w:rsidP="003F2F4D">
      <w:pPr>
        <w:pStyle w:val="a6"/>
        <w:keepNext/>
        <w:keepLines/>
        <w:contextualSpacing/>
      </w:pPr>
    </w:p>
    <w:p w14:paraId="33AB0785" w14:textId="77777777" w:rsidR="003F2F4D" w:rsidRDefault="003F2F4D" w:rsidP="003F2F4D">
      <w:pPr>
        <w:pStyle w:val="ConsNormal"/>
        <w:keepNext/>
        <w:keepLines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</w:t>
      </w:r>
    </w:p>
    <w:p w14:paraId="434C47C4" w14:textId="77777777" w:rsidR="003F2F4D" w:rsidRDefault="003F2F4D" w:rsidP="003F2F4D">
      <w:pPr>
        <w:pStyle w:val="ConsNormal"/>
        <w:keepNext/>
        <w:keepLines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контрольно-счётной палаты</w:t>
      </w:r>
    </w:p>
    <w:p w14:paraId="606A0ADC" w14:textId="77777777" w:rsidR="003F2F4D" w:rsidRPr="005838AD" w:rsidRDefault="003F2F4D" w:rsidP="003F2F4D">
      <w:pPr>
        <w:pStyle w:val="ConsNormal"/>
        <w:keepNext/>
        <w:keepLines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Георгиевского городского округа                                        </w:t>
      </w:r>
      <w:proofErr w:type="spellStart"/>
      <w:r>
        <w:rPr>
          <w:rFonts w:ascii="Times New Roman" w:hAnsi="Times New Roman" w:cs="Times New Roman"/>
        </w:rPr>
        <w:t>И.В.Юзбашева</w:t>
      </w:r>
      <w:proofErr w:type="spellEnd"/>
    </w:p>
    <w:p w14:paraId="5F2F7FE6" w14:textId="77777777" w:rsidR="003F2F4D" w:rsidRDefault="003F2F4D" w:rsidP="003F2F4D">
      <w:pPr>
        <w:keepNext/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pacing w:val="200"/>
          <w:sz w:val="36"/>
          <w:szCs w:val="20"/>
          <w:u w:val="single"/>
          <w:lang w:eastAsia="ru-RU"/>
        </w:rPr>
      </w:pPr>
    </w:p>
    <w:p w14:paraId="4BBD9CD9" w14:textId="44372007" w:rsidR="003F2F4D" w:rsidRDefault="003F2F4D" w:rsidP="003F2F4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D4754D" w14:textId="1EA4CCC3" w:rsidR="003F2F4D" w:rsidRDefault="003F2F4D" w:rsidP="003F2F4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501AC0" w14:textId="6EE72EB7" w:rsidR="003F2F4D" w:rsidRDefault="003F2F4D" w:rsidP="003F2F4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F821EF" w14:textId="77777777" w:rsidR="003F2F4D" w:rsidRPr="00571683" w:rsidRDefault="003F2F4D" w:rsidP="003F2F4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F2F4D" w:rsidRPr="00571683" w:rsidSect="005716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08078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6B3"/>
    <w:rsid w:val="00065DAB"/>
    <w:rsid w:val="00085646"/>
    <w:rsid w:val="000B3670"/>
    <w:rsid w:val="000B78D0"/>
    <w:rsid w:val="00123671"/>
    <w:rsid w:val="00140006"/>
    <w:rsid w:val="002028BA"/>
    <w:rsid w:val="00252C79"/>
    <w:rsid w:val="00311488"/>
    <w:rsid w:val="00384AE7"/>
    <w:rsid w:val="0038629C"/>
    <w:rsid w:val="003E3CE0"/>
    <w:rsid w:val="003F2F4D"/>
    <w:rsid w:val="004502F1"/>
    <w:rsid w:val="0045185E"/>
    <w:rsid w:val="004626BC"/>
    <w:rsid w:val="0052564D"/>
    <w:rsid w:val="005527DC"/>
    <w:rsid w:val="00571683"/>
    <w:rsid w:val="005E18A2"/>
    <w:rsid w:val="005F65DA"/>
    <w:rsid w:val="006355A6"/>
    <w:rsid w:val="006356B3"/>
    <w:rsid w:val="006F3FFF"/>
    <w:rsid w:val="00704716"/>
    <w:rsid w:val="00707AC1"/>
    <w:rsid w:val="007F6F70"/>
    <w:rsid w:val="008B38F9"/>
    <w:rsid w:val="00A0248E"/>
    <w:rsid w:val="00A81254"/>
    <w:rsid w:val="00AB6B9D"/>
    <w:rsid w:val="00AC37CA"/>
    <w:rsid w:val="00B11633"/>
    <w:rsid w:val="00B508D8"/>
    <w:rsid w:val="00B56609"/>
    <w:rsid w:val="00BC36A6"/>
    <w:rsid w:val="00C1189B"/>
    <w:rsid w:val="00C17DFE"/>
    <w:rsid w:val="00C3305D"/>
    <w:rsid w:val="00C530EB"/>
    <w:rsid w:val="00D146F9"/>
    <w:rsid w:val="00D70766"/>
    <w:rsid w:val="00DA556E"/>
    <w:rsid w:val="00DC5B07"/>
    <w:rsid w:val="00DF3A1A"/>
    <w:rsid w:val="00E35E56"/>
    <w:rsid w:val="00E41173"/>
    <w:rsid w:val="00F24AB0"/>
    <w:rsid w:val="00F50320"/>
    <w:rsid w:val="00F67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6C5E2"/>
  <w15:docId w15:val="{7AE24D0E-6AE8-4168-A043-7855C6D1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356B3"/>
    <w:rPr>
      <w:color w:val="106BBE"/>
    </w:rPr>
  </w:style>
  <w:style w:type="character" w:customStyle="1" w:styleId="a4">
    <w:name w:val="Цветовое выделение"/>
    <w:uiPriority w:val="99"/>
    <w:rsid w:val="000B3670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0B367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F2F4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F2F4D"/>
    <w:pPr>
      <w:widowControl w:val="0"/>
      <w:autoSpaceDE w:val="0"/>
      <w:autoSpaceDN w:val="0"/>
      <w:adjustRightInd w:val="0"/>
      <w:spacing w:after="0" w:line="371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Рабочий"/>
    <w:basedOn w:val="a7"/>
    <w:link w:val="a8"/>
    <w:autoRedefine/>
    <w:qFormat/>
    <w:rsid w:val="003F2F4D"/>
    <w:pPr>
      <w:ind w:left="1701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Рабочий Знак"/>
    <w:link w:val="a6"/>
    <w:rsid w:val="003F2F4D"/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rsid w:val="003F2F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3F2F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F2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7109374/30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2695/2010" TargetMode="External"/><Relationship Id="rId12" Type="http://schemas.openxmlformats.org/officeDocument/2006/relationships/hyperlink" Target="http://internet.garant.ru/document/redirect/27109374/3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7109374/3010" TargetMode="External"/><Relationship Id="rId11" Type="http://schemas.openxmlformats.org/officeDocument/2006/relationships/hyperlink" Target="http://internet.garant.ru/document/redirect/12182695/2010" TargetMode="External"/><Relationship Id="rId5" Type="http://schemas.openxmlformats.org/officeDocument/2006/relationships/hyperlink" Target="http://internet.garant.ru/document/redirect/12182695/2010" TargetMode="External"/><Relationship Id="rId10" Type="http://schemas.openxmlformats.org/officeDocument/2006/relationships/hyperlink" Target="http://internet.garant.ru/document/redirect/1016433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55268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Георгиевского городского округа</dc:creator>
  <cp:keywords/>
  <dc:description/>
  <cp:lastModifiedBy>pavlytl@bk.ru</cp:lastModifiedBy>
  <cp:revision>23</cp:revision>
  <cp:lastPrinted>2022-07-12T09:30:00Z</cp:lastPrinted>
  <dcterms:created xsi:type="dcterms:W3CDTF">2022-06-01T07:34:00Z</dcterms:created>
  <dcterms:modified xsi:type="dcterms:W3CDTF">2022-07-12T09:31:00Z</dcterms:modified>
</cp:coreProperties>
</file>