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0A35" w14:textId="1E9CE11F" w:rsidR="00747CEA" w:rsidRDefault="00747CEA" w:rsidP="00747CEA">
      <w:pPr>
        <w:pStyle w:val="a6"/>
        <w:keepNext/>
        <w:keepLines/>
        <w:jc w:val="right"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проект</w:t>
      </w:r>
    </w:p>
    <w:p w14:paraId="07B4A5B2" w14:textId="56FB3E76" w:rsidR="0087458A" w:rsidRDefault="0087458A" w:rsidP="0087458A">
      <w:pPr>
        <w:pStyle w:val="a6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14:paraId="38454F58" w14:textId="77777777" w:rsidR="0087458A" w:rsidRDefault="0087458A" w:rsidP="0087458A">
      <w:pPr>
        <w:pStyle w:val="a4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5601A6DA" w14:textId="77777777" w:rsidR="0087458A" w:rsidRPr="00C40B93" w:rsidRDefault="0087458A" w:rsidP="0087458A">
      <w:pPr>
        <w:pStyle w:val="a4"/>
        <w:keepNext/>
        <w:keepLines/>
        <w:jc w:val="left"/>
        <w:rPr>
          <w:b w:val="0"/>
          <w:sz w:val="24"/>
          <w:szCs w:val="24"/>
        </w:rPr>
      </w:pPr>
    </w:p>
    <w:p w14:paraId="186AE8C4" w14:textId="77777777" w:rsidR="0087458A" w:rsidRPr="00C40B93" w:rsidRDefault="0087458A" w:rsidP="0087458A">
      <w:pPr>
        <w:pStyle w:val="a4"/>
        <w:keepNext/>
        <w:keepLines/>
        <w:jc w:val="left"/>
        <w:rPr>
          <w:b w:val="0"/>
          <w:sz w:val="24"/>
          <w:szCs w:val="24"/>
        </w:rPr>
      </w:pPr>
    </w:p>
    <w:p w14:paraId="58706C70" w14:textId="63A48F23" w:rsidR="0087458A" w:rsidRPr="000E49E2" w:rsidRDefault="00747CEA" w:rsidP="0087458A">
      <w:pPr>
        <w:pStyle w:val="a4"/>
        <w:keepNext/>
        <w:keepLines/>
        <w:ind w:right="-1"/>
        <w:rPr>
          <w:b w:val="0"/>
          <w:szCs w:val="28"/>
        </w:rPr>
      </w:pPr>
      <w:r>
        <w:rPr>
          <w:b w:val="0"/>
          <w:szCs w:val="28"/>
        </w:rPr>
        <w:t>_________</w:t>
      </w:r>
      <w:r w:rsidR="0087458A" w:rsidRPr="000E49E2">
        <w:rPr>
          <w:b w:val="0"/>
          <w:szCs w:val="28"/>
        </w:rPr>
        <w:t>202</w:t>
      </w:r>
      <w:r>
        <w:rPr>
          <w:b w:val="0"/>
          <w:szCs w:val="28"/>
        </w:rPr>
        <w:t>2</w:t>
      </w:r>
      <w:r w:rsidR="0087458A" w:rsidRPr="000E49E2">
        <w:rPr>
          <w:b w:val="0"/>
          <w:szCs w:val="28"/>
        </w:rPr>
        <w:t xml:space="preserve"> г.           </w:t>
      </w:r>
      <w:r w:rsidR="00C40B93">
        <w:rPr>
          <w:b w:val="0"/>
          <w:szCs w:val="28"/>
        </w:rPr>
        <w:t xml:space="preserve"> </w:t>
      </w:r>
      <w:r w:rsidR="0087458A" w:rsidRPr="000E49E2">
        <w:rPr>
          <w:b w:val="0"/>
          <w:szCs w:val="28"/>
        </w:rPr>
        <w:t xml:space="preserve">                г. Георгиевск                   </w:t>
      </w:r>
      <w:r w:rsidR="004A645D">
        <w:rPr>
          <w:b w:val="0"/>
          <w:szCs w:val="28"/>
        </w:rPr>
        <w:t xml:space="preserve">   </w:t>
      </w:r>
      <w:r w:rsidR="0087458A" w:rsidRPr="000E49E2">
        <w:rPr>
          <w:b w:val="0"/>
          <w:szCs w:val="28"/>
        </w:rPr>
        <w:t xml:space="preserve">                 № </w:t>
      </w:r>
      <w:r>
        <w:rPr>
          <w:b w:val="0"/>
          <w:szCs w:val="28"/>
        </w:rPr>
        <w:t>_____</w:t>
      </w:r>
    </w:p>
    <w:p w14:paraId="6BFCD83B" w14:textId="47EE8D75" w:rsidR="0087458A" w:rsidRPr="00C40B93" w:rsidRDefault="0087458A" w:rsidP="0087458A">
      <w:pPr>
        <w:keepNext/>
        <w:keepLines/>
        <w:rPr>
          <w:sz w:val="24"/>
          <w:szCs w:val="24"/>
        </w:rPr>
      </w:pPr>
    </w:p>
    <w:p w14:paraId="25B5A370" w14:textId="77777777" w:rsidR="004A645D" w:rsidRPr="00C40B93" w:rsidRDefault="004A645D" w:rsidP="0087458A">
      <w:pPr>
        <w:keepNext/>
        <w:keepLines/>
        <w:rPr>
          <w:sz w:val="24"/>
          <w:szCs w:val="24"/>
        </w:rPr>
      </w:pPr>
    </w:p>
    <w:p w14:paraId="4A473134" w14:textId="77777777" w:rsidR="0087458A" w:rsidRPr="000E49E2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Hlk20753156"/>
      <w:r w:rsidRPr="000E49E2">
        <w:rPr>
          <w:b/>
          <w:bCs/>
          <w:sz w:val="28"/>
          <w:szCs w:val="28"/>
        </w:rPr>
        <w:t>Об утверждении штатного расписания контрольно-счётной палаты</w:t>
      </w:r>
    </w:p>
    <w:p w14:paraId="28377AF3" w14:textId="77777777" w:rsidR="0087458A" w:rsidRPr="000E49E2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E49E2">
        <w:rPr>
          <w:b/>
          <w:bCs/>
          <w:sz w:val="28"/>
          <w:szCs w:val="28"/>
        </w:rPr>
        <w:t xml:space="preserve">Георгиевского городского округа Ставропольского края </w:t>
      </w:r>
    </w:p>
    <w:bookmarkEnd w:id="0"/>
    <w:p w14:paraId="55ADC840" w14:textId="2A3FDB86" w:rsidR="0087458A" w:rsidRPr="004A645D" w:rsidRDefault="0087458A" w:rsidP="0087458A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D57F9D" w14:textId="77777777" w:rsidR="004A645D" w:rsidRPr="004A645D" w:rsidRDefault="004A645D" w:rsidP="0087458A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E81532" w14:textId="06BE6436" w:rsidR="0087458A" w:rsidRDefault="0087458A" w:rsidP="00747CEA">
      <w:pPr>
        <w:keepNext/>
        <w:keepLines/>
        <w:ind w:firstLine="851"/>
        <w:jc w:val="both"/>
        <w:rPr>
          <w:sz w:val="28"/>
          <w:szCs w:val="28"/>
        </w:rPr>
      </w:pPr>
      <w:r w:rsidRPr="004A645D">
        <w:rPr>
          <w:sz w:val="28"/>
          <w:szCs w:val="28"/>
        </w:rPr>
        <w:t>В соответствии со стать</w:t>
      </w:r>
      <w:r w:rsidR="00065CE2" w:rsidRPr="004A645D">
        <w:rPr>
          <w:sz w:val="28"/>
          <w:szCs w:val="28"/>
        </w:rPr>
        <w:t>ё</w:t>
      </w:r>
      <w:r w:rsidRPr="004A645D">
        <w:rPr>
          <w:sz w:val="28"/>
          <w:szCs w:val="28"/>
        </w:rPr>
        <w:t xml:space="preserve">й </w:t>
      </w:r>
      <w:r w:rsidR="00AA0CEC">
        <w:rPr>
          <w:sz w:val="28"/>
          <w:szCs w:val="28"/>
        </w:rPr>
        <w:t>5</w:t>
      </w:r>
      <w:r w:rsidRPr="004A645D">
        <w:rPr>
          <w:sz w:val="28"/>
          <w:szCs w:val="28"/>
        </w:rPr>
        <w:t xml:space="preserve"> Федерального закона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747CEA">
        <w:rPr>
          <w:sz w:val="28"/>
          <w:szCs w:val="28"/>
        </w:rPr>
        <w:t xml:space="preserve"> постановлением Правительства Ставропольского края от 13 июля 2022 г. № 393-п «О внесении изменений в постановление Правительства Ставропольского края  от 29 декабря 2020 г. №743- п «Об утверждении Методики расчёта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7C2737">
        <w:rPr>
          <w:sz w:val="28"/>
          <w:szCs w:val="28"/>
        </w:rPr>
        <w:t>,</w:t>
      </w:r>
      <w:r w:rsidR="00747CEA">
        <w:rPr>
          <w:sz w:val="28"/>
          <w:szCs w:val="28"/>
        </w:rPr>
        <w:t xml:space="preserve"> </w:t>
      </w:r>
      <w:hyperlink r:id="rId4" w:history="1">
        <w:r w:rsidRPr="004A645D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4A645D">
        <w:rPr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5" w:history="1">
        <w:r w:rsidRPr="004A645D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4A645D">
        <w:rPr>
          <w:sz w:val="28"/>
          <w:szCs w:val="28"/>
        </w:rPr>
        <w:t xml:space="preserve"> Думы Георгиевского городского округа Ставропольского края от </w:t>
      </w:r>
      <w:r w:rsidR="00CA116D" w:rsidRPr="004A645D">
        <w:rPr>
          <w:sz w:val="28"/>
          <w:szCs w:val="28"/>
        </w:rPr>
        <w:t>27 декабря</w:t>
      </w:r>
      <w:r w:rsidRPr="004A645D">
        <w:rPr>
          <w:sz w:val="28"/>
          <w:szCs w:val="28"/>
        </w:rPr>
        <w:t xml:space="preserve"> 20</w:t>
      </w:r>
      <w:r w:rsidR="00CA116D" w:rsidRPr="004A645D">
        <w:rPr>
          <w:sz w:val="28"/>
          <w:szCs w:val="28"/>
        </w:rPr>
        <w:t>21</w:t>
      </w:r>
      <w:r w:rsidRPr="004A645D">
        <w:rPr>
          <w:sz w:val="28"/>
          <w:szCs w:val="28"/>
        </w:rPr>
        <w:t xml:space="preserve"> г. №</w:t>
      </w:r>
      <w:r w:rsidR="00CA116D" w:rsidRPr="004A645D">
        <w:rPr>
          <w:sz w:val="28"/>
          <w:szCs w:val="28"/>
        </w:rPr>
        <w:t xml:space="preserve"> </w:t>
      </w:r>
      <w:r w:rsidR="004A645D" w:rsidRPr="004A645D">
        <w:rPr>
          <w:sz w:val="28"/>
          <w:szCs w:val="28"/>
        </w:rPr>
        <w:t>956-88</w:t>
      </w:r>
      <w:r w:rsidRPr="004A645D">
        <w:rPr>
          <w:sz w:val="28"/>
          <w:szCs w:val="28"/>
        </w:rPr>
        <w:t>,</w:t>
      </w:r>
      <w:r w:rsidR="0070357E" w:rsidRPr="004A645D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Георгиевского городского округа Ставропольского края</w:t>
      </w:r>
    </w:p>
    <w:p w14:paraId="1081DFC1" w14:textId="77777777" w:rsidR="0087458A" w:rsidRDefault="0087458A" w:rsidP="0087458A">
      <w:pPr>
        <w:keepNext/>
        <w:keepLines/>
        <w:jc w:val="both"/>
        <w:rPr>
          <w:spacing w:val="60"/>
          <w:sz w:val="28"/>
          <w:szCs w:val="28"/>
        </w:rPr>
      </w:pPr>
    </w:p>
    <w:p w14:paraId="6171B89E" w14:textId="77777777" w:rsidR="0087458A" w:rsidRDefault="0087458A" w:rsidP="0087458A">
      <w:pPr>
        <w:keepNext/>
        <w:keepLines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РЕШИЛА:</w:t>
      </w:r>
    </w:p>
    <w:p w14:paraId="62C46681" w14:textId="77777777" w:rsidR="0087458A" w:rsidRDefault="0087458A" w:rsidP="0087458A">
      <w:pPr>
        <w:keepNext/>
        <w:keepLines/>
        <w:jc w:val="both"/>
        <w:rPr>
          <w:sz w:val="28"/>
          <w:szCs w:val="28"/>
        </w:rPr>
      </w:pPr>
    </w:p>
    <w:p w14:paraId="239D4C4A" w14:textId="77777777" w:rsidR="0087458A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прилагаемое штатное расписание контрольно-счётной палаты Георгиевского городского округа Ставропольского края.</w:t>
      </w:r>
    </w:p>
    <w:p w14:paraId="4C9C9AAC" w14:textId="74212D54" w:rsidR="00C40B93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2. Признать утратившим силу решени</w:t>
      </w:r>
      <w:r w:rsidR="00B50238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Думы Георгиевского городского округа Ставропольского края</w:t>
      </w:r>
      <w:r w:rsidR="007C2737">
        <w:rPr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065CE2">
        <w:rPr>
          <w:iCs/>
          <w:sz w:val="28"/>
          <w:szCs w:val="28"/>
        </w:rPr>
        <w:t>2</w:t>
      </w:r>
      <w:r w:rsidR="00747CE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747CEA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</w:t>
      </w:r>
      <w:r w:rsidR="00065CE2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г. № </w:t>
      </w:r>
      <w:r w:rsidR="00747CEA">
        <w:rPr>
          <w:iCs/>
          <w:sz w:val="28"/>
          <w:szCs w:val="28"/>
        </w:rPr>
        <w:t>958-88</w:t>
      </w:r>
      <w:r>
        <w:rPr>
          <w:iCs/>
          <w:sz w:val="28"/>
          <w:szCs w:val="28"/>
        </w:rPr>
        <w:t xml:space="preserve"> «Об утверждении штатного расписания контрольно-счётной палаты Георгиевского городского округа Ставропольского края»</w:t>
      </w:r>
      <w:r w:rsidR="00747CEA">
        <w:rPr>
          <w:iCs/>
          <w:sz w:val="28"/>
          <w:szCs w:val="28"/>
        </w:rPr>
        <w:t>.</w:t>
      </w:r>
    </w:p>
    <w:p w14:paraId="499C2376" w14:textId="2258D9A6" w:rsidR="0087458A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</w:t>
      </w:r>
      <w:r w:rsidR="004A645D">
        <w:rPr>
          <w:sz w:val="28"/>
          <w:szCs w:val="28"/>
        </w:rPr>
        <w:t>со дня</w:t>
      </w:r>
      <w:r w:rsidR="00065CE2">
        <w:rPr>
          <w:sz w:val="28"/>
          <w:szCs w:val="28"/>
        </w:rPr>
        <w:t xml:space="preserve"> его принятия</w:t>
      </w:r>
      <w:r w:rsidR="00747CEA">
        <w:rPr>
          <w:sz w:val="28"/>
          <w:szCs w:val="28"/>
        </w:rPr>
        <w:t xml:space="preserve"> и распространяется на правоотношения, возникшие с 01 июля 2022 года.</w:t>
      </w:r>
    </w:p>
    <w:p w14:paraId="0609354C" w14:textId="77777777" w:rsidR="0087458A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7101E19F" w14:textId="77777777" w:rsidR="004A645D" w:rsidRDefault="004A645D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747CEA" w:rsidRPr="00DA556E" w14:paraId="1F8C9494" w14:textId="77777777" w:rsidTr="007C2A9A">
        <w:tc>
          <w:tcPr>
            <w:tcW w:w="4786" w:type="dxa"/>
            <w:shd w:val="clear" w:color="auto" w:fill="auto"/>
          </w:tcPr>
          <w:p w14:paraId="4675183F" w14:textId="77777777" w:rsidR="00747CEA" w:rsidRPr="00DA556E" w:rsidRDefault="00747CEA" w:rsidP="007C2A9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DA556E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DA556E">
              <w:rPr>
                <w:bCs/>
                <w:sz w:val="28"/>
                <w:szCs w:val="28"/>
              </w:rPr>
              <w:t>Думы</w:t>
            </w:r>
          </w:p>
          <w:p w14:paraId="152FFCBC" w14:textId="77777777" w:rsidR="00747CEA" w:rsidRPr="00DA556E" w:rsidRDefault="00747CEA" w:rsidP="007C2A9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DA556E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CFF7596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4EEBAA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1B38916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DA556E">
              <w:rPr>
                <w:sz w:val="28"/>
                <w:szCs w:val="28"/>
              </w:rPr>
              <w:t>Глава</w:t>
            </w:r>
          </w:p>
          <w:p w14:paraId="4F9EF0E6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DA556E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747CEA" w:rsidRPr="00DA556E" w14:paraId="6213D37D" w14:textId="77777777" w:rsidTr="007C2A9A">
        <w:tc>
          <w:tcPr>
            <w:tcW w:w="4786" w:type="dxa"/>
            <w:shd w:val="clear" w:color="auto" w:fill="auto"/>
          </w:tcPr>
          <w:p w14:paraId="6F2CB041" w14:textId="77777777" w:rsidR="00747CEA" w:rsidRPr="00DA556E" w:rsidRDefault="00747CEA" w:rsidP="007C2A9A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r w:rsidRPr="00DA556E">
              <w:rPr>
                <w:sz w:val="28"/>
                <w:szCs w:val="28"/>
              </w:rPr>
              <w:t>А.М.Стрельников</w:t>
            </w:r>
          </w:p>
        </w:tc>
        <w:tc>
          <w:tcPr>
            <w:tcW w:w="567" w:type="dxa"/>
            <w:shd w:val="clear" w:color="auto" w:fill="auto"/>
          </w:tcPr>
          <w:p w14:paraId="20729A30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791DE8E" w14:textId="77777777" w:rsidR="00747CEA" w:rsidRPr="00DA556E" w:rsidRDefault="00747CEA" w:rsidP="007C2A9A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r w:rsidRPr="00DA556E">
              <w:rPr>
                <w:sz w:val="28"/>
                <w:szCs w:val="28"/>
              </w:rPr>
              <w:t>А.В.Зайцев</w:t>
            </w:r>
          </w:p>
        </w:tc>
      </w:tr>
      <w:tr w:rsidR="00747CEA" w:rsidRPr="00DA556E" w14:paraId="2EFE6C19" w14:textId="77777777" w:rsidTr="007C2A9A">
        <w:trPr>
          <w:trHeight w:val="160"/>
        </w:trPr>
        <w:tc>
          <w:tcPr>
            <w:tcW w:w="4786" w:type="dxa"/>
            <w:shd w:val="clear" w:color="auto" w:fill="auto"/>
          </w:tcPr>
          <w:p w14:paraId="2DA53D73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3332DA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232B960" w14:textId="77777777" w:rsidR="00747CEA" w:rsidRPr="00DA556E" w:rsidRDefault="00747CEA" w:rsidP="007C2A9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</w:tbl>
    <w:p w14:paraId="2E113D72" w14:textId="77777777" w:rsidR="007C2737" w:rsidRDefault="007C2737" w:rsidP="00747CEA">
      <w:pPr>
        <w:contextualSpacing/>
        <w:jc w:val="both"/>
        <w:rPr>
          <w:sz w:val="28"/>
          <w:szCs w:val="28"/>
        </w:rPr>
      </w:pPr>
    </w:p>
    <w:p w14:paraId="7185B4D9" w14:textId="2687428F" w:rsidR="00747CEA" w:rsidRPr="00DA556E" w:rsidRDefault="00747CEA" w:rsidP="00747CEA">
      <w:pPr>
        <w:contextualSpacing/>
        <w:jc w:val="both"/>
        <w:rPr>
          <w:sz w:val="28"/>
          <w:szCs w:val="28"/>
        </w:rPr>
      </w:pPr>
      <w:r w:rsidRPr="00DA556E">
        <w:rPr>
          <w:sz w:val="28"/>
          <w:szCs w:val="28"/>
        </w:rPr>
        <w:t>Проект решения вносит:</w:t>
      </w:r>
    </w:p>
    <w:p w14:paraId="3177EAC2" w14:textId="3D2A41A4" w:rsidR="00747CEA" w:rsidRDefault="00747CEA" w:rsidP="00747C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14:paraId="6075ED1D" w14:textId="77777777" w:rsidR="00747CEA" w:rsidRDefault="00747CEA" w:rsidP="00747C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27166D2B" w14:textId="34B5E44B" w:rsidR="00747CEA" w:rsidRDefault="00747CEA" w:rsidP="00747C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Т.В. Иванова</w:t>
      </w:r>
    </w:p>
    <w:p w14:paraId="123F5D55" w14:textId="77777777" w:rsidR="0087458A" w:rsidRDefault="0087458A" w:rsidP="0087458A">
      <w:pPr>
        <w:rPr>
          <w:bCs/>
          <w:sz w:val="28"/>
          <w:szCs w:val="28"/>
        </w:rPr>
        <w:sectPr w:rsidR="0087458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3EC4A71" w14:textId="77777777" w:rsidR="0087458A" w:rsidRDefault="0087458A" w:rsidP="0087458A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УТВЕРЖДЕНО</w:t>
      </w:r>
    </w:p>
    <w:p w14:paraId="3AF08C3F" w14:textId="77777777" w:rsidR="0087458A" w:rsidRDefault="0087458A" w:rsidP="0087458A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</w:p>
    <w:p w14:paraId="39411365" w14:textId="77777777" w:rsidR="0087458A" w:rsidRDefault="0087458A" w:rsidP="0087458A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решением Думы</w:t>
      </w:r>
    </w:p>
    <w:p w14:paraId="1091E09D" w14:textId="77777777" w:rsidR="0087458A" w:rsidRDefault="0087458A" w:rsidP="0087458A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Георгиевского городского округа</w:t>
      </w:r>
    </w:p>
    <w:p w14:paraId="47628F1F" w14:textId="77777777" w:rsidR="0087458A" w:rsidRDefault="0087458A" w:rsidP="0087458A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Ставропольского края</w:t>
      </w:r>
    </w:p>
    <w:p w14:paraId="0B40B55A" w14:textId="28B363FB" w:rsidR="0087458A" w:rsidRPr="00C40B93" w:rsidRDefault="0087458A" w:rsidP="00747CEA">
      <w:pPr>
        <w:keepNext/>
        <w:keepLines/>
        <w:ind w:left="4820"/>
        <w:contextualSpacing/>
        <w:rPr>
          <w:b/>
          <w:bCs/>
          <w:sz w:val="24"/>
          <w:szCs w:val="24"/>
        </w:rPr>
      </w:pPr>
      <w:r w:rsidRPr="000E49E2">
        <w:rPr>
          <w:bCs/>
          <w:color w:val="26282F"/>
          <w:sz w:val="28"/>
          <w:szCs w:val="28"/>
        </w:rPr>
        <w:t xml:space="preserve">от </w:t>
      </w:r>
      <w:r w:rsidR="00747CEA">
        <w:rPr>
          <w:bCs/>
          <w:color w:val="26282F"/>
          <w:sz w:val="28"/>
          <w:szCs w:val="28"/>
        </w:rPr>
        <w:t>_____</w:t>
      </w:r>
      <w:r w:rsidRPr="000E49E2">
        <w:rPr>
          <w:bCs/>
          <w:color w:val="26282F"/>
          <w:sz w:val="28"/>
          <w:szCs w:val="28"/>
        </w:rPr>
        <w:t xml:space="preserve"> 202</w:t>
      </w:r>
      <w:r w:rsidR="00747CEA">
        <w:rPr>
          <w:bCs/>
          <w:color w:val="26282F"/>
          <w:sz w:val="28"/>
          <w:szCs w:val="28"/>
        </w:rPr>
        <w:t>2</w:t>
      </w:r>
      <w:r w:rsidRPr="000E49E2">
        <w:rPr>
          <w:bCs/>
          <w:color w:val="26282F"/>
          <w:sz w:val="28"/>
          <w:szCs w:val="28"/>
        </w:rPr>
        <w:t xml:space="preserve"> г. № </w:t>
      </w:r>
    </w:p>
    <w:p w14:paraId="4C79F956" w14:textId="30C62434" w:rsidR="0087458A" w:rsidRPr="00C40B93" w:rsidRDefault="0087458A" w:rsidP="0087458A">
      <w:pPr>
        <w:jc w:val="center"/>
        <w:rPr>
          <w:sz w:val="24"/>
          <w:szCs w:val="24"/>
        </w:rPr>
      </w:pPr>
    </w:p>
    <w:p w14:paraId="3C67A6F9" w14:textId="77777777" w:rsidR="004A645D" w:rsidRPr="00C40B93" w:rsidRDefault="004A645D" w:rsidP="0087458A">
      <w:pPr>
        <w:jc w:val="center"/>
        <w:rPr>
          <w:sz w:val="24"/>
          <w:szCs w:val="24"/>
        </w:rPr>
      </w:pPr>
    </w:p>
    <w:p w14:paraId="286F7A81" w14:textId="77777777" w:rsidR="0087458A" w:rsidRDefault="0087458A" w:rsidP="0087458A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штатное расписание</w:t>
      </w:r>
    </w:p>
    <w:p w14:paraId="57BB77B6" w14:textId="77777777" w:rsidR="0087458A" w:rsidRPr="00C40B93" w:rsidRDefault="0087458A" w:rsidP="0087458A">
      <w:pPr>
        <w:jc w:val="center"/>
        <w:rPr>
          <w:b/>
          <w:iCs/>
          <w:sz w:val="22"/>
          <w:szCs w:val="22"/>
        </w:rPr>
      </w:pPr>
    </w:p>
    <w:p w14:paraId="4DEC5A95" w14:textId="77777777" w:rsidR="0087458A" w:rsidRDefault="0087458A" w:rsidP="0087458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контрольно-счётной палаты Георгиевского городского округа</w:t>
      </w:r>
    </w:p>
    <w:p w14:paraId="7F5BDB52" w14:textId="77777777" w:rsidR="0087458A" w:rsidRDefault="0087458A" w:rsidP="0087458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Ставропольского края</w:t>
      </w:r>
    </w:p>
    <w:p w14:paraId="01F9C6CA" w14:textId="77777777" w:rsidR="0087458A" w:rsidRPr="00C40B93" w:rsidRDefault="0087458A" w:rsidP="0087458A">
      <w:pPr>
        <w:rPr>
          <w:bCs/>
          <w:iCs/>
          <w:sz w:val="24"/>
          <w:szCs w:val="24"/>
        </w:rPr>
      </w:pPr>
    </w:p>
    <w:p w14:paraId="664BD95F" w14:textId="77777777" w:rsidR="0087458A" w:rsidRPr="00C40B93" w:rsidRDefault="0087458A" w:rsidP="0087458A">
      <w:pPr>
        <w:rPr>
          <w:bCs/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165"/>
        <w:gridCol w:w="1417"/>
        <w:gridCol w:w="1700"/>
      </w:tblGrid>
      <w:tr w:rsidR="0087458A" w14:paraId="3C917B5A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EE1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E4B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должности</w:t>
            </w:r>
          </w:p>
          <w:p w14:paraId="6B22B1B2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муниципальной службы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DA53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61EB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Должностной оклад,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F2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Месячный фонд оплаты труда (по должностному окладу), руб.</w:t>
            </w:r>
          </w:p>
        </w:tc>
      </w:tr>
      <w:tr w:rsidR="0087458A" w14:paraId="7911F06D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113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687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D9A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E81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15F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7458A" w14:paraId="4284D4B2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A69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EE1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контрольно-счётной палаты Георгиевского городского округа Ставропольского края</w:t>
            </w:r>
          </w:p>
          <w:p w14:paraId="0435F453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CBAD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62D" w14:textId="28E6C68D" w:rsidR="0087458A" w:rsidRDefault="00747CEA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15 179</w:t>
            </w:r>
            <w:r w:rsidR="00F157A9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D62" w14:textId="0F95A187" w:rsidR="0087458A" w:rsidRDefault="00747CEA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15 179</w:t>
            </w:r>
            <w:r w:rsidR="0087458A">
              <w:rPr>
                <w:bCs/>
                <w:iCs/>
                <w:sz w:val="28"/>
                <w:szCs w:val="28"/>
              </w:rPr>
              <w:t>,00</w:t>
            </w:r>
          </w:p>
        </w:tc>
      </w:tr>
      <w:tr w:rsidR="0087458A" w14:paraId="0B989943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E10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B9A" w14:textId="7941C3DD" w:rsidR="0087458A" w:rsidRDefault="0087458A" w:rsidP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контрольно-счётной палаты Георгиевского городского округа Ставропольского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F9B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FAAD" w14:textId="54455CDC" w:rsidR="0087458A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13 915</w:t>
            </w:r>
            <w:r w:rsidR="00F157A9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F9F" w14:textId="4B8DB3C7" w:rsidR="0087458A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13 915</w:t>
            </w:r>
            <w:r w:rsidR="0087458A">
              <w:rPr>
                <w:bCs/>
                <w:iCs/>
                <w:sz w:val="28"/>
                <w:szCs w:val="28"/>
              </w:rPr>
              <w:t>,00</w:t>
            </w:r>
          </w:p>
        </w:tc>
      </w:tr>
      <w:tr w:rsidR="0087458A" w14:paraId="28A584F2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524A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E81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контрольно-счётной палаты Георгиевского городского округа Ставропольского края</w:t>
            </w:r>
          </w:p>
          <w:p w14:paraId="2157FAD0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022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88A3" w14:textId="24A5FD9D" w:rsidR="0087458A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8 527</w:t>
            </w:r>
            <w:r w:rsidR="0087458A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859" w14:textId="0628EA91" w:rsidR="0087458A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25 581</w:t>
            </w:r>
            <w:r w:rsidR="0087458A">
              <w:rPr>
                <w:bCs/>
                <w:iCs/>
                <w:sz w:val="28"/>
                <w:szCs w:val="28"/>
              </w:rPr>
              <w:t>,00</w:t>
            </w:r>
          </w:p>
        </w:tc>
      </w:tr>
      <w:tr w:rsidR="00F157A9" w14:paraId="74DFF944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751" w14:textId="4A687BA6" w:rsidR="00F157A9" w:rsidRDefault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5E2" w14:textId="77777777" w:rsidR="00F157A9" w:rsidRDefault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контрольно-счётной палаты Георгиевского городского округа Ставропольского края</w:t>
            </w:r>
          </w:p>
          <w:p w14:paraId="39F39B14" w14:textId="1702155E" w:rsidR="00C40B93" w:rsidRDefault="00C40B93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123" w14:textId="3B99AC9A" w:rsidR="00F157A9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182" w14:textId="085DED04" w:rsidR="00F157A9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6586</w:t>
            </w:r>
            <w:r w:rsidR="00F157A9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13D" w14:textId="666EFB8E" w:rsidR="00F157A9" w:rsidRDefault="00747CE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7C273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586</w:t>
            </w:r>
            <w:r w:rsidR="00F157A9">
              <w:rPr>
                <w:bCs/>
                <w:iCs/>
                <w:sz w:val="28"/>
                <w:szCs w:val="28"/>
              </w:rPr>
              <w:t>,00</w:t>
            </w:r>
          </w:p>
        </w:tc>
      </w:tr>
      <w:tr w:rsidR="0087458A" w14:paraId="59E6800E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FFE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96F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66" w14:textId="7AF7BA64" w:rsidR="0087458A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C30" w14:textId="77777777" w:rsidR="0087458A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BB3" w14:textId="558C400C" w:rsidR="0087458A" w:rsidRDefault="00747CEA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61 261</w:t>
            </w:r>
            <w:r w:rsidR="00F157A9">
              <w:rPr>
                <w:bCs/>
                <w:iCs/>
                <w:sz w:val="28"/>
                <w:szCs w:val="28"/>
              </w:rPr>
              <w:t>,00</w:t>
            </w:r>
          </w:p>
        </w:tc>
      </w:tr>
    </w:tbl>
    <w:p w14:paraId="6D071D1C" w14:textId="77777777" w:rsidR="0087458A" w:rsidRDefault="0087458A" w:rsidP="0087458A">
      <w:pPr>
        <w:keepNext/>
        <w:keepLines/>
        <w:autoSpaceDE w:val="0"/>
        <w:autoSpaceDN w:val="0"/>
        <w:adjustRightInd w:val="0"/>
        <w:ind w:firstLine="851"/>
        <w:jc w:val="both"/>
        <w:outlineLvl w:val="0"/>
        <w:rPr>
          <w:spacing w:val="1"/>
          <w:sz w:val="28"/>
          <w:szCs w:val="28"/>
        </w:rPr>
      </w:pPr>
    </w:p>
    <w:p w14:paraId="44F49CCE" w14:textId="77777777" w:rsidR="0087458A" w:rsidRDefault="0087458A" w:rsidP="0087458A">
      <w:pPr>
        <w:keepNext/>
        <w:keepLines/>
        <w:autoSpaceDE w:val="0"/>
        <w:autoSpaceDN w:val="0"/>
        <w:adjustRightInd w:val="0"/>
        <w:ind w:firstLine="851"/>
        <w:jc w:val="both"/>
        <w:outlineLvl w:val="0"/>
        <w:rPr>
          <w:spacing w:val="1"/>
          <w:sz w:val="28"/>
          <w:szCs w:val="28"/>
        </w:rPr>
      </w:pPr>
    </w:p>
    <w:p w14:paraId="77305862" w14:textId="77777777" w:rsidR="0087458A" w:rsidRDefault="0087458A" w:rsidP="0087458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14BBA7BB" w14:textId="77777777" w:rsidR="0087458A" w:rsidRDefault="0087458A" w:rsidP="008745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14:paraId="164256A8" w14:textId="64FF1805" w:rsidR="00A04640" w:rsidRDefault="0087458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            </w:t>
      </w:r>
      <w:r>
        <w:rPr>
          <w:sz w:val="28"/>
          <w:szCs w:val="28"/>
        </w:rPr>
        <w:t>А.М.Стрельников</w:t>
      </w:r>
    </w:p>
    <w:p w14:paraId="29496511" w14:textId="7FB6F5AB" w:rsidR="00C038D4" w:rsidRDefault="00C038D4">
      <w:pPr>
        <w:rPr>
          <w:sz w:val="28"/>
          <w:szCs w:val="28"/>
        </w:rPr>
      </w:pPr>
    </w:p>
    <w:p w14:paraId="46463504" w14:textId="77777777" w:rsidR="00C038D4" w:rsidRDefault="00C038D4" w:rsidP="00C038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0E6CA802" w14:textId="77777777" w:rsidR="00C038D4" w:rsidRDefault="00C038D4" w:rsidP="00C038D4">
      <w:pPr>
        <w:jc w:val="both"/>
        <w:rPr>
          <w:sz w:val="28"/>
          <w:szCs w:val="28"/>
        </w:rPr>
      </w:pPr>
    </w:p>
    <w:p w14:paraId="79760820" w14:textId="77777777" w:rsidR="00C038D4" w:rsidRDefault="00C038D4" w:rsidP="00C038D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Георгиевского городского округа Ставропольского края «Об утверждении штатного расписания контрольно-счётной палаты Георгиевского городского округа Ставропольского края»</w:t>
      </w:r>
    </w:p>
    <w:p w14:paraId="4022A4B1" w14:textId="77777777" w:rsidR="00C038D4" w:rsidRDefault="00C038D4" w:rsidP="00C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C14F7E4" w14:textId="77777777" w:rsidR="00C038D4" w:rsidRDefault="00C038D4" w:rsidP="00C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Думы Георгиевского городского округа Ставропольского края «Об утверждении штатного расписания контрольно-счётной палаты Георгиевского городского округа Ставропольского края» разработан в соответствии с постановлением Правительства Ставропольского края от 13 июля 2022 г. № 393-п </w:t>
      </w:r>
      <w:r w:rsidRPr="0094508E">
        <w:rPr>
          <w:sz w:val="28"/>
          <w:szCs w:val="28"/>
        </w:rPr>
        <w:t>«Об утверждении Методики расчёта нормативов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sz w:val="28"/>
          <w:szCs w:val="28"/>
        </w:rPr>
        <w:t>».</w:t>
      </w:r>
    </w:p>
    <w:p w14:paraId="1B769449" w14:textId="77777777" w:rsidR="00C038D4" w:rsidRDefault="00C038D4" w:rsidP="00C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Размеры должностных окладов лиц, относящихся к муниципальным должностям, и лиц замещающих должности муниципальной службы в контрольно-счётной палате Георгиевского городского округа Ставропольского края увеличены на 10 процентов  относительно действующих размеров должностных окладов.</w:t>
      </w:r>
    </w:p>
    <w:p w14:paraId="2F237FAD" w14:textId="77777777" w:rsidR="00C038D4" w:rsidRDefault="00C038D4" w:rsidP="00C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Увеличение расходов бюджета Георгиевского городского округа  в связи с принятием проекта решения предусматривается за счёт межбюджетных трансфертов, представленных из бюджета Ставропольского края.</w:t>
      </w:r>
    </w:p>
    <w:p w14:paraId="7FE5CA70" w14:textId="77777777" w:rsidR="00C038D4" w:rsidRDefault="00C038D4" w:rsidP="00C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соответствует Конституции Российской Федерации, федеральному законодательству, законодательству Ставропольского края, Уставу Георгиевского городского округа Ставропольского края.</w:t>
      </w:r>
    </w:p>
    <w:p w14:paraId="2D942C8A" w14:textId="77777777" w:rsidR="00C038D4" w:rsidRDefault="00C038D4" w:rsidP="00C038D4">
      <w:pPr>
        <w:jc w:val="both"/>
        <w:rPr>
          <w:sz w:val="28"/>
          <w:szCs w:val="28"/>
        </w:rPr>
      </w:pPr>
    </w:p>
    <w:p w14:paraId="287D7BBB" w14:textId="77777777" w:rsidR="00C038D4" w:rsidRPr="00AB6B9D" w:rsidRDefault="00C038D4" w:rsidP="00C038D4">
      <w:pPr>
        <w:jc w:val="both"/>
        <w:rPr>
          <w:sz w:val="28"/>
          <w:szCs w:val="28"/>
        </w:rPr>
      </w:pPr>
    </w:p>
    <w:p w14:paraId="7100875A" w14:textId="77777777" w:rsidR="00C038D4" w:rsidRDefault="00C038D4" w:rsidP="00C038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3C558068" w14:textId="77777777" w:rsidR="00C038D4" w:rsidRDefault="00C038D4" w:rsidP="00C038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14:paraId="372BE13C" w14:textId="77777777" w:rsidR="00C038D4" w:rsidRDefault="00C038D4" w:rsidP="00C038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296C9144" w14:textId="77777777" w:rsidR="00C038D4" w:rsidRDefault="00C038D4" w:rsidP="00C038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________                   Т.В. Иванова</w:t>
      </w:r>
    </w:p>
    <w:p w14:paraId="450DA8B5" w14:textId="77777777" w:rsidR="00C038D4" w:rsidRPr="00AB6B9D" w:rsidRDefault="00C038D4" w:rsidP="00C038D4">
      <w:pPr>
        <w:jc w:val="both"/>
        <w:rPr>
          <w:sz w:val="28"/>
          <w:szCs w:val="28"/>
        </w:rPr>
      </w:pPr>
    </w:p>
    <w:p w14:paraId="28FB9FAD" w14:textId="77777777" w:rsidR="00C038D4" w:rsidRDefault="00C038D4"/>
    <w:sectPr w:rsidR="00C0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F1"/>
    <w:rsid w:val="000336F1"/>
    <w:rsid w:val="00065CE2"/>
    <w:rsid w:val="000E49E2"/>
    <w:rsid w:val="003A7E91"/>
    <w:rsid w:val="00413CAD"/>
    <w:rsid w:val="00424D5D"/>
    <w:rsid w:val="004A645D"/>
    <w:rsid w:val="006B5700"/>
    <w:rsid w:val="006F7ED5"/>
    <w:rsid w:val="0070357E"/>
    <w:rsid w:val="00747CEA"/>
    <w:rsid w:val="007C2737"/>
    <w:rsid w:val="007C659F"/>
    <w:rsid w:val="0087458A"/>
    <w:rsid w:val="0087774D"/>
    <w:rsid w:val="008D2859"/>
    <w:rsid w:val="00A04640"/>
    <w:rsid w:val="00AA0CEC"/>
    <w:rsid w:val="00B50238"/>
    <w:rsid w:val="00C038D4"/>
    <w:rsid w:val="00C40B93"/>
    <w:rsid w:val="00CA116D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F65B"/>
  <w15:chartTrackingRefBased/>
  <w15:docId w15:val="{59A1908A-AEDC-4338-890B-1FC3997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5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7458A"/>
    <w:pPr>
      <w:suppressAutoHyphens/>
      <w:ind w:right="5101"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874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7458A"/>
    <w:pPr>
      <w:jc w:val="center"/>
    </w:pPr>
    <w:rPr>
      <w:b/>
      <w:w w:val="200"/>
      <w:sz w:val="40"/>
    </w:rPr>
  </w:style>
  <w:style w:type="character" w:customStyle="1" w:styleId="a7">
    <w:name w:val="Подзаголовок Знак"/>
    <w:basedOn w:val="a0"/>
    <w:link w:val="a6"/>
    <w:rsid w:val="0087458A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customStyle="1" w:styleId="ConsPlusTitle">
    <w:name w:val="ConsPlusTitle"/>
    <w:rsid w:val="00874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D5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AA0CEC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AA0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219396.0" TargetMode="External"/><Relationship Id="rId4" Type="http://schemas.openxmlformats.org/officeDocument/2006/relationships/hyperlink" Target="garantF1://45219396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pavlytl@bk.ru</cp:lastModifiedBy>
  <cp:revision>7</cp:revision>
  <cp:lastPrinted>2021-12-20T09:29:00Z</cp:lastPrinted>
  <dcterms:created xsi:type="dcterms:W3CDTF">2022-07-18T07:42:00Z</dcterms:created>
  <dcterms:modified xsi:type="dcterms:W3CDTF">2022-07-18T14:05:00Z</dcterms:modified>
</cp:coreProperties>
</file>