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0D2" w:rsidRPr="001C2D4B" w:rsidRDefault="00C510D2" w:rsidP="00C510D2">
      <w:pPr>
        <w:spacing w:after="0" w:line="240" w:lineRule="auto"/>
        <w:jc w:val="center"/>
        <w:rPr>
          <w:rFonts w:ascii="Times New Roman" w:hAnsi="Times New Roman"/>
          <w:b/>
          <w:sz w:val="32"/>
          <w:szCs w:val="32"/>
        </w:rPr>
      </w:pPr>
      <w:r w:rsidRPr="001C2D4B">
        <w:rPr>
          <w:rFonts w:ascii="Times New Roman" w:hAnsi="Times New Roman"/>
          <w:b/>
          <w:sz w:val="32"/>
          <w:szCs w:val="32"/>
        </w:rPr>
        <w:t>ПОСТАНОВЛЕНИЕ</w:t>
      </w:r>
    </w:p>
    <w:p w:rsidR="00C510D2" w:rsidRPr="001C2D4B" w:rsidRDefault="00C510D2" w:rsidP="00C510D2">
      <w:pPr>
        <w:spacing w:after="0" w:line="240" w:lineRule="auto"/>
        <w:jc w:val="center"/>
        <w:rPr>
          <w:rFonts w:ascii="Times New Roman" w:hAnsi="Times New Roman"/>
          <w:b/>
          <w:sz w:val="28"/>
          <w:szCs w:val="28"/>
        </w:rPr>
      </w:pPr>
      <w:r w:rsidRPr="001C2D4B">
        <w:rPr>
          <w:rFonts w:ascii="Times New Roman" w:hAnsi="Times New Roman"/>
          <w:b/>
          <w:sz w:val="28"/>
          <w:szCs w:val="28"/>
        </w:rPr>
        <w:t>АДМИНИСТРАЦИИ ГЕОРГИЕВСКОГО</w:t>
      </w:r>
    </w:p>
    <w:p w:rsidR="00C510D2" w:rsidRPr="001C2D4B" w:rsidRDefault="00C510D2" w:rsidP="00C510D2">
      <w:pPr>
        <w:spacing w:after="0" w:line="240" w:lineRule="auto"/>
        <w:jc w:val="center"/>
        <w:rPr>
          <w:rFonts w:ascii="Times New Roman" w:hAnsi="Times New Roman"/>
          <w:b/>
          <w:sz w:val="28"/>
          <w:szCs w:val="28"/>
        </w:rPr>
      </w:pPr>
      <w:r w:rsidRPr="001C2D4B">
        <w:rPr>
          <w:rFonts w:ascii="Times New Roman" w:hAnsi="Times New Roman"/>
          <w:b/>
          <w:sz w:val="28"/>
          <w:szCs w:val="28"/>
        </w:rPr>
        <w:t>ГОРОДСКОГО ОКРУГА</w:t>
      </w:r>
    </w:p>
    <w:p w:rsidR="00C510D2" w:rsidRPr="001C2D4B" w:rsidRDefault="00C510D2" w:rsidP="00C510D2">
      <w:pPr>
        <w:spacing w:after="0" w:line="240" w:lineRule="auto"/>
        <w:jc w:val="center"/>
        <w:rPr>
          <w:rFonts w:ascii="Times New Roman" w:hAnsi="Times New Roman"/>
          <w:b/>
          <w:sz w:val="28"/>
          <w:szCs w:val="28"/>
        </w:rPr>
      </w:pPr>
      <w:r w:rsidRPr="001C2D4B">
        <w:rPr>
          <w:rFonts w:ascii="Times New Roman" w:hAnsi="Times New Roman"/>
          <w:b/>
          <w:sz w:val="28"/>
          <w:szCs w:val="28"/>
        </w:rPr>
        <w:t>СТАВРОПОЛЬСКОГО КРАЯ</w:t>
      </w:r>
    </w:p>
    <w:p w:rsidR="00C510D2" w:rsidRPr="001C2D4B" w:rsidRDefault="00C510D2" w:rsidP="00C510D2">
      <w:pPr>
        <w:spacing w:after="0" w:line="240" w:lineRule="auto"/>
        <w:jc w:val="center"/>
        <w:rPr>
          <w:rFonts w:ascii="Times New Roman" w:hAnsi="Times New Roman"/>
          <w:sz w:val="28"/>
          <w:szCs w:val="28"/>
        </w:rPr>
      </w:pPr>
    </w:p>
    <w:p w:rsidR="00C510D2" w:rsidRPr="00EC6783" w:rsidRDefault="00102DB4" w:rsidP="00C510D2">
      <w:pPr>
        <w:spacing w:after="0" w:line="240" w:lineRule="auto"/>
        <w:jc w:val="both"/>
        <w:rPr>
          <w:rFonts w:ascii="Times New Roman" w:hAnsi="Times New Roman"/>
          <w:sz w:val="28"/>
          <w:szCs w:val="28"/>
        </w:rPr>
      </w:pPr>
      <w:r>
        <w:rPr>
          <w:rFonts w:ascii="Times New Roman" w:hAnsi="Times New Roman"/>
          <w:sz w:val="28"/>
          <w:szCs w:val="28"/>
        </w:rPr>
        <w:t xml:space="preserve">31 января </w:t>
      </w:r>
      <w:r w:rsidR="00C510D2" w:rsidRPr="00EC6783">
        <w:rPr>
          <w:rFonts w:ascii="Times New Roman" w:hAnsi="Times New Roman"/>
          <w:sz w:val="28"/>
          <w:szCs w:val="28"/>
        </w:rPr>
        <w:t>20</w:t>
      </w:r>
      <w:r w:rsidR="00C510D2">
        <w:rPr>
          <w:rFonts w:ascii="Times New Roman" w:hAnsi="Times New Roman"/>
          <w:sz w:val="28"/>
          <w:szCs w:val="28"/>
        </w:rPr>
        <w:t>22</w:t>
      </w:r>
      <w:r w:rsidR="00C510D2" w:rsidRPr="00EC6783">
        <w:rPr>
          <w:rFonts w:ascii="Times New Roman" w:hAnsi="Times New Roman"/>
          <w:sz w:val="28"/>
          <w:szCs w:val="28"/>
        </w:rPr>
        <w:t xml:space="preserve"> г.               г. Георгиевск                                    № </w:t>
      </w:r>
      <w:r>
        <w:rPr>
          <w:rFonts w:ascii="Times New Roman" w:hAnsi="Times New Roman"/>
          <w:sz w:val="28"/>
          <w:szCs w:val="28"/>
        </w:rPr>
        <w:t>294</w:t>
      </w:r>
    </w:p>
    <w:p w:rsidR="00482A2A" w:rsidRPr="00654270" w:rsidRDefault="00482A2A">
      <w:pPr>
        <w:spacing w:after="0" w:line="240" w:lineRule="auto"/>
        <w:rPr>
          <w:rFonts w:ascii="Times New Roman" w:hAnsi="Times New Roman"/>
          <w:sz w:val="28"/>
          <w:szCs w:val="28"/>
        </w:rPr>
      </w:pPr>
    </w:p>
    <w:p w:rsidR="00482A2A" w:rsidRPr="00654270" w:rsidRDefault="00482A2A">
      <w:pPr>
        <w:spacing w:after="0" w:line="240" w:lineRule="auto"/>
        <w:rPr>
          <w:rFonts w:ascii="Times New Roman" w:hAnsi="Times New Roman"/>
          <w:sz w:val="28"/>
          <w:szCs w:val="28"/>
        </w:rPr>
      </w:pPr>
    </w:p>
    <w:p w:rsidR="00482A2A" w:rsidRDefault="00482A2A">
      <w:pPr>
        <w:spacing w:after="0" w:line="240" w:lineRule="auto"/>
        <w:rPr>
          <w:rFonts w:ascii="Times New Roman" w:hAnsi="Times New Roman"/>
          <w:sz w:val="28"/>
          <w:szCs w:val="28"/>
        </w:rPr>
      </w:pPr>
    </w:p>
    <w:p w:rsidR="00C510D2" w:rsidRDefault="002B6CA4" w:rsidP="00C510D2">
      <w:pPr>
        <w:spacing w:after="0" w:line="240" w:lineRule="exact"/>
        <w:jc w:val="both"/>
        <w:rPr>
          <w:rFonts w:ascii="Times New Roman" w:hAnsi="Times New Roman"/>
          <w:sz w:val="28"/>
          <w:szCs w:val="28"/>
        </w:rPr>
      </w:pPr>
      <w:r>
        <w:rPr>
          <w:rFonts w:ascii="Times New Roman" w:hAnsi="Times New Roman"/>
          <w:sz w:val="28"/>
          <w:szCs w:val="28"/>
        </w:rPr>
        <w:t xml:space="preserve">Об утверждении </w:t>
      </w:r>
      <w:r w:rsidR="00124D85">
        <w:rPr>
          <w:rFonts w:ascii="Times New Roman" w:hAnsi="Times New Roman"/>
          <w:sz w:val="28"/>
          <w:szCs w:val="28"/>
        </w:rPr>
        <w:t>П</w:t>
      </w:r>
      <w:r>
        <w:rPr>
          <w:rFonts w:ascii="Times New Roman" w:hAnsi="Times New Roman"/>
          <w:sz w:val="28"/>
          <w:szCs w:val="28"/>
        </w:rPr>
        <w:t>орядка</w:t>
      </w:r>
      <w:r w:rsidR="00505FC7">
        <w:rPr>
          <w:rFonts w:ascii="Times New Roman" w:hAnsi="Times New Roman"/>
          <w:sz w:val="28"/>
          <w:szCs w:val="28"/>
        </w:rPr>
        <w:t xml:space="preserve"> </w:t>
      </w:r>
      <w:r>
        <w:rPr>
          <w:rFonts w:ascii="Times New Roman" w:hAnsi="Times New Roman"/>
          <w:sz w:val="28"/>
          <w:szCs w:val="28"/>
        </w:rPr>
        <w:t>заклю</w:t>
      </w:r>
      <w:r w:rsidR="00C510D2">
        <w:rPr>
          <w:rFonts w:ascii="Times New Roman" w:hAnsi="Times New Roman"/>
          <w:sz w:val="28"/>
          <w:szCs w:val="28"/>
        </w:rPr>
        <w:t>-</w:t>
      </w:r>
    </w:p>
    <w:p w:rsidR="00C510D2" w:rsidRDefault="002B6CA4" w:rsidP="00C510D2">
      <w:pPr>
        <w:spacing w:after="0" w:line="240" w:lineRule="exact"/>
        <w:jc w:val="both"/>
        <w:rPr>
          <w:rFonts w:ascii="Times New Roman" w:hAnsi="Times New Roman"/>
          <w:sz w:val="28"/>
          <w:szCs w:val="28"/>
        </w:rPr>
      </w:pPr>
      <w:r>
        <w:rPr>
          <w:rFonts w:ascii="Times New Roman" w:hAnsi="Times New Roman"/>
          <w:sz w:val="28"/>
          <w:szCs w:val="28"/>
        </w:rPr>
        <w:t>чения,</w:t>
      </w:r>
      <w:r w:rsidR="00505FC7">
        <w:rPr>
          <w:rFonts w:ascii="Times New Roman" w:hAnsi="Times New Roman"/>
          <w:sz w:val="28"/>
          <w:szCs w:val="28"/>
        </w:rPr>
        <w:t xml:space="preserve"> </w:t>
      </w:r>
      <w:r>
        <w:rPr>
          <w:rFonts w:ascii="Times New Roman" w:hAnsi="Times New Roman"/>
          <w:sz w:val="28"/>
          <w:szCs w:val="28"/>
        </w:rPr>
        <w:t>мониторинга хода реали</w:t>
      </w:r>
      <w:r w:rsidR="00C510D2">
        <w:rPr>
          <w:rFonts w:ascii="Times New Roman" w:hAnsi="Times New Roman"/>
          <w:sz w:val="28"/>
          <w:szCs w:val="28"/>
        </w:rPr>
        <w:t>-</w:t>
      </w:r>
    </w:p>
    <w:p w:rsidR="00C510D2" w:rsidRDefault="002B6CA4" w:rsidP="00C510D2">
      <w:pPr>
        <w:spacing w:after="0" w:line="240" w:lineRule="exact"/>
        <w:jc w:val="both"/>
        <w:rPr>
          <w:rFonts w:ascii="Times New Roman" w:hAnsi="Times New Roman"/>
          <w:sz w:val="28"/>
          <w:szCs w:val="28"/>
        </w:rPr>
      </w:pPr>
      <w:r>
        <w:rPr>
          <w:rFonts w:ascii="Times New Roman" w:hAnsi="Times New Roman"/>
          <w:sz w:val="28"/>
          <w:szCs w:val="28"/>
        </w:rPr>
        <w:t xml:space="preserve">зации, изменения и расторжения </w:t>
      </w:r>
    </w:p>
    <w:p w:rsidR="002B6CA4" w:rsidRDefault="002B6CA4" w:rsidP="00C510D2">
      <w:pPr>
        <w:spacing w:after="0" w:line="240" w:lineRule="exact"/>
        <w:jc w:val="both"/>
        <w:rPr>
          <w:rFonts w:ascii="Times New Roman" w:hAnsi="Times New Roman"/>
          <w:sz w:val="28"/>
          <w:szCs w:val="28"/>
        </w:rPr>
      </w:pPr>
      <w:r>
        <w:rPr>
          <w:rFonts w:ascii="Times New Roman" w:hAnsi="Times New Roman"/>
          <w:sz w:val="28"/>
          <w:szCs w:val="28"/>
        </w:rPr>
        <w:t>инвестиционного соглашения</w:t>
      </w:r>
    </w:p>
    <w:p w:rsidR="002B6CA4" w:rsidRDefault="002B6CA4">
      <w:pPr>
        <w:spacing w:after="0" w:line="240" w:lineRule="auto"/>
        <w:rPr>
          <w:rFonts w:ascii="Times New Roman" w:hAnsi="Times New Roman"/>
          <w:sz w:val="28"/>
          <w:szCs w:val="28"/>
        </w:rPr>
      </w:pPr>
    </w:p>
    <w:p w:rsidR="002B6CA4" w:rsidRDefault="002B6CA4">
      <w:pPr>
        <w:spacing w:after="0" w:line="240" w:lineRule="auto"/>
        <w:rPr>
          <w:rFonts w:ascii="Times New Roman" w:hAnsi="Times New Roman"/>
          <w:sz w:val="28"/>
          <w:szCs w:val="28"/>
        </w:rPr>
      </w:pPr>
    </w:p>
    <w:p w:rsidR="002B6CA4" w:rsidRPr="00654270" w:rsidRDefault="002B6CA4">
      <w:pPr>
        <w:spacing w:after="0" w:line="240" w:lineRule="auto"/>
        <w:rPr>
          <w:rFonts w:ascii="Times New Roman" w:hAnsi="Times New Roman"/>
          <w:sz w:val="28"/>
          <w:szCs w:val="28"/>
        </w:rPr>
      </w:pPr>
    </w:p>
    <w:p w:rsidR="005B4701" w:rsidRPr="00654270" w:rsidRDefault="005B4701" w:rsidP="00C510D2">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В соответствии с Федеральным </w:t>
      </w:r>
      <w:hyperlink r:id="rId7" w:history="1">
        <w:r w:rsidRPr="00654270">
          <w:rPr>
            <w:rFonts w:ascii="Times New Roman" w:eastAsia="Calibri" w:hAnsi="Times New Roman" w:cs="Times New Roman"/>
            <w:sz w:val="28"/>
            <w:szCs w:val="28"/>
            <w:lang w:eastAsia="en-US"/>
          </w:rPr>
          <w:t>законом</w:t>
        </w:r>
      </w:hyperlink>
      <w:r w:rsidRPr="00654270">
        <w:rPr>
          <w:rFonts w:ascii="Times New Roman" w:eastAsia="Calibri" w:hAnsi="Times New Roman" w:cs="Times New Roman"/>
          <w:sz w:val="28"/>
          <w:szCs w:val="28"/>
          <w:lang w:eastAsia="en-US"/>
        </w:rPr>
        <w:t xml:space="preserve"> от 25 февраля 1999</w:t>
      </w:r>
      <w:r w:rsidR="00124D85">
        <w:rPr>
          <w:rFonts w:ascii="Times New Roman" w:eastAsia="Calibri" w:hAnsi="Times New Roman" w:cs="Times New Roman"/>
          <w:sz w:val="28"/>
          <w:szCs w:val="28"/>
          <w:lang w:eastAsia="en-US"/>
        </w:rPr>
        <w:t xml:space="preserve"> г.</w:t>
      </w:r>
      <w:r w:rsidR="00505FC7">
        <w:rPr>
          <w:rFonts w:ascii="Times New Roman" w:eastAsia="Calibri" w:hAnsi="Times New Roman" w:cs="Times New Roman"/>
          <w:sz w:val="28"/>
          <w:szCs w:val="28"/>
          <w:lang w:eastAsia="en-US"/>
        </w:rPr>
        <w:t xml:space="preserve"> </w:t>
      </w:r>
      <w:r w:rsidR="00124D85">
        <w:rPr>
          <w:rFonts w:ascii="Times New Roman" w:eastAsia="Calibri" w:hAnsi="Times New Roman" w:cs="Times New Roman"/>
          <w:sz w:val="28"/>
          <w:szCs w:val="28"/>
          <w:lang w:eastAsia="en-US"/>
        </w:rPr>
        <w:t>№</w:t>
      </w:r>
      <w:r w:rsidRPr="00654270">
        <w:rPr>
          <w:rFonts w:ascii="Times New Roman" w:eastAsia="Calibri" w:hAnsi="Times New Roman" w:cs="Times New Roman"/>
          <w:sz w:val="28"/>
          <w:szCs w:val="28"/>
          <w:lang w:eastAsia="en-US"/>
        </w:rPr>
        <w:t xml:space="preserve"> 39-ФЗ «Об инвестиционной деятельности в Российской Федерации, осуществляемой в форме капитальных вложений», </w:t>
      </w:r>
      <w:hyperlink r:id="rId8" w:history="1">
        <w:r w:rsidRPr="00654270">
          <w:rPr>
            <w:rFonts w:ascii="Times New Roman" w:eastAsia="Calibri" w:hAnsi="Times New Roman" w:cs="Times New Roman"/>
            <w:sz w:val="28"/>
            <w:szCs w:val="28"/>
            <w:lang w:eastAsia="en-US"/>
          </w:rPr>
          <w:t>Законом</w:t>
        </w:r>
      </w:hyperlink>
      <w:r w:rsidRPr="00654270">
        <w:rPr>
          <w:rFonts w:ascii="Times New Roman" w:eastAsia="Calibri" w:hAnsi="Times New Roman" w:cs="Times New Roman"/>
          <w:sz w:val="28"/>
          <w:szCs w:val="28"/>
          <w:lang w:eastAsia="en-US"/>
        </w:rPr>
        <w:t xml:space="preserve"> Ставропольского края от 01 октября 2007</w:t>
      </w:r>
      <w:r w:rsidR="00124D85">
        <w:rPr>
          <w:rFonts w:ascii="Times New Roman" w:eastAsia="Calibri" w:hAnsi="Times New Roman" w:cs="Times New Roman"/>
          <w:sz w:val="28"/>
          <w:szCs w:val="28"/>
          <w:lang w:eastAsia="en-US"/>
        </w:rPr>
        <w:t xml:space="preserve"> г.</w:t>
      </w:r>
      <w:r w:rsidR="00505FC7">
        <w:rPr>
          <w:rFonts w:ascii="Times New Roman" w:eastAsia="Calibri" w:hAnsi="Times New Roman" w:cs="Times New Roman"/>
          <w:sz w:val="28"/>
          <w:szCs w:val="28"/>
          <w:lang w:eastAsia="en-US"/>
        </w:rPr>
        <w:t xml:space="preserve"> </w:t>
      </w:r>
      <w:r w:rsidR="00124D85">
        <w:rPr>
          <w:rFonts w:ascii="Times New Roman" w:eastAsia="Calibri" w:hAnsi="Times New Roman" w:cs="Times New Roman"/>
          <w:sz w:val="28"/>
          <w:szCs w:val="28"/>
          <w:lang w:eastAsia="en-US"/>
        </w:rPr>
        <w:t>№</w:t>
      </w:r>
      <w:r w:rsidRPr="00654270">
        <w:rPr>
          <w:rFonts w:ascii="Times New Roman" w:eastAsia="Calibri" w:hAnsi="Times New Roman" w:cs="Times New Roman"/>
          <w:sz w:val="28"/>
          <w:szCs w:val="28"/>
          <w:lang w:eastAsia="en-US"/>
        </w:rPr>
        <w:t xml:space="preserve"> 55-кз «Об инвестиционной деятельности в Ставропольском крае», постановлением администрации Георгиевского городского округа Ставропольского края от 19 декабря 2018 </w:t>
      </w:r>
      <w:r w:rsidR="00124D85">
        <w:rPr>
          <w:rFonts w:ascii="Times New Roman" w:eastAsia="Calibri" w:hAnsi="Times New Roman" w:cs="Times New Roman"/>
          <w:sz w:val="28"/>
          <w:szCs w:val="28"/>
          <w:lang w:eastAsia="en-US"/>
        </w:rPr>
        <w:t>г. №</w:t>
      </w:r>
      <w:r w:rsidRPr="00654270">
        <w:rPr>
          <w:rFonts w:ascii="Times New Roman" w:eastAsia="Calibri" w:hAnsi="Times New Roman" w:cs="Times New Roman"/>
          <w:sz w:val="28"/>
          <w:szCs w:val="28"/>
          <w:lang w:eastAsia="en-US"/>
        </w:rPr>
        <w:t xml:space="preserve"> 3515 «Об инвестиционной деятельности на территории Георгиевского городско</w:t>
      </w:r>
      <w:r w:rsidR="00124D85">
        <w:rPr>
          <w:rFonts w:ascii="Times New Roman" w:eastAsia="Calibri" w:hAnsi="Times New Roman" w:cs="Times New Roman"/>
          <w:sz w:val="28"/>
          <w:szCs w:val="28"/>
          <w:lang w:eastAsia="en-US"/>
        </w:rPr>
        <w:t>го округа Ставропольского края», на основании статей 57,61 Устава Георгиевского городского округа Ставропольского края администрация Георгиевского городского округа Ставропольского края</w:t>
      </w:r>
    </w:p>
    <w:p w:rsidR="00482A2A" w:rsidRPr="00654270" w:rsidRDefault="00482A2A">
      <w:pPr>
        <w:spacing w:after="0" w:line="240" w:lineRule="auto"/>
        <w:jc w:val="both"/>
        <w:rPr>
          <w:rFonts w:ascii="Times New Roman" w:hAnsi="Times New Roman"/>
          <w:sz w:val="28"/>
          <w:szCs w:val="28"/>
        </w:rPr>
      </w:pPr>
    </w:p>
    <w:p w:rsidR="00482A2A" w:rsidRPr="00654270" w:rsidRDefault="00482A2A">
      <w:pPr>
        <w:spacing w:after="0" w:line="240" w:lineRule="auto"/>
        <w:jc w:val="both"/>
        <w:rPr>
          <w:rFonts w:ascii="Times New Roman" w:hAnsi="Times New Roman"/>
          <w:sz w:val="28"/>
          <w:szCs w:val="28"/>
        </w:rPr>
      </w:pPr>
    </w:p>
    <w:p w:rsidR="00482A2A" w:rsidRPr="00654270" w:rsidRDefault="00161FA2">
      <w:pPr>
        <w:spacing w:after="0" w:line="240" w:lineRule="exact"/>
        <w:jc w:val="both"/>
        <w:rPr>
          <w:rFonts w:ascii="Times New Roman" w:hAnsi="Times New Roman"/>
          <w:sz w:val="28"/>
          <w:szCs w:val="28"/>
        </w:rPr>
      </w:pPr>
      <w:r w:rsidRPr="00654270">
        <w:rPr>
          <w:rFonts w:ascii="Times New Roman" w:hAnsi="Times New Roman"/>
          <w:sz w:val="28"/>
          <w:szCs w:val="28"/>
        </w:rPr>
        <w:t>ПОСТАНОВЛЯЕТ:</w:t>
      </w:r>
    </w:p>
    <w:p w:rsidR="00482A2A" w:rsidRPr="00654270" w:rsidRDefault="00482A2A">
      <w:pPr>
        <w:spacing w:after="0" w:line="240" w:lineRule="auto"/>
        <w:jc w:val="both"/>
        <w:rPr>
          <w:rFonts w:ascii="Times New Roman" w:hAnsi="Times New Roman"/>
          <w:sz w:val="28"/>
          <w:szCs w:val="28"/>
        </w:rPr>
      </w:pPr>
    </w:p>
    <w:p w:rsidR="00482A2A" w:rsidRPr="00654270" w:rsidRDefault="00482A2A">
      <w:pPr>
        <w:spacing w:after="0" w:line="240" w:lineRule="auto"/>
        <w:jc w:val="both"/>
        <w:rPr>
          <w:rFonts w:ascii="Times New Roman" w:hAnsi="Times New Roman"/>
          <w:sz w:val="28"/>
          <w:szCs w:val="28"/>
        </w:rPr>
      </w:pPr>
    </w:p>
    <w:p w:rsidR="000567ED" w:rsidRDefault="00161FA2" w:rsidP="00C510D2">
      <w:pPr>
        <w:pStyle w:val="ConsPlusNormal"/>
        <w:ind w:firstLine="708"/>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1. </w:t>
      </w:r>
      <w:r w:rsidR="005B4701" w:rsidRPr="00654270">
        <w:rPr>
          <w:rFonts w:ascii="Times New Roman" w:eastAsia="Calibri" w:hAnsi="Times New Roman" w:cs="Times New Roman"/>
          <w:sz w:val="28"/>
          <w:szCs w:val="28"/>
          <w:lang w:eastAsia="en-US"/>
        </w:rPr>
        <w:t xml:space="preserve">Утвердить прилагаемый </w:t>
      </w:r>
      <w:hyperlink w:anchor="P37" w:history="1">
        <w:r w:rsidR="005B4701" w:rsidRPr="00654270">
          <w:rPr>
            <w:rFonts w:ascii="Times New Roman" w:eastAsia="Calibri" w:hAnsi="Times New Roman" w:cs="Times New Roman"/>
            <w:sz w:val="28"/>
            <w:szCs w:val="28"/>
            <w:lang w:eastAsia="en-US"/>
          </w:rPr>
          <w:t>Порядок</w:t>
        </w:r>
      </w:hyperlink>
      <w:r w:rsidR="005B4701" w:rsidRPr="00654270">
        <w:rPr>
          <w:rFonts w:ascii="Times New Roman" w:eastAsia="Calibri" w:hAnsi="Times New Roman" w:cs="Times New Roman"/>
          <w:sz w:val="28"/>
          <w:szCs w:val="28"/>
          <w:lang w:eastAsia="en-US"/>
        </w:rPr>
        <w:t xml:space="preserve"> заключения, мониторинга хода реализации, изменения и расторжения инвестиционного соглашения.</w:t>
      </w:r>
    </w:p>
    <w:p w:rsidR="009D2242" w:rsidRPr="00654270" w:rsidRDefault="009D2242" w:rsidP="00C510D2">
      <w:pPr>
        <w:pStyle w:val="ConsPlusNormal"/>
        <w:ind w:firstLine="708"/>
        <w:jc w:val="both"/>
        <w:rPr>
          <w:rFonts w:ascii="Times New Roman" w:hAnsi="Times New Roman"/>
          <w:sz w:val="28"/>
          <w:szCs w:val="28"/>
        </w:rPr>
      </w:pPr>
    </w:p>
    <w:p w:rsidR="00482A2A" w:rsidRDefault="00161FA2" w:rsidP="00C510D2">
      <w:pPr>
        <w:spacing w:after="0" w:line="240" w:lineRule="auto"/>
        <w:ind w:firstLine="708"/>
        <w:jc w:val="both"/>
        <w:rPr>
          <w:rFonts w:ascii="Times New Roman" w:hAnsi="Times New Roman"/>
          <w:sz w:val="28"/>
          <w:szCs w:val="28"/>
        </w:rPr>
      </w:pPr>
      <w:r w:rsidRPr="00654270">
        <w:rPr>
          <w:rFonts w:ascii="Times New Roman" w:hAnsi="Times New Roman"/>
          <w:sz w:val="28"/>
          <w:szCs w:val="28"/>
        </w:rPr>
        <w:t>2. Контроль за выполнением настоящего постановления возложить на п</w:t>
      </w:r>
      <w:r w:rsidRPr="00654270">
        <w:rPr>
          <w:rFonts w:ascii="Times New Roman" w:eastAsia="Times New Roman" w:hAnsi="Times New Roman"/>
          <w:sz w:val="28"/>
          <w:szCs w:val="28"/>
        </w:rPr>
        <w:t>ер</w:t>
      </w:r>
      <w:r w:rsidRPr="00654270">
        <w:rPr>
          <w:rFonts w:ascii="Times New Roman" w:hAnsi="Times New Roman"/>
          <w:sz w:val="28"/>
          <w:szCs w:val="28"/>
        </w:rPr>
        <w:t xml:space="preserve">вого заместителя главы </w:t>
      </w:r>
      <w:r w:rsidRPr="00654270">
        <w:rPr>
          <w:rFonts w:ascii="Times New Roman" w:eastAsia="Times New Roman" w:hAnsi="Times New Roman"/>
          <w:sz w:val="28"/>
          <w:szCs w:val="28"/>
        </w:rPr>
        <w:t xml:space="preserve">администрации Георгиевского городского округа </w:t>
      </w:r>
      <w:r w:rsidRPr="00654270">
        <w:rPr>
          <w:rFonts w:ascii="Times New Roman" w:hAnsi="Times New Roman"/>
          <w:sz w:val="28"/>
          <w:szCs w:val="28"/>
        </w:rPr>
        <w:t>Ставропольского края Феодосиади А.Е.</w:t>
      </w:r>
    </w:p>
    <w:p w:rsidR="009D2242" w:rsidRPr="00654270" w:rsidRDefault="009D2242" w:rsidP="00C510D2">
      <w:pPr>
        <w:spacing w:after="0" w:line="240" w:lineRule="auto"/>
        <w:ind w:firstLine="708"/>
        <w:jc w:val="both"/>
        <w:rPr>
          <w:rFonts w:ascii="Times New Roman" w:hAnsi="Times New Roman"/>
          <w:sz w:val="28"/>
          <w:szCs w:val="28"/>
        </w:rPr>
      </w:pPr>
    </w:p>
    <w:p w:rsidR="00482A2A" w:rsidRPr="00654270" w:rsidRDefault="00161FA2" w:rsidP="00C510D2">
      <w:pPr>
        <w:shd w:val="clear" w:color="auto" w:fill="FFFFFF"/>
        <w:tabs>
          <w:tab w:val="left" w:pos="1488"/>
        </w:tabs>
        <w:spacing w:after="0" w:line="240" w:lineRule="auto"/>
        <w:ind w:firstLine="708"/>
        <w:jc w:val="both"/>
        <w:rPr>
          <w:rFonts w:ascii="Times New Roman" w:hAnsi="Times New Roman"/>
          <w:color w:val="000000"/>
          <w:sz w:val="28"/>
          <w:szCs w:val="28"/>
        </w:rPr>
      </w:pPr>
      <w:r w:rsidRPr="00654270">
        <w:rPr>
          <w:rFonts w:ascii="Times New Roman" w:hAnsi="Times New Roman"/>
          <w:color w:val="000000"/>
          <w:spacing w:val="-10"/>
          <w:sz w:val="28"/>
          <w:szCs w:val="28"/>
        </w:rPr>
        <w:t>3.</w:t>
      </w:r>
      <w:r w:rsidRPr="00654270">
        <w:rPr>
          <w:rFonts w:ascii="Times New Roman" w:hAnsi="Times New Roman"/>
          <w:color w:val="000000"/>
          <w:sz w:val="28"/>
          <w:szCs w:val="28"/>
        </w:rPr>
        <w:t xml:space="preserve"> Настоящее постановление вступает в силу </w:t>
      </w:r>
      <w:r w:rsidRPr="00654270">
        <w:rPr>
          <w:rFonts w:ascii="Times New Roman" w:hAnsi="Times New Roman"/>
          <w:sz w:val="28"/>
          <w:szCs w:val="28"/>
        </w:rPr>
        <w:t>со дня его официального опубликования.</w:t>
      </w:r>
    </w:p>
    <w:p w:rsidR="00482A2A" w:rsidRPr="00654270" w:rsidRDefault="00482A2A" w:rsidP="009D2242">
      <w:pPr>
        <w:spacing w:after="0" w:line="240" w:lineRule="auto"/>
        <w:rPr>
          <w:rFonts w:ascii="Times New Roman" w:hAnsi="Times New Roman"/>
          <w:sz w:val="28"/>
          <w:szCs w:val="28"/>
        </w:rPr>
      </w:pPr>
    </w:p>
    <w:p w:rsidR="00482A2A" w:rsidRDefault="00482A2A">
      <w:pPr>
        <w:spacing w:after="0" w:line="240" w:lineRule="auto"/>
        <w:rPr>
          <w:rFonts w:ascii="Times New Roman" w:hAnsi="Times New Roman"/>
          <w:sz w:val="28"/>
          <w:szCs w:val="28"/>
        </w:rPr>
      </w:pPr>
    </w:p>
    <w:p w:rsidR="009D2242" w:rsidRPr="00654270" w:rsidRDefault="009D2242">
      <w:pPr>
        <w:spacing w:after="0" w:line="240" w:lineRule="auto"/>
        <w:rPr>
          <w:rFonts w:ascii="Times New Roman" w:hAnsi="Times New Roman"/>
          <w:sz w:val="28"/>
          <w:szCs w:val="28"/>
        </w:rPr>
      </w:pPr>
    </w:p>
    <w:p w:rsidR="009D2242" w:rsidRPr="00654270" w:rsidRDefault="009D2242" w:rsidP="009D2242">
      <w:pPr>
        <w:widowControl w:val="0"/>
        <w:spacing w:after="0" w:line="240" w:lineRule="exact"/>
        <w:jc w:val="both"/>
        <w:rPr>
          <w:rFonts w:ascii="Times New Roman" w:eastAsia="Arial Unicode MS" w:hAnsi="Times New Roman"/>
          <w:sz w:val="28"/>
          <w:szCs w:val="28"/>
          <w:lang w:eastAsia="ru-RU"/>
        </w:rPr>
      </w:pPr>
      <w:r w:rsidRPr="00654270">
        <w:rPr>
          <w:rFonts w:ascii="Times New Roman" w:eastAsia="Arial Unicode MS" w:hAnsi="Times New Roman"/>
          <w:sz w:val="28"/>
          <w:szCs w:val="28"/>
          <w:lang w:eastAsia="ru-RU"/>
        </w:rPr>
        <w:t>Глава</w:t>
      </w:r>
    </w:p>
    <w:p w:rsidR="009D2242" w:rsidRPr="00654270" w:rsidRDefault="009D2242" w:rsidP="009D2242">
      <w:pPr>
        <w:widowControl w:val="0"/>
        <w:spacing w:after="0" w:line="240" w:lineRule="exact"/>
        <w:jc w:val="both"/>
        <w:rPr>
          <w:rFonts w:ascii="Times New Roman" w:eastAsia="Arial Unicode MS" w:hAnsi="Times New Roman"/>
          <w:sz w:val="28"/>
          <w:szCs w:val="28"/>
          <w:lang w:eastAsia="ru-RU"/>
        </w:rPr>
      </w:pPr>
      <w:r w:rsidRPr="00654270">
        <w:rPr>
          <w:rFonts w:ascii="Times New Roman" w:eastAsia="Arial Unicode MS" w:hAnsi="Times New Roman"/>
          <w:sz w:val="28"/>
          <w:szCs w:val="28"/>
          <w:lang w:eastAsia="ru-RU"/>
        </w:rPr>
        <w:t>Георгиевского городского округа</w:t>
      </w:r>
    </w:p>
    <w:p w:rsidR="009D2242" w:rsidRPr="00654270" w:rsidRDefault="009D2242" w:rsidP="009D2242">
      <w:pPr>
        <w:widowControl w:val="0"/>
        <w:spacing w:after="0" w:line="240" w:lineRule="exact"/>
        <w:jc w:val="both"/>
        <w:rPr>
          <w:rFonts w:ascii="Times New Roman" w:eastAsia="Arial Unicode MS" w:hAnsi="Times New Roman"/>
          <w:sz w:val="28"/>
          <w:szCs w:val="28"/>
          <w:lang w:eastAsia="ru-RU"/>
        </w:rPr>
      </w:pPr>
      <w:r w:rsidRPr="00654270">
        <w:rPr>
          <w:rFonts w:ascii="Times New Roman" w:eastAsia="Arial Unicode MS" w:hAnsi="Times New Roman"/>
          <w:sz w:val="28"/>
          <w:szCs w:val="28"/>
          <w:lang w:eastAsia="ru-RU"/>
        </w:rPr>
        <w:t>Ставропольского края                                                                     А.В.Зайцев</w:t>
      </w:r>
    </w:p>
    <w:p w:rsidR="009D2242" w:rsidRPr="00654270" w:rsidRDefault="00C510D2" w:rsidP="002B6CA4">
      <w:pPr>
        <w:spacing w:after="0" w:line="240" w:lineRule="exact"/>
        <w:jc w:val="both"/>
        <w:rPr>
          <w:rFonts w:ascii="Times New Roman" w:hAnsi="Times New Roman"/>
          <w:sz w:val="28"/>
          <w:szCs w:val="28"/>
        </w:rPr>
      </w:pPr>
      <w:r>
        <w:rPr>
          <w:rFonts w:ascii="Times New Roman" w:hAnsi="Times New Roman"/>
          <w:sz w:val="28"/>
          <w:szCs w:val="28"/>
        </w:rPr>
        <w:lastRenderedPageBreak/>
        <w:t>П</w:t>
      </w:r>
      <w:r w:rsidR="009D2242" w:rsidRPr="00654270">
        <w:rPr>
          <w:rFonts w:ascii="Times New Roman" w:hAnsi="Times New Roman"/>
          <w:sz w:val="28"/>
          <w:szCs w:val="28"/>
        </w:rPr>
        <w:t>роект визируют:</w:t>
      </w:r>
    </w:p>
    <w:p w:rsidR="009D2242" w:rsidRPr="00654270" w:rsidRDefault="009D2242" w:rsidP="002B6CA4">
      <w:pPr>
        <w:spacing w:after="0" w:line="240" w:lineRule="exact"/>
        <w:jc w:val="both"/>
        <w:rPr>
          <w:rFonts w:ascii="Times New Roman" w:hAnsi="Times New Roman"/>
          <w:sz w:val="28"/>
          <w:szCs w:val="28"/>
        </w:rPr>
      </w:pPr>
    </w:p>
    <w:p w:rsidR="00C510D2" w:rsidRDefault="009D2242" w:rsidP="002B6CA4">
      <w:pPr>
        <w:spacing w:after="0" w:line="240" w:lineRule="exact"/>
        <w:jc w:val="both"/>
        <w:rPr>
          <w:rFonts w:ascii="Times New Roman" w:hAnsi="Times New Roman"/>
          <w:sz w:val="28"/>
          <w:szCs w:val="28"/>
        </w:rPr>
      </w:pPr>
      <w:r w:rsidRPr="00654270">
        <w:rPr>
          <w:rFonts w:ascii="Times New Roman" w:hAnsi="Times New Roman"/>
          <w:sz w:val="28"/>
          <w:szCs w:val="28"/>
        </w:rPr>
        <w:t>начальник правового</w:t>
      </w:r>
    </w:p>
    <w:p w:rsidR="009D2242" w:rsidRPr="00654270" w:rsidRDefault="009D2242" w:rsidP="002B6CA4">
      <w:pPr>
        <w:spacing w:after="0" w:line="240" w:lineRule="exact"/>
        <w:jc w:val="both"/>
        <w:rPr>
          <w:rFonts w:ascii="Times New Roman" w:hAnsi="Times New Roman"/>
          <w:sz w:val="28"/>
          <w:szCs w:val="28"/>
        </w:rPr>
      </w:pPr>
      <w:r w:rsidRPr="00654270">
        <w:rPr>
          <w:rFonts w:ascii="Times New Roman" w:hAnsi="Times New Roman"/>
          <w:sz w:val="28"/>
          <w:szCs w:val="28"/>
        </w:rPr>
        <w:t>управления администрации                                                                    И.В.Кельм</w:t>
      </w:r>
    </w:p>
    <w:p w:rsidR="009D2242" w:rsidRPr="00654270" w:rsidRDefault="009D2242" w:rsidP="002B6CA4">
      <w:pPr>
        <w:spacing w:after="0" w:line="240" w:lineRule="exact"/>
        <w:jc w:val="both"/>
        <w:rPr>
          <w:rFonts w:ascii="Times New Roman" w:hAnsi="Times New Roman"/>
          <w:sz w:val="28"/>
          <w:szCs w:val="28"/>
        </w:rPr>
      </w:pPr>
    </w:p>
    <w:p w:rsidR="00C510D2" w:rsidRDefault="009D2242" w:rsidP="002B6CA4">
      <w:pPr>
        <w:spacing w:after="0" w:line="240" w:lineRule="exact"/>
        <w:jc w:val="both"/>
        <w:rPr>
          <w:rFonts w:ascii="Times New Roman" w:hAnsi="Times New Roman"/>
          <w:sz w:val="28"/>
          <w:szCs w:val="28"/>
        </w:rPr>
      </w:pPr>
      <w:r w:rsidRPr="00654270">
        <w:rPr>
          <w:rFonts w:ascii="Times New Roman" w:hAnsi="Times New Roman"/>
          <w:sz w:val="28"/>
          <w:szCs w:val="28"/>
        </w:rPr>
        <w:t xml:space="preserve">начальник отдела общего </w:t>
      </w:r>
    </w:p>
    <w:p w:rsidR="00C510D2" w:rsidRDefault="00C510D2" w:rsidP="002B6CA4">
      <w:pPr>
        <w:spacing w:after="0" w:line="240" w:lineRule="exact"/>
        <w:jc w:val="both"/>
        <w:rPr>
          <w:rFonts w:ascii="Times New Roman" w:hAnsi="Times New Roman"/>
          <w:sz w:val="28"/>
          <w:szCs w:val="28"/>
        </w:rPr>
      </w:pPr>
      <w:r>
        <w:rPr>
          <w:rFonts w:ascii="Times New Roman" w:hAnsi="Times New Roman"/>
          <w:sz w:val="28"/>
          <w:szCs w:val="28"/>
        </w:rPr>
        <w:t>д</w:t>
      </w:r>
      <w:r w:rsidR="009D2242" w:rsidRPr="00654270">
        <w:rPr>
          <w:rFonts w:ascii="Times New Roman" w:hAnsi="Times New Roman"/>
          <w:sz w:val="28"/>
          <w:szCs w:val="28"/>
        </w:rPr>
        <w:t>елопроизводства и протокола</w:t>
      </w:r>
    </w:p>
    <w:p w:rsidR="009D2242" w:rsidRPr="00654270" w:rsidRDefault="009D2242" w:rsidP="002B6CA4">
      <w:pPr>
        <w:spacing w:after="0" w:line="240" w:lineRule="exact"/>
        <w:jc w:val="both"/>
        <w:rPr>
          <w:rFonts w:ascii="Times New Roman" w:hAnsi="Times New Roman"/>
          <w:sz w:val="28"/>
          <w:szCs w:val="28"/>
        </w:rPr>
      </w:pPr>
      <w:r w:rsidRPr="00654270">
        <w:rPr>
          <w:rFonts w:ascii="Times New Roman" w:hAnsi="Times New Roman"/>
          <w:sz w:val="28"/>
          <w:szCs w:val="28"/>
        </w:rPr>
        <w:t xml:space="preserve">администрации                                                </w:t>
      </w:r>
      <w:r w:rsidR="00505FC7">
        <w:rPr>
          <w:rFonts w:ascii="Times New Roman" w:hAnsi="Times New Roman"/>
          <w:sz w:val="28"/>
          <w:szCs w:val="28"/>
        </w:rPr>
        <w:t xml:space="preserve">                       </w:t>
      </w:r>
      <w:r w:rsidRPr="00654270">
        <w:rPr>
          <w:rFonts w:ascii="Times New Roman" w:hAnsi="Times New Roman"/>
          <w:sz w:val="28"/>
          <w:szCs w:val="28"/>
        </w:rPr>
        <w:t xml:space="preserve">      М.И.Коблякова</w:t>
      </w:r>
    </w:p>
    <w:p w:rsidR="009D2242" w:rsidRPr="00654270" w:rsidRDefault="009D2242" w:rsidP="002B6CA4">
      <w:pPr>
        <w:spacing w:after="0" w:line="240" w:lineRule="exact"/>
        <w:jc w:val="both"/>
        <w:rPr>
          <w:rFonts w:ascii="Times New Roman" w:hAnsi="Times New Roman"/>
          <w:sz w:val="28"/>
          <w:szCs w:val="28"/>
        </w:rPr>
      </w:pPr>
    </w:p>
    <w:p w:rsidR="00C510D2" w:rsidRDefault="00C510D2" w:rsidP="00EB4836">
      <w:pPr>
        <w:pStyle w:val="ConsPlusNormal"/>
        <w:jc w:val="right"/>
        <w:outlineLvl w:val="0"/>
        <w:rPr>
          <w:rFonts w:ascii="Times New Roman" w:eastAsia="Calibri" w:hAnsi="Times New Roman" w:cs="Times New Roman"/>
          <w:sz w:val="28"/>
          <w:szCs w:val="28"/>
          <w:lang w:eastAsia="en-US"/>
        </w:rPr>
        <w:sectPr w:rsidR="00C510D2" w:rsidSect="0000239A">
          <w:headerReference w:type="default" r:id="rId9"/>
          <w:pgSz w:w="11906" w:h="16838" w:code="9"/>
          <w:pgMar w:top="1418" w:right="567" w:bottom="1134" w:left="1985" w:header="709" w:footer="0" w:gutter="0"/>
          <w:pgNumType w:start="1"/>
          <w:cols w:space="720"/>
          <w:formProt w:val="0"/>
          <w:titlePg/>
          <w:docGrid w:linePitch="360"/>
        </w:sectPr>
      </w:pPr>
    </w:p>
    <w:p w:rsidR="00C510D2" w:rsidRPr="00857964" w:rsidRDefault="00C510D2" w:rsidP="00C510D2">
      <w:pPr>
        <w:widowControl w:val="0"/>
        <w:autoSpaceDE w:val="0"/>
        <w:autoSpaceDN w:val="0"/>
        <w:adjustRightInd w:val="0"/>
        <w:spacing w:after="0" w:line="240" w:lineRule="exact"/>
        <w:ind w:firstLine="5245"/>
        <w:jc w:val="center"/>
        <w:rPr>
          <w:rFonts w:ascii="Times New Roman" w:hAnsi="Times New Roman"/>
          <w:sz w:val="28"/>
          <w:szCs w:val="28"/>
        </w:rPr>
      </w:pPr>
      <w:r w:rsidRPr="00857964">
        <w:rPr>
          <w:rFonts w:ascii="Times New Roman" w:hAnsi="Times New Roman"/>
          <w:sz w:val="28"/>
          <w:szCs w:val="28"/>
        </w:rPr>
        <w:lastRenderedPageBreak/>
        <w:t>УТВЕРЖДЕН</w:t>
      </w:r>
    </w:p>
    <w:p w:rsidR="00C510D2" w:rsidRPr="00857964" w:rsidRDefault="00C510D2" w:rsidP="00C510D2">
      <w:pPr>
        <w:widowControl w:val="0"/>
        <w:autoSpaceDE w:val="0"/>
        <w:autoSpaceDN w:val="0"/>
        <w:adjustRightInd w:val="0"/>
        <w:spacing w:after="0" w:line="240" w:lineRule="exact"/>
        <w:ind w:firstLine="5245"/>
        <w:jc w:val="both"/>
        <w:rPr>
          <w:rFonts w:ascii="Times New Roman" w:hAnsi="Times New Roman"/>
          <w:sz w:val="28"/>
          <w:szCs w:val="28"/>
        </w:rPr>
      </w:pPr>
    </w:p>
    <w:p w:rsidR="00C510D2" w:rsidRPr="00857964" w:rsidRDefault="00C510D2" w:rsidP="00C510D2">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постановлением администрации</w:t>
      </w:r>
    </w:p>
    <w:p w:rsidR="00C510D2" w:rsidRPr="00857964" w:rsidRDefault="00C510D2" w:rsidP="00C510D2">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Георгиевского городского</w:t>
      </w:r>
    </w:p>
    <w:p w:rsidR="00C510D2" w:rsidRPr="00857964" w:rsidRDefault="00C510D2" w:rsidP="00C510D2">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округа Ставропольского края</w:t>
      </w:r>
    </w:p>
    <w:p w:rsidR="00C510D2" w:rsidRPr="00857964" w:rsidRDefault="00C510D2" w:rsidP="00C510D2">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 xml:space="preserve">от </w:t>
      </w:r>
      <w:r w:rsidR="00843237">
        <w:rPr>
          <w:rFonts w:ascii="Times New Roman" w:hAnsi="Times New Roman"/>
          <w:sz w:val="28"/>
          <w:szCs w:val="28"/>
        </w:rPr>
        <w:t>31 января</w:t>
      </w:r>
      <w:r w:rsidRPr="00857964">
        <w:rPr>
          <w:rFonts w:ascii="Times New Roman" w:hAnsi="Times New Roman"/>
          <w:sz w:val="28"/>
          <w:szCs w:val="28"/>
        </w:rPr>
        <w:t xml:space="preserve"> 20</w:t>
      </w:r>
      <w:r>
        <w:rPr>
          <w:rFonts w:ascii="Times New Roman" w:hAnsi="Times New Roman"/>
          <w:sz w:val="28"/>
          <w:szCs w:val="28"/>
        </w:rPr>
        <w:t>22</w:t>
      </w:r>
      <w:r w:rsidRPr="00857964">
        <w:rPr>
          <w:rFonts w:ascii="Times New Roman" w:hAnsi="Times New Roman"/>
          <w:sz w:val="28"/>
          <w:szCs w:val="28"/>
        </w:rPr>
        <w:t xml:space="preserve"> г. № </w:t>
      </w:r>
      <w:r w:rsidR="00843237">
        <w:rPr>
          <w:rFonts w:ascii="Times New Roman" w:hAnsi="Times New Roman"/>
          <w:sz w:val="28"/>
          <w:szCs w:val="28"/>
        </w:rPr>
        <w:t>294</w:t>
      </w:r>
    </w:p>
    <w:p w:rsidR="005F0227" w:rsidRDefault="005F0227" w:rsidP="00C510D2">
      <w:pPr>
        <w:pStyle w:val="ConsPlusNormal"/>
        <w:tabs>
          <w:tab w:val="left" w:pos="5670"/>
        </w:tabs>
        <w:outlineLvl w:val="0"/>
        <w:rPr>
          <w:rFonts w:ascii="Times New Roman" w:hAnsi="Times New Roman"/>
          <w:sz w:val="28"/>
          <w:szCs w:val="28"/>
        </w:rPr>
      </w:pPr>
    </w:p>
    <w:p w:rsidR="005F0227" w:rsidRDefault="005F0227" w:rsidP="005B4701">
      <w:pPr>
        <w:spacing w:after="0" w:line="240" w:lineRule="auto"/>
        <w:jc w:val="center"/>
        <w:rPr>
          <w:rFonts w:ascii="Times New Roman" w:hAnsi="Times New Roman"/>
          <w:sz w:val="28"/>
          <w:szCs w:val="28"/>
        </w:rPr>
      </w:pPr>
    </w:p>
    <w:p w:rsidR="005F0227" w:rsidRDefault="005F0227" w:rsidP="005B4701">
      <w:pPr>
        <w:spacing w:after="0" w:line="240" w:lineRule="auto"/>
        <w:jc w:val="center"/>
        <w:rPr>
          <w:rFonts w:ascii="Times New Roman" w:hAnsi="Times New Roman"/>
          <w:sz w:val="28"/>
          <w:szCs w:val="28"/>
        </w:rPr>
      </w:pPr>
    </w:p>
    <w:p w:rsidR="005F0227" w:rsidRDefault="005F0227" w:rsidP="005B4701">
      <w:pPr>
        <w:spacing w:after="0" w:line="240" w:lineRule="auto"/>
        <w:jc w:val="center"/>
        <w:rPr>
          <w:rFonts w:ascii="Times New Roman" w:hAnsi="Times New Roman"/>
          <w:sz w:val="28"/>
          <w:szCs w:val="28"/>
        </w:rPr>
      </w:pPr>
    </w:p>
    <w:p w:rsidR="005B4701" w:rsidRDefault="005B4701" w:rsidP="00FF0D38">
      <w:pPr>
        <w:spacing w:after="0" w:line="240" w:lineRule="exact"/>
        <w:jc w:val="center"/>
        <w:rPr>
          <w:rFonts w:ascii="Times New Roman" w:hAnsi="Times New Roman"/>
          <w:sz w:val="28"/>
          <w:szCs w:val="28"/>
        </w:rPr>
      </w:pPr>
      <w:r w:rsidRPr="00654270">
        <w:rPr>
          <w:rFonts w:ascii="Times New Roman" w:hAnsi="Times New Roman"/>
          <w:sz w:val="28"/>
          <w:szCs w:val="28"/>
        </w:rPr>
        <w:t>ПОРЯДОК</w:t>
      </w:r>
    </w:p>
    <w:p w:rsidR="005F0227" w:rsidRPr="00654270" w:rsidRDefault="005F0227" w:rsidP="00FF0D38">
      <w:pPr>
        <w:spacing w:after="0" w:line="240" w:lineRule="exact"/>
        <w:jc w:val="center"/>
        <w:rPr>
          <w:rFonts w:ascii="Times New Roman" w:hAnsi="Times New Roman"/>
          <w:sz w:val="28"/>
          <w:szCs w:val="28"/>
        </w:rPr>
      </w:pPr>
    </w:p>
    <w:p w:rsidR="00FF0D38" w:rsidRDefault="00A55CF6" w:rsidP="00FF0D38">
      <w:pPr>
        <w:spacing w:after="0" w:line="240" w:lineRule="exact"/>
        <w:jc w:val="center"/>
        <w:rPr>
          <w:rFonts w:ascii="Times New Roman" w:hAnsi="Times New Roman"/>
          <w:sz w:val="28"/>
          <w:szCs w:val="28"/>
        </w:rPr>
      </w:pPr>
      <w:r>
        <w:rPr>
          <w:rFonts w:ascii="Times New Roman" w:hAnsi="Times New Roman"/>
          <w:sz w:val="28"/>
          <w:szCs w:val="28"/>
        </w:rPr>
        <w:t>з</w:t>
      </w:r>
      <w:r w:rsidR="00EB4836" w:rsidRPr="00654270">
        <w:rPr>
          <w:rFonts w:ascii="Times New Roman" w:hAnsi="Times New Roman"/>
          <w:sz w:val="28"/>
          <w:szCs w:val="28"/>
        </w:rPr>
        <w:t>аключения, мониторинга хода реализации, изменения и расторжения</w:t>
      </w:r>
    </w:p>
    <w:p w:rsidR="005B4701" w:rsidRDefault="00EB4836" w:rsidP="00FF0D38">
      <w:pPr>
        <w:spacing w:after="0" w:line="240" w:lineRule="exact"/>
        <w:jc w:val="center"/>
        <w:rPr>
          <w:rFonts w:ascii="Times New Roman" w:hAnsi="Times New Roman"/>
          <w:sz w:val="28"/>
          <w:szCs w:val="28"/>
        </w:rPr>
      </w:pPr>
      <w:r w:rsidRPr="00654270">
        <w:rPr>
          <w:rFonts w:ascii="Times New Roman" w:hAnsi="Times New Roman"/>
          <w:sz w:val="28"/>
          <w:szCs w:val="28"/>
        </w:rPr>
        <w:t>инвестиционного соглашения</w:t>
      </w:r>
    </w:p>
    <w:p w:rsidR="005F0227" w:rsidRDefault="005F0227" w:rsidP="005B4701">
      <w:pPr>
        <w:spacing w:after="0" w:line="240" w:lineRule="auto"/>
        <w:jc w:val="center"/>
        <w:rPr>
          <w:rFonts w:ascii="Times New Roman" w:hAnsi="Times New Roman"/>
          <w:sz w:val="28"/>
          <w:szCs w:val="28"/>
        </w:rPr>
      </w:pPr>
    </w:p>
    <w:p w:rsidR="005F0227" w:rsidRPr="00654270" w:rsidRDefault="005F0227" w:rsidP="005B4701">
      <w:pPr>
        <w:spacing w:after="0" w:line="240" w:lineRule="auto"/>
        <w:jc w:val="center"/>
        <w:rPr>
          <w:rFonts w:ascii="Times New Roman" w:hAnsi="Times New Roman"/>
          <w:sz w:val="28"/>
          <w:szCs w:val="28"/>
        </w:rPr>
      </w:pPr>
    </w:p>
    <w:p w:rsidR="005B4701"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1. Настоящий Порядок разработан в соответствии с </w:t>
      </w:r>
      <w:hyperlink r:id="rId10" w:history="1">
        <w:r w:rsidRPr="00654270">
          <w:rPr>
            <w:rFonts w:ascii="Times New Roman" w:eastAsia="Calibri" w:hAnsi="Times New Roman" w:cs="Times New Roman"/>
            <w:sz w:val="28"/>
            <w:szCs w:val="28"/>
            <w:lang w:eastAsia="en-US"/>
          </w:rPr>
          <w:t>Положением</w:t>
        </w:r>
      </w:hyperlink>
      <w:r w:rsidRPr="00654270">
        <w:rPr>
          <w:rFonts w:ascii="Times New Roman" w:eastAsia="Calibri" w:hAnsi="Times New Roman" w:cs="Times New Roman"/>
          <w:sz w:val="28"/>
          <w:szCs w:val="28"/>
          <w:lang w:eastAsia="en-US"/>
        </w:rPr>
        <w:t xml:space="preserve"> об инвестиционной деятельности на территории </w:t>
      </w:r>
      <w:r w:rsidR="00D85B24" w:rsidRPr="00654270">
        <w:rPr>
          <w:rFonts w:ascii="Times New Roman" w:eastAsia="Calibri" w:hAnsi="Times New Roman" w:cs="Times New Roman"/>
          <w:sz w:val="28"/>
          <w:szCs w:val="28"/>
          <w:lang w:eastAsia="en-US"/>
        </w:rPr>
        <w:t xml:space="preserve">Георгиевского </w:t>
      </w:r>
      <w:r w:rsidRPr="00654270">
        <w:rPr>
          <w:rFonts w:ascii="Times New Roman" w:eastAsia="Calibri" w:hAnsi="Times New Roman" w:cs="Times New Roman"/>
          <w:sz w:val="28"/>
          <w:szCs w:val="28"/>
          <w:lang w:eastAsia="en-US"/>
        </w:rPr>
        <w:t xml:space="preserve">городского округа Ставропольского края и определяет процедуру заключения, изменения, расторжения, а также мониторинга хода реализации инвестиционного соглашения, заключаемого между администрацией </w:t>
      </w:r>
      <w:r w:rsidR="00D85B24" w:rsidRPr="00654270">
        <w:rPr>
          <w:rFonts w:ascii="Times New Roman" w:eastAsia="Calibri" w:hAnsi="Times New Roman" w:cs="Times New Roman"/>
          <w:sz w:val="28"/>
          <w:szCs w:val="28"/>
          <w:lang w:eastAsia="en-US"/>
        </w:rPr>
        <w:t>Георгиевского</w:t>
      </w:r>
      <w:r w:rsidRPr="00654270">
        <w:rPr>
          <w:rFonts w:ascii="Times New Roman" w:eastAsia="Calibri" w:hAnsi="Times New Roman" w:cs="Times New Roman"/>
          <w:sz w:val="28"/>
          <w:szCs w:val="28"/>
          <w:lang w:eastAsia="en-US"/>
        </w:rPr>
        <w:t xml:space="preserve"> городского округа Ставропольского края и субъектом инвестиционной деятельности для предоставления налоговых преимуществ и льгот по арендной плате субъекту инвестиционной деятельности в целях реализации на территории </w:t>
      </w:r>
      <w:r w:rsidR="00D85B24" w:rsidRPr="00654270">
        <w:rPr>
          <w:rFonts w:ascii="Times New Roman" w:eastAsia="Calibri" w:hAnsi="Times New Roman" w:cs="Times New Roman"/>
          <w:sz w:val="28"/>
          <w:szCs w:val="28"/>
          <w:lang w:eastAsia="en-US"/>
        </w:rPr>
        <w:t>Георгиевского</w:t>
      </w:r>
      <w:r w:rsidRPr="00654270">
        <w:rPr>
          <w:rFonts w:ascii="Times New Roman" w:eastAsia="Calibri" w:hAnsi="Times New Roman" w:cs="Times New Roman"/>
          <w:sz w:val="28"/>
          <w:szCs w:val="28"/>
          <w:lang w:eastAsia="en-US"/>
        </w:rPr>
        <w:t xml:space="preserve"> городского округа Ставропольского края инвестиционного проекта (далее соответственно - администрация округа, инвестиционное соглашение, инвестор, Стороны, инвестиционный проект, округ).</w:t>
      </w:r>
    </w:p>
    <w:p w:rsidR="00A55CF6" w:rsidRPr="00654270" w:rsidRDefault="00A55CF6" w:rsidP="00FF0D38">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Структурным подразделением администрации округа ответственным за процедуру</w:t>
      </w:r>
      <w:r w:rsidR="00F060D8">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связанную с заключением, мониторингом ход</w:t>
      </w:r>
      <w:r w:rsidR="00F060D8">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 xml:space="preserve"> реализации инвестиционного соглашения</w:t>
      </w:r>
      <w:r w:rsidR="00F060D8">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является управление экономического развития и торговли администрации Георгиевского городского округа Ставропольского края (далее </w:t>
      </w:r>
      <w:r w:rsidR="00E70E3F">
        <w:rPr>
          <w:rFonts w:ascii="Times New Roman" w:eastAsia="Calibri" w:hAnsi="Times New Roman" w:cs="Times New Roman"/>
          <w:sz w:val="28"/>
          <w:szCs w:val="28"/>
          <w:lang w:eastAsia="en-US"/>
        </w:rPr>
        <w:t>–уполномоченный орган</w:t>
      </w:r>
      <w:r>
        <w:rPr>
          <w:rFonts w:ascii="Times New Roman" w:eastAsia="Calibri" w:hAnsi="Times New Roman" w:cs="Times New Roman"/>
          <w:sz w:val="28"/>
          <w:szCs w:val="28"/>
          <w:lang w:eastAsia="en-US"/>
        </w:rPr>
        <w:t>).</w:t>
      </w:r>
    </w:p>
    <w:p w:rsidR="009D2242"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2. Заключение инвестиционного соглашения осуществляется на основании правового акта администрации округа о заключении инвестиционного соглашения.</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Основанием для принятия администрацией округа правового акта о заключении инвестиционного соглашения является решение Совета по улучшению инвестиционного климата в </w:t>
      </w:r>
      <w:r w:rsidR="00D85B24" w:rsidRPr="00654270">
        <w:rPr>
          <w:rFonts w:ascii="Times New Roman" w:eastAsia="Calibri" w:hAnsi="Times New Roman" w:cs="Times New Roman"/>
          <w:sz w:val="28"/>
          <w:szCs w:val="28"/>
          <w:lang w:eastAsia="en-US"/>
        </w:rPr>
        <w:t xml:space="preserve">Георгиевском </w:t>
      </w:r>
      <w:r w:rsidRPr="00654270">
        <w:rPr>
          <w:rFonts w:ascii="Times New Roman" w:eastAsia="Calibri" w:hAnsi="Times New Roman" w:cs="Times New Roman"/>
          <w:sz w:val="28"/>
          <w:szCs w:val="28"/>
          <w:lang w:eastAsia="en-US"/>
        </w:rPr>
        <w:t>городском округе Ставропольского края (далее - инвестиционный совет) о возможности заключения инвестиционного соглашения.</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0" w:name="P47"/>
      <w:bookmarkEnd w:id="0"/>
      <w:r w:rsidRPr="00654270">
        <w:rPr>
          <w:rFonts w:ascii="Times New Roman" w:eastAsia="Calibri" w:hAnsi="Times New Roman" w:cs="Times New Roman"/>
          <w:sz w:val="28"/>
          <w:szCs w:val="28"/>
          <w:lang w:eastAsia="en-US"/>
        </w:rPr>
        <w:t xml:space="preserve">3. Инвестор, претендующий на заключение инвестиционного соглашения, представляет в администрацию округа </w:t>
      </w:r>
      <w:hyperlink w:anchor="P169" w:history="1">
        <w:r w:rsidRPr="00654270">
          <w:rPr>
            <w:rFonts w:ascii="Times New Roman" w:eastAsia="Calibri" w:hAnsi="Times New Roman" w:cs="Times New Roman"/>
            <w:sz w:val="28"/>
            <w:szCs w:val="28"/>
            <w:lang w:eastAsia="en-US"/>
          </w:rPr>
          <w:t>заявление</w:t>
        </w:r>
      </w:hyperlink>
      <w:r w:rsidRPr="00654270">
        <w:rPr>
          <w:rFonts w:ascii="Times New Roman" w:eastAsia="Calibri" w:hAnsi="Times New Roman" w:cs="Times New Roman"/>
          <w:sz w:val="28"/>
          <w:szCs w:val="28"/>
          <w:lang w:eastAsia="en-US"/>
        </w:rPr>
        <w:t xml:space="preserve"> о заключении инвестиционного соглашения по форме согласно приложению 1 к настоящему Порядку (далее - заявление).</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1" w:name="P48"/>
      <w:bookmarkEnd w:id="1"/>
      <w:r w:rsidRPr="00654270">
        <w:rPr>
          <w:rFonts w:ascii="Times New Roman" w:eastAsia="Calibri" w:hAnsi="Times New Roman" w:cs="Times New Roman"/>
          <w:sz w:val="28"/>
          <w:szCs w:val="28"/>
          <w:lang w:eastAsia="en-US"/>
        </w:rPr>
        <w:t xml:space="preserve">4. Для рассмотрения вопроса о заключении инвестиционного </w:t>
      </w:r>
      <w:r w:rsidRPr="00654270">
        <w:rPr>
          <w:rFonts w:ascii="Times New Roman" w:eastAsia="Calibri" w:hAnsi="Times New Roman" w:cs="Times New Roman"/>
          <w:sz w:val="28"/>
          <w:szCs w:val="28"/>
          <w:lang w:eastAsia="en-US"/>
        </w:rPr>
        <w:lastRenderedPageBreak/>
        <w:t>соглашения необходимы следующие документы:</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2" w:name="P49"/>
      <w:bookmarkEnd w:id="2"/>
      <w:r w:rsidRPr="00654270">
        <w:rPr>
          <w:rFonts w:ascii="Times New Roman" w:eastAsia="Calibri" w:hAnsi="Times New Roman" w:cs="Times New Roman"/>
          <w:sz w:val="28"/>
          <w:szCs w:val="28"/>
          <w:lang w:eastAsia="en-US"/>
        </w:rPr>
        <w:t>1) паспорт инвестиционного проекта по форме, утвержд</w:t>
      </w:r>
      <w:r w:rsidR="00C60E72">
        <w:rPr>
          <w:rFonts w:ascii="Times New Roman" w:eastAsia="Calibri" w:hAnsi="Times New Roman" w:cs="Times New Roman"/>
          <w:sz w:val="28"/>
          <w:szCs w:val="28"/>
          <w:lang w:eastAsia="en-US"/>
        </w:rPr>
        <w:t>енной</w:t>
      </w:r>
      <w:r w:rsidR="00505FC7">
        <w:rPr>
          <w:rFonts w:ascii="Times New Roman" w:eastAsia="Calibri" w:hAnsi="Times New Roman" w:cs="Times New Roman"/>
          <w:sz w:val="28"/>
          <w:szCs w:val="28"/>
          <w:lang w:eastAsia="en-US"/>
        </w:rPr>
        <w:t xml:space="preserve"> </w:t>
      </w:r>
      <w:r w:rsidR="00C60E72">
        <w:rPr>
          <w:rFonts w:ascii="Times New Roman" w:eastAsia="Calibri" w:hAnsi="Times New Roman" w:cs="Times New Roman"/>
          <w:sz w:val="28"/>
          <w:szCs w:val="28"/>
          <w:lang w:eastAsia="en-US"/>
        </w:rPr>
        <w:t>постановлением администрации Георгиевского городского округа Ставропольского края от 19 декабря 2018 г. № 3515</w:t>
      </w:r>
      <w:r w:rsidR="00C60E72" w:rsidRPr="00C60E72">
        <w:rPr>
          <w:rFonts w:ascii="Times New Roman" w:eastAsia="Calibri" w:hAnsi="Times New Roman" w:cs="Times New Roman"/>
          <w:sz w:val="28"/>
          <w:szCs w:val="28"/>
          <w:lang w:eastAsia="en-US"/>
        </w:rPr>
        <w:t>«Об инвестиционной деятельности на территории Георгиевского городского округа Ставропольского края»</w:t>
      </w:r>
      <w:r w:rsidRPr="00654270">
        <w:rPr>
          <w:rFonts w:ascii="Times New Roman" w:eastAsia="Calibri" w:hAnsi="Times New Roman" w:cs="Times New Roman"/>
          <w:sz w:val="28"/>
          <w:szCs w:val="28"/>
          <w:lang w:eastAsia="en-US"/>
        </w:rPr>
        <w:t>;</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2) копии учредительных документов, свидетельства о государственной регистрации юридического лица или листа записи Единого государственного реестра юридических лиц и документов, подтверждающих полномочия руководителя или иного уполномоченного лица инвестора (для юридического лица), заверенные руководителем инвестора или иным уполномоченным на то лицом и скрепленные печатью инвестора (при наличии);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3" w:name="P51"/>
      <w:bookmarkEnd w:id="3"/>
      <w:r w:rsidRPr="00654270">
        <w:rPr>
          <w:rFonts w:ascii="Times New Roman" w:eastAsia="Calibri" w:hAnsi="Times New Roman" w:cs="Times New Roman"/>
          <w:sz w:val="28"/>
          <w:szCs w:val="28"/>
          <w:lang w:eastAsia="en-US"/>
        </w:rPr>
        <w:t>3) копия свидетельства о государственной регистрации индивидуального предпринимателя или листа записи Единого государственного реестра индивидуальных предпринимателей и документа, удостоверяющего личность гражданина Российской Федерации - инвестора, или документа, подтверждающего полномочия уполномоченного лица инвестора (для индивидуального предпринимателя), заверенные руководителем инвестора или иным уполномоченным на то лицом и скрепленные печатью инвестора (при наличии);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4" w:name="P52"/>
      <w:bookmarkEnd w:id="4"/>
      <w:r w:rsidRPr="00654270">
        <w:rPr>
          <w:rFonts w:ascii="Times New Roman" w:eastAsia="Calibri" w:hAnsi="Times New Roman" w:cs="Times New Roman"/>
          <w:sz w:val="28"/>
          <w:szCs w:val="28"/>
          <w:lang w:eastAsia="en-US"/>
        </w:rPr>
        <w:t>4) 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на дату не ранее чем за 30 календарных дней до даты представления заявления в администрацию округа;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5) справка налогового органа об исполнении инвестором -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Федеральной налоговой службой, выданная на дату не ранее чем за 30 календарных дней до даты представления заявления в администрацию округа;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6) справка Управления Федеральной службы государственной статистики по Северо-Кавказскому федеральному округу, содержащая сведения об уровне среднемесячной заработной платы по видам экономической деятельности, к которым относится реализуемый инвестиционный проект, выданная на дату не ранее чем за 30 календарных дней до даты представления заявления в администрацию округа;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7) выписка из Единого государственного реестра недвижимости об основных характеристиках и зарегистрированных правах на объект недвижимости (на используемый инвестором под реализацию инвестиционного проекта земельный участок), выданная на дату не ранее чем за 30 календарных дней до даты представления заявления в администрацию округа;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5" w:name="P56"/>
      <w:bookmarkEnd w:id="5"/>
      <w:r w:rsidRPr="00654270">
        <w:rPr>
          <w:rFonts w:ascii="Times New Roman" w:eastAsia="Calibri" w:hAnsi="Times New Roman" w:cs="Times New Roman"/>
          <w:sz w:val="28"/>
          <w:szCs w:val="28"/>
          <w:lang w:eastAsia="en-US"/>
        </w:rPr>
        <w:lastRenderedPageBreak/>
        <w:t>8) копии годовой бухгалтерской (финансовой) отчетности за последние 2 финансовых года, копии промежуточной бухгалтерской (финансовой) отчетности за истекшие отчетные периоды текущего финансового года или копии годовой и промежуточной бухгалтерской (финансовой) отчетности за весь период деятельности инвестора (в случае если инвестор создан менее 2 финансовых лет назад), состоящей из бухгалтерского баланса, отчета о финансовых результатах и приложений к ним (с отметкой или отчетом налогового органа о ее принятии), заверенные руководителем инвестора или иным уполномоченным на то лицом и скрепленные печатью инвестора (при наличии);</w:t>
      </w:r>
    </w:p>
    <w:p w:rsidR="00C60E72" w:rsidRDefault="005B4701" w:rsidP="00FF0D38">
      <w:pPr>
        <w:pStyle w:val="ConsPlusNormal"/>
        <w:ind w:firstLine="709"/>
        <w:jc w:val="both"/>
        <w:rPr>
          <w:rFonts w:ascii="Times New Roman" w:eastAsia="Calibri" w:hAnsi="Times New Roman" w:cs="Times New Roman"/>
          <w:sz w:val="28"/>
          <w:szCs w:val="28"/>
          <w:lang w:eastAsia="en-US"/>
        </w:rPr>
      </w:pPr>
      <w:bookmarkStart w:id="6" w:name="P57"/>
      <w:bookmarkEnd w:id="6"/>
      <w:r w:rsidRPr="00654270">
        <w:rPr>
          <w:rFonts w:ascii="Times New Roman" w:eastAsia="Calibri" w:hAnsi="Times New Roman" w:cs="Times New Roman"/>
          <w:sz w:val="28"/>
          <w:szCs w:val="28"/>
          <w:lang w:eastAsia="en-US"/>
        </w:rPr>
        <w:t>9) документы, подтверждающие наличие у инвестора средств для реализации инвестиционного проекта (выписка с банковского счета российской кредитной организации о наличии на данном счете средств, принадлежащих инвестору; копия кредитного договора; копия договора с кредитной организацией о выдаче кредита либо об открытии кредитной линии; копия договора займа и иные документы, подтверждающие наличие средств у инвестора для реализации инвестиционного проекта (копии документов заверяются руководителем инвестора или иным уполномоченным на то лицом и скрепляются печатью инвестора (при наличии);</w:t>
      </w:r>
      <w:bookmarkStart w:id="7" w:name="P58"/>
      <w:bookmarkEnd w:id="7"/>
    </w:p>
    <w:p w:rsidR="00C60E72" w:rsidRDefault="00C60E72" w:rsidP="00FF0D38">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10) </w:t>
      </w:r>
      <w:r w:rsidR="005B4701" w:rsidRPr="00654270">
        <w:rPr>
          <w:rFonts w:ascii="Times New Roman" w:eastAsia="Calibri" w:hAnsi="Times New Roman" w:cs="Times New Roman"/>
          <w:sz w:val="28"/>
          <w:szCs w:val="28"/>
          <w:lang w:eastAsia="en-US"/>
        </w:rPr>
        <w:t>бизнес-план инвестиционного проекта с расчетом бюджетной эффективности инвестиционного проекта</w:t>
      </w:r>
      <w:r>
        <w:rPr>
          <w:rFonts w:ascii="Times New Roman" w:eastAsia="Calibri" w:hAnsi="Times New Roman" w:cs="Times New Roman"/>
          <w:sz w:val="28"/>
          <w:szCs w:val="28"/>
          <w:lang w:eastAsia="en-US"/>
        </w:rPr>
        <w:t xml:space="preserve">; </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11) согласие инвестора в письменной форме на доступ к сведениям о нем (о суммах начисленных и уплаченных налогов в бюджет) в соответствии с </w:t>
      </w:r>
      <w:hyperlink r:id="rId11" w:history="1">
        <w:r w:rsidRPr="00654270">
          <w:rPr>
            <w:rFonts w:ascii="Times New Roman" w:eastAsia="Calibri" w:hAnsi="Times New Roman" w:cs="Times New Roman"/>
            <w:sz w:val="28"/>
            <w:szCs w:val="28"/>
            <w:lang w:eastAsia="en-US"/>
          </w:rPr>
          <w:t>подпунктом 1 пункта 1 статьи 102</w:t>
        </w:r>
      </w:hyperlink>
      <w:r w:rsidRPr="00654270">
        <w:rPr>
          <w:rFonts w:ascii="Times New Roman" w:eastAsia="Calibri" w:hAnsi="Times New Roman" w:cs="Times New Roman"/>
          <w:sz w:val="28"/>
          <w:szCs w:val="28"/>
          <w:lang w:eastAsia="en-US"/>
        </w:rPr>
        <w:t xml:space="preserve"> Налогового кодекса Российской Федерации;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8" w:name="P60"/>
      <w:bookmarkEnd w:id="8"/>
      <w:r w:rsidRPr="00654270">
        <w:rPr>
          <w:rFonts w:ascii="Times New Roman" w:eastAsia="Calibri" w:hAnsi="Times New Roman" w:cs="Times New Roman"/>
          <w:sz w:val="28"/>
          <w:szCs w:val="28"/>
          <w:lang w:eastAsia="en-US"/>
        </w:rPr>
        <w:t>12) справка о предполагаемых объемах инвестиций, выручки (без учета НДС, акцизов) и чистой прибыли от реализации инвестиционного проекта, а также сроков реализации и окупаемости инвестиционного проекта, подписанная руководителем инвестора или иным уполномоченным на то лицом и скрепленная печатью инвестора (при наличии);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9" w:name="P61"/>
      <w:bookmarkEnd w:id="9"/>
      <w:r w:rsidRPr="00654270">
        <w:rPr>
          <w:rFonts w:ascii="Times New Roman" w:eastAsia="Calibri" w:hAnsi="Times New Roman" w:cs="Times New Roman"/>
          <w:sz w:val="28"/>
          <w:szCs w:val="28"/>
          <w:lang w:eastAsia="en-US"/>
        </w:rPr>
        <w:t>13) сведения о суммах налоговых поступлений, предполагаемых к уплате в бюджет округа, в том числе расчет уплаты налога на доходы физических лиц в бюджет округа, с указанием среднесписочной численности работников (по категориям работающих) и среднемесячной заработной платы всех работников инвестора и общего фонда оплаты труда без учета реализации инвестиционного проекта и с учетом его реализации за весь период предоставления муниципальной поддержки инвестиционной деятельности (далее - муниципальная поддержка) в свободной форме, подписанные руководителем инвестора или иным уполномоченным на то лицом и скрепленные печатью инвестора (при наличии);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14) справка об отсутствии в отношении инвестора процедуры реорганизации, ликвидации или процедуры, применяемой в деле о несостоятельности (банкротстве) (для юридического лица) или об отсутствии </w:t>
      </w:r>
      <w:r w:rsidRPr="00654270">
        <w:rPr>
          <w:rFonts w:ascii="Times New Roman" w:eastAsia="Calibri" w:hAnsi="Times New Roman" w:cs="Times New Roman"/>
          <w:sz w:val="28"/>
          <w:szCs w:val="28"/>
          <w:lang w:eastAsia="en-US"/>
        </w:rPr>
        <w:lastRenderedPageBreak/>
        <w:t>в отношении инвестора прекращения деятельности в качестве индивидуального предпринимателя (для индивидуального предпринимателя) на дату не ранее чем за 30 календарных дней до даты подачи заявления в администрацию округа, подписанная руководителем инвестора или иным уполномоченным на то лицом и скрепленная печатью инвестора (при наличии);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15) справка об отсутствии наложения ареста или обращения взыскания на имущество инвестора на дату не ранее чем за 30 календарных дней до даты подачи заявления в администрацию округа, подписанная руководителем инвестора или иным уполномоченным на то лицом и скрепленная печатью инвестора (при наличии);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10" w:name="P64"/>
      <w:bookmarkEnd w:id="10"/>
      <w:r w:rsidRPr="00654270">
        <w:rPr>
          <w:rFonts w:ascii="Times New Roman" w:eastAsia="Calibri" w:hAnsi="Times New Roman" w:cs="Times New Roman"/>
          <w:sz w:val="28"/>
          <w:szCs w:val="28"/>
          <w:lang w:eastAsia="en-US"/>
        </w:rPr>
        <w:t>16) справка об отсутствии у инвестора просроченной задолженности по заработной плате работников, состоящих в трудовых отношениях с инвестором, на дату не ранее чем за 30 календарных дней до даты подачи заявления в администрацию округа, подписанная руководителем инвестора или иным уполномоченным на то лицом и скрепленная печатью инвестора (при наличии).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11" w:name="P65"/>
      <w:bookmarkEnd w:id="11"/>
      <w:r w:rsidRPr="00654270">
        <w:rPr>
          <w:rFonts w:ascii="Times New Roman" w:eastAsia="Calibri" w:hAnsi="Times New Roman" w:cs="Times New Roman"/>
          <w:sz w:val="28"/>
          <w:szCs w:val="28"/>
          <w:lang w:eastAsia="en-US"/>
        </w:rPr>
        <w:t xml:space="preserve">5. Документы, указанные в </w:t>
      </w:r>
      <w:hyperlink w:anchor="P49" w:history="1">
        <w:r w:rsidRPr="00654270">
          <w:rPr>
            <w:rFonts w:ascii="Times New Roman" w:eastAsia="Calibri" w:hAnsi="Times New Roman" w:cs="Times New Roman"/>
            <w:sz w:val="28"/>
            <w:szCs w:val="28"/>
            <w:lang w:eastAsia="en-US"/>
          </w:rPr>
          <w:t>подпунктах 1</w:t>
        </w:r>
      </w:hyperlink>
      <w:r w:rsidRPr="00654270">
        <w:rPr>
          <w:rFonts w:ascii="Times New Roman" w:eastAsia="Calibri" w:hAnsi="Times New Roman" w:cs="Times New Roman"/>
          <w:sz w:val="28"/>
          <w:szCs w:val="28"/>
          <w:lang w:eastAsia="en-US"/>
        </w:rPr>
        <w:t>-</w:t>
      </w:r>
      <w:r w:rsidR="00C60E72">
        <w:rPr>
          <w:rFonts w:ascii="Times New Roman" w:eastAsia="Calibri" w:hAnsi="Times New Roman" w:cs="Times New Roman"/>
          <w:sz w:val="28"/>
          <w:szCs w:val="28"/>
          <w:lang w:eastAsia="en-US"/>
        </w:rPr>
        <w:t>3</w:t>
      </w:r>
      <w:r w:rsidRPr="00654270">
        <w:rPr>
          <w:rFonts w:ascii="Times New Roman" w:eastAsia="Calibri" w:hAnsi="Times New Roman" w:cs="Times New Roman"/>
          <w:sz w:val="28"/>
          <w:szCs w:val="28"/>
          <w:lang w:eastAsia="en-US"/>
        </w:rPr>
        <w:t xml:space="preserve"> и </w:t>
      </w:r>
      <w:hyperlink w:anchor="P57" w:history="1">
        <w:r w:rsidR="00C60E72">
          <w:rPr>
            <w:rFonts w:ascii="Times New Roman" w:eastAsia="Calibri" w:hAnsi="Times New Roman" w:cs="Times New Roman"/>
            <w:sz w:val="28"/>
            <w:szCs w:val="28"/>
            <w:lang w:eastAsia="en-US"/>
          </w:rPr>
          <w:t>9</w:t>
        </w:r>
      </w:hyperlink>
      <w:r w:rsidR="00C60E72">
        <w:rPr>
          <w:rFonts w:ascii="Times New Roman" w:eastAsia="Calibri" w:hAnsi="Times New Roman" w:cs="Times New Roman"/>
          <w:sz w:val="28"/>
          <w:szCs w:val="28"/>
          <w:lang w:eastAsia="en-US"/>
        </w:rPr>
        <w:t>–</w:t>
      </w:r>
      <w:hyperlink w:anchor="P64" w:history="1">
        <w:r w:rsidR="00C60E72">
          <w:rPr>
            <w:rFonts w:ascii="Times New Roman" w:eastAsia="Calibri" w:hAnsi="Times New Roman" w:cs="Times New Roman"/>
            <w:sz w:val="28"/>
            <w:szCs w:val="28"/>
            <w:lang w:eastAsia="en-US"/>
          </w:rPr>
          <w:t>16</w:t>
        </w:r>
      </w:hyperlink>
      <w:r w:rsidR="00C60E72" w:rsidRPr="00C60E72">
        <w:rPr>
          <w:rFonts w:ascii="Times New Roman" w:eastAsia="Calibri" w:hAnsi="Times New Roman" w:cs="Times New Roman"/>
          <w:sz w:val="28"/>
          <w:szCs w:val="28"/>
          <w:lang w:eastAsia="en-US"/>
        </w:rPr>
        <w:t xml:space="preserve"> пункта 4</w:t>
      </w:r>
      <w:r w:rsidRPr="00654270">
        <w:rPr>
          <w:rFonts w:ascii="Times New Roman" w:eastAsia="Calibri" w:hAnsi="Times New Roman" w:cs="Times New Roman"/>
          <w:sz w:val="28"/>
          <w:szCs w:val="28"/>
          <w:lang w:eastAsia="en-US"/>
        </w:rPr>
        <w:t xml:space="preserve"> настоящего Порядка, должны быть приложены инвестором к заявлению.</w:t>
      </w:r>
    </w:p>
    <w:p w:rsidR="005B4701" w:rsidRPr="00654270" w:rsidRDefault="00133E91" w:rsidP="00FF0D38">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Уполномоченный орган</w:t>
      </w:r>
      <w:r w:rsidR="005B4701" w:rsidRPr="008449FC">
        <w:rPr>
          <w:rFonts w:ascii="Times New Roman" w:eastAsia="Calibri" w:hAnsi="Times New Roman" w:cs="Times New Roman"/>
          <w:sz w:val="28"/>
          <w:szCs w:val="28"/>
          <w:lang w:eastAsia="en-US"/>
        </w:rPr>
        <w:t xml:space="preserve"> направляет пакет</w:t>
      </w:r>
      <w:r w:rsidR="005B4701" w:rsidRPr="00654270">
        <w:rPr>
          <w:rFonts w:ascii="Times New Roman" w:eastAsia="Calibri" w:hAnsi="Times New Roman" w:cs="Times New Roman"/>
          <w:sz w:val="28"/>
          <w:szCs w:val="28"/>
          <w:lang w:eastAsia="en-US"/>
        </w:rPr>
        <w:t xml:space="preserve"> документов в </w:t>
      </w:r>
      <w:r>
        <w:rPr>
          <w:rFonts w:ascii="Times New Roman" w:eastAsia="Calibri" w:hAnsi="Times New Roman" w:cs="Times New Roman"/>
          <w:sz w:val="28"/>
          <w:szCs w:val="28"/>
          <w:lang w:eastAsia="en-US"/>
        </w:rPr>
        <w:t>структурное подразделение администрации округа</w:t>
      </w:r>
      <w:r w:rsidR="005B4701" w:rsidRPr="00654270">
        <w:rPr>
          <w:rFonts w:ascii="Times New Roman" w:eastAsia="Calibri" w:hAnsi="Times New Roman" w:cs="Times New Roman"/>
          <w:sz w:val="28"/>
          <w:szCs w:val="28"/>
          <w:lang w:eastAsia="en-US"/>
        </w:rPr>
        <w:t>, курирующ</w:t>
      </w:r>
      <w:r>
        <w:rPr>
          <w:rFonts w:ascii="Times New Roman" w:eastAsia="Calibri" w:hAnsi="Times New Roman" w:cs="Times New Roman"/>
          <w:sz w:val="28"/>
          <w:szCs w:val="28"/>
          <w:lang w:eastAsia="en-US"/>
        </w:rPr>
        <w:t>ее</w:t>
      </w:r>
      <w:r w:rsidR="005B4701" w:rsidRPr="00654270">
        <w:rPr>
          <w:rFonts w:ascii="Times New Roman" w:eastAsia="Calibri" w:hAnsi="Times New Roman" w:cs="Times New Roman"/>
          <w:sz w:val="28"/>
          <w:szCs w:val="28"/>
          <w:lang w:eastAsia="en-US"/>
        </w:rPr>
        <w:t xml:space="preserve"> соответствующее направление деятельности, к которой относится инвестиционный проект (далее - отраслевой орган).</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Отраслевой орган в течение 5 рабочих дней со дня представления заявления и документов, указанных в </w:t>
      </w:r>
      <w:hyperlink w:anchor="P49" w:history="1">
        <w:r w:rsidRPr="00654270">
          <w:rPr>
            <w:rFonts w:ascii="Times New Roman" w:eastAsia="Calibri" w:hAnsi="Times New Roman" w:cs="Times New Roman"/>
            <w:sz w:val="28"/>
            <w:szCs w:val="28"/>
            <w:lang w:eastAsia="en-US"/>
          </w:rPr>
          <w:t>подпунктах 1</w:t>
        </w:r>
      </w:hyperlink>
      <w:r w:rsidRPr="00654270">
        <w:rPr>
          <w:rFonts w:ascii="Times New Roman" w:eastAsia="Calibri" w:hAnsi="Times New Roman" w:cs="Times New Roman"/>
          <w:sz w:val="28"/>
          <w:szCs w:val="28"/>
          <w:lang w:eastAsia="en-US"/>
        </w:rPr>
        <w:t>-</w:t>
      </w:r>
      <w:hyperlink w:anchor="P51" w:history="1">
        <w:r w:rsidR="00133E91">
          <w:rPr>
            <w:rFonts w:ascii="Times New Roman" w:eastAsia="Calibri" w:hAnsi="Times New Roman" w:cs="Times New Roman"/>
            <w:sz w:val="28"/>
            <w:szCs w:val="28"/>
            <w:lang w:eastAsia="en-US"/>
          </w:rPr>
          <w:t>3</w:t>
        </w:r>
      </w:hyperlink>
      <w:r w:rsidRPr="00654270">
        <w:rPr>
          <w:rFonts w:ascii="Times New Roman" w:eastAsia="Calibri" w:hAnsi="Times New Roman" w:cs="Times New Roman"/>
          <w:sz w:val="28"/>
          <w:szCs w:val="28"/>
          <w:lang w:eastAsia="en-US"/>
        </w:rPr>
        <w:t xml:space="preserve"> и </w:t>
      </w:r>
      <w:hyperlink w:anchor="P57" w:history="1">
        <w:r w:rsidR="00133E91">
          <w:rPr>
            <w:rFonts w:ascii="Times New Roman" w:eastAsia="Calibri" w:hAnsi="Times New Roman" w:cs="Times New Roman"/>
            <w:sz w:val="28"/>
            <w:szCs w:val="28"/>
            <w:lang w:eastAsia="en-US"/>
          </w:rPr>
          <w:t>9</w:t>
        </w:r>
      </w:hyperlink>
      <w:r w:rsidR="00DC5A26">
        <w:rPr>
          <w:rFonts w:ascii="Times New Roman" w:eastAsia="Calibri" w:hAnsi="Times New Roman" w:cs="Times New Roman"/>
          <w:sz w:val="28"/>
          <w:szCs w:val="28"/>
          <w:lang w:eastAsia="en-US"/>
        </w:rPr>
        <w:t>-</w:t>
      </w:r>
      <w:hyperlink w:anchor="P64" w:history="1">
        <w:r w:rsidR="00133E91">
          <w:rPr>
            <w:rFonts w:ascii="Times New Roman" w:eastAsia="Calibri" w:hAnsi="Times New Roman" w:cs="Times New Roman"/>
            <w:sz w:val="28"/>
            <w:szCs w:val="28"/>
            <w:lang w:eastAsia="en-US"/>
          </w:rPr>
          <w:t>16</w:t>
        </w:r>
      </w:hyperlink>
      <w:r w:rsidR="00133E91" w:rsidRPr="00133E91">
        <w:rPr>
          <w:rFonts w:ascii="Times New Roman" w:eastAsia="Calibri" w:hAnsi="Times New Roman" w:cs="Times New Roman"/>
          <w:sz w:val="28"/>
          <w:szCs w:val="28"/>
          <w:lang w:eastAsia="en-US"/>
        </w:rPr>
        <w:t xml:space="preserve"> пункта 4</w:t>
      </w:r>
      <w:r w:rsidRPr="00654270">
        <w:rPr>
          <w:rFonts w:ascii="Times New Roman" w:eastAsia="Calibri" w:hAnsi="Times New Roman" w:cs="Times New Roman"/>
          <w:sz w:val="28"/>
          <w:szCs w:val="28"/>
          <w:lang w:eastAsia="en-US"/>
        </w:rPr>
        <w:t xml:space="preserve"> настоящего Порядка, в рамках межведомственного информационного взаимодействия запрашивает в:</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Управлении Федеральной налоговой службы по Ставропольскому краю - сведения о наличии (отсутствии) у инвестора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сведения о юридическом лице, содержащиеся в Едином государственном реестре юридических лиц, или сведения об индивидуальном предпринимателе, содержащиеся в Едином государственном реестре индивидуальных предпринимателей;</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Управлении Федеральной службы государственной статистики по Северо-Кавказскому федеральному округу - сведения об уровне среднемесячной заработной платы по видам экономической деятельности, к которым относится реализуемый инвестиционный проект, и сведения о годовой бухгалтерской (финансовой) отчетности за последние 2 финансовых года, промежуточной бухгалтерской (финансовой) отчетности за истекшие отчетные периоды текущего финансового года (в случае, если инвестор создан менее 2 финансовых лет назад);</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Управлении Федеральной службы государственной регистрации, </w:t>
      </w:r>
      <w:r w:rsidRPr="00654270">
        <w:rPr>
          <w:rFonts w:ascii="Times New Roman" w:eastAsia="Calibri" w:hAnsi="Times New Roman" w:cs="Times New Roman"/>
          <w:sz w:val="28"/>
          <w:szCs w:val="28"/>
          <w:lang w:eastAsia="en-US"/>
        </w:rPr>
        <w:lastRenderedPageBreak/>
        <w:t>кадастра и картографии по Ставропольскому краю - сведения, содержащиеся в Едином государственном реестре недвижимости об основных характеристиках и зарегистрированных правах на объект недвижимости (на используемый инвестором под реализацию инвестиционного проекта земельный участок).</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Документы, указанные в </w:t>
      </w:r>
      <w:hyperlink w:anchor="P52" w:history="1">
        <w:r w:rsidRPr="00654270">
          <w:rPr>
            <w:rFonts w:ascii="Times New Roman" w:eastAsia="Calibri" w:hAnsi="Times New Roman" w:cs="Times New Roman"/>
            <w:sz w:val="28"/>
            <w:szCs w:val="28"/>
            <w:lang w:eastAsia="en-US"/>
          </w:rPr>
          <w:t>подпунктах 4</w:t>
        </w:r>
      </w:hyperlink>
      <w:r w:rsidR="007B44F8">
        <w:rPr>
          <w:rFonts w:ascii="Times New Roman" w:eastAsia="Calibri" w:hAnsi="Times New Roman" w:cs="Times New Roman"/>
          <w:sz w:val="28"/>
          <w:szCs w:val="28"/>
          <w:lang w:eastAsia="en-US"/>
        </w:rPr>
        <w:t>-</w:t>
      </w:r>
      <w:hyperlink w:anchor="P56" w:history="1">
        <w:r w:rsidRPr="00654270">
          <w:rPr>
            <w:rFonts w:ascii="Times New Roman" w:eastAsia="Calibri" w:hAnsi="Times New Roman" w:cs="Times New Roman"/>
            <w:sz w:val="28"/>
            <w:szCs w:val="28"/>
            <w:lang w:eastAsia="en-US"/>
          </w:rPr>
          <w:t>8 пункта 4</w:t>
        </w:r>
      </w:hyperlink>
      <w:r w:rsidRPr="00654270">
        <w:rPr>
          <w:rFonts w:ascii="Times New Roman" w:eastAsia="Calibri" w:hAnsi="Times New Roman" w:cs="Times New Roman"/>
          <w:sz w:val="28"/>
          <w:szCs w:val="28"/>
          <w:lang w:eastAsia="en-US"/>
        </w:rPr>
        <w:t xml:space="preserve"> настоящего Порядка, могут быть приложены инвестором к заявлению по собственной инициативе одновременно с документами, указанными в </w:t>
      </w:r>
      <w:hyperlink w:anchor="P49" w:history="1">
        <w:r w:rsidRPr="00654270">
          <w:rPr>
            <w:rFonts w:ascii="Times New Roman" w:eastAsia="Calibri" w:hAnsi="Times New Roman" w:cs="Times New Roman"/>
            <w:sz w:val="28"/>
            <w:szCs w:val="28"/>
            <w:lang w:eastAsia="en-US"/>
          </w:rPr>
          <w:t>подпунктах 1</w:t>
        </w:r>
      </w:hyperlink>
      <w:r w:rsidR="007B44F8">
        <w:rPr>
          <w:rFonts w:ascii="Times New Roman" w:eastAsia="Calibri" w:hAnsi="Times New Roman" w:cs="Times New Roman"/>
          <w:sz w:val="28"/>
          <w:szCs w:val="28"/>
          <w:lang w:eastAsia="en-US"/>
        </w:rPr>
        <w:t>-</w:t>
      </w:r>
      <w:hyperlink w:anchor="P51" w:history="1">
        <w:r w:rsidR="00133E91">
          <w:rPr>
            <w:rFonts w:ascii="Times New Roman" w:eastAsia="Calibri" w:hAnsi="Times New Roman" w:cs="Times New Roman"/>
            <w:sz w:val="28"/>
            <w:szCs w:val="28"/>
            <w:lang w:eastAsia="en-US"/>
          </w:rPr>
          <w:t>3</w:t>
        </w:r>
      </w:hyperlink>
      <w:r w:rsidRPr="00654270">
        <w:rPr>
          <w:rFonts w:ascii="Times New Roman" w:eastAsia="Calibri" w:hAnsi="Times New Roman" w:cs="Times New Roman"/>
          <w:sz w:val="28"/>
          <w:szCs w:val="28"/>
          <w:lang w:eastAsia="en-US"/>
        </w:rPr>
        <w:t xml:space="preserve"> и </w:t>
      </w:r>
      <w:hyperlink w:anchor="P57" w:history="1">
        <w:r w:rsidR="00133E91">
          <w:rPr>
            <w:rFonts w:ascii="Times New Roman" w:eastAsia="Calibri" w:hAnsi="Times New Roman" w:cs="Times New Roman"/>
            <w:sz w:val="28"/>
            <w:szCs w:val="28"/>
            <w:lang w:eastAsia="en-US"/>
          </w:rPr>
          <w:t>9</w:t>
        </w:r>
      </w:hyperlink>
      <w:r w:rsidR="007B44F8">
        <w:rPr>
          <w:rFonts w:ascii="Times New Roman" w:eastAsia="Calibri" w:hAnsi="Times New Roman" w:cs="Times New Roman"/>
          <w:sz w:val="28"/>
          <w:szCs w:val="28"/>
          <w:lang w:eastAsia="en-US"/>
        </w:rPr>
        <w:t>-</w:t>
      </w:r>
      <w:r w:rsidR="00133E91">
        <w:rPr>
          <w:rFonts w:ascii="Times New Roman" w:eastAsia="Calibri" w:hAnsi="Times New Roman" w:cs="Times New Roman"/>
          <w:sz w:val="28"/>
          <w:szCs w:val="28"/>
          <w:lang w:eastAsia="en-US"/>
        </w:rPr>
        <w:t>16 пункта 4</w:t>
      </w:r>
      <w:r w:rsidRPr="00654270">
        <w:rPr>
          <w:rFonts w:ascii="Times New Roman" w:eastAsia="Calibri" w:hAnsi="Times New Roman" w:cs="Times New Roman"/>
          <w:sz w:val="28"/>
          <w:szCs w:val="28"/>
          <w:lang w:eastAsia="en-US"/>
        </w:rPr>
        <w:t xml:space="preserve"> настоящего Порядка.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В случае представления инвестором в отраслевой орган заявления и документов, указанных в </w:t>
      </w:r>
      <w:hyperlink w:anchor="P52" w:history="1">
        <w:r w:rsidRPr="00654270">
          <w:rPr>
            <w:rFonts w:ascii="Times New Roman" w:eastAsia="Calibri" w:hAnsi="Times New Roman" w:cs="Times New Roman"/>
            <w:sz w:val="28"/>
            <w:szCs w:val="28"/>
            <w:lang w:eastAsia="en-US"/>
          </w:rPr>
          <w:t>подпунктах 4</w:t>
        </w:r>
      </w:hyperlink>
      <w:r w:rsidR="007B44F8">
        <w:rPr>
          <w:rFonts w:ascii="Times New Roman" w:eastAsia="Calibri" w:hAnsi="Times New Roman" w:cs="Times New Roman"/>
          <w:sz w:val="28"/>
          <w:szCs w:val="28"/>
          <w:lang w:eastAsia="en-US"/>
        </w:rPr>
        <w:t>-</w:t>
      </w:r>
      <w:hyperlink w:anchor="P56" w:history="1">
        <w:r w:rsidR="00133E91">
          <w:rPr>
            <w:rFonts w:ascii="Times New Roman" w:eastAsia="Calibri" w:hAnsi="Times New Roman" w:cs="Times New Roman"/>
            <w:sz w:val="28"/>
            <w:szCs w:val="28"/>
            <w:lang w:eastAsia="en-US"/>
          </w:rPr>
          <w:t>8</w:t>
        </w:r>
      </w:hyperlink>
      <w:r w:rsidR="00133E91" w:rsidRPr="00133E91">
        <w:rPr>
          <w:rFonts w:ascii="Times New Roman" w:eastAsia="Calibri" w:hAnsi="Times New Roman" w:cs="Times New Roman"/>
          <w:sz w:val="28"/>
          <w:szCs w:val="28"/>
          <w:lang w:eastAsia="en-US"/>
        </w:rPr>
        <w:t xml:space="preserve"> пункта 4</w:t>
      </w:r>
      <w:r w:rsidRPr="00654270">
        <w:rPr>
          <w:rFonts w:ascii="Times New Roman" w:eastAsia="Calibri" w:hAnsi="Times New Roman" w:cs="Times New Roman"/>
          <w:sz w:val="28"/>
          <w:szCs w:val="28"/>
          <w:lang w:eastAsia="en-US"/>
        </w:rPr>
        <w:t xml:space="preserve"> настоящего Порядка, отраслевой орган межведомственные запросы не направляет.</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12" w:name="P73"/>
      <w:bookmarkEnd w:id="12"/>
      <w:r w:rsidRPr="00654270">
        <w:rPr>
          <w:rFonts w:ascii="Times New Roman" w:eastAsia="Calibri" w:hAnsi="Times New Roman" w:cs="Times New Roman"/>
          <w:sz w:val="28"/>
          <w:szCs w:val="28"/>
          <w:lang w:eastAsia="en-US"/>
        </w:rPr>
        <w:t xml:space="preserve">6. Инвестор вправе помимо прилагаемых к заявлению документов, указанных в </w:t>
      </w:r>
      <w:hyperlink w:anchor="P48" w:history="1">
        <w:r w:rsidRPr="00654270">
          <w:rPr>
            <w:rFonts w:ascii="Times New Roman" w:eastAsia="Calibri" w:hAnsi="Times New Roman" w:cs="Times New Roman"/>
            <w:sz w:val="28"/>
            <w:szCs w:val="28"/>
            <w:lang w:eastAsia="en-US"/>
          </w:rPr>
          <w:t>пункте 4</w:t>
        </w:r>
      </w:hyperlink>
      <w:r w:rsidRPr="00654270">
        <w:rPr>
          <w:rFonts w:ascii="Times New Roman" w:eastAsia="Calibri" w:hAnsi="Times New Roman" w:cs="Times New Roman"/>
          <w:sz w:val="28"/>
          <w:szCs w:val="28"/>
          <w:lang w:eastAsia="en-US"/>
        </w:rPr>
        <w:t xml:space="preserve"> настоящего Порядка, приложить иные документы, содержащие сведения об инвестиционном проекте и об инвесторе.</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7. Документы, указанные в </w:t>
      </w:r>
      <w:hyperlink w:anchor="P47" w:history="1">
        <w:r w:rsidRPr="00654270">
          <w:rPr>
            <w:rFonts w:ascii="Times New Roman" w:eastAsia="Calibri" w:hAnsi="Times New Roman" w:cs="Times New Roman"/>
            <w:sz w:val="28"/>
            <w:szCs w:val="28"/>
            <w:lang w:eastAsia="en-US"/>
          </w:rPr>
          <w:t>пунктах 3</w:t>
        </w:r>
      </w:hyperlink>
      <w:r w:rsidRPr="00654270">
        <w:rPr>
          <w:rFonts w:ascii="Times New Roman" w:eastAsia="Calibri" w:hAnsi="Times New Roman" w:cs="Times New Roman"/>
          <w:sz w:val="28"/>
          <w:szCs w:val="28"/>
          <w:lang w:eastAsia="en-US"/>
        </w:rPr>
        <w:t xml:space="preserve">, </w:t>
      </w:r>
      <w:hyperlink w:anchor="P48" w:history="1">
        <w:r w:rsidRPr="00654270">
          <w:rPr>
            <w:rFonts w:ascii="Times New Roman" w:eastAsia="Calibri" w:hAnsi="Times New Roman" w:cs="Times New Roman"/>
            <w:sz w:val="28"/>
            <w:szCs w:val="28"/>
            <w:lang w:eastAsia="en-US"/>
          </w:rPr>
          <w:t>4</w:t>
        </w:r>
      </w:hyperlink>
      <w:r w:rsidRPr="00654270">
        <w:rPr>
          <w:rFonts w:ascii="Times New Roman" w:eastAsia="Calibri" w:hAnsi="Times New Roman" w:cs="Times New Roman"/>
          <w:sz w:val="28"/>
          <w:szCs w:val="28"/>
          <w:lang w:eastAsia="en-US"/>
        </w:rPr>
        <w:t xml:space="preserve"> и </w:t>
      </w:r>
      <w:hyperlink w:anchor="P73" w:history="1">
        <w:r w:rsidRPr="00654270">
          <w:rPr>
            <w:rFonts w:ascii="Times New Roman" w:eastAsia="Calibri" w:hAnsi="Times New Roman" w:cs="Times New Roman"/>
            <w:sz w:val="28"/>
            <w:szCs w:val="28"/>
            <w:lang w:eastAsia="en-US"/>
          </w:rPr>
          <w:t>6</w:t>
        </w:r>
      </w:hyperlink>
      <w:r w:rsidRPr="00654270">
        <w:rPr>
          <w:rFonts w:ascii="Times New Roman" w:eastAsia="Calibri" w:hAnsi="Times New Roman" w:cs="Times New Roman"/>
          <w:sz w:val="28"/>
          <w:szCs w:val="28"/>
          <w:lang w:eastAsia="en-US"/>
        </w:rPr>
        <w:t xml:space="preserve"> настоящего Порядка, могут быть направлены инвестором в администрацию округа в форме электронных документов в порядке, установленном </w:t>
      </w:r>
      <w:hyperlink r:id="rId12" w:history="1">
        <w:r w:rsidRPr="00654270">
          <w:rPr>
            <w:rFonts w:ascii="Times New Roman" w:eastAsia="Calibri" w:hAnsi="Times New Roman" w:cs="Times New Roman"/>
            <w:sz w:val="28"/>
            <w:szCs w:val="28"/>
            <w:lang w:eastAsia="en-US"/>
          </w:rPr>
          <w:t>постановлением</w:t>
        </w:r>
      </w:hyperlink>
      <w:r w:rsidRPr="00654270">
        <w:rPr>
          <w:rFonts w:ascii="Times New Roman" w:eastAsia="Calibri" w:hAnsi="Times New Roman" w:cs="Times New Roman"/>
          <w:sz w:val="28"/>
          <w:szCs w:val="28"/>
          <w:lang w:eastAsia="en-US"/>
        </w:rPr>
        <w:t xml:space="preserve"> Правительства Российской Федерации от 7 июля 2011 г. </w:t>
      </w:r>
      <w:r w:rsidR="00133E91">
        <w:rPr>
          <w:rFonts w:ascii="Times New Roman" w:eastAsia="Calibri" w:hAnsi="Times New Roman" w:cs="Times New Roman"/>
          <w:sz w:val="28"/>
          <w:szCs w:val="28"/>
          <w:lang w:eastAsia="en-US"/>
        </w:rPr>
        <w:t>№ 553 «</w:t>
      </w:r>
      <w:r w:rsidRPr="00654270">
        <w:rPr>
          <w:rFonts w:ascii="Times New Roman" w:eastAsia="Calibri" w:hAnsi="Times New Roman" w:cs="Times New Roman"/>
          <w:sz w:val="28"/>
          <w:szCs w:val="28"/>
          <w:lang w:eastAsia="en-US"/>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133E91">
        <w:rPr>
          <w:rFonts w:ascii="Times New Roman" w:eastAsia="Calibri" w:hAnsi="Times New Roman" w:cs="Times New Roman"/>
          <w:sz w:val="28"/>
          <w:szCs w:val="28"/>
          <w:lang w:eastAsia="en-US"/>
        </w:rPr>
        <w:t xml:space="preserve"> в форме электронных документов»</w:t>
      </w:r>
      <w:r w:rsidRPr="00654270">
        <w:rPr>
          <w:rFonts w:ascii="Times New Roman" w:eastAsia="Calibri" w:hAnsi="Times New Roman" w:cs="Times New Roman"/>
          <w:sz w:val="28"/>
          <w:szCs w:val="28"/>
          <w:lang w:eastAsia="en-US"/>
        </w:rPr>
        <w:t>.</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8. Инвестор несет ответственность за достоверность сведений, содержащихся в представляемых им документах, указанных в </w:t>
      </w:r>
      <w:hyperlink w:anchor="P47" w:history="1">
        <w:r w:rsidRPr="00654270">
          <w:rPr>
            <w:rFonts w:ascii="Times New Roman" w:eastAsia="Calibri" w:hAnsi="Times New Roman" w:cs="Times New Roman"/>
            <w:sz w:val="28"/>
            <w:szCs w:val="28"/>
            <w:lang w:eastAsia="en-US"/>
          </w:rPr>
          <w:t>пунктах 3</w:t>
        </w:r>
      </w:hyperlink>
      <w:r w:rsidRPr="00654270">
        <w:rPr>
          <w:rFonts w:ascii="Times New Roman" w:eastAsia="Calibri" w:hAnsi="Times New Roman" w:cs="Times New Roman"/>
          <w:sz w:val="28"/>
          <w:szCs w:val="28"/>
          <w:lang w:eastAsia="en-US"/>
        </w:rPr>
        <w:t xml:space="preserve">, </w:t>
      </w:r>
      <w:hyperlink w:anchor="P48" w:history="1">
        <w:r w:rsidRPr="00654270">
          <w:rPr>
            <w:rFonts w:ascii="Times New Roman" w:eastAsia="Calibri" w:hAnsi="Times New Roman" w:cs="Times New Roman"/>
            <w:sz w:val="28"/>
            <w:szCs w:val="28"/>
            <w:lang w:eastAsia="en-US"/>
          </w:rPr>
          <w:t>4</w:t>
        </w:r>
      </w:hyperlink>
      <w:r w:rsidRPr="00654270">
        <w:rPr>
          <w:rFonts w:ascii="Times New Roman" w:eastAsia="Calibri" w:hAnsi="Times New Roman" w:cs="Times New Roman"/>
          <w:sz w:val="28"/>
          <w:szCs w:val="28"/>
          <w:lang w:eastAsia="en-US"/>
        </w:rPr>
        <w:t xml:space="preserve"> и </w:t>
      </w:r>
      <w:hyperlink w:anchor="P73" w:history="1">
        <w:r w:rsidRPr="00654270">
          <w:rPr>
            <w:rFonts w:ascii="Times New Roman" w:eastAsia="Calibri" w:hAnsi="Times New Roman" w:cs="Times New Roman"/>
            <w:sz w:val="28"/>
            <w:szCs w:val="28"/>
            <w:lang w:eastAsia="en-US"/>
          </w:rPr>
          <w:t>6</w:t>
        </w:r>
      </w:hyperlink>
      <w:r w:rsidRPr="00654270">
        <w:rPr>
          <w:rFonts w:ascii="Times New Roman" w:eastAsia="Calibri" w:hAnsi="Times New Roman" w:cs="Times New Roman"/>
          <w:sz w:val="28"/>
          <w:szCs w:val="28"/>
          <w:lang w:eastAsia="en-US"/>
        </w:rPr>
        <w:t xml:space="preserve"> настоящего Порядка, в установленном законодательством Российской Федерации порядке.</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9. Отраслевой орган регистрирует заявление в день его представления и в течение 5 рабочих дней с указанной даты осуществляет рассмотрение заявления и документов, указанных в </w:t>
      </w:r>
      <w:hyperlink w:anchor="P48" w:history="1">
        <w:r w:rsidRPr="00654270">
          <w:rPr>
            <w:rFonts w:ascii="Times New Roman" w:eastAsia="Calibri" w:hAnsi="Times New Roman" w:cs="Times New Roman"/>
            <w:sz w:val="28"/>
            <w:szCs w:val="28"/>
            <w:lang w:eastAsia="en-US"/>
          </w:rPr>
          <w:t>пунктах 4</w:t>
        </w:r>
      </w:hyperlink>
      <w:r w:rsidRPr="00654270">
        <w:rPr>
          <w:rFonts w:ascii="Times New Roman" w:eastAsia="Calibri" w:hAnsi="Times New Roman" w:cs="Times New Roman"/>
          <w:sz w:val="28"/>
          <w:szCs w:val="28"/>
          <w:lang w:eastAsia="en-US"/>
        </w:rPr>
        <w:t xml:space="preserve"> и </w:t>
      </w:r>
      <w:hyperlink w:anchor="P73" w:history="1">
        <w:r w:rsidRPr="00654270">
          <w:rPr>
            <w:rFonts w:ascii="Times New Roman" w:eastAsia="Calibri" w:hAnsi="Times New Roman" w:cs="Times New Roman"/>
            <w:sz w:val="28"/>
            <w:szCs w:val="28"/>
            <w:lang w:eastAsia="en-US"/>
          </w:rPr>
          <w:t>6</w:t>
        </w:r>
      </w:hyperlink>
      <w:r w:rsidRPr="00654270">
        <w:rPr>
          <w:rFonts w:ascii="Times New Roman" w:eastAsia="Calibri" w:hAnsi="Times New Roman" w:cs="Times New Roman"/>
          <w:sz w:val="28"/>
          <w:szCs w:val="28"/>
          <w:lang w:eastAsia="en-US"/>
        </w:rPr>
        <w:t xml:space="preserve"> настоящего Порядка, на соответствие требованиям, предусмотренным </w:t>
      </w:r>
      <w:hyperlink w:anchor="P47" w:history="1">
        <w:r w:rsidRPr="00654270">
          <w:rPr>
            <w:rFonts w:ascii="Times New Roman" w:eastAsia="Calibri" w:hAnsi="Times New Roman" w:cs="Times New Roman"/>
            <w:sz w:val="28"/>
            <w:szCs w:val="28"/>
            <w:lang w:eastAsia="en-US"/>
          </w:rPr>
          <w:t>пунктами 3</w:t>
        </w:r>
      </w:hyperlink>
      <w:r w:rsidRPr="00654270">
        <w:rPr>
          <w:rFonts w:ascii="Times New Roman" w:eastAsia="Calibri" w:hAnsi="Times New Roman" w:cs="Times New Roman"/>
          <w:sz w:val="28"/>
          <w:szCs w:val="28"/>
          <w:lang w:eastAsia="en-US"/>
        </w:rPr>
        <w:t xml:space="preserve"> и </w:t>
      </w:r>
      <w:hyperlink w:anchor="P48" w:history="1">
        <w:r w:rsidRPr="00654270">
          <w:rPr>
            <w:rFonts w:ascii="Times New Roman" w:eastAsia="Calibri" w:hAnsi="Times New Roman" w:cs="Times New Roman"/>
            <w:sz w:val="28"/>
            <w:szCs w:val="28"/>
            <w:lang w:eastAsia="en-US"/>
          </w:rPr>
          <w:t>4</w:t>
        </w:r>
      </w:hyperlink>
      <w:r w:rsidRPr="00654270">
        <w:rPr>
          <w:rFonts w:ascii="Times New Roman" w:eastAsia="Calibri" w:hAnsi="Times New Roman" w:cs="Times New Roman"/>
          <w:sz w:val="28"/>
          <w:szCs w:val="28"/>
          <w:lang w:eastAsia="en-US"/>
        </w:rPr>
        <w:t xml:space="preserve"> настоящего Порядка, и при наличии замечаний к ним направляет инвестору мотивированное заключение о необходимости доработки заявления и документов, указанных в </w:t>
      </w:r>
      <w:hyperlink w:anchor="P48" w:history="1">
        <w:r w:rsidRPr="00654270">
          <w:rPr>
            <w:rFonts w:ascii="Times New Roman" w:eastAsia="Calibri" w:hAnsi="Times New Roman" w:cs="Times New Roman"/>
            <w:sz w:val="28"/>
            <w:szCs w:val="28"/>
            <w:lang w:eastAsia="en-US"/>
          </w:rPr>
          <w:t>пункте 4</w:t>
        </w:r>
      </w:hyperlink>
      <w:r w:rsidRPr="00654270">
        <w:rPr>
          <w:rFonts w:ascii="Times New Roman" w:eastAsia="Calibri" w:hAnsi="Times New Roman" w:cs="Times New Roman"/>
          <w:sz w:val="28"/>
          <w:szCs w:val="28"/>
          <w:lang w:eastAsia="en-US"/>
        </w:rPr>
        <w:t xml:space="preserve"> и </w:t>
      </w:r>
      <w:hyperlink w:anchor="P73" w:history="1">
        <w:r w:rsidRPr="00654270">
          <w:rPr>
            <w:rFonts w:ascii="Times New Roman" w:eastAsia="Calibri" w:hAnsi="Times New Roman" w:cs="Times New Roman"/>
            <w:sz w:val="28"/>
            <w:szCs w:val="28"/>
            <w:lang w:eastAsia="en-US"/>
          </w:rPr>
          <w:t>6</w:t>
        </w:r>
      </w:hyperlink>
      <w:r w:rsidRPr="00654270">
        <w:rPr>
          <w:rFonts w:ascii="Times New Roman" w:eastAsia="Calibri" w:hAnsi="Times New Roman" w:cs="Times New Roman"/>
          <w:sz w:val="28"/>
          <w:szCs w:val="28"/>
          <w:lang w:eastAsia="en-US"/>
        </w:rPr>
        <w:t xml:space="preserve"> настоящего Порядка, в случае:</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1) представления заявления и (или) документов, указанных в </w:t>
      </w:r>
      <w:hyperlink w:anchor="P48" w:history="1">
        <w:r w:rsidRPr="00654270">
          <w:rPr>
            <w:rFonts w:ascii="Times New Roman" w:eastAsia="Calibri" w:hAnsi="Times New Roman" w:cs="Times New Roman"/>
            <w:sz w:val="28"/>
            <w:szCs w:val="28"/>
            <w:lang w:eastAsia="en-US"/>
          </w:rPr>
          <w:t>пункте 4</w:t>
        </w:r>
      </w:hyperlink>
      <w:r w:rsidRPr="00654270">
        <w:rPr>
          <w:rFonts w:ascii="Times New Roman" w:eastAsia="Calibri" w:hAnsi="Times New Roman" w:cs="Times New Roman"/>
          <w:sz w:val="28"/>
          <w:szCs w:val="28"/>
          <w:lang w:eastAsia="en-US"/>
        </w:rPr>
        <w:t xml:space="preserve"> настоящего Порядка, с нарушением требований, установленных </w:t>
      </w:r>
      <w:hyperlink w:anchor="P47" w:history="1">
        <w:r w:rsidRPr="00654270">
          <w:rPr>
            <w:rFonts w:ascii="Times New Roman" w:eastAsia="Calibri" w:hAnsi="Times New Roman" w:cs="Times New Roman"/>
            <w:sz w:val="28"/>
            <w:szCs w:val="28"/>
            <w:lang w:eastAsia="en-US"/>
          </w:rPr>
          <w:t>пунктами 3</w:t>
        </w:r>
      </w:hyperlink>
      <w:r w:rsidRPr="00654270">
        <w:rPr>
          <w:rFonts w:ascii="Times New Roman" w:eastAsia="Calibri" w:hAnsi="Times New Roman" w:cs="Times New Roman"/>
          <w:sz w:val="28"/>
          <w:szCs w:val="28"/>
          <w:lang w:eastAsia="en-US"/>
        </w:rPr>
        <w:t xml:space="preserve"> и </w:t>
      </w:r>
      <w:hyperlink w:anchor="P48" w:history="1">
        <w:r w:rsidRPr="00654270">
          <w:rPr>
            <w:rFonts w:ascii="Times New Roman" w:eastAsia="Calibri" w:hAnsi="Times New Roman" w:cs="Times New Roman"/>
            <w:sz w:val="28"/>
            <w:szCs w:val="28"/>
            <w:lang w:eastAsia="en-US"/>
          </w:rPr>
          <w:t>4</w:t>
        </w:r>
      </w:hyperlink>
      <w:r w:rsidRPr="00654270">
        <w:rPr>
          <w:rFonts w:ascii="Times New Roman" w:eastAsia="Calibri" w:hAnsi="Times New Roman" w:cs="Times New Roman"/>
          <w:sz w:val="28"/>
          <w:szCs w:val="28"/>
          <w:lang w:eastAsia="en-US"/>
        </w:rPr>
        <w:t xml:space="preserve"> настоящего Порядка;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2) наличия в заявлении и (или) документах, указанных в </w:t>
      </w:r>
      <w:hyperlink w:anchor="P48" w:history="1">
        <w:r w:rsidRPr="00654270">
          <w:rPr>
            <w:rFonts w:ascii="Times New Roman" w:eastAsia="Calibri" w:hAnsi="Times New Roman" w:cs="Times New Roman"/>
            <w:sz w:val="28"/>
            <w:szCs w:val="28"/>
            <w:lang w:eastAsia="en-US"/>
          </w:rPr>
          <w:t>пункте 4</w:t>
        </w:r>
      </w:hyperlink>
      <w:r w:rsidRPr="00654270">
        <w:rPr>
          <w:rFonts w:ascii="Times New Roman" w:eastAsia="Calibri" w:hAnsi="Times New Roman" w:cs="Times New Roman"/>
          <w:sz w:val="28"/>
          <w:szCs w:val="28"/>
          <w:lang w:eastAsia="en-US"/>
        </w:rPr>
        <w:t xml:space="preserve"> и </w:t>
      </w:r>
      <w:hyperlink w:anchor="P73" w:history="1">
        <w:r w:rsidRPr="00654270">
          <w:rPr>
            <w:rFonts w:ascii="Times New Roman" w:eastAsia="Calibri" w:hAnsi="Times New Roman" w:cs="Times New Roman"/>
            <w:sz w:val="28"/>
            <w:szCs w:val="28"/>
            <w:lang w:eastAsia="en-US"/>
          </w:rPr>
          <w:t>6</w:t>
        </w:r>
      </w:hyperlink>
      <w:r w:rsidRPr="00654270">
        <w:rPr>
          <w:rFonts w:ascii="Times New Roman" w:eastAsia="Calibri" w:hAnsi="Times New Roman" w:cs="Times New Roman"/>
          <w:sz w:val="28"/>
          <w:szCs w:val="28"/>
          <w:lang w:eastAsia="en-US"/>
        </w:rPr>
        <w:t xml:space="preserve"> настоящего Порядка, внутренних несоответствий, ошибок в расчетах;</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3) несоответствия инвестиционного проекта задачам развития округа, установленным документами стратегического планирования </w:t>
      </w:r>
      <w:r w:rsidR="00056E71" w:rsidRPr="00654270">
        <w:rPr>
          <w:rFonts w:ascii="Times New Roman" w:eastAsia="Calibri" w:hAnsi="Times New Roman" w:cs="Times New Roman"/>
          <w:sz w:val="28"/>
          <w:szCs w:val="28"/>
          <w:lang w:eastAsia="en-US"/>
        </w:rPr>
        <w:t>Георгиевског</w:t>
      </w:r>
      <w:r w:rsidRPr="00654270">
        <w:rPr>
          <w:rFonts w:ascii="Times New Roman" w:eastAsia="Calibri" w:hAnsi="Times New Roman" w:cs="Times New Roman"/>
          <w:sz w:val="28"/>
          <w:szCs w:val="28"/>
          <w:lang w:eastAsia="en-US"/>
        </w:rPr>
        <w:t>о городского округа Ставропольского края.</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Инвестор имеет право повторно направить в администрацию округа заявление и документы, указанные в </w:t>
      </w:r>
      <w:hyperlink w:anchor="P49" w:history="1">
        <w:r w:rsidRPr="00654270">
          <w:rPr>
            <w:rFonts w:ascii="Times New Roman" w:eastAsia="Calibri" w:hAnsi="Times New Roman" w:cs="Times New Roman"/>
            <w:sz w:val="28"/>
            <w:szCs w:val="28"/>
            <w:lang w:eastAsia="en-US"/>
          </w:rPr>
          <w:t xml:space="preserve">подпунктах </w:t>
        </w:r>
        <w:r w:rsidR="007B44F8">
          <w:rPr>
            <w:rFonts w:ascii="Times New Roman" w:eastAsia="Calibri" w:hAnsi="Times New Roman" w:cs="Times New Roman"/>
            <w:sz w:val="28"/>
            <w:szCs w:val="28"/>
            <w:lang w:eastAsia="en-US"/>
          </w:rPr>
          <w:t>1-</w:t>
        </w:r>
        <w:r w:rsidR="00133E91">
          <w:rPr>
            <w:rFonts w:ascii="Times New Roman" w:eastAsia="Calibri" w:hAnsi="Times New Roman" w:cs="Times New Roman"/>
            <w:sz w:val="28"/>
            <w:szCs w:val="28"/>
            <w:lang w:eastAsia="en-US"/>
          </w:rPr>
          <w:t>3</w:t>
        </w:r>
      </w:hyperlink>
      <w:r w:rsidRPr="00654270">
        <w:rPr>
          <w:rFonts w:ascii="Times New Roman" w:eastAsia="Calibri" w:hAnsi="Times New Roman" w:cs="Times New Roman"/>
          <w:sz w:val="28"/>
          <w:szCs w:val="28"/>
          <w:lang w:eastAsia="en-US"/>
        </w:rPr>
        <w:t xml:space="preserve"> и </w:t>
      </w:r>
      <w:r w:rsidR="007B44F8">
        <w:rPr>
          <w:rFonts w:ascii="Times New Roman" w:eastAsia="Calibri" w:hAnsi="Times New Roman" w:cs="Times New Roman"/>
          <w:sz w:val="28"/>
          <w:szCs w:val="28"/>
          <w:lang w:eastAsia="en-US"/>
        </w:rPr>
        <w:t>9-</w:t>
      </w:r>
      <w:r w:rsidR="00133E91">
        <w:rPr>
          <w:rFonts w:ascii="Times New Roman" w:eastAsia="Calibri" w:hAnsi="Times New Roman" w:cs="Times New Roman"/>
          <w:sz w:val="28"/>
          <w:szCs w:val="28"/>
          <w:lang w:eastAsia="en-US"/>
        </w:rPr>
        <w:t>16 пункта 4</w:t>
      </w:r>
      <w:r w:rsidRPr="00654270">
        <w:rPr>
          <w:rFonts w:ascii="Times New Roman" w:eastAsia="Calibri" w:hAnsi="Times New Roman" w:cs="Times New Roman"/>
          <w:sz w:val="28"/>
          <w:szCs w:val="28"/>
          <w:lang w:eastAsia="en-US"/>
        </w:rPr>
        <w:t xml:space="preserve"> настоящего Порядка, с соблюдением требований, установленных настоящим </w:t>
      </w:r>
      <w:r w:rsidRPr="00654270">
        <w:rPr>
          <w:rFonts w:ascii="Times New Roman" w:eastAsia="Calibri" w:hAnsi="Times New Roman" w:cs="Times New Roman"/>
          <w:sz w:val="28"/>
          <w:szCs w:val="28"/>
          <w:lang w:eastAsia="en-US"/>
        </w:rPr>
        <w:lastRenderedPageBreak/>
        <w:t>Порядком.</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13" w:name="P81"/>
      <w:bookmarkEnd w:id="13"/>
      <w:r w:rsidRPr="00654270">
        <w:rPr>
          <w:rFonts w:ascii="Times New Roman" w:eastAsia="Calibri" w:hAnsi="Times New Roman" w:cs="Times New Roman"/>
          <w:sz w:val="28"/>
          <w:szCs w:val="28"/>
          <w:lang w:eastAsia="en-US"/>
        </w:rPr>
        <w:t xml:space="preserve">10. При отсутствии замечаний к заявлению и документам, указанным в </w:t>
      </w:r>
      <w:hyperlink w:anchor="P48" w:history="1">
        <w:r w:rsidRPr="00654270">
          <w:rPr>
            <w:rFonts w:ascii="Times New Roman" w:eastAsia="Calibri" w:hAnsi="Times New Roman" w:cs="Times New Roman"/>
            <w:sz w:val="28"/>
            <w:szCs w:val="28"/>
            <w:lang w:eastAsia="en-US"/>
          </w:rPr>
          <w:t>пунктах 4</w:t>
        </w:r>
      </w:hyperlink>
      <w:r w:rsidRPr="00654270">
        <w:rPr>
          <w:rFonts w:ascii="Times New Roman" w:eastAsia="Calibri" w:hAnsi="Times New Roman" w:cs="Times New Roman"/>
          <w:sz w:val="28"/>
          <w:szCs w:val="28"/>
          <w:lang w:eastAsia="en-US"/>
        </w:rPr>
        <w:t xml:space="preserve"> и </w:t>
      </w:r>
      <w:hyperlink w:anchor="P73" w:history="1">
        <w:r w:rsidRPr="00654270">
          <w:rPr>
            <w:rFonts w:ascii="Times New Roman" w:eastAsia="Calibri" w:hAnsi="Times New Roman" w:cs="Times New Roman"/>
            <w:sz w:val="28"/>
            <w:szCs w:val="28"/>
            <w:lang w:eastAsia="en-US"/>
          </w:rPr>
          <w:t>6</w:t>
        </w:r>
      </w:hyperlink>
      <w:r w:rsidRPr="00654270">
        <w:rPr>
          <w:rFonts w:ascii="Times New Roman" w:eastAsia="Calibri" w:hAnsi="Times New Roman" w:cs="Times New Roman"/>
          <w:sz w:val="28"/>
          <w:szCs w:val="28"/>
          <w:lang w:eastAsia="en-US"/>
        </w:rPr>
        <w:t xml:space="preserve"> настоящего Порядка, отраслевой орган в течение 5 рабочих дней со дня представления заявления и документов, указанных в </w:t>
      </w:r>
      <w:hyperlink w:anchor="P48" w:history="1">
        <w:r w:rsidRPr="00654270">
          <w:rPr>
            <w:rFonts w:ascii="Times New Roman" w:eastAsia="Calibri" w:hAnsi="Times New Roman" w:cs="Times New Roman"/>
            <w:sz w:val="28"/>
            <w:szCs w:val="28"/>
            <w:lang w:eastAsia="en-US"/>
          </w:rPr>
          <w:t>пунктах 4</w:t>
        </w:r>
      </w:hyperlink>
      <w:r w:rsidRPr="00654270">
        <w:rPr>
          <w:rFonts w:ascii="Times New Roman" w:eastAsia="Calibri" w:hAnsi="Times New Roman" w:cs="Times New Roman"/>
          <w:sz w:val="28"/>
          <w:szCs w:val="28"/>
          <w:lang w:eastAsia="en-US"/>
        </w:rPr>
        <w:t xml:space="preserve"> и </w:t>
      </w:r>
      <w:hyperlink w:anchor="P73" w:history="1">
        <w:r w:rsidRPr="00654270">
          <w:rPr>
            <w:rFonts w:ascii="Times New Roman" w:eastAsia="Calibri" w:hAnsi="Times New Roman" w:cs="Times New Roman"/>
            <w:sz w:val="28"/>
            <w:szCs w:val="28"/>
            <w:lang w:eastAsia="en-US"/>
          </w:rPr>
          <w:t>6</w:t>
        </w:r>
      </w:hyperlink>
      <w:r w:rsidRPr="00654270">
        <w:rPr>
          <w:rFonts w:ascii="Times New Roman" w:eastAsia="Calibri" w:hAnsi="Times New Roman" w:cs="Times New Roman"/>
          <w:sz w:val="28"/>
          <w:szCs w:val="28"/>
          <w:lang w:eastAsia="en-US"/>
        </w:rPr>
        <w:t xml:space="preserve"> настоящего Порядка, подготавливает заключение о возможности (невозможности) заключения инвестиционного соглашения (далее - заключение отраслевого органа).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Отраслевой орган в течение 1 рабочего дня со дня подготовки заключения о возможности заключения инвестиционного соглашения направляет заявление и документы, указанные в </w:t>
      </w:r>
      <w:hyperlink w:anchor="P48" w:history="1">
        <w:r w:rsidRPr="00654270">
          <w:rPr>
            <w:rFonts w:ascii="Times New Roman" w:eastAsia="Calibri" w:hAnsi="Times New Roman" w:cs="Times New Roman"/>
            <w:sz w:val="28"/>
            <w:szCs w:val="28"/>
            <w:lang w:eastAsia="en-US"/>
          </w:rPr>
          <w:t>пунктах 4</w:t>
        </w:r>
      </w:hyperlink>
      <w:r w:rsidRPr="00654270">
        <w:rPr>
          <w:rFonts w:ascii="Times New Roman" w:eastAsia="Calibri" w:hAnsi="Times New Roman" w:cs="Times New Roman"/>
          <w:sz w:val="28"/>
          <w:szCs w:val="28"/>
          <w:lang w:eastAsia="en-US"/>
        </w:rPr>
        <w:t xml:space="preserve"> и </w:t>
      </w:r>
      <w:hyperlink w:anchor="P73" w:history="1">
        <w:r w:rsidRPr="00654270">
          <w:rPr>
            <w:rFonts w:ascii="Times New Roman" w:eastAsia="Calibri" w:hAnsi="Times New Roman" w:cs="Times New Roman"/>
            <w:sz w:val="28"/>
            <w:szCs w:val="28"/>
            <w:lang w:eastAsia="en-US"/>
          </w:rPr>
          <w:t>6</w:t>
        </w:r>
      </w:hyperlink>
      <w:r w:rsidRPr="00654270">
        <w:rPr>
          <w:rFonts w:ascii="Times New Roman" w:eastAsia="Calibri" w:hAnsi="Times New Roman" w:cs="Times New Roman"/>
          <w:sz w:val="28"/>
          <w:szCs w:val="28"/>
          <w:lang w:eastAsia="en-US"/>
        </w:rPr>
        <w:t xml:space="preserve"> настоящего Порядка, с приложением такого заключения в адрес финансового управления администрации </w:t>
      </w:r>
      <w:r w:rsidR="00056E71" w:rsidRPr="00654270">
        <w:rPr>
          <w:rFonts w:ascii="Times New Roman" w:eastAsia="Calibri" w:hAnsi="Times New Roman" w:cs="Times New Roman"/>
          <w:sz w:val="28"/>
          <w:szCs w:val="28"/>
          <w:lang w:eastAsia="en-US"/>
        </w:rPr>
        <w:t xml:space="preserve">Георгиевского </w:t>
      </w:r>
      <w:r w:rsidRPr="00654270">
        <w:rPr>
          <w:rFonts w:ascii="Times New Roman" w:eastAsia="Calibri" w:hAnsi="Times New Roman" w:cs="Times New Roman"/>
          <w:sz w:val="28"/>
          <w:szCs w:val="28"/>
          <w:lang w:eastAsia="en-US"/>
        </w:rPr>
        <w:t>городского округа Ставропольского края (далее - финансовый орган).</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11. Финансовый орган в течение 3 рабочих дней со дня поступления заявления и документов, указанных в </w:t>
      </w:r>
      <w:hyperlink w:anchor="P48" w:history="1">
        <w:r w:rsidRPr="00654270">
          <w:rPr>
            <w:rFonts w:ascii="Times New Roman" w:eastAsia="Calibri" w:hAnsi="Times New Roman" w:cs="Times New Roman"/>
            <w:sz w:val="28"/>
            <w:szCs w:val="28"/>
            <w:lang w:eastAsia="en-US"/>
          </w:rPr>
          <w:t>пунктах 4</w:t>
        </w:r>
      </w:hyperlink>
      <w:r w:rsidRPr="00654270">
        <w:rPr>
          <w:rFonts w:ascii="Times New Roman" w:eastAsia="Calibri" w:hAnsi="Times New Roman" w:cs="Times New Roman"/>
          <w:sz w:val="28"/>
          <w:szCs w:val="28"/>
          <w:lang w:eastAsia="en-US"/>
        </w:rPr>
        <w:t xml:space="preserve"> и </w:t>
      </w:r>
      <w:hyperlink w:anchor="P73" w:history="1">
        <w:r w:rsidRPr="00654270">
          <w:rPr>
            <w:rFonts w:ascii="Times New Roman" w:eastAsia="Calibri" w:hAnsi="Times New Roman" w:cs="Times New Roman"/>
            <w:sz w:val="28"/>
            <w:szCs w:val="28"/>
            <w:lang w:eastAsia="en-US"/>
          </w:rPr>
          <w:t>6</w:t>
        </w:r>
      </w:hyperlink>
      <w:r w:rsidRPr="00654270">
        <w:rPr>
          <w:rFonts w:ascii="Times New Roman" w:eastAsia="Calibri" w:hAnsi="Times New Roman" w:cs="Times New Roman"/>
          <w:sz w:val="28"/>
          <w:szCs w:val="28"/>
          <w:lang w:eastAsia="en-US"/>
        </w:rPr>
        <w:t xml:space="preserve"> настоящего Порядка, и заключения отраслевого органа: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осуществляет расчет бюджетной эффективности инвестиционного проекта, которая рассчитывается как разница между величиной прироста налоговых платежей в бюджет округа, полученного в результате реализации инвестиционного проекта, и размером финансовых средств бюджета округа, предоставленных в форме муниципальной поддержки;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подготавливает заключение о возможности (невозможности) заключения инвестиционного соглашения, содержащее в том числе сведения о наличии или отсутствии задолженности инвестора в бюджет округа (далее - заключение финансового органа).</w:t>
      </w:r>
    </w:p>
    <w:p w:rsidR="00E70E3F" w:rsidRPr="00D76993"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Финансовый орган в течение 1 рабочего дня со дня подготовки </w:t>
      </w:r>
      <w:r w:rsidRPr="00D76993">
        <w:rPr>
          <w:rFonts w:ascii="Times New Roman" w:eastAsia="Calibri" w:hAnsi="Times New Roman" w:cs="Times New Roman"/>
          <w:sz w:val="28"/>
          <w:szCs w:val="28"/>
          <w:lang w:eastAsia="en-US"/>
        </w:rPr>
        <w:t xml:space="preserve">заключения финансового органа направляет заключение отраслевого органа, заявление и документы, указанные в </w:t>
      </w:r>
      <w:hyperlink w:anchor="P48" w:history="1">
        <w:r w:rsidRPr="00D76993">
          <w:rPr>
            <w:rFonts w:ascii="Times New Roman" w:eastAsia="Calibri" w:hAnsi="Times New Roman" w:cs="Times New Roman"/>
            <w:sz w:val="28"/>
            <w:szCs w:val="28"/>
            <w:lang w:eastAsia="en-US"/>
          </w:rPr>
          <w:t>пунктах 4</w:t>
        </w:r>
      </w:hyperlink>
      <w:r w:rsidRPr="00D76993">
        <w:rPr>
          <w:rFonts w:ascii="Times New Roman" w:eastAsia="Calibri" w:hAnsi="Times New Roman" w:cs="Times New Roman"/>
          <w:sz w:val="28"/>
          <w:szCs w:val="28"/>
          <w:lang w:eastAsia="en-US"/>
        </w:rPr>
        <w:t xml:space="preserve"> и </w:t>
      </w:r>
      <w:hyperlink w:anchor="P73" w:history="1">
        <w:r w:rsidRPr="00D76993">
          <w:rPr>
            <w:rFonts w:ascii="Times New Roman" w:eastAsia="Calibri" w:hAnsi="Times New Roman" w:cs="Times New Roman"/>
            <w:sz w:val="28"/>
            <w:szCs w:val="28"/>
            <w:lang w:eastAsia="en-US"/>
          </w:rPr>
          <w:t>6</w:t>
        </w:r>
      </w:hyperlink>
      <w:r w:rsidRPr="00D76993">
        <w:rPr>
          <w:rFonts w:ascii="Times New Roman" w:eastAsia="Calibri" w:hAnsi="Times New Roman" w:cs="Times New Roman"/>
          <w:sz w:val="28"/>
          <w:szCs w:val="28"/>
          <w:lang w:eastAsia="en-US"/>
        </w:rPr>
        <w:t xml:space="preserve"> настоящего Порядка, с приложением</w:t>
      </w:r>
      <w:r w:rsidR="000914E6" w:rsidRPr="00D76993">
        <w:rPr>
          <w:rFonts w:ascii="Times New Roman" w:eastAsia="Calibri" w:hAnsi="Times New Roman" w:cs="Times New Roman"/>
          <w:sz w:val="28"/>
          <w:szCs w:val="28"/>
          <w:lang w:eastAsia="en-US"/>
        </w:rPr>
        <w:t xml:space="preserve"> такого заключения в</w:t>
      </w:r>
      <w:r w:rsidR="00505FC7">
        <w:rPr>
          <w:rFonts w:ascii="Times New Roman" w:eastAsia="Calibri" w:hAnsi="Times New Roman" w:cs="Times New Roman"/>
          <w:sz w:val="28"/>
          <w:szCs w:val="28"/>
          <w:lang w:eastAsia="en-US"/>
        </w:rPr>
        <w:t xml:space="preserve"> </w:t>
      </w:r>
      <w:r w:rsidR="000C475B" w:rsidRPr="00D76993">
        <w:rPr>
          <w:rFonts w:ascii="Times New Roman" w:eastAsia="Calibri" w:hAnsi="Times New Roman" w:cs="Times New Roman"/>
          <w:sz w:val="28"/>
          <w:szCs w:val="28"/>
          <w:lang w:eastAsia="en-US"/>
        </w:rPr>
        <w:t xml:space="preserve">уполномоченный </w:t>
      </w:r>
      <w:r w:rsidR="00E70E3F" w:rsidRPr="00D76993">
        <w:rPr>
          <w:rFonts w:ascii="Times New Roman" w:eastAsia="Calibri" w:hAnsi="Times New Roman" w:cs="Times New Roman"/>
          <w:sz w:val="28"/>
          <w:szCs w:val="28"/>
          <w:lang w:eastAsia="en-US"/>
        </w:rPr>
        <w:t>орган.</w:t>
      </w:r>
    </w:p>
    <w:p w:rsidR="00CB7673" w:rsidRDefault="005B4701" w:rsidP="00FF0D38">
      <w:pPr>
        <w:pStyle w:val="ConsPlusNormal"/>
        <w:ind w:firstLine="709"/>
        <w:jc w:val="both"/>
        <w:rPr>
          <w:rFonts w:ascii="Times New Roman" w:eastAsia="Calibri" w:hAnsi="Times New Roman" w:cs="Times New Roman"/>
          <w:sz w:val="28"/>
          <w:szCs w:val="28"/>
          <w:lang w:eastAsia="en-US"/>
        </w:rPr>
      </w:pPr>
      <w:r w:rsidRPr="00D76993">
        <w:rPr>
          <w:rFonts w:ascii="Times New Roman" w:eastAsia="Calibri" w:hAnsi="Times New Roman" w:cs="Times New Roman"/>
          <w:sz w:val="28"/>
          <w:szCs w:val="28"/>
          <w:lang w:eastAsia="en-US"/>
        </w:rPr>
        <w:t xml:space="preserve">12. Уполномоченный орган в течение 3 рабочих дней со дня поступления заявления и документов, указанных в </w:t>
      </w:r>
      <w:hyperlink w:anchor="P48" w:history="1">
        <w:r w:rsidRPr="00D76993">
          <w:rPr>
            <w:rFonts w:ascii="Times New Roman" w:eastAsia="Calibri" w:hAnsi="Times New Roman" w:cs="Times New Roman"/>
            <w:sz w:val="28"/>
            <w:szCs w:val="28"/>
            <w:lang w:eastAsia="en-US"/>
          </w:rPr>
          <w:t>пунктах 4</w:t>
        </w:r>
      </w:hyperlink>
      <w:r w:rsidRPr="00D76993">
        <w:rPr>
          <w:rFonts w:ascii="Times New Roman" w:eastAsia="Calibri" w:hAnsi="Times New Roman" w:cs="Times New Roman"/>
          <w:sz w:val="28"/>
          <w:szCs w:val="28"/>
          <w:lang w:eastAsia="en-US"/>
        </w:rPr>
        <w:t xml:space="preserve"> и </w:t>
      </w:r>
      <w:hyperlink w:anchor="P73" w:history="1">
        <w:r w:rsidRPr="00D76993">
          <w:rPr>
            <w:rFonts w:ascii="Times New Roman" w:eastAsia="Calibri" w:hAnsi="Times New Roman" w:cs="Times New Roman"/>
            <w:sz w:val="28"/>
            <w:szCs w:val="28"/>
            <w:lang w:eastAsia="en-US"/>
          </w:rPr>
          <w:t>6</w:t>
        </w:r>
      </w:hyperlink>
      <w:r w:rsidRPr="00D76993">
        <w:rPr>
          <w:rFonts w:ascii="Times New Roman" w:eastAsia="Calibri" w:hAnsi="Times New Roman" w:cs="Times New Roman"/>
          <w:sz w:val="28"/>
          <w:szCs w:val="28"/>
          <w:lang w:eastAsia="en-US"/>
        </w:rPr>
        <w:t xml:space="preserve"> настоящего Порядка, заключения отраслевого органа и заключения финансового органа осуществляет рассмотрение заявления и документов, указанных в </w:t>
      </w:r>
      <w:hyperlink w:anchor="P48" w:history="1">
        <w:r w:rsidRPr="00D76993">
          <w:rPr>
            <w:rFonts w:ascii="Times New Roman" w:eastAsia="Calibri" w:hAnsi="Times New Roman" w:cs="Times New Roman"/>
            <w:sz w:val="28"/>
            <w:szCs w:val="28"/>
            <w:lang w:eastAsia="en-US"/>
          </w:rPr>
          <w:t>пунктах 4</w:t>
        </w:r>
      </w:hyperlink>
      <w:r w:rsidRPr="00D76993">
        <w:rPr>
          <w:rFonts w:ascii="Times New Roman" w:eastAsia="Calibri" w:hAnsi="Times New Roman" w:cs="Times New Roman"/>
          <w:sz w:val="28"/>
          <w:szCs w:val="28"/>
          <w:lang w:eastAsia="en-US"/>
        </w:rPr>
        <w:t xml:space="preserve"> и </w:t>
      </w:r>
      <w:hyperlink w:anchor="P73" w:history="1">
        <w:r w:rsidRPr="00D76993">
          <w:rPr>
            <w:rFonts w:ascii="Times New Roman" w:eastAsia="Calibri" w:hAnsi="Times New Roman" w:cs="Times New Roman"/>
            <w:sz w:val="28"/>
            <w:szCs w:val="28"/>
            <w:lang w:eastAsia="en-US"/>
          </w:rPr>
          <w:t>6</w:t>
        </w:r>
      </w:hyperlink>
      <w:r w:rsidRPr="00D76993">
        <w:rPr>
          <w:rFonts w:ascii="Times New Roman" w:eastAsia="Calibri" w:hAnsi="Times New Roman" w:cs="Times New Roman"/>
          <w:sz w:val="28"/>
          <w:szCs w:val="28"/>
          <w:lang w:eastAsia="en-US"/>
        </w:rPr>
        <w:t xml:space="preserve"> настоящего Порядка, на предмет соответствия инвестиционного проекта перечню приоритетных направлений</w:t>
      </w:r>
      <w:r w:rsidRPr="00654270">
        <w:rPr>
          <w:rFonts w:ascii="Times New Roman" w:eastAsia="Calibri" w:hAnsi="Times New Roman" w:cs="Times New Roman"/>
          <w:sz w:val="28"/>
          <w:szCs w:val="28"/>
          <w:lang w:eastAsia="en-US"/>
        </w:rPr>
        <w:t xml:space="preserve"> инвестиционной деятельности на территории округа и подготавливает заключение о возможности (невозможности) заключения инвестиционного соглашения</w:t>
      </w:r>
      <w:bookmarkStart w:id="14" w:name="P88"/>
      <w:bookmarkEnd w:id="14"/>
      <w:r w:rsidR="00CB7673">
        <w:rPr>
          <w:rFonts w:ascii="Times New Roman" w:eastAsia="Calibri" w:hAnsi="Times New Roman" w:cs="Times New Roman"/>
          <w:sz w:val="28"/>
          <w:szCs w:val="28"/>
          <w:lang w:eastAsia="en-US"/>
        </w:rPr>
        <w:t>.</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13. Уполномоченный орган в течение 1 рабочего дня со дня подготовки заключения о возможности (невозможности) заключения инвестиционного соглашения, содержащего в том числе расчет объема планируемой муниципальной поддержки инвестора с указанием ее форм (далее - заключение уполномоченного органа), направляет заключение отраслевого органа, заключение уполномоченного органа и заключение финансового органа, заявления и документы, указанные в </w:t>
      </w:r>
      <w:hyperlink w:anchor="P48" w:history="1">
        <w:r w:rsidRPr="00654270">
          <w:rPr>
            <w:rFonts w:ascii="Times New Roman" w:eastAsia="Calibri" w:hAnsi="Times New Roman" w:cs="Times New Roman"/>
            <w:sz w:val="28"/>
            <w:szCs w:val="28"/>
            <w:lang w:eastAsia="en-US"/>
          </w:rPr>
          <w:t>пунктах 4</w:t>
        </w:r>
      </w:hyperlink>
      <w:r w:rsidRPr="00654270">
        <w:rPr>
          <w:rFonts w:ascii="Times New Roman" w:eastAsia="Calibri" w:hAnsi="Times New Roman" w:cs="Times New Roman"/>
          <w:sz w:val="28"/>
          <w:szCs w:val="28"/>
          <w:lang w:eastAsia="en-US"/>
        </w:rPr>
        <w:t xml:space="preserve"> и </w:t>
      </w:r>
      <w:hyperlink w:anchor="P73" w:history="1">
        <w:r w:rsidRPr="00654270">
          <w:rPr>
            <w:rFonts w:ascii="Times New Roman" w:eastAsia="Calibri" w:hAnsi="Times New Roman" w:cs="Times New Roman"/>
            <w:sz w:val="28"/>
            <w:szCs w:val="28"/>
            <w:lang w:eastAsia="en-US"/>
          </w:rPr>
          <w:t>6</w:t>
        </w:r>
      </w:hyperlink>
      <w:r w:rsidRPr="00654270">
        <w:rPr>
          <w:rFonts w:ascii="Times New Roman" w:eastAsia="Calibri" w:hAnsi="Times New Roman" w:cs="Times New Roman"/>
          <w:sz w:val="28"/>
          <w:szCs w:val="28"/>
          <w:lang w:eastAsia="en-US"/>
        </w:rPr>
        <w:t xml:space="preserve"> настоящего </w:t>
      </w:r>
      <w:r w:rsidRPr="00654270">
        <w:rPr>
          <w:rFonts w:ascii="Times New Roman" w:eastAsia="Calibri" w:hAnsi="Times New Roman" w:cs="Times New Roman"/>
          <w:sz w:val="28"/>
          <w:szCs w:val="28"/>
          <w:lang w:eastAsia="en-US"/>
        </w:rPr>
        <w:lastRenderedPageBreak/>
        <w:t>Порядка, на рассмотрение инвестиционного совета.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14. Инвестиционный совет в течение 15 рабочих дней со дня поступления от уполномоченного органа документов, указанных в </w:t>
      </w:r>
      <w:hyperlink w:anchor="P88" w:history="1">
        <w:r w:rsidRPr="00654270">
          <w:rPr>
            <w:rFonts w:ascii="Times New Roman" w:eastAsia="Calibri" w:hAnsi="Times New Roman" w:cs="Times New Roman"/>
            <w:sz w:val="28"/>
            <w:szCs w:val="28"/>
            <w:lang w:eastAsia="en-US"/>
          </w:rPr>
          <w:t>пункте 13</w:t>
        </w:r>
      </w:hyperlink>
      <w:r w:rsidRPr="00654270">
        <w:rPr>
          <w:rFonts w:ascii="Times New Roman" w:eastAsia="Calibri" w:hAnsi="Times New Roman" w:cs="Times New Roman"/>
          <w:sz w:val="28"/>
          <w:szCs w:val="28"/>
          <w:lang w:eastAsia="en-US"/>
        </w:rPr>
        <w:t xml:space="preserve"> настоящего Порядка, принимает решение о возможности или невозможности заключения инвестиционного соглашения в соответствии со следующими критериями оценки инвестиционного проекта: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1) экономическая эффективность инвестиционного проекта (объем инвестиций, в том числе в основной капитал; значения фактических показателей реализации инвестиционного проекта; планируемый срок реализации инвестиционного проекта; перечень основных средств, используемых в целях реализации инвестиционного проекта, с указанием их стоимости);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2) социальная и бюджетная эффективность инвестиционного проекта (воздействие </w:t>
      </w:r>
      <w:r w:rsidR="00C1672F" w:rsidRPr="00654270">
        <w:rPr>
          <w:rFonts w:ascii="Times New Roman" w:eastAsia="Calibri" w:hAnsi="Times New Roman" w:cs="Times New Roman"/>
          <w:sz w:val="28"/>
          <w:szCs w:val="28"/>
          <w:lang w:eastAsia="en-US"/>
        </w:rPr>
        <w:t xml:space="preserve">на уровень занятости населения Георгиевского </w:t>
      </w:r>
      <w:r w:rsidRPr="00654270">
        <w:rPr>
          <w:rFonts w:ascii="Times New Roman" w:eastAsia="Calibri" w:hAnsi="Times New Roman" w:cs="Times New Roman"/>
          <w:sz w:val="28"/>
          <w:szCs w:val="28"/>
          <w:lang w:eastAsia="en-US"/>
        </w:rPr>
        <w:t>городского округа Ставропольского края; количество создаваемых рабочих мест; размер среднемесячной заработной платы; сумма налогов, предполагаемых к уплате в бюджет округа);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3) соответствие социально-экономических показателей реализации инвестиционного проекта целевым социально-экономическим показателям, утвержденным законодательством Российской Федерации и законодательством Ставропольского края, </w:t>
      </w:r>
      <w:r w:rsidR="00CB7673">
        <w:rPr>
          <w:rFonts w:ascii="Times New Roman" w:eastAsia="Calibri" w:hAnsi="Times New Roman" w:cs="Times New Roman"/>
          <w:sz w:val="28"/>
          <w:szCs w:val="28"/>
          <w:lang w:eastAsia="en-US"/>
        </w:rPr>
        <w:t>муниципальными</w:t>
      </w:r>
      <w:r w:rsidRPr="00654270">
        <w:rPr>
          <w:rFonts w:ascii="Times New Roman" w:eastAsia="Calibri" w:hAnsi="Times New Roman" w:cs="Times New Roman"/>
          <w:sz w:val="28"/>
          <w:szCs w:val="28"/>
          <w:lang w:eastAsia="en-US"/>
        </w:rPr>
        <w:t xml:space="preserve"> правовыми актами округа;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4) наличие у инвестора положительного опыта реализации других инвестиционных проектов.</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В решении инвестиционного совета о возможности заключения инвестиционного соглашения должны быть указаны:</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наименование инвестора, с которым предлагается заключить инвестиционное соглашение, идентификационный номер налогоплательщика инвестора, основной государственный регистрационный номер инвестора;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наименование инвестиционного проекта;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вывод об экономической, социальной и бюджетной эффективности инвестиционного проекта;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объемы планируемой муниципальной поддержки инвестора с указанием ее форм;</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срок, на который предлагается заключить инвестиционное соглашение.</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15. Копия решения инвестиционного совета о возможности или невозможности заключения инвестиционного соглашения направляется уполномоченным органом в отраслевой орган в течение 1 рабочего дня со дня принятия такого решения с приложением копий заключения уполномоченного органа, заключения финансового органа и заключения отраслевого органа.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Копия решения инвестиционного совета о возможности или невозможности заключения инвестиционного соглашения направляется уполномоченным органом инвестору в течение 2 рабочих дней со дня </w:t>
      </w:r>
      <w:r w:rsidRPr="00654270">
        <w:rPr>
          <w:rFonts w:ascii="Times New Roman" w:eastAsia="Calibri" w:hAnsi="Times New Roman" w:cs="Times New Roman"/>
          <w:sz w:val="28"/>
          <w:szCs w:val="28"/>
          <w:lang w:eastAsia="en-US"/>
        </w:rPr>
        <w:lastRenderedPageBreak/>
        <w:t>принятия такого решения.</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16. В течение 3 рабочих дней со дня принятия инвестиционным советом решения о возможности заключения инвестиционного соглашения отраслевой орган подготавливает проект правового акта администрации округа о заключении инвестиционного соглашения и проект инвестиционного </w:t>
      </w:r>
      <w:hyperlink w:anchor="P213" w:history="1">
        <w:r w:rsidRPr="00654270">
          <w:rPr>
            <w:rFonts w:ascii="Times New Roman" w:eastAsia="Calibri" w:hAnsi="Times New Roman" w:cs="Times New Roman"/>
            <w:sz w:val="28"/>
            <w:szCs w:val="28"/>
            <w:lang w:eastAsia="en-US"/>
          </w:rPr>
          <w:t>соглашения</w:t>
        </w:r>
      </w:hyperlink>
      <w:r w:rsidRPr="00654270">
        <w:rPr>
          <w:rFonts w:ascii="Times New Roman" w:eastAsia="Calibri" w:hAnsi="Times New Roman" w:cs="Times New Roman"/>
          <w:sz w:val="28"/>
          <w:szCs w:val="28"/>
          <w:lang w:eastAsia="en-US"/>
        </w:rPr>
        <w:t xml:space="preserve"> по форме согласно приложению 2 к настоящему Порядку.</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Проект инвестиционного соглашения подлежит согласованию с финансовым органом и уполномоченным органом в течение 10 рабочих дней со дня его поступления в финансовый орган и уполномоченный орган.</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15" w:name="P104"/>
      <w:bookmarkEnd w:id="15"/>
      <w:r w:rsidRPr="00654270">
        <w:rPr>
          <w:rFonts w:ascii="Times New Roman" w:eastAsia="Calibri" w:hAnsi="Times New Roman" w:cs="Times New Roman"/>
          <w:sz w:val="28"/>
          <w:szCs w:val="28"/>
          <w:lang w:eastAsia="en-US"/>
        </w:rPr>
        <w:t>17. Заключение инвестиционного соглашения осуществляется в течение 3 рабочих дней со дня вступления в силу правового акта администрации округа о заключении инвестиционного соглашения.</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Отраслевой орган в течение 2 рабочих дней со дня заключения инвестиционного соглашения направляет его копию в уполномоченный орган.</w:t>
      </w:r>
    </w:p>
    <w:p w:rsidR="00CB7673"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18. Реестр заключенных инвестиционных соглашений ведет уполномоченный орган</w:t>
      </w:r>
      <w:r w:rsidR="00CB7673">
        <w:rPr>
          <w:rFonts w:ascii="Times New Roman" w:eastAsia="Calibri" w:hAnsi="Times New Roman" w:cs="Times New Roman"/>
          <w:sz w:val="28"/>
          <w:szCs w:val="28"/>
          <w:lang w:eastAsia="en-US"/>
        </w:rPr>
        <w:t>.</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Уполномоченный орган в течение 2 рабочих дней со дня представления отраслевым органом копии заключенного инвестиционного соглашения вносит соответствующую запись в реестр заключенных инвестиционных соглашений.</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19. В целях обеспечения своевременного, полного и качественного выполнения условий инвестиционного соглашения отраслевым органом осуществляется мониторинг хода его реализации в устанавливаемом далее порядке.</w:t>
      </w:r>
    </w:p>
    <w:p w:rsidR="005B4701" w:rsidRPr="00CB7673" w:rsidRDefault="005B4701" w:rsidP="00FF0D38">
      <w:pPr>
        <w:pStyle w:val="ConsPlusNormal"/>
        <w:ind w:firstLine="709"/>
        <w:jc w:val="both"/>
        <w:rPr>
          <w:rFonts w:ascii="Times New Roman" w:eastAsia="Calibri" w:hAnsi="Times New Roman" w:cs="Times New Roman"/>
          <w:sz w:val="28"/>
          <w:szCs w:val="28"/>
          <w:lang w:eastAsia="en-US"/>
        </w:rPr>
      </w:pPr>
      <w:bookmarkStart w:id="16" w:name="P109"/>
      <w:bookmarkEnd w:id="16"/>
      <w:r w:rsidRPr="00654270">
        <w:rPr>
          <w:rFonts w:ascii="Times New Roman" w:eastAsia="Calibri" w:hAnsi="Times New Roman" w:cs="Times New Roman"/>
          <w:sz w:val="28"/>
          <w:szCs w:val="28"/>
          <w:lang w:eastAsia="en-US"/>
        </w:rPr>
        <w:t xml:space="preserve">20. Инвестор ежеквартально, в срок не позднее 25-го числа месяца, следующего за отчетным кварталом (для квартальной отчетности), а также до 01 апреля года, следующего за отчетным годом (для годовой отчетности), </w:t>
      </w:r>
      <w:r w:rsidRPr="00CB7673">
        <w:rPr>
          <w:rFonts w:ascii="Times New Roman" w:eastAsia="Calibri" w:hAnsi="Times New Roman" w:cs="Times New Roman"/>
          <w:sz w:val="28"/>
          <w:szCs w:val="28"/>
          <w:lang w:eastAsia="en-US"/>
        </w:rPr>
        <w:t>представляет в отраслевой орган следующие документы:</w:t>
      </w:r>
    </w:p>
    <w:p w:rsidR="00CB7673" w:rsidRPr="00654270" w:rsidRDefault="005B4701" w:rsidP="00FF0D38">
      <w:pPr>
        <w:pStyle w:val="ConsPlusNormal"/>
        <w:ind w:firstLine="709"/>
        <w:jc w:val="both"/>
        <w:rPr>
          <w:rFonts w:ascii="Times New Roman" w:eastAsia="Calibri" w:hAnsi="Times New Roman" w:cs="Times New Roman"/>
          <w:sz w:val="28"/>
          <w:szCs w:val="28"/>
          <w:lang w:eastAsia="en-US"/>
        </w:rPr>
      </w:pPr>
      <w:r w:rsidRPr="00CB7673">
        <w:rPr>
          <w:rFonts w:ascii="Times New Roman" w:eastAsia="Calibri" w:hAnsi="Times New Roman" w:cs="Times New Roman"/>
          <w:sz w:val="28"/>
          <w:szCs w:val="28"/>
          <w:lang w:eastAsia="en-US"/>
        </w:rPr>
        <w:t xml:space="preserve">1) </w:t>
      </w:r>
      <w:r w:rsidR="00CB7673" w:rsidRPr="00CB7673">
        <w:rPr>
          <w:rFonts w:ascii="Times New Roman" w:eastAsia="Calibri" w:hAnsi="Times New Roman" w:cs="Times New Roman"/>
          <w:sz w:val="28"/>
          <w:szCs w:val="28"/>
          <w:lang w:eastAsia="en-US"/>
        </w:rPr>
        <w:t>информацию</w:t>
      </w:r>
      <w:r w:rsidRPr="00CB7673">
        <w:rPr>
          <w:rFonts w:ascii="Times New Roman" w:eastAsia="Calibri" w:hAnsi="Times New Roman" w:cs="Times New Roman"/>
          <w:sz w:val="28"/>
          <w:szCs w:val="28"/>
          <w:lang w:eastAsia="en-US"/>
        </w:rPr>
        <w:t xml:space="preserve"> о ходе реализации инвестиционного проекта по форме, утвержд</w:t>
      </w:r>
      <w:r w:rsidR="00CB7673" w:rsidRPr="00CB7673">
        <w:rPr>
          <w:rFonts w:ascii="Times New Roman" w:eastAsia="Calibri" w:hAnsi="Times New Roman" w:cs="Times New Roman"/>
          <w:sz w:val="28"/>
          <w:szCs w:val="28"/>
          <w:lang w:eastAsia="en-US"/>
        </w:rPr>
        <w:t>енной постановлением администрации Георгиевского городского округа Ставропольского края от 19 декабря 2018 г. № 3515 «Об инвестиционной деятельности на территории Георгиевского городского округа Ставропольского</w:t>
      </w:r>
      <w:r w:rsidR="00CB7673" w:rsidRPr="00C60E72">
        <w:rPr>
          <w:rFonts w:ascii="Times New Roman" w:eastAsia="Calibri" w:hAnsi="Times New Roman" w:cs="Times New Roman"/>
          <w:sz w:val="28"/>
          <w:szCs w:val="28"/>
          <w:lang w:eastAsia="en-US"/>
        </w:rPr>
        <w:t xml:space="preserve"> края»</w:t>
      </w:r>
      <w:r w:rsidR="00CB7673" w:rsidRPr="00654270">
        <w:rPr>
          <w:rFonts w:ascii="Times New Roman" w:eastAsia="Calibri" w:hAnsi="Times New Roman" w:cs="Times New Roman"/>
          <w:sz w:val="28"/>
          <w:szCs w:val="28"/>
          <w:lang w:eastAsia="en-US"/>
        </w:rPr>
        <w:t>;</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2) промежуточная бухгалтерская (финансовая) отчетность инвестора за квартал (нарастающим итогом с начала отчетного года) по формам, установленным законодательством Российской Федерации, на начало очередного финансового года, подписанная руководителем инвестора или иным уполномоченным на то лицом и скрепленная печатью инвестора (при наличии);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3) справка о фактически уплаченных инвестором налоговых платежах в бюджеты всех уровней бюджетной системы Российской Федерации за отчетный квартал, подписанная руководителем инвестора или иным </w:t>
      </w:r>
      <w:r w:rsidRPr="00654270">
        <w:rPr>
          <w:rFonts w:ascii="Times New Roman" w:eastAsia="Calibri" w:hAnsi="Times New Roman" w:cs="Times New Roman"/>
          <w:sz w:val="28"/>
          <w:szCs w:val="28"/>
          <w:lang w:eastAsia="en-US"/>
        </w:rPr>
        <w:lastRenderedPageBreak/>
        <w:t>уполномоченным на то лицом и скрепленная печатью инвестора (при наличии);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4) справка налогового органа об исполнении инвестором -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Федеральной налоговой службой, по состоянию на 1-е число месяца, следующего за отчетным кварталом;</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5) справка с указанием среднесписочной численности работников (по категориям работающих) и среднемесячной заработной платы всех работников инвестора по состоянию на </w:t>
      </w:r>
      <w:r w:rsidR="00A933D8">
        <w:rPr>
          <w:rFonts w:ascii="Times New Roman" w:eastAsia="Calibri" w:hAnsi="Times New Roman" w:cs="Times New Roman"/>
          <w:sz w:val="28"/>
          <w:szCs w:val="28"/>
          <w:lang w:eastAsia="en-US"/>
        </w:rPr>
        <w:t>первое</w:t>
      </w:r>
      <w:r w:rsidRPr="00654270">
        <w:rPr>
          <w:rFonts w:ascii="Times New Roman" w:eastAsia="Calibri" w:hAnsi="Times New Roman" w:cs="Times New Roman"/>
          <w:sz w:val="28"/>
          <w:szCs w:val="28"/>
          <w:lang w:eastAsia="en-US"/>
        </w:rPr>
        <w:t xml:space="preserve"> число месяца, следующего за отчетным кварталом, подписанная руководителем инвестора или иным уполномоченным на то лицом и скрепленная печатью инвестора (при наличии);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6) справка о количестве созданных рабочих мест в рамках реализации инвестиционного проекта по состоянию на </w:t>
      </w:r>
      <w:r w:rsidR="00A933D8">
        <w:rPr>
          <w:rFonts w:ascii="Times New Roman" w:eastAsia="Calibri" w:hAnsi="Times New Roman" w:cs="Times New Roman"/>
          <w:sz w:val="28"/>
          <w:szCs w:val="28"/>
          <w:lang w:eastAsia="en-US"/>
        </w:rPr>
        <w:t xml:space="preserve">первое </w:t>
      </w:r>
      <w:r w:rsidRPr="00654270">
        <w:rPr>
          <w:rFonts w:ascii="Times New Roman" w:eastAsia="Calibri" w:hAnsi="Times New Roman" w:cs="Times New Roman"/>
          <w:sz w:val="28"/>
          <w:szCs w:val="28"/>
          <w:lang w:eastAsia="en-US"/>
        </w:rPr>
        <w:t>число месяца, следующего за отчетным кварталом, подписанная руководителем инвестора или иным уполномоченным на то лицом и скрепленная печатью инвестора (при наличии).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21. Инвестор несет ответственность за достоверность сведений, содержащихся в представляемых им документах, указанных в </w:t>
      </w:r>
      <w:hyperlink w:anchor="P109" w:history="1">
        <w:r w:rsidRPr="00654270">
          <w:rPr>
            <w:rFonts w:ascii="Times New Roman" w:eastAsia="Calibri" w:hAnsi="Times New Roman" w:cs="Times New Roman"/>
            <w:sz w:val="28"/>
            <w:szCs w:val="28"/>
            <w:lang w:eastAsia="en-US"/>
          </w:rPr>
          <w:t>пункте 20</w:t>
        </w:r>
      </w:hyperlink>
      <w:r w:rsidRPr="00654270">
        <w:rPr>
          <w:rFonts w:ascii="Times New Roman" w:eastAsia="Calibri" w:hAnsi="Times New Roman" w:cs="Times New Roman"/>
          <w:sz w:val="28"/>
          <w:szCs w:val="28"/>
          <w:lang w:eastAsia="en-US"/>
        </w:rPr>
        <w:t xml:space="preserve"> настоящего Порядка, в соответствии с законодательством Российской Федерации.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17" w:name="P117"/>
      <w:bookmarkEnd w:id="17"/>
      <w:r w:rsidRPr="00654270">
        <w:rPr>
          <w:rFonts w:ascii="Times New Roman" w:eastAsia="Calibri" w:hAnsi="Times New Roman" w:cs="Times New Roman"/>
          <w:sz w:val="28"/>
          <w:szCs w:val="28"/>
          <w:lang w:eastAsia="en-US"/>
        </w:rPr>
        <w:t xml:space="preserve">22. В случае неисполнения инвестором обязательств, указанных в инвестиционном соглашении, по результатам мониторинга хода реализации инвестиционного соглашения за истекший календарный год по отношению к значениям социально-экономических показателей реализации инвестиционного проекта, установленным инвестиционным соглашением, отраслевой орган не позднее 20 рабочих дней с даты представления документов, указанных в </w:t>
      </w:r>
      <w:hyperlink w:anchor="P109" w:history="1">
        <w:r w:rsidRPr="00654270">
          <w:rPr>
            <w:rFonts w:ascii="Times New Roman" w:eastAsia="Calibri" w:hAnsi="Times New Roman" w:cs="Times New Roman"/>
            <w:sz w:val="28"/>
            <w:szCs w:val="28"/>
            <w:lang w:eastAsia="en-US"/>
          </w:rPr>
          <w:t>пункте 20</w:t>
        </w:r>
      </w:hyperlink>
      <w:r w:rsidRPr="00654270">
        <w:rPr>
          <w:rFonts w:ascii="Times New Roman" w:eastAsia="Calibri" w:hAnsi="Times New Roman" w:cs="Times New Roman"/>
          <w:sz w:val="28"/>
          <w:szCs w:val="28"/>
          <w:lang w:eastAsia="en-US"/>
        </w:rPr>
        <w:t xml:space="preserve"> настоящего Порядка, подготавливает заключение (далее - заключение отраслевого органа по результатам мониторинга хода реализации инвестиционного соглашения), содержащее выводы о необходимости расторжения инвестиционного соглашения в связи с неисполнением инвестором обязательств, указанных в инвестиционном соглашении, и лишении инвестора муниципальной поддержки.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Отраслевой орган в течение 1 рабочего дня со дня подготовки заключения отраслевого органа по результатам мониторинга хода реализации инвестиционного соглашения направляет его и копии документов, указанных в </w:t>
      </w:r>
      <w:hyperlink w:anchor="P109" w:history="1">
        <w:r w:rsidRPr="00654270">
          <w:rPr>
            <w:rFonts w:ascii="Times New Roman" w:eastAsia="Calibri" w:hAnsi="Times New Roman" w:cs="Times New Roman"/>
            <w:sz w:val="28"/>
            <w:szCs w:val="28"/>
            <w:lang w:eastAsia="en-US"/>
          </w:rPr>
          <w:t>пункте 20</w:t>
        </w:r>
      </w:hyperlink>
      <w:r w:rsidRPr="00654270">
        <w:rPr>
          <w:rFonts w:ascii="Times New Roman" w:eastAsia="Calibri" w:hAnsi="Times New Roman" w:cs="Times New Roman"/>
          <w:sz w:val="28"/>
          <w:szCs w:val="28"/>
          <w:lang w:eastAsia="en-US"/>
        </w:rPr>
        <w:t xml:space="preserve"> настоящего Порядка, в финансовый орган и уполномоченный орган для согласования. Такое согласование осуществляется данными органами в течение 5 рабочих дней со дня поступления таких документов.</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23. Заключение отраслевого органа по результатам мониторинга хода реализации инвестиционного соглашения, согласованное с финансовым органом и уполномоченным органом, в течение 2 рабочих дней со дня его </w:t>
      </w:r>
      <w:r w:rsidRPr="00654270">
        <w:rPr>
          <w:rFonts w:ascii="Times New Roman" w:eastAsia="Calibri" w:hAnsi="Times New Roman" w:cs="Times New Roman"/>
          <w:sz w:val="28"/>
          <w:szCs w:val="28"/>
          <w:lang w:eastAsia="en-US"/>
        </w:rPr>
        <w:lastRenderedPageBreak/>
        <w:t xml:space="preserve">согласования направляется отраслевым органом с копиями документов, указанных в </w:t>
      </w:r>
      <w:hyperlink w:anchor="P109" w:history="1">
        <w:r w:rsidRPr="00654270">
          <w:rPr>
            <w:rFonts w:ascii="Times New Roman" w:eastAsia="Calibri" w:hAnsi="Times New Roman" w:cs="Times New Roman"/>
            <w:sz w:val="28"/>
            <w:szCs w:val="28"/>
            <w:lang w:eastAsia="en-US"/>
          </w:rPr>
          <w:t>пункте 20</w:t>
        </w:r>
      </w:hyperlink>
      <w:r w:rsidRPr="00654270">
        <w:rPr>
          <w:rFonts w:ascii="Times New Roman" w:eastAsia="Calibri" w:hAnsi="Times New Roman" w:cs="Times New Roman"/>
          <w:sz w:val="28"/>
          <w:szCs w:val="28"/>
          <w:lang w:eastAsia="en-US"/>
        </w:rPr>
        <w:t xml:space="preserve"> настоящего Порядка, на рассмотрение инвестиционного совета.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18" w:name="P120"/>
      <w:bookmarkEnd w:id="18"/>
      <w:r w:rsidRPr="00654270">
        <w:rPr>
          <w:rFonts w:ascii="Times New Roman" w:eastAsia="Calibri" w:hAnsi="Times New Roman" w:cs="Times New Roman"/>
          <w:sz w:val="28"/>
          <w:szCs w:val="28"/>
          <w:lang w:eastAsia="en-US"/>
        </w:rPr>
        <w:t xml:space="preserve">24. Инвестиционный совет в течение 15 рабочих дней со дня поступления заключения отраслевого органа по результатам мониторинга хода реализации инвестиционного соглашения и копий документов, указанных в </w:t>
      </w:r>
      <w:hyperlink w:anchor="P109" w:history="1">
        <w:r w:rsidRPr="00654270">
          <w:rPr>
            <w:rFonts w:ascii="Times New Roman" w:eastAsia="Calibri" w:hAnsi="Times New Roman" w:cs="Times New Roman"/>
            <w:sz w:val="28"/>
            <w:szCs w:val="28"/>
            <w:lang w:eastAsia="en-US"/>
          </w:rPr>
          <w:t>пункте 20</w:t>
        </w:r>
      </w:hyperlink>
      <w:r w:rsidRPr="00654270">
        <w:rPr>
          <w:rFonts w:ascii="Times New Roman" w:eastAsia="Calibri" w:hAnsi="Times New Roman" w:cs="Times New Roman"/>
          <w:sz w:val="28"/>
          <w:szCs w:val="28"/>
          <w:lang w:eastAsia="en-US"/>
        </w:rPr>
        <w:t xml:space="preserve"> настоящего Порядка, принимает решение о лишении инвестора муниципальной поддержки.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25. Инвестиционное соглашение может быть изменено по соглашению Сторон. Все изменения оформляются письменно и являются неотъемлемой частью инвестиционного соглашения.</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26. Инвестиционное соглашение подлежит пересмотру в случае изменения законодательства Российской Федерации, если такие изменения затрагивают положения инвестиционного соглашения, в том числе в части предоставления пониженных налоговых ставок (налоговых льгот).</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27. В случае когда изменения, вносимые в инвестиционное соглашение, связаны с изменением законодательства Российской Федерации и не затрагивают социально-экономические показатели реализации инвестиционного проекта, подписание дополнительного соглашения к инвестиционному соглашению осуществляется при условии его согласования с отраслевым органом, финансовым органом и уполномоченным органом.</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Если изменения, вносимые в инвестиционное соглашение, связаны с корректировкой основных значений социально-экономических показателей реализации инвестиционного проекта, подписание дополнительного соглашения осуществляется в порядке, предусмотренном </w:t>
      </w:r>
      <w:hyperlink w:anchor="P81" w:history="1">
        <w:r w:rsidRPr="00654270">
          <w:rPr>
            <w:rFonts w:ascii="Times New Roman" w:eastAsia="Calibri" w:hAnsi="Times New Roman" w:cs="Times New Roman"/>
            <w:sz w:val="28"/>
            <w:szCs w:val="28"/>
            <w:lang w:eastAsia="en-US"/>
          </w:rPr>
          <w:t>пунктами 10</w:t>
        </w:r>
      </w:hyperlink>
      <w:r w:rsidR="00E821AD">
        <w:rPr>
          <w:rFonts w:ascii="Times New Roman" w:eastAsia="Calibri" w:hAnsi="Times New Roman" w:cs="Times New Roman"/>
          <w:sz w:val="28"/>
          <w:szCs w:val="28"/>
          <w:lang w:eastAsia="en-US"/>
        </w:rPr>
        <w:t>-</w:t>
      </w:r>
      <w:hyperlink w:anchor="P104" w:history="1">
        <w:r w:rsidRPr="00654270">
          <w:rPr>
            <w:rFonts w:ascii="Times New Roman" w:eastAsia="Calibri" w:hAnsi="Times New Roman" w:cs="Times New Roman"/>
            <w:sz w:val="28"/>
            <w:szCs w:val="28"/>
            <w:lang w:eastAsia="en-US"/>
          </w:rPr>
          <w:t>17</w:t>
        </w:r>
      </w:hyperlink>
      <w:r w:rsidRPr="00654270">
        <w:rPr>
          <w:rFonts w:ascii="Times New Roman" w:eastAsia="Calibri" w:hAnsi="Times New Roman" w:cs="Times New Roman"/>
          <w:sz w:val="28"/>
          <w:szCs w:val="28"/>
          <w:lang w:eastAsia="en-US"/>
        </w:rPr>
        <w:t xml:space="preserve"> настоящего Порядка. При этом инвестор направляет в адрес отраслевого органа заявление о заключении дополнительного соглашения, составленное в произвольной форме, и документы, указанные в </w:t>
      </w:r>
      <w:hyperlink w:anchor="P49" w:history="1">
        <w:r w:rsidRPr="00654270">
          <w:rPr>
            <w:rFonts w:ascii="Times New Roman" w:eastAsia="Calibri" w:hAnsi="Times New Roman" w:cs="Times New Roman"/>
            <w:sz w:val="28"/>
            <w:szCs w:val="28"/>
            <w:lang w:eastAsia="en-US"/>
          </w:rPr>
          <w:t xml:space="preserve">подпунктах </w:t>
        </w:r>
        <w:r w:rsidR="00CB7673">
          <w:rPr>
            <w:rFonts w:ascii="Times New Roman" w:eastAsia="Calibri" w:hAnsi="Times New Roman" w:cs="Times New Roman"/>
            <w:sz w:val="28"/>
            <w:szCs w:val="28"/>
            <w:lang w:eastAsia="en-US"/>
          </w:rPr>
          <w:t>1,10,12 и 13 пункта 4</w:t>
        </w:r>
      </w:hyperlink>
      <w:r w:rsidRPr="00654270">
        <w:rPr>
          <w:rFonts w:ascii="Times New Roman" w:eastAsia="Calibri" w:hAnsi="Times New Roman" w:cs="Times New Roman"/>
          <w:sz w:val="28"/>
          <w:szCs w:val="28"/>
          <w:lang w:eastAsia="en-US"/>
        </w:rPr>
        <w:t>настоящего Порядка, содержащие информацию об основных значениях социально-экономических показателей реализации инвестиционного проекта с учетом их изменений.</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28. Инвестиционное соглашение может быть досрочно расторгнуто по следующим основаниям:</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19" w:name="P126"/>
      <w:bookmarkEnd w:id="19"/>
      <w:r w:rsidRPr="00654270">
        <w:rPr>
          <w:rFonts w:ascii="Times New Roman" w:eastAsia="Calibri" w:hAnsi="Times New Roman" w:cs="Times New Roman"/>
          <w:sz w:val="28"/>
          <w:szCs w:val="28"/>
          <w:lang w:eastAsia="en-US"/>
        </w:rPr>
        <w:t>1) по соглашению Сторон;</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20" w:name="P127"/>
      <w:bookmarkEnd w:id="20"/>
      <w:r w:rsidRPr="00654270">
        <w:rPr>
          <w:rFonts w:ascii="Times New Roman" w:eastAsia="Calibri" w:hAnsi="Times New Roman" w:cs="Times New Roman"/>
          <w:sz w:val="28"/>
          <w:szCs w:val="28"/>
          <w:lang w:eastAsia="en-US"/>
        </w:rPr>
        <w:t>2) в случае принятия инвестиционным советом решения о лишении инвестора муниципальной поддержки;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3) признание инвестора несостоятельным (банкротом) (для юридических лиц) или прекращение инвестором (для индивидуальных предпринимателей) деятельности в качестве индивидуального предпринимателя в соответствии с законодательством Российской Федерации;</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bookmarkStart w:id="21" w:name="P129"/>
      <w:bookmarkEnd w:id="21"/>
      <w:r w:rsidRPr="00654270">
        <w:rPr>
          <w:rFonts w:ascii="Times New Roman" w:eastAsia="Calibri" w:hAnsi="Times New Roman" w:cs="Times New Roman"/>
          <w:sz w:val="28"/>
          <w:szCs w:val="28"/>
          <w:lang w:eastAsia="en-US"/>
        </w:rPr>
        <w:t xml:space="preserve">4) недостоверность сведений в документах, указанных в </w:t>
      </w:r>
      <w:hyperlink w:anchor="P47" w:history="1">
        <w:r w:rsidRPr="00654270">
          <w:rPr>
            <w:rFonts w:ascii="Times New Roman" w:eastAsia="Calibri" w:hAnsi="Times New Roman" w:cs="Times New Roman"/>
            <w:sz w:val="28"/>
            <w:szCs w:val="28"/>
            <w:lang w:eastAsia="en-US"/>
          </w:rPr>
          <w:t>пунктах 3</w:t>
        </w:r>
      </w:hyperlink>
      <w:r w:rsidRPr="00654270">
        <w:rPr>
          <w:rFonts w:ascii="Times New Roman" w:eastAsia="Calibri" w:hAnsi="Times New Roman" w:cs="Times New Roman"/>
          <w:sz w:val="28"/>
          <w:szCs w:val="28"/>
          <w:lang w:eastAsia="en-US"/>
        </w:rPr>
        <w:t xml:space="preserve">, </w:t>
      </w:r>
      <w:hyperlink w:anchor="P48" w:history="1">
        <w:r w:rsidRPr="00654270">
          <w:rPr>
            <w:rFonts w:ascii="Times New Roman" w:eastAsia="Calibri" w:hAnsi="Times New Roman" w:cs="Times New Roman"/>
            <w:sz w:val="28"/>
            <w:szCs w:val="28"/>
            <w:lang w:eastAsia="en-US"/>
          </w:rPr>
          <w:t>4</w:t>
        </w:r>
      </w:hyperlink>
      <w:r w:rsidRPr="00654270">
        <w:rPr>
          <w:rFonts w:ascii="Times New Roman" w:eastAsia="Calibri" w:hAnsi="Times New Roman" w:cs="Times New Roman"/>
          <w:sz w:val="28"/>
          <w:szCs w:val="28"/>
          <w:lang w:eastAsia="en-US"/>
        </w:rPr>
        <w:t xml:space="preserve">, </w:t>
      </w:r>
      <w:hyperlink w:anchor="P73" w:history="1">
        <w:r w:rsidRPr="00654270">
          <w:rPr>
            <w:rFonts w:ascii="Times New Roman" w:eastAsia="Calibri" w:hAnsi="Times New Roman" w:cs="Times New Roman"/>
            <w:sz w:val="28"/>
            <w:szCs w:val="28"/>
            <w:lang w:eastAsia="en-US"/>
          </w:rPr>
          <w:t>6</w:t>
        </w:r>
      </w:hyperlink>
      <w:r w:rsidRPr="00654270">
        <w:rPr>
          <w:rFonts w:ascii="Times New Roman" w:eastAsia="Calibri" w:hAnsi="Times New Roman" w:cs="Times New Roman"/>
          <w:sz w:val="28"/>
          <w:szCs w:val="28"/>
          <w:lang w:eastAsia="en-US"/>
        </w:rPr>
        <w:t xml:space="preserve"> и </w:t>
      </w:r>
      <w:hyperlink w:anchor="P109" w:history="1">
        <w:r w:rsidRPr="00654270">
          <w:rPr>
            <w:rFonts w:ascii="Times New Roman" w:eastAsia="Calibri" w:hAnsi="Times New Roman" w:cs="Times New Roman"/>
            <w:sz w:val="28"/>
            <w:szCs w:val="28"/>
            <w:lang w:eastAsia="en-US"/>
          </w:rPr>
          <w:t>20</w:t>
        </w:r>
      </w:hyperlink>
      <w:r w:rsidRPr="00654270">
        <w:rPr>
          <w:rFonts w:ascii="Times New Roman" w:eastAsia="Calibri" w:hAnsi="Times New Roman" w:cs="Times New Roman"/>
          <w:sz w:val="28"/>
          <w:szCs w:val="28"/>
          <w:lang w:eastAsia="en-US"/>
        </w:rPr>
        <w:t xml:space="preserve"> настоящего Порядка, выявленная отраслевым органом в результате мониторинга хода реализации инвестиционного соглашения.</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lastRenderedPageBreak/>
        <w:t xml:space="preserve">29. Проект соглашения о расторжении инвестиционного соглашения по основанию, предусмотренному </w:t>
      </w:r>
      <w:hyperlink w:anchor="P126" w:history="1">
        <w:r w:rsidRPr="00654270">
          <w:rPr>
            <w:rFonts w:ascii="Times New Roman" w:eastAsia="Calibri" w:hAnsi="Times New Roman" w:cs="Times New Roman"/>
            <w:sz w:val="28"/>
            <w:szCs w:val="28"/>
            <w:lang w:eastAsia="en-US"/>
          </w:rPr>
          <w:t xml:space="preserve">подпунктом </w:t>
        </w:r>
        <w:r w:rsidR="007B102B">
          <w:rPr>
            <w:rFonts w:ascii="Times New Roman" w:eastAsia="Calibri" w:hAnsi="Times New Roman" w:cs="Times New Roman"/>
            <w:sz w:val="28"/>
            <w:szCs w:val="28"/>
            <w:lang w:eastAsia="en-US"/>
          </w:rPr>
          <w:t>1</w:t>
        </w:r>
        <w:r w:rsidRPr="00654270">
          <w:rPr>
            <w:rFonts w:ascii="Times New Roman" w:eastAsia="Calibri" w:hAnsi="Times New Roman" w:cs="Times New Roman"/>
            <w:sz w:val="28"/>
            <w:szCs w:val="28"/>
            <w:lang w:eastAsia="en-US"/>
          </w:rPr>
          <w:t xml:space="preserve"> пункта 28</w:t>
        </w:r>
      </w:hyperlink>
      <w:r w:rsidRPr="00654270">
        <w:rPr>
          <w:rFonts w:ascii="Times New Roman" w:eastAsia="Calibri" w:hAnsi="Times New Roman" w:cs="Times New Roman"/>
          <w:sz w:val="28"/>
          <w:szCs w:val="28"/>
          <w:lang w:eastAsia="en-US"/>
        </w:rPr>
        <w:t xml:space="preserve"> настоящего Порядка, подготовленный отраслевым органом по инициативе одной из Сторон, согласовывается в течение 10 рабочих дней со дня его подготовки с финансовым органом и уполномоченным органом после этого направляется отраслевым органом на подписание Сторонам в порядке, установленном законодательством Российской Федерации и законодательством Ставропольского края, муниципальными правовыми актами округа.</w:t>
      </w:r>
    </w:p>
    <w:p w:rsidR="005B4701" w:rsidRPr="00654270" w:rsidRDefault="005B4701" w:rsidP="00FF0D38">
      <w:pPr>
        <w:pStyle w:val="ConsPlusNormal"/>
        <w:ind w:firstLine="709"/>
        <w:jc w:val="both"/>
        <w:rPr>
          <w:rFonts w:ascii="Times New Roman" w:eastAsia="Calibri" w:hAnsi="Times New Roman" w:cs="Times New Roman"/>
          <w:sz w:val="28"/>
          <w:szCs w:val="28"/>
          <w:lang w:eastAsia="en-US"/>
        </w:rPr>
      </w:pPr>
      <w:r w:rsidRPr="00654270">
        <w:rPr>
          <w:rFonts w:ascii="Times New Roman" w:eastAsia="Calibri" w:hAnsi="Times New Roman" w:cs="Times New Roman"/>
          <w:sz w:val="28"/>
          <w:szCs w:val="28"/>
          <w:lang w:eastAsia="en-US"/>
        </w:rPr>
        <w:t xml:space="preserve">30. Расторжение инвестиционного соглашения по основаниям, предусмотренным </w:t>
      </w:r>
      <w:hyperlink w:anchor="P127" w:history="1">
        <w:r w:rsidRPr="00654270">
          <w:rPr>
            <w:rFonts w:ascii="Times New Roman" w:eastAsia="Calibri" w:hAnsi="Times New Roman" w:cs="Times New Roman"/>
            <w:sz w:val="28"/>
            <w:szCs w:val="28"/>
            <w:lang w:eastAsia="en-US"/>
          </w:rPr>
          <w:t xml:space="preserve">подпунктами </w:t>
        </w:r>
        <w:r w:rsidR="007B102B">
          <w:rPr>
            <w:rFonts w:ascii="Times New Roman" w:eastAsia="Calibri" w:hAnsi="Times New Roman" w:cs="Times New Roman"/>
            <w:sz w:val="28"/>
            <w:szCs w:val="28"/>
            <w:lang w:eastAsia="en-US"/>
          </w:rPr>
          <w:t>2</w:t>
        </w:r>
        <w:r w:rsidR="001A6E88">
          <w:rPr>
            <w:rFonts w:ascii="Times New Roman" w:eastAsia="Calibri" w:hAnsi="Times New Roman" w:cs="Times New Roman"/>
            <w:sz w:val="28"/>
            <w:szCs w:val="28"/>
            <w:lang w:eastAsia="en-US"/>
          </w:rPr>
          <w:t>-</w:t>
        </w:r>
        <w:r w:rsidR="007B102B">
          <w:rPr>
            <w:rFonts w:ascii="Times New Roman" w:eastAsia="Calibri" w:hAnsi="Times New Roman" w:cs="Times New Roman"/>
            <w:sz w:val="28"/>
            <w:szCs w:val="28"/>
            <w:lang w:eastAsia="en-US"/>
          </w:rPr>
          <w:t>4 пункта 28</w:t>
        </w:r>
      </w:hyperlink>
      <w:r w:rsidRPr="00654270">
        <w:rPr>
          <w:rFonts w:ascii="Times New Roman" w:eastAsia="Calibri" w:hAnsi="Times New Roman" w:cs="Times New Roman"/>
          <w:sz w:val="28"/>
          <w:szCs w:val="28"/>
          <w:lang w:eastAsia="en-US"/>
        </w:rPr>
        <w:t xml:space="preserve"> настоящего Порядка, осуществляется в порядке, предусмотренном </w:t>
      </w:r>
      <w:hyperlink w:anchor="P117" w:history="1">
        <w:r w:rsidRPr="00654270">
          <w:rPr>
            <w:rFonts w:ascii="Times New Roman" w:eastAsia="Calibri" w:hAnsi="Times New Roman" w:cs="Times New Roman"/>
            <w:sz w:val="28"/>
            <w:szCs w:val="28"/>
            <w:lang w:eastAsia="en-US"/>
          </w:rPr>
          <w:t>пунктами 22</w:t>
        </w:r>
      </w:hyperlink>
      <w:r w:rsidR="001A6E88">
        <w:rPr>
          <w:rFonts w:ascii="Times New Roman" w:eastAsia="Calibri" w:hAnsi="Times New Roman" w:cs="Times New Roman"/>
          <w:sz w:val="28"/>
          <w:szCs w:val="28"/>
          <w:lang w:eastAsia="en-US"/>
        </w:rPr>
        <w:t>-</w:t>
      </w:r>
      <w:hyperlink w:anchor="P120" w:history="1">
        <w:r w:rsidRPr="00654270">
          <w:rPr>
            <w:rFonts w:ascii="Times New Roman" w:eastAsia="Calibri" w:hAnsi="Times New Roman" w:cs="Times New Roman"/>
            <w:sz w:val="28"/>
            <w:szCs w:val="28"/>
            <w:lang w:eastAsia="en-US"/>
          </w:rPr>
          <w:t>24</w:t>
        </w:r>
      </w:hyperlink>
      <w:r w:rsidRPr="00654270">
        <w:rPr>
          <w:rFonts w:ascii="Times New Roman" w:eastAsia="Calibri" w:hAnsi="Times New Roman" w:cs="Times New Roman"/>
          <w:sz w:val="28"/>
          <w:szCs w:val="28"/>
          <w:lang w:eastAsia="en-US"/>
        </w:rPr>
        <w:t xml:space="preserve"> настоящего Порядка.</w:t>
      </w:r>
    </w:p>
    <w:p w:rsidR="003B1523" w:rsidRPr="00654270" w:rsidRDefault="003B1523" w:rsidP="009D2242">
      <w:pPr>
        <w:pStyle w:val="ConsPlusNormal"/>
        <w:ind w:firstLine="540"/>
        <w:jc w:val="both"/>
        <w:rPr>
          <w:rFonts w:ascii="Times New Roman" w:eastAsia="Calibri" w:hAnsi="Times New Roman" w:cs="Times New Roman"/>
          <w:sz w:val="28"/>
          <w:szCs w:val="28"/>
          <w:lang w:eastAsia="en-US"/>
        </w:rPr>
      </w:pPr>
    </w:p>
    <w:p w:rsidR="003B1523" w:rsidRPr="00654270" w:rsidRDefault="003B1523" w:rsidP="009D2242">
      <w:pPr>
        <w:pStyle w:val="ConsPlusNormal"/>
        <w:ind w:firstLine="540"/>
        <w:jc w:val="both"/>
        <w:rPr>
          <w:rFonts w:ascii="Times New Roman" w:eastAsia="Calibri" w:hAnsi="Times New Roman" w:cs="Times New Roman"/>
          <w:sz w:val="28"/>
          <w:szCs w:val="28"/>
          <w:lang w:eastAsia="en-US"/>
        </w:rPr>
      </w:pPr>
    </w:p>
    <w:p w:rsidR="003B1523" w:rsidRPr="00654270" w:rsidRDefault="003B1523" w:rsidP="009D2242">
      <w:pPr>
        <w:pStyle w:val="ConsPlusNormal"/>
        <w:ind w:firstLine="540"/>
        <w:jc w:val="both"/>
        <w:rPr>
          <w:rFonts w:ascii="Times New Roman" w:eastAsia="Calibri" w:hAnsi="Times New Roman" w:cs="Times New Roman"/>
          <w:sz w:val="28"/>
          <w:szCs w:val="28"/>
          <w:lang w:eastAsia="en-US"/>
        </w:rPr>
      </w:pPr>
    </w:p>
    <w:p w:rsidR="007B102B" w:rsidRDefault="007B102B" w:rsidP="008449FC">
      <w:pPr>
        <w:widowControl w:val="0"/>
        <w:suppressAutoHyphens/>
        <w:autoSpaceDE w:val="0"/>
        <w:spacing w:after="0" w:line="240" w:lineRule="exact"/>
        <w:jc w:val="both"/>
        <w:rPr>
          <w:rFonts w:ascii="Times New Roman" w:hAnsi="Times New Roman"/>
          <w:sz w:val="28"/>
          <w:szCs w:val="28"/>
        </w:rPr>
      </w:pPr>
      <w:r>
        <w:rPr>
          <w:rFonts w:ascii="Times New Roman" w:hAnsi="Times New Roman"/>
          <w:sz w:val="28"/>
          <w:szCs w:val="28"/>
        </w:rPr>
        <w:t>Исполняющая обязанности</w:t>
      </w:r>
    </w:p>
    <w:p w:rsidR="003B1523" w:rsidRPr="00654270" w:rsidRDefault="007B102B" w:rsidP="008449FC">
      <w:pPr>
        <w:widowControl w:val="0"/>
        <w:suppressAutoHyphens/>
        <w:autoSpaceDE w:val="0"/>
        <w:spacing w:after="0" w:line="240" w:lineRule="exact"/>
        <w:jc w:val="both"/>
        <w:rPr>
          <w:rFonts w:ascii="Times New Roman" w:hAnsi="Times New Roman"/>
          <w:sz w:val="28"/>
          <w:szCs w:val="28"/>
        </w:rPr>
      </w:pPr>
      <w:r>
        <w:rPr>
          <w:rFonts w:ascii="Times New Roman" w:hAnsi="Times New Roman"/>
          <w:sz w:val="28"/>
          <w:szCs w:val="28"/>
        </w:rPr>
        <w:t>у</w:t>
      </w:r>
      <w:r w:rsidR="003B1523" w:rsidRPr="00654270">
        <w:rPr>
          <w:rFonts w:ascii="Times New Roman" w:hAnsi="Times New Roman"/>
          <w:sz w:val="28"/>
          <w:szCs w:val="28"/>
        </w:rPr>
        <w:t>правляющ</w:t>
      </w:r>
      <w:r>
        <w:rPr>
          <w:rFonts w:ascii="Times New Roman" w:hAnsi="Times New Roman"/>
          <w:sz w:val="28"/>
          <w:szCs w:val="28"/>
        </w:rPr>
        <w:t>его</w:t>
      </w:r>
      <w:r w:rsidR="003B1523" w:rsidRPr="00654270">
        <w:rPr>
          <w:rFonts w:ascii="Times New Roman" w:hAnsi="Times New Roman"/>
          <w:sz w:val="28"/>
          <w:szCs w:val="28"/>
        </w:rPr>
        <w:t xml:space="preserve"> делами администрации</w:t>
      </w:r>
    </w:p>
    <w:p w:rsidR="003B1523" w:rsidRPr="00654270" w:rsidRDefault="003B1523" w:rsidP="008449FC">
      <w:pPr>
        <w:widowControl w:val="0"/>
        <w:suppressAutoHyphens/>
        <w:autoSpaceDE w:val="0"/>
        <w:spacing w:after="0" w:line="240" w:lineRule="exact"/>
        <w:jc w:val="both"/>
        <w:rPr>
          <w:rFonts w:ascii="Times New Roman" w:hAnsi="Times New Roman"/>
          <w:sz w:val="28"/>
          <w:szCs w:val="28"/>
        </w:rPr>
      </w:pPr>
      <w:r w:rsidRPr="00654270">
        <w:rPr>
          <w:rFonts w:ascii="Times New Roman" w:hAnsi="Times New Roman"/>
          <w:sz w:val="28"/>
          <w:szCs w:val="28"/>
        </w:rPr>
        <w:t>Георгиевского городского округа</w:t>
      </w:r>
    </w:p>
    <w:p w:rsidR="00FF0D38" w:rsidRDefault="003B1523" w:rsidP="008449FC">
      <w:pPr>
        <w:widowControl w:val="0"/>
        <w:suppressAutoHyphens/>
        <w:autoSpaceDE w:val="0"/>
        <w:spacing w:after="0" w:line="240" w:lineRule="exact"/>
        <w:jc w:val="both"/>
        <w:rPr>
          <w:rFonts w:ascii="Times New Roman" w:hAnsi="Times New Roman"/>
          <w:sz w:val="28"/>
          <w:szCs w:val="28"/>
        </w:rPr>
        <w:sectPr w:rsidR="00FF0D38" w:rsidSect="00FF0D38">
          <w:pgSz w:w="11906" w:h="16838" w:code="9"/>
          <w:pgMar w:top="1418" w:right="567" w:bottom="1134" w:left="1985" w:header="709" w:footer="0" w:gutter="0"/>
          <w:pgNumType w:start="1"/>
          <w:cols w:space="720"/>
          <w:formProt w:val="0"/>
          <w:titlePg/>
          <w:docGrid w:linePitch="360"/>
        </w:sectPr>
      </w:pPr>
      <w:r w:rsidRPr="00654270">
        <w:rPr>
          <w:rFonts w:ascii="Times New Roman" w:hAnsi="Times New Roman"/>
          <w:sz w:val="28"/>
          <w:szCs w:val="28"/>
        </w:rPr>
        <w:t xml:space="preserve">Ставропольского края                                                               </w:t>
      </w:r>
      <w:r w:rsidR="007B102B">
        <w:rPr>
          <w:rFonts w:ascii="Times New Roman" w:hAnsi="Times New Roman"/>
          <w:sz w:val="28"/>
          <w:szCs w:val="28"/>
        </w:rPr>
        <w:t>Л.С.Сеськова</w:t>
      </w:r>
    </w:p>
    <w:p w:rsidR="003B1523" w:rsidRDefault="003B1523" w:rsidP="009C6792">
      <w:pPr>
        <w:pStyle w:val="ConsPlusNormal"/>
        <w:spacing w:line="240" w:lineRule="exact"/>
        <w:ind w:left="5529" w:firstLine="0"/>
        <w:outlineLvl w:val="1"/>
        <w:rPr>
          <w:rFonts w:ascii="Times New Roman" w:hAnsi="Times New Roman" w:cs="Times New Roman"/>
          <w:sz w:val="28"/>
          <w:szCs w:val="28"/>
        </w:rPr>
      </w:pPr>
      <w:r w:rsidRPr="00654270">
        <w:rPr>
          <w:rFonts w:ascii="Times New Roman" w:hAnsi="Times New Roman" w:cs="Times New Roman"/>
          <w:sz w:val="28"/>
          <w:szCs w:val="28"/>
        </w:rPr>
        <w:lastRenderedPageBreak/>
        <w:t>Приложение 1</w:t>
      </w:r>
    </w:p>
    <w:p w:rsidR="00FF0D38" w:rsidRPr="00654270" w:rsidRDefault="00FF0D38" w:rsidP="009C6792">
      <w:pPr>
        <w:pStyle w:val="ConsPlusNormal"/>
        <w:spacing w:line="240" w:lineRule="exact"/>
        <w:ind w:left="5529" w:firstLine="0"/>
        <w:jc w:val="both"/>
        <w:outlineLvl w:val="1"/>
        <w:rPr>
          <w:rFonts w:ascii="Times New Roman" w:hAnsi="Times New Roman" w:cs="Times New Roman"/>
          <w:sz w:val="28"/>
          <w:szCs w:val="28"/>
        </w:rPr>
      </w:pPr>
    </w:p>
    <w:p w:rsidR="003B1523" w:rsidRDefault="003B1523" w:rsidP="009C6792">
      <w:pPr>
        <w:pStyle w:val="ConsPlusNormal"/>
        <w:tabs>
          <w:tab w:val="left" w:pos="5670"/>
        </w:tabs>
        <w:spacing w:line="240" w:lineRule="exact"/>
        <w:ind w:left="5529" w:firstLine="0"/>
        <w:rPr>
          <w:rFonts w:ascii="Times New Roman" w:hAnsi="Times New Roman" w:cs="Times New Roman"/>
          <w:sz w:val="28"/>
          <w:szCs w:val="28"/>
        </w:rPr>
      </w:pPr>
      <w:r w:rsidRPr="00654270">
        <w:rPr>
          <w:rFonts w:ascii="Times New Roman" w:hAnsi="Times New Roman" w:cs="Times New Roman"/>
          <w:sz w:val="28"/>
          <w:szCs w:val="28"/>
        </w:rPr>
        <w:t>к Порядку заключения,</w:t>
      </w:r>
      <w:r w:rsidR="00505FC7">
        <w:rPr>
          <w:rFonts w:ascii="Times New Roman" w:hAnsi="Times New Roman" w:cs="Times New Roman"/>
          <w:sz w:val="28"/>
          <w:szCs w:val="28"/>
        </w:rPr>
        <w:t xml:space="preserve"> </w:t>
      </w:r>
      <w:r w:rsidRPr="00654270">
        <w:rPr>
          <w:rFonts w:ascii="Times New Roman" w:hAnsi="Times New Roman" w:cs="Times New Roman"/>
          <w:sz w:val="28"/>
          <w:szCs w:val="28"/>
        </w:rPr>
        <w:t>мониторинга хода реализации,</w:t>
      </w:r>
      <w:r w:rsidR="00505FC7">
        <w:rPr>
          <w:rFonts w:ascii="Times New Roman" w:hAnsi="Times New Roman" w:cs="Times New Roman"/>
          <w:sz w:val="28"/>
          <w:szCs w:val="28"/>
        </w:rPr>
        <w:t xml:space="preserve"> </w:t>
      </w:r>
      <w:r w:rsidRPr="00654270">
        <w:rPr>
          <w:rFonts w:ascii="Times New Roman" w:hAnsi="Times New Roman" w:cs="Times New Roman"/>
          <w:sz w:val="28"/>
          <w:szCs w:val="28"/>
        </w:rPr>
        <w:t>изменения и расторжения</w:t>
      </w:r>
      <w:r w:rsidR="00505FC7">
        <w:rPr>
          <w:rFonts w:ascii="Times New Roman" w:hAnsi="Times New Roman" w:cs="Times New Roman"/>
          <w:sz w:val="28"/>
          <w:szCs w:val="28"/>
        </w:rPr>
        <w:t xml:space="preserve"> </w:t>
      </w:r>
      <w:r w:rsidRPr="00654270">
        <w:rPr>
          <w:rFonts w:ascii="Times New Roman" w:hAnsi="Times New Roman" w:cs="Times New Roman"/>
          <w:sz w:val="28"/>
          <w:szCs w:val="28"/>
        </w:rPr>
        <w:t>инвестиционного соглашения</w:t>
      </w:r>
    </w:p>
    <w:p w:rsidR="00A933D8" w:rsidRDefault="00A933D8" w:rsidP="00A933D8">
      <w:pPr>
        <w:pStyle w:val="ConsPlusNormal"/>
        <w:jc w:val="center"/>
        <w:rPr>
          <w:rFonts w:ascii="Times New Roman" w:hAnsi="Times New Roman" w:cs="Times New Roman"/>
          <w:sz w:val="28"/>
          <w:szCs w:val="28"/>
        </w:rPr>
      </w:pPr>
    </w:p>
    <w:p w:rsidR="00A933D8" w:rsidRDefault="00A933D8" w:rsidP="00A933D8">
      <w:pPr>
        <w:pStyle w:val="ConsPlusNormal"/>
        <w:jc w:val="center"/>
        <w:rPr>
          <w:rFonts w:ascii="Times New Roman" w:hAnsi="Times New Roman" w:cs="Times New Roman"/>
          <w:sz w:val="28"/>
          <w:szCs w:val="28"/>
        </w:rPr>
      </w:pPr>
    </w:p>
    <w:p w:rsidR="00A933D8" w:rsidRDefault="00A933D8" w:rsidP="00A933D8">
      <w:pPr>
        <w:pStyle w:val="ConsPlusNormal"/>
        <w:jc w:val="center"/>
        <w:rPr>
          <w:rFonts w:ascii="Times New Roman" w:hAnsi="Times New Roman" w:cs="Times New Roman"/>
          <w:sz w:val="28"/>
          <w:szCs w:val="28"/>
        </w:rPr>
      </w:pPr>
    </w:p>
    <w:p w:rsidR="00A933D8" w:rsidRPr="00654270" w:rsidRDefault="00A933D8" w:rsidP="00A933D8">
      <w:pPr>
        <w:pStyle w:val="ConsPlusNormal"/>
        <w:jc w:val="center"/>
        <w:rPr>
          <w:rFonts w:ascii="Times New Roman" w:hAnsi="Times New Roman" w:cs="Times New Roman"/>
          <w:sz w:val="28"/>
          <w:szCs w:val="28"/>
        </w:rPr>
      </w:pPr>
    </w:p>
    <w:p w:rsidR="00A933D8" w:rsidRDefault="00894ADF" w:rsidP="00A933D8">
      <w:pPr>
        <w:pStyle w:val="ConsPlusNonformat"/>
        <w:jc w:val="center"/>
        <w:rPr>
          <w:rFonts w:ascii="Times New Roman" w:hAnsi="Times New Roman" w:cs="Times New Roman"/>
          <w:sz w:val="28"/>
          <w:szCs w:val="28"/>
        </w:rPr>
      </w:pPr>
      <w:r>
        <w:rPr>
          <w:rFonts w:ascii="Times New Roman" w:hAnsi="Times New Roman" w:cs="Times New Roman"/>
          <w:sz w:val="28"/>
          <w:szCs w:val="28"/>
        </w:rPr>
        <w:t>ФОРМА</w:t>
      </w:r>
    </w:p>
    <w:p w:rsidR="00A933D8" w:rsidRDefault="00A933D8" w:rsidP="00A933D8">
      <w:pPr>
        <w:pStyle w:val="ConsPlusNonformat"/>
        <w:jc w:val="center"/>
        <w:rPr>
          <w:rFonts w:ascii="Times New Roman" w:hAnsi="Times New Roman" w:cs="Times New Roman"/>
          <w:sz w:val="28"/>
          <w:szCs w:val="28"/>
        </w:rPr>
      </w:pPr>
    </w:p>
    <w:p w:rsidR="00A933D8" w:rsidRDefault="00A933D8" w:rsidP="00A933D8">
      <w:pPr>
        <w:pStyle w:val="ConsPlusNonformat"/>
        <w:jc w:val="center"/>
        <w:rPr>
          <w:rFonts w:ascii="Times New Roman" w:hAnsi="Times New Roman" w:cs="Times New Roman"/>
          <w:sz w:val="28"/>
          <w:szCs w:val="28"/>
        </w:rPr>
      </w:pPr>
    </w:p>
    <w:p w:rsidR="000C475B" w:rsidRPr="000C475B" w:rsidRDefault="003B1523" w:rsidP="00FF0D38">
      <w:pPr>
        <w:pStyle w:val="ConsPlusNonformat"/>
        <w:ind w:left="5103"/>
        <w:jc w:val="both"/>
        <w:rPr>
          <w:rFonts w:ascii="Times New Roman" w:hAnsi="Times New Roman" w:cs="Times New Roman"/>
          <w:sz w:val="28"/>
          <w:szCs w:val="28"/>
        </w:rPr>
      </w:pPr>
      <w:r w:rsidRPr="000C475B">
        <w:rPr>
          <w:rFonts w:ascii="Times New Roman" w:hAnsi="Times New Roman" w:cs="Times New Roman"/>
          <w:sz w:val="28"/>
          <w:szCs w:val="28"/>
        </w:rPr>
        <w:t>Главе</w:t>
      </w:r>
    </w:p>
    <w:p w:rsidR="00DF1936" w:rsidRPr="000C475B" w:rsidRDefault="000C475B" w:rsidP="00FF0D38">
      <w:pPr>
        <w:pStyle w:val="ConsPlusNonformat"/>
        <w:ind w:left="5103"/>
        <w:jc w:val="both"/>
        <w:rPr>
          <w:rFonts w:ascii="Times New Roman" w:hAnsi="Times New Roman" w:cs="Times New Roman"/>
          <w:sz w:val="28"/>
          <w:szCs w:val="28"/>
        </w:rPr>
      </w:pPr>
      <w:r w:rsidRPr="000C475B">
        <w:rPr>
          <w:rFonts w:ascii="Times New Roman" w:hAnsi="Times New Roman" w:cs="Times New Roman"/>
          <w:sz w:val="28"/>
          <w:szCs w:val="28"/>
        </w:rPr>
        <w:t>Георгиевского</w:t>
      </w:r>
      <w:r w:rsidR="003B1523" w:rsidRPr="000C475B">
        <w:rPr>
          <w:rFonts w:ascii="Times New Roman" w:hAnsi="Times New Roman" w:cs="Times New Roman"/>
          <w:sz w:val="28"/>
          <w:szCs w:val="28"/>
        </w:rPr>
        <w:t xml:space="preserve"> городского округа</w:t>
      </w:r>
      <w:r w:rsidR="00505FC7">
        <w:rPr>
          <w:rFonts w:ascii="Times New Roman" w:hAnsi="Times New Roman" w:cs="Times New Roman"/>
          <w:sz w:val="28"/>
          <w:szCs w:val="28"/>
        </w:rPr>
        <w:t xml:space="preserve"> </w:t>
      </w:r>
      <w:r w:rsidR="003B1523" w:rsidRPr="000C475B">
        <w:rPr>
          <w:rFonts w:ascii="Times New Roman" w:hAnsi="Times New Roman" w:cs="Times New Roman"/>
          <w:sz w:val="28"/>
          <w:szCs w:val="28"/>
        </w:rPr>
        <w:t>Ставропольского края</w:t>
      </w:r>
    </w:p>
    <w:p w:rsidR="00FF0D38" w:rsidRDefault="000C475B" w:rsidP="00FF0D38">
      <w:pPr>
        <w:pStyle w:val="ConsPlusNonformat"/>
        <w:ind w:left="5103"/>
        <w:jc w:val="both"/>
        <w:rPr>
          <w:rFonts w:ascii="Times New Roman" w:hAnsi="Times New Roman" w:cs="Times New Roman"/>
          <w:sz w:val="24"/>
          <w:szCs w:val="24"/>
        </w:rPr>
      </w:pPr>
      <w:r w:rsidRPr="00FF0D38">
        <w:rPr>
          <w:rFonts w:ascii="Times New Roman" w:hAnsi="Times New Roman" w:cs="Times New Roman"/>
          <w:sz w:val="24"/>
          <w:szCs w:val="24"/>
        </w:rPr>
        <w:t>___</w:t>
      </w:r>
      <w:r w:rsidR="00FF0D38" w:rsidRPr="00FF0D38">
        <w:rPr>
          <w:rFonts w:ascii="Times New Roman" w:hAnsi="Times New Roman" w:cs="Times New Roman"/>
          <w:sz w:val="24"/>
          <w:szCs w:val="24"/>
        </w:rPr>
        <w:t>___________________________</w:t>
      </w:r>
      <w:r w:rsidR="000453A5">
        <w:rPr>
          <w:rFonts w:ascii="Times New Roman" w:hAnsi="Times New Roman" w:cs="Times New Roman"/>
          <w:sz w:val="24"/>
          <w:szCs w:val="24"/>
        </w:rPr>
        <w:t>_____</w:t>
      </w:r>
    </w:p>
    <w:p w:rsidR="00DF1936" w:rsidRPr="00FF0D38" w:rsidRDefault="003B1523" w:rsidP="00FF0D38">
      <w:pPr>
        <w:pStyle w:val="ConsPlusNonformat"/>
        <w:ind w:left="5103"/>
        <w:jc w:val="both"/>
        <w:rPr>
          <w:rFonts w:ascii="Times New Roman" w:hAnsi="Times New Roman" w:cs="Times New Roman"/>
          <w:sz w:val="24"/>
          <w:szCs w:val="24"/>
        </w:rPr>
      </w:pPr>
      <w:r w:rsidRPr="00FF0D38">
        <w:rPr>
          <w:rFonts w:ascii="Times New Roman" w:hAnsi="Times New Roman" w:cs="Times New Roman"/>
          <w:sz w:val="24"/>
          <w:szCs w:val="24"/>
        </w:rPr>
        <w:t>(фамилия, имя, отчество руководителя</w:t>
      </w:r>
      <w:r w:rsidR="00DF1936" w:rsidRPr="00FF0D38">
        <w:rPr>
          <w:rFonts w:ascii="Times New Roman" w:hAnsi="Times New Roman" w:cs="Times New Roman"/>
          <w:sz w:val="24"/>
          <w:szCs w:val="24"/>
        </w:rPr>
        <w:t>)</w:t>
      </w:r>
    </w:p>
    <w:p w:rsidR="000C475B" w:rsidRPr="00FF0D38" w:rsidRDefault="000C475B" w:rsidP="00FF0D38">
      <w:pPr>
        <w:pStyle w:val="ConsPlusNonformat"/>
        <w:ind w:left="5103"/>
        <w:jc w:val="both"/>
        <w:rPr>
          <w:rFonts w:ascii="Times New Roman" w:hAnsi="Times New Roman" w:cs="Times New Roman"/>
          <w:sz w:val="24"/>
          <w:szCs w:val="24"/>
        </w:rPr>
      </w:pPr>
      <w:r w:rsidRPr="00FF0D38">
        <w:rPr>
          <w:rFonts w:ascii="Times New Roman" w:hAnsi="Times New Roman" w:cs="Times New Roman"/>
          <w:sz w:val="24"/>
          <w:szCs w:val="24"/>
        </w:rPr>
        <w:t>___</w:t>
      </w:r>
      <w:r w:rsidR="00FF0D38" w:rsidRPr="00FF0D38">
        <w:rPr>
          <w:rFonts w:ascii="Times New Roman" w:hAnsi="Times New Roman" w:cs="Times New Roman"/>
          <w:sz w:val="24"/>
          <w:szCs w:val="24"/>
        </w:rPr>
        <w:t>___________________________</w:t>
      </w:r>
      <w:r w:rsidR="000453A5">
        <w:rPr>
          <w:rFonts w:ascii="Times New Roman" w:hAnsi="Times New Roman" w:cs="Times New Roman"/>
          <w:sz w:val="24"/>
          <w:szCs w:val="24"/>
        </w:rPr>
        <w:t>_____</w:t>
      </w:r>
    </w:p>
    <w:p w:rsidR="00DF1936" w:rsidRPr="00FF0D38" w:rsidRDefault="003B1523" w:rsidP="00FF0D38">
      <w:pPr>
        <w:pStyle w:val="ConsPlusNonformat"/>
        <w:ind w:left="5103"/>
        <w:jc w:val="both"/>
        <w:rPr>
          <w:rFonts w:ascii="Times New Roman" w:hAnsi="Times New Roman" w:cs="Times New Roman"/>
          <w:sz w:val="24"/>
          <w:szCs w:val="24"/>
        </w:rPr>
      </w:pPr>
      <w:r w:rsidRPr="00FF0D38">
        <w:rPr>
          <w:rFonts w:ascii="Times New Roman" w:hAnsi="Times New Roman" w:cs="Times New Roman"/>
          <w:sz w:val="24"/>
          <w:szCs w:val="24"/>
        </w:rPr>
        <w:t>юридического лица (представителя</w:t>
      </w:r>
      <w:r w:rsidR="00DF1936" w:rsidRPr="00FF0D38">
        <w:rPr>
          <w:rFonts w:ascii="Times New Roman" w:hAnsi="Times New Roman" w:cs="Times New Roman"/>
          <w:sz w:val="24"/>
          <w:szCs w:val="24"/>
        </w:rPr>
        <w:t xml:space="preserve"> юридического лица)</w:t>
      </w:r>
      <w:r w:rsidRPr="00FF0D38">
        <w:rPr>
          <w:rFonts w:ascii="Times New Roman" w:hAnsi="Times New Roman" w:cs="Times New Roman"/>
          <w:sz w:val="24"/>
          <w:szCs w:val="24"/>
        </w:rPr>
        <w:t>или фамилия, имя, отчество индивидуального предпринимателя (представителя индивидуального</w:t>
      </w:r>
      <w:r w:rsidR="00505FC7">
        <w:rPr>
          <w:rFonts w:ascii="Times New Roman" w:hAnsi="Times New Roman" w:cs="Times New Roman"/>
          <w:sz w:val="24"/>
          <w:szCs w:val="24"/>
        </w:rPr>
        <w:t xml:space="preserve"> </w:t>
      </w:r>
      <w:r w:rsidR="000C475B" w:rsidRPr="00FF0D38">
        <w:rPr>
          <w:rFonts w:ascii="Times New Roman" w:hAnsi="Times New Roman" w:cs="Times New Roman"/>
          <w:sz w:val="24"/>
          <w:szCs w:val="24"/>
        </w:rPr>
        <w:t>предпринимателя)</w:t>
      </w:r>
    </w:p>
    <w:p w:rsidR="000C475B" w:rsidRPr="000C475B" w:rsidRDefault="000C475B" w:rsidP="00FF0D38">
      <w:pPr>
        <w:pStyle w:val="ConsPlusNonformat"/>
        <w:ind w:left="5103"/>
        <w:jc w:val="both"/>
        <w:rPr>
          <w:rFonts w:ascii="Times New Roman" w:hAnsi="Times New Roman" w:cs="Times New Roman"/>
          <w:sz w:val="28"/>
          <w:szCs w:val="28"/>
        </w:rPr>
      </w:pPr>
      <w:r w:rsidRPr="000C475B">
        <w:rPr>
          <w:rFonts w:ascii="Times New Roman" w:hAnsi="Times New Roman" w:cs="Times New Roman"/>
          <w:sz w:val="28"/>
          <w:szCs w:val="28"/>
        </w:rPr>
        <w:t>___</w:t>
      </w:r>
      <w:r w:rsidR="00FF0D38">
        <w:rPr>
          <w:rFonts w:ascii="Times New Roman" w:hAnsi="Times New Roman" w:cs="Times New Roman"/>
          <w:sz w:val="28"/>
          <w:szCs w:val="28"/>
        </w:rPr>
        <w:t>___________________________</w:t>
      </w:r>
    </w:p>
    <w:p w:rsidR="003B1523" w:rsidRPr="00FF0D38" w:rsidRDefault="003B1523" w:rsidP="00FF0D38">
      <w:pPr>
        <w:pStyle w:val="ConsPlusNonformat"/>
        <w:ind w:left="5103"/>
        <w:jc w:val="both"/>
        <w:rPr>
          <w:rFonts w:ascii="Times New Roman" w:hAnsi="Times New Roman" w:cs="Times New Roman"/>
          <w:sz w:val="24"/>
          <w:szCs w:val="24"/>
        </w:rPr>
      </w:pPr>
      <w:r w:rsidRPr="00FF0D38">
        <w:rPr>
          <w:rFonts w:ascii="Times New Roman" w:hAnsi="Times New Roman" w:cs="Times New Roman"/>
          <w:sz w:val="24"/>
          <w:szCs w:val="24"/>
        </w:rPr>
        <w:t>наименование, адрес и контактные данные юридического лица или адрес и контактные</w:t>
      </w:r>
      <w:r w:rsidR="00505FC7">
        <w:rPr>
          <w:rFonts w:ascii="Times New Roman" w:hAnsi="Times New Roman" w:cs="Times New Roman"/>
          <w:sz w:val="24"/>
          <w:szCs w:val="24"/>
        </w:rPr>
        <w:t xml:space="preserve"> </w:t>
      </w:r>
      <w:r w:rsidRPr="00FF0D38">
        <w:rPr>
          <w:rFonts w:ascii="Times New Roman" w:hAnsi="Times New Roman" w:cs="Times New Roman"/>
          <w:sz w:val="24"/>
          <w:szCs w:val="24"/>
        </w:rPr>
        <w:t>данные</w:t>
      </w:r>
      <w:r w:rsidR="00505FC7">
        <w:rPr>
          <w:rFonts w:ascii="Times New Roman" w:hAnsi="Times New Roman" w:cs="Times New Roman"/>
          <w:sz w:val="24"/>
          <w:szCs w:val="24"/>
        </w:rPr>
        <w:t xml:space="preserve"> </w:t>
      </w:r>
      <w:r w:rsidRPr="00FF0D38">
        <w:rPr>
          <w:rFonts w:ascii="Times New Roman" w:hAnsi="Times New Roman" w:cs="Times New Roman"/>
          <w:sz w:val="24"/>
          <w:szCs w:val="24"/>
        </w:rPr>
        <w:t>индивидуального предпринимателя</w:t>
      </w:r>
    </w:p>
    <w:p w:rsidR="003B1523" w:rsidRPr="00654270" w:rsidRDefault="003B1523" w:rsidP="009D2242">
      <w:pPr>
        <w:pStyle w:val="ConsPlusNonformat"/>
        <w:jc w:val="both"/>
        <w:rPr>
          <w:rFonts w:ascii="Times New Roman" w:hAnsi="Times New Roman" w:cs="Times New Roman"/>
          <w:sz w:val="28"/>
          <w:szCs w:val="28"/>
        </w:rPr>
      </w:pPr>
    </w:p>
    <w:p w:rsidR="003B1523" w:rsidRPr="00654270" w:rsidRDefault="003B1523" w:rsidP="009D2242">
      <w:pPr>
        <w:pStyle w:val="ConsPlusNonformat"/>
        <w:jc w:val="center"/>
        <w:rPr>
          <w:rFonts w:ascii="Times New Roman" w:hAnsi="Times New Roman" w:cs="Times New Roman"/>
          <w:sz w:val="28"/>
          <w:szCs w:val="28"/>
        </w:rPr>
      </w:pPr>
      <w:bookmarkStart w:id="22" w:name="P169"/>
      <w:bookmarkEnd w:id="22"/>
      <w:r w:rsidRPr="00654270">
        <w:rPr>
          <w:rFonts w:ascii="Times New Roman" w:hAnsi="Times New Roman" w:cs="Times New Roman"/>
          <w:sz w:val="28"/>
          <w:szCs w:val="28"/>
        </w:rPr>
        <w:t>заявление</w:t>
      </w:r>
    </w:p>
    <w:p w:rsidR="003B1523" w:rsidRPr="00654270" w:rsidRDefault="003B1523" w:rsidP="009D2242">
      <w:pPr>
        <w:pStyle w:val="ConsPlusNonformat"/>
        <w:jc w:val="center"/>
        <w:rPr>
          <w:rFonts w:ascii="Times New Roman" w:hAnsi="Times New Roman" w:cs="Times New Roman"/>
          <w:sz w:val="28"/>
          <w:szCs w:val="28"/>
        </w:rPr>
      </w:pPr>
    </w:p>
    <w:p w:rsidR="003B1523" w:rsidRPr="009C409D" w:rsidRDefault="003B1523" w:rsidP="009D2242">
      <w:pPr>
        <w:pStyle w:val="ConsPlusNonformat"/>
        <w:ind w:firstLine="708"/>
        <w:jc w:val="both"/>
        <w:rPr>
          <w:rFonts w:ascii="Times New Roman" w:hAnsi="Times New Roman" w:cs="Times New Roman"/>
          <w:sz w:val="28"/>
          <w:szCs w:val="28"/>
        </w:rPr>
      </w:pPr>
      <w:r w:rsidRPr="009C409D">
        <w:rPr>
          <w:rFonts w:ascii="Times New Roman" w:hAnsi="Times New Roman" w:cs="Times New Roman"/>
          <w:sz w:val="28"/>
          <w:szCs w:val="28"/>
        </w:rPr>
        <w:t xml:space="preserve">В соответствии с </w:t>
      </w:r>
      <w:hyperlink r:id="rId13" w:history="1">
        <w:r w:rsidRPr="009C409D">
          <w:rPr>
            <w:rFonts w:ascii="Times New Roman" w:hAnsi="Times New Roman" w:cs="Times New Roman"/>
            <w:sz w:val="28"/>
            <w:szCs w:val="28"/>
          </w:rPr>
          <w:t xml:space="preserve">разделом </w:t>
        </w:r>
      </w:hyperlink>
      <w:r w:rsidR="007B102B">
        <w:rPr>
          <w:rFonts w:ascii="Times New Roman" w:hAnsi="Times New Roman" w:cs="Times New Roman"/>
          <w:sz w:val="28"/>
          <w:szCs w:val="28"/>
          <w:lang w:val="en-US"/>
        </w:rPr>
        <w:t>VIII</w:t>
      </w:r>
      <w:r w:rsidR="007B102B">
        <w:rPr>
          <w:rFonts w:ascii="Times New Roman" w:hAnsi="Times New Roman" w:cs="Times New Roman"/>
          <w:sz w:val="28"/>
          <w:szCs w:val="28"/>
        </w:rPr>
        <w:t xml:space="preserve"> Положения об инвестиционной деятельности на территории Георгиевского городского округа Ставропольского края, утвержденным</w:t>
      </w:r>
      <w:r w:rsidR="00505FC7">
        <w:rPr>
          <w:rFonts w:ascii="Times New Roman" w:hAnsi="Times New Roman" w:cs="Times New Roman"/>
          <w:sz w:val="28"/>
          <w:szCs w:val="28"/>
        </w:rPr>
        <w:t xml:space="preserve"> </w:t>
      </w:r>
      <w:r w:rsidR="009C409D" w:rsidRPr="009C409D">
        <w:rPr>
          <w:rFonts w:ascii="Times New Roman" w:hAnsi="Times New Roman" w:cs="Times New Roman"/>
          <w:sz w:val="28"/>
          <w:szCs w:val="28"/>
        </w:rPr>
        <w:t>постановлен</w:t>
      </w:r>
      <w:r w:rsidR="007B102B">
        <w:rPr>
          <w:rFonts w:ascii="Times New Roman" w:hAnsi="Times New Roman" w:cs="Times New Roman"/>
          <w:sz w:val="28"/>
          <w:szCs w:val="28"/>
        </w:rPr>
        <w:t>ием</w:t>
      </w:r>
      <w:r w:rsidR="009C409D" w:rsidRPr="009C409D">
        <w:rPr>
          <w:rFonts w:ascii="Times New Roman" w:hAnsi="Times New Roman" w:cs="Times New Roman"/>
          <w:sz w:val="28"/>
          <w:szCs w:val="28"/>
        </w:rPr>
        <w:t xml:space="preserve"> администрации Георгиевского городского округа Ставропольского края</w:t>
      </w:r>
      <w:r w:rsidR="00894ADF">
        <w:rPr>
          <w:rFonts w:ascii="Times New Roman" w:hAnsi="Times New Roman" w:cs="Times New Roman"/>
          <w:sz w:val="28"/>
          <w:szCs w:val="28"/>
        </w:rPr>
        <w:t xml:space="preserve"> от 19 декабря 2018 г. № 3515</w:t>
      </w:r>
      <w:r w:rsidR="009C409D" w:rsidRPr="009C409D">
        <w:rPr>
          <w:rFonts w:ascii="Times New Roman" w:hAnsi="Times New Roman" w:cs="Times New Roman"/>
          <w:sz w:val="28"/>
          <w:szCs w:val="28"/>
        </w:rPr>
        <w:t xml:space="preserve"> «</w:t>
      </w:r>
      <w:r w:rsidRPr="009C409D">
        <w:rPr>
          <w:rFonts w:ascii="Times New Roman" w:hAnsi="Times New Roman" w:cs="Times New Roman"/>
          <w:sz w:val="28"/>
          <w:szCs w:val="28"/>
        </w:rPr>
        <w:t>Об</w:t>
      </w:r>
      <w:r w:rsidR="009C409D" w:rsidRPr="009C409D">
        <w:rPr>
          <w:rFonts w:ascii="Times New Roman" w:hAnsi="Times New Roman" w:cs="Times New Roman"/>
          <w:sz w:val="28"/>
          <w:szCs w:val="28"/>
        </w:rPr>
        <w:t xml:space="preserve"> инвестиционной деятельности на территории Георгиевского городского округа Ставропольского края» </w:t>
      </w:r>
      <w:r w:rsidRPr="009C409D">
        <w:rPr>
          <w:rFonts w:ascii="Times New Roman" w:hAnsi="Times New Roman" w:cs="Times New Roman"/>
          <w:sz w:val="28"/>
          <w:szCs w:val="28"/>
        </w:rPr>
        <w:t>прошу рассмотреть вопрос о заключении инвестиционного</w:t>
      </w:r>
      <w:r w:rsidR="00505FC7">
        <w:rPr>
          <w:rFonts w:ascii="Times New Roman" w:hAnsi="Times New Roman" w:cs="Times New Roman"/>
          <w:sz w:val="28"/>
          <w:szCs w:val="28"/>
        </w:rPr>
        <w:t xml:space="preserve"> </w:t>
      </w:r>
      <w:r w:rsidRPr="009C409D">
        <w:rPr>
          <w:rFonts w:ascii="Times New Roman" w:hAnsi="Times New Roman" w:cs="Times New Roman"/>
          <w:sz w:val="28"/>
          <w:szCs w:val="28"/>
        </w:rPr>
        <w:t>соглашения в</w:t>
      </w:r>
      <w:r w:rsidR="00505FC7">
        <w:rPr>
          <w:rFonts w:ascii="Times New Roman" w:hAnsi="Times New Roman" w:cs="Times New Roman"/>
          <w:sz w:val="28"/>
          <w:szCs w:val="28"/>
        </w:rPr>
        <w:t xml:space="preserve"> </w:t>
      </w:r>
      <w:r w:rsidRPr="009C409D">
        <w:rPr>
          <w:rFonts w:ascii="Times New Roman" w:hAnsi="Times New Roman" w:cs="Times New Roman"/>
          <w:sz w:val="28"/>
          <w:szCs w:val="28"/>
        </w:rPr>
        <w:t>целях реализации</w:t>
      </w:r>
      <w:r w:rsidR="00505FC7">
        <w:rPr>
          <w:rFonts w:ascii="Times New Roman" w:hAnsi="Times New Roman" w:cs="Times New Roman"/>
          <w:sz w:val="28"/>
          <w:szCs w:val="28"/>
        </w:rPr>
        <w:t xml:space="preserve"> </w:t>
      </w:r>
      <w:r w:rsidRPr="009C409D">
        <w:rPr>
          <w:rFonts w:ascii="Times New Roman" w:hAnsi="Times New Roman" w:cs="Times New Roman"/>
          <w:sz w:val="28"/>
          <w:szCs w:val="28"/>
        </w:rPr>
        <w:t>инвестиционного проекта</w:t>
      </w:r>
    </w:p>
    <w:p w:rsidR="003B1523" w:rsidRPr="009C409D" w:rsidRDefault="003B1523" w:rsidP="009D2242">
      <w:pPr>
        <w:pStyle w:val="ConsPlusNonformat"/>
        <w:jc w:val="both"/>
        <w:rPr>
          <w:rFonts w:ascii="Times New Roman" w:hAnsi="Times New Roman" w:cs="Times New Roman"/>
          <w:sz w:val="28"/>
          <w:szCs w:val="28"/>
        </w:rPr>
      </w:pPr>
      <w:r w:rsidRPr="009C409D">
        <w:rPr>
          <w:rFonts w:ascii="Times New Roman" w:hAnsi="Times New Roman" w:cs="Times New Roman"/>
          <w:sz w:val="28"/>
          <w:szCs w:val="28"/>
        </w:rPr>
        <w:t>__________________________________________________________________</w:t>
      </w:r>
    </w:p>
    <w:p w:rsidR="003B1523" w:rsidRPr="00654270" w:rsidRDefault="003B1523" w:rsidP="000453A5">
      <w:pPr>
        <w:pStyle w:val="ConsPlusNonformat"/>
        <w:jc w:val="both"/>
        <w:rPr>
          <w:rFonts w:ascii="Times New Roman" w:hAnsi="Times New Roman" w:cs="Times New Roman"/>
          <w:sz w:val="28"/>
          <w:szCs w:val="28"/>
        </w:rPr>
      </w:pPr>
      <w:r w:rsidRPr="000453A5">
        <w:rPr>
          <w:rFonts w:ascii="Times New Roman" w:hAnsi="Times New Roman" w:cs="Times New Roman"/>
          <w:sz w:val="24"/>
          <w:szCs w:val="24"/>
        </w:rPr>
        <w:t xml:space="preserve">(указывается наименование инвестиционного проекта)и </w:t>
      </w:r>
      <w:r w:rsidR="001D4E8D" w:rsidRPr="000453A5">
        <w:rPr>
          <w:rFonts w:ascii="Times New Roman" w:hAnsi="Times New Roman" w:cs="Times New Roman"/>
          <w:sz w:val="24"/>
          <w:szCs w:val="24"/>
        </w:rPr>
        <w:t>предоставлени</w:t>
      </w:r>
      <w:r w:rsidRPr="000453A5">
        <w:rPr>
          <w:rFonts w:ascii="Times New Roman" w:hAnsi="Times New Roman" w:cs="Times New Roman"/>
          <w:sz w:val="24"/>
          <w:szCs w:val="24"/>
        </w:rPr>
        <w:t>я муниципальной поддержки инвестиционной деятельности вформе (формах)</w:t>
      </w:r>
      <w:r w:rsidRPr="00654270">
        <w:rPr>
          <w:rFonts w:ascii="Times New Roman" w:hAnsi="Times New Roman" w:cs="Times New Roman"/>
          <w:sz w:val="28"/>
          <w:szCs w:val="28"/>
        </w:rPr>
        <w:t xml:space="preserve"> ____________________________________________________________</w:t>
      </w:r>
      <w:r w:rsidR="000453A5">
        <w:rPr>
          <w:rFonts w:ascii="Times New Roman" w:hAnsi="Times New Roman" w:cs="Times New Roman"/>
          <w:sz w:val="28"/>
          <w:szCs w:val="28"/>
        </w:rPr>
        <w:t>______</w:t>
      </w:r>
    </w:p>
    <w:p w:rsidR="000453A5" w:rsidRDefault="003B1523" w:rsidP="009D2242">
      <w:pPr>
        <w:pStyle w:val="ConsPlusNonformat"/>
        <w:jc w:val="both"/>
        <w:rPr>
          <w:rFonts w:ascii="Times New Roman" w:hAnsi="Times New Roman" w:cs="Times New Roman"/>
          <w:sz w:val="28"/>
          <w:szCs w:val="28"/>
        </w:rPr>
      </w:pPr>
      <w:r w:rsidRPr="000453A5">
        <w:rPr>
          <w:rFonts w:ascii="Times New Roman" w:hAnsi="Times New Roman" w:cs="Times New Roman"/>
          <w:sz w:val="24"/>
          <w:szCs w:val="24"/>
        </w:rPr>
        <w:t>(указывается форма (формы) муниципальной поддержки,</w:t>
      </w:r>
      <w:r w:rsidR="00505FC7">
        <w:rPr>
          <w:rFonts w:ascii="Times New Roman" w:hAnsi="Times New Roman" w:cs="Times New Roman"/>
          <w:sz w:val="24"/>
          <w:szCs w:val="24"/>
        </w:rPr>
        <w:t xml:space="preserve"> </w:t>
      </w:r>
      <w:r w:rsidRPr="000453A5">
        <w:rPr>
          <w:rFonts w:ascii="Times New Roman" w:hAnsi="Times New Roman" w:cs="Times New Roman"/>
          <w:sz w:val="24"/>
          <w:szCs w:val="24"/>
        </w:rPr>
        <w:t xml:space="preserve">предусмотренная(ые)нормативно-правовыми актами </w:t>
      </w:r>
      <w:r w:rsidR="00DF1936" w:rsidRPr="000453A5">
        <w:rPr>
          <w:rFonts w:ascii="Times New Roman" w:hAnsi="Times New Roman" w:cs="Times New Roman"/>
          <w:sz w:val="24"/>
          <w:szCs w:val="24"/>
        </w:rPr>
        <w:t xml:space="preserve">Георгиевского </w:t>
      </w:r>
      <w:r w:rsidRPr="000453A5">
        <w:rPr>
          <w:rFonts w:ascii="Times New Roman" w:hAnsi="Times New Roman" w:cs="Times New Roman"/>
          <w:sz w:val="24"/>
          <w:szCs w:val="24"/>
        </w:rPr>
        <w:t>городского</w:t>
      </w:r>
      <w:r w:rsidR="00505FC7">
        <w:rPr>
          <w:rFonts w:ascii="Times New Roman" w:hAnsi="Times New Roman" w:cs="Times New Roman"/>
          <w:sz w:val="24"/>
          <w:szCs w:val="24"/>
        </w:rPr>
        <w:t xml:space="preserve"> </w:t>
      </w:r>
      <w:r w:rsidRPr="000453A5">
        <w:rPr>
          <w:rFonts w:ascii="Times New Roman" w:hAnsi="Times New Roman" w:cs="Times New Roman"/>
          <w:sz w:val="24"/>
          <w:szCs w:val="24"/>
        </w:rPr>
        <w:t>округа Ставропольского края)</w:t>
      </w:r>
      <w:r w:rsidR="007B102B" w:rsidRPr="000453A5">
        <w:rPr>
          <w:rFonts w:ascii="Times New Roman" w:hAnsi="Times New Roman" w:cs="Times New Roman"/>
          <w:sz w:val="24"/>
          <w:szCs w:val="24"/>
        </w:rPr>
        <w:t>.</w:t>
      </w: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К заявлению прилагаются следующие документы:</w:t>
      </w:r>
    </w:p>
    <w:p w:rsidR="0075638D"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lastRenderedPageBreak/>
        <w:t>1) ________________________________________________________________;</w:t>
      </w: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2) ________________________________________________________________;</w:t>
      </w: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3) ________________________________________________________________;</w:t>
      </w:r>
    </w:p>
    <w:p w:rsidR="003B1523" w:rsidRDefault="0075638D" w:rsidP="009D2242">
      <w:pPr>
        <w:pStyle w:val="ConsPlusNonformat"/>
        <w:jc w:val="both"/>
        <w:rPr>
          <w:rFonts w:ascii="Times New Roman" w:hAnsi="Times New Roman" w:cs="Times New Roman"/>
          <w:sz w:val="28"/>
          <w:szCs w:val="28"/>
        </w:rPr>
      </w:pPr>
      <w:r>
        <w:rPr>
          <w:rFonts w:ascii="Times New Roman" w:hAnsi="Times New Roman" w:cs="Times New Roman"/>
          <w:sz w:val="28"/>
          <w:szCs w:val="28"/>
        </w:rPr>
        <w:t>4)</w:t>
      </w:r>
      <w:r w:rsidR="003B1523" w:rsidRPr="00654270">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;5)</w:t>
      </w:r>
      <w:r w:rsidR="003B1523" w:rsidRPr="00654270">
        <w:rPr>
          <w:rFonts w:ascii="Times New Roman" w:hAnsi="Times New Roman" w:cs="Times New Roman"/>
          <w:sz w:val="28"/>
          <w:szCs w:val="28"/>
        </w:rPr>
        <w:t>_________________________________</w:t>
      </w:r>
      <w:r w:rsidR="00A43A45">
        <w:rPr>
          <w:rFonts w:ascii="Times New Roman" w:hAnsi="Times New Roman" w:cs="Times New Roman"/>
          <w:sz w:val="28"/>
          <w:szCs w:val="28"/>
        </w:rPr>
        <w:t>____________________________.</w:t>
      </w:r>
    </w:p>
    <w:p w:rsidR="00C458B3" w:rsidRDefault="00C458B3" w:rsidP="009D2242">
      <w:pPr>
        <w:pStyle w:val="ConsPlusNonformat"/>
        <w:jc w:val="both"/>
        <w:rPr>
          <w:rFonts w:ascii="Times New Roman" w:hAnsi="Times New Roman" w:cs="Times New Roman"/>
          <w:sz w:val="28"/>
          <w:szCs w:val="28"/>
        </w:rPr>
      </w:pPr>
    </w:p>
    <w:p w:rsidR="003D675C" w:rsidRPr="00654270" w:rsidRDefault="003D675C" w:rsidP="009D2242">
      <w:pPr>
        <w:pStyle w:val="ConsPlusNonformat"/>
        <w:jc w:val="both"/>
        <w:rPr>
          <w:rFonts w:ascii="Times New Roman" w:hAnsi="Times New Roman" w:cs="Times New Roman"/>
          <w:sz w:val="28"/>
          <w:szCs w:val="28"/>
        </w:rPr>
      </w:pP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(указывается наименование должности (подпись) инициалы, фамилия)</w:t>
      </w:r>
    </w:p>
    <w:p w:rsidR="00A77BE2"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руководителя юридического лица</w:t>
      </w: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(представителя юридического лица)</w:t>
      </w:r>
    </w:p>
    <w:p w:rsidR="00A77BE2"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или фамилия, имя, отчество</w:t>
      </w:r>
    </w:p>
    <w:p w:rsidR="00A77BE2"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индивидуального предпринимателя</w:t>
      </w:r>
    </w:p>
    <w:p w:rsidR="00A77BE2" w:rsidRDefault="00A77BE2" w:rsidP="009D2242">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3B1523" w:rsidRPr="00654270">
        <w:rPr>
          <w:rFonts w:ascii="Times New Roman" w:hAnsi="Times New Roman" w:cs="Times New Roman"/>
          <w:sz w:val="28"/>
          <w:szCs w:val="28"/>
        </w:rPr>
        <w:t>представителя индивидуального</w:t>
      </w: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предпринимателя)</w:t>
      </w:r>
    </w:p>
    <w:p w:rsidR="003B1523" w:rsidRPr="00654270" w:rsidRDefault="003B1523" w:rsidP="009D2242">
      <w:pPr>
        <w:pStyle w:val="ConsPlusNonformat"/>
        <w:jc w:val="both"/>
        <w:rPr>
          <w:rFonts w:ascii="Times New Roman" w:hAnsi="Times New Roman" w:cs="Times New Roman"/>
          <w:sz w:val="28"/>
          <w:szCs w:val="28"/>
        </w:rPr>
      </w:pPr>
    </w:p>
    <w:p w:rsidR="003B1523" w:rsidRPr="00654270" w:rsidRDefault="009C6792" w:rsidP="009D2242">
      <w:pPr>
        <w:pStyle w:val="ConsPlusNonformat"/>
        <w:jc w:val="both"/>
        <w:rPr>
          <w:rFonts w:ascii="Times New Roman" w:hAnsi="Times New Roman" w:cs="Times New Roman"/>
          <w:sz w:val="28"/>
          <w:szCs w:val="28"/>
        </w:rPr>
      </w:pPr>
      <w:r>
        <w:rPr>
          <w:rFonts w:ascii="Times New Roman" w:hAnsi="Times New Roman" w:cs="Times New Roman"/>
          <w:sz w:val="28"/>
          <w:szCs w:val="28"/>
        </w:rPr>
        <w:t>М.П. «</w:t>
      </w:r>
      <w:r w:rsidR="003B1523" w:rsidRPr="00654270">
        <w:rPr>
          <w:rFonts w:ascii="Times New Roman" w:hAnsi="Times New Roman" w:cs="Times New Roman"/>
          <w:sz w:val="28"/>
          <w:szCs w:val="28"/>
        </w:rPr>
        <w:t>__</w:t>
      </w:r>
      <w:r>
        <w:rPr>
          <w:rFonts w:ascii="Times New Roman" w:hAnsi="Times New Roman" w:cs="Times New Roman"/>
          <w:sz w:val="28"/>
          <w:szCs w:val="28"/>
        </w:rPr>
        <w:t>»</w:t>
      </w:r>
      <w:r w:rsidR="003B1523" w:rsidRPr="00654270">
        <w:rPr>
          <w:rFonts w:ascii="Times New Roman" w:hAnsi="Times New Roman" w:cs="Times New Roman"/>
          <w:sz w:val="28"/>
          <w:szCs w:val="28"/>
        </w:rPr>
        <w:t xml:space="preserve"> _________ 20__ г.</w:t>
      </w:r>
    </w:p>
    <w:p w:rsidR="003B1523" w:rsidRPr="00654270" w:rsidRDefault="007B102B" w:rsidP="007B102B">
      <w:pPr>
        <w:pStyle w:val="ConsPlusNormal"/>
        <w:ind w:firstLine="0"/>
        <w:rPr>
          <w:rFonts w:ascii="Times New Roman" w:hAnsi="Times New Roman" w:cs="Times New Roman"/>
          <w:sz w:val="28"/>
          <w:szCs w:val="28"/>
        </w:rPr>
      </w:pPr>
      <w:r>
        <w:rPr>
          <w:rFonts w:ascii="Times New Roman" w:hAnsi="Times New Roman" w:cs="Times New Roman"/>
          <w:sz w:val="28"/>
          <w:szCs w:val="28"/>
        </w:rPr>
        <w:t>(при наличии)</w:t>
      </w:r>
    </w:p>
    <w:p w:rsidR="000453A5" w:rsidRDefault="000453A5" w:rsidP="009D2242">
      <w:pPr>
        <w:pStyle w:val="ConsPlusNormal"/>
        <w:rPr>
          <w:rFonts w:ascii="Times New Roman" w:hAnsi="Times New Roman" w:cs="Times New Roman"/>
          <w:sz w:val="28"/>
          <w:szCs w:val="28"/>
        </w:rPr>
        <w:sectPr w:rsidR="000453A5" w:rsidSect="00FF0D38">
          <w:pgSz w:w="11906" w:h="16838" w:code="9"/>
          <w:pgMar w:top="1418" w:right="567" w:bottom="1134" w:left="1985" w:header="709" w:footer="0" w:gutter="0"/>
          <w:pgNumType w:start="1"/>
          <w:cols w:space="720"/>
          <w:formProt w:val="0"/>
          <w:titlePg/>
          <w:docGrid w:linePitch="360"/>
        </w:sectPr>
      </w:pPr>
    </w:p>
    <w:p w:rsidR="000453A5" w:rsidRDefault="000453A5" w:rsidP="00C870A4">
      <w:pPr>
        <w:pStyle w:val="ConsPlusNormal"/>
        <w:spacing w:line="240" w:lineRule="exact"/>
        <w:ind w:left="5529" w:firstLine="0"/>
        <w:outlineLvl w:val="1"/>
        <w:rPr>
          <w:rFonts w:ascii="Times New Roman" w:hAnsi="Times New Roman" w:cs="Times New Roman"/>
          <w:sz w:val="28"/>
          <w:szCs w:val="28"/>
        </w:rPr>
      </w:pPr>
      <w:r w:rsidRPr="00654270">
        <w:rPr>
          <w:rFonts w:ascii="Times New Roman" w:hAnsi="Times New Roman" w:cs="Times New Roman"/>
          <w:sz w:val="28"/>
          <w:szCs w:val="28"/>
        </w:rPr>
        <w:lastRenderedPageBreak/>
        <w:t xml:space="preserve">Приложение </w:t>
      </w:r>
      <w:r w:rsidR="009849C4">
        <w:rPr>
          <w:rFonts w:ascii="Times New Roman" w:hAnsi="Times New Roman" w:cs="Times New Roman"/>
          <w:sz w:val="28"/>
          <w:szCs w:val="28"/>
        </w:rPr>
        <w:t>2</w:t>
      </w:r>
    </w:p>
    <w:p w:rsidR="000453A5" w:rsidRPr="00654270" w:rsidRDefault="000453A5" w:rsidP="00C870A4">
      <w:pPr>
        <w:pStyle w:val="ConsPlusNormal"/>
        <w:spacing w:line="240" w:lineRule="exact"/>
        <w:ind w:left="5529" w:firstLine="0"/>
        <w:outlineLvl w:val="1"/>
        <w:rPr>
          <w:rFonts w:ascii="Times New Roman" w:hAnsi="Times New Roman" w:cs="Times New Roman"/>
          <w:sz w:val="28"/>
          <w:szCs w:val="28"/>
        </w:rPr>
      </w:pPr>
    </w:p>
    <w:p w:rsidR="000453A5" w:rsidRDefault="000453A5" w:rsidP="00C870A4">
      <w:pPr>
        <w:pStyle w:val="ConsPlusNormal"/>
        <w:tabs>
          <w:tab w:val="left" w:pos="5670"/>
        </w:tabs>
        <w:spacing w:line="240" w:lineRule="exact"/>
        <w:ind w:left="5529" w:firstLine="0"/>
        <w:rPr>
          <w:rFonts w:ascii="Times New Roman" w:hAnsi="Times New Roman" w:cs="Times New Roman"/>
          <w:sz w:val="28"/>
          <w:szCs w:val="28"/>
        </w:rPr>
      </w:pPr>
      <w:r w:rsidRPr="00654270">
        <w:rPr>
          <w:rFonts w:ascii="Times New Roman" w:hAnsi="Times New Roman" w:cs="Times New Roman"/>
          <w:sz w:val="28"/>
          <w:szCs w:val="28"/>
        </w:rPr>
        <w:t>к Порядку заключения,</w:t>
      </w:r>
      <w:r w:rsidR="00505FC7">
        <w:rPr>
          <w:rFonts w:ascii="Times New Roman" w:hAnsi="Times New Roman" w:cs="Times New Roman"/>
          <w:sz w:val="28"/>
          <w:szCs w:val="28"/>
        </w:rPr>
        <w:t xml:space="preserve"> </w:t>
      </w:r>
      <w:r w:rsidRPr="00654270">
        <w:rPr>
          <w:rFonts w:ascii="Times New Roman" w:hAnsi="Times New Roman" w:cs="Times New Roman"/>
          <w:sz w:val="28"/>
          <w:szCs w:val="28"/>
        </w:rPr>
        <w:t>мониторинга хода реализации,</w:t>
      </w:r>
      <w:r w:rsidR="00505FC7">
        <w:rPr>
          <w:rFonts w:ascii="Times New Roman" w:hAnsi="Times New Roman" w:cs="Times New Roman"/>
          <w:sz w:val="28"/>
          <w:szCs w:val="28"/>
        </w:rPr>
        <w:t xml:space="preserve"> </w:t>
      </w:r>
      <w:r w:rsidRPr="00654270">
        <w:rPr>
          <w:rFonts w:ascii="Times New Roman" w:hAnsi="Times New Roman" w:cs="Times New Roman"/>
          <w:sz w:val="28"/>
          <w:szCs w:val="28"/>
        </w:rPr>
        <w:t>изменения и расторжения</w:t>
      </w:r>
      <w:r w:rsidR="00505FC7">
        <w:rPr>
          <w:rFonts w:ascii="Times New Roman" w:hAnsi="Times New Roman" w:cs="Times New Roman"/>
          <w:sz w:val="28"/>
          <w:szCs w:val="28"/>
        </w:rPr>
        <w:t xml:space="preserve"> </w:t>
      </w:r>
      <w:r w:rsidRPr="00654270">
        <w:rPr>
          <w:rFonts w:ascii="Times New Roman" w:hAnsi="Times New Roman" w:cs="Times New Roman"/>
          <w:sz w:val="28"/>
          <w:szCs w:val="28"/>
        </w:rPr>
        <w:t>инвестиционного соглашения</w:t>
      </w:r>
    </w:p>
    <w:p w:rsidR="00441696" w:rsidRDefault="00441696" w:rsidP="00441696">
      <w:pPr>
        <w:pStyle w:val="ConsPlusNormal"/>
        <w:jc w:val="center"/>
        <w:rPr>
          <w:rFonts w:ascii="Times New Roman" w:hAnsi="Times New Roman" w:cs="Times New Roman"/>
          <w:sz w:val="28"/>
          <w:szCs w:val="28"/>
        </w:rPr>
      </w:pPr>
    </w:p>
    <w:p w:rsidR="00441696" w:rsidRDefault="00441696" w:rsidP="00441696">
      <w:pPr>
        <w:pStyle w:val="ConsPlusNormal"/>
        <w:jc w:val="center"/>
        <w:rPr>
          <w:rFonts w:ascii="Times New Roman" w:hAnsi="Times New Roman" w:cs="Times New Roman"/>
          <w:sz w:val="28"/>
          <w:szCs w:val="28"/>
        </w:rPr>
      </w:pPr>
    </w:p>
    <w:p w:rsidR="00441696" w:rsidRDefault="00441696" w:rsidP="00441696">
      <w:pPr>
        <w:pStyle w:val="ConsPlusNormal"/>
        <w:jc w:val="center"/>
        <w:rPr>
          <w:rFonts w:ascii="Times New Roman" w:hAnsi="Times New Roman" w:cs="Times New Roman"/>
          <w:sz w:val="28"/>
          <w:szCs w:val="28"/>
        </w:rPr>
      </w:pPr>
    </w:p>
    <w:p w:rsidR="00441696" w:rsidRPr="00654270" w:rsidRDefault="00441696" w:rsidP="00441696">
      <w:pPr>
        <w:pStyle w:val="ConsPlusNormal"/>
        <w:jc w:val="center"/>
        <w:rPr>
          <w:rFonts w:ascii="Times New Roman" w:hAnsi="Times New Roman" w:cs="Times New Roman"/>
          <w:sz w:val="28"/>
          <w:szCs w:val="28"/>
        </w:rPr>
      </w:pPr>
    </w:p>
    <w:p w:rsidR="003B1523" w:rsidRDefault="003B1523" w:rsidP="009849C4">
      <w:pPr>
        <w:pStyle w:val="ConsPlusNonformat"/>
        <w:ind w:left="8222"/>
        <w:rPr>
          <w:rFonts w:ascii="Times New Roman" w:hAnsi="Times New Roman" w:cs="Times New Roman"/>
          <w:sz w:val="28"/>
          <w:szCs w:val="28"/>
        </w:rPr>
      </w:pPr>
      <w:r w:rsidRPr="00654270">
        <w:rPr>
          <w:rFonts w:ascii="Times New Roman" w:hAnsi="Times New Roman" w:cs="Times New Roman"/>
          <w:sz w:val="28"/>
          <w:szCs w:val="28"/>
        </w:rPr>
        <w:t>ФОРМА</w:t>
      </w:r>
    </w:p>
    <w:p w:rsidR="00441696" w:rsidRDefault="00441696" w:rsidP="00441696">
      <w:pPr>
        <w:pStyle w:val="ConsPlusNonformat"/>
        <w:rPr>
          <w:rFonts w:ascii="Times New Roman" w:hAnsi="Times New Roman" w:cs="Times New Roman"/>
          <w:sz w:val="28"/>
          <w:szCs w:val="28"/>
        </w:rPr>
      </w:pPr>
    </w:p>
    <w:p w:rsidR="00441696" w:rsidRPr="00654270" w:rsidRDefault="00441696" w:rsidP="00441696">
      <w:pPr>
        <w:pStyle w:val="ConsPlusNonformat"/>
        <w:rPr>
          <w:rFonts w:ascii="Times New Roman" w:hAnsi="Times New Roman" w:cs="Times New Roman"/>
          <w:sz w:val="28"/>
          <w:szCs w:val="28"/>
        </w:rPr>
      </w:pPr>
    </w:p>
    <w:p w:rsidR="003B1523" w:rsidRPr="00654270" w:rsidRDefault="003B1523" w:rsidP="009D2242">
      <w:pPr>
        <w:pStyle w:val="ConsPlusNonformat"/>
        <w:jc w:val="center"/>
        <w:rPr>
          <w:rFonts w:ascii="Times New Roman" w:hAnsi="Times New Roman" w:cs="Times New Roman"/>
          <w:sz w:val="28"/>
          <w:szCs w:val="28"/>
        </w:rPr>
      </w:pPr>
      <w:bookmarkStart w:id="23" w:name="P213"/>
      <w:bookmarkEnd w:id="23"/>
      <w:r w:rsidRPr="00654270">
        <w:rPr>
          <w:rFonts w:ascii="Times New Roman" w:hAnsi="Times New Roman" w:cs="Times New Roman"/>
          <w:sz w:val="28"/>
          <w:szCs w:val="28"/>
        </w:rPr>
        <w:t xml:space="preserve">Инвестиционное соглашение </w:t>
      </w:r>
      <w:r w:rsidR="007B102B">
        <w:rPr>
          <w:rFonts w:ascii="Times New Roman" w:hAnsi="Times New Roman" w:cs="Times New Roman"/>
          <w:sz w:val="28"/>
          <w:szCs w:val="28"/>
        </w:rPr>
        <w:t>№</w:t>
      </w:r>
      <w:r w:rsidRPr="00654270">
        <w:rPr>
          <w:rFonts w:ascii="Times New Roman" w:hAnsi="Times New Roman" w:cs="Times New Roman"/>
          <w:sz w:val="28"/>
          <w:szCs w:val="28"/>
        </w:rPr>
        <w:t xml:space="preserve"> _____</w:t>
      </w:r>
    </w:p>
    <w:p w:rsidR="003B1523" w:rsidRPr="00654270" w:rsidRDefault="003B1523" w:rsidP="009D2242">
      <w:pPr>
        <w:pStyle w:val="ConsPlusNonformat"/>
        <w:jc w:val="both"/>
        <w:rPr>
          <w:rFonts w:ascii="Times New Roman" w:hAnsi="Times New Roman" w:cs="Times New Roman"/>
          <w:sz w:val="28"/>
          <w:szCs w:val="28"/>
        </w:rPr>
      </w:pP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 xml:space="preserve">г. </w:t>
      </w:r>
      <w:r w:rsidR="00FB0270">
        <w:rPr>
          <w:rFonts w:ascii="Times New Roman" w:hAnsi="Times New Roman" w:cs="Times New Roman"/>
          <w:sz w:val="28"/>
          <w:szCs w:val="28"/>
        </w:rPr>
        <w:t>Георгиевск</w:t>
      </w:r>
      <w:r w:rsidR="00441696">
        <w:rPr>
          <w:rFonts w:ascii="Times New Roman" w:hAnsi="Times New Roman" w:cs="Times New Roman"/>
          <w:sz w:val="28"/>
          <w:szCs w:val="28"/>
        </w:rPr>
        <w:t xml:space="preserve">«____» </w:t>
      </w:r>
      <w:r w:rsidRPr="00654270">
        <w:rPr>
          <w:rFonts w:ascii="Times New Roman" w:hAnsi="Times New Roman" w:cs="Times New Roman"/>
          <w:sz w:val="28"/>
          <w:szCs w:val="28"/>
        </w:rPr>
        <w:t>__________ 20__ г.</w:t>
      </w:r>
    </w:p>
    <w:p w:rsidR="003B1523" w:rsidRPr="00654270" w:rsidRDefault="003B1523" w:rsidP="009D2242">
      <w:pPr>
        <w:pStyle w:val="ConsPlusNonformat"/>
        <w:jc w:val="both"/>
        <w:rPr>
          <w:rFonts w:ascii="Times New Roman" w:hAnsi="Times New Roman" w:cs="Times New Roman"/>
          <w:sz w:val="28"/>
          <w:szCs w:val="28"/>
        </w:rPr>
      </w:pPr>
    </w:p>
    <w:p w:rsidR="003B1523" w:rsidRPr="00654270" w:rsidRDefault="003B1523" w:rsidP="00C870A4">
      <w:pPr>
        <w:pStyle w:val="ConsPlusNonformat"/>
        <w:ind w:firstLine="708"/>
        <w:jc w:val="both"/>
        <w:rPr>
          <w:rFonts w:ascii="Times New Roman" w:hAnsi="Times New Roman" w:cs="Times New Roman"/>
          <w:sz w:val="28"/>
          <w:szCs w:val="28"/>
        </w:rPr>
      </w:pPr>
      <w:r w:rsidRPr="00654270">
        <w:rPr>
          <w:rFonts w:ascii="Times New Roman" w:hAnsi="Times New Roman" w:cs="Times New Roman"/>
          <w:sz w:val="28"/>
          <w:szCs w:val="28"/>
        </w:rPr>
        <w:t>Администрация</w:t>
      </w:r>
      <w:r w:rsidR="00FB0270">
        <w:rPr>
          <w:rFonts w:ascii="Times New Roman" w:hAnsi="Times New Roman" w:cs="Times New Roman"/>
          <w:sz w:val="28"/>
          <w:szCs w:val="28"/>
        </w:rPr>
        <w:t xml:space="preserve"> Георгиевского </w:t>
      </w:r>
      <w:r w:rsidRPr="00654270">
        <w:rPr>
          <w:rFonts w:ascii="Times New Roman" w:hAnsi="Times New Roman" w:cs="Times New Roman"/>
          <w:sz w:val="28"/>
          <w:szCs w:val="28"/>
        </w:rPr>
        <w:t>городского округа Ставропольского</w:t>
      </w:r>
      <w:r w:rsidR="00505FC7">
        <w:rPr>
          <w:rFonts w:ascii="Times New Roman" w:hAnsi="Times New Roman" w:cs="Times New Roman"/>
          <w:sz w:val="28"/>
          <w:szCs w:val="28"/>
        </w:rPr>
        <w:t xml:space="preserve"> </w:t>
      </w:r>
      <w:r w:rsidRPr="00654270">
        <w:rPr>
          <w:rFonts w:ascii="Times New Roman" w:hAnsi="Times New Roman" w:cs="Times New Roman"/>
          <w:sz w:val="28"/>
          <w:szCs w:val="28"/>
        </w:rPr>
        <w:t>края,</w:t>
      </w:r>
      <w:r w:rsidR="00505FC7">
        <w:rPr>
          <w:rFonts w:ascii="Times New Roman" w:hAnsi="Times New Roman" w:cs="Times New Roman"/>
          <w:sz w:val="28"/>
          <w:szCs w:val="28"/>
        </w:rPr>
        <w:t xml:space="preserve"> </w:t>
      </w:r>
      <w:r w:rsidR="00441696">
        <w:rPr>
          <w:rFonts w:ascii="Times New Roman" w:hAnsi="Times New Roman" w:cs="Times New Roman"/>
          <w:sz w:val="28"/>
          <w:szCs w:val="28"/>
        </w:rPr>
        <w:t>именуемая в дальнейшем «</w:t>
      </w:r>
      <w:r w:rsidRPr="00654270">
        <w:rPr>
          <w:rFonts w:ascii="Times New Roman" w:hAnsi="Times New Roman" w:cs="Times New Roman"/>
          <w:sz w:val="28"/>
          <w:szCs w:val="28"/>
        </w:rPr>
        <w:t>Администрация</w:t>
      </w:r>
      <w:r w:rsidR="00441696">
        <w:rPr>
          <w:rFonts w:ascii="Times New Roman" w:hAnsi="Times New Roman" w:cs="Times New Roman"/>
          <w:sz w:val="28"/>
          <w:szCs w:val="28"/>
        </w:rPr>
        <w:t>»</w:t>
      </w:r>
      <w:r w:rsidRPr="00654270">
        <w:rPr>
          <w:rFonts w:ascii="Times New Roman" w:hAnsi="Times New Roman" w:cs="Times New Roman"/>
          <w:sz w:val="28"/>
          <w:szCs w:val="28"/>
        </w:rPr>
        <w:t>, в лице</w:t>
      </w:r>
      <w:r w:rsidR="00C870A4">
        <w:rPr>
          <w:rFonts w:ascii="Times New Roman" w:hAnsi="Times New Roman" w:cs="Times New Roman"/>
          <w:sz w:val="28"/>
          <w:szCs w:val="28"/>
        </w:rPr>
        <w:t>_________________</w:t>
      </w:r>
      <w:r w:rsidRPr="00654270">
        <w:rPr>
          <w:rFonts w:ascii="Times New Roman" w:hAnsi="Times New Roman" w:cs="Times New Roman"/>
          <w:sz w:val="28"/>
          <w:szCs w:val="28"/>
        </w:rPr>
        <w:t>,</w:t>
      </w: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 xml:space="preserve">действующего на основании </w:t>
      </w:r>
      <w:r w:rsidR="00FB0270">
        <w:rPr>
          <w:rFonts w:ascii="Times New Roman" w:hAnsi="Times New Roman" w:cs="Times New Roman"/>
          <w:sz w:val="28"/>
          <w:szCs w:val="28"/>
        </w:rPr>
        <w:t>_______________</w:t>
      </w:r>
      <w:r w:rsidR="00C870A4">
        <w:rPr>
          <w:rFonts w:ascii="Times New Roman" w:hAnsi="Times New Roman" w:cs="Times New Roman"/>
          <w:sz w:val="28"/>
          <w:szCs w:val="28"/>
        </w:rPr>
        <w:t>__________________________</w:t>
      </w:r>
      <w:r w:rsidRPr="00654270">
        <w:rPr>
          <w:rFonts w:ascii="Times New Roman" w:hAnsi="Times New Roman" w:cs="Times New Roman"/>
          <w:sz w:val="28"/>
          <w:szCs w:val="28"/>
        </w:rPr>
        <w:t>,</w:t>
      </w: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с одной стороны, и субъект инвестиционной деятельности______________________________________________________,</w:t>
      </w:r>
    </w:p>
    <w:p w:rsidR="003B1523" w:rsidRPr="00654270" w:rsidRDefault="003B1523" w:rsidP="009D2242">
      <w:pPr>
        <w:pStyle w:val="ConsPlusNonformat"/>
        <w:jc w:val="both"/>
        <w:rPr>
          <w:rFonts w:ascii="Times New Roman" w:hAnsi="Times New Roman" w:cs="Times New Roman"/>
          <w:sz w:val="28"/>
          <w:szCs w:val="28"/>
        </w:rPr>
      </w:pPr>
      <w:r w:rsidRPr="00C870A4">
        <w:rPr>
          <w:rFonts w:ascii="Times New Roman" w:hAnsi="Times New Roman" w:cs="Times New Roman"/>
          <w:sz w:val="28"/>
          <w:szCs w:val="28"/>
          <w:vertAlign w:val="superscript"/>
        </w:rPr>
        <w:t>(указывается наименование юридического лица, Ф.И.О. индивидуального предпринимателя)</w:t>
      </w:r>
      <w:r w:rsidRPr="00654270">
        <w:rPr>
          <w:rFonts w:ascii="Times New Roman" w:hAnsi="Times New Roman" w:cs="Times New Roman"/>
          <w:sz w:val="28"/>
          <w:szCs w:val="28"/>
        </w:rPr>
        <w:t>реализующий инвестиционный проект ___</w:t>
      </w:r>
      <w:r w:rsidR="00C870A4">
        <w:rPr>
          <w:rFonts w:ascii="Times New Roman" w:hAnsi="Times New Roman" w:cs="Times New Roman"/>
          <w:sz w:val="28"/>
          <w:szCs w:val="28"/>
        </w:rPr>
        <w:t>__________________________________________</w:t>
      </w:r>
      <w:r w:rsidRPr="00654270">
        <w:rPr>
          <w:rFonts w:ascii="Times New Roman" w:hAnsi="Times New Roman" w:cs="Times New Roman"/>
          <w:sz w:val="28"/>
          <w:szCs w:val="28"/>
        </w:rPr>
        <w:t>,</w:t>
      </w:r>
    </w:p>
    <w:p w:rsidR="003B1523" w:rsidRPr="00C870A4" w:rsidRDefault="003B1523" w:rsidP="009849C4">
      <w:pPr>
        <w:pStyle w:val="ConsPlusNonformat"/>
        <w:jc w:val="center"/>
        <w:rPr>
          <w:rFonts w:ascii="Times New Roman" w:hAnsi="Times New Roman" w:cs="Times New Roman"/>
          <w:sz w:val="28"/>
          <w:szCs w:val="28"/>
          <w:vertAlign w:val="superscript"/>
        </w:rPr>
      </w:pPr>
      <w:r w:rsidRPr="00C870A4">
        <w:rPr>
          <w:rFonts w:ascii="Times New Roman" w:hAnsi="Times New Roman" w:cs="Times New Roman"/>
          <w:sz w:val="28"/>
          <w:szCs w:val="28"/>
          <w:vertAlign w:val="superscript"/>
        </w:rPr>
        <w:t>(указывается наименование инвестиционного проекта)</w:t>
      </w: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в лице __________________________________</w:t>
      </w:r>
      <w:r w:rsidR="00C870A4">
        <w:rPr>
          <w:rFonts w:ascii="Times New Roman" w:hAnsi="Times New Roman" w:cs="Times New Roman"/>
          <w:sz w:val="28"/>
          <w:szCs w:val="28"/>
        </w:rPr>
        <w:t>__________________________</w:t>
      </w:r>
      <w:r w:rsidRPr="00654270">
        <w:rPr>
          <w:rFonts w:ascii="Times New Roman" w:hAnsi="Times New Roman" w:cs="Times New Roman"/>
          <w:sz w:val="28"/>
          <w:szCs w:val="28"/>
        </w:rPr>
        <w:t>,</w:t>
      </w:r>
    </w:p>
    <w:p w:rsidR="003B1523" w:rsidRPr="00C870A4" w:rsidRDefault="003B1523" w:rsidP="009849C4">
      <w:pPr>
        <w:pStyle w:val="ConsPlusNonformat"/>
        <w:jc w:val="center"/>
        <w:rPr>
          <w:rFonts w:ascii="Times New Roman" w:hAnsi="Times New Roman" w:cs="Times New Roman"/>
          <w:sz w:val="28"/>
          <w:szCs w:val="28"/>
          <w:vertAlign w:val="superscript"/>
        </w:rPr>
      </w:pPr>
      <w:r w:rsidRPr="00C870A4">
        <w:rPr>
          <w:rFonts w:ascii="Times New Roman" w:hAnsi="Times New Roman" w:cs="Times New Roman"/>
          <w:sz w:val="28"/>
          <w:szCs w:val="28"/>
          <w:vertAlign w:val="superscript"/>
        </w:rPr>
        <w:t>(указывается наименование должности, Ф.И.О.)</w:t>
      </w: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действу</w:t>
      </w:r>
      <w:r w:rsidR="00FB0270">
        <w:rPr>
          <w:rFonts w:ascii="Times New Roman" w:hAnsi="Times New Roman" w:cs="Times New Roman"/>
          <w:sz w:val="28"/>
          <w:szCs w:val="28"/>
        </w:rPr>
        <w:t>ющего на основании ____________________________</w:t>
      </w:r>
      <w:r w:rsidRPr="00654270">
        <w:rPr>
          <w:rFonts w:ascii="Times New Roman" w:hAnsi="Times New Roman" w:cs="Times New Roman"/>
          <w:sz w:val="28"/>
          <w:szCs w:val="28"/>
        </w:rPr>
        <w:t>____</w:t>
      </w:r>
      <w:r w:rsidR="00C870A4">
        <w:rPr>
          <w:rFonts w:ascii="Times New Roman" w:hAnsi="Times New Roman" w:cs="Times New Roman"/>
          <w:sz w:val="28"/>
          <w:szCs w:val="28"/>
        </w:rPr>
        <w:t>_________</w:t>
      </w:r>
    </w:p>
    <w:p w:rsidR="003B1523" w:rsidRPr="00C870A4" w:rsidRDefault="003B1523" w:rsidP="009849C4">
      <w:pPr>
        <w:pStyle w:val="ConsPlusNonformat"/>
        <w:jc w:val="center"/>
        <w:rPr>
          <w:rFonts w:ascii="Times New Roman" w:hAnsi="Times New Roman" w:cs="Times New Roman"/>
          <w:sz w:val="28"/>
          <w:szCs w:val="28"/>
          <w:vertAlign w:val="superscript"/>
        </w:rPr>
      </w:pPr>
      <w:r w:rsidRPr="00C870A4">
        <w:rPr>
          <w:rFonts w:ascii="Times New Roman" w:hAnsi="Times New Roman" w:cs="Times New Roman"/>
          <w:sz w:val="28"/>
          <w:szCs w:val="28"/>
          <w:vertAlign w:val="superscript"/>
        </w:rPr>
        <w:t>(указывается наименование и реквизиты документа,</w:t>
      </w: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__________________________________________________________________,</w:t>
      </w: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на основании которого действует должностное лицо)</w:t>
      </w:r>
      <w:r w:rsidR="00505FC7">
        <w:rPr>
          <w:rFonts w:ascii="Times New Roman" w:hAnsi="Times New Roman" w:cs="Times New Roman"/>
          <w:sz w:val="28"/>
          <w:szCs w:val="28"/>
        </w:rPr>
        <w:t xml:space="preserve"> </w:t>
      </w:r>
      <w:r w:rsidRPr="00654270">
        <w:rPr>
          <w:rFonts w:ascii="Times New Roman" w:hAnsi="Times New Roman" w:cs="Times New Roman"/>
          <w:sz w:val="28"/>
          <w:szCs w:val="28"/>
        </w:rPr>
        <w:t>именуемый в</w:t>
      </w:r>
      <w:r w:rsidR="00505FC7">
        <w:rPr>
          <w:rFonts w:ascii="Times New Roman" w:hAnsi="Times New Roman" w:cs="Times New Roman"/>
          <w:sz w:val="28"/>
          <w:szCs w:val="28"/>
        </w:rPr>
        <w:t xml:space="preserve"> </w:t>
      </w:r>
      <w:r w:rsidRPr="00654270">
        <w:rPr>
          <w:rFonts w:ascii="Times New Roman" w:hAnsi="Times New Roman" w:cs="Times New Roman"/>
          <w:sz w:val="28"/>
          <w:szCs w:val="28"/>
        </w:rPr>
        <w:t xml:space="preserve">дальнейшем </w:t>
      </w:r>
      <w:r w:rsidR="00441696">
        <w:rPr>
          <w:rFonts w:ascii="Times New Roman" w:hAnsi="Times New Roman" w:cs="Times New Roman"/>
          <w:sz w:val="28"/>
          <w:szCs w:val="28"/>
        </w:rPr>
        <w:t>«</w:t>
      </w:r>
      <w:r w:rsidRPr="00654270">
        <w:rPr>
          <w:rFonts w:ascii="Times New Roman" w:hAnsi="Times New Roman" w:cs="Times New Roman"/>
          <w:sz w:val="28"/>
          <w:szCs w:val="28"/>
        </w:rPr>
        <w:t>Инвестор</w:t>
      </w:r>
      <w:r w:rsidR="00441696">
        <w:rPr>
          <w:rFonts w:ascii="Times New Roman" w:hAnsi="Times New Roman" w:cs="Times New Roman"/>
          <w:sz w:val="28"/>
          <w:szCs w:val="28"/>
        </w:rPr>
        <w:t>»</w:t>
      </w:r>
      <w:r w:rsidRPr="00654270">
        <w:rPr>
          <w:rFonts w:ascii="Times New Roman" w:hAnsi="Times New Roman" w:cs="Times New Roman"/>
          <w:sz w:val="28"/>
          <w:szCs w:val="28"/>
        </w:rPr>
        <w:t>, с другой стороны, далее совместно</w:t>
      </w:r>
      <w:r w:rsidR="00505FC7">
        <w:rPr>
          <w:rFonts w:ascii="Times New Roman" w:hAnsi="Times New Roman" w:cs="Times New Roman"/>
          <w:sz w:val="28"/>
          <w:szCs w:val="28"/>
        </w:rPr>
        <w:t xml:space="preserve"> </w:t>
      </w:r>
      <w:r w:rsidR="00441696">
        <w:rPr>
          <w:rFonts w:ascii="Times New Roman" w:hAnsi="Times New Roman" w:cs="Times New Roman"/>
          <w:sz w:val="28"/>
          <w:szCs w:val="28"/>
        </w:rPr>
        <w:t>именуемые «</w:t>
      </w:r>
      <w:r w:rsidRPr="00654270">
        <w:rPr>
          <w:rFonts w:ascii="Times New Roman" w:hAnsi="Times New Roman" w:cs="Times New Roman"/>
          <w:sz w:val="28"/>
          <w:szCs w:val="28"/>
        </w:rPr>
        <w:t>Стороны</w:t>
      </w:r>
      <w:r w:rsidR="00441696">
        <w:rPr>
          <w:rFonts w:ascii="Times New Roman" w:hAnsi="Times New Roman" w:cs="Times New Roman"/>
          <w:sz w:val="28"/>
          <w:szCs w:val="28"/>
        </w:rPr>
        <w:t>»</w:t>
      </w:r>
      <w:r w:rsidRPr="00654270">
        <w:rPr>
          <w:rFonts w:ascii="Times New Roman" w:hAnsi="Times New Roman" w:cs="Times New Roman"/>
          <w:sz w:val="28"/>
          <w:szCs w:val="28"/>
        </w:rPr>
        <w:t>,заключили настоящее Инвестиционное соглашение (далее - Соглашение) о</w:t>
      </w:r>
      <w:r w:rsidR="00505FC7">
        <w:rPr>
          <w:rFonts w:ascii="Times New Roman" w:hAnsi="Times New Roman" w:cs="Times New Roman"/>
          <w:sz w:val="28"/>
          <w:szCs w:val="28"/>
        </w:rPr>
        <w:t xml:space="preserve"> </w:t>
      </w:r>
      <w:r w:rsidRPr="00654270">
        <w:rPr>
          <w:rFonts w:ascii="Times New Roman" w:hAnsi="Times New Roman" w:cs="Times New Roman"/>
          <w:sz w:val="28"/>
          <w:szCs w:val="28"/>
        </w:rPr>
        <w:t>нижеследующем:</w:t>
      </w:r>
    </w:p>
    <w:p w:rsidR="003B1523" w:rsidRPr="00654270" w:rsidRDefault="003B1523" w:rsidP="009D2242">
      <w:pPr>
        <w:pStyle w:val="ConsPlusNonformat"/>
        <w:jc w:val="both"/>
        <w:rPr>
          <w:rFonts w:ascii="Times New Roman" w:hAnsi="Times New Roman" w:cs="Times New Roman"/>
          <w:sz w:val="28"/>
          <w:szCs w:val="28"/>
        </w:rPr>
      </w:pPr>
    </w:p>
    <w:p w:rsidR="003B1523" w:rsidRPr="00654270" w:rsidRDefault="00441696" w:rsidP="009D2242">
      <w:pPr>
        <w:pStyle w:val="ConsPlusNonformat"/>
        <w:jc w:val="center"/>
        <w:rPr>
          <w:rFonts w:ascii="Times New Roman" w:hAnsi="Times New Roman" w:cs="Times New Roman"/>
          <w:sz w:val="28"/>
          <w:szCs w:val="28"/>
        </w:rPr>
      </w:pPr>
      <w:r>
        <w:rPr>
          <w:rFonts w:ascii="Times New Roman" w:hAnsi="Times New Roman" w:cs="Times New Roman"/>
          <w:sz w:val="28"/>
          <w:szCs w:val="28"/>
        </w:rPr>
        <w:t>1</w:t>
      </w:r>
      <w:r w:rsidR="003B1523" w:rsidRPr="00654270">
        <w:rPr>
          <w:rFonts w:ascii="Times New Roman" w:hAnsi="Times New Roman" w:cs="Times New Roman"/>
          <w:sz w:val="28"/>
          <w:szCs w:val="28"/>
        </w:rPr>
        <w:t>. Предмет Соглашения</w:t>
      </w:r>
    </w:p>
    <w:p w:rsidR="003B1523" w:rsidRPr="00654270" w:rsidRDefault="003B1523" w:rsidP="009D2242">
      <w:pPr>
        <w:pStyle w:val="ConsPlusNonformat"/>
        <w:jc w:val="both"/>
        <w:rPr>
          <w:rFonts w:ascii="Times New Roman" w:hAnsi="Times New Roman" w:cs="Times New Roman"/>
          <w:sz w:val="28"/>
          <w:szCs w:val="28"/>
        </w:rPr>
      </w:pPr>
    </w:p>
    <w:p w:rsidR="003B1523" w:rsidRPr="00654270" w:rsidRDefault="003B1523" w:rsidP="009D2242">
      <w:pPr>
        <w:pStyle w:val="ConsPlusNonformat"/>
        <w:ind w:firstLine="708"/>
        <w:jc w:val="both"/>
        <w:rPr>
          <w:rFonts w:ascii="Times New Roman" w:hAnsi="Times New Roman" w:cs="Times New Roman"/>
          <w:sz w:val="28"/>
          <w:szCs w:val="28"/>
        </w:rPr>
      </w:pPr>
      <w:r w:rsidRPr="00654270">
        <w:rPr>
          <w:rFonts w:ascii="Times New Roman" w:hAnsi="Times New Roman" w:cs="Times New Roman"/>
          <w:sz w:val="28"/>
          <w:szCs w:val="28"/>
        </w:rPr>
        <w:t>Предметом Соглашения являются отношения между Сторонами, возникающие</w:t>
      </w:r>
      <w:r w:rsidR="00612F2E">
        <w:rPr>
          <w:rFonts w:ascii="Times New Roman" w:hAnsi="Times New Roman" w:cs="Times New Roman"/>
          <w:sz w:val="28"/>
          <w:szCs w:val="28"/>
        </w:rPr>
        <w:t xml:space="preserve"> при </w:t>
      </w:r>
      <w:r w:rsidRPr="00654270">
        <w:rPr>
          <w:rFonts w:ascii="Times New Roman" w:hAnsi="Times New Roman" w:cs="Times New Roman"/>
          <w:sz w:val="28"/>
          <w:szCs w:val="28"/>
        </w:rPr>
        <w:t xml:space="preserve">реализации на территории </w:t>
      </w:r>
      <w:r w:rsidR="00612F2E">
        <w:rPr>
          <w:rFonts w:ascii="Times New Roman" w:hAnsi="Times New Roman" w:cs="Times New Roman"/>
          <w:sz w:val="28"/>
          <w:szCs w:val="28"/>
        </w:rPr>
        <w:t>Георгиевского</w:t>
      </w:r>
      <w:r w:rsidRPr="00654270">
        <w:rPr>
          <w:rFonts w:ascii="Times New Roman" w:hAnsi="Times New Roman" w:cs="Times New Roman"/>
          <w:sz w:val="28"/>
          <w:szCs w:val="28"/>
        </w:rPr>
        <w:t xml:space="preserve"> городского округа Ставропольского</w:t>
      </w:r>
      <w:r w:rsidR="00505FC7">
        <w:rPr>
          <w:rFonts w:ascii="Times New Roman" w:hAnsi="Times New Roman" w:cs="Times New Roman"/>
          <w:sz w:val="28"/>
          <w:szCs w:val="28"/>
        </w:rPr>
        <w:t xml:space="preserve"> </w:t>
      </w:r>
      <w:r w:rsidRPr="00654270">
        <w:rPr>
          <w:rFonts w:ascii="Times New Roman" w:hAnsi="Times New Roman" w:cs="Times New Roman"/>
          <w:sz w:val="28"/>
          <w:szCs w:val="28"/>
        </w:rPr>
        <w:t>края инвестиционного проекта ____</w:t>
      </w:r>
      <w:r w:rsidR="00612F2E">
        <w:rPr>
          <w:rFonts w:ascii="Times New Roman" w:hAnsi="Times New Roman" w:cs="Times New Roman"/>
          <w:sz w:val="28"/>
          <w:szCs w:val="28"/>
        </w:rPr>
        <w:t>__________________</w:t>
      </w:r>
      <w:r w:rsidRPr="00654270">
        <w:rPr>
          <w:rFonts w:ascii="Times New Roman" w:hAnsi="Times New Roman" w:cs="Times New Roman"/>
          <w:sz w:val="28"/>
          <w:szCs w:val="28"/>
        </w:rPr>
        <w:t>__________________________________________</w:t>
      </w:r>
    </w:p>
    <w:p w:rsidR="003B1523" w:rsidRPr="00C870A4" w:rsidRDefault="003B1523" w:rsidP="009849C4">
      <w:pPr>
        <w:pStyle w:val="ConsPlusNonformat"/>
        <w:jc w:val="center"/>
        <w:rPr>
          <w:rFonts w:ascii="Times New Roman" w:hAnsi="Times New Roman" w:cs="Times New Roman"/>
          <w:sz w:val="28"/>
          <w:szCs w:val="28"/>
          <w:vertAlign w:val="superscript"/>
        </w:rPr>
      </w:pPr>
      <w:r w:rsidRPr="00C870A4">
        <w:rPr>
          <w:rFonts w:ascii="Times New Roman" w:hAnsi="Times New Roman" w:cs="Times New Roman"/>
          <w:sz w:val="28"/>
          <w:szCs w:val="28"/>
          <w:vertAlign w:val="superscript"/>
        </w:rPr>
        <w:t>(указывается наименование инвестиционного проекта)</w:t>
      </w:r>
    </w:p>
    <w:p w:rsidR="003B1523" w:rsidRPr="00654270" w:rsidRDefault="00612F2E" w:rsidP="009D224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(далее </w:t>
      </w:r>
      <w:r w:rsidR="003B1523" w:rsidRPr="00654270">
        <w:rPr>
          <w:rFonts w:ascii="Times New Roman" w:hAnsi="Times New Roman" w:cs="Times New Roman"/>
          <w:sz w:val="28"/>
          <w:szCs w:val="28"/>
        </w:rPr>
        <w:t>- инвестиционный проект), который соответствует приоритетным</w:t>
      </w:r>
      <w:r w:rsidR="00505FC7">
        <w:rPr>
          <w:rFonts w:ascii="Times New Roman" w:hAnsi="Times New Roman" w:cs="Times New Roman"/>
          <w:sz w:val="28"/>
          <w:szCs w:val="28"/>
        </w:rPr>
        <w:t xml:space="preserve"> </w:t>
      </w:r>
      <w:r w:rsidR="003B1523" w:rsidRPr="00654270">
        <w:rPr>
          <w:rFonts w:ascii="Times New Roman" w:hAnsi="Times New Roman" w:cs="Times New Roman"/>
          <w:sz w:val="28"/>
          <w:szCs w:val="28"/>
        </w:rPr>
        <w:t>направлениям</w:t>
      </w:r>
      <w:r>
        <w:rPr>
          <w:rFonts w:ascii="Times New Roman" w:hAnsi="Times New Roman" w:cs="Times New Roman"/>
          <w:sz w:val="28"/>
          <w:szCs w:val="28"/>
        </w:rPr>
        <w:t xml:space="preserve"> инвестиционной </w:t>
      </w:r>
      <w:r w:rsidR="003B1523" w:rsidRPr="00654270">
        <w:rPr>
          <w:rFonts w:ascii="Times New Roman" w:hAnsi="Times New Roman" w:cs="Times New Roman"/>
          <w:sz w:val="28"/>
          <w:szCs w:val="28"/>
        </w:rPr>
        <w:t xml:space="preserve">деятельности на территории </w:t>
      </w:r>
      <w:r>
        <w:rPr>
          <w:rFonts w:ascii="Times New Roman" w:hAnsi="Times New Roman" w:cs="Times New Roman"/>
          <w:sz w:val="28"/>
          <w:szCs w:val="28"/>
        </w:rPr>
        <w:t>Георгиевского</w:t>
      </w: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городского округа Ставропольского края.</w:t>
      </w:r>
    </w:p>
    <w:p w:rsidR="00C870A4" w:rsidRDefault="00C870A4" w:rsidP="009849C4">
      <w:pPr>
        <w:pStyle w:val="ConsPlusNonformat"/>
        <w:spacing w:line="240" w:lineRule="exact"/>
        <w:jc w:val="center"/>
        <w:rPr>
          <w:rFonts w:ascii="Times New Roman" w:hAnsi="Times New Roman" w:cs="Times New Roman"/>
          <w:sz w:val="28"/>
          <w:szCs w:val="28"/>
        </w:rPr>
      </w:pPr>
    </w:p>
    <w:p w:rsidR="003B1523" w:rsidRPr="00654270" w:rsidRDefault="00441696" w:rsidP="009849C4">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lastRenderedPageBreak/>
        <w:t>2</w:t>
      </w:r>
      <w:r w:rsidR="003B1523" w:rsidRPr="00654270">
        <w:rPr>
          <w:rFonts w:ascii="Times New Roman" w:hAnsi="Times New Roman" w:cs="Times New Roman"/>
          <w:sz w:val="28"/>
          <w:szCs w:val="28"/>
        </w:rPr>
        <w:t>. Объект инвестиционной деятельности</w:t>
      </w:r>
    </w:p>
    <w:p w:rsidR="003B1523" w:rsidRPr="00654270" w:rsidRDefault="003B1523" w:rsidP="009D2242">
      <w:pPr>
        <w:pStyle w:val="ConsPlusNonformat"/>
        <w:jc w:val="both"/>
        <w:rPr>
          <w:rFonts w:ascii="Times New Roman" w:hAnsi="Times New Roman" w:cs="Times New Roman"/>
          <w:sz w:val="28"/>
          <w:szCs w:val="28"/>
        </w:rPr>
      </w:pPr>
    </w:p>
    <w:p w:rsidR="003B1523" w:rsidRPr="00654270" w:rsidRDefault="003B1523" w:rsidP="009D2242">
      <w:pPr>
        <w:pStyle w:val="ConsPlusNonformat"/>
        <w:ind w:firstLine="708"/>
        <w:jc w:val="both"/>
        <w:rPr>
          <w:rFonts w:ascii="Times New Roman" w:hAnsi="Times New Roman" w:cs="Times New Roman"/>
          <w:sz w:val="28"/>
          <w:szCs w:val="28"/>
        </w:rPr>
      </w:pPr>
      <w:r w:rsidRPr="00654270">
        <w:rPr>
          <w:rFonts w:ascii="Times New Roman" w:hAnsi="Times New Roman" w:cs="Times New Roman"/>
          <w:sz w:val="28"/>
          <w:szCs w:val="28"/>
        </w:rPr>
        <w:t>2.</w:t>
      </w:r>
      <w:r w:rsidR="00441696">
        <w:rPr>
          <w:rFonts w:ascii="Times New Roman" w:hAnsi="Times New Roman" w:cs="Times New Roman"/>
          <w:sz w:val="28"/>
          <w:szCs w:val="28"/>
        </w:rPr>
        <w:t>1.</w:t>
      </w:r>
      <w:r w:rsidRPr="00654270">
        <w:rPr>
          <w:rFonts w:ascii="Times New Roman" w:hAnsi="Times New Roman" w:cs="Times New Roman"/>
          <w:sz w:val="28"/>
          <w:szCs w:val="28"/>
        </w:rPr>
        <w:t xml:space="preserve"> Наименование объекта инвестиционной деятельности ___________________</w:t>
      </w:r>
      <w:r w:rsidR="00612F2E">
        <w:rPr>
          <w:rFonts w:ascii="Times New Roman" w:hAnsi="Times New Roman" w:cs="Times New Roman"/>
          <w:sz w:val="28"/>
          <w:szCs w:val="28"/>
        </w:rPr>
        <w:t>______________________________________________</w:t>
      </w:r>
    </w:p>
    <w:p w:rsidR="000C6C4B" w:rsidRPr="00C870A4" w:rsidRDefault="003B1523" w:rsidP="009D2242">
      <w:pPr>
        <w:pStyle w:val="ConsPlusNonformat"/>
        <w:jc w:val="center"/>
        <w:rPr>
          <w:rFonts w:ascii="Times New Roman" w:hAnsi="Times New Roman" w:cs="Times New Roman"/>
          <w:sz w:val="28"/>
          <w:szCs w:val="28"/>
          <w:vertAlign w:val="superscript"/>
        </w:rPr>
      </w:pPr>
      <w:r w:rsidRPr="00C870A4">
        <w:rPr>
          <w:rFonts w:ascii="Times New Roman" w:hAnsi="Times New Roman" w:cs="Times New Roman"/>
          <w:sz w:val="28"/>
          <w:szCs w:val="28"/>
          <w:vertAlign w:val="superscript"/>
        </w:rPr>
        <w:t>(указывается наименование объекта инвестиционной деятельности)</w:t>
      </w:r>
    </w:p>
    <w:p w:rsidR="003B1523" w:rsidRPr="00654270" w:rsidRDefault="00441696" w:rsidP="009D224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2.2.</w:t>
      </w:r>
      <w:r w:rsidR="003B1523" w:rsidRPr="00654270">
        <w:rPr>
          <w:rFonts w:ascii="Times New Roman" w:hAnsi="Times New Roman" w:cs="Times New Roman"/>
          <w:sz w:val="28"/>
          <w:szCs w:val="28"/>
        </w:rPr>
        <w:t xml:space="preserve"> Местоположение объекта инвестиционной деятельности</w:t>
      </w: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__________________________________________________________________.</w:t>
      </w:r>
    </w:p>
    <w:p w:rsidR="003B1523" w:rsidRPr="00C870A4" w:rsidRDefault="003B1523" w:rsidP="009D2242">
      <w:pPr>
        <w:pStyle w:val="ConsPlusNonformat"/>
        <w:jc w:val="center"/>
        <w:rPr>
          <w:rFonts w:ascii="Times New Roman" w:hAnsi="Times New Roman" w:cs="Times New Roman"/>
          <w:sz w:val="28"/>
          <w:szCs w:val="28"/>
          <w:vertAlign w:val="superscript"/>
        </w:rPr>
      </w:pPr>
      <w:r w:rsidRPr="00C870A4">
        <w:rPr>
          <w:rFonts w:ascii="Times New Roman" w:hAnsi="Times New Roman" w:cs="Times New Roman"/>
          <w:sz w:val="28"/>
          <w:szCs w:val="28"/>
          <w:vertAlign w:val="superscript"/>
        </w:rPr>
        <w:t>(указывается место реализации инвестиционного проекта)</w:t>
      </w:r>
    </w:p>
    <w:p w:rsidR="003B1523" w:rsidRPr="00654270" w:rsidRDefault="003B1523" w:rsidP="009D2242">
      <w:pPr>
        <w:pStyle w:val="ConsPlusNonformat"/>
        <w:jc w:val="both"/>
        <w:rPr>
          <w:rFonts w:ascii="Times New Roman" w:hAnsi="Times New Roman" w:cs="Times New Roman"/>
          <w:sz w:val="28"/>
          <w:szCs w:val="28"/>
        </w:rPr>
      </w:pPr>
    </w:p>
    <w:p w:rsidR="003B1523" w:rsidRPr="00654270" w:rsidRDefault="00441696" w:rsidP="009849C4">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3</w:t>
      </w:r>
      <w:r w:rsidR="003B1523" w:rsidRPr="00654270">
        <w:rPr>
          <w:rFonts w:ascii="Times New Roman" w:hAnsi="Times New Roman" w:cs="Times New Roman"/>
          <w:sz w:val="28"/>
          <w:szCs w:val="28"/>
        </w:rPr>
        <w:t>. Краткая характеристика инвестиционного проекта</w:t>
      </w:r>
    </w:p>
    <w:p w:rsidR="003B1523" w:rsidRPr="00654270" w:rsidRDefault="003B1523" w:rsidP="009D2242">
      <w:pPr>
        <w:pStyle w:val="ConsPlusNonformat"/>
        <w:jc w:val="center"/>
        <w:rPr>
          <w:rFonts w:ascii="Times New Roman" w:hAnsi="Times New Roman" w:cs="Times New Roman"/>
          <w:sz w:val="28"/>
          <w:szCs w:val="28"/>
        </w:rPr>
      </w:pPr>
    </w:p>
    <w:p w:rsidR="003B1523" w:rsidRPr="00654270" w:rsidRDefault="00441696" w:rsidP="009D224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3.1.</w:t>
      </w:r>
      <w:r w:rsidR="003B1523" w:rsidRPr="00654270">
        <w:rPr>
          <w:rFonts w:ascii="Times New Roman" w:hAnsi="Times New Roman" w:cs="Times New Roman"/>
          <w:sz w:val="28"/>
          <w:szCs w:val="28"/>
        </w:rPr>
        <w:t>Целью инвестиционного проекта является __</w:t>
      </w:r>
      <w:r w:rsidR="00612F2E">
        <w:rPr>
          <w:rFonts w:ascii="Times New Roman" w:hAnsi="Times New Roman" w:cs="Times New Roman"/>
          <w:sz w:val="28"/>
          <w:szCs w:val="28"/>
        </w:rPr>
        <w:t>____________________________________</w:t>
      </w:r>
      <w:r w:rsidR="003B1523" w:rsidRPr="00654270">
        <w:rPr>
          <w:rFonts w:ascii="Times New Roman" w:hAnsi="Times New Roman" w:cs="Times New Roman"/>
          <w:sz w:val="28"/>
          <w:szCs w:val="28"/>
        </w:rPr>
        <w:t>___________________________</w:t>
      </w:r>
    </w:p>
    <w:p w:rsidR="003B1523" w:rsidRPr="00612F2E" w:rsidRDefault="003B1523" w:rsidP="009D2242">
      <w:pPr>
        <w:pStyle w:val="ConsPlusNonformat"/>
        <w:jc w:val="both"/>
        <w:rPr>
          <w:rFonts w:ascii="Times New Roman" w:hAnsi="Times New Roman" w:cs="Times New Roman"/>
          <w:sz w:val="28"/>
          <w:szCs w:val="28"/>
        </w:rPr>
      </w:pPr>
      <w:r w:rsidRPr="00C870A4">
        <w:rPr>
          <w:rFonts w:ascii="Times New Roman" w:hAnsi="Times New Roman" w:cs="Times New Roman"/>
          <w:sz w:val="28"/>
          <w:szCs w:val="28"/>
          <w:vertAlign w:val="superscript"/>
        </w:rPr>
        <w:t>(указывается краткое описание</w:t>
      </w:r>
      <w:r w:rsidR="00505FC7">
        <w:rPr>
          <w:rFonts w:ascii="Times New Roman" w:hAnsi="Times New Roman" w:cs="Times New Roman"/>
          <w:sz w:val="28"/>
          <w:szCs w:val="28"/>
          <w:vertAlign w:val="superscript"/>
        </w:rPr>
        <w:t xml:space="preserve"> </w:t>
      </w:r>
      <w:r w:rsidRPr="00C870A4">
        <w:rPr>
          <w:rFonts w:ascii="Times New Roman" w:hAnsi="Times New Roman" w:cs="Times New Roman"/>
          <w:sz w:val="28"/>
          <w:szCs w:val="28"/>
          <w:vertAlign w:val="superscript"/>
        </w:rPr>
        <w:t>направления инвестиционной деятельности на территории</w:t>
      </w:r>
      <w:r w:rsidR="00612F2E" w:rsidRPr="00C870A4">
        <w:rPr>
          <w:rFonts w:ascii="Times New Roman" w:hAnsi="Times New Roman" w:cs="Times New Roman"/>
          <w:sz w:val="28"/>
          <w:szCs w:val="28"/>
          <w:vertAlign w:val="superscript"/>
        </w:rPr>
        <w:t xml:space="preserve"> Георгиевского</w:t>
      </w:r>
      <w:r w:rsidRPr="00C870A4">
        <w:rPr>
          <w:rFonts w:ascii="Times New Roman" w:hAnsi="Times New Roman" w:cs="Times New Roman"/>
          <w:sz w:val="28"/>
          <w:szCs w:val="28"/>
          <w:vertAlign w:val="superscript"/>
        </w:rPr>
        <w:t xml:space="preserve"> городского округа Ставропольского края, по которому осуществляется его реализация)</w:t>
      </w:r>
      <w:r w:rsidR="00612F2E">
        <w:rPr>
          <w:rFonts w:ascii="Times New Roman" w:hAnsi="Times New Roman" w:cs="Times New Roman"/>
          <w:sz w:val="28"/>
          <w:szCs w:val="28"/>
        </w:rPr>
        <w:t xml:space="preserve">с </w:t>
      </w:r>
      <w:r w:rsidRPr="00654270">
        <w:rPr>
          <w:rFonts w:ascii="Times New Roman" w:hAnsi="Times New Roman" w:cs="Times New Roman"/>
          <w:sz w:val="28"/>
          <w:szCs w:val="28"/>
        </w:rPr>
        <w:t xml:space="preserve">достижением запланированных </w:t>
      </w:r>
      <w:r w:rsidRPr="00612F2E">
        <w:rPr>
          <w:rFonts w:ascii="Times New Roman" w:hAnsi="Times New Roman" w:cs="Times New Roman"/>
          <w:sz w:val="28"/>
          <w:szCs w:val="28"/>
        </w:rPr>
        <w:t>социально-экономических</w:t>
      </w:r>
      <w:r w:rsidR="00505FC7">
        <w:rPr>
          <w:rFonts w:ascii="Times New Roman" w:hAnsi="Times New Roman" w:cs="Times New Roman"/>
          <w:sz w:val="28"/>
          <w:szCs w:val="28"/>
        </w:rPr>
        <w:t xml:space="preserve"> </w:t>
      </w:r>
      <w:r w:rsidRPr="00612F2E">
        <w:rPr>
          <w:rFonts w:ascii="Times New Roman" w:hAnsi="Times New Roman" w:cs="Times New Roman"/>
          <w:sz w:val="28"/>
          <w:szCs w:val="28"/>
        </w:rPr>
        <w:t>показателей</w:t>
      </w:r>
      <w:r w:rsidR="00505FC7">
        <w:rPr>
          <w:rFonts w:ascii="Times New Roman" w:hAnsi="Times New Roman" w:cs="Times New Roman"/>
          <w:sz w:val="28"/>
          <w:szCs w:val="28"/>
        </w:rPr>
        <w:t xml:space="preserve"> </w:t>
      </w:r>
      <w:r w:rsidRPr="00612F2E">
        <w:rPr>
          <w:rFonts w:ascii="Times New Roman" w:hAnsi="Times New Roman" w:cs="Times New Roman"/>
          <w:sz w:val="28"/>
          <w:szCs w:val="28"/>
        </w:rPr>
        <w:t>инвестиционного проекта и налоговых поступлений в соответствии с паспортом</w:t>
      </w:r>
      <w:r w:rsidR="00505FC7">
        <w:rPr>
          <w:rFonts w:ascii="Times New Roman" w:hAnsi="Times New Roman" w:cs="Times New Roman"/>
          <w:sz w:val="28"/>
          <w:szCs w:val="28"/>
        </w:rPr>
        <w:t xml:space="preserve"> </w:t>
      </w:r>
      <w:r w:rsidRPr="00612F2E">
        <w:rPr>
          <w:rFonts w:ascii="Times New Roman" w:hAnsi="Times New Roman" w:cs="Times New Roman"/>
          <w:sz w:val="28"/>
          <w:szCs w:val="28"/>
        </w:rPr>
        <w:t xml:space="preserve">инвестиционного проекта и </w:t>
      </w:r>
      <w:hyperlink w:anchor="P399" w:history="1">
        <w:r w:rsidRPr="00612F2E">
          <w:rPr>
            <w:rFonts w:ascii="Times New Roman" w:hAnsi="Times New Roman" w:cs="Times New Roman"/>
            <w:sz w:val="28"/>
            <w:szCs w:val="28"/>
          </w:rPr>
          <w:t>приложениями 1</w:t>
        </w:r>
      </w:hyperlink>
      <w:r w:rsidRPr="00612F2E">
        <w:rPr>
          <w:rFonts w:ascii="Times New Roman" w:hAnsi="Times New Roman" w:cs="Times New Roman"/>
          <w:sz w:val="28"/>
          <w:szCs w:val="28"/>
        </w:rPr>
        <w:t xml:space="preserve"> - </w:t>
      </w:r>
      <w:hyperlink w:anchor="P1199" w:history="1">
        <w:r w:rsidRPr="00612F2E">
          <w:rPr>
            <w:rFonts w:ascii="Times New Roman" w:hAnsi="Times New Roman" w:cs="Times New Roman"/>
            <w:sz w:val="28"/>
            <w:szCs w:val="28"/>
          </w:rPr>
          <w:t>3</w:t>
        </w:r>
      </w:hyperlink>
      <w:r w:rsidRPr="00612F2E">
        <w:rPr>
          <w:rFonts w:ascii="Times New Roman" w:hAnsi="Times New Roman" w:cs="Times New Roman"/>
          <w:sz w:val="28"/>
          <w:szCs w:val="28"/>
        </w:rPr>
        <w:t xml:space="preserve"> к Соглашению.</w:t>
      </w:r>
    </w:p>
    <w:p w:rsidR="003B1523" w:rsidRPr="00654270" w:rsidRDefault="00B6662C" w:rsidP="009D224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r w:rsidR="003B1523" w:rsidRPr="00612F2E">
        <w:rPr>
          <w:rFonts w:ascii="Times New Roman" w:hAnsi="Times New Roman" w:cs="Times New Roman"/>
          <w:sz w:val="28"/>
          <w:szCs w:val="28"/>
        </w:rPr>
        <w:t>Объем (в том числе объем капитальных вложений) и сроки инвестиций</w:t>
      </w:r>
      <w:r w:rsidR="003B1523" w:rsidRPr="00654270">
        <w:rPr>
          <w:rFonts w:ascii="Times New Roman" w:hAnsi="Times New Roman" w:cs="Times New Roman"/>
          <w:sz w:val="28"/>
          <w:szCs w:val="28"/>
        </w:rPr>
        <w:t xml:space="preserve"> на</w:t>
      </w:r>
      <w:r w:rsidR="00505FC7">
        <w:rPr>
          <w:rFonts w:ascii="Times New Roman" w:hAnsi="Times New Roman" w:cs="Times New Roman"/>
          <w:sz w:val="28"/>
          <w:szCs w:val="28"/>
        </w:rPr>
        <w:t xml:space="preserve"> </w:t>
      </w:r>
      <w:r w:rsidR="003B1523" w:rsidRPr="00654270">
        <w:rPr>
          <w:rFonts w:ascii="Times New Roman" w:hAnsi="Times New Roman" w:cs="Times New Roman"/>
          <w:sz w:val="28"/>
          <w:szCs w:val="28"/>
        </w:rPr>
        <w:t>реализацию инвестиционного проекта определяются в соответствии с паспортом</w:t>
      </w:r>
      <w:r w:rsidR="00505FC7">
        <w:rPr>
          <w:rFonts w:ascii="Times New Roman" w:hAnsi="Times New Roman" w:cs="Times New Roman"/>
          <w:sz w:val="28"/>
          <w:szCs w:val="28"/>
        </w:rPr>
        <w:t xml:space="preserve"> </w:t>
      </w:r>
      <w:r w:rsidR="003B1523" w:rsidRPr="00654270">
        <w:rPr>
          <w:rFonts w:ascii="Times New Roman" w:hAnsi="Times New Roman" w:cs="Times New Roman"/>
          <w:sz w:val="28"/>
          <w:szCs w:val="28"/>
        </w:rPr>
        <w:t>инвестиционного проекта.</w:t>
      </w:r>
    </w:p>
    <w:p w:rsidR="003B1523" w:rsidRPr="00654270" w:rsidRDefault="00B6662C" w:rsidP="009D224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3.3.</w:t>
      </w:r>
      <w:r w:rsidR="003B1523" w:rsidRPr="00654270">
        <w:rPr>
          <w:rFonts w:ascii="Times New Roman" w:hAnsi="Times New Roman" w:cs="Times New Roman"/>
          <w:sz w:val="28"/>
          <w:szCs w:val="28"/>
        </w:rPr>
        <w:t xml:space="preserve"> Основные социально-экономические показатели реализации</w:t>
      </w:r>
      <w:r w:rsidR="00505FC7">
        <w:rPr>
          <w:rFonts w:ascii="Times New Roman" w:hAnsi="Times New Roman" w:cs="Times New Roman"/>
          <w:sz w:val="28"/>
          <w:szCs w:val="28"/>
        </w:rPr>
        <w:t xml:space="preserve"> </w:t>
      </w:r>
      <w:r w:rsidR="003B1523" w:rsidRPr="00654270">
        <w:rPr>
          <w:rFonts w:ascii="Times New Roman" w:hAnsi="Times New Roman" w:cs="Times New Roman"/>
          <w:sz w:val="28"/>
          <w:szCs w:val="28"/>
        </w:rPr>
        <w:t>инвестиционного проекта устанавливаются Сторонами и приведены в приложении1 к Соглашению.</w:t>
      </w:r>
    </w:p>
    <w:p w:rsidR="003B1523" w:rsidRPr="00612F2E" w:rsidRDefault="00B6662C" w:rsidP="009D224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3.4.</w:t>
      </w:r>
      <w:r w:rsidR="003B1523" w:rsidRPr="00654270">
        <w:rPr>
          <w:rFonts w:ascii="Times New Roman" w:hAnsi="Times New Roman" w:cs="Times New Roman"/>
          <w:sz w:val="28"/>
          <w:szCs w:val="28"/>
        </w:rPr>
        <w:t xml:space="preserve"> Расчетные значения величины налоговых поступлений в бюджеты всех</w:t>
      </w:r>
      <w:r w:rsidR="00505FC7">
        <w:rPr>
          <w:rFonts w:ascii="Times New Roman" w:hAnsi="Times New Roman" w:cs="Times New Roman"/>
          <w:sz w:val="28"/>
          <w:szCs w:val="28"/>
        </w:rPr>
        <w:t xml:space="preserve"> </w:t>
      </w:r>
      <w:r w:rsidR="003B1523" w:rsidRPr="00654270">
        <w:rPr>
          <w:rFonts w:ascii="Times New Roman" w:hAnsi="Times New Roman" w:cs="Times New Roman"/>
          <w:sz w:val="28"/>
          <w:szCs w:val="28"/>
        </w:rPr>
        <w:t xml:space="preserve">уровней бюджетной системы Российской </w:t>
      </w:r>
      <w:r w:rsidR="00612F2E">
        <w:rPr>
          <w:rFonts w:ascii="Times New Roman" w:hAnsi="Times New Roman" w:cs="Times New Roman"/>
          <w:sz w:val="28"/>
          <w:szCs w:val="28"/>
        </w:rPr>
        <w:t xml:space="preserve">Федерации </w:t>
      </w:r>
      <w:r w:rsidR="003B1523" w:rsidRPr="00654270">
        <w:rPr>
          <w:rFonts w:ascii="Times New Roman" w:hAnsi="Times New Roman" w:cs="Times New Roman"/>
          <w:sz w:val="28"/>
          <w:szCs w:val="28"/>
        </w:rPr>
        <w:t>без учета муниципальной</w:t>
      </w:r>
      <w:r w:rsidR="00505FC7">
        <w:rPr>
          <w:rFonts w:ascii="Times New Roman" w:hAnsi="Times New Roman" w:cs="Times New Roman"/>
          <w:sz w:val="28"/>
          <w:szCs w:val="28"/>
        </w:rPr>
        <w:t xml:space="preserve"> </w:t>
      </w:r>
      <w:r w:rsidR="003B1523" w:rsidRPr="00654270">
        <w:rPr>
          <w:rFonts w:ascii="Times New Roman" w:hAnsi="Times New Roman" w:cs="Times New Roman"/>
          <w:sz w:val="28"/>
          <w:szCs w:val="28"/>
        </w:rPr>
        <w:t>поддержки инвестиционной деятельности (далее - муниципальная поддержка) и с</w:t>
      </w:r>
      <w:r w:rsidR="00505FC7">
        <w:rPr>
          <w:rFonts w:ascii="Times New Roman" w:hAnsi="Times New Roman" w:cs="Times New Roman"/>
          <w:sz w:val="28"/>
          <w:szCs w:val="28"/>
        </w:rPr>
        <w:t xml:space="preserve"> </w:t>
      </w:r>
      <w:r w:rsidR="003B1523" w:rsidRPr="00654270">
        <w:rPr>
          <w:rFonts w:ascii="Times New Roman" w:hAnsi="Times New Roman" w:cs="Times New Roman"/>
          <w:sz w:val="28"/>
          <w:szCs w:val="28"/>
        </w:rPr>
        <w:t xml:space="preserve">учетом муниципальной поддержки в ходе </w:t>
      </w:r>
      <w:r w:rsidR="003B1523" w:rsidRPr="00612F2E">
        <w:rPr>
          <w:rFonts w:ascii="Times New Roman" w:hAnsi="Times New Roman" w:cs="Times New Roman"/>
          <w:sz w:val="28"/>
          <w:szCs w:val="28"/>
        </w:rPr>
        <w:t>реализации инвестиционного проекта</w:t>
      </w:r>
      <w:r w:rsidR="00505FC7">
        <w:rPr>
          <w:rFonts w:ascii="Times New Roman" w:hAnsi="Times New Roman" w:cs="Times New Roman"/>
          <w:sz w:val="28"/>
          <w:szCs w:val="28"/>
        </w:rPr>
        <w:t xml:space="preserve"> </w:t>
      </w:r>
      <w:r w:rsidR="003B1523" w:rsidRPr="00612F2E">
        <w:rPr>
          <w:rFonts w:ascii="Times New Roman" w:hAnsi="Times New Roman" w:cs="Times New Roman"/>
          <w:sz w:val="28"/>
          <w:szCs w:val="28"/>
        </w:rPr>
        <w:t xml:space="preserve">устанавливаются Сторонами и приведены в </w:t>
      </w:r>
      <w:hyperlink w:anchor="P588" w:history="1">
        <w:r w:rsidR="003B1523" w:rsidRPr="00612F2E">
          <w:rPr>
            <w:rFonts w:ascii="Times New Roman" w:hAnsi="Times New Roman" w:cs="Times New Roman"/>
            <w:sz w:val="28"/>
            <w:szCs w:val="28"/>
          </w:rPr>
          <w:t>приложениях 2</w:t>
        </w:r>
      </w:hyperlink>
      <w:r w:rsidR="003B1523" w:rsidRPr="00612F2E">
        <w:rPr>
          <w:rFonts w:ascii="Times New Roman" w:hAnsi="Times New Roman" w:cs="Times New Roman"/>
          <w:sz w:val="28"/>
          <w:szCs w:val="28"/>
        </w:rPr>
        <w:t xml:space="preserve"> и </w:t>
      </w:r>
      <w:hyperlink w:anchor="P1199" w:history="1">
        <w:r w:rsidR="003B1523" w:rsidRPr="00612F2E">
          <w:rPr>
            <w:rFonts w:ascii="Times New Roman" w:hAnsi="Times New Roman" w:cs="Times New Roman"/>
            <w:sz w:val="28"/>
            <w:szCs w:val="28"/>
          </w:rPr>
          <w:t>3</w:t>
        </w:r>
      </w:hyperlink>
      <w:r w:rsidR="003B1523" w:rsidRPr="00612F2E">
        <w:rPr>
          <w:rFonts w:ascii="Times New Roman" w:hAnsi="Times New Roman" w:cs="Times New Roman"/>
          <w:sz w:val="28"/>
          <w:szCs w:val="28"/>
        </w:rPr>
        <w:t xml:space="preserve"> к Соглашению.</w:t>
      </w:r>
    </w:p>
    <w:p w:rsidR="003B1523" w:rsidRPr="00612F2E" w:rsidRDefault="003B1523" w:rsidP="009D2242">
      <w:pPr>
        <w:pStyle w:val="ConsPlusNonformat"/>
        <w:jc w:val="both"/>
        <w:rPr>
          <w:rFonts w:ascii="Times New Roman" w:hAnsi="Times New Roman" w:cs="Times New Roman"/>
          <w:sz w:val="28"/>
          <w:szCs w:val="28"/>
        </w:rPr>
      </w:pPr>
    </w:p>
    <w:p w:rsidR="00697AA6" w:rsidRDefault="00B6662C" w:rsidP="009849C4">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4</w:t>
      </w:r>
      <w:r w:rsidR="003B1523" w:rsidRPr="00654270">
        <w:rPr>
          <w:rFonts w:ascii="Times New Roman" w:hAnsi="Times New Roman" w:cs="Times New Roman"/>
          <w:sz w:val="28"/>
          <w:szCs w:val="28"/>
        </w:rPr>
        <w:t>. Условия и формы государственной поддержки,</w:t>
      </w:r>
    </w:p>
    <w:p w:rsidR="003B1523" w:rsidRPr="00654270" w:rsidRDefault="003B1523" w:rsidP="009849C4">
      <w:pPr>
        <w:pStyle w:val="ConsPlusNonformat"/>
        <w:spacing w:line="240" w:lineRule="exact"/>
        <w:jc w:val="center"/>
        <w:rPr>
          <w:rFonts w:ascii="Times New Roman" w:hAnsi="Times New Roman" w:cs="Times New Roman"/>
          <w:sz w:val="28"/>
          <w:szCs w:val="28"/>
        </w:rPr>
      </w:pPr>
      <w:r w:rsidRPr="00654270">
        <w:rPr>
          <w:rFonts w:ascii="Times New Roman" w:hAnsi="Times New Roman" w:cs="Times New Roman"/>
          <w:sz w:val="28"/>
          <w:szCs w:val="28"/>
        </w:rPr>
        <w:t>предоставляемые Инвестору</w:t>
      </w:r>
    </w:p>
    <w:p w:rsidR="003B1523" w:rsidRPr="00654270" w:rsidRDefault="003B1523" w:rsidP="009D2242">
      <w:pPr>
        <w:pStyle w:val="ConsPlusNonformat"/>
        <w:jc w:val="both"/>
        <w:rPr>
          <w:rFonts w:ascii="Times New Roman" w:hAnsi="Times New Roman" w:cs="Times New Roman"/>
          <w:sz w:val="28"/>
          <w:szCs w:val="28"/>
        </w:rPr>
      </w:pPr>
    </w:p>
    <w:p w:rsidR="003B1523" w:rsidRPr="00654270" w:rsidRDefault="00B6662C" w:rsidP="00C870A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4.1.</w:t>
      </w:r>
      <w:r w:rsidR="003B1523" w:rsidRPr="00654270">
        <w:rPr>
          <w:rFonts w:ascii="Times New Roman" w:hAnsi="Times New Roman" w:cs="Times New Roman"/>
          <w:sz w:val="28"/>
          <w:szCs w:val="28"/>
        </w:rPr>
        <w:t xml:space="preserve"> В соответствии с Соглашением и решением Совета по улучшению</w:t>
      </w:r>
      <w:r w:rsidR="00505FC7">
        <w:rPr>
          <w:rFonts w:ascii="Times New Roman" w:hAnsi="Times New Roman" w:cs="Times New Roman"/>
          <w:sz w:val="28"/>
          <w:szCs w:val="28"/>
        </w:rPr>
        <w:t xml:space="preserve"> </w:t>
      </w:r>
      <w:r w:rsidR="003B1523" w:rsidRPr="00654270">
        <w:rPr>
          <w:rFonts w:ascii="Times New Roman" w:hAnsi="Times New Roman" w:cs="Times New Roman"/>
          <w:sz w:val="28"/>
          <w:szCs w:val="28"/>
        </w:rPr>
        <w:t>инвестиционного климат</w:t>
      </w:r>
      <w:r w:rsidR="00697AA6">
        <w:rPr>
          <w:rFonts w:ascii="Times New Roman" w:hAnsi="Times New Roman" w:cs="Times New Roman"/>
          <w:sz w:val="28"/>
          <w:szCs w:val="28"/>
        </w:rPr>
        <w:t>а</w:t>
      </w:r>
      <w:r w:rsidR="003B1523" w:rsidRPr="00654270">
        <w:rPr>
          <w:rFonts w:ascii="Times New Roman" w:hAnsi="Times New Roman" w:cs="Times New Roman"/>
          <w:sz w:val="28"/>
          <w:szCs w:val="28"/>
        </w:rPr>
        <w:t xml:space="preserve"> на территории </w:t>
      </w:r>
      <w:r w:rsidR="00697AA6">
        <w:rPr>
          <w:rFonts w:ascii="Times New Roman" w:hAnsi="Times New Roman" w:cs="Times New Roman"/>
          <w:sz w:val="28"/>
          <w:szCs w:val="28"/>
        </w:rPr>
        <w:t>Георгиевского</w:t>
      </w:r>
      <w:r w:rsidR="003B1523" w:rsidRPr="00654270">
        <w:rPr>
          <w:rFonts w:ascii="Times New Roman" w:hAnsi="Times New Roman" w:cs="Times New Roman"/>
          <w:sz w:val="28"/>
          <w:szCs w:val="28"/>
        </w:rPr>
        <w:t xml:space="preserve"> городского</w:t>
      </w:r>
      <w:r w:rsidR="00697AA6">
        <w:rPr>
          <w:rFonts w:ascii="Times New Roman" w:hAnsi="Times New Roman" w:cs="Times New Roman"/>
          <w:sz w:val="28"/>
          <w:szCs w:val="28"/>
        </w:rPr>
        <w:t xml:space="preserve"> округа</w:t>
      </w:r>
      <w:r w:rsidR="00505FC7">
        <w:rPr>
          <w:rFonts w:ascii="Times New Roman" w:hAnsi="Times New Roman" w:cs="Times New Roman"/>
          <w:sz w:val="28"/>
          <w:szCs w:val="28"/>
        </w:rPr>
        <w:t xml:space="preserve"> </w:t>
      </w:r>
      <w:r w:rsidR="003B1523" w:rsidRPr="00654270">
        <w:rPr>
          <w:rFonts w:ascii="Times New Roman" w:hAnsi="Times New Roman" w:cs="Times New Roman"/>
          <w:sz w:val="28"/>
          <w:szCs w:val="28"/>
        </w:rPr>
        <w:t>Ставропольского края, созданного</w:t>
      </w:r>
      <w:r w:rsidR="00505FC7">
        <w:rPr>
          <w:rFonts w:ascii="Times New Roman" w:hAnsi="Times New Roman" w:cs="Times New Roman"/>
          <w:sz w:val="28"/>
          <w:szCs w:val="28"/>
        </w:rPr>
        <w:t xml:space="preserve"> </w:t>
      </w:r>
      <w:hyperlink r:id="rId14" w:history="1">
        <w:r w:rsidR="003B1523" w:rsidRPr="00697AA6">
          <w:rPr>
            <w:rFonts w:ascii="Times New Roman" w:hAnsi="Times New Roman" w:cs="Times New Roman"/>
            <w:sz w:val="28"/>
            <w:szCs w:val="28"/>
          </w:rPr>
          <w:t>постановлением</w:t>
        </w:r>
      </w:hyperlink>
      <w:r w:rsidR="003B1523" w:rsidRPr="00697AA6">
        <w:rPr>
          <w:rFonts w:ascii="Times New Roman" w:hAnsi="Times New Roman" w:cs="Times New Roman"/>
          <w:sz w:val="28"/>
          <w:szCs w:val="28"/>
        </w:rPr>
        <w:t xml:space="preserve"> админис</w:t>
      </w:r>
      <w:r w:rsidR="003B1523" w:rsidRPr="00654270">
        <w:rPr>
          <w:rFonts w:ascii="Times New Roman" w:hAnsi="Times New Roman" w:cs="Times New Roman"/>
          <w:sz w:val="28"/>
          <w:szCs w:val="28"/>
        </w:rPr>
        <w:t xml:space="preserve">трации </w:t>
      </w:r>
      <w:r w:rsidR="00697AA6">
        <w:rPr>
          <w:rFonts w:ascii="Times New Roman" w:hAnsi="Times New Roman" w:cs="Times New Roman"/>
          <w:sz w:val="28"/>
          <w:szCs w:val="28"/>
        </w:rPr>
        <w:t xml:space="preserve">Георгиевского </w:t>
      </w:r>
      <w:r w:rsidR="003B1523" w:rsidRPr="00654270">
        <w:rPr>
          <w:rFonts w:ascii="Times New Roman" w:hAnsi="Times New Roman" w:cs="Times New Roman"/>
          <w:sz w:val="28"/>
          <w:szCs w:val="28"/>
        </w:rPr>
        <w:t>городского округа Ставропольского края от 1</w:t>
      </w:r>
      <w:r w:rsidR="00697AA6">
        <w:rPr>
          <w:rFonts w:ascii="Times New Roman" w:hAnsi="Times New Roman" w:cs="Times New Roman"/>
          <w:sz w:val="28"/>
          <w:szCs w:val="28"/>
        </w:rPr>
        <w:t>7 декабря</w:t>
      </w:r>
      <w:r w:rsidR="003B1523" w:rsidRPr="00654270">
        <w:rPr>
          <w:rFonts w:ascii="Times New Roman" w:hAnsi="Times New Roman" w:cs="Times New Roman"/>
          <w:sz w:val="28"/>
          <w:szCs w:val="28"/>
        </w:rPr>
        <w:t xml:space="preserve"> 2018 г. </w:t>
      </w:r>
      <w:r>
        <w:rPr>
          <w:rFonts w:ascii="Times New Roman" w:hAnsi="Times New Roman" w:cs="Times New Roman"/>
          <w:sz w:val="28"/>
          <w:szCs w:val="28"/>
        </w:rPr>
        <w:t>№</w:t>
      </w:r>
      <w:r w:rsidR="00697AA6">
        <w:rPr>
          <w:rFonts w:ascii="Times New Roman" w:hAnsi="Times New Roman" w:cs="Times New Roman"/>
          <w:sz w:val="28"/>
          <w:szCs w:val="28"/>
        </w:rPr>
        <w:t>3496</w:t>
      </w:r>
      <w:r w:rsidR="003B1523" w:rsidRPr="00654270">
        <w:rPr>
          <w:rFonts w:ascii="Times New Roman" w:hAnsi="Times New Roman" w:cs="Times New Roman"/>
          <w:sz w:val="28"/>
          <w:szCs w:val="28"/>
        </w:rPr>
        <w:t xml:space="preserve"> (далее -инвестиционный совет) (протокол от _________ 20__ г. </w:t>
      </w:r>
      <w:r w:rsidR="0023754B">
        <w:rPr>
          <w:rFonts w:ascii="Times New Roman" w:hAnsi="Times New Roman" w:cs="Times New Roman"/>
          <w:sz w:val="28"/>
          <w:szCs w:val="28"/>
        </w:rPr>
        <w:t>№</w:t>
      </w:r>
      <w:r w:rsidR="003B1523" w:rsidRPr="00654270">
        <w:rPr>
          <w:rFonts w:ascii="Times New Roman" w:hAnsi="Times New Roman" w:cs="Times New Roman"/>
          <w:sz w:val="28"/>
          <w:szCs w:val="28"/>
        </w:rPr>
        <w:t xml:space="preserve"> ___), Инвестор</w:t>
      </w:r>
      <w:r w:rsidR="00505FC7">
        <w:rPr>
          <w:rFonts w:ascii="Times New Roman" w:hAnsi="Times New Roman" w:cs="Times New Roman"/>
          <w:sz w:val="28"/>
          <w:szCs w:val="28"/>
        </w:rPr>
        <w:t xml:space="preserve"> </w:t>
      </w:r>
      <w:r w:rsidR="003B1523" w:rsidRPr="00654270">
        <w:rPr>
          <w:rFonts w:ascii="Times New Roman" w:hAnsi="Times New Roman" w:cs="Times New Roman"/>
          <w:sz w:val="28"/>
          <w:szCs w:val="28"/>
        </w:rPr>
        <w:t>получает право на использование муниципальной поддержки в форме (формах)___________________________</w:t>
      </w:r>
      <w:r w:rsidR="00C870A4">
        <w:rPr>
          <w:rFonts w:ascii="Times New Roman" w:hAnsi="Times New Roman" w:cs="Times New Roman"/>
          <w:sz w:val="28"/>
          <w:szCs w:val="28"/>
        </w:rPr>
        <w:t>________________________</w:t>
      </w:r>
    </w:p>
    <w:p w:rsidR="00E30C64" w:rsidRPr="00C870A4" w:rsidRDefault="003B1523" w:rsidP="009D2242">
      <w:pPr>
        <w:pStyle w:val="ConsPlusNonformat"/>
        <w:jc w:val="center"/>
        <w:rPr>
          <w:rFonts w:ascii="Times New Roman" w:hAnsi="Times New Roman" w:cs="Times New Roman"/>
          <w:sz w:val="28"/>
          <w:szCs w:val="28"/>
          <w:vertAlign w:val="superscript"/>
        </w:rPr>
      </w:pPr>
      <w:r w:rsidRPr="00C870A4">
        <w:rPr>
          <w:rFonts w:ascii="Times New Roman" w:hAnsi="Times New Roman" w:cs="Times New Roman"/>
          <w:sz w:val="28"/>
          <w:szCs w:val="28"/>
          <w:vertAlign w:val="superscript"/>
        </w:rPr>
        <w:t xml:space="preserve">(указывается форма(формы) муниципальной поддержки, предусмотренная(ые) </w:t>
      </w:r>
      <w:r w:rsidR="0023754B" w:rsidRPr="00C870A4">
        <w:rPr>
          <w:rFonts w:ascii="Times New Roman" w:hAnsi="Times New Roman" w:cs="Times New Roman"/>
          <w:sz w:val="28"/>
          <w:szCs w:val="28"/>
          <w:vertAlign w:val="superscript"/>
        </w:rPr>
        <w:t>муниципальными</w:t>
      </w:r>
      <w:r w:rsidRPr="00C870A4">
        <w:rPr>
          <w:rFonts w:ascii="Times New Roman" w:hAnsi="Times New Roman" w:cs="Times New Roman"/>
          <w:sz w:val="28"/>
          <w:szCs w:val="28"/>
          <w:vertAlign w:val="superscript"/>
        </w:rPr>
        <w:t xml:space="preserve"> правовыми актами </w:t>
      </w:r>
      <w:r w:rsidR="00697AA6" w:rsidRPr="00C870A4">
        <w:rPr>
          <w:rFonts w:ascii="Times New Roman" w:hAnsi="Times New Roman" w:cs="Times New Roman"/>
          <w:sz w:val="28"/>
          <w:szCs w:val="28"/>
          <w:vertAlign w:val="superscript"/>
        </w:rPr>
        <w:t>Георгиевского</w:t>
      </w:r>
      <w:r w:rsidRPr="00C870A4">
        <w:rPr>
          <w:rFonts w:ascii="Times New Roman" w:hAnsi="Times New Roman" w:cs="Times New Roman"/>
          <w:sz w:val="28"/>
          <w:szCs w:val="28"/>
          <w:vertAlign w:val="superscript"/>
        </w:rPr>
        <w:t xml:space="preserve"> городского округа Ставропольского края)</w:t>
      </w:r>
    </w:p>
    <w:p w:rsidR="00E30C64" w:rsidRDefault="00B6662C" w:rsidP="009D224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4.2.</w:t>
      </w:r>
      <w:r w:rsidR="003B1523" w:rsidRPr="00654270">
        <w:rPr>
          <w:rFonts w:ascii="Times New Roman" w:hAnsi="Times New Roman" w:cs="Times New Roman"/>
          <w:sz w:val="28"/>
          <w:szCs w:val="28"/>
        </w:rPr>
        <w:t xml:space="preserve"> Предоставление Инвестору муниципальной поддержки осуществляется в</w:t>
      </w:r>
      <w:r w:rsidR="00505FC7">
        <w:rPr>
          <w:rFonts w:ascii="Times New Roman" w:hAnsi="Times New Roman" w:cs="Times New Roman"/>
          <w:sz w:val="28"/>
          <w:szCs w:val="28"/>
        </w:rPr>
        <w:t xml:space="preserve"> </w:t>
      </w:r>
      <w:r w:rsidR="003B1523" w:rsidRPr="00654270">
        <w:rPr>
          <w:rFonts w:ascii="Times New Roman" w:hAnsi="Times New Roman" w:cs="Times New Roman"/>
          <w:sz w:val="28"/>
          <w:szCs w:val="28"/>
        </w:rPr>
        <w:t xml:space="preserve">порядке, установленном </w:t>
      </w:r>
      <w:r w:rsidR="0023754B">
        <w:rPr>
          <w:rFonts w:ascii="Times New Roman" w:hAnsi="Times New Roman" w:cs="Times New Roman"/>
          <w:sz w:val="28"/>
          <w:szCs w:val="28"/>
        </w:rPr>
        <w:t xml:space="preserve">муниципальными </w:t>
      </w:r>
      <w:r w:rsidR="003B1523" w:rsidRPr="00654270">
        <w:rPr>
          <w:rFonts w:ascii="Times New Roman" w:hAnsi="Times New Roman" w:cs="Times New Roman"/>
          <w:sz w:val="28"/>
          <w:szCs w:val="28"/>
        </w:rPr>
        <w:t xml:space="preserve">правовыми </w:t>
      </w:r>
      <w:r w:rsidR="003B1523" w:rsidRPr="00654270">
        <w:rPr>
          <w:rFonts w:ascii="Times New Roman" w:hAnsi="Times New Roman" w:cs="Times New Roman"/>
          <w:sz w:val="28"/>
          <w:szCs w:val="28"/>
        </w:rPr>
        <w:lastRenderedPageBreak/>
        <w:t xml:space="preserve">актами </w:t>
      </w:r>
      <w:r w:rsidR="00697AA6">
        <w:rPr>
          <w:rFonts w:ascii="Times New Roman" w:hAnsi="Times New Roman" w:cs="Times New Roman"/>
          <w:sz w:val="28"/>
          <w:szCs w:val="28"/>
        </w:rPr>
        <w:t>Георгиевского</w:t>
      </w:r>
      <w:r w:rsidR="003B1523" w:rsidRPr="00654270">
        <w:rPr>
          <w:rFonts w:ascii="Times New Roman" w:hAnsi="Times New Roman" w:cs="Times New Roman"/>
          <w:sz w:val="28"/>
          <w:szCs w:val="28"/>
        </w:rPr>
        <w:t xml:space="preserve"> городского</w:t>
      </w:r>
      <w:r w:rsidR="00505FC7">
        <w:rPr>
          <w:rFonts w:ascii="Times New Roman" w:hAnsi="Times New Roman" w:cs="Times New Roman"/>
          <w:sz w:val="28"/>
          <w:szCs w:val="28"/>
        </w:rPr>
        <w:t xml:space="preserve"> </w:t>
      </w:r>
      <w:r w:rsidR="003B1523" w:rsidRPr="00654270">
        <w:rPr>
          <w:rFonts w:ascii="Times New Roman" w:hAnsi="Times New Roman" w:cs="Times New Roman"/>
          <w:sz w:val="28"/>
          <w:szCs w:val="28"/>
        </w:rPr>
        <w:t>округа Ставропольского края.</w:t>
      </w:r>
      <w:bookmarkStart w:id="24" w:name="P302"/>
      <w:bookmarkEnd w:id="24"/>
    </w:p>
    <w:p w:rsidR="003B1523" w:rsidRPr="00C870A4" w:rsidRDefault="00B6662C" w:rsidP="009D2242">
      <w:pPr>
        <w:pStyle w:val="ConsPlusNonformat"/>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4.3.</w:t>
      </w:r>
      <w:r w:rsidR="003B1523" w:rsidRPr="00654270">
        <w:rPr>
          <w:rFonts w:ascii="Times New Roman" w:hAnsi="Times New Roman" w:cs="Times New Roman"/>
          <w:sz w:val="28"/>
          <w:szCs w:val="28"/>
        </w:rPr>
        <w:t xml:space="preserve"> Инвестор представляет ежеквартально, в срок не позднее 25-го числа</w:t>
      </w:r>
      <w:r w:rsidR="00505FC7">
        <w:rPr>
          <w:rFonts w:ascii="Times New Roman" w:hAnsi="Times New Roman" w:cs="Times New Roman"/>
          <w:sz w:val="28"/>
          <w:szCs w:val="28"/>
        </w:rPr>
        <w:t xml:space="preserve"> </w:t>
      </w:r>
      <w:r w:rsidR="003B1523" w:rsidRPr="00654270">
        <w:rPr>
          <w:rFonts w:ascii="Times New Roman" w:hAnsi="Times New Roman" w:cs="Times New Roman"/>
          <w:sz w:val="28"/>
          <w:szCs w:val="28"/>
        </w:rPr>
        <w:t>месяца, следующего за отчетным кварталом (для квартальной отчетности), а</w:t>
      </w:r>
      <w:r w:rsidR="00505FC7">
        <w:rPr>
          <w:rFonts w:ascii="Times New Roman" w:hAnsi="Times New Roman" w:cs="Times New Roman"/>
          <w:sz w:val="28"/>
          <w:szCs w:val="28"/>
        </w:rPr>
        <w:t xml:space="preserve"> </w:t>
      </w:r>
      <w:r w:rsidR="003B1523" w:rsidRPr="00654270">
        <w:rPr>
          <w:rFonts w:ascii="Times New Roman" w:hAnsi="Times New Roman" w:cs="Times New Roman"/>
          <w:sz w:val="28"/>
          <w:szCs w:val="28"/>
        </w:rPr>
        <w:t>также до</w:t>
      </w:r>
      <w:r w:rsidR="00697AA6">
        <w:rPr>
          <w:rFonts w:ascii="Times New Roman" w:hAnsi="Times New Roman" w:cs="Times New Roman"/>
          <w:sz w:val="28"/>
          <w:szCs w:val="28"/>
        </w:rPr>
        <w:t xml:space="preserve"> 01 </w:t>
      </w:r>
      <w:r w:rsidR="003B1523" w:rsidRPr="00654270">
        <w:rPr>
          <w:rFonts w:ascii="Times New Roman" w:hAnsi="Times New Roman" w:cs="Times New Roman"/>
          <w:sz w:val="28"/>
          <w:szCs w:val="28"/>
        </w:rPr>
        <w:t>апреля года, следующего за отчетным годом(для годовой</w:t>
      </w:r>
      <w:r w:rsidR="00505FC7">
        <w:rPr>
          <w:rFonts w:ascii="Times New Roman" w:hAnsi="Times New Roman" w:cs="Times New Roman"/>
          <w:sz w:val="28"/>
          <w:szCs w:val="28"/>
        </w:rPr>
        <w:t xml:space="preserve"> </w:t>
      </w:r>
      <w:r w:rsidR="003B1523" w:rsidRPr="00654270">
        <w:rPr>
          <w:rFonts w:ascii="Times New Roman" w:hAnsi="Times New Roman" w:cs="Times New Roman"/>
          <w:sz w:val="28"/>
          <w:szCs w:val="28"/>
        </w:rPr>
        <w:t>отчетности),</w:t>
      </w:r>
      <w:r w:rsidR="00E30C64">
        <w:rPr>
          <w:rFonts w:ascii="Times New Roman" w:hAnsi="Times New Roman" w:cs="Times New Roman"/>
          <w:sz w:val="28"/>
          <w:szCs w:val="28"/>
        </w:rPr>
        <w:t xml:space="preserve">в </w:t>
      </w:r>
      <w:r w:rsidR="005A73C4">
        <w:rPr>
          <w:rFonts w:ascii="Times New Roman" w:hAnsi="Times New Roman" w:cs="Times New Roman"/>
          <w:sz w:val="28"/>
          <w:szCs w:val="28"/>
        </w:rPr>
        <w:t>_____________________________</w:t>
      </w:r>
      <w:r w:rsidR="00C870A4">
        <w:rPr>
          <w:rFonts w:ascii="Times New Roman" w:hAnsi="Times New Roman" w:cs="Times New Roman"/>
          <w:sz w:val="28"/>
          <w:szCs w:val="28"/>
        </w:rPr>
        <w:t>_________________</w:t>
      </w:r>
      <w:r w:rsidR="005A73C4" w:rsidRPr="00C870A4">
        <w:rPr>
          <w:rFonts w:ascii="Times New Roman" w:hAnsi="Times New Roman" w:cs="Times New Roman"/>
          <w:sz w:val="28"/>
          <w:szCs w:val="28"/>
          <w:vertAlign w:val="superscript"/>
        </w:rPr>
        <w:t>(указы</w:t>
      </w:r>
      <w:r w:rsidR="003B1523" w:rsidRPr="00C870A4">
        <w:rPr>
          <w:rFonts w:ascii="Times New Roman" w:hAnsi="Times New Roman" w:cs="Times New Roman"/>
          <w:sz w:val="28"/>
          <w:szCs w:val="28"/>
          <w:vertAlign w:val="superscript"/>
        </w:rPr>
        <w:t xml:space="preserve">вается </w:t>
      </w:r>
      <w:r w:rsidR="0023754B" w:rsidRPr="00C870A4">
        <w:rPr>
          <w:rFonts w:ascii="Times New Roman" w:hAnsi="Times New Roman" w:cs="Times New Roman"/>
          <w:sz w:val="28"/>
          <w:szCs w:val="28"/>
          <w:vertAlign w:val="superscript"/>
        </w:rPr>
        <w:t>структурное подразделение</w:t>
      </w:r>
      <w:r w:rsidR="003B1523" w:rsidRPr="00C870A4">
        <w:rPr>
          <w:rFonts w:ascii="Times New Roman" w:hAnsi="Times New Roman" w:cs="Times New Roman"/>
          <w:sz w:val="28"/>
          <w:szCs w:val="28"/>
          <w:vertAlign w:val="superscript"/>
        </w:rPr>
        <w:t xml:space="preserve"> администрации </w:t>
      </w:r>
      <w:r w:rsidR="005A73C4" w:rsidRPr="00C870A4">
        <w:rPr>
          <w:rFonts w:ascii="Times New Roman" w:hAnsi="Times New Roman" w:cs="Times New Roman"/>
          <w:sz w:val="28"/>
          <w:szCs w:val="28"/>
          <w:vertAlign w:val="superscript"/>
        </w:rPr>
        <w:t xml:space="preserve">Георгиевского </w:t>
      </w:r>
      <w:r w:rsidR="003B1523" w:rsidRPr="00C870A4">
        <w:rPr>
          <w:rFonts w:ascii="Times New Roman" w:hAnsi="Times New Roman" w:cs="Times New Roman"/>
          <w:sz w:val="28"/>
          <w:szCs w:val="28"/>
          <w:vertAlign w:val="superscript"/>
        </w:rPr>
        <w:t>городского округа Ставропольского края, курирующ</w:t>
      </w:r>
      <w:r w:rsidR="0023754B" w:rsidRPr="00C870A4">
        <w:rPr>
          <w:rFonts w:ascii="Times New Roman" w:hAnsi="Times New Roman" w:cs="Times New Roman"/>
          <w:sz w:val="28"/>
          <w:szCs w:val="28"/>
          <w:vertAlign w:val="superscript"/>
        </w:rPr>
        <w:t xml:space="preserve">ее </w:t>
      </w:r>
      <w:r w:rsidR="003B1523" w:rsidRPr="00C870A4">
        <w:rPr>
          <w:rFonts w:ascii="Times New Roman" w:hAnsi="Times New Roman" w:cs="Times New Roman"/>
          <w:sz w:val="28"/>
          <w:szCs w:val="28"/>
          <w:vertAlign w:val="superscript"/>
        </w:rPr>
        <w:t>соответствующее</w:t>
      </w:r>
      <w:r w:rsidR="005A73C4" w:rsidRPr="00C870A4">
        <w:rPr>
          <w:rFonts w:ascii="Times New Roman" w:hAnsi="Times New Roman" w:cs="Times New Roman"/>
          <w:sz w:val="28"/>
          <w:szCs w:val="28"/>
          <w:vertAlign w:val="superscript"/>
        </w:rPr>
        <w:t xml:space="preserve"> направ</w:t>
      </w:r>
      <w:r w:rsidR="003B1523" w:rsidRPr="00C870A4">
        <w:rPr>
          <w:rFonts w:ascii="Times New Roman" w:hAnsi="Times New Roman" w:cs="Times New Roman"/>
          <w:sz w:val="28"/>
          <w:szCs w:val="28"/>
          <w:vertAlign w:val="superscript"/>
        </w:rPr>
        <w:t>ление деятельности, к которой относится инвестиционный проект (далее - отраслевой орган)</w:t>
      </w: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__________________________________________________________________</w:t>
      </w:r>
    </w:p>
    <w:p w:rsidR="003B1523" w:rsidRPr="00C858CE"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 xml:space="preserve">документы, </w:t>
      </w:r>
      <w:r w:rsidRPr="00C858CE">
        <w:rPr>
          <w:rFonts w:ascii="Times New Roman" w:hAnsi="Times New Roman" w:cs="Times New Roman"/>
          <w:sz w:val="28"/>
          <w:szCs w:val="28"/>
        </w:rPr>
        <w:t xml:space="preserve">указанные в </w:t>
      </w:r>
      <w:hyperlink w:anchor="P109" w:history="1">
        <w:r w:rsidRPr="00C858CE">
          <w:rPr>
            <w:rFonts w:ascii="Times New Roman" w:hAnsi="Times New Roman" w:cs="Times New Roman"/>
            <w:sz w:val="28"/>
            <w:szCs w:val="28"/>
          </w:rPr>
          <w:t>пункте 20</w:t>
        </w:r>
      </w:hyperlink>
      <w:r w:rsidRPr="00C858CE">
        <w:rPr>
          <w:rFonts w:ascii="Times New Roman" w:hAnsi="Times New Roman" w:cs="Times New Roman"/>
          <w:sz w:val="28"/>
          <w:szCs w:val="28"/>
        </w:rPr>
        <w:t xml:space="preserve"> Порядка заключения, мониторинга хода</w:t>
      </w:r>
    </w:p>
    <w:p w:rsidR="003B1523" w:rsidRPr="00654270" w:rsidRDefault="003B1523" w:rsidP="009D2242">
      <w:pPr>
        <w:pStyle w:val="ConsPlusNonformat"/>
        <w:jc w:val="both"/>
        <w:rPr>
          <w:rFonts w:ascii="Times New Roman" w:hAnsi="Times New Roman" w:cs="Times New Roman"/>
          <w:sz w:val="28"/>
          <w:szCs w:val="28"/>
        </w:rPr>
      </w:pPr>
      <w:r w:rsidRPr="00C858CE">
        <w:rPr>
          <w:rFonts w:ascii="Times New Roman" w:hAnsi="Times New Roman" w:cs="Times New Roman"/>
          <w:sz w:val="28"/>
          <w:szCs w:val="28"/>
        </w:rPr>
        <w:t>реализации, изменения и расторжения</w:t>
      </w:r>
      <w:r w:rsidR="00505FC7">
        <w:rPr>
          <w:rFonts w:ascii="Times New Roman" w:hAnsi="Times New Roman" w:cs="Times New Roman"/>
          <w:sz w:val="28"/>
          <w:szCs w:val="28"/>
        </w:rPr>
        <w:t xml:space="preserve"> </w:t>
      </w:r>
      <w:r w:rsidRPr="00654270">
        <w:rPr>
          <w:rFonts w:ascii="Times New Roman" w:hAnsi="Times New Roman" w:cs="Times New Roman"/>
          <w:sz w:val="28"/>
          <w:szCs w:val="28"/>
        </w:rPr>
        <w:t>инвестиционного соглашения,</w:t>
      </w:r>
      <w:r w:rsidR="00505FC7">
        <w:rPr>
          <w:rFonts w:ascii="Times New Roman" w:hAnsi="Times New Roman" w:cs="Times New Roman"/>
          <w:sz w:val="28"/>
          <w:szCs w:val="28"/>
        </w:rPr>
        <w:t xml:space="preserve"> </w:t>
      </w:r>
      <w:r w:rsidR="0023754B">
        <w:rPr>
          <w:rFonts w:ascii="Times New Roman" w:hAnsi="Times New Roman" w:cs="Times New Roman"/>
          <w:sz w:val="28"/>
          <w:szCs w:val="28"/>
        </w:rPr>
        <w:t>у</w:t>
      </w:r>
      <w:r w:rsidRPr="00654270">
        <w:rPr>
          <w:rFonts w:ascii="Times New Roman" w:hAnsi="Times New Roman" w:cs="Times New Roman"/>
          <w:sz w:val="28"/>
          <w:szCs w:val="28"/>
        </w:rPr>
        <w:t xml:space="preserve">твержденного постановлением администрации </w:t>
      </w:r>
      <w:r w:rsidR="004802D7">
        <w:rPr>
          <w:rFonts w:ascii="Times New Roman" w:hAnsi="Times New Roman" w:cs="Times New Roman"/>
          <w:sz w:val="28"/>
          <w:szCs w:val="28"/>
        </w:rPr>
        <w:t>Георгиевского</w:t>
      </w:r>
      <w:r w:rsidRPr="00654270">
        <w:rPr>
          <w:rFonts w:ascii="Times New Roman" w:hAnsi="Times New Roman" w:cs="Times New Roman"/>
          <w:sz w:val="28"/>
          <w:szCs w:val="28"/>
        </w:rPr>
        <w:t xml:space="preserve"> городского округа</w:t>
      </w:r>
      <w:r w:rsidR="00505FC7">
        <w:rPr>
          <w:rFonts w:ascii="Times New Roman" w:hAnsi="Times New Roman" w:cs="Times New Roman"/>
          <w:sz w:val="28"/>
          <w:szCs w:val="28"/>
        </w:rPr>
        <w:t xml:space="preserve"> </w:t>
      </w:r>
      <w:r w:rsidRPr="00654270">
        <w:rPr>
          <w:rFonts w:ascii="Times New Roman" w:hAnsi="Times New Roman" w:cs="Times New Roman"/>
          <w:sz w:val="28"/>
          <w:szCs w:val="28"/>
        </w:rPr>
        <w:t>Ставропольского края от</w:t>
      </w:r>
      <w:r w:rsidR="009849C4">
        <w:rPr>
          <w:rFonts w:ascii="Times New Roman" w:hAnsi="Times New Roman" w:cs="Times New Roman"/>
          <w:sz w:val="28"/>
          <w:szCs w:val="28"/>
        </w:rPr>
        <w:t xml:space="preserve"> ______________</w:t>
      </w:r>
      <w:r w:rsidR="004802D7">
        <w:rPr>
          <w:rFonts w:ascii="Times New Roman" w:hAnsi="Times New Roman" w:cs="Times New Roman"/>
          <w:sz w:val="28"/>
          <w:szCs w:val="28"/>
        </w:rPr>
        <w:t>202</w:t>
      </w:r>
      <w:r w:rsidR="0023754B">
        <w:rPr>
          <w:rFonts w:ascii="Times New Roman" w:hAnsi="Times New Roman" w:cs="Times New Roman"/>
          <w:sz w:val="28"/>
          <w:szCs w:val="28"/>
        </w:rPr>
        <w:t>_</w:t>
      </w:r>
      <w:r w:rsidRPr="00654270">
        <w:rPr>
          <w:rFonts w:ascii="Times New Roman" w:hAnsi="Times New Roman" w:cs="Times New Roman"/>
          <w:sz w:val="28"/>
          <w:szCs w:val="28"/>
        </w:rPr>
        <w:t xml:space="preserve">г. </w:t>
      </w:r>
      <w:r w:rsidR="0023754B">
        <w:rPr>
          <w:rFonts w:ascii="Times New Roman" w:hAnsi="Times New Roman" w:cs="Times New Roman"/>
          <w:sz w:val="28"/>
          <w:szCs w:val="28"/>
        </w:rPr>
        <w:t>№</w:t>
      </w:r>
      <w:r w:rsidRPr="00654270">
        <w:rPr>
          <w:rFonts w:ascii="Times New Roman" w:hAnsi="Times New Roman" w:cs="Times New Roman"/>
          <w:sz w:val="28"/>
          <w:szCs w:val="28"/>
        </w:rPr>
        <w:t xml:space="preserve">  (далее - Порядок).</w:t>
      </w:r>
    </w:p>
    <w:p w:rsidR="003B1523" w:rsidRPr="00654270" w:rsidRDefault="003B1523" w:rsidP="009D2242">
      <w:pPr>
        <w:pStyle w:val="ConsPlusNormal"/>
        <w:rPr>
          <w:rFonts w:ascii="Times New Roman" w:hAnsi="Times New Roman" w:cs="Times New Roman"/>
          <w:sz w:val="28"/>
          <w:szCs w:val="28"/>
        </w:rPr>
      </w:pPr>
    </w:p>
    <w:p w:rsidR="003B1523" w:rsidRPr="00654270" w:rsidRDefault="00B6662C" w:rsidP="009849C4">
      <w:pPr>
        <w:pStyle w:val="ConsPlusNormal"/>
        <w:spacing w:line="240" w:lineRule="exact"/>
        <w:ind w:firstLine="0"/>
        <w:jc w:val="center"/>
        <w:outlineLvl w:val="2"/>
        <w:rPr>
          <w:rFonts w:ascii="Times New Roman" w:hAnsi="Times New Roman" w:cs="Times New Roman"/>
          <w:sz w:val="28"/>
          <w:szCs w:val="28"/>
        </w:rPr>
      </w:pPr>
      <w:r>
        <w:rPr>
          <w:rFonts w:ascii="Times New Roman" w:hAnsi="Times New Roman" w:cs="Times New Roman"/>
          <w:sz w:val="28"/>
          <w:szCs w:val="28"/>
        </w:rPr>
        <w:t>5</w:t>
      </w:r>
      <w:r w:rsidR="003B1523" w:rsidRPr="00654270">
        <w:rPr>
          <w:rFonts w:ascii="Times New Roman" w:hAnsi="Times New Roman" w:cs="Times New Roman"/>
          <w:sz w:val="28"/>
          <w:szCs w:val="28"/>
        </w:rPr>
        <w:t xml:space="preserve">. </w:t>
      </w:r>
      <w:r w:rsidR="004802D7">
        <w:rPr>
          <w:rFonts w:ascii="Times New Roman" w:hAnsi="Times New Roman" w:cs="Times New Roman"/>
          <w:sz w:val="28"/>
          <w:szCs w:val="28"/>
        </w:rPr>
        <w:t>Права и обязанности сторон</w:t>
      </w:r>
    </w:p>
    <w:p w:rsidR="003B1523" w:rsidRPr="00654270" w:rsidRDefault="003B1523" w:rsidP="009D2242">
      <w:pPr>
        <w:pStyle w:val="ConsPlusNormal"/>
        <w:rPr>
          <w:rFonts w:ascii="Times New Roman" w:hAnsi="Times New Roman" w:cs="Times New Roman"/>
          <w:sz w:val="28"/>
          <w:szCs w:val="28"/>
        </w:rPr>
      </w:pP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B1523" w:rsidRPr="00654270">
        <w:rPr>
          <w:rFonts w:ascii="Times New Roman" w:hAnsi="Times New Roman" w:cs="Times New Roman"/>
          <w:sz w:val="28"/>
          <w:szCs w:val="28"/>
        </w:rPr>
        <w:t>1. Инвестор обязан:</w:t>
      </w: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5.1.1.</w:t>
      </w:r>
      <w:r w:rsidR="003B1523" w:rsidRPr="00654270">
        <w:rPr>
          <w:rFonts w:ascii="Times New Roman" w:hAnsi="Times New Roman" w:cs="Times New Roman"/>
          <w:sz w:val="28"/>
          <w:szCs w:val="28"/>
        </w:rPr>
        <w:t xml:space="preserve"> Соблюдать при реализации инвестиционного проекта законодательство Российской Федерации, законодательство Ставропольского края, </w:t>
      </w:r>
      <w:r w:rsidR="0023754B">
        <w:rPr>
          <w:rFonts w:ascii="Times New Roman" w:hAnsi="Times New Roman" w:cs="Times New Roman"/>
          <w:sz w:val="28"/>
          <w:szCs w:val="28"/>
        </w:rPr>
        <w:t>муниципальные</w:t>
      </w:r>
      <w:r w:rsidR="003B1523" w:rsidRPr="00654270">
        <w:rPr>
          <w:rFonts w:ascii="Times New Roman" w:hAnsi="Times New Roman" w:cs="Times New Roman"/>
          <w:sz w:val="28"/>
          <w:szCs w:val="28"/>
        </w:rPr>
        <w:t xml:space="preserve"> правовые акты </w:t>
      </w:r>
      <w:r w:rsidR="004802D7">
        <w:rPr>
          <w:rFonts w:ascii="Times New Roman" w:hAnsi="Times New Roman" w:cs="Times New Roman"/>
          <w:sz w:val="28"/>
          <w:szCs w:val="28"/>
        </w:rPr>
        <w:t>Георгиевского</w:t>
      </w:r>
      <w:r w:rsidR="003B1523" w:rsidRPr="00654270">
        <w:rPr>
          <w:rFonts w:ascii="Times New Roman" w:hAnsi="Times New Roman" w:cs="Times New Roman"/>
          <w:sz w:val="28"/>
          <w:szCs w:val="28"/>
        </w:rPr>
        <w:t xml:space="preserve"> городского округа Ставропольского края.</w:t>
      </w: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5.1.2.</w:t>
      </w:r>
      <w:r w:rsidR="003B1523" w:rsidRPr="00654270">
        <w:rPr>
          <w:rFonts w:ascii="Times New Roman" w:hAnsi="Times New Roman" w:cs="Times New Roman"/>
          <w:sz w:val="28"/>
          <w:szCs w:val="28"/>
        </w:rPr>
        <w:t xml:space="preserve"> Обеспечить достижение значений социально-экономических показателей реализации инвестиционного проекта и налоговых поступлений в сроки и объемах, указанных в приложениях 1 - 3 к Соглашению.</w:t>
      </w: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5.1.3.</w:t>
      </w:r>
      <w:r w:rsidR="003B1523" w:rsidRPr="00654270">
        <w:rPr>
          <w:rFonts w:ascii="Times New Roman" w:hAnsi="Times New Roman" w:cs="Times New Roman"/>
          <w:sz w:val="28"/>
          <w:szCs w:val="28"/>
        </w:rPr>
        <w:t xml:space="preserve"> Обеспечить администрации </w:t>
      </w:r>
      <w:r w:rsidR="004802D7">
        <w:rPr>
          <w:rFonts w:ascii="Times New Roman" w:hAnsi="Times New Roman" w:cs="Times New Roman"/>
          <w:sz w:val="28"/>
          <w:szCs w:val="28"/>
        </w:rPr>
        <w:t>Георгиевского</w:t>
      </w:r>
      <w:r w:rsidR="003B1523" w:rsidRPr="00654270">
        <w:rPr>
          <w:rFonts w:ascii="Times New Roman" w:hAnsi="Times New Roman" w:cs="Times New Roman"/>
          <w:sz w:val="28"/>
          <w:szCs w:val="28"/>
        </w:rPr>
        <w:t xml:space="preserve"> городского округа Ставропольского края в лице отраслевого органа условия для осуществления контроля за выполнением Соглашения, в том числе своевременно и в полном объеме представлять запрашиваемую информацию, а также предоставлять беспрепятственный доступ к объектам, создаваемым в рамках реализации инвестиционного проекта, представителям администрации </w:t>
      </w:r>
      <w:r w:rsidR="004802D7">
        <w:rPr>
          <w:rFonts w:ascii="Times New Roman" w:hAnsi="Times New Roman" w:cs="Times New Roman"/>
          <w:sz w:val="28"/>
          <w:szCs w:val="28"/>
        </w:rPr>
        <w:t xml:space="preserve">Георгиевского </w:t>
      </w:r>
      <w:r w:rsidR="003B1523" w:rsidRPr="00654270">
        <w:rPr>
          <w:rFonts w:ascii="Times New Roman" w:hAnsi="Times New Roman" w:cs="Times New Roman"/>
          <w:sz w:val="28"/>
          <w:szCs w:val="28"/>
        </w:rPr>
        <w:t>городского округа Ставропольского края и отраслевого органа.</w:t>
      </w: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3B1523" w:rsidRPr="00654270">
        <w:rPr>
          <w:rFonts w:ascii="Times New Roman" w:hAnsi="Times New Roman" w:cs="Times New Roman"/>
          <w:sz w:val="28"/>
          <w:szCs w:val="28"/>
        </w:rPr>
        <w:t xml:space="preserve"> Отраслевой орган вправе:</w:t>
      </w: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5.2.1.</w:t>
      </w:r>
      <w:r w:rsidR="003B1523" w:rsidRPr="00654270">
        <w:rPr>
          <w:rFonts w:ascii="Times New Roman" w:hAnsi="Times New Roman" w:cs="Times New Roman"/>
          <w:sz w:val="28"/>
          <w:szCs w:val="28"/>
        </w:rPr>
        <w:t xml:space="preserve"> Требовать от Инвестора в установленные сроки и полном объеме документы, </w:t>
      </w:r>
      <w:r w:rsidR="003B1523" w:rsidRPr="004802D7">
        <w:rPr>
          <w:rFonts w:ascii="Times New Roman" w:hAnsi="Times New Roman" w:cs="Times New Roman"/>
          <w:sz w:val="28"/>
          <w:szCs w:val="28"/>
        </w:rPr>
        <w:t xml:space="preserve">предусмотренные </w:t>
      </w:r>
      <w:hyperlink w:anchor="P302" w:history="1">
        <w:r w:rsidR="003B1523" w:rsidRPr="004802D7">
          <w:rPr>
            <w:rFonts w:ascii="Times New Roman" w:hAnsi="Times New Roman" w:cs="Times New Roman"/>
            <w:sz w:val="28"/>
            <w:szCs w:val="28"/>
          </w:rPr>
          <w:t>пунктом 10</w:t>
        </w:r>
      </w:hyperlink>
      <w:r w:rsidR="003B1523" w:rsidRPr="004802D7">
        <w:rPr>
          <w:rFonts w:ascii="Times New Roman" w:hAnsi="Times New Roman" w:cs="Times New Roman"/>
          <w:sz w:val="28"/>
          <w:szCs w:val="28"/>
        </w:rPr>
        <w:t xml:space="preserve"> Соглашения</w:t>
      </w:r>
      <w:r w:rsidR="003B1523" w:rsidRPr="00654270">
        <w:rPr>
          <w:rFonts w:ascii="Times New Roman" w:hAnsi="Times New Roman" w:cs="Times New Roman"/>
          <w:sz w:val="28"/>
          <w:szCs w:val="28"/>
        </w:rPr>
        <w:t>.</w:t>
      </w: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5.2.2. </w:t>
      </w:r>
      <w:r w:rsidR="003B1523" w:rsidRPr="00654270">
        <w:rPr>
          <w:rFonts w:ascii="Times New Roman" w:hAnsi="Times New Roman" w:cs="Times New Roman"/>
          <w:sz w:val="28"/>
          <w:szCs w:val="28"/>
        </w:rPr>
        <w:t>Вносить на рассмотрение инвестиционного совета вопросы, связанные с реализацией инвестиционного проекта.</w:t>
      </w: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5.2.3.</w:t>
      </w:r>
      <w:r w:rsidR="003B1523" w:rsidRPr="00654270">
        <w:rPr>
          <w:rFonts w:ascii="Times New Roman" w:hAnsi="Times New Roman" w:cs="Times New Roman"/>
          <w:sz w:val="28"/>
          <w:szCs w:val="28"/>
        </w:rPr>
        <w:t xml:space="preserve"> Осуществл</w:t>
      </w:r>
      <w:r w:rsidR="0023754B">
        <w:rPr>
          <w:rFonts w:ascii="Times New Roman" w:hAnsi="Times New Roman" w:cs="Times New Roman"/>
          <w:sz w:val="28"/>
          <w:szCs w:val="28"/>
        </w:rPr>
        <w:t xml:space="preserve">ять в пределах своей компетенции </w:t>
      </w:r>
      <w:r w:rsidR="003B1523" w:rsidRPr="00654270">
        <w:rPr>
          <w:rFonts w:ascii="Times New Roman" w:hAnsi="Times New Roman" w:cs="Times New Roman"/>
          <w:sz w:val="28"/>
          <w:szCs w:val="28"/>
        </w:rPr>
        <w:t>контроль за ходом реализации инвестиционного проекта.</w:t>
      </w: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3B1523" w:rsidRPr="00654270">
        <w:rPr>
          <w:rFonts w:ascii="Times New Roman" w:hAnsi="Times New Roman" w:cs="Times New Roman"/>
          <w:sz w:val="28"/>
          <w:szCs w:val="28"/>
        </w:rPr>
        <w:t xml:space="preserve"> Отраслевой орган обязан:</w:t>
      </w: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5.3.1.</w:t>
      </w:r>
      <w:r w:rsidR="003B1523" w:rsidRPr="00654270">
        <w:rPr>
          <w:rFonts w:ascii="Times New Roman" w:hAnsi="Times New Roman" w:cs="Times New Roman"/>
          <w:sz w:val="28"/>
          <w:szCs w:val="28"/>
        </w:rPr>
        <w:t xml:space="preserve"> Осуществлять мониторинг хода реализации инвестиционного проекта, проводить оценку значений социально-экономических показателей реализации инвестиционного проекта и налоговых поступлений.</w:t>
      </w: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5.3.2.</w:t>
      </w:r>
      <w:r w:rsidR="003B1523" w:rsidRPr="00654270">
        <w:rPr>
          <w:rFonts w:ascii="Times New Roman" w:hAnsi="Times New Roman" w:cs="Times New Roman"/>
          <w:sz w:val="28"/>
          <w:szCs w:val="28"/>
        </w:rPr>
        <w:t xml:space="preserve"> Осуществлять контроль за выполнением Инвестором обязательств по реализации инвестиционного проекта, установленных </w:t>
      </w:r>
      <w:r w:rsidR="003B1523" w:rsidRPr="00654270">
        <w:rPr>
          <w:rFonts w:ascii="Times New Roman" w:hAnsi="Times New Roman" w:cs="Times New Roman"/>
          <w:sz w:val="28"/>
          <w:szCs w:val="28"/>
        </w:rPr>
        <w:lastRenderedPageBreak/>
        <w:t>Соглашением.</w:t>
      </w: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5.3.3.</w:t>
      </w:r>
      <w:r w:rsidR="003B1523" w:rsidRPr="00654270">
        <w:rPr>
          <w:rFonts w:ascii="Times New Roman" w:hAnsi="Times New Roman" w:cs="Times New Roman"/>
          <w:sz w:val="28"/>
          <w:szCs w:val="28"/>
        </w:rPr>
        <w:t xml:space="preserve"> Сохранять конфиденциальность сведений, составляющих коммерческую тайну Инвестора.</w:t>
      </w:r>
    </w:p>
    <w:p w:rsidR="003B1523" w:rsidRPr="00654270" w:rsidRDefault="003B1523" w:rsidP="009D2242">
      <w:pPr>
        <w:pStyle w:val="ConsPlusNormal"/>
        <w:rPr>
          <w:rFonts w:ascii="Times New Roman" w:hAnsi="Times New Roman" w:cs="Times New Roman"/>
          <w:sz w:val="28"/>
          <w:szCs w:val="28"/>
        </w:rPr>
      </w:pPr>
    </w:p>
    <w:p w:rsidR="003B1523" w:rsidRPr="00654270" w:rsidRDefault="00B6662C" w:rsidP="009849C4">
      <w:pPr>
        <w:pStyle w:val="ConsPlusNormal"/>
        <w:spacing w:line="240" w:lineRule="exact"/>
        <w:ind w:firstLine="0"/>
        <w:jc w:val="center"/>
        <w:outlineLvl w:val="2"/>
        <w:rPr>
          <w:rFonts w:ascii="Times New Roman" w:hAnsi="Times New Roman" w:cs="Times New Roman"/>
          <w:sz w:val="28"/>
          <w:szCs w:val="28"/>
        </w:rPr>
      </w:pPr>
      <w:r>
        <w:rPr>
          <w:rFonts w:ascii="Times New Roman" w:hAnsi="Times New Roman" w:cs="Times New Roman"/>
          <w:sz w:val="28"/>
          <w:szCs w:val="28"/>
        </w:rPr>
        <w:t>6</w:t>
      </w:r>
      <w:r w:rsidR="003B1523" w:rsidRPr="00654270">
        <w:rPr>
          <w:rFonts w:ascii="Times New Roman" w:hAnsi="Times New Roman" w:cs="Times New Roman"/>
          <w:sz w:val="28"/>
          <w:szCs w:val="28"/>
        </w:rPr>
        <w:t>. Ответственность Сторон за нарушение условий Соглашения</w:t>
      </w:r>
    </w:p>
    <w:p w:rsidR="003B1523" w:rsidRPr="00654270" w:rsidRDefault="003B1523" w:rsidP="009D2242">
      <w:pPr>
        <w:pStyle w:val="ConsPlusNormal"/>
        <w:rPr>
          <w:rFonts w:ascii="Times New Roman" w:hAnsi="Times New Roman" w:cs="Times New Roman"/>
          <w:sz w:val="28"/>
          <w:szCs w:val="28"/>
        </w:rPr>
      </w:pP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003B1523" w:rsidRPr="00654270">
        <w:rPr>
          <w:rFonts w:ascii="Times New Roman" w:hAnsi="Times New Roman" w:cs="Times New Roman"/>
          <w:sz w:val="28"/>
          <w:szCs w:val="28"/>
        </w:rPr>
        <w:t xml:space="preserve"> За невыполнение или ненадлежащее выполнение условий Соглашения Стороны несут ответственность в соответствии с законодательством Российской Федерации, законодательством Ставропольского края, </w:t>
      </w:r>
      <w:r w:rsidR="0023754B">
        <w:rPr>
          <w:rFonts w:ascii="Times New Roman" w:hAnsi="Times New Roman" w:cs="Times New Roman"/>
          <w:sz w:val="28"/>
          <w:szCs w:val="28"/>
        </w:rPr>
        <w:t>муниципальными</w:t>
      </w:r>
      <w:r w:rsidR="003B1523" w:rsidRPr="00654270">
        <w:rPr>
          <w:rFonts w:ascii="Times New Roman" w:hAnsi="Times New Roman" w:cs="Times New Roman"/>
          <w:sz w:val="28"/>
          <w:szCs w:val="28"/>
        </w:rPr>
        <w:t xml:space="preserve"> правовыми актами </w:t>
      </w:r>
      <w:r w:rsidR="004802D7">
        <w:rPr>
          <w:rFonts w:ascii="Times New Roman" w:hAnsi="Times New Roman" w:cs="Times New Roman"/>
          <w:sz w:val="28"/>
          <w:szCs w:val="28"/>
        </w:rPr>
        <w:t xml:space="preserve">Георгиевского </w:t>
      </w:r>
      <w:r w:rsidR="003B1523" w:rsidRPr="00654270">
        <w:rPr>
          <w:rFonts w:ascii="Times New Roman" w:hAnsi="Times New Roman" w:cs="Times New Roman"/>
          <w:sz w:val="28"/>
          <w:szCs w:val="28"/>
        </w:rPr>
        <w:t>городского округа Ставропольского края.</w:t>
      </w:r>
    </w:p>
    <w:p w:rsidR="003B1523" w:rsidRPr="00654270" w:rsidRDefault="00B6662C"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003B1523" w:rsidRPr="00654270">
        <w:rPr>
          <w:rFonts w:ascii="Times New Roman" w:hAnsi="Times New Roman" w:cs="Times New Roman"/>
          <w:sz w:val="28"/>
          <w:szCs w:val="28"/>
        </w:rPr>
        <w:t xml:space="preserve"> Инвестор гарантирует, что на момент подписания Соглашения он не имеет никаких обязательств перед третьими лицами, которые могли бы привести к невозможности выполнения условий Соглашения и (или) к существенному затруднению их выполнения.</w:t>
      </w:r>
    </w:p>
    <w:p w:rsidR="003B1523" w:rsidRPr="00654270" w:rsidRDefault="003B1523" w:rsidP="009D2242">
      <w:pPr>
        <w:pStyle w:val="ConsPlusNormal"/>
        <w:rPr>
          <w:rFonts w:ascii="Times New Roman" w:hAnsi="Times New Roman" w:cs="Times New Roman"/>
          <w:sz w:val="28"/>
          <w:szCs w:val="28"/>
        </w:rPr>
      </w:pPr>
    </w:p>
    <w:p w:rsidR="003B1523" w:rsidRPr="00654270" w:rsidRDefault="00284E79" w:rsidP="009849C4">
      <w:pPr>
        <w:pStyle w:val="ConsPlusNormal"/>
        <w:spacing w:line="240" w:lineRule="exact"/>
        <w:ind w:firstLine="0"/>
        <w:jc w:val="center"/>
        <w:outlineLvl w:val="2"/>
        <w:rPr>
          <w:rFonts w:ascii="Times New Roman" w:hAnsi="Times New Roman" w:cs="Times New Roman"/>
          <w:sz w:val="28"/>
          <w:szCs w:val="28"/>
        </w:rPr>
      </w:pPr>
      <w:r>
        <w:rPr>
          <w:rFonts w:ascii="Times New Roman" w:hAnsi="Times New Roman" w:cs="Times New Roman"/>
          <w:sz w:val="28"/>
          <w:szCs w:val="28"/>
        </w:rPr>
        <w:t>7</w:t>
      </w:r>
      <w:r w:rsidR="003B1523" w:rsidRPr="00654270">
        <w:rPr>
          <w:rFonts w:ascii="Times New Roman" w:hAnsi="Times New Roman" w:cs="Times New Roman"/>
          <w:sz w:val="28"/>
          <w:szCs w:val="28"/>
        </w:rPr>
        <w:t>. Порядок и основания изменения и досрочного</w:t>
      </w:r>
      <w:r w:rsidR="00505FC7">
        <w:rPr>
          <w:rFonts w:ascii="Times New Roman" w:hAnsi="Times New Roman" w:cs="Times New Roman"/>
          <w:sz w:val="28"/>
          <w:szCs w:val="28"/>
        </w:rPr>
        <w:t xml:space="preserve"> </w:t>
      </w:r>
      <w:r w:rsidR="003B1523" w:rsidRPr="00654270">
        <w:rPr>
          <w:rFonts w:ascii="Times New Roman" w:hAnsi="Times New Roman" w:cs="Times New Roman"/>
          <w:sz w:val="28"/>
          <w:szCs w:val="28"/>
        </w:rPr>
        <w:t>расторжения Соглашения</w:t>
      </w:r>
    </w:p>
    <w:p w:rsidR="003B1523" w:rsidRPr="00654270" w:rsidRDefault="003B1523" w:rsidP="009D2242">
      <w:pPr>
        <w:pStyle w:val="ConsPlusNormal"/>
        <w:rPr>
          <w:rFonts w:ascii="Times New Roman" w:hAnsi="Times New Roman" w:cs="Times New Roman"/>
          <w:sz w:val="28"/>
          <w:szCs w:val="28"/>
        </w:rPr>
      </w:pPr>
    </w:p>
    <w:p w:rsidR="003B1523" w:rsidRPr="00654270" w:rsidRDefault="00284E79"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3B1523" w:rsidRPr="00654270">
        <w:rPr>
          <w:rFonts w:ascii="Times New Roman" w:hAnsi="Times New Roman" w:cs="Times New Roman"/>
          <w:sz w:val="28"/>
          <w:szCs w:val="28"/>
        </w:rPr>
        <w:t xml:space="preserve"> Соглашение может быть изменено по взаимному согласию Сторон.</w:t>
      </w:r>
    </w:p>
    <w:p w:rsidR="003B1523" w:rsidRPr="00654270" w:rsidRDefault="00284E79"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sidR="003B1523" w:rsidRPr="00654270">
        <w:rPr>
          <w:rFonts w:ascii="Times New Roman" w:hAnsi="Times New Roman" w:cs="Times New Roman"/>
          <w:sz w:val="28"/>
          <w:szCs w:val="28"/>
        </w:rPr>
        <w:t>Соглашение подлежит пересмотру в случае изменения законодательства Российской Федерации, если такие изменения затрагивают положения Соглашения, в том числе в части предоставления пониженных налоговых ставок (налоговых льгот).</w:t>
      </w:r>
    </w:p>
    <w:p w:rsidR="003B1523" w:rsidRPr="00654270" w:rsidRDefault="00284E79"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003B1523" w:rsidRPr="00654270">
        <w:rPr>
          <w:rFonts w:ascii="Times New Roman" w:hAnsi="Times New Roman" w:cs="Times New Roman"/>
          <w:sz w:val="28"/>
          <w:szCs w:val="28"/>
        </w:rPr>
        <w:t xml:space="preserve"> Соглашение может быть пересмотрено в случае изменения основных экономических, бюджетных и социальных показателей в ходе реализации инвестиционного проекта.</w:t>
      </w:r>
    </w:p>
    <w:p w:rsidR="003B1523" w:rsidRPr="00654270" w:rsidRDefault="00284E79"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w:t>
      </w:r>
      <w:r w:rsidR="003B1523" w:rsidRPr="00654270">
        <w:rPr>
          <w:rFonts w:ascii="Times New Roman" w:hAnsi="Times New Roman" w:cs="Times New Roman"/>
          <w:sz w:val="28"/>
          <w:szCs w:val="28"/>
        </w:rPr>
        <w:t xml:space="preserve"> Внесение изменений в Соглашение осуществляется с учетом положений Порядка путем подписания Сторонами дополнительного соглашения, являющегося неотъемлемой частью Соглашения.</w:t>
      </w:r>
    </w:p>
    <w:p w:rsidR="003B1523" w:rsidRPr="00654270" w:rsidRDefault="00284E79"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7.5.</w:t>
      </w:r>
      <w:r w:rsidR="003B1523" w:rsidRPr="00654270">
        <w:rPr>
          <w:rFonts w:ascii="Times New Roman" w:hAnsi="Times New Roman" w:cs="Times New Roman"/>
          <w:sz w:val="28"/>
          <w:szCs w:val="28"/>
        </w:rPr>
        <w:t xml:space="preserve"> Соглашение может быть досрочно расторгнуто по следующим основаниям:</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по соглашению Сторон;</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принятие инвестиционным советом решения о лишении Инвестора муниципальной поддержки, предусмотренной Соглашением;</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признание Инвестора - юридического лица несостоятельным (банкротом) или прекращение инвестором - индивидуальным предпринимателем деятельности в качестве индивидуального предпринимателя в соответствии с законодательством Российской Федерации;</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 xml:space="preserve">недостоверность сведений в документах, </w:t>
      </w:r>
      <w:r w:rsidRPr="004802D7">
        <w:rPr>
          <w:rFonts w:ascii="Times New Roman" w:hAnsi="Times New Roman" w:cs="Times New Roman"/>
          <w:sz w:val="28"/>
          <w:szCs w:val="28"/>
        </w:rPr>
        <w:t xml:space="preserve">указанных в </w:t>
      </w:r>
      <w:hyperlink w:anchor="P47" w:history="1">
        <w:r w:rsidRPr="004802D7">
          <w:rPr>
            <w:rFonts w:ascii="Times New Roman" w:hAnsi="Times New Roman" w:cs="Times New Roman"/>
            <w:sz w:val="28"/>
            <w:szCs w:val="28"/>
          </w:rPr>
          <w:t>пунктах 3</w:t>
        </w:r>
      </w:hyperlink>
      <w:r w:rsidR="006C4350" w:rsidRPr="006C4350">
        <w:rPr>
          <w:rFonts w:ascii="Times New Roman" w:hAnsi="Times New Roman" w:cs="Times New Roman"/>
          <w:sz w:val="28"/>
          <w:szCs w:val="28"/>
        </w:rPr>
        <w:t>, 4, 6 и 20</w:t>
      </w:r>
      <w:r w:rsidRPr="00654270">
        <w:rPr>
          <w:rFonts w:ascii="Times New Roman" w:hAnsi="Times New Roman" w:cs="Times New Roman"/>
          <w:sz w:val="28"/>
          <w:szCs w:val="28"/>
        </w:rPr>
        <w:t xml:space="preserve"> Порядка, выявленн</w:t>
      </w:r>
      <w:r w:rsidR="00284E79">
        <w:rPr>
          <w:rFonts w:ascii="Times New Roman" w:hAnsi="Times New Roman" w:cs="Times New Roman"/>
          <w:sz w:val="28"/>
          <w:szCs w:val="28"/>
        </w:rPr>
        <w:t>ые</w:t>
      </w:r>
      <w:r w:rsidRPr="00654270">
        <w:rPr>
          <w:rFonts w:ascii="Times New Roman" w:hAnsi="Times New Roman" w:cs="Times New Roman"/>
          <w:sz w:val="28"/>
          <w:szCs w:val="28"/>
        </w:rPr>
        <w:t xml:space="preserve"> в результате мониторинга хода реализации Соглашения.</w:t>
      </w:r>
    </w:p>
    <w:p w:rsidR="003B1523" w:rsidRPr="00654270" w:rsidRDefault="00284E79"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7.6.</w:t>
      </w:r>
      <w:r w:rsidR="003B1523" w:rsidRPr="00654270">
        <w:rPr>
          <w:rFonts w:ascii="Times New Roman" w:hAnsi="Times New Roman" w:cs="Times New Roman"/>
          <w:sz w:val="28"/>
          <w:szCs w:val="28"/>
        </w:rPr>
        <w:t xml:space="preserve"> Расторжение Соглашения оформляется соглашением о расторжении инвестиционного соглашения, в котором указываются:</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lastRenderedPageBreak/>
        <w:t>дата расторжения Соглашения;</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причины расторжения Соглашения;</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способы урегулирования между Сторонами возникших разногласий и условия урегулирования Сторонами материальных и финансовых претензий по выполненным до даты расторжения Соглашения обязательствам;</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 xml:space="preserve">порядок возврата полученных Инвестором средств в бюджет </w:t>
      </w:r>
      <w:r w:rsidR="004802D7">
        <w:rPr>
          <w:rFonts w:ascii="Times New Roman" w:hAnsi="Times New Roman" w:cs="Times New Roman"/>
          <w:sz w:val="28"/>
          <w:szCs w:val="28"/>
        </w:rPr>
        <w:t>Георгиевского</w:t>
      </w:r>
      <w:r w:rsidRPr="00654270">
        <w:rPr>
          <w:rFonts w:ascii="Times New Roman" w:hAnsi="Times New Roman" w:cs="Times New Roman"/>
          <w:sz w:val="28"/>
          <w:szCs w:val="28"/>
        </w:rPr>
        <w:t xml:space="preserve"> городского округа Ставропольского края;</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порядок прекращения предоставления мер муниципальной поддержки, предусмотренных Соглашением;</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иные условия расторжения Соглашения.</w:t>
      </w:r>
    </w:p>
    <w:p w:rsidR="003B1523" w:rsidRPr="00654270" w:rsidRDefault="00284E79"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7.7.</w:t>
      </w:r>
      <w:r w:rsidR="003B1523" w:rsidRPr="00654270">
        <w:rPr>
          <w:rFonts w:ascii="Times New Roman" w:hAnsi="Times New Roman" w:cs="Times New Roman"/>
          <w:sz w:val="28"/>
          <w:szCs w:val="28"/>
        </w:rPr>
        <w:t xml:space="preserve"> В случае невозможности расторжения Соглашения по взаимному согласию Сторон его расторжение осуществляется в судебном порядке в соответствии с законодательством Российской Федерации.</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Сторона, инициировавшая расторжение Соглашения, должна письменно уведомить другую Сторону в срок не позднее 20 рабочих дней до предполагаемой даты расторжения Соглашения.</w:t>
      </w:r>
    </w:p>
    <w:p w:rsidR="003B1523" w:rsidRPr="00654270" w:rsidRDefault="003B1523" w:rsidP="009D2242">
      <w:pPr>
        <w:pStyle w:val="ConsPlusNormal"/>
        <w:rPr>
          <w:rFonts w:ascii="Times New Roman" w:hAnsi="Times New Roman" w:cs="Times New Roman"/>
          <w:sz w:val="28"/>
          <w:szCs w:val="28"/>
        </w:rPr>
      </w:pPr>
    </w:p>
    <w:p w:rsidR="003B1523" w:rsidRPr="00654270" w:rsidRDefault="00284E79" w:rsidP="009849C4">
      <w:pPr>
        <w:pStyle w:val="ConsPlusNormal"/>
        <w:spacing w:line="240" w:lineRule="exact"/>
        <w:ind w:firstLine="0"/>
        <w:jc w:val="center"/>
        <w:outlineLvl w:val="2"/>
        <w:rPr>
          <w:rFonts w:ascii="Times New Roman" w:hAnsi="Times New Roman" w:cs="Times New Roman"/>
          <w:sz w:val="28"/>
          <w:szCs w:val="28"/>
        </w:rPr>
      </w:pPr>
      <w:r>
        <w:rPr>
          <w:rFonts w:ascii="Times New Roman" w:hAnsi="Times New Roman" w:cs="Times New Roman"/>
          <w:sz w:val="28"/>
          <w:szCs w:val="28"/>
        </w:rPr>
        <w:t>8</w:t>
      </w:r>
      <w:r w:rsidR="003B1523" w:rsidRPr="00654270">
        <w:rPr>
          <w:rFonts w:ascii="Times New Roman" w:hAnsi="Times New Roman" w:cs="Times New Roman"/>
          <w:sz w:val="28"/>
          <w:szCs w:val="28"/>
        </w:rPr>
        <w:t>. Срок действия Соглашения</w:t>
      </w:r>
    </w:p>
    <w:p w:rsidR="003B1523" w:rsidRPr="00654270" w:rsidRDefault="003B1523" w:rsidP="009D2242">
      <w:pPr>
        <w:pStyle w:val="ConsPlusNormal"/>
        <w:rPr>
          <w:rFonts w:ascii="Times New Roman" w:hAnsi="Times New Roman" w:cs="Times New Roman"/>
          <w:sz w:val="28"/>
          <w:szCs w:val="28"/>
        </w:rPr>
      </w:pPr>
    </w:p>
    <w:p w:rsidR="003B1523" w:rsidRPr="00654270" w:rsidRDefault="003B1523" w:rsidP="009849C4">
      <w:pPr>
        <w:pStyle w:val="ConsPlusNonformat"/>
        <w:ind w:firstLine="708"/>
        <w:jc w:val="both"/>
        <w:rPr>
          <w:rFonts w:ascii="Times New Roman" w:hAnsi="Times New Roman" w:cs="Times New Roman"/>
          <w:sz w:val="28"/>
          <w:szCs w:val="28"/>
        </w:rPr>
      </w:pPr>
      <w:r w:rsidRPr="00654270">
        <w:rPr>
          <w:rFonts w:ascii="Times New Roman" w:hAnsi="Times New Roman" w:cs="Times New Roman"/>
          <w:sz w:val="28"/>
          <w:szCs w:val="28"/>
        </w:rPr>
        <w:t>Соглашение вступает в силу с даты</w:t>
      </w:r>
      <w:r w:rsidR="00505FC7">
        <w:rPr>
          <w:rFonts w:ascii="Times New Roman" w:hAnsi="Times New Roman" w:cs="Times New Roman"/>
          <w:sz w:val="28"/>
          <w:szCs w:val="28"/>
        </w:rPr>
        <w:t xml:space="preserve"> </w:t>
      </w:r>
      <w:r w:rsidRPr="00654270">
        <w:rPr>
          <w:rFonts w:ascii="Times New Roman" w:hAnsi="Times New Roman" w:cs="Times New Roman"/>
          <w:sz w:val="28"/>
          <w:szCs w:val="28"/>
        </w:rPr>
        <w:t>его подписания Сторонами и</w:t>
      </w:r>
      <w:r w:rsidR="00505FC7">
        <w:rPr>
          <w:rFonts w:ascii="Times New Roman" w:hAnsi="Times New Roman" w:cs="Times New Roman"/>
          <w:sz w:val="28"/>
          <w:szCs w:val="28"/>
        </w:rPr>
        <w:t xml:space="preserve"> </w:t>
      </w:r>
      <w:r w:rsidRPr="00654270">
        <w:rPr>
          <w:rFonts w:ascii="Times New Roman" w:hAnsi="Times New Roman" w:cs="Times New Roman"/>
          <w:sz w:val="28"/>
          <w:szCs w:val="28"/>
        </w:rPr>
        <w:t>действует до _____________________________</w:t>
      </w:r>
      <w:r w:rsidR="00C870A4">
        <w:rPr>
          <w:rFonts w:ascii="Times New Roman" w:hAnsi="Times New Roman" w:cs="Times New Roman"/>
          <w:sz w:val="28"/>
          <w:szCs w:val="28"/>
        </w:rPr>
        <w:t>_________________________</w:t>
      </w:r>
      <w:r w:rsidRPr="00654270">
        <w:rPr>
          <w:rFonts w:ascii="Times New Roman" w:hAnsi="Times New Roman" w:cs="Times New Roman"/>
          <w:sz w:val="28"/>
          <w:szCs w:val="28"/>
        </w:rPr>
        <w:t>.</w:t>
      </w:r>
    </w:p>
    <w:p w:rsidR="003B1523" w:rsidRPr="00C870A4" w:rsidRDefault="003B1523" w:rsidP="009D2242">
      <w:pPr>
        <w:pStyle w:val="ConsPlusNonformat"/>
        <w:jc w:val="center"/>
        <w:rPr>
          <w:rFonts w:ascii="Times New Roman" w:hAnsi="Times New Roman" w:cs="Times New Roman"/>
          <w:sz w:val="28"/>
          <w:szCs w:val="28"/>
          <w:vertAlign w:val="superscript"/>
        </w:rPr>
      </w:pPr>
      <w:r w:rsidRPr="00C870A4">
        <w:rPr>
          <w:rFonts w:ascii="Times New Roman" w:hAnsi="Times New Roman" w:cs="Times New Roman"/>
          <w:sz w:val="28"/>
          <w:szCs w:val="28"/>
          <w:vertAlign w:val="superscript"/>
        </w:rPr>
        <w:t>(указывается срок действия Соглашения)</w:t>
      </w:r>
    </w:p>
    <w:p w:rsidR="003B1523" w:rsidRPr="00654270" w:rsidRDefault="003B1523" w:rsidP="009D2242">
      <w:pPr>
        <w:pStyle w:val="ConsPlusNormal"/>
        <w:jc w:val="center"/>
        <w:rPr>
          <w:rFonts w:ascii="Times New Roman" w:hAnsi="Times New Roman" w:cs="Times New Roman"/>
          <w:sz w:val="28"/>
          <w:szCs w:val="28"/>
        </w:rPr>
      </w:pPr>
    </w:p>
    <w:p w:rsidR="003B1523" w:rsidRPr="00654270" w:rsidRDefault="00284E79" w:rsidP="009849C4">
      <w:pPr>
        <w:pStyle w:val="ConsPlusNormal"/>
        <w:spacing w:line="240" w:lineRule="exact"/>
        <w:ind w:firstLine="0"/>
        <w:jc w:val="center"/>
        <w:outlineLvl w:val="2"/>
        <w:rPr>
          <w:rFonts w:ascii="Times New Roman" w:hAnsi="Times New Roman" w:cs="Times New Roman"/>
          <w:sz w:val="28"/>
          <w:szCs w:val="28"/>
        </w:rPr>
      </w:pPr>
      <w:r>
        <w:rPr>
          <w:rFonts w:ascii="Times New Roman" w:hAnsi="Times New Roman" w:cs="Times New Roman"/>
          <w:sz w:val="28"/>
          <w:szCs w:val="28"/>
        </w:rPr>
        <w:t>9</w:t>
      </w:r>
      <w:r w:rsidR="003B1523" w:rsidRPr="00654270">
        <w:rPr>
          <w:rFonts w:ascii="Times New Roman" w:hAnsi="Times New Roman" w:cs="Times New Roman"/>
          <w:sz w:val="28"/>
          <w:szCs w:val="28"/>
        </w:rPr>
        <w:t>. Действие обстоятельств непреодолимой силы</w:t>
      </w:r>
      <w:r w:rsidR="00505FC7">
        <w:rPr>
          <w:rFonts w:ascii="Times New Roman" w:hAnsi="Times New Roman" w:cs="Times New Roman"/>
          <w:sz w:val="28"/>
          <w:szCs w:val="28"/>
        </w:rPr>
        <w:t xml:space="preserve"> </w:t>
      </w:r>
      <w:r w:rsidR="003B1523" w:rsidRPr="00654270">
        <w:rPr>
          <w:rFonts w:ascii="Times New Roman" w:hAnsi="Times New Roman" w:cs="Times New Roman"/>
          <w:sz w:val="28"/>
          <w:szCs w:val="28"/>
        </w:rPr>
        <w:t>и иных факторов</w:t>
      </w:r>
    </w:p>
    <w:p w:rsidR="003B1523" w:rsidRPr="00654270" w:rsidRDefault="003B1523" w:rsidP="009D2242">
      <w:pPr>
        <w:pStyle w:val="ConsPlusNormal"/>
        <w:rPr>
          <w:rFonts w:ascii="Times New Roman" w:hAnsi="Times New Roman" w:cs="Times New Roman"/>
          <w:sz w:val="28"/>
          <w:szCs w:val="28"/>
        </w:rPr>
      </w:pPr>
    </w:p>
    <w:p w:rsidR="003B1523" w:rsidRPr="00654270" w:rsidRDefault="00284E79"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r w:rsidR="003B1523" w:rsidRPr="00654270">
        <w:rPr>
          <w:rFonts w:ascii="Times New Roman" w:hAnsi="Times New Roman" w:cs="Times New Roman"/>
          <w:sz w:val="28"/>
          <w:szCs w:val="28"/>
        </w:rPr>
        <w:t>Стороны освобождаются от ответственности за неисполнение условий Соглашения в следующих случаях:</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причинение Инвестору ущерба в результате военных действий, стихийного бедствия, технологической катастрофы или иных обстоятельств непреодолимой силы;</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 xml:space="preserve">введение запретных либо ограничительных мер законодательством Российской Федерации и (или) законодательством Ставропольского края, </w:t>
      </w:r>
      <w:r w:rsidR="006C4350">
        <w:rPr>
          <w:rFonts w:ascii="Times New Roman" w:hAnsi="Times New Roman" w:cs="Times New Roman"/>
          <w:sz w:val="28"/>
          <w:szCs w:val="28"/>
        </w:rPr>
        <w:t>муниципальными</w:t>
      </w:r>
      <w:r w:rsidRPr="00654270">
        <w:rPr>
          <w:rFonts w:ascii="Times New Roman" w:hAnsi="Times New Roman" w:cs="Times New Roman"/>
          <w:sz w:val="28"/>
          <w:szCs w:val="28"/>
        </w:rPr>
        <w:t xml:space="preserve"> правовыми актами </w:t>
      </w:r>
      <w:r w:rsidR="004802D7">
        <w:rPr>
          <w:rFonts w:ascii="Times New Roman" w:hAnsi="Times New Roman" w:cs="Times New Roman"/>
          <w:sz w:val="28"/>
          <w:szCs w:val="28"/>
        </w:rPr>
        <w:t>Георгиевского</w:t>
      </w:r>
      <w:r w:rsidRPr="00654270">
        <w:rPr>
          <w:rFonts w:ascii="Times New Roman" w:hAnsi="Times New Roman" w:cs="Times New Roman"/>
          <w:sz w:val="28"/>
          <w:szCs w:val="28"/>
        </w:rPr>
        <w:t xml:space="preserve"> городского округа Ставропольского края, препятствующих выполнению принятых Сторонами обязательств, предусмотренных Соглашением;</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незаконные действия органов государственной власти Российской Федерации и органов государственной власти Ставропольского края, органов местного самоуправления, препятствующие выполнению Сторонами своих обязательств, предусмотренных Соглашением.</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Сторона, столкнувшаяся с действием обстоятельств непреодолимой силы и иных факторов, обязана незамедлительно в письменной форме проинформировать другую Сторону о наступлении случаев, указанных в настоящем пункте.</w:t>
      </w:r>
    </w:p>
    <w:p w:rsidR="003B1523" w:rsidRPr="00654270" w:rsidRDefault="003B1523" w:rsidP="009849C4">
      <w:pPr>
        <w:pStyle w:val="ConsPlusNormal"/>
        <w:ind w:firstLine="709"/>
        <w:jc w:val="both"/>
        <w:rPr>
          <w:rFonts w:ascii="Times New Roman" w:hAnsi="Times New Roman" w:cs="Times New Roman"/>
          <w:sz w:val="28"/>
          <w:szCs w:val="28"/>
        </w:rPr>
      </w:pPr>
      <w:r w:rsidRPr="00654270">
        <w:rPr>
          <w:rFonts w:ascii="Times New Roman" w:hAnsi="Times New Roman" w:cs="Times New Roman"/>
          <w:sz w:val="28"/>
          <w:szCs w:val="28"/>
        </w:rPr>
        <w:t xml:space="preserve">При наступлении перечисленных случаев Стороны проводят </w:t>
      </w:r>
      <w:r w:rsidRPr="00654270">
        <w:rPr>
          <w:rFonts w:ascii="Times New Roman" w:hAnsi="Times New Roman" w:cs="Times New Roman"/>
          <w:sz w:val="28"/>
          <w:szCs w:val="28"/>
        </w:rPr>
        <w:lastRenderedPageBreak/>
        <w:t>переговоры и вносят изменения в условия Соглашения в соответствии с положениями Порядка.</w:t>
      </w:r>
    </w:p>
    <w:p w:rsidR="003B1523" w:rsidRPr="00654270" w:rsidRDefault="00284E79"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9.2.</w:t>
      </w:r>
      <w:r w:rsidR="003B1523" w:rsidRPr="00654270">
        <w:rPr>
          <w:rFonts w:ascii="Times New Roman" w:hAnsi="Times New Roman" w:cs="Times New Roman"/>
          <w:sz w:val="28"/>
          <w:szCs w:val="28"/>
        </w:rPr>
        <w:t xml:space="preserve"> Разногласия Сторон, возникающие в ходе реализации Соглашения, разрешаются путем переговоров Сторон, а в случае недостижения Сторонами договоренности по разногласиям, возникающим в ходе реализации Соглашения, подлежат разрешению в судебном порядке в Арбитражном суде Ставропольского края.</w:t>
      </w:r>
    </w:p>
    <w:p w:rsidR="003B1523" w:rsidRPr="00654270" w:rsidRDefault="003B1523" w:rsidP="009D2242">
      <w:pPr>
        <w:pStyle w:val="ConsPlusNormal"/>
        <w:rPr>
          <w:rFonts w:ascii="Times New Roman" w:hAnsi="Times New Roman" w:cs="Times New Roman"/>
          <w:sz w:val="28"/>
          <w:szCs w:val="28"/>
        </w:rPr>
      </w:pPr>
    </w:p>
    <w:p w:rsidR="003B1523" w:rsidRPr="00654270" w:rsidRDefault="00284E79" w:rsidP="009849C4">
      <w:pPr>
        <w:pStyle w:val="ConsPlusNormal"/>
        <w:spacing w:line="240" w:lineRule="exact"/>
        <w:ind w:firstLine="0"/>
        <w:jc w:val="center"/>
        <w:outlineLvl w:val="2"/>
        <w:rPr>
          <w:rFonts w:ascii="Times New Roman" w:hAnsi="Times New Roman" w:cs="Times New Roman"/>
          <w:sz w:val="28"/>
          <w:szCs w:val="28"/>
        </w:rPr>
      </w:pPr>
      <w:r>
        <w:rPr>
          <w:rFonts w:ascii="Times New Roman" w:hAnsi="Times New Roman" w:cs="Times New Roman"/>
          <w:sz w:val="28"/>
          <w:szCs w:val="28"/>
        </w:rPr>
        <w:t>10.</w:t>
      </w:r>
      <w:r w:rsidR="003B1523" w:rsidRPr="00654270">
        <w:rPr>
          <w:rFonts w:ascii="Times New Roman" w:hAnsi="Times New Roman" w:cs="Times New Roman"/>
          <w:sz w:val="28"/>
          <w:szCs w:val="28"/>
        </w:rPr>
        <w:t xml:space="preserve"> Заключительные положения</w:t>
      </w:r>
    </w:p>
    <w:p w:rsidR="003B1523" w:rsidRPr="00654270" w:rsidRDefault="003B1523" w:rsidP="009D2242">
      <w:pPr>
        <w:pStyle w:val="ConsPlusNormal"/>
        <w:rPr>
          <w:rFonts w:ascii="Times New Roman" w:hAnsi="Times New Roman" w:cs="Times New Roman"/>
          <w:sz w:val="28"/>
          <w:szCs w:val="28"/>
        </w:rPr>
      </w:pPr>
    </w:p>
    <w:p w:rsidR="003B1523" w:rsidRPr="00654270" w:rsidRDefault="00284E79"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10.1.</w:t>
      </w:r>
      <w:r w:rsidR="003B1523" w:rsidRPr="00654270">
        <w:rPr>
          <w:rFonts w:ascii="Times New Roman" w:hAnsi="Times New Roman" w:cs="Times New Roman"/>
          <w:sz w:val="28"/>
          <w:szCs w:val="28"/>
        </w:rPr>
        <w:t xml:space="preserve"> Соглашение составлено на ________ листах, в двух экземплярах, имеющих равную юридическую силу, по одному экземпляру для каждой из Сторон.</w:t>
      </w:r>
    </w:p>
    <w:p w:rsidR="003B1523" w:rsidRPr="00654270" w:rsidRDefault="00284E79" w:rsidP="00984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10.2.</w:t>
      </w:r>
      <w:r w:rsidR="003B1523" w:rsidRPr="00654270">
        <w:rPr>
          <w:rFonts w:ascii="Times New Roman" w:hAnsi="Times New Roman" w:cs="Times New Roman"/>
          <w:sz w:val="28"/>
          <w:szCs w:val="28"/>
        </w:rPr>
        <w:t xml:space="preserve"> Копия Соглашения, заверенная руководителем Инвестора или иным уполномоченным на то лицом и скрепленная печатью инвестора (при наличии), представляется Инвестором в инспекцию Федеральной налоговой службы по месту его постановки на налоговый учет одновременно с подачей документов бухгалтерской (финансовой) и налоговой отчетности, подтверждающих право применения Инвестором муниципальной поддержки, предусмотренной Соглашением.</w:t>
      </w:r>
    </w:p>
    <w:p w:rsidR="003B1523" w:rsidRPr="00654270" w:rsidRDefault="003B1523" w:rsidP="009D2242">
      <w:pPr>
        <w:pStyle w:val="ConsPlusNormal"/>
        <w:rPr>
          <w:rFonts w:ascii="Times New Roman" w:hAnsi="Times New Roman" w:cs="Times New Roman"/>
          <w:sz w:val="28"/>
          <w:szCs w:val="28"/>
        </w:rPr>
      </w:pPr>
    </w:p>
    <w:p w:rsidR="003B1523" w:rsidRPr="00654270" w:rsidRDefault="00284E79" w:rsidP="009849C4">
      <w:pPr>
        <w:pStyle w:val="ConsPlusNormal"/>
        <w:spacing w:line="240" w:lineRule="exact"/>
        <w:ind w:firstLine="0"/>
        <w:jc w:val="center"/>
        <w:outlineLvl w:val="2"/>
        <w:rPr>
          <w:rFonts w:ascii="Times New Roman" w:hAnsi="Times New Roman" w:cs="Times New Roman"/>
          <w:sz w:val="28"/>
          <w:szCs w:val="28"/>
        </w:rPr>
      </w:pPr>
      <w:r>
        <w:rPr>
          <w:rFonts w:ascii="Times New Roman" w:hAnsi="Times New Roman" w:cs="Times New Roman"/>
          <w:sz w:val="28"/>
          <w:szCs w:val="28"/>
        </w:rPr>
        <w:t>11.</w:t>
      </w:r>
      <w:r w:rsidR="003B1523" w:rsidRPr="00654270">
        <w:rPr>
          <w:rFonts w:ascii="Times New Roman" w:hAnsi="Times New Roman" w:cs="Times New Roman"/>
          <w:sz w:val="28"/>
          <w:szCs w:val="28"/>
        </w:rPr>
        <w:t xml:space="preserve"> Адреса, реквизиты и подписи Сторон</w:t>
      </w:r>
    </w:p>
    <w:p w:rsidR="003B1523" w:rsidRPr="00654270" w:rsidRDefault="003B1523" w:rsidP="009D2242">
      <w:pPr>
        <w:pStyle w:val="ConsPlusNormal"/>
        <w:rPr>
          <w:rFonts w:ascii="Times New Roman" w:hAnsi="Times New Roman" w:cs="Times New Roman"/>
          <w:sz w:val="28"/>
          <w:szCs w:val="28"/>
        </w:rPr>
      </w:pPr>
    </w:p>
    <w:p w:rsidR="003B1523"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Администрация:                         Инвестор:</w:t>
      </w:r>
    </w:p>
    <w:p w:rsidR="00284E79" w:rsidRPr="00654270" w:rsidRDefault="00284E79" w:rsidP="009D2242">
      <w:pPr>
        <w:pStyle w:val="ConsPlusNonformat"/>
        <w:jc w:val="both"/>
        <w:rPr>
          <w:rFonts w:ascii="Times New Roman" w:hAnsi="Times New Roman" w:cs="Times New Roman"/>
          <w:sz w:val="28"/>
          <w:szCs w:val="28"/>
        </w:rPr>
      </w:pP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______________________                 _______________________________</w:t>
      </w:r>
    </w:p>
    <w:p w:rsidR="009849C4" w:rsidRPr="00654270" w:rsidRDefault="003B1523" w:rsidP="009849C4">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(подпись)</w:t>
      </w:r>
      <w:r w:rsidR="009849C4">
        <w:rPr>
          <w:rFonts w:ascii="Times New Roman" w:hAnsi="Times New Roman" w:cs="Times New Roman"/>
          <w:sz w:val="28"/>
          <w:szCs w:val="28"/>
        </w:rPr>
        <w:tab/>
      </w:r>
      <w:r w:rsidR="009849C4" w:rsidRPr="00654270">
        <w:rPr>
          <w:rFonts w:ascii="Times New Roman" w:hAnsi="Times New Roman" w:cs="Times New Roman"/>
          <w:sz w:val="28"/>
          <w:szCs w:val="28"/>
        </w:rPr>
        <w:t>(подпись)</w:t>
      </w:r>
    </w:p>
    <w:p w:rsidR="003B1523" w:rsidRPr="00654270" w:rsidRDefault="003B1523" w:rsidP="009849C4">
      <w:pPr>
        <w:pStyle w:val="ConsPlusNonformat"/>
        <w:tabs>
          <w:tab w:val="left" w:pos="5387"/>
        </w:tabs>
        <w:jc w:val="both"/>
        <w:rPr>
          <w:rFonts w:ascii="Times New Roman" w:hAnsi="Times New Roman" w:cs="Times New Roman"/>
          <w:sz w:val="28"/>
          <w:szCs w:val="28"/>
        </w:rPr>
      </w:pPr>
    </w:p>
    <w:p w:rsidR="003B1523" w:rsidRPr="00654270" w:rsidRDefault="003B1523" w:rsidP="009D2242">
      <w:pPr>
        <w:pStyle w:val="ConsPlusNonformat"/>
        <w:jc w:val="both"/>
        <w:rPr>
          <w:rFonts w:ascii="Times New Roman" w:hAnsi="Times New Roman" w:cs="Times New Roman"/>
          <w:sz w:val="28"/>
          <w:szCs w:val="28"/>
        </w:rPr>
      </w:pPr>
      <w:r w:rsidRPr="00654270">
        <w:rPr>
          <w:rFonts w:ascii="Times New Roman" w:hAnsi="Times New Roman" w:cs="Times New Roman"/>
          <w:sz w:val="28"/>
          <w:szCs w:val="28"/>
        </w:rPr>
        <w:t>М.П.                                   М.П.</w:t>
      </w:r>
    </w:p>
    <w:p w:rsidR="003B1523" w:rsidRPr="00654270" w:rsidRDefault="003B1523" w:rsidP="009D2242">
      <w:pPr>
        <w:pStyle w:val="ConsPlusNormal"/>
        <w:rPr>
          <w:rFonts w:ascii="Times New Roman" w:hAnsi="Times New Roman" w:cs="Times New Roman"/>
          <w:sz w:val="28"/>
          <w:szCs w:val="28"/>
        </w:rPr>
      </w:pPr>
    </w:p>
    <w:p w:rsidR="005A4B4A" w:rsidRDefault="005A4B4A" w:rsidP="005A4B4A">
      <w:pPr>
        <w:pStyle w:val="ConsPlusNormal"/>
        <w:jc w:val="center"/>
        <w:rPr>
          <w:rFonts w:ascii="Times New Roman" w:hAnsi="Times New Roman" w:cs="Times New Roman"/>
          <w:sz w:val="28"/>
          <w:szCs w:val="28"/>
        </w:rPr>
        <w:sectPr w:rsidR="005A4B4A" w:rsidSect="00FF0D38">
          <w:pgSz w:w="11906" w:h="16838" w:code="9"/>
          <w:pgMar w:top="1418" w:right="567" w:bottom="1134" w:left="1985" w:header="709" w:footer="0" w:gutter="0"/>
          <w:pgNumType w:start="1"/>
          <w:cols w:space="720"/>
          <w:formProt w:val="0"/>
          <w:titlePg/>
          <w:docGrid w:linePitch="360"/>
        </w:sectPr>
      </w:pPr>
    </w:p>
    <w:p w:rsidR="00532C90" w:rsidRPr="00857964" w:rsidRDefault="00532C90" w:rsidP="00532C90">
      <w:pPr>
        <w:widowControl w:val="0"/>
        <w:autoSpaceDE w:val="0"/>
        <w:autoSpaceDN w:val="0"/>
        <w:adjustRightInd w:val="0"/>
        <w:spacing w:after="0" w:line="240" w:lineRule="exact"/>
        <w:ind w:firstLine="10206"/>
        <w:jc w:val="center"/>
        <w:rPr>
          <w:rFonts w:ascii="Times New Roman" w:hAnsi="Times New Roman"/>
          <w:sz w:val="28"/>
          <w:szCs w:val="28"/>
        </w:rPr>
      </w:pPr>
      <w:r>
        <w:rPr>
          <w:rFonts w:ascii="Times New Roman" w:hAnsi="Times New Roman"/>
          <w:sz w:val="28"/>
          <w:szCs w:val="28"/>
        </w:rPr>
        <w:lastRenderedPageBreak/>
        <w:t xml:space="preserve">Приложение 1 </w:t>
      </w:r>
    </w:p>
    <w:p w:rsidR="00532C90" w:rsidRPr="00857964" w:rsidRDefault="00532C90" w:rsidP="00532C90">
      <w:pPr>
        <w:widowControl w:val="0"/>
        <w:autoSpaceDE w:val="0"/>
        <w:autoSpaceDN w:val="0"/>
        <w:adjustRightInd w:val="0"/>
        <w:spacing w:after="0" w:line="240" w:lineRule="exact"/>
        <w:ind w:firstLine="10206"/>
        <w:jc w:val="both"/>
        <w:rPr>
          <w:rFonts w:ascii="Times New Roman" w:hAnsi="Times New Roman"/>
          <w:sz w:val="28"/>
          <w:szCs w:val="28"/>
        </w:rPr>
      </w:pPr>
    </w:p>
    <w:p w:rsidR="00532C90" w:rsidRDefault="00FB259B" w:rsidP="00532C90">
      <w:pPr>
        <w:widowControl w:val="0"/>
        <w:autoSpaceDE w:val="0"/>
        <w:autoSpaceDN w:val="0"/>
        <w:adjustRightInd w:val="0"/>
        <w:spacing w:after="0" w:line="240" w:lineRule="exact"/>
        <w:ind w:firstLine="10206"/>
        <w:jc w:val="both"/>
        <w:rPr>
          <w:rFonts w:ascii="Times New Roman" w:hAnsi="Times New Roman"/>
          <w:sz w:val="28"/>
          <w:szCs w:val="28"/>
        </w:rPr>
      </w:pPr>
      <w:r>
        <w:rPr>
          <w:rFonts w:ascii="Times New Roman" w:hAnsi="Times New Roman"/>
          <w:sz w:val="28"/>
          <w:szCs w:val="28"/>
        </w:rPr>
        <w:t xml:space="preserve">к </w:t>
      </w:r>
      <w:r w:rsidR="00532C90">
        <w:rPr>
          <w:rFonts w:ascii="Times New Roman" w:hAnsi="Times New Roman"/>
          <w:sz w:val="28"/>
          <w:szCs w:val="28"/>
        </w:rPr>
        <w:t>Инвестиционному соглашению №__</w:t>
      </w:r>
    </w:p>
    <w:p w:rsidR="00532C90" w:rsidRPr="00857964" w:rsidRDefault="00532C90" w:rsidP="00532C90">
      <w:pPr>
        <w:widowControl w:val="0"/>
        <w:autoSpaceDE w:val="0"/>
        <w:autoSpaceDN w:val="0"/>
        <w:adjustRightInd w:val="0"/>
        <w:spacing w:after="0" w:line="240" w:lineRule="exact"/>
        <w:ind w:firstLine="10206"/>
        <w:jc w:val="both"/>
        <w:rPr>
          <w:rFonts w:ascii="Times New Roman" w:hAnsi="Times New Roman"/>
          <w:sz w:val="28"/>
          <w:szCs w:val="28"/>
        </w:rPr>
      </w:pPr>
      <w:r w:rsidRPr="00857964">
        <w:rPr>
          <w:rFonts w:ascii="Times New Roman" w:hAnsi="Times New Roman"/>
          <w:sz w:val="28"/>
          <w:szCs w:val="28"/>
        </w:rPr>
        <w:t xml:space="preserve">от </w:t>
      </w:r>
      <w:r w:rsidR="00323787">
        <w:rPr>
          <w:rFonts w:ascii="Times New Roman" w:hAnsi="Times New Roman"/>
          <w:sz w:val="28"/>
          <w:szCs w:val="28"/>
        </w:rPr>
        <w:t xml:space="preserve">31 января </w:t>
      </w:r>
      <w:r w:rsidRPr="00857964">
        <w:rPr>
          <w:rFonts w:ascii="Times New Roman" w:hAnsi="Times New Roman"/>
          <w:sz w:val="28"/>
          <w:szCs w:val="28"/>
        </w:rPr>
        <w:t>20</w:t>
      </w:r>
      <w:r>
        <w:rPr>
          <w:rFonts w:ascii="Times New Roman" w:hAnsi="Times New Roman"/>
          <w:sz w:val="28"/>
          <w:szCs w:val="28"/>
        </w:rPr>
        <w:t>22</w:t>
      </w:r>
      <w:r w:rsidRPr="00857964">
        <w:rPr>
          <w:rFonts w:ascii="Times New Roman" w:hAnsi="Times New Roman"/>
          <w:sz w:val="28"/>
          <w:szCs w:val="28"/>
        </w:rPr>
        <w:t xml:space="preserve"> г. № </w:t>
      </w:r>
      <w:r w:rsidR="00323787">
        <w:rPr>
          <w:rFonts w:ascii="Times New Roman" w:hAnsi="Times New Roman"/>
          <w:sz w:val="28"/>
          <w:szCs w:val="28"/>
        </w:rPr>
        <w:t>294</w:t>
      </w:r>
    </w:p>
    <w:p w:rsidR="00532C90" w:rsidRPr="00532C90" w:rsidRDefault="00532C90" w:rsidP="00C06863">
      <w:pPr>
        <w:pStyle w:val="ConsPlusNormal"/>
        <w:jc w:val="center"/>
        <w:rPr>
          <w:rFonts w:ascii="Times New Roman" w:hAnsi="Times New Roman" w:cs="Times New Roman"/>
          <w:sz w:val="28"/>
          <w:szCs w:val="28"/>
        </w:rPr>
      </w:pPr>
    </w:p>
    <w:p w:rsidR="00532C90" w:rsidRPr="00532C90" w:rsidRDefault="00532C90" w:rsidP="00C06863">
      <w:pPr>
        <w:pStyle w:val="ConsPlusNormal"/>
        <w:jc w:val="center"/>
        <w:rPr>
          <w:rFonts w:ascii="Times New Roman" w:hAnsi="Times New Roman" w:cs="Times New Roman"/>
          <w:sz w:val="28"/>
          <w:szCs w:val="28"/>
        </w:rPr>
      </w:pPr>
    </w:p>
    <w:p w:rsidR="00532C90" w:rsidRPr="00532C90" w:rsidRDefault="00532C90" w:rsidP="00C06863">
      <w:pPr>
        <w:pStyle w:val="ConsPlusNormal"/>
        <w:jc w:val="center"/>
        <w:rPr>
          <w:rFonts w:ascii="Times New Roman" w:hAnsi="Times New Roman" w:cs="Times New Roman"/>
          <w:sz w:val="28"/>
          <w:szCs w:val="28"/>
        </w:rPr>
      </w:pPr>
    </w:p>
    <w:p w:rsidR="00532C90" w:rsidRPr="00532C90" w:rsidRDefault="00532C90" w:rsidP="00C06863">
      <w:pPr>
        <w:pStyle w:val="ConsPlusNormal"/>
        <w:jc w:val="center"/>
        <w:rPr>
          <w:rFonts w:ascii="Times New Roman" w:hAnsi="Times New Roman" w:cs="Times New Roman"/>
          <w:sz w:val="28"/>
          <w:szCs w:val="28"/>
        </w:rPr>
      </w:pPr>
    </w:p>
    <w:p w:rsidR="00C06863" w:rsidRDefault="00C06863" w:rsidP="00532C90">
      <w:pPr>
        <w:pStyle w:val="ConsPlusNormal"/>
        <w:spacing w:line="240" w:lineRule="exact"/>
        <w:jc w:val="center"/>
        <w:rPr>
          <w:rFonts w:ascii="Times New Roman" w:hAnsi="Times New Roman" w:cs="Times New Roman"/>
          <w:sz w:val="28"/>
          <w:szCs w:val="28"/>
        </w:rPr>
      </w:pPr>
      <w:r w:rsidRPr="00532C90">
        <w:rPr>
          <w:rFonts w:ascii="Times New Roman" w:hAnsi="Times New Roman" w:cs="Times New Roman"/>
          <w:sz w:val="28"/>
          <w:szCs w:val="28"/>
        </w:rPr>
        <w:t>Основные</w:t>
      </w:r>
    </w:p>
    <w:p w:rsidR="00532C90" w:rsidRPr="00532C90" w:rsidRDefault="00532C90" w:rsidP="00532C90">
      <w:pPr>
        <w:pStyle w:val="ConsPlusNormal"/>
        <w:spacing w:line="240" w:lineRule="exact"/>
        <w:jc w:val="center"/>
        <w:rPr>
          <w:rFonts w:ascii="Times New Roman" w:hAnsi="Times New Roman" w:cs="Times New Roman"/>
          <w:sz w:val="28"/>
          <w:szCs w:val="28"/>
        </w:rPr>
      </w:pPr>
    </w:p>
    <w:p w:rsidR="00C06863" w:rsidRPr="00532C90" w:rsidRDefault="00C06863" w:rsidP="00532C90">
      <w:pPr>
        <w:pStyle w:val="ConsPlusNormal"/>
        <w:spacing w:line="240" w:lineRule="exact"/>
        <w:jc w:val="center"/>
        <w:rPr>
          <w:rFonts w:ascii="Times New Roman" w:hAnsi="Times New Roman" w:cs="Times New Roman"/>
          <w:sz w:val="28"/>
          <w:szCs w:val="28"/>
        </w:rPr>
      </w:pPr>
      <w:r w:rsidRPr="00532C90">
        <w:rPr>
          <w:rFonts w:ascii="Times New Roman" w:hAnsi="Times New Roman" w:cs="Times New Roman"/>
          <w:sz w:val="28"/>
          <w:szCs w:val="28"/>
        </w:rPr>
        <w:t xml:space="preserve"> социально-экономические показатели реализации инвестиционного проекта</w:t>
      </w:r>
    </w:p>
    <w:p w:rsidR="00C06863" w:rsidRPr="00532C90" w:rsidRDefault="00C06863" w:rsidP="00532C90">
      <w:pPr>
        <w:pStyle w:val="ConsPlusNormal"/>
        <w:spacing w:line="240" w:lineRule="exact"/>
        <w:jc w:val="center"/>
        <w:rPr>
          <w:rFonts w:ascii="Times New Roman" w:hAnsi="Times New Roman" w:cs="Times New Roman"/>
          <w:sz w:val="28"/>
          <w:szCs w:val="28"/>
        </w:rPr>
      </w:pPr>
      <w:r w:rsidRPr="00532C90">
        <w:rPr>
          <w:rFonts w:ascii="Times New Roman" w:hAnsi="Times New Roman" w:cs="Times New Roman"/>
          <w:sz w:val="28"/>
          <w:szCs w:val="28"/>
        </w:rPr>
        <w:t>«_______________________________________________________________________________________»</w:t>
      </w:r>
    </w:p>
    <w:p w:rsidR="00C06863" w:rsidRPr="00284E79" w:rsidRDefault="00C06863" w:rsidP="00C06863">
      <w:pPr>
        <w:pStyle w:val="ConsPlusNormal"/>
        <w:jc w:val="center"/>
        <w:rPr>
          <w:rFonts w:ascii="Times New Roman" w:hAnsi="Times New Roman" w:cs="Times New Roman"/>
          <w:sz w:val="22"/>
          <w:szCs w:val="22"/>
        </w:rPr>
      </w:pPr>
      <w:r w:rsidRPr="00284E79">
        <w:rPr>
          <w:rFonts w:ascii="Times New Roman" w:hAnsi="Times New Roman" w:cs="Times New Roman"/>
          <w:sz w:val="22"/>
          <w:szCs w:val="22"/>
        </w:rPr>
        <w:t>(указывается наименование инвестиционного проекта)</w:t>
      </w:r>
    </w:p>
    <w:p w:rsidR="00C06863" w:rsidRPr="00284E79" w:rsidRDefault="00C06863" w:rsidP="005A4B4A">
      <w:pPr>
        <w:pStyle w:val="ConsPlusNormal"/>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2963"/>
        <w:gridCol w:w="992"/>
        <w:gridCol w:w="993"/>
        <w:gridCol w:w="850"/>
        <w:gridCol w:w="992"/>
        <w:gridCol w:w="1134"/>
        <w:gridCol w:w="1134"/>
        <w:gridCol w:w="993"/>
        <w:gridCol w:w="850"/>
        <w:gridCol w:w="992"/>
        <w:gridCol w:w="1134"/>
        <w:gridCol w:w="1134"/>
      </w:tblGrid>
      <w:tr w:rsidR="005A4B4A" w:rsidRPr="0078734B" w:rsidTr="00532C90">
        <w:tc>
          <w:tcPr>
            <w:tcW w:w="643" w:type="dxa"/>
            <w:vMerge w:val="restart"/>
            <w:vAlign w:val="center"/>
          </w:tcPr>
          <w:p w:rsidR="0078734B" w:rsidRPr="0078734B" w:rsidRDefault="0078734B" w:rsidP="005D5690">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N№</w:t>
            </w:r>
          </w:p>
          <w:p w:rsidR="005A4B4A" w:rsidRPr="0078734B" w:rsidRDefault="005A4B4A" w:rsidP="005D5690">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п</w:t>
            </w:r>
            <w:r w:rsidR="0078734B" w:rsidRPr="0078734B">
              <w:rPr>
                <w:rFonts w:ascii="Times New Roman" w:hAnsi="Times New Roman" w:cs="Times New Roman"/>
                <w:sz w:val="28"/>
                <w:szCs w:val="28"/>
              </w:rPr>
              <w:t>п</w:t>
            </w:r>
            <w:r w:rsidRPr="0078734B">
              <w:rPr>
                <w:rFonts w:ascii="Times New Roman" w:hAnsi="Times New Roman" w:cs="Times New Roman"/>
                <w:sz w:val="28"/>
                <w:szCs w:val="28"/>
              </w:rPr>
              <w:t>/п</w:t>
            </w:r>
          </w:p>
        </w:tc>
        <w:tc>
          <w:tcPr>
            <w:tcW w:w="2963" w:type="dxa"/>
            <w:vMerge w:val="restart"/>
            <w:vAlign w:val="center"/>
          </w:tcPr>
          <w:p w:rsidR="005A4B4A" w:rsidRPr="0078734B" w:rsidRDefault="005A4B4A" w:rsidP="005D5690">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Наименование показателя</w:t>
            </w:r>
          </w:p>
        </w:tc>
        <w:tc>
          <w:tcPr>
            <w:tcW w:w="992" w:type="dxa"/>
            <w:vMerge w:val="restart"/>
            <w:vAlign w:val="center"/>
          </w:tcPr>
          <w:p w:rsidR="005A4B4A" w:rsidRPr="0078734B" w:rsidRDefault="005A4B4A" w:rsidP="005D5690">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Единица измерения</w:t>
            </w:r>
          </w:p>
        </w:tc>
        <w:tc>
          <w:tcPr>
            <w:tcW w:w="10206" w:type="dxa"/>
            <w:gridSpan w:val="10"/>
            <w:vAlign w:val="center"/>
          </w:tcPr>
          <w:p w:rsidR="005A4B4A" w:rsidRPr="0078734B" w:rsidRDefault="005A4B4A" w:rsidP="00532C90">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Значение показателя</w:t>
            </w:r>
          </w:p>
        </w:tc>
      </w:tr>
      <w:tr w:rsidR="005A4B4A" w:rsidRPr="0078734B" w:rsidTr="00532C90">
        <w:tc>
          <w:tcPr>
            <w:tcW w:w="643" w:type="dxa"/>
            <w:vMerge/>
          </w:tcPr>
          <w:p w:rsidR="005A4B4A" w:rsidRPr="0078734B" w:rsidRDefault="005A4B4A" w:rsidP="005A4B4A">
            <w:pPr>
              <w:rPr>
                <w:rFonts w:ascii="Times New Roman" w:hAnsi="Times New Roman"/>
                <w:sz w:val="28"/>
                <w:szCs w:val="28"/>
              </w:rPr>
            </w:pPr>
          </w:p>
        </w:tc>
        <w:tc>
          <w:tcPr>
            <w:tcW w:w="2963" w:type="dxa"/>
            <w:vMerge/>
          </w:tcPr>
          <w:p w:rsidR="005A4B4A" w:rsidRPr="0078734B" w:rsidRDefault="005A4B4A" w:rsidP="005A4B4A">
            <w:pPr>
              <w:rPr>
                <w:rFonts w:ascii="Times New Roman" w:hAnsi="Times New Roman"/>
                <w:sz w:val="28"/>
                <w:szCs w:val="28"/>
              </w:rPr>
            </w:pPr>
          </w:p>
        </w:tc>
        <w:tc>
          <w:tcPr>
            <w:tcW w:w="992" w:type="dxa"/>
            <w:vMerge/>
          </w:tcPr>
          <w:p w:rsidR="005A4B4A" w:rsidRPr="0078734B" w:rsidRDefault="005A4B4A" w:rsidP="005A4B4A">
            <w:pPr>
              <w:rPr>
                <w:rFonts w:ascii="Times New Roman" w:hAnsi="Times New Roman"/>
                <w:sz w:val="28"/>
                <w:szCs w:val="28"/>
              </w:rPr>
            </w:pPr>
          </w:p>
        </w:tc>
        <w:tc>
          <w:tcPr>
            <w:tcW w:w="5103" w:type="dxa"/>
            <w:gridSpan w:val="5"/>
            <w:vAlign w:val="center"/>
          </w:tcPr>
          <w:p w:rsidR="005A4B4A" w:rsidRPr="0078734B" w:rsidRDefault="005A4B4A" w:rsidP="00532C90">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первый год реализации инвестиционного проекта</w:t>
            </w:r>
          </w:p>
        </w:tc>
        <w:tc>
          <w:tcPr>
            <w:tcW w:w="5103" w:type="dxa"/>
            <w:gridSpan w:val="5"/>
            <w:vAlign w:val="center"/>
          </w:tcPr>
          <w:p w:rsidR="005A4B4A" w:rsidRPr="0078734B" w:rsidRDefault="005A4B4A" w:rsidP="00532C90">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последующие годы реализации инвестиционного проекта</w:t>
            </w:r>
            <w:hyperlink w:anchor="P577" w:history="1">
              <w:r w:rsidR="00C06863" w:rsidRPr="0078734B">
                <w:rPr>
                  <w:rFonts w:ascii="Times New Roman" w:hAnsi="Times New Roman" w:cs="Times New Roman"/>
                  <w:sz w:val="28"/>
                  <w:szCs w:val="28"/>
                </w:rPr>
                <w:t>&lt;**&gt;</w:t>
              </w:r>
            </w:hyperlink>
          </w:p>
        </w:tc>
      </w:tr>
      <w:tr w:rsidR="005A4B4A" w:rsidRPr="0078734B" w:rsidTr="00532C90">
        <w:tc>
          <w:tcPr>
            <w:tcW w:w="643" w:type="dxa"/>
            <w:vMerge/>
          </w:tcPr>
          <w:p w:rsidR="005A4B4A" w:rsidRPr="0078734B" w:rsidRDefault="005A4B4A" w:rsidP="005A4B4A">
            <w:pPr>
              <w:rPr>
                <w:rFonts w:ascii="Times New Roman" w:hAnsi="Times New Roman"/>
                <w:sz w:val="28"/>
                <w:szCs w:val="28"/>
              </w:rPr>
            </w:pPr>
          </w:p>
        </w:tc>
        <w:tc>
          <w:tcPr>
            <w:tcW w:w="2963" w:type="dxa"/>
            <w:vMerge/>
          </w:tcPr>
          <w:p w:rsidR="005A4B4A" w:rsidRPr="0078734B" w:rsidRDefault="005A4B4A" w:rsidP="005A4B4A">
            <w:pPr>
              <w:rPr>
                <w:rFonts w:ascii="Times New Roman" w:hAnsi="Times New Roman"/>
                <w:sz w:val="28"/>
                <w:szCs w:val="28"/>
              </w:rPr>
            </w:pPr>
          </w:p>
        </w:tc>
        <w:tc>
          <w:tcPr>
            <w:tcW w:w="992" w:type="dxa"/>
            <w:vMerge/>
          </w:tcPr>
          <w:p w:rsidR="005A4B4A" w:rsidRPr="0078734B" w:rsidRDefault="005A4B4A" w:rsidP="005A4B4A">
            <w:pPr>
              <w:rPr>
                <w:rFonts w:ascii="Times New Roman" w:hAnsi="Times New Roman"/>
                <w:sz w:val="28"/>
                <w:szCs w:val="28"/>
              </w:rPr>
            </w:pPr>
          </w:p>
        </w:tc>
        <w:tc>
          <w:tcPr>
            <w:tcW w:w="993" w:type="dxa"/>
            <w:vMerge w:val="restart"/>
            <w:vAlign w:val="center"/>
          </w:tcPr>
          <w:p w:rsidR="005A4B4A" w:rsidRPr="0078734B" w:rsidRDefault="005D5690" w:rsidP="00532C90">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в</w:t>
            </w:r>
            <w:r w:rsidR="005A4B4A" w:rsidRPr="0078734B">
              <w:rPr>
                <w:rFonts w:ascii="Times New Roman" w:hAnsi="Times New Roman" w:cs="Times New Roman"/>
                <w:sz w:val="28"/>
                <w:szCs w:val="28"/>
              </w:rPr>
              <w:t>сего за год</w:t>
            </w:r>
          </w:p>
        </w:tc>
        <w:tc>
          <w:tcPr>
            <w:tcW w:w="4110" w:type="dxa"/>
            <w:gridSpan w:val="4"/>
            <w:vAlign w:val="center"/>
          </w:tcPr>
          <w:p w:rsidR="005A4B4A" w:rsidRPr="0078734B" w:rsidRDefault="005A4B4A" w:rsidP="005A4B4A">
            <w:pPr>
              <w:pStyle w:val="ConsPlusNormal"/>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993" w:type="dxa"/>
            <w:vMerge w:val="restart"/>
            <w:vAlign w:val="center"/>
          </w:tcPr>
          <w:p w:rsidR="005A4B4A" w:rsidRPr="0078734B" w:rsidRDefault="00B745EA" w:rsidP="00532C90">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в</w:t>
            </w:r>
            <w:r w:rsidR="005A4B4A" w:rsidRPr="0078734B">
              <w:rPr>
                <w:rFonts w:ascii="Times New Roman" w:hAnsi="Times New Roman" w:cs="Times New Roman"/>
                <w:sz w:val="28"/>
                <w:szCs w:val="28"/>
              </w:rPr>
              <w:t>сего за год</w:t>
            </w:r>
          </w:p>
        </w:tc>
        <w:tc>
          <w:tcPr>
            <w:tcW w:w="4110" w:type="dxa"/>
            <w:gridSpan w:val="4"/>
            <w:vAlign w:val="center"/>
          </w:tcPr>
          <w:p w:rsidR="005A4B4A" w:rsidRPr="0078734B" w:rsidRDefault="005A4B4A" w:rsidP="005A4B4A">
            <w:pPr>
              <w:pStyle w:val="ConsPlusNormal"/>
              <w:rPr>
                <w:rFonts w:ascii="Times New Roman" w:hAnsi="Times New Roman" w:cs="Times New Roman"/>
                <w:sz w:val="28"/>
                <w:szCs w:val="28"/>
              </w:rPr>
            </w:pPr>
            <w:r w:rsidRPr="0078734B">
              <w:rPr>
                <w:rFonts w:ascii="Times New Roman" w:hAnsi="Times New Roman" w:cs="Times New Roman"/>
                <w:sz w:val="28"/>
                <w:szCs w:val="28"/>
              </w:rPr>
              <w:t>в том числе</w:t>
            </w:r>
          </w:p>
        </w:tc>
      </w:tr>
      <w:tr w:rsidR="005A4B4A" w:rsidRPr="0078734B" w:rsidTr="00532C90">
        <w:tc>
          <w:tcPr>
            <w:tcW w:w="643" w:type="dxa"/>
            <w:vMerge/>
          </w:tcPr>
          <w:p w:rsidR="005A4B4A" w:rsidRPr="0078734B" w:rsidRDefault="005A4B4A" w:rsidP="005A4B4A">
            <w:pPr>
              <w:rPr>
                <w:rFonts w:ascii="Times New Roman" w:hAnsi="Times New Roman"/>
                <w:sz w:val="28"/>
                <w:szCs w:val="28"/>
              </w:rPr>
            </w:pPr>
          </w:p>
        </w:tc>
        <w:tc>
          <w:tcPr>
            <w:tcW w:w="2963" w:type="dxa"/>
            <w:vMerge/>
          </w:tcPr>
          <w:p w:rsidR="005A4B4A" w:rsidRPr="0078734B" w:rsidRDefault="005A4B4A" w:rsidP="005A4B4A">
            <w:pPr>
              <w:rPr>
                <w:rFonts w:ascii="Times New Roman" w:hAnsi="Times New Roman"/>
                <w:sz w:val="28"/>
                <w:szCs w:val="28"/>
              </w:rPr>
            </w:pPr>
          </w:p>
        </w:tc>
        <w:tc>
          <w:tcPr>
            <w:tcW w:w="992" w:type="dxa"/>
            <w:vMerge/>
          </w:tcPr>
          <w:p w:rsidR="005A4B4A" w:rsidRPr="0078734B" w:rsidRDefault="005A4B4A" w:rsidP="005A4B4A">
            <w:pPr>
              <w:rPr>
                <w:rFonts w:ascii="Times New Roman" w:hAnsi="Times New Roman"/>
                <w:sz w:val="28"/>
                <w:szCs w:val="28"/>
              </w:rPr>
            </w:pPr>
          </w:p>
        </w:tc>
        <w:tc>
          <w:tcPr>
            <w:tcW w:w="993" w:type="dxa"/>
            <w:vMerge/>
          </w:tcPr>
          <w:p w:rsidR="005A4B4A" w:rsidRPr="0078734B" w:rsidRDefault="005A4B4A" w:rsidP="005A4B4A">
            <w:pPr>
              <w:rPr>
                <w:rFonts w:ascii="Times New Roman" w:hAnsi="Times New Roman"/>
                <w:sz w:val="28"/>
                <w:szCs w:val="28"/>
              </w:rPr>
            </w:pPr>
          </w:p>
        </w:tc>
        <w:tc>
          <w:tcPr>
            <w:tcW w:w="850" w:type="dxa"/>
            <w:vAlign w:val="center"/>
          </w:tcPr>
          <w:p w:rsidR="005A4B4A" w:rsidRPr="0078734B" w:rsidRDefault="005A4B4A" w:rsidP="00532C90">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I квартал</w:t>
            </w:r>
          </w:p>
        </w:tc>
        <w:tc>
          <w:tcPr>
            <w:tcW w:w="992" w:type="dxa"/>
            <w:vAlign w:val="center"/>
          </w:tcPr>
          <w:p w:rsidR="005A4B4A" w:rsidRPr="0078734B" w:rsidRDefault="005D5690" w:rsidP="00532C90">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lang w:val="en-US"/>
              </w:rPr>
              <w:t>II</w:t>
            </w:r>
            <w:r w:rsidR="005A4B4A" w:rsidRPr="0078734B">
              <w:rPr>
                <w:rFonts w:ascii="Times New Roman" w:hAnsi="Times New Roman" w:cs="Times New Roman"/>
                <w:sz w:val="28"/>
                <w:szCs w:val="28"/>
              </w:rPr>
              <w:t xml:space="preserve"> квартал</w:t>
            </w:r>
          </w:p>
        </w:tc>
        <w:tc>
          <w:tcPr>
            <w:tcW w:w="1134" w:type="dxa"/>
            <w:vAlign w:val="center"/>
          </w:tcPr>
          <w:p w:rsidR="00532C90" w:rsidRPr="0078734B" w:rsidRDefault="00B745EA" w:rsidP="00532C90">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 xml:space="preserve">III </w:t>
            </w:r>
          </w:p>
          <w:p w:rsidR="005A4B4A" w:rsidRPr="0078734B" w:rsidRDefault="00B745EA" w:rsidP="00532C90">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134" w:type="dxa"/>
            <w:vAlign w:val="center"/>
          </w:tcPr>
          <w:p w:rsidR="00532C90" w:rsidRPr="0078734B" w:rsidRDefault="00B745EA" w:rsidP="00532C90">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 xml:space="preserve">IV </w:t>
            </w:r>
          </w:p>
          <w:p w:rsidR="005A4B4A" w:rsidRPr="0078734B" w:rsidRDefault="005A4B4A" w:rsidP="00532C90">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993" w:type="dxa"/>
            <w:vMerge/>
          </w:tcPr>
          <w:p w:rsidR="005A4B4A" w:rsidRPr="0078734B" w:rsidRDefault="005A4B4A" w:rsidP="005A4B4A">
            <w:pPr>
              <w:rPr>
                <w:rFonts w:ascii="Times New Roman" w:hAnsi="Times New Roman"/>
                <w:sz w:val="28"/>
                <w:szCs w:val="28"/>
              </w:rPr>
            </w:pPr>
          </w:p>
        </w:tc>
        <w:tc>
          <w:tcPr>
            <w:tcW w:w="850" w:type="dxa"/>
            <w:vAlign w:val="center"/>
          </w:tcPr>
          <w:p w:rsidR="00B745EA" w:rsidRPr="0078734B" w:rsidRDefault="00B745EA" w:rsidP="00B745EA">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w:t>
            </w:r>
          </w:p>
          <w:p w:rsidR="005A4B4A" w:rsidRPr="0078734B" w:rsidRDefault="005A4B4A" w:rsidP="00B745EA">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992" w:type="dxa"/>
            <w:vAlign w:val="center"/>
          </w:tcPr>
          <w:p w:rsidR="00B745EA" w:rsidRPr="0078734B" w:rsidRDefault="00B745EA" w:rsidP="00B745EA">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II</w:t>
            </w:r>
          </w:p>
          <w:p w:rsidR="005A4B4A" w:rsidRPr="0078734B" w:rsidRDefault="005A4B4A" w:rsidP="00B745EA">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134" w:type="dxa"/>
            <w:vAlign w:val="center"/>
          </w:tcPr>
          <w:p w:rsidR="00B745EA" w:rsidRPr="0078734B" w:rsidRDefault="00B745EA" w:rsidP="00B745EA">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III</w:t>
            </w:r>
          </w:p>
          <w:p w:rsidR="005A4B4A" w:rsidRPr="0078734B" w:rsidRDefault="005A4B4A" w:rsidP="00B745EA">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134" w:type="dxa"/>
            <w:vAlign w:val="center"/>
          </w:tcPr>
          <w:p w:rsidR="00B745EA" w:rsidRPr="0078734B" w:rsidRDefault="00B745EA" w:rsidP="00B745EA">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IV</w:t>
            </w:r>
          </w:p>
          <w:p w:rsidR="005A4B4A" w:rsidRPr="0078734B" w:rsidRDefault="005A4B4A" w:rsidP="00B745EA">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r>
      <w:tr w:rsidR="005A4B4A" w:rsidRPr="0078734B" w:rsidTr="00532C90">
        <w:trPr>
          <w:trHeight w:val="172"/>
        </w:trPr>
        <w:tc>
          <w:tcPr>
            <w:tcW w:w="643" w:type="dxa"/>
            <w:vAlign w:val="center"/>
          </w:tcPr>
          <w:p w:rsidR="00256B33" w:rsidRPr="006D7B00" w:rsidRDefault="00256B33" w:rsidP="006D7B00">
            <w:pPr>
              <w:pStyle w:val="ConsPlusNormal"/>
              <w:ind w:firstLine="0"/>
              <w:jc w:val="center"/>
              <w:rPr>
                <w:rFonts w:ascii="Times New Roman" w:hAnsi="Times New Roman" w:cs="Times New Roman"/>
                <w:sz w:val="28"/>
                <w:szCs w:val="28"/>
                <w:lang w:val="en-US"/>
              </w:rPr>
            </w:pPr>
            <w:r w:rsidRPr="006D7B00">
              <w:rPr>
                <w:rFonts w:ascii="Times New Roman" w:hAnsi="Times New Roman" w:cs="Times New Roman"/>
                <w:sz w:val="28"/>
                <w:szCs w:val="28"/>
                <w:lang w:val="en-US"/>
              </w:rPr>
              <w:t>1</w:t>
            </w:r>
          </w:p>
        </w:tc>
        <w:tc>
          <w:tcPr>
            <w:tcW w:w="2963" w:type="dxa"/>
            <w:vAlign w:val="center"/>
          </w:tcPr>
          <w:p w:rsidR="005A4B4A" w:rsidRPr="0078734B" w:rsidRDefault="00B745EA" w:rsidP="00532C90">
            <w:pPr>
              <w:pStyle w:val="ConsPlusNormal"/>
              <w:ind w:firstLine="0"/>
              <w:jc w:val="center"/>
              <w:rPr>
                <w:rFonts w:ascii="Times New Roman" w:hAnsi="Times New Roman" w:cs="Times New Roman"/>
                <w:sz w:val="28"/>
                <w:szCs w:val="28"/>
                <w:lang w:val="en-US"/>
              </w:rPr>
            </w:pPr>
            <w:bookmarkStart w:id="25" w:name="P424"/>
            <w:bookmarkEnd w:id="25"/>
            <w:r w:rsidRPr="0078734B">
              <w:rPr>
                <w:rFonts w:ascii="Times New Roman" w:hAnsi="Times New Roman" w:cs="Times New Roman"/>
                <w:sz w:val="28"/>
                <w:szCs w:val="28"/>
                <w:lang w:val="en-US"/>
              </w:rPr>
              <w:t>2</w:t>
            </w:r>
          </w:p>
        </w:tc>
        <w:tc>
          <w:tcPr>
            <w:tcW w:w="992" w:type="dxa"/>
            <w:vAlign w:val="center"/>
          </w:tcPr>
          <w:p w:rsidR="005A4B4A" w:rsidRPr="0078734B" w:rsidRDefault="00B745EA" w:rsidP="00532C90">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3</w:t>
            </w:r>
          </w:p>
        </w:tc>
        <w:tc>
          <w:tcPr>
            <w:tcW w:w="993" w:type="dxa"/>
            <w:vAlign w:val="center"/>
          </w:tcPr>
          <w:p w:rsidR="005A4B4A" w:rsidRPr="0078734B" w:rsidRDefault="00B745EA" w:rsidP="00532C90">
            <w:pPr>
              <w:pStyle w:val="ConsPlusNormal"/>
              <w:ind w:firstLine="0"/>
              <w:jc w:val="center"/>
              <w:rPr>
                <w:rFonts w:ascii="Times New Roman" w:hAnsi="Times New Roman" w:cs="Times New Roman"/>
                <w:sz w:val="28"/>
                <w:szCs w:val="28"/>
                <w:lang w:val="en-US"/>
              </w:rPr>
            </w:pPr>
            <w:bookmarkStart w:id="26" w:name="P426"/>
            <w:bookmarkEnd w:id="26"/>
            <w:r w:rsidRPr="0078734B">
              <w:rPr>
                <w:rFonts w:ascii="Times New Roman" w:hAnsi="Times New Roman" w:cs="Times New Roman"/>
                <w:sz w:val="28"/>
                <w:szCs w:val="28"/>
                <w:lang w:val="en-US"/>
              </w:rPr>
              <w:t>4</w:t>
            </w:r>
          </w:p>
        </w:tc>
        <w:tc>
          <w:tcPr>
            <w:tcW w:w="850" w:type="dxa"/>
            <w:vAlign w:val="center"/>
          </w:tcPr>
          <w:p w:rsidR="005A4B4A" w:rsidRPr="0078734B" w:rsidRDefault="00B745EA" w:rsidP="00532C90">
            <w:pPr>
              <w:pStyle w:val="ConsPlusNormal"/>
              <w:ind w:firstLine="79"/>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5</w:t>
            </w:r>
          </w:p>
        </w:tc>
        <w:tc>
          <w:tcPr>
            <w:tcW w:w="992" w:type="dxa"/>
            <w:vAlign w:val="center"/>
          </w:tcPr>
          <w:p w:rsidR="005A4B4A" w:rsidRPr="0078734B" w:rsidRDefault="00B745EA" w:rsidP="00532C90">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6</w:t>
            </w:r>
          </w:p>
        </w:tc>
        <w:tc>
          <w:tcPr>
            <w:tcW w:w="1134" w:type="dxa"/>
            <w:vAlign w:val="center"/>
          </w:tcPr>
          <w:p w:rsidR="005A4B4A" w:rsidRPr="0078734B" w:rsidRDefault="00B745EA" w:rsidP="00532C90">
            <w:pPr>
              <w:pStyle w:val="ConsPlusNormal"/>
              <w:ind w:firstLine="8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7</w:t>
            </w:r>
          </w:p>
        </w:tc>
        <w:tc>
          <w:tcPr>
            <w:tcW w:w="1134" w:type="dxa"/>
            <w:vAlign w:val="center"/>
          </w:tcPr>
          <w:p w:rsidR="005A4B4A" w:rsidRPr="0078734B" w:rsidRDefault="00B745EA" w:rsidP="00532C90">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8</w:t>
            </w:r>
          </w:p>
        </w:tc>
        <w:tc>
          <w:tcPr>
            <w:tcW w:w="993" w:type="dxa"/>
            <w:vAlign w:val="center"/>
          </w:tcPr>
          <w:p w:rsidR="005A4B4A" w:rsidRPr="0078734B" w:rsidRDefault="00B745EA" w:rsidP="00532C90">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9</w:t>
            </w:r>
          </w:p>
        </w:tc>
        <w:tc>
          <w:tcPr>
            <w:tcW w:w="850" w:type="dxa"/>
            <w:vAlign w:val="center"/>
          </w:tcPr>
          <w:p w:rsidR="005A4B4A" w:rsidRPr="0078734B" w:rsidRDefault="00C06863" w:rsidP="00532C90">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rPr>
              <w:t>1</w:t>
            </w:r>
            <w:r w:rsidR="00B745EA" w:rsidRPr="0078734B">
              <w:rPr>
                <w:rFonts w:ascii="Times New Roman" w:hAnsi="Times New Roman" w:cs="Times New Roman"/>
                <w:sz w:val="28"/>
                <w:szCs w:val="28"/>
                <w:lang w:val="en-US"/>
              </w:rPr>
              <w:t>0</w:t>
            </w:r>
          </w:p>
        </w:tc>
        <w:tc>
          <w:tcPr>
            <w:tcW w:w="992" w:type="dxa"/>
            <w:vAlign w:val="center"/>
          </w:tcPr>
          <w:p w:rsidR="005A4B4A" w:rsidRPr="0078734B" w:rsidRDefault="00B745EA" w:rsidP="00532C90">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11</w:t>
            </w:r>
          </w:p>
        </w:tc>
        <w:tc>
          <w:tcPr>
            <w:tcW w:w="1134" w:type="dxa"/>
            <w:vAlign w:val="center"/>
          </w:tcPr>
          <w:p w:rsidR="005A4B4A" w:rsidRPr="0078734B" w:rsidRDefault="00B745EA" w:rsidP="00532C90">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12</w:t>
            </w:r>
          </w:p>
        </w:tc>
        <w:tc>
          <w:tcPr>
            <w:tcW w:w="1134" w:type="dxa"/>
            <w:vAlign w:val="center"/>
          </w:tcPr>
          <w:p w:rsidR="005A4B4A" w:rsidRPr="0078734B" w:rsidRDefault="00B745EA" w:rsidP="00532C90">
            <w:pPr>
              <w:pStyle w:val="ConsPlusNormal"/>
              <w:ind w:firstLine="0"/>
              <w:jc w:val="center"/>
              <w:rPr>
                <w:rFonts w:ascii="Times New Roman" w:hAnsi="Times New Roman" w:cs="Times New Roman"/>
                <w:sz w:val="28"/>
                <w:szCs w:val="28"/>
                <w:lang w:val="en-US"/>
              </w:rPr>
            </w:pPr>
            <w:bookmarkStart w:id="27" w:name="P435"/>
            <w:bookmarkEnd w:id="27"/>
            <w:r w:rsidRPr="0078734B">
              <w:rPr>
                <w:rFonts w:ascii="Times New Roman" w:hAnsi="Times New Roman" w:cs="Times New Roman"/>
                <w:sz w:val="28"/>
                <w:szCs w:val="28"/>
                <w:lang w:val="en-US"/>
              </w:rPr>
              <w:t>13</w:t>
            </w:r>
          </w:p>
        </w:tc>
      </w:tr>
      <w:tr w:rsidR="005A4B4A" w:rsidRPr="0078734B" w:rsidTr="00532C90">
        <w:tc>
          <w:tcPr>
            <w:tcW w:w="643" w:type="dxa"/>
          </w:tcPr>
          <w:p w:rsidR="005A4B4A" w:rsidRPr="0078734B" w:rsidRDefault="006C4350" w:rsidP="00C06863">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5A4B4A" w:rsidRPr="0078734B">
              <w:rPr>
                <w:rFonts w:ascii="Times New Roman" w:hAnsi="Times New Roman" w:cs="Times New Roman"/>
                <w:sz w:val="28"/>
                <w:szCs w:val="28"/>
              </w:rPr>
              <w:t>1</w:t>
            </w:r>
            <w:r w:rsidR="007D6226" w:rsidRPr="0078734B">
              <w:rPr>
                <w:rFonts w:ascii="Times New Roman" w:hAnsi="Times New Roman" w:cs="Times New Roman"/>
                <w:sz w:val="28"/>
                <w:szCs w:val="28"/>
              </w:rPr>
              <w:t>.</w:t>
            </w:r>
          </w:p>
        </w:tc>
        <w:tc>
          <w:tcPr>
            <w:tcW w:w="2963" w:type="dxa"/>
          </w:tcPr>
          <w:p w:rsidR="005A4B4A" w:rsidRPr="0078734B" w:rsidRDefault="005A4B4A" w:rsidP="006D7B00">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Капитальные вложения, всего</w:t>
            </w:r>
          </w:p>
        </w:tc>
        <w:tc>
          <w:tcPr>
            <w:tcW w:w="992" w:type="dxa"/>
          </w:tcPr>
          <w:p w:rsidR="005A4B4A" w:rsidRPr="0078734B" w:rsidRDefault="005A4B4A" w:rsidP="00B745EA">
            <w:pPr>
              <w:pStyle w:val="ConsPlusNormal"/>
              <w:ind w:firstLine="0"/>
              <w:rPr>
                <w:rFonts w:ascii="Times New Roman" w:hAnsi="Times New Roman" w:cs="Times New Roman"/>
                <w:sz w:val="28"/>
                <w:szCs w:val="28"/>
              </w:rPr>
            </w:pPr>
            <w:r w:rsidRPr="0078734B">
              <w:rPr>
                <w:rFonts w:ascii="Times New Roman" w:hAnsi="Times New Roman" w:cs="Times New Roman"/>
                <w:sz w:val="28"/>
                <w:szCs w:val="28"/>
              </w:rPr>
              <w:t xml:space="preserve">тыс. </w:t>
            </w:r>
            <w:r w:rsidR="00B745EA" w:rsidRPr="0078734B">
              <w:rPr>
                <w:rFonts w:ascii="Times New Roman" w:hAnsi="Times New Roman" w:cs="Times New Roman"/>
                <w:sz w:val="28"/>
                <w:szCs w:val="28"/>
              </w:rPr>
              <w:t>р</w:t>
            </w:r>
            <w:r w:rsidRPr="0078734B">
              <w:rPr>
                <w:rFonts w:ascii="Times New Roman" w:hAnsi="Times New Roman" w:cs="Times New Roman"/>
                <w:sz w:val="28"/>
                <w:szCs w:val="28"/>
              </w:rPr>
              <w:t>уб</w:t>
            </w:r>
            <w:r w:rsidR="00B745EA" w:rsidRPr="0078734B">
              <w:rPr>
                <w:rFonts w:ascii="Times New Roman" w:hAnsi="Times New Roman" w:cs="Times New Roman"/>
                <w:sz w:val="28"/>
                <w:szCs w:val="28"/>
              </w:rPr>
              <w:t>.</w:t>
            </w: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r>
      <w:tr w:rsidR="005A4B4A" w:rsidRPr="0078734B" w:rsidTr="00532C90">
        <w:tc>
          <w:tcPr>
            <w:tcW w:w="643" w:type="dxa"/>
          </w:tcPr>
          <w:p w:rsidR="005A4B4A" w:rsidRPr="0078734B" w:rsidRDefault="005A4B4A" w:rsidP="00C06863">
            <w:pPr>
              <w:pStyle w:val="ConsPlusNormal"/>
              <w:rPr>
                <w:rFonts w:ascii="Times New Roman" w:hAnsi="Times New Roman" w:cs="Times New Roman"/>
                <w:sz w:val="28"/>
                <w:szCs w:val="28"/>
              </w:rPr>
            </w:pPr>
          </w:p>
        </w:tc>
        <w:tc>
          <w:tcPr>
            <w:tcW w:w="2963" w:type="dxa"/>
          </w:tcPr>
          <w:p w:rsidR="005A4B4A" w:rsidRPr="0078734B" w:rsidRDefault="005A4B4A" w:rsidP="006D7B00">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в том числе по </w:t>
            </w:r>
            <w:r w:rsidRPr="0078734B">
              <w:rPr>
                <w:rFonts w:ascii="Times New Roman" w:hAnsi="Times New Roman" w:cs="Times New Roman"/>
                <w:sz w:val="28"/>
                <w:szCs w:val="28"/>
              </w:rPr>
              <w:lastRenderedPageBreak/>
              <w:t>следующим объектам основных средств</w:t>
            </w:r>
            <w:hyperlink w:anchor="P578" w:history="1">
              <w:r w:rsidR="00C06863" w:rsidRPr="0078734B">
                <w:rPr>
                  <w:rFonts w:ascii="Times New Roman" w:hAnsi="Times New Roman" w:cs="Times New Roman"/>
                  <w:sz w:val="28"/>
                  <w:szCs w:val="28"/>
                </w:rPr>
                <w:t>&lt;***&gt;</w:t>
              </w:r>
            </w:hyperlink>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r>
      <w:tr w:rsidR="005A4B4A" w:rsidRPr="0078734B" w:rsidTr="00532C90">
        <w:tc>
          <w:tcPr>
            <w:tcW w:w="643" w:type="dxa"/>
          </w:tcPr>
          <w:p w:rsidR="005A4B4A" w:rsidRPr="0078734B" w:rsidRDefault="005A4B4A" w:rsidP="00C06863">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lastRenderedPageBreak/>
              <w:t>1</w:t>
            </w:r>
          </w:p>
        </w:tc>
        <w:tc>
          <w:tcPr>
            <w:tcW w:w="2963" w:type="dxa"/>
          </w:tcPr>
          <w:p w:rsidR="005A4B4A" w:rsidRPr="0078734B" w:rsidRDefault="005A4B4A" w:rsidP="006D7B00">
            <w:pPr>
              <w:pStyle w:val="ConsPlusNormal"/>
              <w:jc w:val="both"/>
              <w:rPr>
                <w:rFonts w:ascii="Times New Roman" w:hAnsi="Times New Roman" w:cs="Times New Roman"/>
                <w:sz w:val="28"/>
                <w:szCs w:val="28"/>
              </w:rPr>
            </w:pPr>
          </w:p>
        </w:tc>
        <w:tc>
          <w:tcPr>
            <w:tcW w:w="992" w:type="dxa"/>
          </w:tcPr>
          <w:p w:rsidR="005A4B4A" w:rsidRPr="0078734B" w:rsidRDefault="005A4B4A" w:rsidP="00B745EA">
            <w:pPr>
              <w:pStyle w:val="ConsPlusNormal"/>
              <w:ind w:firstLine="0"/>
              <w:rPr>
                <w:rFonts w:ascii="Times New Roman" w:hAnsi="Times New Roman" w:cs="Times New Roman"/>
                <w:sz w:val="28"/>
                <w:szCs w:val="28"/>
              </w:rPr>
            </w:pPr>
            <w:r w:rsidRPr="0078734B">
              <w:rPr>
                <w:rFonts w:ascii="Times New Roman" w:hAnsi="Times New Roman" w:cs="Times New Roman"/>
                <w:sz w:val="28"/>
                <w:szCs w:val="28"/>
              </w:rPr>
              <w:t>тыс. руб</w:t>
            </w:r>
            <w:r w:rsidR="00B745EA" w:rsidRPr="0078734B">
              <w:rPr>
                <w:rFonts w:ascii="Times New Roman" w:hAnsi="Times New Roman" w:cs="Times New Roman"/>
                <w:sz w:val="28"/>
                <w:szCs w:val="28"/>
              </w:rPr>
              <w:t>.</w:t>
            </w: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r>
      <w:tr w:rsidR="005A4B4A" w:rsidRPr="0078734B" w:rsidTr="00532C90">
        <w:trPr>
          <w:trHeight w:val="369"/>
        </w:trPr>
        <w:tc>
          <w:tcPr>
            <w:tcW w:w="643" w:type="dxa"/>
          </w:tcPr>
          <w:p w:rsidR="005A4B4A" w:rsidRPr="0078734B" w:rsidRDefault="005A4B4A" w:rsidP="00C06863">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w:t>
            </w:r>
          </w:p>
        </w:tc>
        <w:tc>
          <w:tcPr>
            <w:tcW w:w="2963" w:type="dxa"/>
          </w:tcPr>
          <w:p w:rsidR="005A4B4A" w:rsidRPr="0078734B" w:rsidRDefault="005A4B4A" w:rsidP="006D7B00">
            <w:pPr>
              <w:pStyle w:val="ConsPlusNormal"/>
              <w:jc w:val="both"/>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r>
      <w:tr w:rsidR="005A4B4A" w:rsidRPr="0078734B" w:rsidTr="00532C90">
        <w:tc>
          <w:tcPr>
            <w:tcW w:w="643" w:type="dxa"/>
          </w:tcPr>
          <w:p w:rsidR="005A4B4A" w:rsidRPr="0078734B" w:rsidRDefault="006C4350" w:rsidP="00C06863">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2</w:t>
            </w:r>
            <w:r w:rsidR="005A4B4A" w:rsidRPr="0078734B">
              <w:rPr>
                <w:rFonts w:ascii="Times New Roman" w:hAnsi="Times New Roman" w:cs="Times New Roman"/>
                <w:sz w:val="28"/>
                <w:szCs w:val="28"/>
              </w:rPr>
              <w:t>2</w:t>
            </w:r>
            <w:r w:rsidR="007D6226" w:rsidRPr="0078734B">
              <w:rPr>
                <w:rFonts w:ascii="Times New Roman" w:hAnsi="Times New Roman" w:cs="Times New Roman"/>
                <w:sz w:val="28"/>
                <w:szCs w:val="28"/>
              </w:rPr>
              <w:t>.</w:t>
            </w:r>
          </w:p>
        </w:tc>
        <w:tc>
          <w:tcPr>
            <w:tcW w:w="2963" w:type="dxa"/>
          </w:tcPr>
          <w:p w:rsidR="005A4B4A" w:rsidRPr="0078734B" w:rsidRDefault="005A4B4A" w:rsidP="006D7B00">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Количество создаваемых рабочих мест, всего</w:t>
            </w:r>
          </w:p>
        </w:tc>
        <w:tc>
          <w:tcPr>
            <w:tcW w:w="992" w:type="dxa"/>
          </w:tcPr>
          <w:p w:rsidR="005A4B4A" w:rsidRPr="0078734B" w:rsidRDefault="005A4B4A" w:rsidP="00C06863">
            <w:pPr>
              <w:pStyle w:val="ConsPlusNormal"/>
              <w:ind w:firstLine="0"/>
              <w:rPr>
                <w:rFonts w:ascii="Times New Roman" w:hAnsi="Times New Roman" w:cs="Times New Roman"/>
                <w:sz w:val="28"/>
                <w:szCs w:val="28"/>
              </w:rPr>
            </w:pPr>
            <w:r w:rsidRPr="0078734B">
              <w:rPr>
                <w:rFonts w:ascii="Times New Roman" w:hAnsi="Times New Roman" w:cs="Times New Roman"/>
                <w:sz w:val="28"/>
                <w:szCs w:val="28"/>
              </w:rPr>
              <w:t>единиц</w:t>
            </w: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r>
      <w:tr w:rsidR="005A4B4A" w:rsidRPr="0078734B" w:rsidTr="00532C90">
        <w:tc>
          <w:tcPr>
            <w:tcW w:w="643" w:type="dxa"/>
          </w:tcPr>
          <w:p w:rsidR="005A4B4A" w:rsidRPr="0078734B" w:rsidRDefault="005A4B4A" w:rsidP="00C06863">
            <w:pPr>
              <w:pStyle w:val="ConsPlusNormal"/>
              <w:rPr>
                <w:rFonts w:ascii="Times New Roman" w:hAnsi="Times New Roman" w:cs="Times New Roman"/>
                <w:sz w:val="28"/>
                <w:szCs w:val="28"/>
              </w:rPr>
            </w:pPr>
          </w:p>
        </w:tc>
        <w:tc>
          <w:tcPr>
            <w:tcW w:w="2963" w:type="dxa"/>
          </w:tcPr>
          <w:p w:rsidR="005A4B4A" w:rsidRPr="0078734B" w:rsidRDefault="005A4B4A" w:rsidP="006D7B00">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r>
      <w:tr w:rsidR="005A4B4A" w:rsidRPr="0078734B" w:rsidTr="00532C90">
        <w:tc>
          <w:tcPr>
            <w:tcW w:w="643" w:type="dxa"/>
          </w:tcPr>
          <w:p w:rsidR="005A4B4A" w:rsidRPr="0078734B" w:rsidRDefault="005A4B4A" w:rsidP="00C06863">
            <w:pPr>
              <w:pStyle w:val="ConsPlusNormal"/>
              <w:rPr>
                <w:rFonts w:ascii="Times New Roman" w:hAnsi="Times New Roman" w:cs="Times New Roman"/>
                <w:sz w:val="28"/>
                <w:szCs w:val="28"/>
              </w:rPr>
            </w:pPr>
          </w:p>
        </w:tc>
        <w:tc>
          <w:tcPr>
            <w:tcW w:w="2963" w:type="dxa"/>
          </w:tcPr>
          <w:p w:rsidR="005A4B4A" w:rsidRPr="0078734B" w:rsidRDefault="005A4B4A" w:rsidP="006D7B00">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постоянных рабочих мест</w:t>
            </w:r>
          </w:p>
        </w:tc>
        <w:tc>
          <w:tcPr>
            <w:tcW w:w="992" w:type="dxa"/>
          </w:tcPr>
          <w:p w:rsidR="005A4B4A" w:rsidRPr="0078734B" w:rsidRDefault="005A4B4A" w:rsidP="00C06863">
            <w:pPr>
              <w:pStyle w:val="ConsPlusNormal"/>
              <w:ind w:firstLine="0"/>
              <w:rPr>
                <w:rFonts w:ascii="Times New Roman" w:hAnsi="Times New Roman" w:cs="Times New Roman"/>
                <w:sz w:val="28"/>
                <w:szCs w:val="28"/>
              </w:rPr>
            </w:pPr>
            <w:r w:rsidRPr="0078734B">
              <w:rPr>
                <w:rFonts w:ascii="Times New Roman" w:hAnsi="Times New Roman" w:cs="Times New Roman"/>
                <w:sz w:val="28"/>
                <w:szCs w:val="28"/>
              </w:rPr>
              <w:t>единиц</w:t>
            </w: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r>
      <w:tr w:rsidR="005A4B4A" w:rsidRPr="0078734B" w:rsidTr="00532C90">
        <w:tc>
          <w:tcPr>
            <w:tcW w:w="643" w:type="dxa"/>
          </w:tcPr>
          <w:p w:rsidR="005A4B4A" w:rsidRPr="0078734B" w:rsidRDefault="005A4B4A" w:rsidP="00C06863">
            <w:pPr>
              <w:pStyle w:val="ConsPlusNormal"/>
              <w:rPr>
                <w:rFonts w:ascii="Times New Roman" w:hAnsi="Times New Roman" w:cs="Times New Roman"/>
                <w:sz w:val="28"/>
                <w:szCs w:val="28"/>
              </w:rPr>
            </w:pPr>
          </w:p>
        </w:tc>
        <w:tc>
          <w:tcPr>
            <w:tcW w:w="2963" w:type="dxa"/>
          </w:tcPr>
          <w:p w:rsidR="005A4B4A" w:rsidRPr="0078734B" w:rsidRDefault="005A4B4A" w:rsidP="006D7B00">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временных рабочих мест</w:t>
            </w:r>
          </w:p>
        </w:tc>
        <w:tc>
          <w:tcPr>
            <w:tcW w:w="992" w:type="dxa"/>
          </w:tcPr>
          <w:p w:rsidR="005A4B4A" w:rsidRPr="0078734B" w:rsidRDefault="005A4B4A" w:rsidP="00C06863">
            <w:pPr>
              <w:pStyle w:val="ConsPlusNormal"/>
              <w:ind w:firstLine="0"/>
              <w:rPr>
                <w:rFonts w:ascii="Times New Roman" w:hAnsi="Times New Roman" w:cs="Times New Roman"/>
                <w:sz w:val="28"/>
                <w:szCs w:val="28"/>
              </w:rPr>
            </w:pPr>
            <w:r w:rsidRPr="0078734B">
              <w:rPr>
                <w:rFonts w:ascii="Times New Roman" w:hAnsi="Times New Roman" w:cs="Times New Roman"/>
                <w:sz w:val="28"/>
                <w:szCs w:val="28"/>
              </w:rPr>
              <w:t>единиц</w:t>
            </w: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r>
      <w:tr w:rsidR="005A4B4A" w:rsidRPr="0078734B" w:rsidTr="00532C90">
        <w:tc>
          <w:tcPr>
            <w:tcW w:w="643" w:type="dxa"/>
          </w:tcPr>
          <w:p w:rsidR="005A4B4A" w:rsidRPr="0078734B" w:rsidRDefault="005A4B4A" w:rsidP="00C06863">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3</w:t>
            </w:r>
            <w:r w:rsidR="006C4350" w:rsidRPr="0078734B">
              <w:rPr>
                <w:rFonts w:ascii="Times New Roman" w:hAnsi="Times New Roman" w:cs="Times New Roman"/>
                <w:sz w:val="28"/>
                <w:szCs w:val="28"/>
              </w:rPr>
              <w:t>3</w:t>
            </w:r>
            <w:r w:rsidR="007D6226" w:rsidRPr="0078734B">
              <w:rPr>
                <w:rFonts w:ascii="Times New Roman" w:hAnsi="Times New Roman" w:cs="Times New Roman"/>
                <w:sz w:val="28"/>
                <w:szCs w:val="28"/>
              </w:rPr>
              <w:t>.</w:t>
            </w:r>
          </w:p>
        </w:tc>
        <w:tc>
          <w:tcPr>
            <w:tcW w:w="2963" w:type="dxa"/>
          </w:tcPr>
          <w:p w:rsidR="005A4B4A" w:rsidRPr="0078734B" w:rsidRDefault="005A4B4A" w:rsidP="006D7B00">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Уровень среднемесячной заработной платы работников, работающих на постоянной основе</w:t>
            </w:r>
          </w:p>
        </w:tc>
        <w:tc>
          <w:tcPr>
            <w:tcW w:w="992" w:type="dxa"/>
          </w:tcPr>
          <w:p w:rsidR="005A4B4A" w:rsidRPr="0078734B" w:rsidRDefault="005A4B4A" w:rsidP="00C06863">
            <w:pPr>
              <w:pStyle w:val="ConsPlusNormal"/>
              <w:ind w:firstLine="0"/>
              <w:rPr>
                <w:rFonts w:ascii="Times New Roman" w:hAnsi="Times New Roman" w:cs="Times New Roman"/>
                <w:sz w:val="28"/>
                <w:szCs w:val="28"/>
              </w:rPr>
            </w:pPr>
            <w:r w:rsidRPr="0078734B">
              <w:rPr>
                <w:rFonts w:ascii="Times New Roman" w:hAnsi="Times New Roman" w:cs="Times New Roman"/>
                <w:sz w:val="28"/>
                <w:szCs w:val="28"/>
              </w:rPr>
              <w:t>тыс. руб</w:t>
            </w:r>
            <w:r w:rsidR="00C06863" w:rsidRPr="0078734B">
              <w:rPr>
                <w:rFonts w:ascii="Times New Roman" w:hAnsi="Times New Roman" w:cs="Times New Roman"/>
                <w:sz w:val="28"/>
                <w:szCs w:val="28"/>
              </w:rPr>
              <w:t>.</w:t>
            </w: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r>
      <w:tr w:rsidR="005A4B4A" w:rsidRPr="0078734B" w:rsidTr="00532C90">
        <w:trPr>
          <w:trHeight w:val="28"/>
        </w:trPr>
        <w:tc>
          <w:tcPr>
            <w:tcW w:w="643" w:type="dxa"/>
          </w:tcPr>
          <w:p w:rsidR="005A4B4A" w:rsidRPr="0078734B" w:rsidRDefault="005A4B4A" w:rsidP="00C06863">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4</w:t>
            </w:r>
            <w:r w:rsidR="006C4350" w:rsidRPr="0078734B">
              <w:rPr>
                <w:rFonts w:ascii="Times New Roman" w:hAnsi="Times New Roman" w:cs="Times New Roman"/>
                <w:sz w:val="28"/>
                <w:szCs w:val="28"/>
              </w:rPr>
              <w:lastRenderedPageBreak/>
              <w:t>4</w:t>
            </w:r>
            <w:r w:rsidR="007D6226" w:rsidRPr="0078734B">
              <w:rPr>
                <w:rFonts w:ascii="Times New Roman" w:hAnsi="Times New Roman" w:cs="Times New Roman"/>
                <w:sz w:val="28"/>
                <w:szCs w:val="28"/>
              </w:rPr>
              <w:t>.</w:t>
            </w:r>
          </w:p>
        </w:tc>
        <w:tc>
          <w:tcPr>
            <w:tcW w:w="2963" w:type="dxa"/>
          </w:tcPr>
          <w:p w:rsidR="005A4B4A" w:rsidRPr="0078734B" w:rsidRDefault="005A4B4A" w:rsidP="006D7B00">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lastRenderedPageBreak/>
              <w:t>Иные показатели</w:t>
            </w: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993" w:type="dxa"/>
          </w:tcPr>
          <w:p w:rsidR="005A4B4A" w:rsidRPr="0078734B" w:rsidRDefault="005A4B4A" w:rsidP="00C06863">
            <w:pPr>
              <w:pStyle w:val="ConsPlusNormal"/>
              <w:rPr>
                <w:rFonts w:ascii="Times New Roman" w:hAnsi="Times New Roman" w:cs="Times New Roman"/>
                <w:sz w:val="28"/>
                <w:szCs w:val="28"/>
              </w:rPr>
            </w:pPr>
          </w:p>
        </w:tc>
        <w:tc>
          <w:tcPr>
            <w:tcW w:w="850" w:type="dxa"/>
          </w:tcPr>
          <w:p w:rsidR="005A4B4A" w:rsidRPr="0078734B" w:rsidRDefault="005A4B4A" w:rsidP="00C06863">
            <w:pPr>
              <w:pStyle w:val="ConsPlusNormal"/>
              <w:rPr>
                <w:rFonts w:ascii="Times New Roman" w:hAnsi="Times New Roman" w:cs="Times New Roman"/>
                <w:sz w:val="28"/>
                <w:szCs w:val="28"/>
              </w:rPr>
            </w:pPr>
          </w:p>
        </w:tc>
        <w:tc>
          <w:tcPr>
            <w:tcW w:w="992"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c>
          <w:tcPr>
            <w:tcW w:w="1134" w:type="dxa"/>
          </w:tcPr>
          <w:p w:rsidR="005A4B4A" w:rsidRPr="0078734B" w:rsidRDefault="005A4B4A" w:rsidP="00C06863">
            <w:pPr>
              <w:pStyle w:val="ConsPlusNormal"/>
              <w:rPr>
                <w:rFonts w:ascii="Times New Roman" w:hAnsi="Times New Roman" w:cs="Times New Roman"/>
                <w:sz w:val="28"/>
                <w:szCs w:val="28"/>
              </w:rPr>
            </w:pPr>
          </w:p>
        </w:tc>
      </w:tr>
    </w:tbl>
    <w:p w:rsidR="003B1523" w:rsidRPr="00532C90" w:rsidRDefault="003B1523">
      <w:pPr>
        <w:spacing w:after="0" w:line="240" w:lineRule="auto"/>
        <w:rPr>
          <w:rFonts w:ascii="Times New Roman" w:hAnsi="Times New Roman"/>
          <w:sz w:val="28"/>
          <w:szCs w:val="28"/>
        </w:rPr>
      </w:pPr>
    </w:p>
    <w:p w:rsidR="00532C90" w:rsidRPr="00532C90" w:rsidRDefault="00532C90">
      <w:pPr>
        <w:spacing w:after="0" w:line="240" w:lineRule="auto"/>
        <w:rPr>
          <w:rFonts w:ascii="Times New Roman" w:hAnsi="Times New Roman"/>
          <w:sz w:val="28"/>
          <w:szCs w:val="28"/>
        </w:rPr>
      </w:pPr>
    </w:p>
    <w:p w:rsidR="00532C90" w:rsidRPr="00532C90" w:rsidRDefault="00532C90">
      <w:pPr>
        <w:spacing w:after="0" w:line="240" w:lineRule="auto"/>
        <w:rPr>
          <w:rFonts w:ascii="Times New Roman" w:hAnsi="Times New Roman"/>
          <w:sz w:val="28"/>
          <w:szCs w:val="28"/>
        </w:rPr>
      </w:pPr>
    </w:p>
    <w:p w:rsidR="003B1523" w:rsidRPr="00532C90" w:rsidRDefault="003B1523">
      <w:pPr>
        <w:spacing w:after="0" w:line="240" w:lineRule="auto"/>
        <w:rPr>
          <w:rFonts w:ascii="Times New Roman" w:hAnsi="Times New Roman"/>
          <w:sz w:val="28"/>
          <w:szCs w:val="28"/>
        </w:rPr>
      </w:pPr>
    </w:p>
    <w:p w:rsidR="004169DB" w:rsidRPr="00532C90" w:rsidRDefault="004169DB" w:rsidP="004169DB">
      <w:pPr>
        <w:pStyle w:val="ConsPlusNormal"/>
        <w:jc w:val="center"/>
        <w:rPr>
          <w:rFonts w:ascii="Times New Roman" w:hAnsi="Times New Roman" w:cs="Times New Roman"/>
          <w:sz w:val="28"/>
          <w:szCs w:val="28"/>
        </w:rPr>
      </w:pPr>
      <w:r w:rsidRPr="00532C90">
        <w:rPr>
          <w:rFonts w:ascii="Times New Roman" w:hAnsi="Times New Roman" w:cs="Times New Roman"/>
          <w:sz w:val="28"/>
          <w:szCs w:val="28"/>
        </w:rPr>
        <w:t>Подписи Сторон:</w:t>
      </w:r>
    </w:p>
    <w:p w:rsidR="004169DB" w:rsidRPr="00532C90" w:rsidRDefault="004169DB" w:rsidP="004169DB">
      <w:pPr>
        <w:pStyle w:val="ConsPlusNormal"/>
        <w:rPr>
          <w:rFonts w:ascii="Times New Roman" w:hAnsi="Times New Roman" w:cs="Times New Roman"/>
          <w:sz w:val="28"/>
          <w:szCs w:val="28"/>
        </w:rPr>
      </w:pPr>
    </w:p>
    <w:p w:rsidR="004169DB" w:rsidRPr="00532C90" w:rsidRDefault="004169DB" w:rsidP="004169DB">
      <w:pPr>
        <w:pStyle w:val="ConsPlusNonformat"/>
        <w:jc w:val="both"/>
        <w:rPr>
          <w:rFonts w:ascii="Times New Roman" w:hAnsi="Times New Roman" w:cs="Times New Roman"/>
          <w:sz w:val="28"/>
          <w:szCs w:val="28"/>
        </w:rPr>
      </w:pPr>
      <w:r w:rsidRPr="00532C90">
        <w:rPr>
          <w:rFonts w:ascii="Times New Roman" w:hAnsi="Times New Roman" w:cs="Times New Roman"/>
          <w:sz w:val="28"/>
          <w:szCs w:val="28"/>
        </w:rPr>
        <w:t>Администрация:                         Инвестор:</w:t>
      </w:r>
    </w:p>
    <w:p w:rsidR="004169DB" w:rsidRPr="00532C90" w:rsidRDefault="004169DB" w:rsidP="004169DB">
      <w:pPr>
        <w:pStyle w:val="ConsPlusNonformat"/>
        <w:jc w:val="both"/>
        <w:rPr>
          <w:rFonts w:ascii="Times New Roman" w:hAnsi="Times New Roman" w:cs="Times New Roman"/>
          <w:sz w:val="28"/>
          <w:szCs w:val="28"/>
        </w:rPr>
      </w:pPr>
    </w:p>
    <w:p w:rsidR="004169DB" w:rsidRPr="00532C90" w:rsidRDefault="004169DB" w:rsidP="004169DB">
      <w:pPr>
        <w:pStyle w:val="ConsPlusNonformat"/>
        <w:jc w:val="both"/>
        <w:rPr>
          <w:rFonts w:ascii="Times New Roman" w:hAnsi="Times New Roman" w:cs="Times New Roman"/>
          <w:sz w:val="28"/>
          <w:szCs w:val="28"/>
        </w:rPr>
      </w:pPr>
      <w:r w:rsidRPr="00532C90">
        <w:rPr>
          <w:rFonts w:ascii="Times New Roman" w:hAnsi="Times New Roman" w:cs="Times New Roman"/>
          <w:sz w:val="28"/>
          <w:szCs w:val="28"/>
        </w:rPr>
        <w:t>М.П. _________ ____________________   М.П. _________ _____________________</w:t>
      </w:r>
    </w:p>
    <w:p w:rsidR="004169DB" w:rsidRDefault="004169DB" w:rsidP="004169DB">
      <w:pPr>
        <w:pStyle w:val="ConsPlusNonformat"/>
        <w:jc w:val="both"/>
        <w:rPr>
          <w:rFonts w:ascii="Times New Roman" w:hAnsi="Times New Roman" w:cs="Times New Roman"/>
          <w:sz w:val="22"/>
          <w:szCs w:val="22"/>
        </w:rPr>
      </w:pPr>
      <w:r w:rsidRPr="00284E79">
        <w:rPr>
          <w:rFonts w:ascii="Times New Roman" w:hAnsi="Times New Roman" w:cs="Times New Roman"/>
          <w:sz w:val="22"/>
          <w:szCs w:val="22"/>
        </w:rPr>
        <w:t xml:space="preserve"> (подпись) (инициалы, фамилия)          (подпись)  (инициалы, фамилия)</w:t>
      </w:r>
    </w:p>
    <w:p w:rsidR="00532C90" w:rsidRDefault="00532C90" w:rsidP="004169DB">
      <w:pPr>
        <w:pStyle w:val="ConsPlusNonformat"/>
        <w:jc w:val="both"/>
        <w:rPr>
          <w:rFonts w:ascii="Times New Roman" w:hAnsi="Times New Roman" w:cs="Times New Roman"/>
          <w:sz w:val="22"/>
          <w:szCs w:val="22"/>
        </w:rPr>
      </w:pPr>
    </w:p>
    <w:p w:rsidR="00532C90" w:rsidRPr="00284E79" w:rsidRDefault="00532C90" w:rsidP="004169DB">
      <w:pPr>
        <w:pStyle w:val="ConsPlusNonformat"/>
        <w:jc w:val="both"/>
        <w:rPr>
          <w:rFonts w:ascii="Times New Roman" w:hAnsi="Times New Roman" w:cs="Times New Roman"/>
          <w:sz w:val="22"/>
          <w:szCs w:val="22"/>
        </w:rPr>
      </w:pPr>
    </w:p>
    <w:p w:rsidR="004169DB" w:rsidRPr="00532C90" w:rsidRDefault="004169DB" w:rsidP="00532C90">
      <w:pPr>
        <w:pStyle w:val="ConsPlusNormal"/>
        <w:spacing w:before="220"/>
        <w:ind w:firstLine="709"/>
        <w:jc w:val="both"/>
        <w:rPr>
          <w:rFonts w:ascii="Times New Roman" w:hAnsi="Times New Roman" w:cs="Times New Roman"/>
          <w:sz w:val="22"/>
          <w:szCs w:val="22"/>
        </w:rPr>
      </w:pPr>
      <w:bookmarkStart w:id="28" w:name="P576"/>
      <w:bookmarkEnd w:id="28"/>
      <w:r w:rsidRPr="00532C90">
        <w:rPr>
          <w:rFonts w:ascii="Times New Roman" w:hAnsi="Times New Roman" w:cs="Times New Roman"/>
          <w:sz w:val="22"/>
          <w:szCs w:val="22"/>
        </w:rPr>
        <w:t>&lt;*&gt; Далее в настоящем Приложении используется сокращение - инвестиционный проект.</w:t>
      </w:r>
    </w:p>
    <w:p w:rsidR="004169DB" w:rsidRPr="00532C90" w:rsidRDefault="004169DB" w:rsidP="00532C90">
      <w:pPr>
        <w:pStyle w:val="ConsPlusNormal"/>
        <w:spacing w:before="220"/>
        <w:ind w:firstLine="709"/>
        <w:jc w:val="both"/>
        <w:rPr>
          <w:rFonts w:ascii="Times New Roman" w:hAnsi="Times New Roman" w:cs="Times New Roman"/>
          <w:sz w:val="22"/>
          <w:szCs w:val="22"/>
        </w:rPr>
      </w:pPr>
      <w:bookmarkStart w:id="29" w:name="P577"/>
      <w:bookmarkEnd w:id="29"/>
      <w:r w:rsidRPr="00532C90">
        <w:rPr>
          <w:rFonts w:ascii="Times New Roman" w:hAnsi="Times New Roman" w:cs="Times New Roman"/>
          <w:sz w:val="22"/>
          <w:szCs w:val="22"/>
        </w:rPr>
        <w:t>&lt;**&gt; Количество граф в настоящем Приложении увеличивается исходя из срока реализации инвестиционного проекта.</w:t>
      </w:r>
    </w:p>
    <w:p w:rsidR="004169DB" w:rsidRPr="00284E79" w:rsidRDefault="004169DB" w:rsidP="00532C90">
      <w:pPr>
        <w:pStyle w:val="ConsPlusNormal"/>
        <w:spacing w:before="220"/>
        <w:ind w:firstLine="709"/>
        <w:jc w:val="both"/>
        <w:rPr>
          <w:rFonts w:ascii="Times New Roman" w:hAnsi="Times New Roman" w:cs="Times New Roman"/>
          <w:sz w:val="22"/>
          <w:szCs w:val="22"/>
        </w:rPr>
      </w:pPr>
      <w:bookmarkStart w:id="30" w:name="P578"/>
      <w:bookmarkEnd w:id="30"/>
      <w:r w:rsidRPr="00532C90">
        <w:rPr>
          <w:rFonts w:ascii="Times New Roman" w:hAnsi="Times New Roman" w:cs="Times New Roman"/>
          <w:sz w:val="22"/>
          <w:szCs w:val="22"/>
        </w:rPr>
        <w:t xml:space="preserve">&lt;***&gt; В </w:t>
      </w:r>
      <w:hyperlink w:anchor="P424" w:history="1">
        <w:r w:rsidRPr="00532C90">
          <w:rPr>
            <w:rFonts w:ascii="Times New Roman" w:hAnsi="Times New Roman" w:cs="Times New Roman"/>
            <w:sz w:val="22"/>
            <w:szCs w:val="22"/>
          </w:rPr>
          <w:t>графе 2</w:t>
        </w:r>
      </w:hyperlink>
      <w:r w:rsidRPr="00532C90">
        <w:rPr>
          <w:rFonts w:ascii="Times New Roman" w:hAnsi="Times New Roman" w:cs="Times New Roman"/>
          <w:sz w:val="22"/>
          <w:szCs w:val="22"/>
        </w:rPr>
        <w:t xml:space="preserve"> указываются объекты основных средств, в </w:t>
      </w:r>
      <w:hyperlink w:anchor="P426" w:history="1">
        <w:r w:rsidRPr="00532C90">
          <w:rPr>
            <w:rFonts w:ascii="Times New Roman" w:hAnsi="Times New Roman" w:cs="Times New Roman"/>
            <w:sz w:val="22"/>
            <w:szCs w:val="22"/>
          </w:rPr>
          <w:t>графах 4</w:t>
        </w:r>
      </w:hyperlink>
      <w:r w:rsidRPr="00532C90">
        <w:rPr>
          <w:rFonts w:ascii="Times New Roman" w:hAnsi="Times New Roman" w:cs="Times New Roman"/>
          <w:sz w:val="22"/>
          <w:szCs w:val="22"/>
        </w:rPr>
        <w:t xml:space="preserve"> - </w:t>
      </w:r>
      <w:hyperlink w:anchor="P435" w:history="1">
        <w:r w:rsidRPr="00532C90">
          <w:rPr>
            <w:rFonts w:ascii="Times New Roman" w:hAnsi="Times New Roman" w:cs="Times New Roman"/>
            <w:sz w:val="22"/>
            <w:szCs w:val="22"/>
          </w:rPr>
          <w:t>13</w:t>
        </w:r>
      </w:hyperlink>
      <w:r w:rsidRPr="00532C90">
        <w:rPr>
          <w:rFonts w:ascii="Times New Roman" w:hAnsi="Times New Roman" w:cs="Times New Roman"/>
          <w:sz w:val="22"/>
          <w:szCs w:val="22"/>
        </w:rPr>
        <w:t xml:space="preserve"> указываются значения показателей по каждому объекту основных средств</w:t>
      </w:r>
      <w:r w:rsidRPr="00284E79">
        <w:rPr>
          <w:rFonts w:ascii="Times New Roman" w:hAnsi="Times New Roman" w:cs="Times New Roman"/>
          <w:sz w:val="22"/>
          <w:szCs w:val="22"/>
        </w:rPr>
        <w:t>.</w:t>
      </w:r>
    </w:p>
    <w:p w:rsidR="00532C90" w:rsidRDefault="00532C90" w:rsidP="004169DB">
      <w:pPr>
        <w:pStyle w:val="ConsPlusNormal"/>
        <w:rPr>
          <w:rFonts w:ascii="Times New Roman" w:hAnsi="Times New Roman" w:cs="Times New Roman"/>
          <w:sz w:val="22"/>
          <w:szCs w:val="22"/>
        </w:rPr>
        <w:sectPr w:rsidR="00532C90" w:rsidSect="00532C90">
          <w:pgSz w:w="16838" w:h="11906" w:orient="landscape"/>
          <w:pgMar w:top="1985" w:right="567" w:bottom="1134" w:left="1418" w:header="709" w:footer="0" w:gutter="0"/>
          <w:pgNumType w:start="1"/>
          <w:cols w:space="720"/>
          <w:formProt w:val="0"/>
          <w:titlePg/>
          <w:docGrid w:linePitch="360"/>
        </w:sectPr>
      </w:pPr>
    </w:p>
    <w:p w:rsidR="00FB259B" w:rsidRPr="00857964" w:rsidRDefault="00FB259B" w:rsidP="00FB259B">
      <w:pPr>
        <w:widowControl w:val="0"/>
        <w:autoSpaceDE w:val="0"/>
        <w:autoSpaceDN w:val="0"/>
        <w:adjustRightInd w:val="0"/>
        <w:spacing w:after="0" w:line="240" w:lineRule="exact"/>
        <w:ind w:firstLine="10206"/>
        <w:jc w:val="center"/>
        <w:rPr>
          <w:rFonts w:ascii="Times New Roman" w:hAnsi="Times New Roman"/>
          <w:sz w:val="28"/>
          <w:szCs w:val="28"/>
        </w:rPr>
      </w:pPr>
      <w:r>
        <w:rPr>
          <w:rFonts w:ascii="Times New Roman" w:hAnsi="Times New Roman"/>
          <w:sz w:val="28"/>
          <w:szCs w:val="28"/>
        </w:rPr>
        <w:lastRenderedPageBreak/>
        <w:t xml:space="preserve">Приложение 2 </w:t>
      </w:r>
    </w:p>
    <w:p w:rsidR="00FB259B" w:rsidRPr="00857964" w:rsidRDefault="00FB259B" w:rsidP="00FB259B">
      <w:pPr>
        <w:widowControl w:val="0"/>
        <w:autoSpaceDE w:val="0"/>
        <w:autoSpaceDN w:val="0"/>
        <w:adjustRightInd w:val="0"/>
        <w:spacing w:after="0" w:line="240" w:lineRule="exact"/>
        <w:ind w:firstLine="10206"/>
        <w:jc w:val="both"/>
        <w:rPr>
          <w:rFonts w:ascii="Times New Roman" w:hAnsi="Times New Roman"/>
          <w:sz w:val="28"/>
          <w:szCs w:val="28"/>
        </w:rPr>
      </w:pPr>
    </w:p>
    <w:p w:rsidR="00FB259B" w:rsidRDefault="00FB259B" w:rsidP="00FB259B">
      <w:pPr>
        <w:widowControl w:val="0"/>
        <w:autoSpaceDE w:val="0"/>
        <w:autoSpaceDN w:val="0"/>
        <w:adjustRightInd w:val="0"/>
        <w:spacing w:after="0" w:line="240" w:lineRule="exact"/>
        <w:ind w:firstLine="10206"/>
        <w:jc w:val="both"/>
        <w:rPr>
          <w:rFonts w:ascii="Times New Roman" w:hAnsi="Times New Roman"/>
          <w:sz w:val="28"/>
          <w:szCs w:val="28"/>
        </w:rPr>
      </w:pPr>
      <w:r>
        <w:rPr>
          <w:rFonts w:ascii="Times New Roman" w:hAnsi="Times New Roman"/>
          <w:sz w:val="28"/>
          <w:szCs w:val="28"/>
        </w:rPr>
        <w:t>к Инвестиционному соглашению №__</w:t>
      </w:r>
    </w:p>
    <w:p w:rsidR="00FB259B" w:rsidRPr="00857964" w:rsidRDefault="00FB259B" w:rsidP="00FB259B">
      <w:pPr>
        <w:widowControl w:val="0"/>
        <w:autoSpaceDE w:val="0"/>
        <w:autoSpaceDN w:val="0"/>
        <w:adjustRightInd w:val="0"/>
        <w:spacing w:after="0" w:line="240" w:lineRule="exact"/>
        <w:ind w:firstLine="10206"/>
        <w:jc w:val="both"/>
        <w:rPr>
          <w:rFonts w:ascii="Times New Roman" w:hAnsi="Times New Roman"/>
          <w:sz w:val="28"/>
          <w:szCs w:val="28"/>
        </w:rPr>
      </w:pPr>
      <w:r w:rsidRPr="00857964">
        <w:rPr>
          <w:rFonts w:ascii="Times New Roman" w:hAnsi="Times New Roman"/>
          <w:sz w:val="28"/>
          <w:szCs w:val="28"/>
        </w:rPr>
        <w:t xml:space="preserve">от </w:t>
      </w:r>
      <w:r w:rsidR="00784B9B">
        <w:rPr>
          <w:rFonts w:ascii="Times New Roman" w:hAnsi="Times New Roman"/>
          <w:sz w:val="28"/>
          <w:szCs w:val="28"/>
        </w:rPr>
        <w:t xml:space="preserve">31 января </w:t>
      </w:r>
      <w:r w:rsidRPr="00857964">
        <w:rPr>
          <w:rFonts w:ascii="Times New Roman" w:hAnsi="Times New Roman"/>
          <w:sz w:val="28"/>
          <w:szCs w:val="28"/>
        </w:rPr>
        <w:t>20</w:t>
      </w:r>
      <w:r>
        <w:rPr>
          <w:rFonts w:ascii="Times New Roman" w:hAnsi="Times New Roman"/>
          <w:sz w:val="28"/>
          <w:szCs w:val="28"/>
        </w:rPr>
        <w:t>22</w:t>
      </w:r>
      <w:r w:rsidRPr="00857964">
        <w:rPr>
          <w:rFonts w:ascii="Times New Roman" w:hAnsi="Times New Roman"/>
          <w:sz w:val="28"/>
          <w:szCs w:val="28"/>
        </w:rPr>
        <w:t xml:space="preserve"> г. № </w:t>
      </w:r>
      <w:r w:rsidR="00784B9B">
        <w:rPr>
          <w:rFonts w:ascii="Times New Roman" w:hAnsi="Times New Roman"/>
          <w:sz w:val="28"/>
          <w:szCs w:val="28"/>
        </w:rPr>
        <w:t>294</w:t>
      </w:r>
    </w:p>
    <w:p w:rsidR="004169DB" w:rsidRPr="00532C90" w:rsidRDefault="004169DB" w:rsidP="004169DB">
      <w:pPr>
        <w:pStyle w:val="ConsPlusNormal"/>
        <w:rPr>
          <w:rFonts w:ascii="Times New Roman" w:hAnsi="Times New Roman" w:cs="Times New Roman"/>
          <w:sz w:val="28"/>
          <w:szCs w:val="28"/>
        </w:rPr>
      </w:pPr>
    </w:p>
    <w:p w:rsidR="00532C90" w:rsidRPr="00532C90" w:rsidRDefault="00532C90" w:rsidP="004169DB">
      <w:pPr>
        <w:pStyle w:val="ConsPlusNormal"/>
        <w:rPr>
          <w:rFonts w:ascii="Times New Roman" w:hAnsi="Times New Roman" w:cs="Times New Roman"/>
          <w:sz w:val="28"/>
          <w:szCs w:val="28"/>
        </w:rPr>
      </w:pPr>
    </w:p>
    <w:p w:rsidR="00532C90" w:rsidRPr="00532C90" w:rsidRDefault="00532C90" w:rsidP="004169DB">
      <w:pPr>
        <w:pStyle w:val="ConsPlusNormal"/>
        <w:rPr>
          <w:rFonts w:ascii="Times New Roman" w:hAnsi="Times New Roman" w:cs="Times New Roman"/>
          <w:sz w:val="28"/>
          <w:szCs w:val="28"/>
        </w:rPr>
      </w:pPr>
    </w:p>
    <w:p w:rsidR="00532C90" w:rsidRPr="00532C90" w:rsidRDefault="00532C90" w:rsidP="00532C90">
      <w:pPr>
        <w:pStyle w:val="ConsPlusNormal"/>
        <w:spacing w:line="240" w:lineRule="exact"/>
        <w:rPr>
          <w:rFonts w:ascii="Times New Roman" w:hAnsi="Times New Roman" w:cs="Times New Roman"/>
          <w:sz w:val="28"/>
          <w:szCs w:val="28"/>
        </w:rPr>
      </w:pPr>
    </w:p>
    <w:p w:rsidR="004169DB" w:rsidRPr="00532C90" w:rsidRDefault="004169DB" w:rsidP="00532C90">
      <w:pPr>
        <w:pStyle w:val="ConsPlusNonformat"/>
        <w:spacing w:line="240" w:lineRule="exact"/>
        <w:jc w:val="center"/>
        <w:rPr>
          <w:rFonts w:ascii="Times New Roman" w:eastAsia="Times New Roman" w:hAnsi="Times New Roman" w:cs="Times New Roman"/>
          <w:sz w:val="28"/>
          <w:szCs w:val="28"/>
          <w:lang w:eastAsia="ru-RU"/>
        </w:rPr>
      </w:pPr>
      <w:bookmarkStart w:id="31" w:name="P588"/>
      <w:bookmarkEnd w:id="31"/>
      <w:r w:rsidRPr="00532C90">
        <w:rPr>
          <w:rFonts w:ascii="Times New Roman" w:eastAsia="Times New Roman" w:hAnsi="Times New Roman" w:cs="Times New Roman"/>
          <w:sz w:val="28"/>
          <w:szCs w:val="28"/>
          <w:lang w:eastAsia="ru-RU"/>
        </w:rPr>
        <w:t>НАЛОГОВЫЕ ПОСТУПЛЕНИЯ</w:t>
      </w:r>
    </w:p>
    <w:p w:rsidR="00532C90" w:rsidRPr="00532C90" w:rsidRDefault="00532C90" w:rsidP="00532C90">
      <w:pPr>
        <w:pStyle w:val="ConsPlusNonformat"/>
        <w:spacing w:line="240" w:lineRule="exact"/>
        <w:jc w:val="center"/>
        <w:rPr>
          <w:rFonts w:ascii="Times New Roman" w:eastAsia="Times New Roman" w:hAnsi="Times New Roman" w:cs="Times New Roman"/>
          <w:sz w:val="28"/>
          <w:szCs w:val="28"/>
          <w:lang w:eastAsia="ru-RU"/>
        </w:rPr>
      </w:pPr>
    </w:p>
    <w:p w:rsidR="00E63243" w:rsidRPr="00532C90" w:rsidRDefault="004169DB" w:rsidP="00532C90">
      <w:pPr>
        <w:pStyle w:val="ConsPlusNonformat"/>
        <w:spacing w:line="240" w:lineRule="exact"/>
        <w:jc w:val="center"/>
        <w:rPr>
          <w:rFonts w:ascii="Times New Roman" w:eastAsia="Times New Roman" w:hAnsi="Times New Roman" w:cs="Times New Roman"/>
          <w:sz w:val="28"/>
          <w:szCs w:val="28"/>
          <w:lang w:eastAsia="ru-RU"/>
        </w:rPr>
      </w:pPr>
      <w:r w:rsidRPr="00532C90">
        <w:rPr>
          <w:rFonts w:ascii="Times New Roman" w:eastAsia="Times New Roman" w:hAnsi="Times New Roman" w:cs="Times New Roman"/>
          <w:sz w:val="28"/>
          <w:szCs w:val="28"/>
          <w:lang w:eastAsia="ru-RU"/>
        </w:rPr>
        <w:t>в бюджеты всех уровней бюджетной системы Российской Федерациибез учета муниципальной поддержки</w:t>
      </w:r>
    </w:p>
    <w:p w:rsidR="004169DB" w:rsidRPr="00532C90" w:rsidRDefault="004169DB" w:rsidP="00532C90">
      <w:pPr>
        <w:pStyle w:val="ConsPlusNonformat"/>
        <w:spacing w:line="240" w:lineRule="exact"/>
        <w:jc w:val="center"/>
        <w:rPr>
          <w:rFonts w:ascii="Times New Roman" w:eastAsia="Times New Roman" w:hAnsi="Times New Roman" w:cs="Times New Roman"/>
          <w:sz w:val="28"/>
          <w:szCs w:val="28"/>
          <w:lang w:eastAsia="ru-RU"/>
        </w:rPr>
      </w:pPr>
      <w:r w:rsidRPr="00532C90">
        <w:rPr>
          <w:rFonts w:ascii="Times New Roman" w:eastAsia="Times New Roman" w:hAnsi="Times New Roman" w:cs="Times New Roman"/>
          <w:sz w:val="28"/>
          <w:szCs w:val="28"/>
          <w:lang w:eastAsia="ru-RU"/>
        </w:rPr>
        <w:t xml:space="preserve"> инвестиционнойдеятельности в ходе реализации инвестиционного проекта</w:t>
      </w:r>
    </w:p>
    <w:p w:rsidR="00583F70" w:rsidRPr="00532C90" w:rsidRDefault="007D6226" w:rsidP="00532C90">
      <w:pPr>
        <w:pStyle w:val="ConsPlusNonformat"/>
        <w:spacing w:line="240" w:lineRule="exact"/>
        <w:jc w:val="center"/>
        <w:rPr>
          <w:rFonts w:ascii="Times New Roman" w:eastAsia="Times New Roman" w:hAnsi="Times New Roman" w:cs="Times New Roman"/>
          <w:sz w:val="28"/>
          <w:szCs w:val="28"/>
          <w:lang w:eastAsia="ru-RU"/>
        </w:rPr>
      </w:pPr>
      <w:r w:rsidRPr="00532C90">
        <w:rPr>
          <w:rFonts w:ascii="Times New Roman" w:eastAsia="Times New Roman" w:hAnsi="Times New Roman" w:cs="Times New Roman"/>
          <w:sz w:val="28"/>
          <w:szCs w:val="28"/>
          <w:lang w:eastAsia="ru-RU"/>
        </w:rPr>
        <w:t>«</w:t>
      </w:r>
      <w:r w:rsidR="004169DB" w:rsidRPr="00532C90">
        <w:rPr>
          <w:rFonts w:ascii="Times New Roman" w:eastAsia="Times New Roman" w:hAnsi="Times New Roman" w:cs="Times New Roman"/>
          <w:sz w:val="28"/>
          <w:szCs w:val="28"/>
          <w:lang w:eastAsia="ru-RU"/>
        </w:rPr>
        <w:t>____________________________________________</w:t>
      </w:r>
      <w:r w:rsidRPr="00532C90">
        <w:rPr>
          <w:rFonts w:ascii="Times New Roman" w:eastAsia="Times New Roman" w:hAnsi="Times New Roman" w:cs="Times New Roman"/>
          <w:sz w:val="28"/>
          <w:szCs w:val="28"/>
          <w:lang w:eastAsia="ru-RU"/>
        </w:rPr>
        <w:t xml:space="preserve">» </w:t>
      </w:r>
    </w:p>
    <w:p w:rsidR="004169DB" w:rsidRPr="00284E79" w:rsidRDefault="003B44A0" w:rsidP="00C06863">
      <w:pPr>
        <w:pStyle w:val="ConsPlusNonformat"/>
        <w:jc w:val="center"/>
        <w:rPr>
          <w:rFonts w:ascii="Times New Roman" w:eastAsia="Times New Roman" w:hAnsi="Times New Roman" w:cs="Times New Roman"/>
          <w:sz w:val="22"/>
          <w:szCs w:val="22"/>
          <w:lang w:eastAsia="ru-RU"/>
        </w:rPr>
      </w:pPr>
      <w:hyperlink w:anchor="P1187" w:history="1">
        <w:r w:rsidR="004169DB" w:rsidRPr="00284E79">
          <w:rPr>
            <w:rFonts w:ascii="Times New Roman" w:eastAsia="Times New Roman" w:hAnsi="Times New Roman" w:cs="Times New Roman"/>
            <w:sz w:val="22"/>
            <w:szCs w:val="22"/>
            <w:lang w:eastAsia="ru-RU"/>
          </w:rPr>
          <w:t>&lt;*&gt;</w:t>
        </w:r>
      </w:hyperlink>
    </w:p>
    <w:p w:rsidR="004169DB" w:rsidRPr="00284E79" w:rsidRDefault="004169DB" w:rsidP="00C06863">
      <w:pPr>
        <w:pStyle w:val="ConsPlusNonformat"/>
        <w:jc w:val="center"/>
        <w:rPr>
          <w:rFonts w:ascii="Times New Roman" w:eastAsia="Times New Roman" w:hAnsi="Times New Roman" w:cs="Times New Roman"/>
          <w:sz w:val="22"/>
          <w:szCs w:val="22"/>
          <w:lang w:eastAsia="ru-RU"/>
        </w:rPr>
      </w:pPr>
      <w:r w:rsidRPr="00284E79">
        <w:rPr>
          <w:rFonts w:ascii="Times New Roman" w:eastAsia="Times New Roman" w:hAnsi="Times New Roman" w:cs="Times New Roman"/>
          <w:sz w:val="22"/>
          <w:szCs w:val="22"/>
          <w:lang w:eastAsia="ru-RU"/>
        </w:rPr>
        <w:t>(указывается наименование инвестиционного проекта)</w:t>
      </w:r>
    </w:p>
    <w:p w:rsidR="004169DB" w:rsidRPr="00284E79" w:rsidRDefault="004169DB" w:rsidP="00C06863">
      <w:pPr>
        <w:pStyle w:val="ConsPlusNormal"/>
        <w:jc w:val="center"/>
        <w:rPr>
          <w:rFonts w:ascii="Times New Roman" w:hAnsi="Times New Roman" w:cs="Times New Roman"/>
          <w:sz w:val="22"/>
          <w:szCs w:val="22"/>
        </w:rPr>
      </w:pPr>
    </w:p>
    <w:p w:rsidR="004169DB" w:rsidRDefault="004169DB" w:rsidP="00205788">
      <w:pPr>
        <w:pStyle w:val="ConsPlusNormal"/>
        <w:jc w:val="center"/>
        <w:rPr>
          <w:rFonts w:ascii="Times New Roman" w:hAnsi="Times New Roman" w:cs="Times New Roman"/>
          <w:sz w:val="22"/>
          <w:szCs w:val="22"/>
        </w:rPr>
      </w:pPr>
      <w:r w:rsidRPr="00284E79">
        <w:rPr>
          <w:rFonts w:ascii="Times New Roman" w:hAnsi="Times New Roman" w:cs="Times New Roman"/>
          <w:sz w:val="22"/>
          <w:szCs w:val="22"/>
        </w:rPr>
        <w:t>(тыс. рублей)</w:t>
      </w:r>
    </w:p>
    <w:p w:rsidR="00FB259B" w:rsidRPr="00284E79" w:rsidRDefault="00FB259B" w:rsidP="00205788">
      <w:pPr>
        <w:pStyle w:val="ConsPlusNormal"/>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2835"/>
        <w:gridCol w:w="993"/>
        <w:gridCol w:w="1134"/>
        <w:gridCol w:w="1134"/>
        <w:gridCol w:w="1134"/>
        <w:gridCol w:w="1134"/>
        <w:gridCol w:w="850"/>
        <w:gridCol w:w="1134"/>
        <w:gridCol w:w="1134"/>
        <w:gridCol w:w="1701"/>
        <w:gridCol w:w="1134"/>
      </w:tblGrid>
      <w:tr w:rsidR="004169DB" w:rsidRPr="0078734B" w:rsidTr="00FB259B">
        <w:tc>
          <w:tcPr>
            <w:tcW w:w="629" w:type="dxa"/>
            <w:vMerge w:val="restart"/>
            <w:vAlign w:val="center"/>
          </w:tcPr>
          <w:p w:rsidR="00FB259B" w:rsidRPr="0078734B" w:rsidRDefault="00FB259B" w:rsidP="00C06863">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N№</w:t>
            </w:r>
          </w:p>
          <w:p w:rsidR="004169DB" w:rsidRPr="0078734B" w:rsidRDefault="004169DB" w:rsidP="00C06863">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п</w:t>
            </w:r>
            <w:r w:rsidR="00FB259B" w:rsidRPr="0078734B">
              <w:rPr>
                <w:rFonts w:ascii="Times New Roman" w:hAnsi="Times New Roman" w:cs="Times New Roman"/>
                <w:sz w:val="28"/>
                <w:szCs w:val="28"/>
              </w:rPr>
              <w:t>п</w:t>
            </w:r>
            <w:r w:rsidRPr="0078734B">
              <w:rPr>
                <w:rFonts w:ascii="Times New Roman" w:hAnsi="Times New Roman" w:cs="Times New Roman"/>
                <w:sz w:val="28"/>
                <w:szCs w:val="28"/>
              </w:rPr>
              <w:t>/п</w:t>
            </w:r>
          </w:p>
        </w:tc>
        <w:tc>
          <w:tcPr>
            <w:tcW w:w="2835" w:type="dxa"/>
            <w:vMerge w:val="restart"/>
            <w:vAlign w:val="center"/>
          </w:tcPr>
          <w:p w:rsidR="004169DB" w:rsidRPr="0078734B" w:rsidRDefault="004169DB" w:rsidP="00E63243">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Наименование показателя</w:t>
            </w:r>
          </w:p>
        </w:tc>
        <w:tc>
          <w:tcPr>
            <w:tcW w:w="11482" w:type="dxa"/>
            <w:gridSpan w:val="10"/>
            <w:vAlign w:val="center"/>
          </w:tcPr>
          <w:p w:rsidR="004169DB" w:rsidRPr="0078734B" w:rsidRDefault="004169DB" w:rsidP="00C06863">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Значение показателя</w:t>
            </w:r>
          </w:p>
        </w:tc>
      </w:tr>
      <w:tr w:rsidR="004169DB" w:rsidRPr="0078734B" w:rsidTr="00FB259B">
        <w:tc>
          <w:tcPr>
            <w:tcW w:w="629" w:type="dxa"/>
            <w:vMerge/>
          </w:tcPr>
          <w:p w:rsidR="004169DB" w:rsidRPr="0078734B" w:rsidRDefault="004169DB" w:rsidP="00C06863">
            <w:pPr>
              <w:rPr>
                <w:rFonts w:ascii="Times New Roman" w:hAnsi="Times New Roman"/>
                <w:sz w:val="28"/>
                <w:szCs w:val="28"/>
              </w:rPr>
            </w:pPr>
          </w:p>
        </w:tc>
        <w:tc>
          <w:tcPr>
            <w:tcW w:w="2835" w:type="dxa"/>
            <w:vMerge/>
          </w:tcPr>
          <w:p w:rsidR="004169DB" w:rsidRPr="0078734B" w:rsidRDefault="004169DB" w:rsidP="00C06863">
            <w:pPr>
              <w:rPr>
                <w:rFonts w:ascii="Times New Roman" w:hAnsi="Times New Roman"/>
                <w:sz w:val="28"/>
                <w:szCs w:val="28"/>
              </w:rPr>
            </w:pPr>
          </w:p>
        </w:tc>
        <w:tc>
          <w:tcPr>
            <w:tcW w:w="5529" w:type="dxa"/>
            <w:gridSpan w:val="5"/>
            <w:vAlign w:val="center"/>
          </w:tcPr>
          <w:p w:rsidR="004169DB" w:rsidRPr="0078734B" w:rsidRDefault="004169DB" w:rsidP="00E63243">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первый год реализации инвестиционного проекта</w:t>
            </w:r>
          </w:p>
        </w:tc>
        <w:tc>
          <w:tcPr>
            <w:tcW w:w="5953" w:type="dxa"/>
            <w:gridSpan w:val="5"/>
            <w:vAlign w:val="center"/>
          </w:tcPr>
          <w:p w:rsidR="004169DB" w:rsidRPr="0078734B" w:rsidRDefault="004169DB" w:rsidP="00E63243">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 xml:space="preserve">последующие годы реализации инвестиционного проекта </w:t>
            </w:r>
            <w:hyperlink w:anchor="P1188" w:history="1">
              <w:r w:rsidRPr="0078734B">
                <w:rPr>
                  <w:rFonts w:ascii="Times New Roman" w:hAnsi="Times New Roman" w:cs="Times New Roman"/>
                  <w:sz w:val="28"/>
                  <w:szCs w:val="28"/>
                </w:rPr>
                <w:t>&lt;**&gt;</w:t>
              </w:r>
            </w:hyperlink>
          </w:p>
        </w:tc>
      </w:tr>
      <w:tr w:rsidR="004169DB" w:rsidRPr="0078734B" w:rsidTr="00FB259B">
        <w:tc>
          <w:tcPr>
            <w:tcW w:w="629" w:type="dxa"/>
            <w:vMerge/>
          </w:tcPr>
          <w:p w:rsidR="004169DB" w:rsidRPr="0078734B" w:rsidRDefault="004169DB" w:rsidP="00C06863">
            <w:pPr>
              <w:rPr>
                <w:rFonts w:ascii="Times New Roman" w:hAnsi="Times New Roman"/>
                <w:sz w:val="28"/>
                <w:szCs w:val="28"/>
              </w:rPr>
            </w:pPr>
          </w:p>
        </w:tc>
        <w:tc>
          <w:tcPr>
            <w:tcW w:w="2835" w:type="dxa"/>
            <w:vMerge/>
          </w:tcPr>
          <w:p w:rsidR="004169DB" w:rsidRPr="0078734B" w:rsidRDefault="004169DB" w:rsidP="00C06863">
            <w:pPr>
              <w:rPr>
                <w:rFonts w:ascii="Times New Roman" w:hAnsi="Times New Roman"/>
                <w:sz w:val="28"/>
                <w:szCs w:val="28"/>
              </w:rPr>
            </w:pPr>
          </w:p>
        </w:tc>
        <w:tc>
          <w:tcPr>
            <w:tcW w:w="993" w:type="dxa"/>
            <w:vMerge w:val="restart"/>
            <w:vAlign w:val="center"/>
          </w:tcPr>
          <w:p w:rsidR="004169DB" w:rsidRPr="0078734B" w:rsidRDefault="004169DB" w:rsidP="00E63243">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всего за год</w:t>
            </w:r>
          </w:p>
        </w:tc>
        <w:tc>
          <w:tcPr>
            <w:tcW w:w="4536" w:type="dxa"/>
            <w:gridSpan w:val="4"/>
            <w:vAlign w:val="center"/>
          </w:tcPr>
          <w:p w:rsidR="004169DB" w:rsidRPr="0078734B" w:rsidRDefault="004169DB" w:rsidP="00C06863">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850" w:type="dxa"/>
            <w:vMerge w:val="restart"/>
            <w:vAlign w:val="center"/>
          </w:tcPr>
          <w:p w:rsidR="004169DB" w:rsidRPr="0078734B" w:rsidRDefault="004169DB" w:rsidP="00E63243">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всего за год</w:t>
            </w:r>
          </w:p>
        </w:tc>
        <w:tc>
          <w:tcPr>
            <w:tcW w:w="5103" w:type="dxa"/>
            <w:gridSpan w:val="4"/>
            <w:vAlign w:val="center"/>
          </w:tcPr>
          <w:p w:rsidR="004169DB" w:rsidRPr="0078734B" w:rsidRDefault="004169DB" w:rsidP="00C06863">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в том числе</w:t>
            </w:r>
          </w:p>
        </w:tc>
      </w:tr>
      <w:tr w:rsidR="00205788" w:rsidRPr="0078734B" w:rsidTr="00FB259B">
        <w:tc>
          <w:tcPr>
            <w:tcW w:w="629" w:type="dxa"/>
            <w:vMerge/>
          </w:tcPr>
          <w:p w:rsidR="004169DB" w:rsidRPr="0078734B" w:rsidRDefault="004169DB" w:rsidP="00C06863">
            <w:pPr>
              <w:rPr>
                <w:rFonts w:ascii="Times New Roman" w:hAnsi="Times New Roman"/>
                <w:sz w:val="28"/>
                <w:szCs w:val="28"/>
              </w:rPr>
            </w:pPr>
          </w:p>
        </w:tc>
        <w:tc>
          <w:tcPr>
            <w:tcW w:w="2835" w:type="dxa"/>
            <w:vMerge/>
          </w:tcPr>
          <w:p w:rsidR="004169DB" w:rsidRPr="0078734B" w:rsidRDefault="004169DB" w:rsidP="00C06863">
            <w:pPr>
              <w:rPr>
                <w:rFonts w:ascii="Times New Roman" w:hAnsi="Times New Roman"/>
                <w:sz w:val="28"/>
                <w:szCs w:val="28"/>
              </w:rPr>
            </w:pPr>
          </w:p>
        </w:tc>
        <w:tc>
          <w:tcPr>
            <w:tcW w:w="993" w:type="dxa"/>
            <w:vMerge/>
          </w:tcPr>
          <w:p w:rsidR="004169DB" w:rsidRPr="0078734B" w:rsidRDefault="004169DB" w:rsidP="00C06863">
            <w:pPr>
              <w:rPr>
                <w:rFonts w:ascii="Times New Roman" w:hAnsi="Times New Roman"/>
                <w:sz w:val="28"/>
                <w:szCs w:val="28"/>
              </w:rPr>
            </w:pPr>
          </w:p>
        </w:tc>
        <w:tc>
          <w:tcPr>
            <w:tcW w:w="1134" w:type="dxa"/>
            <w:vAlign w:val="center"/>
          </w:tcPr>
          <w:p w:rsidR="00E63243" w:rsidRPr="0078734B" w:rsidRDefault="00E63243" w:rsidP="00E63243">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w:t>
            </w:r>
          </w:p>
          <w:p w:rsidR="004169DB" w:rsidRPr="0078734B" w:rsidRDefault="004169DB" w:rsidP="00E63243">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134" w:type="dxa"/>
            <w:vAlign w:val="center"/>
          </w:tcPr>
          <w:p w:rsidR="00E63243" w:rsidRPr="0078734B" w:rsidRDefault="00E63243" w:rsidP="00E63243">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II</w:t>
            </w:r>
          </w:p>
          <w:p w:rsidR="004169DB" w:rsidRPr="0078734B" w:rsidRDefault="004169DB" w:rsidP="00E63243">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134" w:type="dxa"/>
            <w:vAlign w:val="center"/>
          </w:tcPr>
          <w:p w:rsidR="00E63243" w:rsidRPr="0078734B" w:rsidRDefault="00E63243" w:rsidP="00E63243">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III</w:t>
            </w:r>
          </w:p>
          <w:p w:rsidR="004169DB" w:rsidRPr="0078734B" w:rsidRDefault="004169DB" w:rsidP="00E63243">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134" w:type="dxa"/>
            <w:vAlign w:val="center"/>
          </w:tcPr>
          <w:p w:rsidR="00E63243" w:rsidRPr="0078734B" w:rsidRDefault="00E63243" w:rsidP="00E63243">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IV</w:t>
            </w:r>
          </w:p>
          <w:p w:rsidR="004169DB" w:rsidRPr="0078734B" w:rsidRDefault="004169DB" w:rsidP="00E63243">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850" w:type="dxa"/>
            <w:vMerge/>
          </w:tcPr>
          <w:p w:rsidR="004169DB" w:rsidRPr="0078734B" w:rsidRDefault="004169DB" w:rsidP="00C06863">
            <w:pPr>
              <w:rPr>
                <w:rFonts w:ascii="Times New Roman" w:hAnsi="Times New Roman"/>
                <w:sz w:val="28"/>
                <w:szCs w:val="28"/>
              </w:rPr>
            </w:pPr>
          </w:p>
        </w:tc>
        <w:tc>
          <w:tcPr>
            <w:tcW w:w="1134" w:type="dxa"/>
            <w:vAlign w:val="center"/>
          </w:tcPr>
          <w:p w:rsidR="00FB259B" w:rsidRPr="0078734B" w:rsidRDefault="00E63243"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w:t>
            </w:r>
          </w:p>
          <w:p w:rsidR="004169DB" w:rsidRPr="0078734B" w:rsidRDefault="004169DB"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134" w:type="dxa"/>
            <w:vAlign w:val="center"/>
          </w:tcPr>
          <w:p w:rsidR="00E63243" w:rsidRPr="0078734B" w:rsidRDefault="00E63243" w:rsidP="00E63243">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II</w:t>
            </w:r>
          </w:p>
          <w:p w:rsidR="004169DB" w:rsidRPr="0078734B" w:rsidRDefault="004169DB" w:rsidP="00E63243">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701" w:type="dxa"/>
            <w:vAlign w:val="center"/>
          </w:tcPr>
          <w:p w:rsidR="00E63243" w:rsidRPr="0078734B" w:rsidRDefault="00E63243" w:rsidP="00E63243">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III</w:t>
            </w:r>
          </w:p>
          <w:p w:rsidR="004169DB" w:rsidRPr="0078734B" w:rsidRDefault="004169DB" w:rsidP="00E63243">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134" w:type="dxa"/>
            <w:vAlign w:val="center"/>
          </w:tcPr>
          <w:p w:rsidR="00E63243" w:rsidRPr="0078734B" w:rsidRDefault="00E63243" w:rsidP="00E63243">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IV</w:t>
            </w:r>
          </w:p>
          <w:p w:rsidR="004169DB" w:rsidRPr="0078734B" w:rsidRDefault="004169DB" w:rsidP="00E63243">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r>
      <w:tr w:rsidR="00205788" w:rsidRPr="0078734B" w:rsidTr="00FB259B">
        <w:tc>
          <w:tcPr>
            <w:tcW w:w="629" w:type="dxa"/>
            <w:vAlign w:val="center"/>
          </w:tcPr>
          <w:p w:rsidR="009975A1" w:rsidRPr="0078734B" w:rsidRDefault="009975A1" w:rsidP="006432E7">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1</w:t>
            </w:r>
          </w:p>
        </w:tc>
        <w:tc>
          <w:tcPr>
            <w:tcW w:w="2835" w:type="dxa"/>
            <w:vAlign w:val="center"/>
          </w:tcPr>
          <w:p w:rsidR="004169DB" w:rsidRPr="0078734B" w:rsidRDefault="004169DB" w:rsidP="006432E7">
            <w:pPr>
              <w:pStyle w:val="ConsPlusNormal"/>
              <w:ind w:firstLine="0"/>
              <w:jc w:val="center"/>
              <w:rPr>
                <w:rFonts w:ascii="Times New Roman" w:hAnsi="Times New Roman" w:cs="Times New Roman"/>
                <w:sz w:val="28"/>
                <w:szCs w:val="28"/>
              </w:rPr>
            </w:pPr>
            <w:bookmarkStart w:id="32" w:name="P614"/>
            <w:bookmarkEnd w:id="32"/>
            <w:r w:rsidRPr="0078734B">
              <w:rPr>
                <w:rFonts w:ascii="Times New Roman" w:hAnsi="Times New Roman" w:cs="Times New Roman"/>
                <w:sz w:val="28"/>
                <w:szCs w:val="28"/>
              </w:rPr>
              <w:t>2</w:t>
            </w:r>
          </w:p>
        </w:tc>
        <w:tc>
          <w:tcPr>
            <w:tcW w:w="993" w:type="dxa"/>
            <w:vAlign w:val="center"/>
          </w:tcPr>
          <w:p w:rsidR="004169DB" w:rsidRPr="0078734B" w:rsidRDefault="004169DB" w:rsidP="00FB259B">
            <w:pPr>
              <w:pStyle w:val="ConsPlusNormal"/>
              <w:ind w:firstLine="0"/>
              <w:jc w:val="center"/>
              <w:rPr>
                <w:rFonts w:ascii="Times New Roman" w:hAnsi="Times New Roman" w:cs="Times New Roman"/>
                <w:sz w:val="28"/>
                <w:szCs w:val="28"/>
              </w:rPr>
            </w:pPr>
            <w:bookmarkStart w:id="33" w:name="P615"/>
            <w:bookmarkEnd w:id="33"/>
            <w:r w:rsidRPr="0078734B">
              <w:rPr>
                <w:rFonts w:ascii="Times New Roman" w:hAnsi="Times New Roman" w:cs="Times New Roman"/>
                <w:sz w:val="28"/>
                <w:szCs w:val="28"/>
              </w:rPr>
              <w:t>3</w:t>
            </w:r>
          </w:p>
        </w:tc>
        <w:tc>
          <w:tcPr>
            <w:tcW w:w="1134" w:type="dxa"/>
            <w:vAlign w:val="center"/>
          </w:tcPr>
          <w:p w:rsidR="004169DB" w:rsidRPr="0078734B" w:rsidRDefault="00E63243"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4</w:t>
            </w:r>
          </w:p>
        </w:tc>
        <w:tc>
          <w:tcPr>
            <w:tcW w:w="1134" w:type="dxa"/>
            <w:vAlign w:val="center"/>
          </w:tcPr>
          <w:p w:rsidR="004169DB" w:rsidRPr="0078734B" w:rsidRDefault="004169DB"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5</w:t>
            </w:r>
          </w:p>
        </w:tc>
        <w:tc>
          <w:tcPr>
            <w:tcW w:w="1134" w:type="dxa"/>
            <w:vAlign w:val="center"/>
          </w:tcPr>
          <w:p w:rsidR="004169DB" w:rsidRPr="0078734B" w:rsidRDefault="004169DB"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6</w:t>
            </w:r>
          </w:p>
        </w:tc>
        <w:tc>
          <w:tcPr>
            <w:tcW w:w="1134" w:type="dxa"/>
            <w:vAlign w:val="center"/>
          </w:tcPr>
          <w:p w:rsidR="004169DB" w:rsidRPr="0078734B" w:rsidRDefault="004169DB"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7</w:t>
            </w:r>
          </w:p>
        </w:tc>
        <w:tc>
          <w:tcPr>
            <w:tcW w:w="850" w:type="dxa"/>
            <w:vAlign w:val="center"/>
          </w:tcPr>
          <w:p w:rsidR="004169DB" w:rsidRPr="0078734B" w:rsidRDefault="004169DB"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8</w:t>
            </w:r>
          </w:p>
        </w:tc>
        <w:tc>
          <w:tcPr>
            <w:tcW w:w="1134" w:type="dxa"/>
            <w:vAlign w:val="center"/>
          </w:tcPr>
          <w:p w:rsidR="004169DB" w:rsidRPr="0078734B" w:rsidRDefault="004169DB"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9</w:t>
            </w:r>
          </w:p>
        </w:tc>
        <w:tc>
          <w:tcPr>
            <w:tcW w:w="1134" w:type="dxa"/>
            <w:vAlign w:val="center"/>
          </w:tcPr>
          <w:p w:rsidR="004169DB" w:rsidRPr="0078734B" w:rsidRDefault="004169DB"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10</w:t>
            </w:r>
          </w:p>
        </w:tc>
        <w:tc>
          <w:tcPr>
            <w:tcW w:w="1701" w:type="dxa"/>
            <w:vAlign w:val="center"/>
          </w:tcPr>
          <w:p w:rsidR="004169DB" w:rsidRPr="0078734B" w:rsidRDefault="004169DB"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11</w:t>
            </w:r>
          </w:p>
        </w:tc>
        <w:tc>
          <w:tcPr>
            <w:tcW w:w="1134" w:type="dxa"/>
            <w:vAlign w:val="center"/>
          </w:tcPr>
          <w:p w:rsidR="004169DB" w:rsidRPr="0078734B" w:rsidRDefault="004169DB" w:rsidP="00FB259B">
            <w:pPr>
              <w:pStyle w:val="ConsPlusNormal"/>
              <w:ind w:firstLine="0"/>
              <w:jc w:val="center"/>
              <w:rPr>
                <w:rFonts w:ascii="Times New Roman" w:hAnsi="Times New Roman" w:cs="Times New Roman"/>
                <w:sz w:val="28"/>
                <w:szCs w:val="28"/>
              </w:rPr>
            </w:pPr>
            <w:bookmarkStart w:id="34" w:name="P624"/>
            <w:bookmarkEnd w:id="34"/>
            <w:r w:rsidRPr="0078734B">
              <w:rPr>
                <w:rFonts w:ascii="Times New Roman" w:hAnsi="Times New Roman" w:cs="Times New Roman"/>
                <w:sz w:val="28"/>
                <w:szCs w:val="28"/>
              </w:rPr>
              <w:t>12</w:t>
            </w:r>
          </w:p>
        </w:tc>
      </w:tr>
      <w:tr w:rsidR="00205788" w:rsidRPr="0078734B" w:rsidTr="00FB259B">
        <w:tc>
          <w:tcPr>
            <w:tcW w:w="629" w:type="dxa"/>
          </w:tcPr>
          <w:p w:rsidR="004169DB" w:rsidRPr="0078734B" w:rsidRDefault="004169DB" w:rsidP="00C06863">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6C4350" w:rsidRPr="0078734B">
              <w:rPr>
                <w:rFonts w:ascii="Times New Roman" w:hAnsi="Times New Roman" w:cs="Times New Roman"/>
                <w:sz w:val="28"/>
                <w:szCs w:val="28"/>
              </w:rPr>
              <w:lastRenderedPageBreak/>
              <w:t>1</w:t>
            </w:r>
            <w:r w:rsidR="009975A1" w:rsidRPr="0078734B">
              <w:rPr>
                <w:rFonts w:ascii="Times New Roman" w:hAnsi="Times New Roman" w:cs="Times New Roman"/>
                <w:sz w:val="28"/>
                <w:szCs w:val="28"/>
              </w:rPr>
              <w:t>.</w:t>
            </w:r>
          </w:p>
        </w:tc>
        <w:tc>
          <w:tcPr>
            <w:tcW w:w="2835" w:type="dxa"/>
          </w:tcPr>
          <w:p w:rsidR="006432E7" w:rsidRDefault="006432E7" w:rsidP="006432E7">
            <w:pPr>
              <w:pStyle w:val="ConsPlusNormal"/>
              <w:ind w:firstLine="0"/>
              <w:jc w:val="both"/>
              <w:rPr>
                <w:rFonts w:ascii="Times New Roman" w:hAnsi="Times New Roman" w:cs="Times New Roman"/>
                <w:sz w:val="28"/>
                <w:szCs w:val="28"/>
              </w:rPr>
            </w:pPr>
          </w:p>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lastRenderedPageBreak/>
              <w:t>Налоговые поступления в бюджеты всех уровней бюджетной системы Российской Федерации, всего</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C06863">
            <w:pPr>
              <w:pStyle w:val="ConsPlusNormal"/>
              <w:rPr>
                <w:rFonts w:ascii="Times New Roman" w:hAnsi="Times New Roman" w:cs="Times New Roman"/>
                <w:sz w:val="28"/>
                <w:szCs w:val="28"/>
              </w:rPr>
            </w:pP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11.</w:t>
            </w:r>
            <w:r w:rsidR="006C4350" w:rsidRPr="0078734B">
              <w:rPr>
                <w:rFonts w:ascii="Times New Roman" w:hAnsi="Times New Roman" w:cs="Times New Roman"/>
                <w:sz w:val="28"/>
                <w:szCs w:val="28"/>
              </w:rPr>
              <w:t>1.</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добавленную стоимость</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6C4350" w:rsidRPr="0078734B">
              <w:rPr>
                <w:rFonts w:ascii="Times New Roman" w:hAnsi="Times New Roman" w:cs="Times New Roman"/>
                <w:sz w:val="28"/>
                <w:szCs w:val="28"/>
              </w:rPr>
              <w:t>1.</w:t>
            </w:r>
            <w:r w:rsidRPr="0078734B">
              <w:rPr>
                <w:rFonts w:ascii="Times New Roman" w:hAnsi="Times New Roman" w:cs="Times New Roman"/>
                <w:sz w:val="28"/>
                <w:szCs w:val="28"/>
              </w:rPr>
              <w:t>2.</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доходы физических лиц</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6C4350" w:rsidRPr="0078734B">
              <w:rPr>
                <w:rFonts w:ascii="Times New Roman" w:hAnsi="Times New Roman" w:cs="Times New Roman"/>
                <w:sz w:val="28"/>
                <w:szCs w:val="28"/>
              </w:rPr>
              <w:t>1.</w:t>
            </w:r>
            <w:r w:rsidRPr="0078734B">
              <w:rPr>
                <w:rFonts w:ascii="Times New Roman" w:hAnsi="Times New Roman" w:cs="Times New Roman"/>
                <w:sz w:val="28"/>
                <w:szCs w:val="28"/>
              </w:rPr>
              <w:t>3.</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имущество организаций</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6C4350" w:rsidRPr="0078734B">
              <w:rPr>
                <w:rFonts w:ascii="Times New Roman" w:hAnsi="Times New Roman" w:cs="Times New Roman"/>
                <w:sz w:val="28"/>
                <w:szCs w:val="28"/>
              </w:rPr>
              <w:t>1.</w:t>
            </w:r>
            <w:r w:rsidRPr="0078734B">
              <w:rPr>
                <w:rFonts w:ascii="Times New Roman" w:hAnsi="Times New Roman" w:cs="Times New Roman"/>
                <w:sz w:val="28"/>
                <w:szCs w:val="28"/>
              </w:rPr>
              <w:t>4.</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прибыль организаций</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6C4350" w:rsidRPr="0078734B">
              <w:rPr>
                <w:rFonts w:ascii="Times New Roman" w:hAnsi="Times New Roman" w:cs="Times New Roman"/>
                <w:sz w:val="28"/>
                <w:szCs w:val="28"/>
              </w:rPr>
              <w:t>1.</w:t>
            </w:r>
            <w:r w:rsidRPr="0078734B">
              <w:rPr>
                <w:rFonts w:ascii="Times New Roman" w:hAnsi="Times New Roman" w:cs="Times New Roman"/>
                <w:sz w:val="28"/>
                <w:szCs w:val="28"/>
              </w:rPr>
              <w:t>5.</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Земельный налог</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6C4350" w:rsidRPr="0078734B">
              <w:rPr>
                <w:rFonts w:ascii="Times New Roman" w:hAnsi="Times New Roman" w:cs="Times New Roman"/>
                <w:sz w:val="28"/>
                <w:szCs w:val="28"/>
              </w:rPr>
              <w:t>1.</w:t>
            </w:r>
            <w:r w:rsidRPr="0078734B">
              <w:rPr>
                <w:rFonts w:ascii="Times New Roman" w:hAnsi="Times New Roman" w:cs="Times New Roman"/>
                <w:sz w:val="28"/>
                <w:szCs w:val="28"/>
              </w:rPr>
              <w:t>6.</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Транспортный налог</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6C4350" w:rsidRPr="0078734B">
              <w:rPr>
                <w:rFonts w:ascii="Times New Roman" w:hAnsi="Times New Roman" w:cs="Times New Roman"/>
                <w:sz w:val="28"/>
                <w:szCs w:val="28"/>
              </w:rPr>
              <w:lastRenderedPageBreak/>
              <w:t>1.</w:t>
            </w:r>
            <w:r w:rsidRPr="0078734B">
              <w:rPr>
                <w:rFonts w:ascii="Times New Roman" w:hAnsi="Times New Roman" w:cs="Times New Roman"/>
                <w:sz w:val="28"/>
                <w:szCs w:val="28"/>
              </w:rPr>
              <w:t>7.</w:t>
            </w:r>
          </w:p>
        </w:tc>
        <w:tc>
          <w:tcPr>
            <w:tcW w:w="2835" w:type="dxa"/>
          </w:tcPr>
          <w:p w:rsidR="006432E7" w:rsidRDefault="006432E7" w:rsidP="006432E7">
            <w:pPr>
              <w:pStyle w:val="ConsPlusNormal"/>
              <w:ind w:firstLine="0"/>
              <w:jc w:val="both"/>
              <w:rPr>
                <w:rFonts w:ascii="Times New Roman" w:hAnsi="Times New Roman" w:cs="Times New Roman"/>
                <w:sz w:val="28"/>
                <w:szCs w:val="28"/>
              </w:rPr>
            </w:pPr>
          </w:p>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lastRenderedPageBreak/>
              <w:t xml:space="preserve">Прочие налоги </w:t>
            </w:r>
            <w:hyperlink w:anchor="P1189" w:history="1">
              <w:r w:rsidRPr="0078734B">
                <w:rPr>
                  <w:rFonts w:ascii="Times New Roman" w:hAnsi="Times New Roman" w:cs="Times New Roman"/>
                  <w:sz w:val="28"/>
                  <w:szCs w:val="28"/>
                </w:rPr>
                <w:t>&lt;***&gt;</w:t>
              </w:r>
            </w:hyperlink>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lang w:val="en-US"/>
              </w:rPr>
            </w:pPr>
            <w:r w:rsidRPr="0078734B">
              <w:rPr>
                <w:rFonts w:ascii="Times New Roman" w:hAnsi="Times New Roman" w:cs="Times New Roman"/>
                <w:sz w:val="28"/>
                <w:szCs w:val="28"/>
              </w:rPr>
              <w:lastRenderedPageBreak/>
              <w:t>.</w:t>
            </w:r>
          </w:p>
        </w:tc>
        <w:tc>
          <w:tcPr>
            <w:tcW w:w="2835" w:type="dxa"/>
          </w:tcPr>
          <w:p w:rsidR="004169DB" w:rsidRPr="0078734B" w:rsidRDefault="004169DB" w:rsidP="006432E7">
            <w:pPr>
              <w:pStyle w:val="ConsPlusNormal"/>
              <w:jc w:val="both"/>
              <w:rPr>
                <w:rFonts w:ascii="Times New Roman" w:hAnsi="Times New Roman" w:cs="Times New Roman"/>
                <w:sz w:val="28"/>
                <w:szCs w:val="28"/>
              </w:rPr>
            </w:pP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6C4350"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2</w:t>
            </w:r>
            <w:r w:rsidR="004169DB" w:rsidRPr="0078734B">
              <w:rPr>
                <w:rFonts w:ascii="Times New Roman" w:hAnsi="Times New Roman" w:cs="Times New Roman"/>
                <w:sz w:val="28"/>
                <w:szCs w:val="28"/>
              </w:rPr>
              <w:t>2</w:t>
            </w:r>
            <w:r w:rsidR="009975A1" w:rsidRPr="0078734B">
              <w:rPr>
                <w:rFonts w:ascii="Times New Roman" w:hAnsi="Times New Roman" w:cs="Times New Roman"/>
                <w:sz w:val="28"/>
                <w:szCs w:val="28"/>
              </w:rPr>
              <w:t>.</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бюджеты всех уровней бюджетной системы Российской Федерации (нарастающим итогом)</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6C4350"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3</w:t>
            </w:r>
            <w:r w:rsidR="004169DB" w:rsidRPr="0078734B">
              <w:rPr>
                <w:rFonts w:ascii="Times New Roman" w:hAnsi="Times New Roman" w:cs="Times New Roman"/>
                <w:sz w:val="28"/>
                <w:szCs w:val="28"/>
              </w:rPr>
              <w:t>3</w:t>
            </w:r>
            <w:r w:rsidR="009975A1" w:rsidRPr="0078734B">
              <w:rPr>
                <w:rFonts w:ascii="Times New Roman" w:hAnsi="Times New Roman" w:cs="Times New Roman"/>
                <w:sz w:val="28"/>
                <w:szCs w:val="28"/>
              </w:rPr>
              <w:t>.</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федеральный бюджет, всего</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C06863">
            <w:pPr>
              <w:pStyle w:val="ConsPlusNormal"/>
              <w:rPr>
                <w:rFonts w:ascii="Times New Roman" w:hAnsi="Times New Roman" w:cs="Times New Roman"/>
                <w:sz w:val="28"/>
                <w:szCs w:val="28"/>
              </w:rPr>
            </w:pP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3</w:t>
            </w:r>
            <w:r w:rsidR="006C4350" w:rsidRPr="0078734B">
              <w:rPr>
                <w:rFonts w:ascii="Times New Roman" w:hAnsi="Times New Roman" w:cs="Times New Roman"/>
                <w:sz w:val="28"/>
                <w:szCs w:val="28"/>
              </w:rPr>
              <w:t>3.</w:t>
            </w:r>
            <w:r w:rsidRPr="0078734B">
              <w:rPr>
                <w:rFonts w:ascii="Times New Roman" w:hAnsi="Times New Roman" w:cs="Times New Roman"/>
                <w:sz w:val="28"/>
                <w:szCs w:val="28"/>
              </w:rPr>
              <w:t>1.</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добавленную стоимость</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3</w:t>
            </w:r>
            <w:r w:rsidR="006C4350" w:rsidRPr="0078734B">
              <w:rPr>
                <w:rFonts w:ascii="Times New Roman" w:hAnsi="Times New Roman" w:cs="Times New Roman"/>
                <w:sz w:val="28"/>
                <w:szCs w:val="28"/>
              </w:rPr>
              <w:t>3.</w:t>
            </w:r>
            <w:r w:rsidRPr="0078734B">
              <w:rPr>
                <w:rFonts w:ascii="Times New Roman" w:hAnsi="Times New Roman" w:cs="Times New Roman"/>
                <w:sz w:val="28"/>
                <w:szCs w:val="28"/>
              </w:rPr>
              <w:t>2.</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Акцизы</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3</w:t>
            </w:r>
            <w:r w:rsidR="006C4350" w:rsidRPr="0078734B">
              <w:rPr>
                <w:rFonts w:ascii="Times New Roman" w:hAnsi="Times New Roman" w:cs="Times New Roman"/>
                <w:sz w:val="28"/>
                <w:szCs w:val="28"/>
              </w:rPr>
              <w:lastRenderedPageBreak/>
              <w:t>3.</w:t>
            </w:r>
            <w:r w:rsidRPr="0078734B">
              <w:rPr>
                <w:rFonts w:ascii="Times New Roman" w:hAnsi="Times New Roman" w:cs="Times New Roman"/>
                <w:sz w:val="28"/>
                <w:szCs w:val="28"/>
              </w:rPr>
              <w:t>3.</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lastRenderedPageBreak/>
              <w:t xml:space="preserve">Налог на прибыль </w:t>
            </w:r>
            <w:r w:rsidRPr="0078734B">
              <w:rPr>
                <w:rFonts w:ascii="Times New Roman" w:hAnsi="Times New Roman" w:cs="Times New Roman"/>
                <w:sz w:val="28"/>
                <w:szCs w:val="28"/>
              </w:rPr>
              <w:lastRenderedPageBreak/>
              <w:t>организаций</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lastRenderedPageBreak/>
              <w:t>3</w:t>
            </w:r>
            <w:r w:rsidR="006C4350" w:rsidRPr="0078734B">
              <w:rPr>
                <w:rFonts w:ascii="Times New Roman" w:hAnsi="Times New Roman" w:cs="Times New Roman"/>
                <w:sz w:val="28"/>
                <w:szCs w:val="28"/>
              </w:rPr>
              <w:t>3.</w:t>
            </w:r>
            <w:r w:rsidRPr="0078734B">
              <w:rPr>
                <w:rFonts w:ascii="Times New Roman" w:hAnsi="Times New Roman" w:cs="Times New Roman"/>
                <w:sz w:val="28"/>
                <w:szCs w:val="28"/>
              </w:rPr>
              <w:t>4.</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добычу полезных ископаемых</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3</w:t>
            </w:r>
            <w:r w:rsidR="006C4350" w:rsidRPr="0078734B">
              <w:rPr>
                <w:rFonts w:ascii="Times New Roman" w:hAnsi="Times New Roman" w:cs="Times New Roman"/>
                <w:sz w:val="28"/>
                <w:szCs w:val="28"/>
              </w:rPr>
              <w:t>3.</w:t>
            </w:r>
            <w:r w:rsidRPr="0078734B">
              <w:rPr>
                <w:rFonts w:ascii="Times New Roman" w:hAnsi="Times New Roman" w:cs="Times New Roman"/>
                <w:sz w:val="28"/>
                <w:szCs w:val="28"/>
              </w:rPr>
              <w:t>5.</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Прочие налоги </w:t>
            </w:r>
            <w:hyperlink w:anchor="P1189" w:history="1">
              <w:r w:rsidRPr="0078734B">
                <w:rPr>
                  <w:rFonts w:ascii="Times New Roman" w:hAnsi="Times New Roman" w:cs="Times New Roman"/>
                  <w:sz w:val="28"/>
                  <w:szCs w:val="28"/>
                </w:rPr>
                <w:t>&lt;***&gt;</w:t>
              </w:r>
            </w:hyperlink>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w:t>
            </w:r>
          </w:p>
        </w:tc>
        <w:tc>
          <w:tcPr>
            <w:tcW w:w="2835" w:type="dxa"/>
          </w:tcPr>
          <w:p w:rsidR="004169DB" w:rsidRPr="0078734B" w:rsidRDefault="004169DB" w:rsidP="006432E7">
            <w:pPr>
              <w:pStyle w:val="ConsPlusNormal"/>
              <w:jc w:val="both"/>
              <w:rPr>
                <w:rFonts w:ascii="Times New Roman" w:hAnsi="Times New Roman" w:cs="Times New Roman"/>
                <w:sz w:val="28"/>
                <w:szCs w:val="28"/>
              </w:rPr>
            </w:pP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6C4350"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4</w:t>
            </w:r>
            <w:r w:rsidR="004169DB" w:rsidRPr="0078734B">
              <w:rPr>
                <w:rFonts w:ascii="Times New Roman" w:hAnsi="Times New Roman" w:cs="Times New Roman"/>
                <w:sz w:val="28"/>
                <w:szCs w:val="28"/>
              </w:rPr>
              <w:t>4</w:t>
            </w:r>
            <w:r w:rsidR="009975A1" w:rsidRPr="0078734B">
              <w:rPr>
                <w:rFonts w:ascii="Times New Roman" w:hAnsi="Times New Roman" w:cs="Times New Roman"/>
                <w:sz w:val="28"/>
                <w:szCs w:val="28"/>
              </w:rPr>
              <w:t>.</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федеральный бюджет (нарастающим итогом)</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6C4350"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5</w:t>
            </w:r>
            <w:r w:rsidR="004169DB" w:rsidRPr="0078734B">
              <w:rPr>
                <w:rFonts w:ascii="Times New Roman" w:hAnsi="Times New Roman" w:cs="Times New Roman"/>
                <w:sz w:val="28"/>
                <w:szCs w:val="28"/>
              </w:rPr>
              <w:t>5</w:t>
            </w:r>
            <w:r w:rsidR="009975A1" w:rsidRPr="0078734B">
              <w:rPr>
                <w:rFonts w:ascii="Times New Roman" w:hAnsi="Times New Roman" w:cs="Times New Roman"/>
                <w:sz w:val="28"/>
                <w:szCs w:val="28"/>
              </w:rPr>
              <w:t>.</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консолидированный бюджет Ставропольского края, всего</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C06863">
            <w:pPr>
              <w:pStyle w:val="ConsPlusNormal"/>
              <w:rPr>
                <w:rFonts w:ascii="Times New Roman" w:hAnsi="Times New Roman" w:cs="Times New Roman"/>
                <w:sz w:val="28"/>
                <w:szCs w:val="28"/>
              </w:rPr>
            </w:pP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5</w:t>
            </w:r>
            <w:r w:rsidR="006C4350" w:rsidRPr="0078734B">
              <w:rPr>
                <w:rFonts w:ascii="Times New Roman" w:hAnsi="Times New Roman" w:cs="Times New Roman"/>
                <w:sz w:val="28"/>
                <w:szCs w:val="28"/>
              </w:rPr>
              <w:t>5.</w:t>
            </w:r>
            <w:r w:rsidRPr="0078734B">
              <w:rPr>
                <w:rFonts w:ascii="Times New Roman" w:hAnsi="Times New Roman" w:cs="Times New Roman"/>
                <w:sz w:val="28"/>
                <w:szCs w:val="28"/>
              </w:rPr>
              <w:t>1.</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доходы физических лиц</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5</w:t>
            </w:r>
            <w:r w:rsidR="006C4350" w:rsidRPr="0078734B">
              <w:rPr>
                <w:rFonts w:ascii="Times New Roman" w:hAnsi="Times New Roman" w:cs="Times New Roman"/>
                <w:sz w:val="28"/>
                <w:szCs w:val="28"/>
              </w:rPr>
              <w:lastRenderedPageBreak/>
              <w:t>5.</w:t>
            </w:r>
            <w:r w:rsidRPr="0078734B">
              <w:rPr>
                <w:rFonts w:ascii="Times New Roman" w:hAnsi="Times New Roman" w:cs="Times New Roman"/>
                <w:sz w:val="28"/>
                <w:szCs w:val="28"/>
              </w:rPr>
              <w:t>2.</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lastRenderedPageBreak/>
              <w:t xml:space="preserve">Налог на имущество </w:t>
            </w:r>
            <w:r w:rsidRPr="0078734B">
              <w:rPr>
                <w:rFonts w:ascii="Times New Roman" w:hAnsi="Times New Roman" w:cs="Times New Roman"/>
                <w:sz w:val="28"/>
                <w:szCs w:val="28"/>
              </w:rPr>
              <w:lastRenderedPageBreak/>
              <w:t>организаций</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lastRenderedPageBreak/>
              <w:t>5</w:t>
            </w:r>
            <w:r w:rsidR="006C4350" w:rsidRPr="0078734B">
              <w:rPr>
                <w:rFonts w:ascii="Times New Roman" w:hAnsi="Times New Roman" w:cs="Times New Roman"/>
                <w:sz w:val="28"/>
                <w:szCs w:val="28"/>
              </w:rPr>
              <w:t>5.</w:t>
            </w:r>
            <w:r w:rsidRPr="0078734B">
              <w:rPr>
                <w:rFonts w:ascii="Times New Roman" w:hAnsi="Times New Roman" w:cs="Times New Roman"/>
                <w:sz w:val="28"/>
                <w:szCs w:val="28"/>
              </w:rPr>
              <w:t>3.</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прибыль организаций</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5</w:t>
            </w:r>
            <w:r w:rsidR="006C4350" w:rsidRPr="0078734B">
              <w:rPr>
                <w:rFonts w:ascii="Times New Roman" w:hAnsi="Times New Roman" w:cs="Times New Roman"/>
                <w:sz w:val="28"/>
                <w:szCs w:val="28"/>
              </w:rPr>
              <w:t>5.</w:t>
            </w:r>
            <w:r w:rsidRPr="0078734B">
              <w:rPr>
                <w:rFonts w:ascii="Times New Roman" w:hAnsi="Times New Roman" w:cs="Times New Roman"/>
                <w:sz w:val="28"/>
                <w:szCs w:val="28"/>
              </w:rPr>
              <w:t>4.</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Земельный налог</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5</w:t>
            </w:r>
            <w:r w:rsidR="00494EB6" w:rsidRPr="0078734B">
              <w:rPr>
                <w:rFonts w:ascii="Times New Roman" w:hAnsi="Times New Roman" w:cs="Times New Roman"/>
                <w:sz w:val="28"/>
                <w:szCs w:val="28"/>
              </w:rPr>
              <w:t>5.</w:t>
            </w:r>
            <w:r w:rsidRPr="0078734B">
              <w:rPr>
                <w:rFonts w:ascii="Times New Roman" w:hAnsi="Times New Roman" w:cs="Times New Roman"/>
                <w:sz w:val="28"/>
                <w:szCs w:val="28"/>
              </w:rPr>
              <w:t>5.</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Транспортный налог</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5</w:t>
            </w:r>
            <w:r w:rsidR="00494EB6" w:rsidRPr="0078734B">
              <w:rPr>
                <w:rFonts w:ascii="Times New Roman" w:hAnsi="Times New Roman" w:cs="Times New Roman"/>
                <w:sz w:val="28"/>
                <w:szCs w:val="28"/>
              </w:rPr>
              <w:t>5.</w:t>
            </w:r>
            <w:r w:rsidRPr="0078734B">
              <w:rPr>
                <w:rFonts w:ascii="Times New Roman" w:hAnsi="Times New Roman" w:cs="Times New Roman"/>
                <w:sz w:val="28"/>
                <w:szCs w:val="28"/>
              </w:rPr>
              <w:t>6.</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Прочие налоги </w:t>
            </w:r>
            <w:hyperlink w:anchor="P1189" w:history="1">
              <w:r w:rsidRPr="0078734B">
                <w:rPr>
                  <w:rFonts w:ascii="Times New Roman" w:hAnsi="Times New Roman" w:cs="Times New Roman"/>
                  <w:sz w:val="28"/>
                  <w:szCs w:val="28"/>
                </w:rPr>
                <w:t>&lt;***&gt;</w:t>
              </w:r>
            </w:hyperlink>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w:t>
            </w:r>
          </w:p>
        </w:tc>
        <w:tc>
          <w:tcPr>
            <w:tcW w:w="2835" w:type="dxa"/>
          </w:tcPr>
          <w:p w:rsidR="004169DB" w:rsidRPr="0078734B" w:rsidRDefault="004169DB" w:rsidP="006432E7">
            <w:pPr>
              <w:pStyle w:val="ConsPlusNormal"/>
              <w:jc w:val="both"/>
              <w:rPr>
                <w:rFonts w:ascii="Times New Roman" w:hAnsi="Times New Roman" w:cs="Times New Roman"/>
                <w:sz w:val="28"/>
                <w:szCs w:val="28"/>
              </w:rPr>
            </w:pP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94EB6"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6</w:t>
            </w:r>
            <w:r w:rsidR="004169DB" w:rsidRPr="0078734B">
              <w:rPr>
                <w:rFonts w:ascii="Times New Roman" w:hAnsi="Times New Roman" w:cs="Times New Roman"/>
                <w:sz w:val="28"/>
                <w:szCs w:val="28"/>
              </w:rPr>
              <w:t>6</w:t>
            </w:r>
            <w:r w:rsidR="009975A1" w:rsidRPr="0078734B">
              <w:rPr>
                <w:rFonts w:ascii="Times New Roman" w:hAnsi="Times New Roman" w:cs="Times New Roman"/>
                <w:sz w:val="28"/>
                <w:szCs w:val="28"/>
              </w:rPr>
              <w:t>.</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консолидированный бюджет Ставропольского края (нарастающим итогом)</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94EB6"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7</w:t>
            </w:r>
            <w:r w:rsidR="004169DB" w:rsidRPr="0078734B">
              <w:rPr>
                <w:rFonts w:ascii="Times New Roman" w:hAnsi="Times New Roman" w:cs="Times New Roman"/>
                <w:sz w:val="28"/>
                <w:szCs w:val="28"/>
              </w:rPr>
              <w:t>7</w:t>
            </w:r>
            <w:r w:rsidR="009975A1" w:rsidRPr="0078734B">
              <w:rPr>
                <w:rFonts w:ascii="Times New Roman" w:hAnsi="Times New Roman" w:cs="Times New Roman"/>
                <w:sz w:val="28"/>
                <w:szCs w:val="28"/>
              </w:rPr>
              <w:t>.</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Налоговые поступления в бюджет Ставропольского </w:t>
            </w:r>
            <w:r w:rsidRPr="0078734B">
              <w:rPr>
                <w:rFonts w:ascii="Times New Roman" w:hAnsi="Times New Roman" w:cs="Times New Roman"/>
                <w:sz w:val="28"/>
                <w:szCs w:val="28"/>
              </w:rPr>
              <w:lastRenderedPageBreak/>
              <w:t>края, всего</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C06863">
            <w:pPr>
              <w:pStyle w:val="ConsPlusNormal"/>
              <w:rPr>
                <w:rFonts w:ascii="Times New Roman" w:hAnsi="Times New Roman" w:cs="Times New Roman"/>
                <w:sz w:val="28"/>
                <w:szCs w:val="28"/>
              </w:rPr>
            </w:pP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7</w:t>
            </w:r>
            <w:r w:rsidR="00494EB6" w:rsidRPr="0078734B">
              <w:rPr>
                <w:rFonts w:ascii="Times New Roman" w:hAnsi="Times New Roman" w:cs="Times New Roman"/>
                <w:sz w:val="28"/>
                <w:szCs w:val="28"/>
              </w:rPr>
              <w:t>7.</w:t>
            </w:r>
            <w:r w:rsidRPr="0078734B">
              <w:rPr>
                <w:rFonts w:ascii="Times New Roman" w:hAnsi="Times New Roman" w:cs="Times New Roman"/>
                <w:sz w:val="28"/>
                <w:szCs w:val="28"/>
              </w:rPr>
              <w:t>1.</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доходы физических лиц</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7</w:t>
            </w:r>
            <w:r w:rsidR="00494EB6" w:rsidRPr="0078734B">
              <w:rPr>
                <w:rFonts w:ascii="Times New Roman" w:hAnsi="Times New Roman" w:cs="Times New Roman"/>
                <w:sz w:val="28"/>
                <w:szCs w:val="28"/>
              </w:rPr>
              <w:t>7.</w:t>
            </w:r>
            <w:r w:rsidRPr="0078734B">
              <w:rPr>
                <w:rFonts w:ascii="Times New Roman" w:hAnsi="Times New Roman" w:cs="Times New Roman"/>
                <w:sz w:val="28"/>
                <w:szCs w:val="28"/>
              </w:rPr>
              <w:t>2.</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имущество организаций</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7</w:t>
            </w:r>
            <w:r w:rsidR="00494EB6" w:rsidRPr="0078734B">
              <w:rPr>
                <w:rFonts w:ascii="Times New Roman" w:hAnsi="Times New Roman" w:cs="Times New Roman"/>
                <w:sz w:val="28"/>
                <w:szCs w:val="28"/>
              </w:rPr>
              <w:t>7.</w:t>
            </w:r>
            <w:r w:rsidRPr="0078734B">
              <w:rPr>
                <w:rFonts w:ascii="Times New Roman" w:hAnsi="Times New Roman" w:cs="Times New Roman"/>
                <w:sz w:val="28"/>
                <w:szCs w:val="28"/>
              </w:rPr>
              <w:t>3.</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прибыль организаций</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7</w:t>
            </w:r>
            <w:r w:rsidR="00494EB6" w:rsidRPr="0078734B">
              <w:rPr>
                <w:rFonts w:ascii="Times New Roman" w:hAnsi="Times New Roman" w:cs="Times New Roman"/>
                <w:sz w:val="28"/>
                <w:szCs w:val="28"/>
              </w:rPr>
              <w:t>7.</w:t>
            </w:r>
            <w:r w:rsidRPr="0078734B">
              <w:rPr>
                <w:rFonts w:ascii="Times New Roman" w:hAnsi="Times New Roman" w:cs="Times New Roman"/>
                <w:sz w:val="28"/>
                <w:szCs w:val="28"/>
              </w:rPr>
              <w:t>4.</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Транспортный налог</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6432E7">
        <w:trPr>
          <w:trHeight w:val="335"/>
        </w:trPr>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7</w:t>
            </w:r>
            <w:r w:rsidR="00494EB6" w:rsidRPr="0078734B">
              <w:rPr>
                <w:rFonts w:ascii="Times New Roman" w:hAnsi="Times New Roman" w:cs="Times New Roman"/>
                <w:sz w:val="28"/>
                <w:szCs w:val="28"/>
              </w:rPr>
              <w:t>7.</w:t>
            </w:r>
            <w:r w:rsidRPr="0078734B">
              <w:rPr>
                <w:rFonts w:ascii="Times New Roman" w:hAnsi="Times New Roman" w:cs="Times New Roman"/>
                <w:sz w:val="28"/>
                <w:szCs w:val="28"/>
              </w:rPr>
              <w:t>5.</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Прочие налоги </w:t>
            </w:r>
            <w:hyperlink w:anchor="P1189" w:history="1">
              <w:r w:rsidRPr="0078734B">
                <w:rPr>
                  <w:rFonts w:ascii="Times New Roman" w:hAnsi="Times New Roman" w:cs="Times New Roman"/>
                  <w:sz w:val="28"/>
                  <w:szCs w:val="28"/>
                </w:rPr>
                <w:t>&lt;***&gt;</w:t>
              </w:r>
            </w:hyperlink>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94EB6"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8</w:t>
            </w:r>
            <w:r w:rsidR="004169DB" w:rsidRPr="0078734B">
              <w:rPr>
                <w:rFonts w:ascii="Times New Roman" w:hAnsi="Times New Roman" w:cs="Times New Roman"/>
                <w:sz w:val="28"/>
                <w:szCs w:val="28"/>
              </w:rPr>
              <w:t>8</w:t>
            </w:r>
            <w:r w:rsidR="009975A1" w:rsidRPr="0078734B">
              <w:rPr>
                <w:rFonts w:ascii="Times New Roman" w:hAnsi="Times New Roman" w:cs="Times New Roman"/>
                <w:sz w:val="28"/>
                <w:szCs w:val="28"/>
              </w:rPr>
              <w:t>.</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бюджет Ставропольского края (нарастающим итогом)</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94EB6"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9</w:t>
            </w:r>
            <w:r w:rsidR="004169DB" w:rsidRPr="0078734B">
              <w:rPr>
                <w:rFonts w:ascii="Times New Roman" w:hAnsi="Times New Roman" w:cs="Times New Roman"/>
                <w:sz w:val="28"/>
                <w:szCs w:val="28"/>
              </w:rPr>
              <w:t>9</w:t>
            </w:r>
            <w:r w:rsidR="009975A1" w:rsidRPr="0078734B">
              <w:rPr>
                <w:rFonts w:ascii="Times New Roman" w:hAnsi="Times New Roman" w:cs="Times New Roman"/>
                <w:sz w:val="28"/>
                <w:szCs w:val="28"/>
              </w:rPr>
              <w:t>.</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Налоговые поступления в бюджет </w:t>
            </w:r>
            <w:r w:rsidR="006F7CD0" w:rsidRPr="0078734B">
              <w:rPr>
                <w:rFonts w:ascii="Times New Roman" w:hAnsi="Times New Roman" w:cs="Times New Roman"/>
                <w:sz w:val="28"/>
                <w:szCs w:val="28"/>
              </w:rPr>
              <w:lastRenderedPageBreak/>
              <w:t>Георгиевского</w:t>
            </w:r>
            <w:r w:rsidRPr="0078734B">
              <w:rPr>
                <w:rFonts w:ascii="Times New Roman" w:hAnsi="Times New Roman" w:cs="Times New Roman"/>
                <w:sz w:val="28"/>
                <w:szCs w:val="28"/>
              </w:rPr>
              <w:t xml:space="preserve"> городского округа Ставропольского края, всего</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C06863">
            <w:pPr>
              <w:pStyle w:val="ConsPlusNormal"/>
              <w:rPr>
                <w:rFonts w:ascii="Times New Roman" w:hAnsi="Times New Roman" w:cs="Times New Roman"/>
                <w:sz w:val="28"/>
                <w:szCs w:val="28"/>
              </w:rPr>
            </w:pP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9</w:t>
            </w:r>
            <w:r w:rsidR="00494EB6" w:rsidRPr="0078734B">
              <w:rPr>
                <w:rFonts w:ascii="Times New Roman" w:hAnsi="Times New Roman" w:cs="Times New Roman"/>
                <w:sz w:val="28"/>
                <w:szCs w:val="28"/>
              </w:rPr>
              <w:t>9.</w:t>
            </w:r>
            <w:r w:rsidRPr="0078734B">
              <w:rPr>
                <w:rFonts w:ascii="Times New Roman" w:hAnsi="Times New Roman" w:cs="Times New Roman"/>
                <w:sz w:val="28"/>
                <w:szCs w:val="28"/>
              </w:rPr>
              <w:t>1.</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доходы физических лиц</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9</w:t>
            </w:r>
            <w:r w:rsidR="00494EB6" w:rsidRPr="0078734B">
              <w:rPr>
                <w:rFonts w:ascii="Times New Roman" w:hAnsi="Times New Roman" w:cs="Times New Roman"/>
                <w:sz w:val="28"/>
                <w:szCs w:val="28"/>
              </w:rPr>
              <w:t>9.</w:t>
            </w:r>
            <w:r w:rsidRPr="0078734B">
              <w:rPr>
                <w:rFonts w:ascii="Times New Roman" w:hAnsi="Times New Roman" w:cs="Times New Roman"/>
                <w:sz w:val="28"/>
                <w:szCs w:val="28"/>
              </w:rPr>
              <w:t>2.</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Земельный налог</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9</w:t>
            </w:r>
            <w:r w:rsidR="00494EB6" w:rsidRPr="0078734B">
              <w:rPr>
                <w:rFonts w:ascii="Times New Roman" w:hAnsi="Times New Roman" w:cs="Times New Roman"/>
                <w:sz w:val="28"/>
                <w:szCs w:val="28"/>
              </w:rPr>
              <w:t>9.</w:t>
            </w:r>
            <w:r w:rsidRPr="0078734B">
              <w:rPr>
                <w:rFonts w:ascii="Times New Roman" w:hAnsi="Times New Roman" w:cs="Times New Roman"/>
                <w:sz w:val="28"/>
                <w:szCs w:val="28"/>
              </w:rPr>
              <w:t>3.</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Прочие налоги </w:t>
            </w:r>
            <w:hyperlink w:anchor="P1189" w:history="1">
              <w:r w:rsidRPr="0078734B">
                <w:rPr>
                  <w:rFonts w:ascii="Times New Roman" w:hAnsi="Times New Roman" w:cs="Times New Roman"/>
                  <w:sz w:val="28"/>
                  <w:szCs w:val="28"/>
                </w:rPr>
                <w:t>&lt;***&gt;</w:t>
              </w:r>
            </w:hyperlink>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C06863">
            <w:pPr>
              <w:pStyle w:val="ConsPlusNormal"/>
              <w:jc w:val="center"/>
              <w:rPr>
                <w:rFonts w:ascii="Times New Roman" w:hAnsi="Times New Roman" w:cs="Times New Roman"/>
                <w:sz w:val="28"/>
                <w:szCs w:val="28"/>
              </w:rPr>
            </w:pPr>
          </w:p>
        </w:tc>
        <w:tc>
          <w:tcPr>
            <w:tcW w:w="2835" w:type="dxa"/>
          </w:tcPr>
          <w:p w:rsidR="004169DB" w:rsidRPr="0078734B" w:rsidRDefault="004169DB" w:rsidP="006432E7">
            <w:pPr>
              <w:pStyle w:val="ConsPlusNormal"/>
              <w:jc w:val="both"/>
              <w:rPr>
                <w:rFonts w:ascii="Times New Roman" w:hAnsi="Times New Roman" w:cs="Times New Roman"/>
                <w:sz w:val="28"/>
                <w:szCs w:val="28"/>
              </w:rPr>
            </w:pP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r w:rsidR="00205788" w:rsidRPr="0078734B" w:rsidTr="00FB259B">
        <w:tc>
          <w:tcPr>
            <w:tcW w:w="629" w:type="dxa"/>
          </w:tcPr>
          <w:p w:rsidR="004169DB" w:rsidRPr="0078734B" w:rsidRDefault="004169DB" w:rsidP="00494EB6">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494EB6" w:rsidRPr="0078734B">
              <w:rPr>
                <w:rFonts w:ascii="Times New Roman" w:hAnsi="Times New Roman" w:cs="Times New Roman"/>
                <w:sz w:val="28"/>
                <w:szCs w:val="28"/>
              </w:rPr>
              <w:t>1</w:t>
            </w:r>
            <w:r w:rsidRPr="0078734B">
              <w:rPr>
                <w:rFonts w:ascii="Times New Roman" w:hAnsi="Times New Roman" w:cs="Times New Roman"/>
                <w:sz w:val="28"/>
                <w:szCs w:val="28"/>
              </w:rPr>
              <w:t>0</w:t>
            </w:r>
            <w:r w:rsidR="009975A1" w:rsidRPr="0078734B">
              <w:rPr>
                <w:rFonts w:ascii="Times New Roman" w:hAnsi="Times New Roman" w:cs="Times New Roman"/>
                <w:sz w:val="28"/>
                <w:szCs w:val="28"/>
              </w:rPr>
              <w:t>.</w:t>
            </w:r>
          </w:p>
        </w:tc>
        <w:tc>
          <w:tcPr>
            <w:tcW w:w="2835" w:type="dxa"/>
          </w:tcPr>
          <w:p w:rsidR="004169DB" w:rsidRPr="0078734B" w:rsidRDefault="004169DB" w:rsidP="006432E7">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Налоговые поступления в бюджет </w:t>
            </w:r>
            <w:r w:rsidR="006F7CD0" w:rsidRPr="0078734B">
              <w:rPr>
                <w:rFonts w:ascii="Times New Roman" w:hAnsi="Times New Roman" w:cs="Times New Roman"/>
                <w:sz w:val="28"/>
                <w:szCs w:val="28"/>
              </w:rPr>
              <w:t xml:space="preserve">Георгиевского </w:t>
            </w:r>
            <w:r w:rsidRPr="0078734B">
              <w:rPr>
                <w:rFonts w:ascii="Times New Roman" w:hAnsi="Times New Roman" w:cs="Times New Roman"/>
                <w:sz w:val="28"/>
                <w:szCs w:val="28"/>
              </w:rPr>
              <w:t>городского округа Ставропольского края (нарастающим итогом)</w:t>
            </w:r>
          </w:p>
        </w:tc>
        <w:tc>
          <w:tcPr>
            <w:tcW w:w="993"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850"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c>
          <w:tcPr>
            <w:tcW w:w="1701" w:type="dxa"/>
          </w:tcPr>
          <w:p w:rsidR="004169DB" w:rsidRPr="0078734B" w:rsidRDefault="004169DB" w:rsidP="00C06863">
            <w:pPr>
              <w:pStyle w:val="ConsPlusNormal"/>
              <w:rPr>
                <w:rFonts w:ascii="Times New Roman" w:hAnsi="Times New Roman" w:cs="Times New Roman"/>
                <w:sz w:val="28"/>
                <w:szCs w:val="28"/>
              </w:rPr>
            </w:pPr>
          </w:p>
        </w:tc>
        <w:tc>
          <w:tcPr>
            <w:tcW w:w="1134" w:type="dxa"/>
          </w:tcPr>
          <w:p w:rsidR="004169DB" w:rsidRPr="0078734B" w:rsidRDefault="004169DB" w:rsidP="00C06863">
            <w:pPr>
              <w:pStyle w:val="ConsPlusNormal"/>
              <w:rPr>
                <w:rFonts w:ascii="Times New Roman" w:hAnsi="Times New Roman" w:cs="Times New Roman"/>
                <w:sz w:val="28"/>
                <w:szCs w:val="28"/>
              </w:rPr>
            </w:pPr>
          </w:p>
        </w:tc>
      </w:tr>
    </w:tbl>
    <w:p w:rsidR="004169DB" w:rsidRPr="00FB259B" w:rsidRDefault="004169DB" w:rsidP="004169DB">
      <w:pPr>
        <w:pStyle w:val="ConsPlusNormal"/>
        <w:rPr>
          <w:rFonts w:ascii="Times New Roman" w:hAnsi="Times New Roman" w:cs="Times New Roman"/>
          <w:sz w:val="28"/>
          <w:szCs w:val="28"/>
        </w:rPr>
      </w:pPr>
    </w:p>
    <w:p w:rsidR="0078734B" w:rsidRDefault="0078734B" w:rsidP="000C366F">
      <w:pPr>
        <w:pStyle w:val="ConsPlusNormal"/>
        <w:jc w:val="center"/>
        <w:rPr>
          <w:rFonts w:ascii="Times New Roman" w:hAnsi="Times New Roman" w:cs="Times New Roman"/>
          <w:sz w:val="28"/>
          <w:szCs w:val="28"/>
        </w:rPr>
      </w:pPr>
    </w:p>
    <w:p w:rsidR="004169DB" w:rsidRPr="00FB259B" w:rsidRDefault="004169DB" w:rsidP="000C366F">
      <w:pPr>
        <w:pStyle w:val="ConsPlusNormal"/>
        <w:jc w:val="center"/>
        <w:rPr>
          <w:rFonts w:ascii="Times New Roman" w:hAnsi="Times New Roman" w:cs="Times New Roman"/>
          <w:sz w:val="28"/>
          <w:szCs w:val="28"/>
        </w:rPr>
      </w:pPr>
      <w:r w:rsidRPr="00FB259B">
        <w:rPr>
          <w:rFonts w:ascii="Times New Roman" w:hAnsi="Times New Roman" w:cs="Times New Roman"/>
          <w:sz w:val="28"/>
          <w:szCs w:val="28"/>
        </w:rPr>
        <w:lastRenderedPageBreak/>
        <w:t>Подписи Сторон:</w:t>
      </w:r>
    </w:p>
    <w:p w:rsidR="009975A1" w:rsidRPr="00FB259B" w:rsidRDefault="009975A1" w:rsidP="004169DB">
      <w:pPr>
        <w:pStyle w:val="ConsPlusNonformat"/>
        <w:jc w:val="both"/>
        <w:rPr>
          <w:rFonts w:ascii="Times New Roman" w:hAnsi="Times New Roman" w:cs="Times New Roman"/>
          <w:sz w:val="28"/>
          <w:szCs w:val="28"/>
        </w:rPr>
      </w:pPr>
    </w:p>
    <w:p w:rsidR="004169DB" w:rsidRPr="00FB259B" w:rsidRDefault="004169DB" w:rsidP="004169DB">
      <w:pPr>
        <w:pStyle w:val="ConsPlusNonformat"/>
        <w:jc w:val="both"/>
        <w:rPr>
          <w:rFonts w:ascii="Times New Roman" w:hAnsi="Times New Roman" w:cs="Times New Roman"/>
          <w:sz w:val="28"/>
          <w:szCs w:val="28"/>
        </w:rPr>
      </w:pPr>
      <w:r w:rsidRPr="00FB259B">
        <w:rPr>
          <w:rFonts w:ascii="Times New Roman" w:hAnsi="Times New Roman" w:cs="Times New Roman"/>
          <w:sz w:val="28"/>
          <w:szCs w:val="28"/>
        </w:rPr>
        <w:t>Администрация:                       Инвестор:</w:t>
      </w:r>
    </w:p>
    <w:p w:rsidR="000C366F" w:rsidRPr="00FB259B" w:rsidRDefault="000C366F" w:rsidP="000C366F">
      <w:pPr>
        <w:pStyle w:val="ConsPlusNonformat"/>
        <w:jc w:val="both"/>
        <w:rPr>
          <w:rFonts w:ascii="Times New Roman" w:hAnsi="Times New Roman" w:cs="Times New Roman"/>
          <w:sz w:val="28"/>
          <w:szCs w:val="28"/>
        </w:rPr>
      </w:pPr>
      <w:r w:rsidRPr="00FB259B">
        <w:rPr>
          <w:rFonts w:ascii="Times New Roman" w:hAnsi="Times New Roman" w:cs="Times New Roman"/>
          <w:sz w:val="28"/>
          <w:szCs w:val="28"/>
        </w:rPr>
        <w:t>М.П. _________ ____________________                               М.П. _________ _____________________</w:t>
      </w:r>
    </w:p>
    <w:p w:rsidR="000C366F" w:rsidRPr="00284E79" w:rsidRDefault="000C366F" w:rsidP="000C366F">
      <w:pPr>
        <w:pStyle w:val="ConsPlusNonformat"/>
        <w:jc w:val="both"/>
        <w:rPr>
          <w:rFonts w:ascii="Times New Roman" w:hAnsi="Times New Roman" w:cs="Times New Roman"/>
          <w:sz w:val="22"/>
          <w:szCs w:val="22"/>
        </w:rPr>
      </w:pPr>
      <w:r w:rsidRPr="00284E79">
        <w:rPr>
          <w:rFonts w:ascii="Times New Roman" w:hAnsi="Times New Roman" w:cs="Times New Roman"/>
          <w:sz w:val="22"/>
          <w:szCs w:val="22"/>
        </w:rPr>
        <w:t xml:space="preserve"> (подпись) (инициалы, фамилия)                                           (подпись)  (инициалы, фамилия)</w:t>
      </w:r>
    </w:p>
    <w:p w:rsidR="00FB259B" w:rsidRDefault="00FB259B" w:rsidP="000C366F">
      <w:pPr>
        <w:pStyle w:val="ConsPlusNormal"/>
        <w:spacing w:before="220"/>
        <w:ind w:firstLine="540"/>
        <w:jc w:val="both"/>
        <w:rPr>
          <w:rFonts w:ascii="Times New Roman" w:hAnsi="Times New Roman" w:cs="Times New Roman"/>
          <w:sz w:val="22"/>
          <w:szCs w:val="22"/>
        </w:rPr>
      </w:pPr>
      <w:bookmarkStart w:id="35" w:name="P1187"/>
      <w:bookmarkEnd w:id="35"/>
    </w:p>
    <w:p w:rsidR="00FB259B" w:rsidRDefault="00FB259B" w:rsidP="000C366F">
      <w:pPr>
        <w:pStyle w:val="ConsPlusNormal"/>
        <w:spacing w:before="220"/>
        <w:ind w:firstLine="540"/>
        <w:jc w:val="both"/>
        <w:rPr>
          <w:rFonts w:ascii="Times New Roman" w:hAnsi="Times New Roman" w:cs="Times New Roman"/>
          <w:sz w:val="22"/>
          <w:szCs w:val="22"/>
        </w:rPr>
      </w:pPr>
    </w:p>
    <w:p w:rsidR="000C366F" w:rsidRPr="00FB259B" w:rsidRDefault="000C366F" w:rsidP="00FB259B">
      <w:pPr>
        <w:pStyle w:val="ConsPlusNormal"/>
        <w:spacing w:before="220"/>
        <w:ind w:firstLine="709"/>
        <w:jc w:val="both"/>
        <w:rPr>
          <w:rFonts w:ascii="Times New Roman" w:hAnsi="Times New Roman" w:cs="Times New Roman"/>
          <w:sz w:val="22"/>
          <w:szCs w:val="22"/>
        </w:rPr>
      </w:pPr>
      <w:r w:rsidRPr="00FB259B">
        <w:rPr>
          <w:rFonts w:ascii="Times New Roman" w:hAnsi="Times New Roman" w:cs="Times New Roman"/>
          <w:sz w:val="22"/>
          <w:szCs w:val="22"/>
        </w:rPr>
        <w:t>&lt;*&gt; Далее в настоящем Приложении используется сокращение - инвестиционный проект.</w:t>
      </w:r>
    </w:p>
    <w:p w:rsidR="000C366F" w:rsidRPr="00FB259B" w:rsidRDefault="000C366F" w:rsidP="00FB259B">
      <w:pPr>
        <w:pStyle w:val="ConsPlusNormal"/>
        <w:spacing w:before="220"/>
        <w:ind w:firstLine="709"/>
        <w:jc w:val="both"/>
        <w:rPr>
          <w:rFonts w:ascii="Times New Roman" w:hAnsi="Times New Roman" w:cs="Times New Roman"/>
          <w:sz w:val="22"/>
          <w:szCs w:val="22"/>
        </w:rPr>
      </w:pPr>
      <w:bookmarkStart w:id="36" w:name="P1188"/>
      <w:bookmarkEnd w:id="36"/>
      <w:r w:rsidRPr="00FB259B">
        <w:rPr>
          <w:rFonts w:ascii="Times New Roman" w:hAnsi="Times New Roman" w:cs="Times New Roman"/>
          <w:sz w:val="22"/>
          <w:szCs w:val="22"/>
        </w:rPr>
        <w:t>&lt;**&gt; Количество граф в настоящем Приложении увеличивается исходя из срока реализации инвестиционного проекта.</w:t>
      </w:r>
    </w:p>
    <w:p w:rsidR="000C366F" w:rsidRPr="00FB259B" w:rsidRDefault="000C366F" w:rsidP="00FB259B">
      <w:pPr>
        <w:pStyle w:val="ConsPlusNormal"/>
        <w:spacing w:before="220"/>
        <w:ind w:firstLine="709"/>
        <w:jc w:val="both"/>
        <w:rPr>
          <w:rFonts w:ascii="Times New Roman" w:hAnsi="Times New Roman" w:cs="Times New Roman"/>
          <w:sz w:val="22"/>
          <w:szCs w:val="22"/>
        </w:rPr>
      </w:pPr>
      <w:bookmarkStart w:id="37" w:name="P1189"/>
      <w:bookmarkEnd w:id="37"/>
      <w:r w:rsidRPr="00FB259B">
        <w:rPr>
          <w:rFonts w:ascii="Times New Roman" w:hAnsi="Times New Roman" w:cs="Times New Roman"/>
          <w:sz w:val="22"/>
          <w:szCs w:val="22"/>
        </w:rPr>
        <w:t xml:space="preserve">&lt;***&gt; В </w:t>
      </w:r>
      <w:hyperlink w:anchor="P614" w:history="1">
        <w:r w:rsidRPr="00FB259B">
          <w:rPr>
            <w:rFonts w:ascii="Times New Roman" w:hAnsi="Times New Roman" w:cs="Times New Roman"/>
            <w:sz w:val="22"/>
            <w:szCs w:val="22"/>
          </w:rPr>
          <w:t>графе 2</w:t>
        </w:r>
      </w:hyperlink>
      <w:r w:rsidRPr="00FB259B">
        <w:rPr>
          <w:rFonts w:ascii="Times New Roman" w:hAnsi="Times New Roman" w:cs="Times New Roman"/>
          <w:sz w:val="22"/>
          <w:szCs w:val="22"/>
        </w:rPr>
        <w:t xml:space="preserve"> указываются прочие налоги, в </w:t>
      </w:r>
      <w:hyperlink w:anchor="P615" w:history="1">
        <w:r w:rsidRPr="00FB259B">
          <w:rPr>
            <w:rFonts w:ascii="Times New Roman" w:hAnsi="Times New Roman" w:cs="Times New Roman"/>
            <w:sz w:val="22"/>
            <w:szCs w:val="22"/>
          </w:rPr>
          <w:t>графах 3</w:t>
        </w:r>
      </w:hyperlink>
      <w:r w:rsidRPr="00FB259B">
        <w:rPr>
          <w:rFonts w:ascii="Times New Roman" w:hAnsi="Times New Roman" w:cs="Times New Roman"/>
          <w:sz w:val="22"/>
          <w:szCs w:val="22"/>
        </w:rPr>
        <w:t xml:space="preserve"> - </w:t>
      </w:r>
      <w:hyperlink w:anchor="P624" w:history="1">
        <w:r w:rsidRPr="00FB259B">
          <w:rPr>
            <w:rFonts w:ascii="Times New Roman" w:hAnsi="Times New Roman" w:cs="Times New Roman"/>
            <w:sz w:val="22"/>
            <w:szCs w:val="22"/>
          </w:rPr>
          <w:t>12</w:t>
        </w:r>
      </w:hyperlink>
      <w:r w:rsidRPr="00FB259B">
        <w:rPr>
          <w:rFonts w:ascii="Times New Roman" w:hAnsi="Times New Roman" w:cs="Times New Roman"/>
          <w:sz w:val="22"/>
          <w:szCs w:val="22"/>
        </w:rPr>
        <w:t xml:space="preserve"> указываются значения показателей по каждому налогу.</w:t>
      </w:r>
    </w:p>
    <w:p w:rsidR="004169DB" w:rsidRPr="00284E79" w:rsidRDefault="004169DB">
      <w:pPr>
        <w:spacing w:after="0" w:line="240" w:lineRule="auto"/>
        <w:rPr>
          <w:rFonts w:ascii="Times New Roman" w:hAnsi="Times New Roman"/>
        </w:rPr>
      </w:pPr>
    </w:p>
    <w:p w:rsidR="00FB259B" w:rsidRDefault="00FB259B">
      <w:pPr>
        <w:spacing w:after="0" w:line="240" w:lineRule="auto"/>
        <w:rPr>
          <w:rFonts w:ascii="Times New Roman" w:hAnsi="Times New Roman"/>
        </w:rPr>
        <w:sectPr w:rsidR="00FB259B" w:rsidSect="00532C90">
          <w:pgSz w:w="16838" w:h="11906" w:orient="landscape"/>
          <w:pgMar w:top="1985" w:right="567" w:bottom="1134" w:left="1418" w:header="709" w:footer="0" w:gutter="0"/>
          <w:pgNumType w:start="1"/>
          <w:cols w:space="720"/>
          <w:formProt w:val="0"/>
          <w:titlePg/>
          <w:docGrid w:linePitch="360"/>
        </w:sectPr>
      </w:pPr>
    </w:p>
    <w:p w:rsidR="00FB259B" w:rsidRPr="00857964" w:rsidRDefault="00FB259B" w:rsidP="00FB259B">
      <w:pPr>
        <w:widowControl w:val="0"/>
        <w:autoSpaceDE w:val="0"/>
        <w:autoSpaceDN w:val="0"/>
        <w:adjustRightInd w:val="0"/>
        <w:spacing w:after="0" w:line="240" w:lineRule="exact"/>
        <w:ind w:firstLine="10206"/>
        <w:jc w:val="center"/>
        <w:rPr>
          <w:rFonts w:ascii="Times New Roman" w:hAnsi="Times New Roman"/>
          <w:sz w:val="28"/>
          <w:szCs w:val="28"/>
        </w:rPr>
      </w:pPr>
      <w:r>
        <w:rPr>
          <w:rFonts w:ascii="Times New Roman" w:hAnsi="Times New Roman"/>
          <w:sz w:val="28"/>
          <w:szCs w:val="28"/>
        </w:rPr>
        <w:lastRenderedPageBreak/>
        <w:t xml:space="preserve">Приложение 3 </w:t>
      </w:r>
    </w:p>
    <w:p w:rsidR="00FB259B" w:rsidRPr="00857964" w:rsidRDefault="00FB259B" w:rsidP="00FB259B">
      <w:pPr>
        <w:widowControl w:val="0"/>
        <w:autoSpaceDE w:val="0"/>
        <w:autoSpaceDN w:val="0"/>
        <w:adjustRightInd w:val="0"/>
        <w:spacing w:after="0" w:line="240" w:lineRule="exact"/>
        <w:ind w:firstLine="10206"/>
        <w:jc w:val="both"/>
        <w:rPr>
          <w:rFonts w:ascii="Times New Roman" w:hAnsi="Times New Roman"/>
          <w:sz w:val="28"/>
          <w:szCs w:val="28"/>
        </w:rPr>
      </w:pPr>
    </w:p>
    <w:p w:rsidR="00FB259B" w:rsidRDefault="00FB259B" w:rsidP="00FB259B">
      <w:pPr>
        <w:widowControl w:val="0"/>
        <w:autoSpaceDE w:val="0"/>
        <w:autoSpaceDN w:val="0"/>
        <w:adjustRightInd w:val="0"/>
        <w:spacing w:after="0" w:line="240" w:lineRule="exact"/>
        <w:ind w:firstLine="10206"/>
        <w:jc w:val="both"/>
        <w:rPr>
          <w:rFonts w:ascii="Times New Roman" w:hAnsi="Times New Roman"/>
          <w:sz w:val="28"/>
          <w:szCs w:val="28"/>
        </w:rPr>
      </w:pPr>
      <w:r>
        <w:rPr>
          <w:rFonts w:ascii="Times New Roman" w:hAnsi="Times New Roman"/>
          <w:sz w:val="28"/>
          <w:szCs w:val="28"/>
        </w:rPr>
        <w:t>к Инвестиционному соглашению №__</w:t>
      </w:r>
    </w:p>
    <w:p w:rsidR="00FB259B" w:rsidRPr="00857964" w:rsidRDefault="00FB259B" w:rsidP="00FB259B">
      <w:pPr>
        <w:widowControl w:val="0"/>
        <w:autoSpaceDE w:val="0"/>
        <w:autoSpaceDN w:val="0"/>
        <w:adjustRightInd w:val="0"/>
        <w:spacing w:after="0" w:line="240" w:lineRule="exact"/>
        <w:ind w:firstLine="10206"/>
        <w:jc w:val="both"/>
        <w:rPr>
          <w:rFonts w:ascii="Times New Roman" w:hAnsi="Times New Roman"/>
          <w:sz w:val="28"/>
          <w:szCs w:val="28"/>
        </w:rPr>
      </w:pPr>
      <w:r w:rsidRPr="00857964">
        <w:rPr>
          <w:rFonts w:ascii="Times New Roman" w:hAnsi="Times New Roman"/>
          <w:sz w:val="28"/>
          <w:szCs w:val="28"/>
        </w:rPr>
        <w:t xml:space="preserve">от </w:t>
      </w:r>
      <w:r w:rsidR="008E383D">
        <w:rPr>
          <w:rFonts w:ascii="Times New Roman" w:hAnsi="Times New Roman"/>
          <w:sz w:val="28"/>
          <w:szCs w:val="28"/>
        </w:rPr>
        <w:t xml:space="preserve">31 января </w:t>
      </w:r>
      <w:r w:rsidRPr="00857964">
        <w:rPr>
          <w:rFonts w:ascii="Times New Roman" w:hAnsi="Times New Roman"/>
          <w:sz w:val="28"/>
          <w:szCs w:val="28"/>
        </w:rPr>
        <w:t>20</w:t>
      </w:r>
      <w:r>
        <w:rPr>
          <w:rFonts w:ascii="Times New Roman" w:hAnsi="Times New Roman"/>
          <w:sz w:val="28"/>
          <w:szCs w:val="28"/>
        </w:rPr>
        <w:t>22</w:t>
      </w:r>
      <w:r w:rsidRPr="00857964">
        <w:rPr>
          <w:rFonts w:ascii="Times New Roman" w:hAnsi="Times New Roman"/>
          <w:sz w:val="28"/>
          <w:szCs w:val="28"/>
        </w:rPr>
        <w:t xml:space="preserve"> г. № </w:t>
      </w:r>
      <w:r w:rsidR="008E383D">
        <w:rPr>
          <w:rFonts w:ascii="Times New Roman" w:hAnsi="Times New Roman"/>
          <w:sz w:val="28"/>
          <w:szCs w:val="28"/>
        </w:rPr>
        <w:t>294</w:t>
      </w:r>
      <w:bookmarkStart w:id="38" w:name="_GoBack"/>
      <w:bookmarkEnd w:id="38"/>
    </w:p>
    <w:p w:rsidR="000C366F" w:rsidRPr="00FB259B" w:rsidRDefault="000C366F" w:rsidP="000C366F">
      <w:pPr>
        <w:pStyle w:val="ConsPlusNormal"/>
        <w:rPr>
          <w:rFonts w:ascii="Times New Roman" w:hAnsi="Times New Roman" w:cs="Times New Roman"/>
          <w:sz w:val="28"/>
          <w:szCs w:val="28"/>
        </w:rPr>
      </w:pPr>
    </w:p>
    <w:p w:rsidR="00FB259B" w:rsidRPr="00FB259B" w:rsidRDefault="00FB259B" w:rsidP="000C366F">
      <w:pPr>
        <w:pStyle w:val="ConsPlusNormal"/>
        <w:rPr>
          <w:rFonts w:ascii="Times New Roman" w:hAnsi="Times New Roman" w:cs="Times New Roman"/>
          <w:sz w:val="28"/>
          <w:szCs w:val="28"/>
        </w:rPr>
      </w:pPr>
    </w:p>
    <w:p w:rsidR="00FB259B" w:rsidRPr="00FB259B" w:rsidRDefault="00FB259B" w:rsidP="000C366F">
      <w:pPr>
        <w:pStyle w:val="ConsPlusNormal"/>
        <w:rPr>
          <w:rFonts w:ascii="Times New Roman" w:hAnsi="Times New Roman" w:cs="Times New Roman"/>
          <w:sz w:val="28"/>
          <w:szCs w:val="28"/>
        </w:rPr>
      </w:pPr>
    </w:p>
    <w:p w:rsidR="00FB259B" w:rsidRPr="00FB259B" w:rsidRDefault="00FB259B" w:rsidP="000C366F">
      <w:pPr>
        <w:pStyle w:val="ConsPlusNormal"/>
        <w:rPr>
          <w:rFonts w:ascii="Times New Roman" w:hAnsi="Times New Roman" w:cs="Times New Roman"/>
          <w:sz w:val="28"/>
          <w:szCs w:val="28"/>
        </w:rPr>
      </w:pPr>
    </w:p>
    <w:p w:rsidR="000C366F" w:rsidRPr="00FB259B" w:rsidRDefault="000C366F" w:rsidP="00FB259B">
      <w:pPr>
        <w:pStyle w:val="ConsPlusNonformat"/>
        <w:spacing w:line="240" w:lineRule="exact"/>
        <w:jc w:val="center"/>
        <w:rPr>
          <w:rFonts w:ascii="Times New Roman" w:eastAsia="Times New Roman" w:hAnsi="Times New Roman" w:cs="Times New Roman"/>
          <w:sz w:val="28"/>
          <w:szCs w:val="28"/>
          <w:lang w:eastAsia="ru-RU"/>
        </w:rPr>
      </w:pPr>
      <w:r w:rsidRPr="00FB259B">
        <w:rPr>
          <w:rFonts w:ascii="Times New Roman" w:eastAsia="Times New Roman" w:hAnsi="Times New Roman" w:cs="Times New Roman"/>
          <w:sz w:val="28"/>
          <w:szCs w:val="28"/>
          <w:lang w:eastAsia="ru-RU"/>
        </w:rPr>
        <w:t>НАЛОГОВЫЕ ПОСТУПЛЕНИЯ</w:t>
      </w:r>
    </w:p>
    <w:p w:rsidR="00FB259B" w:rsidRPr="00FB259B" w:rsidRDefault="00FB259B" w:rsidP="00FB259B">
      <w:pPr>
        <w:pStyle w:val="ConsPlusNonformat"/>
        <w:spacing w:line="240" w:lineRule="exact"/>
        <w:jc w:val="center"/>
        <w:rPr>
          <w:rFonts w:ascii="Times New Roman" w:eastAsia="Times New Roman" w:hAnsi="Times New Roman" w:cs="Times New Roman"/>
          <w:sz w:val="28"/>
          <w:szCs w:val="28"/>
          <w:lang w:eastAsia="ru-RU"/>
        </w:rPr>
      </w:pPr>
    </w:p>
    <w:p w:rsidR="000C366F" w:rsidRPr="00FB259B" w:rsidRDefault="000C366F" w:rsidP="00FB259B">
      <w:pPr>
        <w:pStyle w:val="ConsPlusNonformat"/>
        <w:spacing w:line="240" w:lineRule="exact"/>
        <w:jc w:val="center"/>
        <w:rPr>
          <w:rFonts w:ascii="Times New Roman" w:eastAsia="Times New Roman" w:hAnsi="Times New Roman" w:cs="Times New Roman"/>
          <w:sz w:val="28"/>
          <w:szCs w:val="28"/>
          <w:lang w:eastAsia="ru-RU"/>
        </w:rPr>
      </w:pPr>
      <w:r w:rsidRPr="00FB259B">
        <w:rPr>
          <w:rFonts w:ascii="Times New Roman" w:eastAsia="Times New Roman" w:hAnsi="Times New Roman" w:cs="Times New Roman"/>
          <w:sz w:val="28"/>
          <w:szCs w:val="28"/>
          <w:lang w:eastAsia="ru-RU"/>
        </w:rPr>
        <w:t xml:space="preserve">в бюджеты всех уровней бюджетной системы Российской Федерации </w:t>
      </w:r>
      <w:r w:rsidR="002F41EF" w:rsidRPr="00FB259B">
        <w:rPr>
          <w:rFonts w:ascii="Times New Roman" w:eastAsia="Times New Roman" w:hAnsi="Times New Roman" w:cs="Times New Roman"/>
          <w:sz w:val="28"/>
          <w:szCs w:val="28"/>
          <w:lang w:eastAsia="ru-RU"/>
        </w:rPr>
        <w:t xml:space="preserve">с учетом </w:t>
      </w:r>
      <w:r w:rsidRPr="00FB259B">
        <w:rPr>
          <w:rFonts w:ascii="Times New Roman" w:eastAsia="Times New Roman" w:hAnsi="Times New Roman" w:cs="Times New Roman"/>
          <w:sz w:val="28"/>
          <w:szCs w:val="28"/>
          <w:lang w:eastAsia="ru-RU"/>
        </w:rPr>
        <w:t>муниципальной поддержки</w:t>
      </w:r>
    </w:p>
    <w:p w:rsidR="000C366F" w:rsidRPr="00FB259B" w:rsidRDefault="000C366F" w:rsidP="00FB259B">
      <w:pPr>
        <w:pStyle w:val="ConsPlusNonformat"/>
        <w:spacing w:line="240" w:lineRule="exact"/>
        <w:jc w:val="center"/>
        <w:rPr>
          <w:rFonts w:ascii="Times New Roman" w:eastAsia="Times New Roman" w:hAnsi="Times New Roman" w:cs="Times New Roman"/>
          <w:sz w:val="28"/>
          <w:szCs w:val="28"/>
          <w:lang w:eastAsia="ru-RU"/>
        </w:rPr>
      </w:pPr>
      <w:r w:rsidRPr="00FB259B">
        <w:rPr>
          <w:rFonts w:ascii="Times New Roman" w:eastAsia="Times New Roman" w:hAnsi="Times New Roman" w:cs="Times New Roman"/>
          <w:sz w:val="28"/>
          <w:szCs w:val="28"/>
          <w:lang w:eastAsia="ru-RU"/>
        </w:rPr>
        <w:t xml:space="preserve"> инвестиционной деятельности в ходе реализации инвестиционного проекта</w:t>
      </w:r>
    </w:p>
    <w:p w:rsidR="000C366F" w:rsidRPr="00FB259B" w:rsidRDefault="009975A1" w:rsidP="00FB259B">
      <w:pPr>
        <w:pStyle w:val="ConsPlusNonformat"/>
        <w:spacing w:line="240" w:lineRule="exact"/>
        <w:jc w:val="center"/>
        <w:rPr>
          <w:rFonts w:ascii="Times New Roman" w:eastAsia="Times New Roman" w:hAnsi="Times New Roman" w:cs="Times New Roman"/>
          <w:sz w:val="28"/>
          <w:szCs w:val="28"/>
          <w:lang w:eastAsia="ru-RU"/>
        </w:rPr>
      </w:pPr>
      <w:r w:rsidRPr="00FB259B">
        <w:rPr>
          <w:rFonts w:ascii="Times New Roman" w:eastAsia="Times New Roman" w:hAnsi="Times New Roman" w:cs="Times New Roman"/>
          <w:sz w:val="28"/>
          <w:szCs w:val="28"/>
          <w:lang w:eastAsia="ru-RU"/>
        </w:rPr>
        <w:t>«</w:t>
      </w:r>
      <w:r w:rsidR="000C366F" w:rsidRPr="00FB259B">
        <w:rPr>
          <w:rFonts w:ascii="Times New Roman" w:eastAsia="Times New Roman" w:hAnsi="Times New Roman" w:cs="Times New Roman"/>
          <w:sz w:val="28"/>
          <w:szCs w:val="28"/>
          <w:lang w:eastAsia="ru-RU"/>
        </w:rPr>
        <w:t>_____________</w:t>
      </w:r>
      <w:r w:rsidRPr="00FB259B">
        <w:rPr>
          <w:rFonts w:ascii="Times New Roman" w:eastAsia="Times New Roman" w:hAnsi="Times New Roman" w:cs="Times New Roman"/>
          <w:sz w:val="28"/>
          <w:szCs w:val="28"/>
          <w:lang w:eastAsia="ru-RU"/>
        </w:rPr>
        <w:t xml:space="preserve">_______________________________» </w:t>
      </w:r>
      <w:hyperlink w:anchor="P1187" w:history="1">
        <w:r w:rsidR="000C366F" w:rsidRPr="00FB259B">
          <w:rPr>
            <w:rFonts w:ascii="Times New Roman" w:eastAsia="Times New Roman" w:hAnsi="Times New Roman" w:cs="Times New Roman"/>
            <w:sz w:val="28"/>
            <w:szCs w:val="28"/>
            <w:lang w:eastAsia="ru-RU"/>
          </w:rPr>
          <w:t>&lt;*&gt;</w:t>
        </w:r>
      </w:hyperlink>
    </w:p>
    <w:p w:rsidR="000C366F" w:rsidRPr="00284E79" w:rsidRDefault="000C366F" w:rsidP="000C366F">
      <w:pPr>
        <w:pStyle w:val="ConsPlusNonformat"/>
        <w:jc w:val="center"/>
        <w:rPr>
          <w:rFonts w:ascii="Times New Roman" w:eastAsia="Times New Roman" w:hAnsi="Times New Roman" w:cs="Times New Roman"/>
          <w:sz w:val="22"/>
          <w:szCs w:val="22"/>
          <w:lang w:eastAsia="ru-RU"/>
        </w:rPr>
      </w:pPr>
      <w:r w:rsidRPr="00284E79">
        <w:rPr>
          <w:rFonts w:ascii="Times New Roman" w:eastAsia="Times New Roman" w:hAnsi="Times New Roman" w:cs="Times New Roman"/>
          <w:sz w:val="22"/>
          <w:szCs w:val="22"/>
          <w:lang w:eastAsia="ru-RU"/>
        </w:rPr>
        <w:t>(указывается наименование инвестиционного проекта)</w:t>
      </w:r>
    </w:p>
    <w:p w:rsidR="000C366F" w:rsidRPr="00284E79" w:rsidRDefault="000C366F" w:rsidP="000C366F">
      <w:pPr>
        <w:pStyle w:val="ConsPlusNormal"/>
        <w:jc w:val="center"/>
        <w:rPr>
          <w:rFonts w:ascii="Times New Roman" w:hAnsi="Times New Roman" w:cs="Times New Roman"/>
          <w:sz w:val="22"/>
          <w:szCs w:val="22"/>
        </w:rPr>
      </w:pPr>
    </w:p>
    <w:p w:rsidR="000C366F" w:rsidRPr="00284E79" w:rsidRDefault="000C366F" w:rsidP="000C366F">
      <w:pPr>
        <w:pStyle w:val="ConsPlusNormal"/>
        <w:jc w:val="center"/>
        <w:rPr>
          <w:rFonts w:ascii="Times New Roman" w:hAnsi="Times New Roman" w:cs="Times New Roman"/>
          <w:sz w:val="22"/>
          <w:szCs w:val="22"/>
        </w:rPr>
      </w:pPr>
      <w:r w:rsidRPr="00284E79">
        <w:rPr>
          <w:rFonts w:ascii="Times New Roman" w:hAnsi="Times New Roman" w:cs="Times New Roman"/>
          <w:sz w:val="22"/>
          <w:szCs w:val="22"/>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1"/>
        <w:gridCol w:w="3025"/>
        <w:gridCol w:w="616"/>
        <w:gridCol w:w="1085"/>
        <w:gridCol w:w="1134"/>
        <w:gridCol w:w="1134"/>
        <w:gridCol w:w="1134"/>
        <w:gridCol w:w="851"/>
        <w:gridCol w:w="1134"/>
        <w:gridCol w:w="1134"/>
        <w:gridCol w:w="1275"/>
        <w:gridCol w:w="1843"/>
      </w:tblGrid>
      <w:tr w:rsidR="000C366F" w:rsidRPr="0078734B" w:rsidTr="00396A38">
        <w:tc>
          <w:tcPr>
            <w:tcW w:w="581" w:type="dxa"/>
            <w:vMerge w:val="restart"/>
            <w:vAlign w:val="center"/>
          </w:tcPr>
          <w:p w:rsidR="00FB259B" w:rsidRPr="0078734B" w:rsidRDefault="00FB259B"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N№</w:t>
            </w:r>
          </w:p>
          <w:p w:rsidR="000C366F" w:rsidRPr="0078734B" w:rsidRDefault="000C366F"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п</w:t>
            </w:r>
            <w:r w:rsidR="00FB259B" w:rsidRPr="0078734B">
              <w:rPr>
                <w:rFonts w:ascii="Times New Roman" w:hAnsi="Times New Roman" w:cs="Times New Roman"/>
                <w:sz w:val="28"/>
                <w:szCs w:val="28"/>
              </w:rPr>
              <w:t>п</w:t>
            </w:r>
            <w:r w:rsidRPr="0078734B">
              <w:rPr>
                <w:rFonts w:ascii="Times New Roman" w:hAnsi="Times New Roman" w:cs="Times New Roman"/>
                <w:sz w:val="28"/>
                <w:szCs w:val="28"/>
              </w:rPr>
              <w:t>/п</w:t>
            </w:r>
          </w:p>
        </w:tc>
        <w:tc>
          <w:tcPr>
            <w:tcW w:w="3025" w:type="dxa"/>
            <w:vMerge w:val="restart"/>
            <w:vAlign w:val="center"/>
          </w:tcPr>
          <w:p w:rsidR="000C366F" w:rsidRPr="0078734B" w:rsidRDefault="000C366F" w:rsidP="002F41EF">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Наименование показателя</w:t>
            </w:r>
          </w:p>
        </w:tc>
        <w:tc>
          <w:tcPr>
            <w:tcW w:w="11340" w:type="dxa"/>
            <w:gridSpan w:val="10"/>
            <w:vAlign w:val="center"/>
          </w:tcPr>
          <w:p w:rsidR="000C366F" w:rsidRPr="0078734B" w:rsidRDefault="000C366F" w:rsidP="000C366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Значение показателя</w:t>
            </w:r>
          </w:p>
        </w:tc>
      </w:tr>
      <w:tr w:rsidR="000C366F" w:rsidRPr="0078734B" w:rsidTr="00396A38">
        <w:tc>
          <w:tcPr>
            <w:tcW w:w="581" w:type="dxa"/>
            <w:vMerge/>
          </w:tcPr>
          <w:p w:rsidR="000C366F" w:rsidRPr="0078734B" w:rsidRDefault="000C366F" w:rsidP="000C366F">
            <w:pPr>
              <w:rPr>
                <w:rFonts w:ascii="Times New Roman" w:hAnsi="Times New Roman"/>
                <w:sz w:val="28"/>
                <w:szCs w:val="28"/>
              </w:rPr>
            </w:pPr>
          </w:p>
        </w:tc>
        <w:tc>
          <w:tcPr>
            <w:tcW w:w="3025" w:type="dxa"/>
            <w:vMerge/>
          </w:tcPr>
          <w:p w:rsidR="000C366F" w:rsidRPr="0078734B" w:rsidRDefault="000C366F" w:rsidP="000C366F">
            <w:pPr>
              <w:rPr>
                <w:rFonts w:ascii="Times New Roman" w:hAnsi="Times New Roman"/>
                <w:sz w:val="28"/>
                <w:szCs w:val="28"/>
              </w:rPr>
            </w:pPr>
          </w:p>
        </w:tc>
        <w:tc>
          <w:tcPr>
            <w:tcW w:w="5103" w:type="dxa"/>
            <w:gridSpan w:val="5"/>
            <w:vAlign w:val="center"/>
          </w:tcPr>
          <w:p w:rsidR="000C366F" w:rsidRPr="0078734B" w:rsidRDefault="000C366F" w:rsidP="002F41EF">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первый год реализации инвестиционного проекта</w:t>
            </w:r>
          </w:p>
        </w:tc>
        <w:tc>
          <w:tcPr>
            <w:tcW w:w="6237" w:type="dxa"/>
            <w:gridSpan w:val="5"/>
            <w:vAlign w:val="center"/>
          </w:tcPr>
          <w:p w:rsidR="000C366F" w:rsidRPr="0078734B" w:rsidRDefault="000C366F" w:rsidP="002F41EF">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 xml:space="preserve">последующие годы реализации инвестиционного проекта </w:t>
            </w:r>
            <w:hyperlink w:anchor="P1800" w:history="1">
              <w:r w:rsidRPr="0078734B">
                <w:rPr>
                  <w:rFonts w:ascii="Times New Roman" w:hAnsi="Times New Roman" w:cs="Times New Roman"/>
                  <w:sz w:val="28"/>
                  <w:szCs w:val="28"/>
                </w:rPr>
                <w:t>&lt;**&gt;</w:t>
              </w:r>
            </w:hyperlink>
          </w:p>
        </w:tc>
      </w:tr>
      <w:tr w:rsidR="000C366F" w:rsidRPr="0078734B" w:rsidTr="00396A38">
        <w:trPr>
          <w:trHeight w:val="307"/>
        </w:trPr>
        <w:tc>
          <w:tcPr>
            <w:tcW w:w="581" w:type="dxa"/>
            <w:vMerge/>
          </w:tcPr>
          <w:p w:rsidR="000C366F" w:rsidRPr="0078734B" w:rsidRDefault="000C366F" w:rsidP="000C366F">
            <w:pPr>
              <w:rPr>
                <w:rFonts w:ascii="Times New Roman" w:hAnsi="Times New Roman"/>
                <w:sz w:val="28"/>
                <w:szCs w:val="28"/>
              </w:rPr>
            </w:pPr>
          </w:p>
        </w:tc>
        <w:tc>
          <w:tcPr>
            <w:tcW w:w="3025" w:type="dxa"/>
            <w:vMerge/>
          </w:tcPr>
          <w:p w:rsidR="000C366F" w:rsidRPr="0078734B" w:rsidRDefault="000C366F" w:rsidP="000C366F">
            <w:pPr>
              <w:rPr>
                <w:rFonts w:ascii="Times New Roman" w:hAnsi="Times New Roman"/>
                <w:sz w:val="28"/>
                <w:szCs w:val="28"/>
              </w:rPr>
            </w:pPr>
          </w:p>
        </w:tc>
        <w:tc>
          <w:tcPr>
            <w:tcW w:w="616" w:type="dxa"/>
            <w:vMerge w:val="restart"/>
            <w:vAlign w:val="center"/>
          </w:tcPr>
          <w:p w:rsidR="000C366F" w:rsidRPr="0078734B" w:rsidRDefault="000C366F"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всего за год</w:t>
            </w:r>
          </w:p>
        </w:tc>
        <w:tc>
          <w:tcPr>
            <w:tcW w:w="4487" w:type="dxa"/>
            <w:gridSpan w:val="4"/>
            <w:vAlign w:val="center"/>
          </w:tcPr>
          <w:p w:rsidR="000C366F" w:rsidRPr="0078734B" w:rsidRDefault="000C366F" w:rsidP="00FB259B">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851" w:type="dxa"/>
            <w:vMerge w:val="restart"/>
            <w:vAlign w:val="center"/>
          </w:tcPr>
          <w:p w:rsidR="000C366F" w:rsidRPr="0078734B" w:rsidRDefault="000C366F"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всего за год</w:t>
            </w:r>
          </w:p>
        </w:tc>
        <w:tc>
          <w:tcPr>
            <w:tcW w:w="5386" w:type="dxa"/>
            <w:gridSpan w:val="4"/>
            <w:vAlign w:val="center"/>
          </w:tcPr>
          <w:p w:rsidR="000C366F" w:rsidRPr="0078734B" w:rsidRDefault="000C366F" w:rsidP="00FB259B">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в том числе</w:t>
            </w:r>
          </w:p>
        </w:tc>
      </w:tr>
      <w:tr w:rsidR="000C366F" w:rsidRPr="0078734B" w:rsidTr="00396A38">
        <w:tc>
          <w:tcPr>
            <w:tcW w:w="581" w:type="dxa"/>
            <w:vMerge/>
          </w:tcPr>
          <w:p w:rsidR="000C366F" w:rsidRPr="0078734B" w:rsidRDefault="000C366F" w:rsidP="000C366F">
            <w:pPr>
              <w:rPr>
                <w:rFonts w:ascii="Times New Roman" w:hAnsi="Times New Roman"/>
                <w:sz w:val="28"/>
                <w:szCs w:val="28"/>
              </w:rPr>
            </w:pPr>
          </w:p>
        </w:tc>
        <w:tc>
          <w:tcPr>
            <w:tcW w:w="3025" w:type="dxa"/>
            <w:vMerge/>
          </w:tcPr>
          <w:p w:rsidR="000C366F" w:rsidRPr="0078734B" w:rsidRDefault="000C366F" w:rsidP="000C366F">
            <w:pPr>
              <w:rPr>
                <w:rFonts w:ascii="Times New Roman" w:hAnsi="Times New Roman"/>
                <w:sz w:val="28"/>
                <w:szCs w:val="28"/>
              </w:rPr>
            </w:pPr>
          </w:p>
        </w:tc>
        <w:tc>
          <w:tcPr>
            <w:tcW w:w="616" w:type="dxa"/>
            <w:vMerge/>
          </w:tcPr>
          <w:p w:rsidR="000C366F" w:rsidRPr="0078734B" w:rsidRDefault="000C366F" w:rsidP="00FB259B">
            <w:pPr>
              <w:jc w:val="center"/>
              <w:rPr>
                <w:rFonts w:ascii="Times New Roman" w:hAnsi="Times New Roman"/>
                <w:sz w:val="28"/>
                <w:szCs w:val="28"/>
              </w:rPr>
            </w:pPr>
          </w:p>
        </w:tc>
        <w:tc>
          <w:tcPr>
            <w:tcW w:w="1085" w:type="dxa"/>
            <w:vAlign w:val="center"/>
          </w:tcPr>
          <w:p w:rsidR="002F41EF" w:rsidRPr="0078734B" w:rsidRDefault="002F41EF"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w:t>
            </w:r>
          </w:p>
          <w:p w:rsidR="000C366F" w:rsidRPr="0078734B" w:rsidRDefault="002F41EF"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rPr>
              <w:t>к</w:t>
            </w:r>
            <w:r w:rsidR="000C366F" w:rsidRPr="0078734B">
              <w:rPr>
                <w:rFonts w:ascii="Times New Roman" w:hAnsi="Times New Roman" w:cs="Times New Roman"/>
                <w:sz w:val="28"/>
                <w:szCs w:val="28"/>
              </w:rPr>
              <w:t>вартал</w:t>
            </w:r>
          </w:p>
        </w:tc>
        <w:tc>
          <w:tcPr>
            <w:tcW w:w="1134" w:type="dxa"/>
            <w:vAlign w:val="center"/>
          </w:tcPr>
          <w:p w:rsidR="002F41EF" w:rsidRPr="0078734B" w:rsidRDefault="002F41EF"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II</w:t>
            </w:r>
          </w:p>
          <w:p w:rsidR="002F41EF" w:rsidRPr="0078734B" w:rsidRDefault="002F41EF"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rPr>
              <w:t>квартал</w:t>
            </w:r>
          </w:p>
        </w:tc>
        <w:tc>
          <w:tcPr>
            <w:tcW w:w="1134" w:type="dxa"/>
            <w:vAlign w:val="center"/>
          </w:tcPr>
          <w:p w:rsidR="002F41EF" w:rsidRPr="0078734B" w:rsidRDefault="002F41EF"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III</w:t>
            </w:r>
          </w:p>
          <w:p w:rsidR="000C366F" w:rsidRPr="0078734B" w:rsidRDefault="000C366F"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134" w:type="dxa"/>
            <w:vAlign w:val="center"/>
          </w:tcPr>
          <w:p w:rsidR="002F41EF" w:rsidRPr="0078734B" w:rsidRDefault="002F41EF"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IV</w:t>
            </w:r>
          </w:p>
          <w:p w:rsidR="000C366F" w:rsidRPr="0078734B" w:rsidRDefault="000C366F"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851" w:type="dxa"/>
            <w:vMerge/>
          </w:tcPr>
          <w:p w:rsidR="000C366F" w:rsidRPr="0078734B" w:rsidRDefault="000C366F" w:rsidP="00FB259B">
            <w:pPr>
              <w:jc w:val="center"/>
              <w:rPr>
                <w:rFonts w:ascii="Times New Roman" w:hAnsi="Times New Roman"/>
                <w:sz w:val="28"/>
                <w:szCs w:val="28"/>
              </w:rPr>
            </w:pPr>
          </w:p>
        </w:tc>
        <w:tc>
          <w:tcPr>
            <w:tcW w:w="1134" w:type="dxa"/>
            <w:vAlign w:val="center"/>
          </w:tcPr>
          <w:p w:rsidR="002F41EF" w:rsidRPr="0078734B" w:rsidRDefault="002F41EF"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w:t>
            </w:r>
          </w:p>
          <w:p w:rsidR="000C366F" w:rsidRPr="0078734B" w:rsidRDefault="000C366F"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134" w:type="dxa"/>
            <w:vAlign w:val="center"/>
          </w:tcPr>
          <w:p w:rsidR="002F41EF" w:rsidRPr="0078734B" w:rsidRDefault="002F41EF"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II</w:t>
            </w:r>
          </w:p>
          <w:p w:rsidR="000C366F" w:rsidRPr="0078734B" w:rsidRDefault="000C366F"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275" w:type="dxa"/>
            <w:vAlign w:val="center"/>
          </w:tcPr>
          <w:p w:rsidR="002F41EF" w:rsidRPr="0078734B" w:rsidRDefault="002F41EF"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III</w:t>
            </w:r>
          </w:p>
          <w:p w:rsidR="000C366F" w:rsidRPr="0078734B" w:rsidRDefault="000C366F"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c>
          <w:tcPr>
            <w:tcW w:w="1843" w:type="dxa"/>
            <w:vAlign w:val="center"/>
          </w:tcPr>
          <w:p w:rsidR="002F41EF" w:rsidRPr="0078734B" w:rsidRDefault="002F41EF"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IV</w:t>
            </w:r>
          </w:p>
          <w:p w:rsidR="000C366F" w:rsidRPr="0078734B" w:rsidRDefault="000C366F"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квартал</w:t>
            </w:r>
          </w:p>
        </w:tc>
      </w:tr>
      <w:tr w:rsidR="009975A1" w:rsidRPr="0078734B" w:rsidTr="00396A38">
        <w:trPr>
          <w:trHeight w:val="694"/>
        </w:trPr>
        <w:tc>
          <w:tcPr>
            <w:tcW w:w="581" w:type="dxa"/>
            <w:vAlign w:val="center"/>
          </w:tcPr>
          <w:p w:rsidR="009975A1" w:rsidRPr="0078734B" w:rsidRDefault="009975A1" w:rsidP="00425A76">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1</w:t>
            </w:r>
          </w:p>
          <w:p w:rsidR="009975A1" w:rsidRPr="0078734B" w:rsidRDefault="009975A1" w:rsidP="00FB259B">
            <w:pPr>
              <w:pStyle w:val="ConsPlusNormal"/>
              <w:jc w:val="center"/>
              <w:rPr>
                <w:rFonts w:ascii="Times New Roman" w:hAnsi="Times New Roman" w:cs="Times New Roman"/>
                <w:sz w:val="28"/>
                <w:szCs w:val="28"/>
              </w:rPr>
            </w:pPr>
          </w:p>
        </w:tc>
        <w:tc>
          <w:tcPr>
            <w:tcW w:w="3025" w:type="dxa"/>
            <w:vAlign w:val="center"/>
          </w:tcPr>
          <w:p w:rsidR="009975A1" w:rsidRPr="0078734B" w:rsidRDefault="009975A1"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2</w:t>
            </w:r>
          </w:p>
        </w:tc>
        <w:tc>
          <w:tcPr>
            <w:tcW w:w="616" w:type="dxa"/>
            <w:vAlign w:val="center"/>
          </w:tcPr>
          <w:p w:rsidR="009975A1" w:rsidRPr="0078734B" w:rsidRDefault="009975A1"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3</w:t>
            </w:r>
          </w:p>
        </w:tc>
        <w:tc>
          <w:tcPr>
            <w:tcW w:w="1085" w:type="dxa"/>
            <w:vAlign w:val="center"/>
          </w:tcPr>
          <w:p w:rsidR="009975A1" w:rsidRPr="0078734B" w:rsidRDefault="009975A1" w:rsidP="00FB259B">
            <w:pPr>
              <w:pStyle w:val="ConsPlusNormal"/>
              <w:ind w:firstLine="0"/>
              <w:jc w:val="center"/>
              <w:rPr>
                <w:rFonts w:ascii="Times New Roman" w:hAnsi="Times New Roman" w:cs="Times New Roman"/>
                <w:sz w:val="28"/>
                <w:szCs w:val="28"/>
                <w:lang w:val="en-US"/>
              </w:rPr>
            </w:pPr>
            <w:r w:rsidRPr="0078734B">
              <w:rPr>
                <w:rFonts w:ascii="Times New Roman" w:hAnsi="Times New Roman" w:cs="Times New Roman"/>
                <w:sz w:val="28"/>
                <w:szCs w:val="28"/>
                <w:lang w:val="en-US"/>
              </w:rPr>
              <w:t>4</w:t>
            </w:r>
          </w:p>
        </w:tc>
        <w:tc>
          <w:tcPr>
            <w:tcW w:w="1134" w:type="dxa"/>
            <w:vAlign w:val="center"/>
          </w:tcPr>
          <w:p w:rsidR="009975A1" w:rsidRPr="0078734B" w:rsidRDefault="009975A1"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5</w:t>
            </w:r>
          </w:p>
        </w:tc>
        <w:tc>
          <w:tcPr>
            <w:tcW w:w="1134" w:type="dxa"/>
            <w:vAlign w:val="center"/>
          </w:tcPr>
          <w:p w:rsidR="009975A1" w:rsidRPr="0078734B" w:rsidRDefault="009975A1"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6</w:t>
            </w:r>
          </w:p>
        </w:tc>
        <w:tc>
          <w:tcPr>
            <w:tcW w:w="1134" w:type="dxa"/>
            <w:vAlign w:val="center"/>
          </w:tcPr>
          <w:p w:rsidR="009975A1" w:rsidRPr="0078734B" w:rsidRDefault="009975A1"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7</w:t>
            </w:r>
          </w:p>
        </w:tc>
        <w:tc>
          <w:tcPr>
            <w:tcW w:w="851" w:type="dxa"/>
            <w:vAlign w:val="center"/>
          </w:tcPr>
          <w:p w:rsidR="009975A1" w:rsidRPr="0078734B" w:rsidRDefault="009975A1"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8</w:t>
            </w:r>
          </w:p>
        </w:tc>
        <w:tc>
          <w:tcPr>
            <w:tcW w:w="1134" w:type="dxa"/>
            <w:vAlign w:val="center"/>
          </w:tcPr>
          <w:p w:rsidR="009975A1" w:rsidRPr="0078734B" w:rsidRDefault="009975A1"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9</w:t>
            </w:r>
          </w:p>
        </w:tc>
        <w:tc>
          <w:tcPr>
            <w:tcW w:w="1134" w:type="dxa"/>
            <w:vAlign w:val="center"/>
          </w:tcPr>
          <w:p w:rsidR="009975A1" w:rsidRPr="0078734B" w:rsidRDefault="009975A1"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10</w:t>
            </w:r>
          </w:p>
        </w:tc>
        <w:tc>
          <w:tcPr>
            <w:tcW w:w="1275" w:type="dxa"/>
            <w:vAlign w:val="center"/>
          </w:tcPr>
          <w:p w:rsidR="009975A1" w:rsidRPr="0078734B" w:rsidRDefault="009975A1"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11</w:t>
            </w:r>
          </w:p>
        </w:tc>
        <w:tc>
          <w:tcPr>
            <w:tcW w:w="1843" w:type="dxa"/>
            <w:vAlign w:val="center"/>
          </w:tcPr>
          <w:p w:rsidR="009975A1" w:rsidRPr="0078734B" w:rsidRDefault="009975A1" w:rsidP="00FB259B">
            <w:pPr>
              <w:pStyle w:val="ConsPlusNormal"/>
              <w:ind w:firstLine="0"/>
              <w:jc w:val="center"/>
              <w:rPr>
                <w:rFonts w:ascii="Times New Roman" w:hAnsi="Times New Roman" w:cs="Times New Roman"/>
                <w:sz w:val="28"/>
                <w:szCs w:val="28"/>
              </w:rPr>
            </w:pPr>
            <w:r w:rsidRPr="0078734B">
              <w:rPr>
                <w:rFonts w:ascii="Times New Roman" w:hAnsi="Times New Roman" w:cs="Times New Roman"/>
                <w:sz w:val="28"/>
                <w:szCs w:val="28"/>
              </w:rPr>
              <w:t>12</w:t>
            </w:r>
          </w:p>
        </w:tc>
      </w:tr>
      <w:tr w:rsidR="000C366F" w:rsidRPr="0078734B" w:rsidTr="00396A38">
        <w:tc>
          <w:tcPr>
            <w:tcW w:w="581" w:type="dxa"/>
          </w:tcPr>
          <w:p w:rsidR="000C366F" w:rsidRPr="0078734B" w:rsidRDefault="00494EB6"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0C366F" w:rsidRPr="0078734B">
              <w:rPr>
                <w:rFonts w:ascii="Times New Roman" w:hAnsi="Times New Roman" w:cs="Times New Roman"/>
                <w:sz w:val="28"/>
                <w:szCs w:val="28"/>
              </w:rPr>
              <w:lastRenderedPageBreak/>
              <w:t>1</w:t>
            </w:r>
            <w:r w:rsidR="00256B33" w:rsidRPr="0078734B">
              <w:rPr>
                <w:rFonts w:ascii="Times New Roman" w:hAnsi="Times New Roman" w:cs="Times New Roman"/>
                <w:sz w:val="28"/>
                <w:szCs w:val="28"/>
              </w:rPr>
              <w:t>.</w:t>
            </w:r>
          </w:p>
        </w:tc>
        <w:tc>
          <w:tcPr>
            <w:tcW w:w="3025" w:type="dxa"/>
          </w:tcPr>
          <w:p w:rsidR="00425A76" w:rsidRDefault="00425A76" w:rsidP="00425A76">
            <w:pPr>
              <w:pStyle w:val="ConsPlusNormal"/>
              <w:ind w:firstLine="0"/>
              <w:jc w:val="both"/>
              <w:rPr>
                <w:rFonts w:ascii="Times New Roman" w:hAnsi="Times New Roman" w:cs="Times New Roman"/>
                <w:sz w:val="28"/>
                <w:szCs w:val="28"/>
              </w:rPr>
            </w:pPr>
          </w:p>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lastRenderedPageBreak/>
              <w:t>Налоговые поступления в бюджеты всех уровней бюджетной системы Российской Федерации, всего</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0C366F">
            <w:pPr>
              <w:pStyle w:val="ConsPlusNormal"/>
              <w:rPr>
                <w:rFonts w:ascii="Times New Roman" w:hAnsi="Times New Roman" w:cs="Times New Roman"/>
                <w:sz w:val="28"/>
                <w:szCs w:val="28"/>
              </w:rPr>
            </w:pP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494EB6" w:rsidRPr="0078734B">
              <w:rPr>
                <w:rFonts w:ascii="Times New Roman" w:hAnsi="Times New Roman" w:cs="Times New Roman"/>
                <w:sz w:val="28"/>
                <w:szCs w:val="28"/>
              </w:rPr>
              <w:t>1.</w:t>
            </w:r>
            <w:r w:rsidRPr="0078734B">
              <w:rPr>
                <w:rFonts w:ascii="Times New Roman" w:hAnsi="Times New Roman" w:cs="Times New Roman"/>
                <w:sz w:val="28"/>
                <w:szCs w:val="28"/>
              </w:rPr>
              <w:t>1.</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добавленную стоимость</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494EB6" w:rsidRPr="0078734B">
              <w:rPr>
                <w:rFonts w:ascii="Times New Roman" w:hAnsi="Times New Roman" w:cs="Times New Roman"/>
                <w:sz w:val="28"/>
                <w:szCs w:val="28"/>
              </w:rPr>
              <w:t>1.</w:t>
            </w:r>
            <w:r w:rsidRPr="0078734B">
              <w:rPr>
                <w:rFonts w:ascii="Times New Roman" w:hAnsi="Times New Roman" w:cs="Times New Roman"/>
                <w:sz w:val="28"/>
                <w:szCs w:val="28"/>
              </w:rPr>
              <w:t>2.</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доходы физических лиц</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494EB6" w:rsidRPr="0078734B">
              <w:rPr>
                <w:rFonts w:ascii="Times New Roman" w:hAnsi="Times New Roman" w:cs="Times New Roman"/>
                <w:sz w:val="28"/>
                <w:szCs w:val="28"/>
              </w:rPr>
              <w:t>1.</w:t>
            </w:r>
            <w:r w:rsidRPr="0078734B">
              <w:rPr>
                <w:rFonts w:ascii="Times New Roman" w:hAnsi="Times New Roman" w:cs="Times New Roman"/>
                <w:sz w:val="28"/>
                <w:szCs w:val="28"/>
              </w:rPr>
              <w:t>3.</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имущество организаций</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494EB6" w:rsidRPr="0078734B">
              <w:rPr>
                <w:rFonts w:ascii="Times New Roman" w:hAnsi="Times New Roman" w:cs="Times New Roman"/>
                <w:sz w:val="28"/>
                <w:szCs w:val="28"/>
              </w:rPr>
              <w:t>1.</w:t>
            </w:r>
            <w:r w:rsidRPr="0078734B">
              <w:rPr>
                <w:rFonts w:ascii="Times New Roman" w:hAnsi="Times New Roman" w:cs="Times New Roman"/>
                <w:sz w:val="28"/>
                <w:szCs w:val="28"/>
              </w:rPr>
              <w:t>4.</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прибыль организаций</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494EB6" w:rsidRPr="0078734B">
              <w:rPr>
                <w:rFonts w:ascii="Times New Roman" w:hAnsi="Times New Roman" w:cs="Times New Roman"/>
                <w:sz w:val="28"/>
                <w:szCs w:val="28"/>
              </w:rPr>
              <w:t>1.</w:t>
            </w:r>
            <w:r w:rsidRPr="0078734B">
              <w:rPr>
                <w:rFonts w:ascii="Times New Roman" w:hAnsi="Times New Roman" w:cs="Times New Roman"/>
                <w:sz w:val="28"/>
                <w:szCs w:val="28"/>
              </w:rPr>
              <w:t>5.</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Земельный налог</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494EB6" w:rsidRPr="0078734B">
              <w:rPr>
                <w:rFonts w:ascii="Times New Roman" w:hAnsi="Times New Roman" w:cs="Times New Roman"/>
                <w:sz w:val="28"/>
                <w:szCs w:val="28"/>
              </w:rPr>
              <w:t>1.</w:t>
            </w:r>
            <w:r w:rsidRPr="0078734B">
              <w:rPr>
                <w:rFonts w:ascii="Times New Roman" w:hAnsi="Times New Roman" w:cs="Times New Roman"/>
                <w:sz w:val="28"/>
                <w:szCs w:val="28"/>
              </w:rPr>
              <w:t>6.</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Транспортный налог</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1</w:t>
            </w:r>
            <w:r w:rsidR="00494EB6" w:rsidRPr="0078734B">
              <w:rPr>
                <w:rFonts w:ascii="Times New Roman" w:hAnsi="Times New Roman" w:cs="Times New Roman"/>
                <w:sz w:val="28"/>
                <w:szCs w:val="28"/>
              </w:rPr>
              <w:t>1.</w:t>
            </w:r>
            <w:r w:rsidRPr="0078734B">
              <w:rPr>
                <w:rFonts w:ascii="Times New Roman" w:hAnsi="Times New Roman" w:cs="Times New Roman"/>
                <w:sz w:val="28"/>
                <w:szCs w:val="28"/>
              </w:rPr>
              <w:t>7.</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Прочие налоги </w:t>
            </w:r>
            <w:hyperlink w:anchor="P1801" w:history="1">
              <w:r w:rsidRPr="0078734B">
                <w:rPr>
                  <w:rFonts w:ascii="Times New Roman" w:hAnsi="Times New Roman" w:cs="Times New Roman"/>
                  <w:sz w:val="28"/>
                  <w:szCs w:val="28"/>
                </w:rPr>
                <w:t>&lt;***&gt;</w:t>
              </w:r>
            </w:hyperlink>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lastRenderedPageBreak/>
              <w:t>.</w:t>
            </w:r>
          </w:p>
        </w:tc>
        <w:tc>
          <w:tcPr>
            <w:tcW w:w="3025" w:type="dxa"/>
          </w:tcPr>
          <w:p w:rsidR="000C366F" w:rsidRPr="0078734B" w:rsidRDefault="000C366F" w:rsidP="00425A76">
            <w:pPr>
              <w:pStyle w:val="ConsPlusNormal"/>
              <w:jc w:val="both"/>
              <w:rPr>
                <w:rFonts w:ascii="Times New Roman" w:hAnsi="Times New Roman" w:cs="Times New Roman"/>
                <w:sz w:val="28"/>
                <w:szCs w:val="28"/>
              </w:rPr>
            </w:pP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494EB6"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2</w:t>
            </w:r>
            <w:r w:rsidR="000C366F" w:rsidRPr="0078734B">
              <w:rPr>
                <w:rFonts w:ascii="Times New Roman" w:hAnsi="Times New Roman" w:cs="Times New Roman"/>
                <w:sz w:val="28"/>
                <w:szCs w:val="28"/>
              </w:rPr>
              <w:t>2</w:t>
            </w:r>
            <w:r w:rsidR="00256B33"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бюджеты всех уровней бюджетной системы Российской Федерации (нарастающим итогом)</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494EB6"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3</w:t>
            </w:r>
            <w:r w:rsidR="000C366F" w:rsidRPr="0078734B">
              <w:rPr>
                <w:rFonts w:ascii="Times New Roman" w:hAnsi="Times New Roman" w:cs="Times New Roman"/>
                <w:sz w:val="28"/>
                <w:szCs w:val="28"/>
              </w:rPr>
              <w:t>3</w:t>
            </w:r>
            <w:r w:rsidR="00256B33"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федеральный бюджет, всего</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0C366F">
            <w:pPr>
              <w:pStyle w:val="ConsPlusNormal"/>
              <w:rPr>
                <w:rFonts w:ascii="Times New Roman" w:hAnsi="Times New Roman" w:cs="Times New Roman"/>
                <w:sz w:val="28"/>
                <w:szCs w:val="28"/>
              </w:rPr>
            </w:pP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494EB6"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3</w:t>
            </w:r>
            <w:r w:rsidR="000C366F" w:rsidRPr="0078734B">
              <w:rPr>
                <w:rFonts w:ascii="Times New Roman" w:hAnsi="Times New Roman" w:cs="Times New Roman"/>
                <w:sz w:val="28"/>
                <w:szCs w:val="28"/>
              </w:rPr>
              <w:t>3</w:t>
            </w:r>
            <w:r w:rsidRPr="0078734B">
              <w:rPr>
                <w:rFonts w:ascii="Times New Roman" w:hAnsi="Times New Roman" w:cs="Times New Roman"/>
                <w:sz w:val="28"/>
                <w:szCs w:val="28"/>
              </w:rPr>
              <w:t>.</w:t>
            </w:r>
            <w:r w:rsidR="000C366F" w:rsidRPr="0078734B">
              <w:rPr>
                <w:rFonts w:ascii="Times New Roman" w:hAnsi="Times New Roman" w:cs="Times New Roman"/>
                <w:sz w:val="28"/>
                <w:szCs w:val="28"/>
              </w:rPr>
              <w:t>1.</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добавленную стоимость</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3</w:t>
            </w:r>
            <w:r w:rsidR="00494EB6" w:rsidRPr="0078734B">
              <w:rPr>
                <w:rFonts w:ascii="Times New Roman" w:hAnsi="Times New Roman" w:cs="Times New Roman"/>
                <w:sz w:val="28"/>
                <w:szCs w:val="28"/>
              </w:rPr>
              <w:t>3.</w:t>
            </w:r>
            <w:r w:rsidRPr="0078734B">
              <w:rPr>
                <w:rFonts w:ascii="Times New Roman" w:hAnsi="Times New Roman" w:cs="Times New Roman"/>
                <w:sz w:val="28"/>
                <w:szCs w:val="28"/>
              </w:rPr>
              <w:t>2.</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Акцизы</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3</w:t>
            </w:r>
            <w:r w:rsidR="00494EB6" w:rsidRPr="0078734B">
              <w:rPr>
                <w:rFonts w:ascii="Times New Roman" w:hAnsi="Times New Roman" w:cs="Times New Roman"/>
                <w:sz w:val="28"/>
                <w:szCs w:val="28"/>
              </w:rPr>
              <w:t>3.</w:t>
            </w:r>
            <w:r w:rsidRPr="0078734B">
              <w:rPr>
                <w:rFonts w:ascii="Times New Roman" w:hAnsi="Times New Roman" w:cs="Times New Roman"/>
                <w:sz w:val="28"/>
                <w:szCs w:val="28"/>
              </w:rPr>
              <w:t>3.</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прибыль организаций</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3</w:t>
            </w:r>
            <w:r w:rsidR="00494EB6" w:rsidRPr="0078734B">
              <w:rPr>
                <w:rFonts w:ascii="Times New Roman" w:hAnsi="Times New Roman" w:cs="Times New Roman"/>
                <w:sz w:val="28"/>
                <w:szCs w:val="28"/>
              </w:rPr>
              <w:t>3.</w:t>
            </w:r>
            <w:r w:rsidRPr="0078734B">
              <w:rPr>
                <w:rFonts w:ascii="Times New Roman" w:hAnsi="Times New Roman" w:cs="Times New Roman"/>
                <w:sz w:val="28"/>
                <w:szCs w:val="28"/>
              </w:rPr>
              <w:t>4.</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добычу полезных ископаемых</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3</w:t>
            </w:r>
            <w:r w:rsidR="00494EB6" w:rsidRPr="0078734B">
              <w:rPr>
                <w:rFonts w:ascii="Times New Roman" w:hAnsi="Times New Roman" w:cs="Times New Roman"/>
                <w:sz w:val="28"/>
                <w:szCs w:val="28"/>
              </w:rPr>
              <w:t>3.</w:t>
            </w:r>
            <w:r w:rsidRPr="0078734B">
              <w:rPr>
                <w:rFonts w:ascii="Times New Roman" w:hAnsi="Times New Roman" w:cs="Times New Roman"/>
                <w:sz w:val="28"/>
                <w:szCs w:val="28"/>
              </w:rPr>
              <w:t>5.</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Прочие налоги </w:t>
            </w:r>
            <w:hyperlink w:anchor="P1801" w:history="1">
              <w:r w:rsidRPr="0078734B">
                <w:rPr>
                  <w:rFonts w:ascii="Times New Roman" w:hAnsi="Times New Roman" w:cs="Times New Roman"/>
                  <w:sz w:val="28"/>
                  <w:szCs w:val="28"/>
                </w:rPr>
                <w:t>&lt;***&gt;</w:t>
              </w:r>
            </w:hyperlink>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lang w:val="en-US"/>
              </w:rPr>
            </w:pPr>
            <w:r w:rsidRPr="0078734B">
              <w:rPr>
                <w:rFonts w:ascii="Times New Roman" w:hAnsi="Times New Roman" w:cs="Times New Roman"/>
                <w:sz w:val="28"/>
                <w:szCs w:val="28"/>
              </w:rPr>
              <w:lastRenderedPageBreak/>
              <w:t>.</w:t>
            </w:r>
          </w:p>
        </w:tc>
        <w:tc>
          <w:tcPr>
            <w:tcW w:w="3025" w:type="dxa"/>
          </w:tcPr>
          <w:p w:rsidR="000C366F" w:rsidRPr="0078734B" w:rsidRDefault="000C366F" w:rsidP="00425A76">
            <w:pPr>
              <w:pStyle w:val="ConsPlusNormal"/>
              <w:jc w:val="both"/>
              <w:rPr>
                <w:rFonts w:ascii="Times New Roman" w:hAnsi="Times New Roman" w:cs="Times New Roman"/>
                <w:sz w:val="28"/>
                <w:szCs w:val="28"/>
              </w:rPr>
            </w:pP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494EB6"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4</w:t>
            </w:r>
            <w:r w:rsidR="000C366F" w:rsidRPr="0078734B">
              <w:rPr>
                <w:rFonts w:ascii="Times New Roman" w:hAnsi="Times New Roman" w:cs="Times New Roman"/>
                <w:sz w:val="28"/>
                <w:szCs w:val="28"/>
              </w:rPr>
              <w:t>4</w:t>
            </w:r>
            <w:r w:rsidR="00256B33"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федеральный бюджет (нарастающим итогом)</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494EB6"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5</w:t>
            </w:r>
            <w:r w:rsidR="000C366F" w:rsidRPr="0078734B">
              <w:rPr>
                <w:rFonts w:ascii="Times New Roman" w:hAnsi="Times New Roman" w:cs="Times New Roman"/>
                <w:sz w:val="28"/>
                <w:szCs w:val="28"/>
              </w:rPr>
              <w:t>5</w:t>
            </w:r>
            <w:r w:rsidR="00256B33"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консолидированный бюджет Ставропольского края, всего</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0C366F">
            <w:pPr>
              <w:pStyle w:val="ConsPlusNormal"/>
              <w:rPr>
                <w:rFonts w:ascii="Times New Roman" w:hAnsi="Times New Roman" w:cs="Times New Roman"/>
                <w:sz w:val="28"/>
                <w:szCs w:val="28"/>
              </w:rPr>
            </w:pP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5</w:t>
            </w:r>
            <w:r w:rsidR="00494EB6" w:rsidRPr="0078734B">
              <w:rPr>
                <w:rFonts w:ascii="Times New Roman" w:hAnsi="Times New Roman" w:cs="Times New Roman"/>
                <w:sz w:val="28"/>
                <w:szCs w:val="28"/>
              </w:rPr>
              <w:t>5.</w:t>
            </w:r>
            <w:r w:rsidRPr="0078734B">
              <w:rPr>
                <w:rFonts w:ascii="Times New Roman" w:hAnsi="Times New Roman" w:cs="Times New Roman"/>
                <w:sz w:val="28"/>
                <w:szCs w:val="28"/>
              </w:rPr>
              <w:t>1.</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доходы физических лиц</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5</w:t>
            </w:r>
            <w:r w:rsidR="00494EB6" w:rsidRPr="0078734B">
              <w:rPr>
                <w:rFonts w:ascii="Times New Roman" w:hAnsi="Times New Roman" w:cs="Times New Roman"/>
                <w:sz w:val="28"/>
                <w:szCs w:val="28"/>
              </w:rPr>
              <w:t>5.</w:t>
            </w:r>
            <w:r w:rsidRPr="0078734B">
              <w:rPr>
                <w:rFonts w:ascii="Times New Roman" w:hAnsi="Times New Roman" w:cs="Times New Roman"/>
                <w:sz w:val="28"/>
                <w:szCs w:val="28"/>
              </w:rPr>
              <w:t>2.</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имущество организаций</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5</w:t>
            </w:r>
            <w:r w:rsidR="00494EB6" w:rsidRPr="0078734B">
              <w:rPr>
                <w:rFonts w:ascii="Times New Roman" w:hAnsi="Times New Roman" w:cs="Times New Roman"/>
                <w:sz w:val="28"/>
                <w:szCs w:val="28"/>
              </w:rPr>
              <w:t>5.</w:t>
            </w:r>
            <w:r w:rsidRPr="0078734B">
              <w:rPr>
                <w:rFonts w:ascii="Times New Roman" w:hAnsi="Times New Roman" w:cs="Times New Roman"/>
                <w:sz w:val="28"/>
                <w:szCs w:val="28"/>
              </w:rPr>
              <w:t>3.</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прибыль организаций</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5</w:t>
            </w:r>
            <w:r w:rsidR="00494EB6" w:rsidRPr="0078734B">
              <w:rPr>
                <w:rFonts w:ascii="Times New Roman" w:hAnsi="Times New Roman" w:cs="Times New Roman"/>
                <w:sz w:val="28"/>
                <w:szCs w:val="28"/>
              </w:rPr>
              <w:t>5.</w:t>
            </w:r>
            <w:r w:rsidRPr="0078734B">
              <w:rPr>
                <w:rFonts w:ascii="Times New Roman" w:hAnsi="Times New Roman" w:cs="Times New Roman"/>
                <w:sz w:val="28"/>
                <w:szCs w:val="28"/>
              </w:rPr>
              <w:t>4.</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Земельный налог</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5</w:t>
            </w:r>
            <w:r w:rsidR="00494EB6" w:rsidRPr="0078734B">
              <w:rPr>
                <w:rFonts w:ascii="Times New Roman" w:hAnsi="Times New Roman" w:cs="Times New Roman"/>
                <w:sz w:val="28"/>
                <w:szCs w:val="28"/>
              </w:rPr>
              <w:t>5.</w:t>
            </w:r>
            <w:r w:rsidRPr="0078734B">
              <w:rPr>
                <w:rFonts w:ascii="Times New Roman" w:hAnsi="Times New Roman" w:cs="Times New Roman"/>
                <w:sz w:val="28"/>
                <w:szCs w:val="28"/>
              </w:rPr>
              <w:t>5.</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Транспортный налог</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lastRenderedPageBreak/>
              <w:t>5</w:t>
            </w:r>
            <w:r w:rsidR="00494EB6" w:rsidRPr="0078734B">
              <w:rPr>
                <w:rFonts w:ascii="Times New Roman" w:hAnsi="Times New Roman" w:cs="Times New Roman"/>
                <w:sz w:val="28"/>
                <w:szCs w:val="28"/>
              </w:rPr>
              <w:t>5.</w:t>
            </w:r>
            <w:r w:rsidRPr="0078734B">
              <w:rPr>
                <w:rFonts w:ascii="Times New Roman" w:hAnsi="Times New Roman" w:cs="Times New Roman"/>
                <w:sz w:val="28"/>
                <w:szCs w:val="28"/>
              </w:rPr>
              <w:t>6.</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Прочие налоги </w:t>
            </w:r>
            <w:hyperlink w:anchor="P1801" w:history="1">
              <w:r w:rsidRPr="0078734B">
                <w:rPr>
                  <w:rFonts w:ascii="Times New Roman" w:hAnsi="Times New Roman" w:cs="Times New Roman"/>
                  <w:sz w:val="28"/>
                  <w:szCs w:val="28"/>
                </w:rPr>
                <w:t>&lt;***&gt;</w:t>
              </w:r>
            </w:hyperlink>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jc w:val="both"/>
              <w:rPr>
                <w:rFonts w:ascii="Times New Roman" w:hAnsi="Times New Roman" w:cs="Times New Roman"/>
                <w:sz w:val="28"/>
                <w:szCs w:val="28"/>
              </w:rPr>
            </w:pP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494EB6"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6</w:t>
            </w:r>
            <w:r w:rsidR="000C366F" w:rsidRPr="0078734B">
              <w:rPr>
                <w:rFonts w:ascii="Times New Roman" w:hAnsi="Times New Roman" w:cs="Times New Roman"/>
                <w:sz w:val="28"/>
                <w:szCs w:val="28"/>
              </w:rPr>
              <w:t>6</w:t>
            </w:r>
            <w:r w:rsidR="00256B33"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консолидированный бюджет Ставропольского края (нарастающим итогом)</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494EB6"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7</w:t>
            </w:r>
            <w:r w:rsidR="000C366F" w:rsidRPr="0078734B">
              <w:rPr>
                <w:rFonts w:ascii="Times New Roman" w:hAnsi="Times New Roman" w:cs="Times New Roman"/>
                <w:sz w:val="28"/>
                <w:szCs w:val="28"/>
              </w:rPr>
              <w:t>7</w:t>
            </w:r>
            <w:r w:rsidR="00256B33"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бюджет Ставропольского края, всего</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0C366F">
            <w:pPr>
              <w:pStyle w:val="ConsPlusNormal"/>
              <w:rPr>
                <w:rFonts w:ascii="Times New Roman" w:hAnsi="Times New Roman" w:cs="Times New Roman"/>
                <w:sz w:val="28"/>
                <w:szCs w:val="28"/>
              </w:rPr>
            </w:pP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7</w:t>
            </w:r>
            <w:r w:rsidR="00494EB6" w:rsidRPr="0078734B">
              <w:rPr>
                <w:rFonts w:ascii="Times New Roman" w:hAnsi="Times New Roman" w:cs="Times New Roman"/>
                <w:sz w:val="28"/>
                <w:szCs w:val="28"/>
              </w:rPr>
              <w:t>7.</w:t>
            </w:r>
            <w:r w:rsidRPr="0078734B">
              <w:rPr>
                <w:rFonts w:ascii="Times New Roman" w:hAnsi="Times New Roman" w:cs="Times New Roman"/>
                <w:sz w:val="28"/>
                <w:szCs w:val="28"/>
              </w:rPr>
              <w:t>1.</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доходы физических лиц</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7</w:t>
            </w:r>
            <w:r w:rsidR="00494EB6" w:rsidRPr="0078734B">
              <w:rPr>
                <w:rFonts w:ascii="Times New Roman" w:hAnsi="Times New Roman" w:cs="Times New Roman"/>
                <w:sz w:val="28"/>
                <w:szCs w:val="28"/>
              </w:rPr>
              <w:t>7.</w:t>
            </w:r>
            <w:r w:rsidRPr="0078734B">
              <w:rPr>
                <w:rFonts w:ascii="Times New Roman" w:hAnsi="Times New Roman" w:cs="Times New Roman"/>
                <w:sz w:val="28"/>
                <w:szCs w:val="28"/>
              </w:rPr>
              <w:t>2.</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имущество организаций</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7</w:t>
            </w:r>
            <w:r w:rsidR="00494EB6" w:rsidRPr="0078734B">
              <w:rPr>
                <w:rFonts w:ascii="Times New Roman" w:hAnsi="Times New Roman" w:cs="Times New Roman"/>
                <w:sz w:val="28"/>
                <w:szCs w:val="28"/>
              </w:rPr>
              <w:t>7.</w:t>
            </w:r>
            <w:r w:rsidRPr="0078734B">
              <w:rPr>
                <w:rFonts w:ascii="Times New Roman" w:hAnsi="Times New Roman" w:cs="Times New Roman"/>
                <w:sz w:val="28"/>
                <w:szCs w:val="28"/>
              </w:rPr>
              <w:t>3.</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прибыль организаций</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7</w:t>
            </w:r>
            <w:r w:rsidR="00494EB6" w:rsidRPr="0078734B">
              <w:rPr>
                <w:rFonts w:ascii="Times New Roman" w:hAnsi="Times New Roman" w:cs="Times New Roman"/>
                <w:sz w:val="28"/>
                <w:szCs w:val="28"/>
              </w:rPr>
              <w:t>7.</w:t>
            </w:r>
            <w:r w:rsidRPr="0078734B">
              <w:rPr>
                <w:rFonts w:ascii="Times New Roman" w:hAnsi="Times New Roman" w:cs="Times New Roman"/>
                <w:sz w:val="28"/>
                <w:szCs w:val="28"/>
              </w:rPr>
              <w:t>4.</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Транспортный налог</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lastRenderedPageBreak/>
              <w:t>7</w:t>
            </w:r>
            <w:r w:rsidR="00494EB6" w:rsidRPr="0078734B">
              <w:rPr>
                <w:rFonts w:ascii="Times New Roman" w:hAnsi="Times New Roman" w:cs="Times New Roman"/>
                <w:sz w:val="28"/>
                <w:szCs w:val="28"/>
              </w:rPr>
              <w:t>7.</w:t>
            </w:r>
            <w:r w:rsidRPr="0078734B">
              <w:rPr>
                <w:rFonts w:ascii="Times New Roman" w:hAnsi="Times New Roman" w:cs="Times New Roman"/>
                <w:sz w:val="28"/>
                <w:szCs w:val="28"/>
              </w:rPr>
              <w:t>5.</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Прочие налоги </w:t>
            </w:r>
            <w:hyperlink w:anchor="P1801" w:history="1">
              <w:r w:rsidRPr="0078734B">
                <w:rPr>
                  <w:rFonts w:ascii="Times New Roman" w:hAnsi="Times New Roman" w:cs="Times New Roman"/>
                  <w:sz w:val="28"/>
                  <w:szCs w:val="28"/>
                </w:rPr>
                <w:t>&lt;***&gt;</w:t>
              </w:r>
            </w:hyperlink>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jc w:val="both"/>
              <w:rPr>
                <w:rFonts w:ascii="Times New Roman" w:hAnsi="Times New Roman" w:cs="Times New Roman"/>
                <w:sz w:val="28"/>
                <w:szCs w:val="28"/>
              </w:rPr>
            </w:pP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494EB6" w:rsidP="000C366F">
            <w:pPr>
              <w:pStyle w:val="ConsPlusNormal"/>
              <w:jc w:val="center"/>
              <w:rPr>
                <w:rFonts w:ascii="Times New Roman" w:hAnsi="Times New Roman" w:cs="Times New Roman"/>
                <w:sz w:val="28"/>
                <w:szCs w:val="28"/>
                <w:lang w:val="en-US"/>
              </w:rPr>
            </w:pPr>
            <w:r w:rsidRPr="0078734B">
              <w:rPr>
                <w:rFonts w:ascii="Times New Roman" w:hAnsi="Times New Roman" w:cs="Times New Roman"/>
                <w:sz w:val="28"/>
                <w:szCs w:val="28"/>
              </w:rPr>
              <w:t>8</w:t>
            </w:r>
            <w:r w:rsidR="000C366F" w:rsidRPr="0078734B">
              <w:rPr>
                <w:rFonts w:ascii="Times New Roman" w:hAnsi="Times New Roman" w:cs="Times New Roman"/>
                <w:sz w:val="28"/>
                <w:szCs w:val="28"/>
              </w:rPr>
              <w:t>8</w:t>
            </w:r>
            <w:r w:rsidR="00256B33"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Налоговые поступления в бюджет Ставропольского края (нарастающим итогом)</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494EB6"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9</w:t>
            </w:r>
            <w:r w:rsidR="000C366F" w:rsidRPr="0078734B">
              <w:rPr>
                <w:rFonts w:ascii="Times New Roman" w:hAnsi="Times New Roman" w:cs="Times New Roman"/>
                <w:sz w:val="28"/>
                <w:szCs w:val="28"/>
              </w:rPr>
              <w:t>9</w:t>
            </w:r>
            <w:r w:rsidR="00256B33"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Налоговые поступления в бюджет </w:t>
            </w:r>
            <w:r w:rsidR="006F7CD0" w:rsidRPr="0078734B">
              <w:rPr>
                <w:rFonts w:ascii="Times New Roman" w:hAnsi="Times New Roman" w:cs="Times New Roman"/>
                <w:sz w:val="28"/>
                <w:szCs w:val="28"/>
              </w:rPr>
              <w:t xml:space="preserve">Георгиевского </w:t>
            </w:r>
            <w:r w:rsidRPr="0078734B">
              <w:rPr>
                <w:rFonts w:ascii="Times New Roman" w:hAnsi="Times New Roman" w:cs="Times New Roman"/>
                <w:sz w:val="28"/>
                <w:szCs w:val="28"/>
              </w:rPr>
              <w:t>городского округа Ставропольского края, всего</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0C366F">
            <w:pPr>
              <w:pStyle w:val="ConsPlusNormal"/>
              <w:rPr>
                <w:rFonts w:ascii="Times New Roman" w:hAnsi="Times New Roman" w:cs="Times New Roman"/>
                <w:sz w:val="28"/>
                <w:szCs w:val="28"/>
              </w:rPr>
            </w:pP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в том числе:</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9</w:t>
            </w:r>
            <w:r w:rsidR="00494EB6" w:rsidRPr="0078734B">
              <w:rPr>
                <w:rFonts w:ascii="Times New Roman" w:hAnsi="Times New Roman" w:cs="Times New Roman"/>
                <w:sz w:val="28"/>
                <w:szCs w:val="28"/>
              </w:rPr>
              <w:t>9.</w:t>
            </w:r>
            <w:r w:rsidRPr="0078734B">
              <w:rPr>
                <w:rFonts w:ascii="Times New Roman" w:hAnsi="Times New Roman" w:cs="Times New Roman"/>
                <w:sz w:val="28"/>
                <w:szCs w:val="28"/>
              </w:rPr>
              <w:t>1.</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Налог на доходы физических лиц</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9</w:t>
            </w:r>
            <w:r w:rsidR="00494EB6" w:rsidRPr="0078734B">
              <w:rPr>
                <w:rFonts w:ascii="Times New Roman" w:hAnsi="Times New Roman" w:cs="Times New Roman"/>
                <w:sz w:val="28"/>
                <w:szCs w:val="28"/>
              </w:rPr>
              <w:t>9.</w:t>
            </w:r>
            <w:r w:rsidR="002F41EF" w:rsidRPr="0078734B">
              <w:rPr>
                <w:rFonts w:ascii="Times New Roman" w:hAnsi="Times New Roman" w:cs="Times New Roman"/>
                <w:sz w:val="28"/>
                <w:szCs w:val="28"/>
                <w:lang w:val="en-US"/>
              </w:rPr>
              <w:t>2</w:t>
            </w:r>
            <w:r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Земельный налог</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9</w:t>
            </w:r>
            <w:r w:rsidR="00494EB6" w:rsidRPr="0078734B">
              <w:rPr>
                <w:rFonts w:ascii="Times New Roman" w:hAnsi="Times New Roman" w:cs="Times New Roman"/>
                <w:sz w:val="28"/>
                <w:szCs w:val="28"/>
              </w:rPr>
              <w:t>9.</w:t>
            </w:r>
            <w:r w:rsidRPr="0078734B">
              <w:rPr>
                <w:rFonts w:ascii="Times New Roman" w:hAnsi="Times New Roman" w:cs="Times New Roman"/>
                <w:sz w:val="28"/>
                <w:szCs w:val="28"/>
              </w:rPr>
              <w:t>3.</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Прочие налоги </w:t>
            </w:r>
            <w:hyperlink w:anchor="P1801" w:history="1">
              <w:r w:rsidRPr="0078734B">
                <w:rPr>
                  <w:rFonts w:ascii="Times New Roman" w:hAnsi="Times New Roman" w:cs="Times New Roman"/>
                  <w:sz w:val="28"/>
                  <w:szCs w:val="28"/>
                </w:rPr>
                <w:t>&lt;***&gt;</w:t>
              </w:r>
            </w:hyperlink>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2F41EF">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jc w:val="both"/>
              <w:rPr>
                <w:rFonts w:ascii="Times New Roman" w:hAnsi="Times New Roman" w:cs="Times New Roman"/>
                <w:sz w:val="28"/>
                <w:szCs w:val="28"/>
              </w:rPr>
            </w:pP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r w:rsidR="000C366F" w:rsidRPr="0078734B" w:rsidTr="00396A38">
        <w:tc>
          <w:tcPr>
            <w:tcW w:w="581" w:type="dxa"/>
          </w:tcPr>
          <w:p w:rsidR="000C366F" w:rsidRPr="0078734B" w:rsidRDefault="000C366F" w:rsidP="00494EB6">
            <w:pPr>
              <w:pStyle w:val="ConsPlusNormal"/>
              <w:jc w:val="center"/>
              <w:rPr>
                <w:rFonts w:ascii="Times New Roman" w:hAnsi="Times New Roman" w:cs="Times New Roman"/>
                <w:sz w:val="28"/>
                <w:szCs w:val="28"/>
              </w:rPr>
            </w:pPr>
            <w:r w:rsidRPr="0078734B">
              <w:rPr>
                <w:rFonts w:ascii="Times New Roman" w:hAnsi="Times New Roman" w:cs="Times New Roman"/>
                <w:sz w:val="28"/>
                <w:szCs w:val="28"/>
              </w:rPr>
              <w:lastRenderedPageBreak/>
              <w:t>1</w:t>
            </w:r>
            <w:r w:rsidR="00494EB6" w:rsidRPr="0078734B">
              <w:rPr>
                <w:rFonts w:ascii="Times New Roman" w:hAnsi="Times New Roman" w:cs="Times New Roman"/>
                <w:sz w:val="28"/>
                <w:szCs w:val="28"/>
              </w:rPr>
              <w:t>10</w:t>
            </w:r>
            <w:r w:rsidR="00256B33" w:rsidRPr="0078734B">
              <w:rPr>
                <w:rFonts w:ascii="Times New Roman" w:hAnsi="Times New Roman" w:cs="Times New Roman"/>
                <w:sz w:val="28"/>
                <w:szCs w:val="28"/>
              </w:rPr>
              <w:t>.</w:t>
            </w:r>
          </w:p>
        </w:tc>
        <w:tc>
          <w:tcPr>
            <w:tcW w:w="3025" w:type="dxa"/>
          </w:tcPr>
          <w:p w:rsidR="000C366F" w:rsidRPr="0078734B" w:rsidRDefault="000C366F" w:rsidP="00425A76">
            <w:pPr>
              <w:pStyle w:val="ConsPlusNormal"/>
              <w:ind w:firstLine="0"/>
              <w:jc w:val="both"/>
              <w:rPr>
                <w:rFonts w:ascii="Times New Roman" w:hAnsi="Times New Roman" w:cs="Times New Roman"/>
                <w:sz w:val="28"/>
                <w:szCs w:val="28"/>
              </w:rPr>
            </w:pPr>
            <w:r w:rsidRPr="0078734B">
              <w:rPr>
                <w:rFonts w:ascii="Times New Roman" w:hAnsi="Times New Roman" w:cs="Times New Roman"/>
                <w:sz w:val="28"/>
                <w:szCs w:val="28"/>
              </w:rPr>
              <w:t xml:space="preserve">Налоговые поступления в бюджет </w:t>
            </w:r>
            <w:r w:rsidR="006F7CD0" w:rsidRPr="0078734B">
              <w:rPr>
                <w:rFonts w:ascii="Times New Roman" w:hAnsi="Times New Roman" w:cs="Times New Roman"/>
                <w:sz w:val="28"/>
                <w:szCs w:val="28"/>
              </w:rPr>
              <w:t>Георгиевского</w:t>
            </w:r>
            <w:r w:rsidRPr="0078734B">
              <w:rPr>
                <w:rFonts w:ascii="Times New Roman" w:hAnsi="Times New Roman" w:cs="Times New Roman"/>
                <w:sz w:val="28"/>
                <w:szCs w:val="28"/>
              </w:rPr>
              <w:t xml:space="preserve"> городского округа Ставропольского края (нарастающим итогом)</w:t>
            </w:r>
          </w:p>
        </w:tc>
        <w:tc>
          <w:tcPr>
            <w:tcW w:w="616" w:type="dxa"/>
          </w:tcPr>
          <w:p w:rsidR="000C366F" w:rsidRPr="0078734B" w:rsidRDefault="000C366F" w:rsidP="000C366F">
            <w:pPr>
              <w:pStyle w:val="ConsPlusNormal"/>
              <w:rPr>
                <w:rFonts w:ascii="Times New Roman" w:hAnsi="Times New Roman" w:cs="Times New Roman"/>
                <w:sz w:val="28"/>
                <w:szCs w:val="28"/>
              </w:rPr>
            </w:pPr>
          </w:p>
        </w:tc>
        <w:tc>
          <w:tcPr>
            <w:tcW w:w="1085"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851"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134" w:type="dxa"/>
          </w:tcPr>
          <w:p w:rsidR="000C366F" w:rsidRPr="0078734B" w:rsidRDefault="000C366F" w:rsidP="000C366F">
            <w:pPr>
              <w:pStyle w:val="ConsPlusNormal"/>
              <w:rPr>
                <w:rFonts w:ascii="Times New Roman" w:hAnsi="Times New Roman" w:cs="Times New Roman"/>
                <w:sz w:val="28"/>
                <w:szCs w:val="28"/>
              </w:rPr>
            </w:pPr>
          </w:p>
        </w:tc>
        <w:tc>
          <w:tcPr>
            <w:tcW w:w="1275" w:type="dxa"/>
          </w:tcPr>
          <w:p w:rsidR="000C366F" w:rsidRPr="0078734B" w:rsidRDefault="000C366F" w:rsidP="000C366F">
            <w:pPr>
              <w:pStyle w:val="ConsPlusNormal"/>
              <w:rPr>
                <w:rFonts w:ascii="Times New Roman" w:hAnsi="Times New Roman" w:cs="Times New Roman"/>
                <w:sz w:val="28"/>
                <w:szCs w:val="28"/>
              </w:rPr>
            </w:pPr>
          </w:p>
        </w:tc>
        <w:tc>
          <w:tcPr>
            <w:tcW w:w="1843" w:type="dxa"/>
          </w:tcPr>
          <w:p w:rsidR="000C366F" w:rsidRPr="0078734B" w:rsidRDefault="000C366F" w:rsidP="000C366F">
            <w:pPr>
              <w:pStyle w:val="ConsPlusNormal"/>
              <w:rPr>
                <w:rFonts w:ascii="Times New Roman" w:hAnsi="Times New Roman" w:cs="Times New Roman"/>
                <w:sz w:val="28"/>
                <w:szCs w:val="28"/>
              </w:rPr>
            </w:pPr>
          </w:p>
        </w:tc>
      </w:tr>
    </w:tbl>
    <w:p w:rsidR="000C366F" w:rsidRPr="00396A38" w:rsidRDefault="000C366F" w:rsidP="000C366F">
      <w:pPr>
        <w:pStyle w:val="ConsPlusNormal"/>
        <w:jc w:val="center"/>
        <w:rPr>
          <w:rFonts w:ascii="Times New Roman" w:hAnsi="Times New Roman" w:cs="Times New Roman"/>
          <w:sz w:val="28"/>
          <w:szCs w:val="28"/>
        </w:rPr>
      </w:pPr>
    </w:p>
    <w:p w:rsidR="00396A38" w:rsidRPr="00396A38" w:rsidRDefault="00396A38" w:rsidP="000C366F">
      <w:pPr>
        <w:pStyle w:val="ConsPlusNormal"/>
        <w:jc w:val="center"/>
        <w:rPr>
          <w:rFonts w:ascii="Times New Roman" w:hAnsi="Times New Roman" w:cs="Times New Roman"/>
          <w:sz w:val="28"/>
          <w:szCs w:val="28"/>
        </w:rPr>
      </w:pPr>
    </w:p>
    <w:p w:rsidR="00396A38" w:rsidRPr="00396A38" w:rsidRDefault="00396A38" w:rsidP="000C366F">
      <w:pPr>
        <w:pStyle w:val="ConsPlusNormal"/>
        <w:jc w:val="center"/>
        <w:rPr>
          <w:rFonts w:ascii="Times New Roman" w:hAnsi="Times New Roman" w:cs="Times New Roman"/>
          <w:sz w:val="28"/>
          <w:szCs w:val="28"/>
        </w:rPr>
      </w:pPr>
    </w:p>
    <w:p w:rsidR="00396A38" w:rsidRPr="00396A38" w:rsidRDefault="00396A38" w:rsidP="000C366F">
      <w:pPr>
        <w:pStyle w:val="ConsPlusNormal"/>
        <w:jc w:val="center"/>
        <w:rPr>
          <w:rFonts w:ascii="Times New Roman" w:hAnsi="Times New Roman" w:cs="Times New Roman"/>
          <w:sz w:val="28"/>
          <w:szCs w:val="28"/>
        </w:rPr>
      </w:pPr>
    </w:p>
    <w:p w:rsidR="000C366F" w:rsidRPr="00396A38" w:rsidRDefault="000C366F" w:rsidP="000C366F">
      <w:pPr>
        <w:pStyle w:val="ConsPlusNormal"/>
        <w:jc w:val="center"/>
        <w:rPr>
          <w:rFonts w:ascii="Times New Roman" w:hAnsi="Times New Roman" w:cs="Times New Roman"/>
          <w:sz w:val="28"/>
          <w:szCs w:val="28"/>
        </w:rPr>
      </w:pPr>
      <w:r w:rsidRPr="00396A38">
        <w:rPr>
          <w:rFonts w:ascii="Times New Roman" w:hAnsi="Times New Roman" w:cs="Times New Roman"/>
          <w:sz w:val="28"/>
          <w:szCs w:val="28"/>
        </w:rPr>
        <w:t>Подписи Сторон:</w:t>
      </w:r>
    </w:p>
    <w:p w:rsidR="000C366F" w:rsidRPr="00396A38" w:rsidRDefault="000C366F" w:rsidP="000C366F">
      <w:pPr>
        <w:pStyle w:val="ConsPlusNormal"/>
        <w:rPr>
          <w:rFonts w:ascii="Times New Roman" w:hAnsi="Times New Roman" w:cs="Times New Roman"/>
          <w:sz w:val="28"/>
          <w:szCs w:val="28"/>
        </w:rPr>
      </w:pPr>
    </w:p>
    <w:p w:rsidR="000C366F" w:rsidRPr="00396A38" w:rsidRDefault="000C366F" w:rsidP="000F396A">
      <w:pPr>
        <w:pStyle w:val="ConsPlusNonformat"/>
        <w:jc w:val="both"/>
        <w:rPr>
          <w:rFonts w:ascii="Times New Roman" w:hAnsi="Times New Roman" w:cs="Times New Roman"/>
          <w:sz w:val="28"/>
          <w:szCs w:val="28"/>
        </w:rPr>
      </w:pPr>
      <w:r w:rsidRPr="00396A38">
        <w:rPr>
          <w:rFonts w:ascii="Times New Roman" w:hAnsi="Times New Roman" w:cs="Times New Roman"/>
          <w:sz w:val="28"/>
          <w:szCs w:val="28"/>
        </w:rPr>
        <w:t>Администрация:                       Инвестор:</w:t>
      </w:r>
    </w:p>
    <w:p w:rsidR="000F396A" w:rsidRPr="00396A38" w:rsidRDefault="000C366F" w:rsidP="000C366F">
      <w:pPr>
        <w:pStyle w:val="ConsPlusNonformat"/>
        <w:jc w:val="both"/>
        <w:rPr>
          <w:rFonts w:ascii="Times New Roman" w:hAnsi="Times New Roman" w:cs="Times New Roman"/>
          <w:sz w:val="28"/>
          <w:szCs w:val="28"/>
        </w:rPr>
      </w:pPr>
      <w:r w:rsidRPr="00396A38">
        <w:rPr>
          <w:rFonts w:ascii="Times New Roman" w:hAnsi="Times New Roman" w:cs="Times New Roman"/>
          <w:sz w:val="28"/>
          <w:szCs w:val="28"/>
        </w:rPr>
        <w:t xml:space="preserve">М.П. _________ ____________________   М.П. _________ _____________________     </w:t>
      </w:r>
    </w:p>
    <w:p w:rsidR="000C366F" w:rsidRPr="00284E79" w:rsidRDefault="000C366F" w:rsidP="000C366F">
      <w:pPr>
        <w:pStyle w:val="ConsPlusNonformat"/>
        <w:jc w:val="both"/>
        <w:rPr>
          <w:rFonts w:ascii="Times New Roman" w:hAnsi="Times New Roman" w:cs="Times New Roman"/>
          <w:sz w:val="22"/>
          <w:szCs w:val="22"/>
        </w:rPr>
      </w:pPr>
      <w:r w:rsidRPr="00284E79">
        <w:rPr>
          <w:rFonts w:ascii="Times New Roman" w:hAnsi="Times New Roman" w:cs="Times New Roman"/>
          <w:sz w:val="22"/>
          <w:szCs w:val="22"/>
        </w:rPr>
        <w:t>(подпись) (инициалы, фамилия)         (подпись)  (инициалы, фамилия)</w:t>
      </w:r>
    </w:p>
    <w:p w:rsidR="000C366F" w:rsidRPr="00284E79" w:rsidRDefault="000F396A" w:rsidP="000C366F">
      <w:pPr>
        <w:pStyle w:val="ConsPlusNormal"/>
        <w:ind w:firstLine="540"/>
        <w:jc w:val="both"/>
        <w:rPr>
          <w:rFonts w:ascii="Times New Roman" w:hAnsi="Times New Roman" w:cs="Times New Roman"/>
          <w:sz w:val="22"/>
          <w:szCs w:val="22"/>
        </w:rPr>
      </w:pPr>
      <w:r w:rsidRPr="00284E79">
        <w:rPr>
          <w:rFonts w:ascii="Times New Roman" w:hAnsi="Times New Roman" w:cs="Times New Roman"/>
          <w:sz w:val="22"/>
          <w:szCs w:val="22"/>
        </w:rPr>
        <w:t>------------------------------</w:t>
      </w:r>
    </w:p>
    <w:p w:rsidR="0078734B" w:rsidRDefault="0078734B" w:rsidP="000F396A">
      <w:pPr>
        <w:pStyle w:val="ConsPlusNormal"/>
        <w:ind w:firstLine="540"/>
        <w:jc w:val="both"/>
        <w:rPr>
          <w:rFonts w:ascii="Times New Roman" w:hAnsi="Times New Roman" w:cs="Times New Roman"/>
          <w:sz w:val="22"/>
          <w:szCs w:val="22"/>
        </w:rPr>
      </w:pPr>
      <w:bookmarkStart w:id="39" w:name="P1799"/>
      <w:bookmarkEnd w:id="39"/>
    </w:p>
    <w:p w:rsidR="0078734B" w:rsidRDefault="0078734B" w:rsidP="000F396A">
      <w:pPr>
        <w:pStyle w:val="ConsPlusNormal"/>
        <w:ind w:firstLine="540"/>
        <w:jc w:val="both"/>
        <w:rPr>
          <w:rFonts w:ascii="Times New Roman" w:hAnsi="Times New Roman" w:cs="Times New Roman"/>
          <w:sz w:val="22"/>
          <w:szCs w:val="22"/>
        </w:rPr>
      </w:pPr>
    </w:p>
    <w:p w:rsidR="000C366F" w:rsidRPr="0078734B" w:rsidRDefault="000C366F" w:rsidP="000F396A">
      <w:pPr>
        <w:pStyle w:val="ConsPlusNormal"/>
        <w:ind w:firstLine="540"/>
        <w:jc w:val="both"/>
        <w:rPr>
          <w:rFonts w:ascii="Times New Roman" w:hAnsi="Times New Roman" w:cs="Times New Roman"/>
          <w:sz w:val="22"/>
          <w:szCs w:val="22"/>
        </w:rPr>
      </w:pPr>
      <w:r w:rsidRPr="0078734B">
        <w:rPr>
          <w:rFonts w:ascii="Times New Roman" w:hAnsi="Times New Roman" w:cs="Times New Roman"/>
          <w:sz w:val="22"/>
          <w:szCs w:val="22"/>
        </w:rPr>
        <w:t>&lt;*&gt; Далее в настоящем Приложении используется сокращение - инвестиционный проект.</w:t>
      </w:r>
    </w:p>
    <w:p w:rsidR="000C366F" w:rsidRPr="0078734B" w:rsidRDefault="000C366F" w:rsidP="000F396A">
      <w:pPr>
        <w:pStyle w:val="ConsPlusNormal"/>
        <w:ind w:firstLine="540"/>
        <w:jc w:val="both"/>
        <w:rPr>
          <w:rFonts w:ascii="Times New Roman" w:hAnsi="Times New Roman" w:cs="Times New Roman"/>
          <w:sz w:val="22"/>
          <w:szCs w:val="22"/>
        </w:rPr>
      </w:pPr>
      <w:bookmarkStart w:id="40" w:name="P1800"/>
      <w:bookmarkEnd w:id="40"/>
      <w:r w:rsidRPr="0078734B">
        <w:rPr>
          <w:rFonts w:ascii="Times New Roman" w:hAnsi="Times New Roman" w:cs="Times New Roman"/>
          <w:sz w:val="22"/>
          <w:szCs w:val="22"/>
        </w:rPr>
        <w:t>&lt;**&gt; Количество граф в настоящем Приложении увеличивается исходя из срока реализации инвестиционного проекта.</w:t>
      </w:r>
    </w:p>
    <w:p w:rsidR="00482A2A" w:rsidRPr="0078734B" w:rsidRDefault="000C366F" w:rsidP="00FB259B">
      <w:pPr>
        <w:pStyle w:val="ConsPlusNormal"/>
        <w:ind w:firstLine="540"/>
        <w:jc w:val="both"/>
        <w:rPr>
          <w:rFonts w:ascii="Times New Roman" w:hAnsi="Times New Roman" w:cs="Times New Roman"/>
          <w:sz w:val="22"/>
          <w:szCs w:val="22"/>
        </w:rPr>
      </w:pPr>
      <w:bookmarkStart w:id="41" w:name="P1801"/>
      <w:bookmarkEnd w:id="41"/>
      <w:r w:rsidRPr="0078734B">
        <w:rPr>
          <w:rFonts w:ascii="Times New Roman" w:hAnsi="Times New Roman" w:cs="Times New Roman"/>
          <w:sz w:val="22"/>
          <w:szCs w:val="22"/>
        </w:rPr>
        <w:t xml:space="preserve">&lt;***&gt; В </w:t>
      </w:r>
      <w:hyperlink w:anchor="P1226" w:history="1">
        <w:r w:rsidRPr="0078734B">
          <w:rPr>
            <w:rFonts w:ascii="Times New Roman" w:hAnsi="Times New Roman" w:cs="Times New Roman"/>
            <w:sz w:val="22"/>
            <w:szCs w:val="22"/>
          </w:rPr>
          <w:t>графе 2</w:t>
        </w:r>
      </w:hyperlink>
      <w:r w:rsidRPr="0078734B">
        <w:rPr>
          <w:rFonts w:ascii="Times New Roman" w:hAnsi="Times New Roman" w:cs="Times New Roman"/>
          <w:sz w:val="22"/>
          <w:szCs w:val="22"/>
        </w:rPr>
        <w:t xml:space="preserve"> указываются прочие налоги, в </w:t>
      </w:r>
      <w:hyperlink w:anchor="P1227" w:history="1">
        <w:r w:rsidRPr="0078734B">
          <w:rPr>
            <w:rFonts w:ascii="Times New Roman" w:hAnsi="Times New Roman" w:cs="Times New Roman"/>
            <w:sz w:val="22"/>
            <w:szCs w:val="22"/>
          </w:rPr>
          <w:t>графах 3</w:t>
        </w:r>
      </w:hyperlink>
      <w:r w:rsidRPr="0078734B">
        <w:rPr>
          <w:rFonts w:ascii="Times New Roman" w:hAnsi="Times New Roman" w:cs="Times New Roman"/>
          <w:sz w:val="22"/>
          <w:szCs w:val="22"/>
        </w:rPr>
        <w:t xml:space="preserve"> - </w:t>
      </w:r>
      <w:hyperlink w:anchor="P1236" w:history="1">
        <w:r w:rsidRPr="0078734B">
          <w:rPr>
            <w:rFonts w:ascii="Times New Roman" w:hAnsi="Times New Roman" w:cs="Times New Roman"/>
            <w:sz w:val="22"/>
            <w:szCs w:val="22"/>
          </w:rPr>
          <w:t>12</w:t>
        </w:r>
      </w:hyperlink>
      <w:r w:rsidRPr="0078734B">
        <w:rPr>
          <w:rFonts w:ascii="Times New Roman" w:hAnsi="Times New Roman" w:cs="Times New Roman"/>
          <w:sz w:val="22"/>
          <w:szCs w:val="22"/>
        </w:rPr>
        <w:t xml:space="preserve"> указываются значения показателей по каждому налогу</w:t>
      </w:r>
    </w:p>
    <w:sectPr w:rsidR="00482A2A" w:rsidRPr="0078734B" w:rsidSect="00FB259B">
      <w:pgSz w:w="16838" w:h="11906" w:orient="landscape" w:code="9"/>
      <w:pgMar w:top="1985" w:right="567" w:bottom="1134" w:left="1418" w:header="709"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948" w:rsidRDefault="00AF0948" w:rsidP="00482A2A">
      <w:pPr>
        <w:spacing w:after="0" w:line="240" w:lineRule="auto"/>
      </w:pPr>
      <w:r>
        <w:separator/>
      </w:r>
    </w:p>
  </w:endnote>
  <w:endnote w:type="continuationSeparator" w:id="1">
    <w:p w:rsidR="00AF0948" w:rsidRDefault="00AF0948" w:rsidP="00482A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948" w:rsidRDefault="00AF0948" w:rsidP="00482A2A">
      <w:pPr>
        <w:spacing w:after="0" w:line="240" w:lineRule="auto"/>
      </w:pPr>
      <w:r>
        <w:separator/>
      </w:r>
    </w:p>
  </w:footnote>
  <w:footnote w:type="continuationSeparator" w:id="1">
    <w:p w:rsidR="00AF0948" w:rsidRDefault="00AF0948" w:rsidP="00482A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C90" w:rsidRPr="00DA693D" w:rsidRDefault="003B44A0">
    <w:pPr>
      <w:pStyle w:val="10"/>
      <w:jc w:val="right"/>
      <w:rPr>
        <w:rFonts w:ascii="Times New Roman" w:hAnsi="Times New Roman"/>
        <w:sz w:val="28"/>
        <w:szCs w:val="28"/>
      </w:rPr>
    </w:pPr>
    <w:r w:rsidRPr="00DA693D">
      <w:rPr>
        <w:rFonts w:ascii="Times New Roman" w:hAnsi="Times New Roman"/>
        <w:sz w:val="28"/>
        <w:szCs w:val="28"/>
      </w:rPr>
      <w:fldChar w:fldCharType="begin"/>
    </w:r>
    <w:r w:rsidR="00532C90" w:rsidRPr="00DA693D">
      <w:rPr>
        <w:rFonts w:ascii="Times New Roman" w:hAnsi="Times New Roman"/>
        <w:sz w:val="28"/>
        <w:szCs w:val="28"/>
      </w:rPr>
      <w:instrText xml:space="preserve"> PAGE  \* Arabic  \* MERGEFORMAT </w:instrText>
    </w:r>
    <w:r w:rsidRPr="00DA693D">
      <w:rPr>
        <w:rFonts w:ascii="Times New Roman" w:hAnsi="Times New Roman"/>
        <w:sz w:val="28"/>
        <w:szCs w:val="28"/>
      </w:rPr>
      <w:fldChar w:fldCharType="separate"/>
    </w:r>
    <w:r w:rsidR="00505FC7">
      <w:rPr>
        <w:rFonts w:ascii="Times New Roman" w:hAnsi="Times New Roman"/>
        <w:noProof/>
        <w:sz w:val="28"/>
        <w:szCs w:val="28"/>
      </w:rPr>
      <w:t>2</w:t>
    </w:r>
    <w:r w:rsidRPr="00DA693D">
      <w:rPr>
        <w:rFonts w:ascii="Times New Roman" w:hAnsi="Times New Roman"/>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482A2A"/>
    <w:rsid w:val="0000239A"/>
    <w:rsid w:val="00003049"/>
    <w:rsid w:val="0000338B"/>
    <w:rsid w:val="000453A5"/>
    <w:rsid w:val="000567ED"/>
    <w:rsid w:val="00056E71"/>
    <w:rsid w:val="000914E6"/>
    <w:rsid w:val="000C366F"/>
    <w:rsid w:val="000C475B"/>
    <w:rsid w:val="000C6C4B"/>
    <w:rsid w:val="000D6539"/>
    <w:rsid w:val="000F396A"/>
    <w:rsid w:val="00102DB4"/>
    <w:rsid w:val="00124D85"/>
    <w:rsid w:val="00133E91"/>
    <w:rsid w:val="00161FA2"/>
    <w:rsid w:val="00163BE5"/>
    <w:rsid w:val="001A6E88"/>
    <w:rsid w:val="001D4E8D"/>
    <w:rsid w:val="00205788"/>
    <w:rsid w:val="00211405"/>
    <w:rsid w:val="0022026E"/>
    <w:rsid w:val="00233F3C"/>
    <w:rsid w:val="0023754B"/>
    <w:rsid w:val="00256B33"/>
    <w:rsid w:val="00284E79"/>
    <w:rsid w:val="002A0FF4"/>
    <w:rsid w:val="002B6CA4"/>
    <w:rsid w:val="002D05B4"/>
    <w:rsid w:val="002D5749"/>
    <w:rsid w:val="002F41EF"/>
    <w:rsid w:val="00323787"/>
    <w:rsid w:val="00340A8B"/>
    <w:rsid w:val="00396A38"/>
    <w:rsid w:val="003B1523"/>
    <w:rsid w:val="003B44A0"/>
    <w:rsid w:val="003D675C"/>
    <w:rsid w:val="00415A8D"/>
    <w:rsid w:val="004169DB"/>
    <w:rsid w:val="00421708"/>
    <w:rsid w:val="00425A76"/>
    <w:rsid w:val="00441696"/>
    <w:rsid w:val="004802D7"/>
    <w:rsid w:val="00482A2A"/>
    <w:rsid w:val="00494EB6"/>
    <w:rsid w:val="00505FC7"/>
    <w:rsid w:val="00532C90"/>
    <w:rsid w:val="00535F10"/>
    <w:rsid w:val="005451B9"/>
    <w:rsid w:val="005563E6"/>
    <w:rsid w:val="00583F70"/>
    <w:rsid w:val="005A4B4A"/>
    <w:rsid w:val="005A73C4"/>
    <w:rsid w:val="005B4701"/>
    <w:rsid w:val="005D5690"/>
    <w:rsid w:val="005E3D97"/>
    <w:rsid w:val="005F0227"/>
    <w:rsid w:val="00612F2E"/>
    <w:rsid w:val="006432E7"/>
    <w:rsid w:val="006478E9"/>
    <w:rsid w:val="00654270"/>
    <w:rsid w:val="00697AA6"/>
    <w:rsid w:val="006B5434"/>
    <w:rsid w:val="006B6DAA"/>
    <w:rsid w:val="006C4350"/>
    <w:rsid w:val="006D7B00"/>
    <w:rsid w:val="006F7CD0"/>
    <w:rsid w:val="00726DEA"/>
    <w:rsid w:val="00734530"/>
    <w:rsid w:val="0075638D"/>
    <w:rsid w:val="00767F46"/>
    <w:rsid w:val="00784B9B"/>
    <w:rsid w:val="0078734B"/>
    <w:rsid w:val="00792D4F"/>
    <w:rsid w:val="007B102B"/>
    <w:rsid w:val="007B44F8"/>
    <w:rsid w:val="007D3890"/>
    <w:rsid w:val="007D6226"/>
    <w:rsid w:val="00811D90"/>
    <w:rsid w:val="00843237"/>
    <w:rsid w:val="008449FC"/>
    <w:rsid w:val="00851DF3"/>
    <w:rsid w:val="008728B6"/>
    <w:rsid w:val="00872909"/>
    <w:rsid w:val="00894ADF"/>
    <w:rsid w:val="008E383D"/>
    <w:rsid w:val="008E4CC3"/>
    <w:rsid w:val="00900D66"/>
    <w:rsid w:val="0090242B"/>
    <w:rsid w:val="00912D09"/>
    <w:rsid w:val="00921591"/>
    <w:rsid w:val="009353FA"/>
    <w:rsid w:val="00951740"/>
    <w:rsid w:val="009849C4"/>
    <w:rsid w:val="009975A1"/>
    <w:rsid w:val="009C409D"/>
    <w:rsid w:val="009C6792"/>
    <w:rsid w:val="009D2242"/>
    <w:rsid w:val="009E51CE"/>
    <w:rsid w:val="00A01660"/>
    <w:rsid w:val="00A01C00"/>
    <w:rsid w:val="00A43A45"/>
    <w:rsid w:val="00A55CF6"/>
    <w:rsid w:val="00A77BE2"/>
    <w:rsid w:val="00A933D8"/>
    <w:rsid w:val="00A93993"/>
    <w:rsid w:val="00AA75AF"/>
    <w:rsid w:val="00AF0948"/>
    <w:rsid w:val="00B6662C"/>
    <w:rsid w:val="00B745EA"/>
    <w:rsid w:val="00B96669"/>
    <w:rsid w:val="00BF2B65"/>
    <w:rsid w:val="00C06863"/>
    <w:rsid w:val="00C1672F"/>
    <w:rsid w:val="00C40FFB"/>
    <w:rsid w:val="00C4506D"/>
    <w:rsid w:val="00C458B3"/>
    <w:rsid w:val="00C510D2"/>
    <w:rsid w:val="00C60E72"/>
    <w:rsid w:val="00C858CE"/>
    <w:rsid w:val="00C870A4"/>
    <w:rsid w:val="00CB6C2A"/>
    <w:rsid w:val="00CB7673"/>
    <w:rsid w:val="00CC6DCE"/>
    <w:rsid w:val="00CD34E2"/>
    <w:rsid w:val="00D03094"/>
    <w:rsid w:val="00D57DCB"/>
    <w:rsid w:val="00D65383"/>
    <w:rsid w:val="00D66F57"/>
    <w:rsid w:val="00D76993"/>
    <w:rsid w:val="00D85B24"/>
    <w:rsid w:val="00DA693D"/>
    <w:rsid w:val="00DB705A"/>
    <w:rsid w:val="00DC5A26"/>
    <w:rsid w:val="00DF191F"/>
    <w:rsid w:val="00DF1936"/>
    <w:rsid w:val="00E30C64"/>
    <w:rsid w:val="00E3421C"/>
    <w:rsid w:val="00E518FD"/>
    <w:rsid w:val="00E63243"/>
    <w:rsid w:val="00E70E3F"/>
    <w:rsid w:val="00E7127D"/>
    <w:rsid w:val="00E821AD"/>
    <w:rsid w:val="00EB4836"/>
    <w:rsid w:val="00F060D8"/>
    <w:rsid w:val="00F109B6"/>
    <w:rsid w:val="00F70842"/>
    <w:rsid w:val="00F95E2C"/>
    <w:rsid w:val="00FB0270"/>
    <w:rsid w:val="00FB259B"/>
    <w:rsid w:val="00FF0D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009"/>
    <w:pPr>
      <w:suppressAutoHyphens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qFormat/>
    <w:rsid w:val="00296A8C"/>
    <w:rPr>
      <w:sz w:val="22"/>
      <w:szCs w:val="22"/>
      <w:lang w:eastAsia="en-US"/>
    </w:rPr>
  </w:style>
  <w:style w:type="character" w:customStyle="1" w:styleId="a4">
    <w:name w:val="Нижний колонтитул Знак"/>
    <w:uiPriority w:val="99"/>
    <w:qFormat/>
    <w:rsid w:val="00296A8C"/>
    <w:rPr>
      <w:sz w:val="22"/>
      <w:szCs w:val="22"/>
      <w:lang w:eastAsia="en-US"/>
    </w:rPr>
  </w:style>
  <w:style w:type="character" w:customStyle="1" w:styleId="a5">
    <w:name w:val="Основной текст Знак"/>
    <w:semiHidden/>
    <w:qFormat/>
    <w:rsid w:val="00965AAA"/>
    <w:rPr>
      <w:rFonts w:ascii="Times New Roman" w:eastAsia="SimSun" w:hAnsi="Times New Roman" w:cs="Arial"/>
      <w:kern w:val="2"/>
      <w:sz w:val="24"/>
      <w:szCs w:val="24"/>
      <w:lang w:eastAsia="hi-IN" w:bidi="hi-IN"/>
    </w:rPr>
  </w:style>
  <w:style w:type="character" w:customStyle="1" w:styleId="a6">
    <w:name w:val="Текст выноски Знак"/>
    <w:uiPriority w:val="99"/>
    <w:semiHidden/>
    <w:qFormat/>
    <w:rsid w:val="003233BE"/>
    <w:rPr>
      <w:sz w:val="16"/>
      <w:szCs w:val="16"/>
      <w:lang w:eastAsia="en-US"/>
    </w:rPr>
  </w:style>
  <w:style w:type="character" w:customStyle="1" w:styleId="-">
    <w:name w:val="Интернет-ссылка"/>
    <w:rsid w:val="00482A2A"/>
    <w:rPr>
      <w:color w:val="000080"/>
      <w:u w:val="single"/>
    </w:rPr>
  </w:style>
  <w:style w:type="paragraph" w:customStyle="1" w:styleId="a7">
    <w:name w:val="Заголовок"/>
    <w:basedOn w:val="a"/>
    <w:next w:val="a8"/>
    <w:qFormat/>
    <w:rsid w:val="00482A2A"/>
    <w:pPr>
      <w:keepNext/>
      <w:spacing w:before="240" w:after="120"/>
    </w:pPr>
    <w:rPr>
      <w:rFonts w:ascii="Liberation Sans" w:eastAsia="Microsoft YaHei" w:hAnsi="Liberation Sans" w:cs="Mangal"/>
      <w:sz w:val="28"/>
      <w:szCs w:val="28"/>
    </w:rPr>
  </w:style>
  <w:style w:type="paragraph" w:styleId="a8">
    <w:name w:val="Body Text"/>
    <w:basedOn w:val="a"/>
    <w:semiHidden/>
    <w:unhideWhenUsed/>
    <w:rsid w:val="00965AAA"/>
    <w:pPr>
      <w:widowControl w:val="0"/>
      <w:suppressAutoHyphens/>
      <w:spacing w:after="120" w:line="240" w:lineRule="auto"/>
    </w:pPr>
    <w:rPr>
      <w:rFonts w:ascii="Times New Roman" w:eastAsia="SimSun" w:hAnsi="Times New Roman" w:cs="Arial"/>
      <w:kern w:val="2"/>
      <w:sz w:val="24"/>
      <w:szCs w:val="24"/>
      <w:lang w:eastAsia="hi-IN" w:bidi="hi-IN"/>
    </w:rPr>
  </w:style>
  <w:style w:type="paragraph" w:styleId="a9">
    <w:name w:val="List"/>
    <w:basedOn w:val="a8"/>
    <w:rsid w:val="00482A2A"/>
    <w:rPr>
      <w:rFonts w:cs="Mangal"/>
    </w:rPr>
  </w:style>
  <w:style w:type="paragraph" w:customStyle="1" w:styleId="1">
    <w:name w:val="Название объекта1"/>
    <w:basedOn w:val="a"/>
    <w:qFormat/>
    <w:rsid w:val="00482A2A"/>
    <w:pPr>
      <w:suppressLineNumbers/>
      <w:spacing w:before="120" w:after="120"/>
    </w:pPr>
    <w:rPr>
      <w:rFonts w:cs="Mangal"/>
      <w:i/>
      <w:iCs/>
      <w:sz w:val="24"/>
      <w:szCs w:val="24"/>
    </w:rPr>
  </w:style>
  <w:style w:type="paragraph" w:styleId="aa">
    <w:name w:val="index heading"/>
    <w:basedOn w:val="a"/>
    <w:qFormat/>
    <w:rsid w:val="00482A2A"/>
    <w:pPr>
      <w:suppressLineNumbers/>
    </w:pPr>
    <w:rPr>
      <w:rFonts w:cs="Mangal"/>
    </w:rPr>
  </w:style>
  <w:style w:type="paragraph" w:customStyle="1" w:styleId="DefaultText">
    <w:name w:val="Default Text"/>
    <w:qFormat/>
    <w:rsid w:val="001D7009"/>
    <w:rPr>
      <w:rFonts w:ascii="Arial" w:eastAsia="SimSun" w:hAnsi="Arial" w:cs="Mangal"/>
      <w:szCs w:val="24"/>
      <w:lang w:eastAsia="hi-IN" w:bidi="hi-IN"/>
    </w:rPr>
  </w:style>
  <w:style w:type="paragraph" w:customStyle="1" w:styleId="ConsPlusNonformat">
    <w:name w:val="ConsPlusNonformat"/>
    <w:qFormat/>
    <w:rsid w:val="001D7009"/>
    <w:pPr>
      <w:widowControl w:val="0"/>
    </w:pPr>
    <w:rPr>
      <w:rFonts w:ascii="Courier New" w:eastAsia="Arial" w:hAnsi="Courier New" w:cs="Courier New"/>
      <w:lang w:eastAsia="ar-SA"/>
    </w:rPr>
  </w:style>
  <w:style w:type="paragraph" w:styleId="ab">
    <w:name w:val="No Spacing"/>
    <w:uiPriority w:val="1"/>
    <w:qFormat/>
    <w:rsid w:val="0008585E"/>
    <w:rPr>
      <w:rFonts w:eastAsia="Times New Roman"/>
      <w:sz w:val="22"/>
      <w:szCs w:val="22"/>
    </w:rPr>
  </w:style>
  <w:style w:type="paragraph" w:customStyle="1" w:styleId="ac">
    <w:name w:val="Верхний и нижний колонтитулы"/>
    <w:basedOn w:val="a"/>
    <w:qFormat/>
    <w:rsid w:val="00482A2A"/>
  </w:style>
  <w:style w:type="paragraph" w:customStyle="1" w:styleId="10">
    <w:name w:val="Верхний колонтитул1"/>
    <w:basedOn w:val="a"/>
    <w:uiPriority w:val="99"/>
    <w:unhideWhenUsed/>
    <w:rsid w:val="00296A8C"/>
    <w:pPr>
      <w:tabs>
        <w:tab w:val="center" w:pos="4677"/>
        <w:tab w:val="right" w:pos="9355"/>
      </w:tabs>
    </w:pPr>
  </w:style>
  <w:style w:type="paragraph" w:customStyle="1" w:styleId="11">
    <w:name w:val="Нижний колонтитул1"/>
    <w:basedOn w:val="a"/>
    <w:uiPriority w:val="99"/>
    <w:unhideWhenUsed/>
    <w:rsid w:val="00296A8C"/>
    <w:pPr>
      <w:tabs>
        <w:tab w:val="center" w:pos="4677"/>
        <w:tab w:val="right" w:pos="9355"/>
      </w:tabs>
    </w:pPr>
  </w:style>
  <w:style w:type="paragraph" w:customStyle="1" w:styleId="ConsPlusNormal">
    <w:name w:val="ConsPlusNormal"/>
    <w:qFormat/>
    <w:rsid w:val="00733832"/>
    <w:pPr>
      <w:widowControl w:val="0"/>
      <w:ind w:firstLine="720"/>
    </w:pPr>
    <w:rPr>
      <w:rFonts w:ascii="Arial" w:eastAsia="Times New Roman" w:hAnsi="Arial" w:cs="Arial"/>
    </w:rPr>
  </w:style>
  <w:style w:type="paragraph" w:customStyle="1" w:styleId="ad">
    <w:name w:val="Содержимое таблицы"/>
    <w:basedOn w:val="a"/>
    <w:qFormat/>
    <w:rsid w:val="00965AAA"/>
    <w:pPr>
      <w:widowControl w:val="0"/>
      <w:suppressLineNumbers/>
      <w:suppressAutoHyphens/>
      <w:spacing w:after="0" w:line="240" w:lineRule="auto"/>
    </w:pPr>
    <w:rPr>
      <w:rFonts w:ascii="Times New Roman" w:eastAsia="SimSun" w:hAnsi="Times New Roman" w:cs="Arial"/>
      <w:kern w:val="2"/>
      <w:sz w:val="24"/>
      <w:szCs w:val="24"/>
      <w:lang w:eastAsia="hi-IN" w:bidi="hi-IN"/>
    </w:rPr>
  </w:style>
  <w:style w:type="paragraph" w:styleId="ae">
    <w:name w:val="Balloon Text"/>
    <w:basedOn w:val="a"/>
    <w:uiPriority w:val="99"/>
    <w:semiHidden/>
    <w:unhideWhenUsed/>
    <w:qFormat/>
    <w:rsid w:val="003233BE"/>
    <w:pPr>
      <w:spacing w:after="0" w:line="240" w:lineRule="auto"/>
    </w:pPr>
    <w:rPr>
      <w:sz w:val="16"/>
      <w:szCs w:val="16"/>
    </w:rPr>
  </w:style>
  <w:style w:type="paragraph" w:styleId="af">
    <w:name w:val="List Paragraph"/>
    <w:basedOn w:val="a"/>
    <w:uiPriority w:val="34"/>
    <w:qFormat/>
    <w:rsid w:val="003534D6"/>
    <w:pPr>
      <w:ind w:left="720"/>
      <w:contextualSpacing/>
    </w:pPr>
  </w:style>
  <w:style w:type="table" w:styleId="af0">
    <w:name w:val="Table Grid"/>
    <w:basedOn w:val="a1"/>
    <w:uiPriority w:val="59"/>
    <w:rsid w:val="007B7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B4701"/>
    <w:pPr>
      <w:widowControl w:val="0"/>
      <w:suppressAutoHyphens w:val="0"/>
      <w:autoSpaceDE w:val="0"/>
      <w:autoSpaceDN w:val="0"/>
    </w:pPr>
    <w:rPr>
      <w:rFonts w:eastAsia="Times New Roman" w:cs="Calibri"/>
      <w:b/>
      <w:sz w:val="22"/>
    </w:rPr>
  </w:style>
  <w:style w:type="paragraph" w:styleId="af1">
    <w:name w:val="header"/>
    <w:basedOn w:val="a"/>
    <w:link w:val="12"/>
    <w:uiPriority w:val="99"/>
    <w:unhideWhenUsed/>
    <w:rsid w:val="008449FC"/>
    <w:pPr>
      <w:tabs>
        <w:tab w:val="center" w:pos="4677"/>
        <w:tab w:val="right" w:pos="9355"/>
      </w:tabs>
      <w:spacing w:after="0" w:line="240" w:lineRule="auto"/>
    </w:pPr>
  </w:style>
  <w:style w:type="character" w:customStyle="1" w:styleId="12">
    <w:name w:val="Верхний колонтитул Знак1"/>
    <w:basedOn w:val="a0"/>
    <w:link w:val="af1"/>
    <w:uiPriority w:val="99"/>
    <w:rsid w:val="008449FC"/>
    <w:rPr>
      <w:sz w:val="22"/>
      <w:szCs w:val="22"/>
      <w:lang w:eastAsia="en-US"/>
    </w:rPr>
  </w:style>
  <w:style w:type="paragraph" w:styleId="af2">
    <w:name w:val="footer"/>
    <w:basedOn w:val="a"/>
    <w:link w:val="13"/>
    <w:uiPriority w:val="99"/>
    <w:unhideWhenUsed/>
    <w:rsid w:val="008449FC"/>
    <w:pPr>
      <w:tabs>
        <w:tab w:val="center" w:pos="4677"/>
        <w:tab w:val="right" w:pos="9355"/>
      </w:tabs>
      <w:spacing w:after="0" w:line="240" w:lineRule="auto"/>
    </w:pPr>
  </w:style>
  <w:style w:type="character" w:customStyle="1" w:styleId="13">
    <w:name w:val="Нижний колонтитул Знак1"/>
    <w:basedOn w:val="a0"/>
    <w:link w:val="af2"/>
    <w:uiPriority w:val="99"/>
    <w:rsid w:val="008449FC"/>
    <w:rPr>
      <w:sz w:val="22"/>
      <w:szCs w:val="22"/>
      <w:lang w:eastAsia="en-US"/>
    </w:rPr>
  </w:style>
  <w:style w:type="character" w:styleId="af3">
    <w:name w:val="line number"/>
    <w:basedOn w:val="a0"/>
    <w:uiPriority w:val="99"/>
    <w:semiHidden/>
    <w:unhideWhenUsed/>
    <w:rsid w:val="00F06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0202C80FF20BAF7B373C28FB9582C2A3033FD66A4755C4CB3ECA18B30409F8FC94E5D417E8FFB3896D70CD83BF3281AA90CB55714525B8zDD1J" TargetMode="External"/><Relationship Id="rId13" Type="http://schemas.openxmlformats.org/officeDocument/2006/relationships/hyperlink" Target="consultantplus://offline/ref=B70202C80FF20BAF7B373C28FB9582C2A3033FD66A435BC4CA32CA18B30409F8FC94E5D417E8FFB08166249AC1E16BD0E8DBC757695924B8CEE5763FzBD5J" TargetMode="External"/><Relationship Id="rId3" Type="http://schemas.openxmlformats.org/officeDocument/2006/relationships/settings" Target="settings.xml"/><Relationship Id="rId7" Type="http://schemas.openxmlformats.org/officeDocument/2006/relationships/hyperlink" Target="consultantplus://offline/ref=B70202C80FF20BAF7B372225EDF9DCC8A70F61D8684658959662CC4FEC540FADAED4BB8D54AAECB08378269CC5zEDBJ" TargetMode="External"/><Relationship Id="rId12" Type="http://schemas.openxmlformats.org/officeDocument/2006/relationships/hyperlink" Target="consultantplus://offline/ref=B70202C80FF20BAF7B372225EDF9DCC8A50967DF6D4858959662CC4FEC540FADAED4BB8D54AAECB08378269CC5zEDBJ"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70202C80FF20BAF7B372225EDF9DCC8A70068D96B4258959662CC4FEC540FADBCD4E38454A4F3BAD53760C9CAEA399FAD8CD4556F45z2D4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B70202C80FF20BAF7B373C28FB9582C2A3033FD66A435BC4CA32CA18B30409F8FC94E5D417E8FFB08166249DC7E16BD0E8DBC757695924B8CEE5763FzBD5J"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B70202C80FF20BAF7B373C28FB9582C2A3033FD66A465BC7CB3FCA18B30409F8FC94E5D405E8A7BC81603A9DC5F43D81AEz8D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B9E49-9D87-4A63-A466-DD7FD64A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8167</Words>
  <Characters>46557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Сербич Л.А.</dc:creator>
  <cp:lastModifiedBy>User</cp:lastModifiedBy>
  <cp:revision>3</cp:revision>
  <cp:lastPrinted>2022-01-25T12:39:00Z</cp:lastPrinted>
  <dcterms:created xsi:type="dcterms:W3CDTF">2022-02-09T08:29:00Z</dcterms:created>
  <dcterms:modified xsi:type="dcterms:W3CDTF">2022-02-10T07:11:00Z</dcterms:modified>
  <dc:language>ru-RU</dc:language>
</cp:coreProperties>
</file>