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ABDFC" w14:textId="3160AE72" w:rsidR="002B7B20" w:rsidRPr="005C7C30" w:rsidRDefault="00A2073A" w:rsidP="002D775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="002B7B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="002B7B20" w:rsidRPr="005C7C3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Результаты конкурсного отбора инициативных проектов</w:t>
      </w:r>
    </w:p>
    <w:p w14:paraId="1239E377" w14:textId="77777777" w:rsidR="00140200" w:rsidRDefault="00140200" w:rsidP="00140200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34BA0FF" w14:textId="51E8ED21" w:rsidR="00140200" w:rsidRPr="002D7757" w:rsidRDefault="002B7B20" w:rsidP="00140200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C27738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администрацию Георгиевского </w:t>
      </w:r>
      <w:r w:rsidR="00D2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</w:t>
      </w:r>
      <w:r w:rsidR="00C27738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ого округа </w:t>
      </w:r>
      <w:r w:rsidR="002D7757" w:rsidRPr="002D7757">
        <w:rPr>
          <w:rFonts w:ascii="Times New Roman" w:hAnsi="Times New Roman" w:cs="Mangal"/>
          <w:sz w:val="28"/>
          <w:szCs w:val="28"/>
          <w:lang w:eastAsia="hi-IN" w:bidi="hi-IN"/>
        </w:rPr>
        <w:t xml:space="preserve">для участия в конкурсном отборе инициативных проектов, реализуемых за счет бюджетных ассигнований Георгиевского </w:t>
      </w:r>
      <w:r w:rsidR="00D2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</w:t>
      </w:r>
      <w:r w:rsidR="00D273AD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="00D273AD" w:rsidRPr="002D7757"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 w:rsidR="002D7757" w:rsidRPr="002D7757">
        <w:rPr>
          <w:rFonts w:ascii="Times New Roman" w:hAnsi="Times New Roman" w:cs="Mangal"/>
          <w:sz w:val="28"/>
          <w:szCs w:val="28"/>
          <w:lang w:eastAsia="hi-IN" w:bidi="hi-IN"/>
        </w:rPr>
        <w:t xml:space="preserve">округа Ставропольского края </w:t>
      </w:r>
      <w:r w:rsidR="009329D3"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в 202</w:t>
      </w:r>
      <w:r w:rsidR="00D273AD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4</w:t>
      </w:r>
      <w:r w:rsidR="009329D3"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году</w:t>
      </w:r>
      <w:r w:rsidR="009329D3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,</w:t>
      </w:r>
      <w:r w:rsidR="009329D3"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 w:rsidR="002D7757">
        <w:rPr>
          <w:rFonts w:ascii="Times New Roman" w:hAnsi="Times New Roman" w:cs="Mangal"/>
          <w:sz w:val="28"/>
          <w:szCs w:val="28"/>
          <w:lang w:eastAsia="hi-IN" w:bidi="hi-IN"/>
        </w:rPr>
        <w:t xml:space="preserve">инициативными группами </w:t>
      </w:r>
      <w:r w:rsidR="00964019">
        <w:rPr>
          <w:rFonts w:ascii="Times New Roman" w:hAnsi="Times New Roman" w:cs="Mangal"/>
          <w:sz w:val="28"/>
          <w:szCs w:val="28"/>
          <w:lang w:eastAsia="hi-IN" w:bidi="hi-IN"/>
        </w:rPr>
        <w:t>граждан</w:t>
      </w:r>
      <w:r w:rsidR="00FF4E92">
        <w:rPr>
          <w:rFonts w:ascii="Times New Roman" w:hAnsi="Times New Roman" w:cs="Mangal"/>
          <w:sz w:val="28"/>
          <w:szCs w:val="28"/>
          <w:lang w:eastAsia="hi-IN" w:bidi="hi-IN"/>
        </w:rPr>
        <w:t xml:space="preserve"> из </w:t>
      </w:r>
      <w:r w:rsidR="00D273AD">
        <w:rPr>
          <w:rFonts w:ascii="Times New Roman" w:hAnsi="Times New Roman" w:cs="Mangal"/>
          <w:sz w:val="28"/>
          <w:szCs w:val="28"/>
          <w:lang w:eastAsia="hi-IN" w:bidi="hi-IN"/>
        </w:rPr>
        <w:t>5</w:t>
      </w:r>
      <w:r w:rsidR="002D7757"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 w:rsidR="00FF4E92">
        <w:rPr>
          <w:rFonts w:ascii="Times New Roman" w:hAnsi="Times New Roman" w:cs="Mangal"/>
          <w:sz w:val="28"/>
          <w:szCs w:val="28"/>
          <w:lang w:eastAsia="hi-IN" w:bidi="hi-IN"/>
        </w:rPr>
        <w:t>населенных пунктов округа</w:t>
      </w:r>
      <w:r w:rsidR="0070669C"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 w:rsidR="00D273AD">
        <w:rPr>
          <w:rFonts w:ascii="Times New Roman" w:hAnsi="Times New Roman" w:cs="Mangal"/>
          <w:sz w:val="28"/>
          <w:szCs w:val="28"/>
          <w:lang w:eastAsia="hi-IN" w:bidi="hi-IN"/>
        </w:rPr>
        <w:t>26 апреля</w:t>
      </w:r>
      <w:r w:rsidR="0070669C">
        <w:rPr>
          <w:rFonts w:ascii="Times New Roman" w:hAnsi="Times New Roman" w:cs="Mangal"/>
          <w:sz w:val="28"/>
          <w:szCs w:val="28"/>
          <w:lang w:eastAsia="hi-IN" w:bidi="hi-IN"/>
        </w:rPr>
        <w:t xml:space="preserve"> текущего </w:t>
      </w:r>
      <w:r w:rsidR="002D7757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внесен</w:t>
      </w:r>
      <w:r w:rsidR="00D2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2D7757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640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="002D7757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инициативных проектов.</w:t>
      </w:r>
      <w:r w:rsidR="00140200" w:rsidRP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</w:t>
      </w:r>
      <w:r w:rsidR="009A3E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заключениями </w:t>
      </w:r>
      <w:r w:rsidR="009A3E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структурных подразделений администрации округа </w:t>
      </w:r>
      <w:r w:rsidR="001402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правомерности, возможности, целесообразности реализации проектов к конкурсу допущены все 6 инициативных проектов.</w:t>
      </w:r>
    </w:p>
    <w:p w14:paraId="0E774CBE" w14:textId="0F052154" w:rsidR="00140200" w:rsidRDefault="00140200" w:rsidP="00140200">
      <w:pPr>
        <w:suppressAutoHyphens w:val="0"/>
        <w:spacing w:after="0" w:line="240" w:lineRule="auto"/>
        <w:ind w:firstLine="708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D2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2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</w:t>
      </w:r>
      <w:r w:rsidR="00D2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состоялось очередное заседание конкурсной комиссии по отбору</w:t>
      </w:r>
      <w:r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инициативных проектов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для реализации </w:t>
      </w:r>
      <w:r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на территории</w:t>
      </w:r>
      <w:r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</w:t>
      </w:r>
      <w:r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Георгиевского </w:t>
      </w:r>
      <w:r w:rsidR="00D2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</w:t>
      </w:r>
      <w:r w:rsidR="00D273AD" w:rsidRPr="002D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="00D273AD"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</w:t>
      </w:r>
      <w:r w:rsidRPr="00044D0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округа Ставропольского края.</w:t>
      </w:r>
      <w:r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</w:p>
    <w:p w14:paraId="5C4D0B22" w14:textId="77777777" w:rsidR="00563BFC" w:rsidRDefault="004023D7" w:rsidP="00563B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конкурса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инициативным проектам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присвоены 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порядковы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утвержден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65AA2" w:rsidRPr="00044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рейтинг инициативных проектов</w:t>
      </w:r>
      <w:r w:rsidR="00B65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14:paraId="03D5935D" w14:textId="3A7CAEDC" w:rsidR="00563BFC" w:rsidRPr="00563BFC" w:rsidRDefault="00563BFC" w:rsidP="00563B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563BF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1) </w:t>
      </w:r>
      <w:bookmarkStart w:id="0" w:name="_Hlk132641380"/>
      <w:r w:rsidRPr="00563B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«</w:t>
      </w:r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Ремонт спортивного зала МБОУ гимназии № 2 города Георгиевска</w:t>
      </w: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» -</w:t>
      </w:r>
      <w:r w:rsidRPr="00563BF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65 </w:t>
      </w: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баллов</w:t>
      </w:r>
      <w:bookmarkEnd w:id="0"/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;</w:t>
      </w:r>
    </w:p>
    <w:p w14:paraId="33831700" w14:textId="323EC46A" w:rsidR="00563BFC" w:rsidRDefault="00563BFC" w:rsidP="00563BFC">
      <w:pP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563BFC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hi-IN" w:bidi="hi-IN"/>
        </w:rPr>
        <w:t xml:space="preserve"> </w:t>
      </w:r>
      <w:r w:rsidRPr="00563BF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2) </w:t>
      </w:r>
      <w:bookmarkStart w:id="1" w:name="_Hlk132643148"/>
      <w:r w:rsidRPr="00563BFC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Устройство </w:t>
      </w:r>
      <w:proofErr w:type="gramStart"/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отмостки  Городского</w:t>
      </w:r>
      <w:proofErr w:type="gramEnd"/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Дворца культуры  МБУК «ГЦКС» г. Георгиевск, ул. </w:t>
      </w:r>
      <w:proofErr w:type="spellStart"/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Чугурина</w:t>
      </w:r>
      <w:proofErr w:type="spellEnd"/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-Московская, 12/46</w:t>
      </w:r>
      <w:r w:rsidRPr="00563BF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» - 58 </w:t>
      </w: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баллов</w:t>
      </w:r>
      <w:bookmarkEnd w:id="1"/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;</w:t>
      </w:r>
    </w:p>
    <w:p w14:paraId="6FE1D388" w14:textId="77777777" w:rsidR="00563BFC" w:rsidRPr="00563BFC" w:rsidRDefault="00563BFC" w:rsidP="00563BFC">
      <w:pP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</w:p>
    <w:p w14:paraId="47162807" w14:textId="77777777" w:rsidR="00563BFC" w:rsidRDefault="00563BFC" w:rsidP="00563BF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563BFC">
        <w:rPr>
          <w:rFonts w:ascii="Times New Roman" w:hAnsi="Times New Roman" w:cs="Times New Roman"/>
          <w:iCs/>
          <w:kern w:val="2"/>
          <w:sz w:val="28"/>
          <w:szCs w:val="28"/>
          <w:lang w:eastAsia="hi-IN" w:bidi="hi-IN"/>
        </w:rPr>
        <w:t xml:space="preserve">3) </w:t>
      </w:r>
      <w:bookmarkStart w:id="2" w:name="_Hlk132383231"/>
      <w:r w:rsidRPr="00563BF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«</w:t>
      </w:r>
      <w:bookmarkEnd w:id="2"/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Капитальный ремонт пешеходного мостика через канал Широкий п. </w:t>
      </w:r>
      <w:proofErr w:type="spellStart"/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Падинского</w:t>
      </w:r>
      <w:proofErr w:type="spellEnd"/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» -</w:t>
      </w:r>
      <w:r w:rsidRPr="00563BF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57 </w:t>
      </w: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баллов;</w:t>
      </w:r>
    </w:p>
    <w:p w14:paraId="112892F7" w14:textId="77777777" w:rsidR="00563BFC" w:rsidRPr="00563BFC" w:rsidRDefault="00563BFC" w:rsidP="00563BFC">
      <w:pPr>
        <w:widowControl/>
        <w:suppressAutoHyphens w:val="0"/>
        <w:spacing w:after="0" w:line="240" w:lineRule="auto"/>
        <w:jc w:val="both"/>
        <w:textAlignment w:val="auto"/>
        <w:rPr>
          <w:rFonts w:eastAsia="Times New Roman" w:cs="Times New Roman"/>
          <w:kern w:val="0"/>
          <w:lang w:eastAsia="zh-CN"/>
        </w:rPr>
      </w:pPr>
    </w:p>
    <w:p w14:paraId="380A63E5" w14:textId="3A102A50" w:rsidR="00563BFC" w:rsidRDefault="00563BFC" w:rsidP="00563BFC">
      <w:pPr>
        <w:widowControl/>
        <w:suppressAutoHyphens w:val="0"/>
        <w:spacing w:after="0" w:line="240" w:lineRule="auto"/>
        <w:ind w:right="-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</w:pPr>
      <w:r w:rsidRPr="00563BFC">
        <w:rPr>
          <w:rFonts w:ascii="Times New Roman" w:hAnsi="Times New Roman" w:cs="Times New Roman"/>
          <w:iCs/>
          <w:kern w:val="2"/>
          <w:sz w:val="28"/>
          <w:szCs w:val="28"/>
          <w:lang w:eastAsia="hi-IN" w:bidi="hi-IN"/>
        </w:rPr>
        <w:t>4)</w:t>
      </w:r>
      <w:r w:rsidRPr="00563BF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Капитальный ремонт спортивной площадки в станице Лысогорской</w:t>
      </w: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»</w:t>
      </w:r>
      <w:r w:rsidRPr="00563BF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- 56 </w:t>
      </w:r>
      <w:r w:rsidRPr="00563BFC">
        <w:rPr>
          <w:rFonts w:ascii="Times New Roman" w:hAnsi="Times New Roman" w:cs="Times New Roman"/>
          <w:iCs/>
          <w:kern w:val="2"/>
          <w:sz w:val="28"/>
          <w:szCs w:val="28"/>
          <w:lang w:eastAsia="hi-IN" w:bidi="hi-IN"/>
        </w:rPr>
        <w:t>баллов</w:t>
      </w:r>
      <w:r>
        <w:rPr>
          <w:rFonts w:ascii="Times New Roman" w:hAnsi="Times New Roman" w:cs="Times New Roman"/>
          <w:iCs/>
          <w:kern w:val="2"/>
          <w:sz w:val="28"/>
          <w:szCs w:val="28"/>
          <w:lang w:eastAsia="hi-IN" w:bidi="hi-IN"/>
        </w:rPr>
        <w:t xml:space="preserve"> </w:t>
      </w:r>
      <w:r w:rsidRPr="00595928">
        <w:rPr>
          <w:rFonts w:ascii="Times New Roman" w:hAnsi="Times New Roman" w:cs="Georgia"/>
          <w:iCs/>
          <w:kern w:val="2"/>
          <w:sz w:val="28"/>
          <w:szCs w:val="28"/>
          <w:lang w:eastAsia="hi-IN" w:bidi="hi-IN"/>
        </w:rPr>
        <w:t>(</w:t>
      </w:r>
      <w:r w:rsidRPr="00595928">
        <w:rPr>
          <w:rFonts w:ascii="Times New Roman" w:eastAsia="Times New Roman" w:hAnsi="Times New Roman" w:cs="Georgia"/>
          <w:kern w:val="2"/>
          <w:sz w:val="28"/>
          <w:szCs w:val="28"/>
          <w:lang w:eastAsia="zh-CN"/>
        </w:rPr>
        <w:t xml:space="preserve">проект поддержали </w:t>
      </w:r>
      <w:r w:rsidRPr="00595928">
        <w:rPr>
          <w:rFonts w:ascii="Times New Roman" w:hAnsi="Times New Roman" w:cs="Georgia"/>
          <w:iCs/>
          <w:kern w:val="2"/>
          <w:sz w:val="28"/>
          <w:szCs w:val="28"/>
          <w:lang w:eastAsia="hi-IN" w:bidi="hi-IN"/>
        </w:rPr>
        <w:t>1</w:t>
      </w:r>
      <w:r>
        <w:rPr>
          <w:rFonts w:ascii="Times New Roman" w:hAnsi="Times New Roman" w:cs="Georgia"/>
          <w:iCs/>
          <w:kern w:val="2"/>
          <w:sz w:val="28"/>
          <w:szCs w:val="28"/>
          <w:lang w:eastAsia="hi-IN" w:bidi="hi-IN"/>
        </w:rPr>
        <w:t>8</w:t>
      </w:r>
      <w:r w:rsidRPr="00595928">
        <w:rPr>
          <w:rFonts w:ascii="Times New Roman" w:hAnsi="Times New Roman" w:cs="Georgia"/>
          <w:iCs/>
          <w:kern w:val="2"/>
          <w:sz w:val="28"/>
          <w:szCs w:val="28"/>
          <w:lang w:eastAsia="hi-IN" w:bidi="hi-IN"/>
        </w:rPr>
        <w:t>0 человек)</w:t>
      </w:r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;</w:t>
      </w:r>
    </w:p>
    <w:p w14:paraId="3B683818" w14:textId="77777777" w:rsidR="00563BFC" w:rsidRPr="00563BFC" w:rsidRDefault="00563BFC" w:rsidP="00563BFC">
      <w:pPr>
        <w:widowControl/>
        <w:suppressAutoHyphens w:val="0"/>
        <w:spacing w:after="0" w:line="240" w:lineRule="auto"/>
        <w:jc w:val="both"/>
        <w:textAlignment w:val="auto"/>
        <w:rPr>
          <w:rFonts w:eastAsia="Times New Roman" w:cs="Times New Roman"/>
          <w:kern w:val="0"/>
          <w:lang w:eastAsia="zh-CN"/>
        </w:rPr>
      </w:pPr>
    </w:p>
    <w:p w14:paraId="01A70962" w14:textId="66C328F1" w:rsidR="00563BFC" w:rsidRDefault="00563BFC" w:rsidP="00563BF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563BFC">
        <w:rPr>
          <w:rFonts w:ascii="Times New Roman" w:hAnsi="Times New Roman" w:cs="Times New Roman"/>
          <w:iCs/>
          <w:kern w:val="2"/>
          <w:sz w:val="28"/>
          <w:szCs w:val="28"/>
          <w:lang w:eastAsia="hi-IN" w:bidi="hi-IN"/>
        </w:rPr>
        <w:t>5)</w:t>
      </w:r>
      <w:r w:rsidRPr="00563B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 xml:space="preserve"> </w:t>
      </w:r>
      <w:r w:rsidRPr="00563B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«</w:t>
      </w:r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Благоустройство детской площадки по улице Комсомольской станицы Подгорной</w:t>
      </w:r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»</w:t>
      </w:r>
      <w:r w:rsidRPr="00563BF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- 56 </w:t>
      </w: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баллов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 </w:t>
      </w:r>
      <w:r w:rsidRPr="00595928">
        <w:rPr>
          <w:rFonts w:ascii="Times New Roman" w:hAnsi="Times New Roman" w:cs="Georgia"/>
          <w:iCs/>
          <w:kern w:val="2"/>
          <w:sz w:val="28"/>
          <w:szCs w:val="28"/>
          <w:lang w:eastAsia="hi-IN" w:bidi="hi-IN"/>
        </w:rPr>
        <w:t>(</w:t>
      </w:r>
      <w:r w:rsidRPr="00595928">
        <w:rPr>
          <w:rFonts w:ascii="Times New Roman" w:eastAsia="Times New Roman" w:hAnsi="Times New Roman" w:cs="Georgia"/>
          <w:kern w:val="2"/>
          <w:sz w:val="28"/>
          <w:szCs w:val="28"/>
          <w:lang w:eastAsia="zh-CN"/>
        </w:rPr>
        <w:t xml:space="preserve">проект поддержали </w:t>
      </w:r>
      <w:r w:rsidRPr="00595928">
        <w:rPr>
          <w:rFonts w:ascii="Times New Roman" w:hAnsi="Times New Roman" w:cs="Georgia"/>
          <w:iCs/>
          <w:kern w:val="2"/>
          <w:sz w:val="28"/>
          <w:szCs w:val="28"/>
          <w:lang w:eastAsia="hi-IN" w:bidi="hi-IN"/>
        </w:rPr>
        <w:t>1</w:t>
      </w:r>
      <w:r>
        <w:rPr>
          <w:rFonts w:ascii="Times New Roman" w:hAnsi="Times New Roman" w:cs="Georgia"/>
          <w:iCs/>
          <w:kern w:val="2"/>
          <w:sz w:val="28"/>
          <w:szCs w:val="28"/>
          <w:lang w:eastAsia="hi-IN" w:bidi="hi-IN"/>
        </w:rPr>
        <w:t>58</w:t>
      </w:r>
      <w:r w:rsidRPr="00595928">
        <w:rPr>
          <w:rFonts w:ascii="Times New Roman" w:hAnsi="Times New Roman" w:cs="Georgia"/>
          <w:iCs/>
          <w:kern w:val="2"/>
          <w:sz w:val="28"/>
          <w:szCs w:val="28"/>
          <w:lang w:eastAsia="hi-IN" w:bidi="hi-IN"/>
        </w:rPr>
        <w:t xml:space="preserve"> человек)</w:t>
      </w: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;</w:t>
      </w:r>
    </w:p>
    <w:p w14:paraId="3EA3E816" w14:textId="77777777" w:rsidR="00563BFC" w:rsidRPr="00563BFC" w:rsidRDefault="00563BFC" w:rsidP="00563BFC">
      <w:pPr>
        <w:widowControl/>
        <w:suppressAutoHyphens w:val="0"/>
        <w:spacing w:after="0" w:line="240" w:lineRule="auto"/>
        <w:jc w:val="both"/>
        <w:textAlignment w:val="auto"/>
        <w:rPr>
          <w:rFonts w:eastAsia="Times New Roman" w:cs="Times New Roman"/>
          <w:kern w:val="0"/>
          <w:lang w:eastAsia="zh-CN"/>
        </w:rPr>
      </w:pPr>
    </w:p>
    <w:p w14:paraId="12DAE1E2" w14:textId="77777777" w:rsidR="00563BFC" w:rsidRDefault="00563BFC" w:rsidP="00563BFC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563BFC">
        <w:rPr>
          <w:rFonts w:ascii="Times New Roman" w:hAnsi="Times New Roman" w:cs="Times New Roman"/>
          <w:iCs/>
          <w:color w:val="000000"/>
          <w:kern w:val="2"/>
          <w:sz w:val="28"/>
          <w:szCs w:val="28"/>
          <w:lang w:bidi="hi-IN"/>
        </w:rPr>
        <w:t>6)</w:t>
      </w:r>
      <w:r w:rsidRPr="00563B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 xml:space="preserve"> </w:t>
      </w:r>
      <w:r w:rsidRPr="00563B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«</w:t>
      </w:r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Приобретение звуковой и световой аппаратуры в </w:t>
      </w:r>
      <w:proofErr w:type="spellStart"/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Краснокумский</w:t>
      </w:r>
      <w:proofErr w:type="spellEnd"/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СДК МБУК "ГЦКС"</w:t>
      </w:r>
      <w:r w:rsidRPr="00563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» -</w:t>
      </w:r>
      <w:r w:rsidRPr="00563BF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55 </w:t>
      </w: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баллов. </w:t>
      </w:r>
    </w:p>
    <w:p w14:paraId="3FC4020F" w14:textId="7CACF90A" w:rsidR="00563BFC" w:rsidRPr="00563BFC" w:rsidRDefault="00563BFC" w:rsidP="00563BFC">
      <w:pPr>
        <w:suppressAutoHyphens w:val="0"/>
        <w:spacing w:line="240" w:lineRule="auto"/>
        <w:ind w:firstLine="708"/>
        <w:jc w:val="both"/>
        <w:rPr>
          <w:rFonts w:eastAsia="Times New Roman" w:cs="Times New Roman"/>
          <w:kern w:val="0"/>
          <w:lang w:eastAsia="zh-CN"/>
        </w:rPr>
      </w:pP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Все 6 представленных на конкурс проектов набрали более 50 баллов и, в соответствии с п. 45 Порядка выдвижения, внесения, обсуждения, рассмотрения инициативных проектов, а также проведения их конкурсного отбора на территории Георгиевского муниципального округа Ставропольского края, утвержденного решением Думы  Георгиевского муниципального округа Ставропольского края  от24 апреля 2024 г.№ 377-33, прошли конкурсный отбор.</w:t>
      </w:r>
    </w:p>
    <w:p w14:paraId="5D8FDE00" w14:textId="77777777" w:rsidR="00563BFC" w:rsidRPr="00563BFC" w:rsidRDefault="00563BFC" w:rsidP="00563BFC">
      <w:pPr>
        <w:spacing w:after="0" w:line="240" w:lineRule="auto"/>
        <w:ind w:firstLine="708"/>
        <w:jc w:val="both"/>
        <w:textAlignment w:val="auto"/>
        <w:rPr>
          <w:rFonts w:eastAsia="Times New Roman" w:cs="Times New Roman"/>
          <w:kern w:val="0"/>
          <w:lang w:eastAsia="zh-CN"/>
        </w:rPr>
      </w:pPr>
      <w:r w:rsidRPr="00563BF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Финансирование проектов будет осуществлено в пределах ассигнований, предусмотренных в бюджете Георгиевского муниципального округа Ставропольского края на указанные цели в 2024 году. </w:t>
      </w:r>
    </w:p>
    <w:p w14:paraId="22F26CEE" w14:textId="77777777" w:rsidR="005C32C7" w:rsidRDefault="005C32C7" w:rsidP="00563BF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C9704D4" w14:textId="77777777" w:rsidR="005C32C7" w:rsidRDefault="005C32C7" w:rsidP="00563BF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01FA921" w14:textId="4949BAFB" w:rsidR="00563BFC" w:rsidRPr="00563BFC" w:rsidRDefault="005C32C7" w:rsidP="005C32C7">
      <w:pPr>
        <w:suppressAutoHyphens w:val="0"/>
        <w:spacing w:after="0" w:line="240" w:lineRule="auto"/>
        <w:jc w:val="right"/>
        <w:textAlignment w:val="auto"/>
        <w:rPr>
          <w:rFonts w:eastAsia="Times New Roman" w:cs="Times New Roman"/>
          <w:kern w:val="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Секретарь конкурсной комиссии    Е.В. Тимошенко</w:t>
      </w:r>
    </w:p>
    <w:p w14:paraId="31C97128" w14:textId="59A81720" w:rsidR="00B65AA2" w:rsidRDefault="00B65AA2" w:rsidP="00F01A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F3037" w:rsidRPr="004F3037" w14:paraId="3C22FB1D" w14:textId="77777777" w:rsidTr="00140200">
        <w:tc>
          <w:tcPr>
            <w:tcW w:w="9498" w:type="dxa"/>
            <w:shd w:val="clear" w:color="auto" w:fill="auto"/>
          </w:tcPr>
          <w:tbl>
            <w:tblPr>
              <w:tblW w:w="9251" w:type="dxa"/>
              <w:tblLayout w:type="fixed"/>
              <w:tblLook w:val="0000" w:firstRow="0" w:lastRow="0" w:firstColumn="0" w:lastColumn="0" w:noHBand="0" w:noVBand="0"/>
            </w:tblPr>
            <w:tblGrid>
              <w:gridCol w:w="9251"/>
            </w:tblGrid>
            <w:tr w:rsidR="00595928" w:rsidRPr="00595928" w14:paraId="763EE191" w14:textId="77777777" w:rsidTr="00595928">
              <w:tc>
                <w:tcPr>
                  <w:tcW w:w="9251" w:type="dxa"/>
                  <w:shd w:val="clear" w:color="auto" w:fill="auto"/>
                </w:tcPr>
                <w:p w14:paraId="7BDD5CD2" w14:textId="77777777" w:rsidR="00595928" w:rsidRPr="00595928" w:rsidRDefault="00595928" w:rsidP="00595928">
                  <w:pPr>
                    <w:widowControl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595928" w:rsidRPr="00595928" w14:paraId="58670342" w14:textId="77777777" w:rsidTr="00595928">
              <w:tc>
                <w:tcPr>
                  <w:tcW w:w="9251" w:type="dxa"/>
                  <w:shd w:val="clear" w:color="auto" w:fill="auto"/>
                </w:tcPr>
                <w:p w14:paraId="5BDD6B37" w14:textId="774EAA19" w:rsidR="00595928" w:rsidRPr="00595928" w:rsidRDefault="00595928" w:rsidP="009A3EF8">
                  <w:pPr>
                    <w:suppressAutoHyphens w:val="0"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140200" w:rsidRPr="00595928" w14:paraId="60D2296A" w14:textId="77777777" w:rsidTr="00595928">
              <w:tc>
                <w:tcPr>
                  <w:tcW w:w="9251" w:type="dxa"/>
                  <w:shd w:val="clear" w:color="auto" w:fill="auto"/>
                </w:tcPr>
                <w:p w14:paraId="3F7AB081" w14:textId="77777777" w:rsidR="00140200" w:rsidRPr="00595928" w:rsidRDefault="00140200" w:rsidP="00595928">
                  <w:pPr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4EEB8390" w14:textId="6A904995" w:rsidR="004F3037" w:rsidRPr="004F3037" w:rsidRDefault="004F3037" w:rsidP="002B11E8">
            <w:pPr>
              <w:suppressAutoHyphens w:val="0"/>
              <w:spacing w:after="0" w:line="240" w:lineRule="auto"/>
              <w:contextualSpacing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A73A8AC" w14:textId="29F9E886" w:rsidR="00B65AA2" w:rsidRPr="00044D0B" w:rsidRDefault="00B65AA2" w:rsidP="00AB52A1">
      <w:pPr>
        <w:suppressAutoHyphens w:val="0"/>
        <w:spacing w:after="0" w:line="240" w:lineRule="auto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sectPr w:rsidR="00B65AA2" w:rsidRPr="00044D0B" w:rsidSect="00595928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25"/>
    <w:rsid w:val="000361C6"/>
    <w:rsid w:val="00057B49"/>
    <w:rsid w:val="000C0EFE"/>
    <w:rsid w:val="000D0D69"/>
    <w:rsid w:val="000D2EF3"/>
    <w:rsid w:val="00140200"/>
    <w:rsid w:val="001F21AB"/>
    <w:rsid w:val="002673EC"/>
    <w:rsid w:val="002B11E8"/>
    <w:rsid w:val="002B7B20"/>
    <w:rsid w:val="002D7757"/>
    <w:rsid w:val="002F20C4"/>
    <w:rsid w:val="00343277"/>
    <w:rsid w:val="003654D9"/>
    <w:rsid w:val="003677CC"/>
    <w:rsid w:val="00377EC1"/>
    <w:rsid w:val="003C0317"/>
    <w:rsid w:val="003F1009"/>
    <w:rsid w:val="004023D7"/>
    <w:rsid w:val="00464A95"/>
    <w:rsid w:val="00470FC6"/>
    <w:rsid w:val="004834A3"/>
    <w:rsid w:val="004A006E"/>
    <w:rsid w:val="004B7602"/>
    <w:rsid w:val="004D71B1"/>
    <w:rsid w:val="004F3037"/>
    <w:rsid w:val="005458CB"/>
    <w:rsid w:val="00563BFC"/>
    <w:rsid w:val="00581192"/>
    <w:rsid w:val="00595928"/>
    <w:rsid w:val="005C32C7"/>
    <w:rsid w:val="005C7C30"/>
    <w:rsid w:val="005D3FFA"/>
    <w:rsid w:val="0070669C"/>
    <w:rsid w:val="00745CFC"/>
    <w:rsid w:val="007B17E3"/>
    <w:rsid w:val="007C7930"/>
    <w:rsid w:val="008607F7"/>
    <w:rsid w:val="009329D3"/>
    <w:rsid w:val="00964019"/>
    <w:rsid w:val="009A3EF8"/>
    <w:rsid w:val="00A2073A"/>
    <w:rsid w:val="00A7188A"/>
    <w:rsid w:val="00A728AB"/>
    <w:rsid w:val="00A817A2"/>
    <w:rsid w:val="00AA3425"/>
    <w:rsid w:val="00AB52A1"/>
    <w:rsid w:val="00B218D2"/>
    <w:rsid w:val="00B65AA2"/>
    <w:rsid w:val="00B70068"/>
    <w:rsid w:val="00B71F0A"/>
    <w:rsid w:val="00BB08F5"/>
    <w:rsid w:val="00BF70A8"/>
    <w:rsid w:val="00C27738"/>
    <w:rsid w:val="00C61386"/>
    <w:rsid w:val="00D273AD"/>
    <w:rsid w:val="00D3004E"/>
    <w:rsid w:val="00DD54A6"/>
    <w:rsid w:val="00EE62CD"/>
    <w:rsid w:val="00F01A70"/>
    <w:rsid w:val="00F13D0E"/>
    <w:rsid w:val="00F450EF"/>
    <w:rsid w:val="00F56662"/>
    <w:rsid w:val="00F8568A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7C10"/>
  <w15:chartTrackingRefBased/>
  <w15:docId w15:val="{FEE0A605-A2F8-4B05-8F1F-C8E41222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A2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D77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009"/>
    <w:rPr>
      <w:b/>
      <w:bCs/>
    </w:rPr>
  </w:style>
  <w:style w:type="character" w:styleId="a4">
    <w:name w:val="Emphasis"/>
    <w:basedOn w:val="a0"/>
    <w:uiPriority w:val="20"/>
    <w:qFormat/>
    <w:rsid w:val="007C79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57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2023-08-09T12:54:00Z</cp:lastPrinted>
  <dcterms:created xsi:type="dcterms:W3CDTF">2024-05-29T14:22:00Z</dcterms:created>
  <dcterms:modified xsi:type="dcterms:W3CDTF">2024-05-29T14:44:00Z</dcterms:modified>
</cp:coreProperties>
</file>