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13" w:rsidRPr="00A55813" w:rsidRDefault="00A55813" w:rsidP="00A55813">
      <w:pPr>
        <w:jc w:val="center"/>
        <w:rPr>
          <w:b/>
          <w:sz w:val="32"/>
          <w:szCs w:val="32"/>
        </w:rPr>
      </w:pPr>
      <w:r w:rsidRPr="00A55813">
        <w:rPr>
          <w:b/>
          <w:sz w:val="32"/>
          <w:szCs w:val="32"/>
        </w:rPr>
        <w:t>ПОСТАНОВЛЕНИЕ</w:t>
      </w:r>
    </w:p>
    <w:p w:rsidR="00A55813" w:rsidRPr="00A55813" w:rsidRDefault="00A55813" w:rsidP="00A55813">
      <w:pPr>
        <w:jc w:val="center"/>
        <w:rPr>
          <w:b/>
          <w:sz w:val="28"/>
          <w:szCs w:val="28"/>
        </w:rPr>
      </w:pPr>
      <w:r w:rsidRPr="00A55813">
        <w:rPr>
          <w:b/>
          <w:sz w:val="28"/>
          <w:szCs w:val="28"/>
        </w:rPr>
        <w:t xml:space="preserve">АДМИНИСТРАЦИИ </w:t>
      </w:r>
      <w:proofErr w:type="gramStart"/>
      <w:r w:rsidRPr="00A55813">
        <w:rPr>
          <w:b/>
          <w:sz w:val="28"/>
          <w:szCs w:val="28"/>
        </w:rPr>
        <w:t>ГЕОРГИЕВСКОГО</w:t>
      </w:r>
      <w:proofErr w:type="gramEnd"/>
    </w:p>
    <w:p w:rsidR="00A55813" w:rsidRPr="00A55813" w:rsidRDefault="00A55813" w:rsidP="00A55813">
      <w:pPr>
        <w:jc w:val="center"/>
        <w:rPr>
          <w:b/>
          <w:sz w:val="28"/>
          <w:szCs w:val="28"/>
        </w:rPr>
      </w:pPr>
      <w:r w:rsidRPr="00A55813">
        <w:rPr>
          <w:b/>
          <w:sz w:val="28"/>
          <w:szCs w:val="28"/>
        </w:rPr>
        <w:t>ГОРОДСКОГО ОКРУГА</w:t>
      </w:r>
    </w:p>
    <w:p w:rsidR="00A55813" w:rsidRPr="00A55813" w:rsidRDefault="00A55813" w:rsidP="00A55813">
      <w:pPr>
        <w:jc w:val="center"/>
        <w:rPr>
          <w:b/>
          <w:sz w:val="28"/>
          <w:szCs w:val="28"/>
        </w:rPr>
      </w:pPr>
      <w:r w:rsidRPr="00A55813">
        <w:rPr>
          <w:b/>
          <w:sz w:val="28"/>
          <w:szCs w:val="28"/>
        </w:rPr>
        <w:t>СТАВРОПОЛЬСКОГО КРАЯ</w:t>
      </w:r>
    </w:p>
    <w:p w:rsidR="00A55813" w:rsidRPr="00A55813" w:rsidRDefault="00A55813" w:rsidP="00A55813">
      <w:pPr>
        <w:jc w:val="center"/>
        <w:rPr>
          <w:sz w:val="28"/>
          <w:szCs w:val="28"/>
        </w:rPr>
      </w:pPr>
    </w:p>
    <w:p w:rsidR="00A55813" w:rsidRPr="00A55813" w:rsidRDefault="00AC5D1B" w:rsidP="00A558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ноября </w:t>
      </w:r>
      <w:r w:rsidR="00A55813" w:rsidRPr="00A55813">
        <w:rPr>
          <w:sz w:val="28"/>
          <w:szCs w:val="28"/>
        </w:rPr>
        <w:t xml:space="preserve">2022 г.      </w:t>
      </w:r>
      <w:r>
        <w:rPr>
          <w:sz w:val="28"/>
          <w:szCs w:val="28"/>
        </w:rPr>
        <w:t xml:space="preserve">        </w:t>
      </w:r>
      <w:r w:rsidR="00A55813" w:rsidRPr="00A55813">
        <w:rPr>
          <w:sz w:val="28"/>
          <w:szCs w:val="28"/>
        </w:rPr>
        <w:t xml:space="preserve">          г. Георгиевск                                 </w:t>
      </w:r>
      <w:r>
        <w:rPr>
          <w:sz w:val="28"/>
          <w:szCs w:val="28"/>
        </w:rPr>
        <w:t xml:space="preserve">   </w:t>
      </w:r>
      <w:r w:rsidR="00A55813" w:rsidRPr="00A55813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3941</w:t>
      </w:r>
    </w:p>
    <w:p w:rsidR="00BF6394" w:rsidRPr="006F1152" w:rsidRDefault="00BF6394" w:rsidP="00BF6394">
      <w:pPr>
        <w:jc w:val="both"/>
        <w:rPr>
          <w:sz w:val="28"/>
          <w:szCs w:val="28"/>
        </w:rPr>
      </w:pPr>
    </w:p>
    <w:p w:rsidR="00154264" w:rsidRPr="006F1152" w:rsidRDefault="00154264" w:rsidP="00154264">
      <w:pPr>
        <w:pStyle w:val="a6"/>
        <w:rPr>
          <w:rFonts w:ascii="Times New Roman" w:hAnsi="Times New Roman"/>
          <w:sz w:val="28"/>
          <w:szCs w:val="28"/>
        </w:rPr>
      </w:pPr>
    </w:p>
    <w:p w:rsidR="00154264" w:rsidRPr="006F1152" w:rsidRDefault="00154264" w:rsidP="00154264">
      <w:pPr>
        <w:rPr>
          <w:sz w:val="28"/>
          <w:szCs w:val="28"/>
        </w:rPr>
      </w:pPr>
    </w:p>
    <w:p w:rsidR="00A23655" w:rsidRPr="006F1152" w:rsidRDefault="00627DAD" w:rsidP="005931EC">
      <w:pPr>
        <w:pStyle w:val="headertext"/>
        <w:shd w:val="clear" w:color="auto" w:fill="FFFFFF"/>
        <w:spacing w:before="0" w:beforeAutospacing="0" w:after="0" w:afterAutospacing="0" w:line="240" w:lineRule="exact"/>
        <w:jc w:val="both"/>
        <w:textAlignment w:val="baseline"/>
        <w:rPr>
          <w:sz w:val="28"/>
          <w:szCs w:val="28"/>
        </w:rPr>
      </w:pPr>
      <w:proofErr w:type="gramStart"/>
      <w:r w:rsidRPr="006F1152">
        <w:rPr>
          <w:rStyle w:val="af"/>
          <w:bCs/>
          <w:color w:val="auto"/>
          <w:sz w:val="28"/>
          <w:szCs w:val="28"/>
        </w:rPr>
        <w:t>О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внесении изменени</w:t>
      </w:r>
      <w:r w:rsidR="001B5AA0">
        <w:rPr>
          <w:rStyle w:val="af"/>
          <w:bCs/>
          <w:color w:val="auto"/>
          <w:sz w:val="28"/>
          <w:szCs w:val="28"/>
        </w:rPr>
        <w:t>й</w:t>
      </w:r>
      <w:r w:rsidR="008818E5" w:rsidRPr="006F1152">
        <w:rPr>
          <w:rStyle w:val="af"/>
          <w:bCs/>
          <w:color w:val="auto"/>
          <w:sz w:val="28"/>
          <w:szCs w:val="28"/>
        </w:rPr>
        <w:t xml:space="preserve"> в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AF2145" w:rsidRPr="006F1152">
        <w:rPr>
          <w:rStyle w:val="af"/>
          <w:bCs/>
          <w:color w:val="auto"/>
          <w:sz w:val="28"/>
          <w:szCs w:val="28"/>
        </w:rPr>
        <w:t xml:space="preserve">приложение к </w:t>
      </w:r>
      <w:r w:rsidR="00106163" w:rsidRPr="006F1152">
        <w:rPr>
          <w:rStyle w:val="af"/>
          <w:bCs/>
          <w:color w:val="auto"/>
          <w:sz w:val="28"/>
          <w:szCs w:val="28"/>
        </w:rPr>
        <w:t>нормативны</w:t>
      </w:r>
      <w:r w:rsidR="00AF2145" w:rsidRPr="006F1152">
        <w:rPr>
          <w:rStyle w:val="af"/>
          <w:bCs/>
          <w:color w:val="auto"/>
          <w:sz w:val="28"/>
          <w:szCs w:val="28"/>
        </w:rPr>
        <w:t>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затрат</w:t>
      </w:r>
      <w:r w:rsidR="00AF2145" w:rsidRPr="006F1152">
        <w:rPr>
          <w:rStyle w:val="af"/>
          <w:bCs/>
          <w:color w:val="auto"/>
          <w:sz w:val="28"/>
          <w:szCs w:val="28"/>
        </w:rPr>
        <w:t>ам</w:t>
      </w:r>
      <w:r w:rsidR="00106163" w:rsidRPr="006F1152">
        <w:rPr>
          <w:rStyle w:val="af"/>
          <w:bCs/>
          <w:color w:val="auto"/>
          <w:sz w:val="28"/>
          <w:szCs w:val="28"/>
        </w:rPr>
        <w:t xml:space="preserve"> на обеспеч</w:t>
      </w:r>
      <w:r w:rsidR="00106163" w:rsidRPr="006F1152">
        <w:rPr>
          <w:rStyle w:val="af"/>
          <w:bCs/>
          <w:color w:val="auto"/>
          <w:sz w:val="28"/>
          <w:szCs w:val="28"/>
        </w:rPr>
        <w:t>е</w:t>
      </w:r>
      <w:r w:rsidR="00106163" w:rsidRPr="006F1152">
        <w:rPr>
          <w:rStyle w:val="af"/>
          <w:bCs/>
          <w:color w:val="auto"/>
          <w:sz w:val="28"/>
          <w:szCs w:val="28"/>
        </w:rPr>
        <w:t>ние функций</w:t>
      </w:r>
      <w:r w:rsidRPr="006F1152">
        <w:rPr>
          <w:rStyle w:val="af"/>
          <w:bCs/>
          <w:color w:val="auto"/>
          <w:sz w:val="28"/>
          <w:szCs w:val="28"/>
        </w:rPr>
        <w:t xml:space="preserve"> </w:t>
      </w:r>
      <w:r w:rsidR="006007D3">
        <w:rPr>
          <w:rStyle w:val="af"/>
          <w:bCs/>
          <w:color w:val="auto"/>
          <w:sz w:val="28"/>
          <w:szCs w:val="28"/>
        </w:rPr>
        <w:t xml:space="preserve">управления культуры и туризма </w:t>
      </w:r>
      <w:r w:rsidR="007A71BF" w:rsidRPr="006F1152">
        <w:rPr>
          <w:rStyle w:val="af"/>
          <w:bCs/>
          <w:color w:val="auto"/>
          <w:sz w:val="28"/>
          <w:szCs w:val="28"/>
        </w:rPr>
        <w:t xml:space="preserve">администрации </w:t>
      </w:r>
      <w:r w:rsidRPr="006F1152">
        <w:rPr>
          <w:rStyle w:val="af"/>
          <w:bCs/>
          <w:color w:val="auto"/>
          <w:sz w:val="28"/>
          <w:szCs w:val="28"/>
        </w:rPr>
        <w:t>Георгиевского городского округа</w:t>
      </w:r>
      <w:r w:rsidR="0059365E" w:rsidRPr="006F1152">
        <w:rPr>
          <w:bCs/>
          <w:sz w:val="28"/>
          <w:szCs w:val="28"/>
        </w:rPr>
        <w:t xml:space="preserve"> </w:t>
      </w:r>
      <w:r w:rsidR="0059365E" w:rsidRPr="006F1152">
        <w:rPr>
          <w:rStyle w:val="af"/>
          <w:bCs/>
          <w:color w:val="auto"/>
          <w:sz w:val="28"/>
          <w:szCs w:val="28"/>
        </w:rPr>
        <w:t>Ставропольского края</w:t>
      </w:r>
      <w:r w:rsidRPr="006F1152">
        <w:rPr>
          <w:sz w:val="28"/>
          <w:szCs w:val="28"/>
        </w:rPr>
        <w:t xml:space="preserve"> </w:t>
      </w:r>
      <w:r w:rsidR="00106163" w:rsidRPr="006F1152">
        <w:rPr>
          <w:sz w:val="28"/>
          <w:szCs w:val="28"/>
        </w:rPr>
        <w:t>(включая подведомственные казе</w:t>
      </w:r>
      <w:r w:rsidR="00106163" w:rsidRPr="006F1152">
        <w:rPr>
          <w:sz w:val="28"/>
          <w:szCs w:val="28"/>
        </w:rPr>
        <w:t>н</w:t>
      </w:r>
      <w:r w:rsidR="00106163" w:rsidRPr="006F1152">
        <w:rPr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="00106163" w:rsidRPr="006F1152">
        <w:rPr>
          <w:sz w:val="28"/>
          <w:szCs w:val="28"/>
        </w:rPr>
        <w:t>р</w:t>
      </w:r>
      <w:r w:rsidR="00106163" w:rsidRPr="006F1152">
        <w:rPr>
          <w:sz w:val="28"/>
          <w:szCs w:val="28"/>
        </w:rPr>
        <w:t>мируется муниципальное задание на оказание муниципальных услуг, выпо</w:t>
      </w:r>
      <w:r w:rsidR="00106163" w:rsidRPr="006F1152">
        <w:rPr>
          <w:sz w:val="28"/>
          <w:szCs w:val="28"/>
        </w:rPr>
        <w:t>л</w:t>
      </w:r>
      <w:r w:rsidR="00106163" w:rsidRPr="006F1152">
        <w:rPr>
          <w:sz w:val="28"/>
          <w:szCs w:val="28"/>
        </w:rPr>
        <w:t>нение работ)</w:t>
      </w:r>
      <w:r w:rsidR="008818E5" w:rsidRPr="006F1152">
        <w:rPr>
          <w:sz w:val="28"/>
          <w:szCs w:val="28"/>
        </w:rPr>
        <w:t>, утвержденны</w:t>
      </w:r>
      <w:r w:rsidR="00AF2145" w:rsidRPr="006F1152">
        <w:rPr>
          <w:sz w:val="28"/>
          <w:szCs w:val="28"/>
        </w:rPr>
        <w:t>м</w:t>
      </w:r>
      <w:r w:rsidR="008818E5" w:rsidRPr="006F1152">
        <w:rPr>
          <w:sz w:val="28"/>
          <w:szCs w:val="28"/>
        </w:rPr>
        <w:t xml:space="preserve"> постановлением администрации Георгиевского городского</w:t>
      </w:r>
      <w:r w:rsidR="0087419E" w:rsidRPr="006F1152">
        <w:rPr>
          <w:sz w:val="28"/>
          <w:szCs w:val="28"/>
        </w:rPr>
        <w:t xml:space="preserve"> округа Ставропольского края от </w:t>
      </w:r>
      <w:r w:rsidR="006007D3">
        <w:rPr>
          <w:sz w:val="28"/>
          <w:szCs w:val="28"/>
        </w:rPr>
        <w:t>22 марта 2021</w:t>
      </w:r>
      <w:r w:rsidR="008818E5" w:rsidRPr="006F1152">
        <w:rPr>
          <w:sz w:val="28"/>
          <w:szCs w:val="28"/>
        </w:rPr>
        <w:t xml:space="preserve"> г</w:t>
      </w:r>
      <w:proofErr w:type="gramEnd"/>
      <w:r w:rsidR="008818E5" w:rsidRPr="006F1152">
        <w:rPr>
          <w:sz w:val="28"/>
          <w:szCs w:val="28"/>
        </w:rPr>
        <w:t xml:space="preserve">. № </w:t>
      </w:r>
      <w:r w:rsidR="006007D3">
        <w:rPr>
          <w:sz w:val="28"/>
          <w:szCs w:val="28"/>
        </w:rPr>
        <w:t>772</w:t>
      </w:r>
    </w:p>
    <w:p w:rsidR="00106163" w:rsidRPr="006F1152" w:rsidRDefault="00106163" w:rsidP="00BF6394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A23655" w:rsidRPr="006F1152" w:rsidRDefault="00A23655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BF639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667FB5" w:rsidP="008E4A2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highlight w:val="yellow"/>
        </w:rPr>
      </w:pPr>
      <w:proofErr w:type="gramStart"/>
      <w:r w:rsidRPr="006F1152">
        <w:rPr>
          <w:sz w:val="28"/>
          <w:szCs w:val="28"/>
        </w:rPr>
        <w:t>В соответствии с</w:t>
      </w:r>
      <w:r w:rsidR="00A322DB" w:rsidRPr="006F1152">
        <w:rPr>
          <w:sz w:val="28"/>
          <w:szCs w:val="28"/>
        </w:rPr>
        <w:t xml:space="preserve"> </w:t>
      </w:r>
      <w:r w:rsidR="0018272D" w:rsidRPr="006F1152">
        <w:rPr>
          <w:sz w:val="28"/>
          <w:szCs w:val="28"/>
        </w:rPr>
        <w:t xml:space="preserve">частью 5 статьи 19 Федерального закона от </w:t>
      </w:r>
      <w:r w:rsidR="00E77ED2">
        <w:rPr>
          <w:sz w:val="28"/>
          <w:szCs w:val="28"/>
        </w:rPr>
        <w:t>0</w:t>
      </w:r>
      <w:r w:rsidR="0018272D" w:rsidRPr="006F1152">
        <w:rPr>
          <w:sz w:val="28"/>
          <w:szCs w:val="28"/>
        </w:rPr>
        <w:t>5 апреля 201</w:t>
      </w:r>
      <w:r w:rsidR="00FD76EC" w:rsidRPr="006F1152">
        <w:rPr>
          <w:sz w:val="28"/>
          <w:szCs w:val="28"/>
        </w:rPr>
        <w:t>3</w:t>
      </w:r>
      <w:r w:rsidR="0018272D" w:rsidRPr="006F1152">
        <w:rPr>
          <w:sz w:val="28"/>
          <w:szCs w:val="28"/>
        </w:rPr>
        <w:t xml:space="preserve"> г</w:t>
      </w:r>
      <w:r w:rsidR="0051139A" w:rsidRPr="006F1152">
        <w:rPr>
          <w:sz w:val="28"/>
          <w:szCs w:val="28"/>
        </w:rPr>
        <w:t>.</w:t>
      </w:r>
      <w:r w:rsidR="0018272D" w:rsidRPr="006F1152">
        <w:rPr>
          <w:sz w:val="28"/>
          <w:szCs w:val="28"/>
        </w:rPr>
        <w:t xml:space="preserve"> № 44-ФЗ «</w:t>
      </w:r>
      <w:r w:rsidR="0018272D" w:rsidRPr="006F1152">
        <w:rPr>
          <w:bCs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нужд», </w:t>
      </w:r>
      <w:r w:rsidR="0018272D" w:rsidRPr="006F1152">
        <w:rPr>
          <w:sz w:val="28"/>
          <w:szCs w:val="28"/>
        </w:rPr>
        <w:t xml:space="preserve"> </w:t>
      </w:r>
      <w:r w:rsidR="00BA1193" w:rsidRPr="006F1152">
        <w:rPr>
          <w:sz w:val="28"/>
          <w:szCs w:val="28"/>
        </w:rPr>
        <w:t>пунктами 3.1</w:t>
      </w:r>
      <w:r w:rsidR="00EF12C1" w:rsidRPr="006F1152">
        <w:rPr>
          <w:sz w:val="28"/>
          <w:szCs w:val="28"/>
        </w:rPr>
        <w:t>1</w:t>
      </w:r>
      <w:r w:rsidR="00BA1193" w:rsidRPr="006F1152">
        <w:rPr>
          <w:sz w:val="28"/>
          <w:szCs w:val="28"/>
        </w:rPr>
        <w:t xml:space="preserve"> и 3.13</w:t>
      </w:r>
      <w:r w:rsidR="007E3F29" w:rsidRPr="006F1152">
        <w:rPr>
          <w:bCs/>
          <w:sz w:val="28"/>
          <w:szCs w:val="28"/>
        </w:rPr>
        <w:t xml:space="preserve"> </w:t>
      </w:r>
      <w:r w:rsidR="00BA1193" w:rsidRPr="006F1152">
        <w:rPr>
          <w:bCs/>
          <w:sz w:val="28"/>
          <w:szCs w:val="28"/>
        </w:rPr>
        <w:t>Требований к порядку разработки и принятия правовых актов о нормировании в сфере закупок для обеспечения муниципальных нужд Георгиевского городского округа Ставропольского края, содержанию указанных правовых актов</w:t>
      </w:r>
      <w:proofErr w:type="gramEnd"/>
      <w:r w:rsidR="00BA1193" w:rsidRPr="006F1152">
        <w:rPr>
          <w:bCs/>
          <w:sz w:val="28"/>
          <w:szCs w:val="28"/>
        </w:rPr>
        <w:t xml:space="preserve"> </w:t>
      </w:r>
      <w:proofErr w:type="gramStart"/>
      <w:r w:rsidR="00BA1193" w:rsidRPr="006F1152">
        <w:rPr>
          <w:bCs/>
          <w:sz w:val="28"/>
          <w:szCs w:val="28"/>
        </w:rPr>
        <w:t>и обеспечению их исполнения в Георгиевском г</w:t>
      </w:r>
      <w:r w:rsidR="00BA1193" w:rsidRPr="006F1152">
        <w:rPr>
          <w:bCs/>
          <w:sz w:val="28"/>
          <w:szCs w:val="28"/>
        </w:rPr>
        <w:t>о</w:t>
      </w:r>
      <w:r w:rsidR="00BA1193" w:rsidRPr="006F1152">
        <w:rPr>
          <w:bCs/>
          <w:sz w:val="28"/>
          <w:szCs w:val="28"/>
        </w:rPr>
        <w:t>родском округе Ставропольского края, утвержденны</w:t>
      </w:r>
      <w:r w:rsidR="0051139A" w:rsidRPr="006F1152">
        <w:rPr>
          <w:bCs/>
          <w:sz w:val="28"/>
          <w:szCs w:val="28"/>
        </w:rPr>
        <w:t>х</w:t>
      </w:r>
      <w:r w:rsidR="00BA1193" w:rsidRPr="006F1152">
        <w:rPr>
          <w:bCs/>
          <w:sz w:val="28"/>
          <w:szCs w:val="28"/>
        </w:rPr>
        <w:t xml:space="preserve"> </w:t>
      </w:r>
      <w:r w:rsidR="003F0912" w:rsidRPr="006F1152">
        <w:rPr>
          <w:bCs/>
          <w:sz w:val="28"/>
          <w:szCs w:val="28"/>
        </w:rPr>
        <w:t>постановлением адм</w:t>
      </w:r>
      <w:r w:rsidR="003F0912" w:rsidRPr="006F1152">
        <w:rPr>
          <w:bCs/>
          <w:sz w:val="28"/>
          <w:szCs w:val="28"/>
        </w:rPr>
        <w:t>и</w:t>
      </w:r>
      <w:r w:rsidR="003F0912" w:rsidRPr="006F1152">
        <w:rPr>
          <w:bCs/>
          <w:sz w:val="28"/>
          <w:szCs w:val="28"/>
        </w:rPr>
        <w:t>нистрации Георгиевского городского округа Ставропольского края</w:t>
      </w:r>
      <w:r w:rsidR="00FD76EC" w:rsidRPr="006F1152">
        <w:rPr>
          <w:bCs/>
          <w:sz w:val="28"/>
          <w:szCs w:val="28"/>
        </w:rPr>
        <w:t xml:space="preserve"> </w:t>
      </w:r>
      <w:r w:rsidR="00222EDA" w:rsidRPr="006F1152">
        <w:rPr>
          <w:bCs/>
          <w:sz w:val="28"/>
          <w:szCs w:val="28"/>
        </w:rPr>
        <w:t>от 24</w:t>
      </w:r>
      <w:r w:rsidR="00B52C8E" w:rsidRPr="006F1152">
        <w:rPr>
          <w:bCs/>
          <w:sz w:val="28"/>
          <w:szCs w:val="28"/>
        </w:rPr>
        <w:t> </w:t>
      </w:r>
      <w:r w:rsidR="00222EDA" w:rsidRPr="006F1152">
        <w:rPr>
          <w:bCs/>
          <w:sz w:val="28"/>
          <w:szCs w:val="28"/>
        </w:rPr>
        <w:t>октября 2017 г. № 1828</w:t>
      </w:r>
      <w:r w:rsidR="00D82E92" w:rsidRPr="006F1152">
        <w:rPr>
          <w:bCs/>
          <w:sz w:val="28"/>
          <w:szCs w:val="28"/>
        </w:rPr>
        <w:t>, постановлением администрации Георгиевского городского округа Ставропольского края от 21</w:t>
      </w:r>
      <w:r w:rsidR="00A26718" w:rsidRPr="006F1152">
        <w:rPr>
          <w:bCs/>
          <w:sz w:val="28"/>
          <w:szCs w:val="28"/>
        </w:rPr>
        <w:t> </w:t>
      </w:r>
      <w:r w:rsidR="00D82E92" w:rsidRPr="006F1152">
        <w:rPr>
          <w:bCs/>
          <w:sz w:val="28"/>
          <w:szCs w:val="28"/>
        </w:rPr>
        <w:t>ноября 2017 г. № 2154 «Об утверждении Правил определения нормативных затрат на обеспечение фун</w:t>
      </w:r>
      <w:r w:rsidR="00D82E92" w:rsidRPr="006F1152">
        <w:rPr>
          <w:bCs/>
          <w:sz w:val="28"/>
          <w:szCs w:val="28"/>
        </w:rPr>
        <w:t>к</w:t>
      </w:r>
      <w:r w:rsidR="00D82E92" w:rsidRPr="006F1152">
        <w:rPr>
          <w:bCs/>
          <w:sz w:val="28"/>
          <w:szCs w:val="28"/>
        </w:rPr>
        <w:t>ций органов местного самоуправления Георгиевского городского округа Ставропольского края (включая подведомственные казенные учреждения Г</w:t>
      </w:r>
      <w:r w:rsidR="00D82E92" w:rsidRPr="006F1152">
        <w:rPr>
          <w:bCs/>
          <w:sz w:val="28"/>
          <w:szCs w:val="28"/>
        </w:rPr>
        <w:t>е</w:t>
      </w:r>
      <w:r w:rsidR="00D82E92" w:rsidRPr="006F1152">
        <w:rPr>
          <w:bCs/>
          <w:sz w:val="28"/>
          <w:szCs w:val="28"/>
        </w:rPr>
        <w:t>оргиевского городского</w:t>
      </w:r>
      <w:proofErr w:type="gramEnd"/>
      <w:r w:rsidR="00D82E92" w:rsidRPr="006F1152">
        <w:rPr>
          <w:bCs/>
          <w:sz w:val="28"/>
          <w:szCs w:val="28"/>
        </w:rPr>
        <w:t xml:space="preserve"> округа Ставропольского края, за исключением к</w:t>
      </w:r>
      <w:r w:rsidR="00D82E92" w:rsidRPr="006F1152">
        <w:rPr>
          <w:bCs/>
          <w:sz w:val="28"/>
          <w:szCs w:val="28"/>
        </w:rPr>
        <w:t>а</w:t>
      </w:r>
      <w:r w:rsidR="00D82E92" w:rsidRPr="006F1152">
        <w:rPr>
          <w:bCs/>
          <w:sz w:val="28"/>
          <w:szCs w:val="28"/>
        </w:rPr>
        <w:t>зенных учреждений, которым в установленном порядке формируется мун</w:t>
      </w:r>
      <w:r w:rsidR="00D82E92" w:rsidRPr="006F1152">
        <w:rPr>
          <w:bCs/>
          <w:sz w:val="28"/>
          <w:szCs w:val="28"/>
        </w:rPr>
        <w:t>и</w:t>
      </w:r>
      <w:r w:rsidR="00D82E92" w:rsidRPr="006F1152">
        <w:rPr>
          <w:bCs/>
          <w:sz w:val="28"/>
          <w:szCs w:val="28"/>
        </w:rPr>
        <w:t>ципальное задание на оказание муниципальных услуг, выполнение работ)»</w:t>
      </w:r>
      <w:r w:rsidR="00A23655" w:rsidRPr="006F1152">
        <w:rPr>
          <w:sz w:val="28"/>
          <w:szCs w:val="28"/>
        </w:rPr>
        <w:t>,</w:t>
      </w:r>
      <w:r w:rsidR="007A71BF" w:rsidRPr="006F1152">
        <w:rPr>
          <w:sz w:val="28"/>
          <w:szCs w:val="28"/>
        </w:rPr>
        <w:t xml:space="preserve"> </w:t>
      </w:r>
      <w:r w:rsidR="00D76455" w:rsidRPr="006F1152">
        <w:rPr>
          <w:sz w:val="28"/>
          <w:szCs w:val="28"/>
        </w:rPr>
        <w:t>на основании статей 57, 61 Устава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>польского края администрация Георгиевского городского округа Ставр</w:t>
      </w:r>
      <w:r w:rsidR="00D76455" w:rsidRPr="006F1152">
        <w:rPr>
          <w:sz w:val="28"/>
          <w:szCs w:val="28"/>
        </w:rPr>
        <w:t>о</w:t>
      </w:r>
      <w:r w:rsidR="00D76455" w:rsidRPr="006F1152">
        <w:rPr>
          <w:sz w:val="28"/>
          <w:szCs w:val="28"/>
        </w:rPr>
        <w:t xml:space="preserve">польского края </w:t>
      </w:r>
    </w:p>
    <w:p w:rsidR="00AB406E" w:rsidRPr="006F1152" w:rsidRDefault="00AB406E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6394" w:rsidRPr="006F1152" w:rsidRDefault="00BF6394" w:rsidP="00C779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3655" w:rsidRPr="006F1152" w:rsidRDefault="00A23655" w:rsidP="00A55813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6F115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80E5F" w:rsidRPr="006F1152" w:rsidRDefault="00B80E5F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54264" w:rsidRPr="006F1152" w:rsidRDefault="00154264" w:rsidP="001542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A319E" w:rsidRDefault="00A55813" w:rsidP="009F4738">
      <w:pPr>
        <w:pStyle w:val="aa"/>
        <w:widowControl w:val="0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0" w:name="sub_1"/>
      <w:bookmarkStart w:id="1" w:name="sub_2011"/>
      <w:bookmarkStart w:id="2" w:name="sub_203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77ED2">
        <w:rPr>
          <w:rFonts w:ascii="Times New Roman" w:hAnsi="Times New Roman"/>
          <w:sz w:val="28"/>
          <w:szCs w:val="28"/>
        </w:rPr>
        <w:t xml:space="preserve">Утвердить прилагаемые изменения, которые вносятся </w:t>
      </w:r>
      <w:r w:rsidR="004463AD" w:rsidRPr="006F1152">
        <w:rPr>
          <w:rFonts w:ascii="Times New Roman" w:hAnsi="Times New Roman"/>
          <w:sz w:val="28"/>
          <w:szCs w:val="28"/>
        </w:rPr>
        <w:t xml:space="preserve">в приложение </w:t>
      </w:r>
      <w:r w:rsidR="004463AD" w:rsidRPr="006F1152">
        <w:rPr>
          <w:rFonts w:ascii="Times New Roman" w:hAnsi="Times New Roman"/>
          <w:sz w:val="28"/>
          <w:szCs w:val="28"/>
        </w:rPr>
        <w:lastRenderedPageBreak/>
        <w:t xml:space="preserve">к нормативным затратам </w:t>
      </w:r>
      <w:r w:rsidR="00106163" w:rsidRPr="006F1152">
        <w:rPr>
          <w:rFonts w:ascii="Times New Roman" w:hAnsi="Times New Roman"/>
          <w:sz w:val="28"/>
          <w:szCs w:val="28"/>
        </w:rPr>
        <w:t>на обеспечение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функций </w:t>
      </w:r>
      <w:r w:rsidR="006007D3">
        <w:rPr>
          <w:rStyle w:val="af"/>
          <w:rFonts w:ascii="Times New Roman" w:hAnsi="Times New Roman"/>
          <w:bCs/>
          <w:color w:val="auto"/>
          <w:sz w:val="28"/>
          <w:szCs w:val="28"/>
        </w:rPr>
        <w:t>управления культуры и т</w:t>
      </w:r>
      <w:r w:rsidR="006007D3">
        <w:rPr>
          <w:rStyle w:val="af"/>
          <w:rFonts w:ascii="Times New Roman" w:hAnsi="Times New Roman"/>
          <w:bCs/>
          <w:color w:val="auto"/>
          <w:sz w:val="28"/>
          <w:szCs w:val="28"/>
        </w:rPr>
        <w:t>у</w:t>
      </w:r>
      <w:r w:rsidR="006007D3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ризма 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администрации Георгиевского городского округа Ставропольского края (включая подведомственные казенные учреждения Георгиевского г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родского округа Ставропольского края, за исключением казенных учрежд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е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ний, которым в установленном порядке формируется муниц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и</w:t>
      </w:r>
      <w:r w:rsidR="00106163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пальное задание</w:t>
      </w:r>
      <w:r w:rsidR="00FF5E0E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на оказание муниципальных услуг, выполнение работ</w:t>
      </w:r>
      <w:r w:rsidR="0059278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)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, утвержденны</w:t>
      </w:r>
      <w:r w:rsidR="001F513D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м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п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становлением администрации Георгиевского городского округа Ставропол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ь</w:t>
      </w:r>
      <w:r w:rsidR="00161605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ского края от </w:t>
      </w:r>
      <w:r w:rsidR="006007D3">
        <w:rPr>
          <w:rStyle w:val="af"/>
          <w:rFonts w:ascii="Times New Roman" w:hAnsi="Times New Roman"/>
          <w:bCs/>
          <w:color w:val="auto"/>
          <w:sz w:val="28"/>
          <w:szCs w:val="28"/>
        </w:rPr>
        <w:t>22 марта</w:t>
      </w:r>
      <w:proofErr w:type="gramEnd"/>
      <w:r w:rsidR="006007D3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2021</w:t>
      </w:r>
      <w:r w:rsidR="002B175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г. № </w:t>
      </w:r>
      <w:r w:rsidR="006007D3">
        <w:rPr>
          <w:rStyle w:val="af"/>
          <w:rFonts w:ascii="Times New Roman" w:hAnsi="Times New Roman"/>
          <w:bCs/>
          <w:color w:val="auto"/>
          <w:sz w:val="28"/>
          <w:szCs w:val="28"/>
        </w:rPr>
        <w:t>772</w:t>
      </w:r>
      <w:r w:rsidR="002B1751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 xml:space="preserve"> </w:t>
      </w:r>
      <w:hyperlink r:id="rId8" w:history="1"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«Об утверждении нормативных затрат на обеспечение функций </w:t>
        </w:r>
        <w:r w:rsidR="006007D3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управления культуры и туризма 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администрации Г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е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оргиевского городского округа Ставропольского края (включая подведомс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т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венные казенные учреждения Георгиевского городского округа Ставропол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ь</w:t>
        </w:r>
        <w:r w:rsidR="00CA1571" w:rsidRPr="006F115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ского края, за исключением казенных учреждений, которым в установленном порядке формируется муниципальное задание на оказание муниципальных услуг, выполнение работ)»</w:t>
        </w:r>
      </w:hyperlink>
      <w:r w:rsidR="00362F90">
        <w:rPr>
          <w:rFonts w:ascii="Times New Roman" w:hAnsi="Times New Roman"/>
          <w:sz w:val="28"/>
          <w:szCs w:val="28"/>
        </w:rPr>
        <w:t>.</w:t>
      </w:r>
    </w:p>
    <w:p w:rsidR="005850A8" w:rsidRDefault="005850A8" w:rsidP="00BF5E92">
      <w:pPr>
        <w:pStyle w:val="aa"/>
        <w:widowControl w:val="0"/>
        <w:spacing w:after="0" w:line="240" w:lineRule="auto"/>
        <w:ind w:left="709"/>
        <w:contextualSpacing w:val="0"/>
        <w:jc w:val="right"/>
        <w:rPr>
          <w:rStyle w:val="afffff2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</w:pPr>
      <w:bookmarkStart w:id="3" w:name="sub_201"/>
      <w:bookmarkEnd w:id="0"/>
    </w:p>
    <w:p w:rsidR="007B5040" w:rsidRPr="006007D3" w:rsidRDefault="006007D3" w:rsidP="006007D3">
      <w:pPr>
        <w:pStyle w:val="aa"/>
        <w:numPr>
          <w:ilvl w:val="0"/>
          <w:numId w:val="3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Управлению культуры и туризма </w:t>
      </w:r>
      <w:r w:rsidR="0029568C" w:rsidRPr="006F1152">
        <w:rPr>
          <w:rFonts w:ascii="Times New Roman" w:hAnsi="Times New Roman"/>
          <w:sz w:val="28"/>
          <w:szCs w:val="28"/>
        </w:rPr>
        <w:t xml:space="preserve">администрации Георгиевского 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г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о</w:t>
      </w:r>
      <w:r w:rsidR="0029568C" w:rsidRPr="006F1152">
        <w:rPr>
          <w:rStyle w:val="af"/>
          <w:rFonts w:ascii="Times New Roman" w:hAnsi="Times New Roman"/>
          <w:bCs/>
          <w:color w:val="auto"/>
          <w:sz w:val="28"/>
          <w:szCs w:val="28"/>
        </w:rPr>
        <w:t>родского округа</w:t>
      </w:r>
      <w:r w:rsidR="0029568C" w:rsidRPr="006F1152">
        <w:rPr>
          <w:rStyle w:val="af"/>
          <w:bCs/>
          <w:color w:val="auto"/>
          <w:sz w:val="28"/>
          <w:szCs w:val="28"/>
        </w:rPr>
        <w:t xml:space="preserve"> </w:t>
      </w:r>
      <w:r w:rsidR="0029568C" w:rsidRPr="006F1152">
        <w:rPr>
          <w:rFonts w:ascii="Times New Roman" w:hAnsi="Times New Roman"/>
          <w:sz w:val="28"/>
          <w:szCs w:val="28"/>
        </w:rPr>
        <w:t>Ставропольского края</w:t>
      </w:r>
      <w:bookmarkEnd w:id="3"/>
      <w:r w:rsidR="0029568C" w:rsidRPr="006F1152">
        <w:rPr>
          <w:rFonts w:ascii="Times New Roman" w:hAnsi="Times New Roman"/>
          <w:sz w:val="28"/>
          <w:szCs w:val="28"/>
        </w:rPr>
        <w:t xml:space="preserve"> </w:t>
      </w:r>
      <w:r w:rsidR="00CA1571" w:rsidRPr="006F1152"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Умеренко</w:t>
      </w:r>
      <w:proofErr w:type="spellEnd"/>
      <w:r w:rsidR="00CA1571" w:rsidRPr="006007D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9568C" w:rsidRPr="006007D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9568C" w:rsidRPr="006007D3">
        <w:rPr>
          <w:rFonts w:ascii="Times New Roman" w:hAnsi="Times New Roman"/>
          <w:sz w:val="28"/>
          <w:szCs w:val="28"/>
        </w:rPr>
        <w:t xml:space="preserve"> настоящее п</w:t>
      </w:r>
      <w:r w:rsidR="0029568C" w:rsidRPr="006007D3">
        <w:rPr>
          <w:rFonts w:ascii="Times New Roman" w:hAnsi="Times New Roman"/>
          <w:sz w:val="28"/>
          <w:szCs w:val="28"/>
        </w:rPr>
        <w:t>о</w:t>
      </w:r>
      <w:r w:rsidR="0029568C" w:rsidRPr="006007D3">
        <w:rPr>
          <w:rFonts w:ascii="Times New Roman" w:hAnsi="Times New Roman"/>
          <w:sz w:val="28"/>
          <w:szCs w:val="28"/>
        </w:rPr>
        <w:t>становление в течение 7 рабочих дней со дня его принятия в единой инфо</w:t>
      </w:r>
      <w:r w:rsidR="0029568C" w:rsidRPr="006007D3">
        <w:rPr>
          <w:rFonts w:ascii="Times New Roman" w:hAnsi="Times New Roman"/>
          <w:sz w:val="28"/>
          <w:szCs w:val="28"/>
        </w:rPr>
        <w:t>р</w:t>
      </w:r>
      <w:r w:rsidR="0029568C" w:rsidRPr="006007D3">
        <w:rPr>
          <w:rFonts w:ascii="Times New Roman" w:hAnsi="Times New Roman"/>
          <w:sz w:val="28"/>
          <w:szCs w:val="28"/>
        </w:rPr>
        <w:t>мационной системе в сфере закупок.</w:t>
      </w:r>
      <w:bookmarkEnd w:id="1"/>
    </w:p>
    <w:p w:rsidR="007B5040" w:rsidRPr="006F1152" w:rsidRDefault="007B5040" w:rsidP="00C779F4">
      <w:pPr>
        <w:pStyle w:val="aa"/>
        <w:spacing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bookmarkEnd w:id="2"/>
    <w:p w:rsidR="0029784B" w:rsidRPr="006F1152" w:rsidRDefault="0029784B" w:rsidP="00C779F4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F1152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F11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F1152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6007D3">
        <w:rPr>
          <w:rFonts w:ascii="Times New Roman" w:hAnsi="Times New Roman"/>
          <w:sz w:val="28"/>
          <w:szCs w:val="28"/>
        </w:rPr>
        <w:t>возложить на заместителя главы администрации Георгиевского городского круга Ставр</w:t>
      </w:r>
      <w:r w:rsidR="006007D3">
        <w:rPr>
          <w:rFonts w:ascii="Times New Roman" w:hAnsi="Times New Roman"/>
          <w:sz w:val="28"/>
          <w:szCs w:val="28"/>
        </w:rPr>
        <w:t>о</w:t>
      </w:r>
      <w:r w:rsidR="006007D3">
        <w:rPr>
          <w:rFonts w:ascii="Times New Roman" w:hAnsi="Times New Roman"/>
          <w:sz w:val="28"/>
          <w:szCs w:val="28"/>
        </w:rPr>
        <w:t xml:space="preserve">польского края </w:t>
      </w:r>
      <w:r w:rsidR="00400E7F">
        <w:rPr>
          <w:rFonts w:ascii="Times New Roman" w:hAnsi="Times New Roman"/>
          <w:sz w:val="28"/>
          <w:szCs w:val="28"/>
        </w:rPr>
        <w:t>Логинову Ю.В.</w:t>
      </w:r>
    </w:p>
    <w:p w:rsidR="0029784B" w:rsidRDefault="0029784B" w:rsidP="00C779F4">
      <w:pPr>
        <w:pStyle w:val="aa"/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</w:p>
    <w:p w:rsidR="0029784B" w:rsidRPr="006F1152" w:rsidRDefault="0029784B" w:rsidP="00C779F4">
      <w:pPr>
        <w:pStyle w:val="a6"/>
        <w:ind w:firstLine="709"/>
        <w:jc w:val="both"/>
      </w:pPr>
      <w:r w:rsidRPr="006F11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со дня его </w:t>
      </w:r>
      <w:r w:rsidR="00845144" w:rsidRPr="006F1152">
        <w:rPr>
          <w:rFonts w:ascii="Times New Roman" w:hAnsi="Times New Roman"/>
          <w:sz w:val="28"/>
          <w:szCs w:val="28"/>
        </w:rPr>
        <w:t>принятия</w:t>
      </w:r>
      <w:r w:rsidRPr="006F1152">
        <w:rPr>
          <w:rFonts w:ascii="Times New Roman" w:hAnsi="Times New Roman"/>
          <w:sz w:val="28"/>
          <w:szCs w:val="28"/>
        </w:rPr>
        <w:t>.</w:t>
      </w: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29784B" w:rsidRPr="006F1152" w:rsidRDefault="0029784B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5931EC" w:rsidRPr="006F1152" w:rsidRDefault="005931EC" w:rsidP="00BF6394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sz w:val="28"/>
          <w:szCs w:val="26"/>
        </w:rPr>
      </w:pP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Глава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 xml:space="preserve">Георгиевского городского округа </w:t>
      </w:r>
    </w:p>
    <w:p w:rsidR="000426E3" w:rsidRPr="006F1152" w:rsidRDefault="000426E3" w:rsidP="009D1DAC">
      <w:pPr>
        <w:spacing w:line="240" w:lineRule="exact"/>
        <w:jc w:val="both"/>
        <w:rPr>
          <w:sz w:val="28"/>
          <w:szCs w:val="28"/>
        </w:rPr>
      </w:pPr>
      <w:r w:rsidRPr="006F1152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8"/>
          <w:szCs w:val="26"/>
        </w:rPr>
      </w:pPr>
    </w:p>
    <w:p w:rsidR="000426E3" w:rsidRPr="006F1152" w:rsidRDefault="000426E3" w:rsidP="000426E3">
      <w:pPr>
        <w:rPr>
          <w:sz w:val="26"/>
          <w:szCs w:val="26"/>
        </w:rPr>
      </w:pPr>
    </w:p>
    <w:p w:rsidR="00A55813" w:rsidRDefault="00A55813" w:rsidP="00EC6F99">
      <w:pPr>
        <w:spacing w:line="240" w:lineRule="exact"/>
        <w:jc w:val="both"/>
        <w:rPr>
          <w:sz w:val="28"/>
          <w:szCs w:val="28"/>
        </w:rPr>
      </w:pPr>
    </w:p>
    <w:p w:rsidR="00A55813" w:rsidRDefault="00A55813" w:rsidP="00EC6F99">
      <w:pPr>
        <w:spacing w:line="240" w:lineRule="exact"/>
        <w:jc w:val="both"/>
        <w:rPr>
          <w:sz w:val="28"/>
          <w:szCs w:val="28"/>
        </w:rPr>
        <w:sectPr w:rsidR="00A55813" w:rsidSect="00D94859">
          <w:headerReference w:type="default" r:id="rId9"/>
          <w:headerReference w:type="first" r:id="rId10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0131" w:rsidRPr="00230131" w:rsidRDefault="00230131" w:rsidP="00230131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230131">
        <w:rPr>
          <w:sz w:val="28"/>
          <w:szCs w:val="28"/>
        </w:rPr>
        <w:lastRenderedPageBreak/>
        <w:t>УТВЕРЖДЕНЫ</w:t>
      </w:r>
    </w:p>
    <w:p w:rsidR="00230131" w:rsidRPr="00230131" w:rsidRDefault="00230131" w:rsidP="0023013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230131" w:rsidRPr="00230131" w:rsidRDefault="00230131" w:rsidP="0023013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30131">
        <w:rPr>
          <w:sz w:val="28"/>
          <w:szCs w:val="28"/>
        </w:rPr>
        <w:t>постановлением администрации</w:t>
      </w:r>
    </w:p>
    <w:p w:rsidR="00230131" w:rsidRPr="00230131" w:rsidRDefault="00230131" w:rsidP="0023013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30131">
        <w:rPr>
          <w:sz w:val="28"/>
          <w:szCs w:val="28"/>
        </w:rPr>
        <w:t>Георгиевского городского</w:t>
      </w:r>
    </w:p>
    <w:p w:rsidR="00230131" w:rsidRPr="00230131" w:rsidRDefault="00230131" w:rsidP="0023013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30131">
        <w:rPr>
          <w:sz w:val="28"/>
          <w:szCs w:val="28"/>
        </w:rPr>
        <w:t>округа Ставропольского края</w:t>
      </w:r>
    </w:p>
    <w:p w:rsidR="00230131" w:rsidRPr="00230131" w:rsidRDefault="00230131" w:rsidP="00230131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230131">
        <w:rPr>
          <w:sz w:val="28"/>
          <w:szCs w:val="28"/>
        </w:rPr>
        <w:t xml:space="preserve">от </w:t>
      </w:r>
      <w:r w:rsidR="00A833DF">
        <w:rPr>
          <w:sz w:val="28"/>
          <w:szCs w:val="28"/>
        </w:rPr>
        <w:t>28 ноября</w:t>
      </w:r>
      <w:r w:rsidRPr="00230131">
        <w:rPr>
          <w:sz w:val="28"/>
          <w:szCs w:val="28"/>
        </w:rPr>
        <w:t xml:space="preserve"> 2022 г. № </w:t>
      </w:r>
      <w:r w:rsidR="00A833DF">
        <w:rPr>
          <w:sz w:val="28"/>
          <w:szCs w:val="28"/>
        </w:rPr>
        <w:t>3941</w:t>
      </w:r>
    </w:p>
    <w:p w:rsidR="00935ADA" w:rsidRDefault="00935ADA" w:rsidP="00107EC4">
      <w:pPr>
        <w:widowControl w:val="0"/>
        <w:autoSpaceDE w:val="0"/>
        <w:autoSpaceDN w:val="0"/>
        <w:adjustRightInd w:val="0"/>
        <w:spacing w:line="240" w:lineRule="exact"/>
        <w:ind w:left="5245"/>
        <w:jc w:val="both"/>
        <w:rPr>
          <w:sz w:val="28"/>
          <w:szCs w:val="28"/>
        </w:rPr>
      </w:pPr>
    </w:p>
    <w:p w:rsidR="00107EC4" w:rsidRPr="006F1152" w:rsidRDefault="00107EC4" w:rsidP="00107EC4">
      <w:pPr>
        <w:widowControl w:val="0"/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</w:p>
    <w:p w:rsidR="00107EC4" w:rsidRPr="006F1152" w:rsidRDefault="00107EC4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07EC4" w:rsidRDefault="00107EC4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25EC" w:rsidRDefault="000C25EC" w:rsidP="009B6F36">
      <w:pPr>
        <w:widowControl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  <w:r w:rsidR="00795D00">
        <w:rPr>
          <w:sz w:val="28"/>
          <w:szCs w:val="28"/>
        </w:rPr>
        <w:t>,</w:t>
      </w:r>
    </w:p>
    <w:p w:rsidR="000C25EC" w:rsidRDefault="000C25EC" w:rsidP="00230131">
      <w:pPr>
        <w:widowControl w:val="0"/>
        <w:jc w:val="both"/>
        <w:rPr>
          <w:sz w:val="28"/>
          <w:szCs w:val="28"/>
        </w:rPr>
      </w:pPr>
    </w:p>
    <w:p w:rsidR="00230131" w:rsidRDefault="00230131" w:rsidP="00230131">
      <w:pPr>
        <w:widowControl w:val="0"/>
        <w:jc w:val="both"/>
        <w:rPr>
          <w:sz w:val="28"/>
          <w:szCs w:val="28"/>
        </w:rPr>
      </w:pPr>
    </w:p>
    <w:p w:rsidR="000C25EC" w:rsidRPr="00E77ED2" w:rsidRDefault="00795D00" w:rsidP="00E77ED2">
      <w:pPr>
        <w:pStyle w:val="a6"/>
        <w:spacing w:line="240" w:lineRule="exac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E77ED2">
        <w:rPr>
          <w:rFonts w:ascii="Times New Roman" w:hAnsi="Times New Roman"/>
          <w:sz w:val="28"/>
          <w:szCs w:val="28"/>
        </w:rPr>
        <w:t xml:space="preserve">которые вносятся </w:t>
      </w:r>
      <w:r w:rsidR="000C25EC" w:rsidRPr="00E77ED2">
        <w:rPr>
          <w:rFonts w:ascii="Times New Roman" w:hAnsi="Times New Roman"/>
          <w:sz w:val="28"/>
          <w:szCs w:val="28"/>
        </w:rPr>
        <w:t xml:space="preserve">в приложение к нормативным затратам на обеспечение функций </w:t>
      </w:r>
      <w:r w:rsidR="00400E7F" w:rsidRPr="00E77ED2">
        <w:rPr>
          <w:rFonts w:ascii="Times New Roman" w:hAnsi="Times New Roman"/>
          <w:sz w:val="28"/>
          <w:szCs w:val="28"/>
        </w:rPr>
        <w:t xml:space="preserve">управления культуры и туризма </w:t>
      </w:r>
      <w:r w:rsidR="000C25EC" w:rsidRPr="00E77ED2">
        <w:rPr>
          <w:rFonts w:ascii="Times New Roman" w:hAnsi="Times New Roman"/>
          <w:sz w:val="28"/>
          <w:szCs w:val="28"/>
        </w:rPr>
        <w:t>администрации Георгиевского г</w:t>
      </w:r>
      <w:r w:rsidR="000C25EC" w:rsidRPr="00E77ED2">
        <w:rPr>
          <w:rFonts w:ascii="Times New Roman" w:hAnsi="Times New Roman"/>
          <w:sz w:val="28"/>
          <w:szCs w:val="28"/>
        </w:rPr>
        <w:t>о</w:t>
      </w:r>
      <w:r w:rsidR="000C25EC" w:rsidRPr="00E77ED2">
        <w:rPr>
          <w:rFonts w:ascii="Times New Roman" w:hAnsi="Times New Roman"/>
          <w:sz w:val="28"/>
          <w:szCs w:val="28"/>
        </w:rPr>
        <w:t>родского округа Ставропольского края (включая подведомственные казе</w:t>
      </w:r>
      <w:r w:rsidR="000C25EC" w:rsidRPr="00E77ED2">
        <w:rPr>
          <w:rFonts w:ascii="Times New Roman" w:hAnsi="Times New Roman"/>
          <w:sz w:val="28"/>
          <w:szCs w:val="28"/>
        </w:rPr>
        <w:t>н</w:t>
      </w:r>
      <w:r w:rsidR="000C25EC" w:rsidRPr="00E77ED2">
        <w:rPr>
          <w:rFonts w:ascii="Times New Roman" w:hAnsi="Times New Roman"/>
          <w:sz w:val="28"/>
          <w:szCs w:val="28"/>
        </w:rPr>
        <w:t>ные учреждения Георгиевского городского округа Ставропольского края, за исключением казенных учреждений, которым в установленном порядке фо</w:t>
      </w:r>
      <w:r w:rsidR="000C25EC" w:rsidRPr="00E77ED2">
        <w:rPr>
          <w:rFonts w:ascii="Times New Roman" w:hAnsi="Times New Roman"/>
          <w:sz w:val="28"/>
          <w:szCs w:val="28"/>
        </w:rPr>
        <w:t>р</w:t>
      </w:r>
      <w:r w:rsidR="000C25EC" w:rsidRPr="00E77ED2">
        <w:rPr>
          <w:rFonts w:ascii="Times New Roman" w:hAnsi="Times New Roman"/>
          <w:sz w:val="28"/>
          <w:szCs w:val="28"/>
        </w:rPr>
        <w:t>мируется муниципальное задание на оказание муниципальных услуг, выпо</w:t>
      </w:r>
      <w:r w:rsidR="000C25EC" w:rsidRPr="00E77ED2">
        <w:rPr>
          <w:rFonts w:ascii="Times New Roman" w:hAnsi="Times New Roman"/>
          <w:sz w:val="28"/>
          <w:szCs w:val="28"/>
        </w:rPr>
        <w:t>л</w:t>
      </w:r>
      <w:r w:rsidR="000C25EC" w:rsidRPr="00E77ED2">
        <w:rPr>
          <w:rFonts w:ascii="Times New Roman" w:hAnsi="Times New Roman"/>
          <w:sz w:val="28"/>
          <w:szCs w:val="28"/>
        </w:rPr>
        <w:t xml:space="preserve">нение работ), утвержденным постановлением администрации Георгиевского городского округа Ставропольского края от </w:t>
      </w:r>
      <w:r w:rsidR="00400E7F" w:rsidRPr="00E77ED2">
        <w:rPr>
          <w:rFonts w:ascii="Times New Roman" w:hAnsi="Times New Roman"/>
          <w:sz w:val="28"/>
          <w:szCs w:val="28"/>
        </w:rPr>
        <w:t>22 марта</w:t>
      </w:r>
      <w:r w:rsidR="000C25EC" w:rsidRPr="00E77ED2">
        <w:rPr>
          <w:rFonts w:ascii="Times New Roman" w:hAnsi="Times New Roman"/>
          <w:sz w:val="28"/>
          <w:szCs w:val="28"/>
        </w:rPr>
        <w:t xml:space="preserve"> </w:t>
      </w:r>
      <w:r w:rsidR="00400E7F" w:rsidRPr="00E77ED2">
        <w:rPr>
          <w:rFonts w:ascii="Times New Roman" w:hAnsi="Times New Roman"/>
          <w:sz w:val="28"/>
          <w:szCs w:val="28"/>
        </w:rPr>
        <w:t xml:space="preserve">2021 </w:t>
      </w:r>
      <w:r w:rsidR="000C25EC" w:rsidRPr="00E77ED2">
        <w:rPr>
          <w:rFonts w:ascii="Times New Roman" w:hAnsi="Times New Roman"/>
          <w:sz w:val="28"/>
          <w:szCs w:val="28"/>
        </w:rPr>
        <w:t xml:space="preserve">г. № </w:t>
      </w:r>
      <w:r w:rsidR="00400E7F" w:rsidRPr="00E77ED2">
        <w:rPr>
          <w:rFonts w:ascii="Times New Roman" w:hAnsi="Times New Roman"/>
          <w:sz w:val="28"/>
          <w:szCs w:val="28"/>
        </w:rPr>
        <w:t>772</w:t>
      </w:r>
      <w:proofErr w:type="gramEnd"/>
      <w:r w:rsidR="000C25EC" w:rsidRPr="00E77ED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«Об у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т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 xml:space="preserve">верждении нормативных затрат на обеспечение функций </w:t>
        </w:r>
        <w:r w:rsidR="00400E7F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управления культ</w:t>
        </w:r>
        <w:r w:rsidR="00400E7F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у</w:t>
        </w:r>
        <w:r w:rsidR="00400E7F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 xml:space="preserve">ры и туризма 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администрации Георгиевского городского округа Ставропол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ь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ского края (включая подведомственные казенные учреждения Георгиевского городского округа Ставропольского края, за исключением казенных учре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ж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дений, которым в установленном порядке формируется муниципальное зад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0C25EC" w:rsidRPr="00E77ED2">
          <w:rPr>
            <w:rStyle w:val="afffff2"/>
            <w:rFonts w:ascii="Times New Roman" w:hAnsi="Times New Roman"/>
            <w:color w:val="auto"/>
            <w:sz w:val="28"/>
            <w:szCs w:val="28"/>
            <w:u w:val="none"/>
          </w:rPr>
          <w:t>ние на оказание муниципальных услуг, выполнение работ)»</w:t>
        </w:r>
      </w:hyperlink>
    </w:p>
    <w:p w:rsidR="009A0BB5" w:rsidRDefault="009A0BB5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D3F3A" w:rsidRPr="006F1152" w:rsidRDefault="007D3F3A" w:rsidP="00107E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85E70" w:rsidRDefault="00E85E70" w:rsidP="00652C3D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 xml:space="preserve">1. Таблицу </w:t>
      </w:r>
      <w:r w:rsidR="005E12DF">
        <w:rPr>
          <w:rStyle w:val="af"/>
          <w:bCs/>
          <w:color w:val="auto"/>
          <w:sz w:val="28"/>
          <w:szCs w:val="28"/>
        </w:rPr>
        <w:t>4</w:t>
      </w:r>
      <w:r>
        <w:rPr>
          <w:rStyle w:val="af"/>
          <w:bCs/>
          <w:color w:val="auto"/>
          <w:sz w:val="28"/>
          <w:szCs w:val="28"/>
        </w:rPr>
        <w:t xml:space="preserve"> «</w:t>
      </w:r>
      <w:r w:rsidRPr="00BE6544">
        <w:rPr>
          <w:rStyle w:val="af"/>
          <w:bCs/>
          <w:color w:val="auto"/>
          <w:sz w:val="28"/>
          <w:szCs w:val="28"/>
        </w:rPr>
        <w:t>Нормативы</w:t>
      </w:r>
      <w:r>
        <w:rPr>
          <w:rStyle w:val="af"/>
          <w:bCs/>
          <w:color w:val="auto"/>
          <w:sz w:val="28"/>
          <w:szCs w:val="28"/>
        </w:rPr>
        <w:t xml:space="preserve"> </w:t>
      </w:r>
      <w:r w:rsidR="00652C3D" w:rsidRPr="00652C3D">
        <w:rPr>
          <w:rStyle w:val="af"/>
          <w:bCs/>
          <w:color w:val="auto"/>
          <w:sz w:val="28"/>
          <w:szCs w:val="28"/>
        </w:rPr>
        <w:t xml:space="preserve">обеспечения функций </w:t>
      </w:r>
      <w:r w:rsidR="005E12DF">
        <w:rPr>
          <w:rStyle w:val="af"/>
          <w:bCs/>
          <w:color w:val="auto"/>
          <w:sz w:val="28"/>
          <w:szCs w:val="28"/>
        </w:rPr>
        <w:t xml:space="preserve">управления </w:t>
      </w:r>
      <w:r w:rsidR="00652C3D" w:rsidRPr="00652C3D">
        <w:rPr>
          <w:rStyle w:val="af"/>
          <w:bCs/>
          <w:color w:val="auto"/>
          <w:sz w:val="28"/>
          <w:szCs w:val="28"/>
        </w:rPr>
        <w:t>и казе</w:t>
      </w:r>
      <w:r w:rsidR="00652C3D" w:rsidRPr="00652C3D">
        <w:rPr>
          <w:rStyle w:val="af"/>
          <w:bCs/>
          <w:color w:val="auto"/>
          <w:sz w:val="28"/>
          <w:szCs w:val="28"/>
        </w:rPr>
        <w:t>н</w:t>
      </w:r>
      <w:r w:rsidR="00652C3D" w:rsidRPr="00652C3D">
        <w:rPr>
          <w:rStyle w:val="af"/>
          <w:bCs/>
          <w:color w:val="auto"/>
          <w:sz w:val="28"/>
          <w:szCs w:val="28"/>
        </w:rPr>
        <w:t>ных учреждений, применяемые при расчете затрат на приобретение компь</w:t>
      </w:r>
      <w:r w:rsidR="00652C3D" w:rsidRPr="00652C3D">
        <w:rPr>
          <w:rStyle w:val="af"/>
          <w:bCs/>
          <w:color w:val="auto"/>
          <w:sz w:val="28"/>
          <w:szCs w:val="28"/>
        </w:rPr>
        <w:t>ю</w:t>
      </w:r>
      <w:r w:rsidR="00652C3D" w:rsidRPr="00652C3D">
        <w:rPr>
          <w:rStyle w:val="af"/>
          <w:bCs/>
          <w:color w:val="auto"/>
          <w:sz w:val="28"/>
          <w:szCs w:val="28"/>
        </w:rPr>
        <w:t>терного и периферийного</w:t>
      </w:r>
      <w:r w:rsidR="00652C3D">
        <w:rPr>
          <w:rStyle w:val="af"/>
          <w:bCs/>
          <w:color w:val="auto"/>
          <w:sz w:val="28"/>
          <w:szCs w:val="28"/>
        </w:rPr>
        <w:t xml:space="preserve"> </w:t>
      </w:r>
      <w:r w:rsidR="00652C3D" w:rsidRPr="00652C3D">
        <w:rPr>
          <w:rStyle w:val="af"/>
          <w:bCs/>
          <w:color w:val="auto"/>
          <w:sz w:val="28"/>
          <w:szCs w:val="28"/>
        </w:rPr>
        <w:t>оборудования, копировальных аппаратов (оргте</w:t>
      </w:r>
      <w:r w:rsidR="00652C3D" w:rsidRPr="00652C3D">
        <w:rPr>
          <w:rStyle w:val="af"/>
          <w:bCs/>
          <w:color w:val="auto"/>
          <w:sz w:val="28"/>
          <w:szCs w:val="28"/>
        </w:rPr>
        <w:t>х</w:t>
      </w:r>
      <w:r w:rsidR="00652C3D" w:rsidRPr="00652C3D">
        <w:rPr>
          <w:rStyle w:val="af"/>
          <w:bCs/>
          <w:color w:val="auto"/>
          <w:sz w:val="28"/>
          <w:szCs w:val="28"/>
        </w:rPr>
        <w:t>ники)</w:t>
      </w:r>
      <w:r w:rsidRPr="00BE6544">
        <w:rPr>
          <w:rStyle w:val="af"/>
          <w:bCs/>
          <w:color w:val="auto"/>
          <w:sz w:val="28"/>
          <w:szCs w:val="28"/>
        </w:rPr>
        <w:t>»</w:t>
      </w:r>
      <w:r>
        <w:rPr>
          <w:rStyle w:val="af"/>
          <w:bCs/>
          <w:color w:val="auto"/>
          <w:sz w:val="28"/>
          <w:szCs w:val="28"/>
        </w:rPr>
        <w:t xml:space="preserve"> </w:t>
      </w:r>
      <w:r w:rsidR="00E77ED2">
        <w:rPr>
          <w:rStyle w:val="af"/>
          <w:bCs/>
          <w:color w:val="auto"/>
          <w:sz w:val="28"/>
          <w:szCs w:val="28"/>
        </w:rPr>
        <w:t>изложить в следующей редакции</w:t>
      </w:r>
      <w:r>
        <w:rPr>
          <w:rStyle w:val="af"/>
          <w:bCs/>
          <w:color w:val="auto"/>
          <w:sz w:val="28"/>
          <w:szCs w:val="28"/>
        </w:rPr>
        <w:t>:</w:t>
      </w:r>
    </w:p>
    <w:p w:rsidR="00652C3D" w:rsidRDefault="00E85E70" w:rsidP="00E77ED2">
      <w:pPr>
        <w:widowControl w:val="0"/>
        <w:autoSpaceDE w:val="0"/>
        <w:autoSpaceDN w:val="0"/>
        <w:adjustRightInd w:val="0"/>
        <w:jc w:val="right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  <w:r w:rsidR="00E77ED2">
        <w:rPr>
          <w:rStyle w:val="af"/>
          <w:bCs/>
          <w:color w:val="auto"/>
          <w:sz w:val="28"/>
          <w:szCs w:val="28"/>
        </w:rPr>
        <w:t>Таблица 4</w:t>
      </w: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2040"/>
        <w:gridCol w:w="2322"/>
        <w:gridCol w:w="1984"/>
        <w:gridCol w:w="2410"/>
      </w:tblGrid>
      <w:tr w:rsidR="005E12DF" w:rsidRPr="005E12DF" w:rsidTr="005E12DF">
        <w:tc>
          <w:tcPr>
            <w:tcW w:w="60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4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322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Количество об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рудования, средств комм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никации, ед.</w:t>
            </w:r>
          </w:p>
        </w:tc>
        <w:tc>
          <w:tcPr>
            <w:tcW w:w="1984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Цена прио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ретения об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рудования, средств ко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муникации, (не более) руб.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</w:tr>
      <w:tr w:rsidR="005E12DF" w:rsidRPr="005E12DF" w:rsidTr="005E12DF">
        <w:tc>
          <w:tcPr>
            <w:tcW w:w="60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12DF" w:rsidRPr="005E12DF" w:rsidTr="005E12DF">
        <w:tc>
          <w:tcPr>
            <w:tcW w:w="9356" w:type="dxa"/>
            <w:gridSpan w:val="5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</w:p>
        </w:tc>
      </w:tr>
      <w:tr w:rsidR="005E12DF" w:rsidRPr="005E12DF" w:rsidTr="005E12DF">
        <w:trPr>
          <w:trHeight w:val="968"/>
        </w:trPr>
        <w:tc>
          <w:tcPr>
            <w:tcW w:w="600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2001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End w:id="4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Системный блок</w:t>
            </w:r>
          </w:p>
        </w:tc>
        <w:tc>
          <w:tcPr>
            <w:tcW w:w="2322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0 000,0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главные должн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сти муниципал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</w:tr>
      <w:tr w:rsidR="005E12DF" w:rsidRPr="005E12DF" w:rsidTr="005E12DF">
        <w:trPr>
          <w:trHeight w:val="1100"/>
        </w:trPr>
        <w:tc>
          <w:tcPr>
            <w:tcW w:w="60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60 000,0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rPr>
          <w:trHeight w:val="1100"/>
        </w:trPr>
        <w:tc>
          <w:tcPr>
            <w:tcW w:w="600" w:type="dxa"/>
            <w:vMerge w:val="restart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040" w:type="dxa"/>
            <w:vMerge w:val="restart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Монитор, по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ключаемый к компьютеру</w:t>
            </w:r>
          </w:p>
        </w:tc>
        <w:tc>
          <w:tcPr>
            <w:tcW w:w="2322" w:type="dxa"/>
            <w:vMerge w:val="restart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главные должн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сти муниципал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</w:tr>
      <w:tr w:rsidR="005E12DF" w:rsidRPr="005E12DF" w:rsidTr="005E12DF">
        <w:trPr>
          <w:trHeight w:val="1100"/>
        </w:trPr>
        <w:tc>
          <w:tcPr>
            <w:tcW w:w="60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rPr>
          <w:trHeight w:val="707"/>
        </w:trPr>
        <w:tc>
          <w:tcPr>
            <w:tcW w:w="600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0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2322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 (при отсутствии рабочей станции на основе си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темного блока и монитора)</w:t>
            </w:r>
          </w:p>
        </w:tc>
        <w:tc>
          <w:tcPr>
            <w:tcW w:w="1984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0 000,0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главные должн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сти муниципал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</w:tr>
      <w:tr w:rsidR="005E12DF" w:rsidRPr="005E12DF" w:rsidTr="005E12DF">
        <w:trPr>
          <w:trHeight w:val="759"/>
        </w:trPr>
        <w:tc>
          <w:tcPr>
            <w:tcW w:w="60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c>
          <w:tcPr>
            <w:tcW w:w="600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0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Планшетный компьютер</w:t>
            </w:r>
          </w:p>
        </w:tc>
        <w:tc>
          <w:tcPr>
            <w:tcW w:w="2322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38 000,0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главные должн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сти муниципал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</w:tr>
      <w:tr w:rsidR="005E12DF" w:rsidRPr="005E12DF" w:rsidTr="005E12DF">
        <w:tc>
          <w:tcPr>
            <w:tcW w:w="600" w:type="dxa"/>
            <w:vMerge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33 000,0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rPr>
          <w:trHeight w:val="707"/>
        </w:trPr>
        <w:tc>
          <w:tcPr>
            <w:tcW w:w="600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0" w:type="dxa"/>
            <w:vMerge w:val="restart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Компьютер персональный настольный  (моноблок)</w:t>
            </w:r>
          </w:p>
        </w:tc>
        <w:tc>
          <w:tcPr>
            <w:tcW w:w="2322" w:type="dxa"/>
            <w:vMerge w:val="restart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плекта в расчете на одного рабо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ника (при отсу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ствии рабочей станции на осн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ве системного блока)</w:t>
            </w:r>
          </w:p>
        </w:tc>
        <w:tc>
          <w:tcPr>
            <w:tcW w:w="1984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0 000,0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главные должн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сти муниципал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ной службы</w:t>
            </w:r>
          </w:p>
        </w:tc>
      </w:tr>
      <w:tr w:rsidR="005E12DF" w:rsidRPr="005E12DF" w:rsidTr="005E12DF">
        <w:trPr>
          <w:trHeight w:val="759"/>
        </w:trPr>
        <w:tc>
          <w:tcPr>
            <w:tcW w:w="60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60 000,0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c>
          <w:tcPr>
            <w:tcW w:w="60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Принтер/ мн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гофункци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нальное ус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ройство (МФУ)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(цветность п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чати: черно-белая, формат печати: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2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15 000,0/3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c>
          <w:tcPr>
            <w:tcW w:w="60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(цветность п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чати: цветная, формат печ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ти: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2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5штук в расчете на учр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</w:p>
        </w:tc>
        <w:tc>
          <w:tcPr>
            <w:tcW w:w="1984" w:type="dxa"/>
            <w:hideMark/>
          </w:tcPr>
          <w:p w:rsidR="005E12DF" w:rsidRPr="005E12DF" w:rsidRDefault="005E12DF" w:rsidP="00E77ED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77ED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2410" w:type="dxa"/>
            <w:hideMark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230131">
        <w:tc>
          <w:tcPr>
            <w:tcW w:w="600" w:type="dxa"/>
            <w:tcBorders>
              <w:bottom w:val="single" w:sz="4" w:space="0" w:color="auto"/>
            </w:tcBorders>
            <w:hideMark/>
          </w:tcPr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Сканер, фо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мат А</w:t>
            </w: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E12DF" w:rsidRPr="005E12DF" w:rsidRDefault="005E12DF" w:rsidP="005E12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23013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Копировал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ный аппарат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2 штук в расчете на 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230131"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Казенные учреждения</w:t>
            </w:r>
          </w:p>
        </w:tc>
      </w:tr>
      <w:tr w:rsidR="005E12DF" w:rsidRPr="005E12DF" w:rsidTr="0023013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Системный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блок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ниципального к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зенного учрежд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</w:t>
            </w:r>
          </w:p>
        </w:tc>
      </w:tr>
      <w:tr w:rsidR="005E12DF" w:rsidRPr="005E12DF" w:rsidTr="0023013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60 000,0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иные работники муниципального казенного учре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E12DF" w:rsidRPr="005E12DF" w:rsidTr="00230131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Монитор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подключаемый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к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компьютеру</w:t>
            </w:r>
            <w:proofErr w:type="spellEnd"/>
          </w:p>
        </w:tc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ниципального к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зенного учрежд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E12DF" w:rsidRPr="005E12DF" w:rsidTr="00230131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10 000,0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иные работники муниципального казенного учре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E12DF" w:rsidRPr="005E12DF" w:rsidTr="00230131">
        <w:tc>
          <w:tcPr>
            <w:tcW w:w="600" w:type="dxa"/>
            <w:vMerge w:val="restart"/>
            <w:tcBorders>
              <w:top w:val="single" w:sz="4" w:space="0" w:color="auto"/>
            </w:tcBorders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Ноутбук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 (при отсутствии рабочей станции на основе си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темного блока и монитора)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0 000,0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ниципального к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зенного учрежд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E12DF" w:rsidRPr="005E12DF" w:rsidTr="005E12DF">
        <w:tc>
          <w:tcPr>
            <w:tcW w:w="60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10 штук в расчете на 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50 000,0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иные работники муниципального казенного учре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E12DF" w:rsidRPr="005E12DF" w:rsidTr="005E12DF">
        <w:tc>
          <w:tcPr>
            <w:tcW w:w="600" w:type="dxa"/>
            <w:vMerge w:val="restart"/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vMerge w:val="restart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Планшетный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компьютер</w:t>
            </w:r>
            <w:proofErr w:type="spellEnd"/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ниципального к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зенного учрежд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E12DF" w:rsidRPr="005E12DF" w:rsidTr="005E12DF">
        <w:tc>
          <w:tcPr>
            <w:tcW w:w="60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33 000,0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иные работники муниципального казенного учре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E12DF" w:rsidRPr="005E12DF" w:rsidTr="005E12DF">
        <w:tc>
          <w:tcPr>
            <w:tcW w:w="600" w:type="dxa"/>
            <w:vMerge w:val="restart"/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  <w:vMerge w:val="restart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Компьютер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персональный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настольны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моноблок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22" w:type="dxa"/>
            <w:vMerge w:val="restart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ко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плекта в расчете на одного рабо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ника (при отсу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ствии рабочей станции на осн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ве системного блока)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руководитель 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ниципального к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зенного учрежд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5E12DF" w:rsidRPr="005E12DF" w:rsidTr="005E12DF">
        <w:tc>
          <w:tcPr>
            <w:tcW w:w="60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vMerge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60 000,0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иные работники муниципального казенного учре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</w:tr>
      <w:tr w:rsidR="005E12DF" w:rsidRPr="005E12DF" w:rsidTr="005E12DF">
        <w:tc>
          <w:tcPr>
            <w:tcW w:w="600" w:type="dxa"/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Принтер/ мн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гофункци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нальное ус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ройство (МФУ)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(цветность п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чати: черно-белая, формат печати: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 штуки в расчете на 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ного работника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15 000,0/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 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c>
          <w:tcPr>
            <w:tcW w:w="600" w:type="dxa"/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(цветность п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чати: цветная, формат печ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ти: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Start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10 штук в расчете на 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25 000,0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c>
          <w:tcPr>
            <w:tcW w:w="600" w:type="dxa"/>
          </w:tcPr>
          <w:p w:rsidR="005E12DF" w:rsidRPr="005E12DF" w:rsidRDefault="005E12DF" w:rsidP="00782D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2D6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E12DF" w:rsidRPr="005E12DF" w:rsidRDefault="005E12DF" w:rsidP="005E12DF">
            <w:pPr>
              <w:pStyle w:val="af3"/>
              <w:spacing w:line="240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Принтер с функцией цветной печ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 формата А3</w:t>
            </w:r>
          </w:p>
        </w:tc>
        <w:tc>
          <w:tcPr>
            <w:tcW w:w="2322" w:type="dxa"/>
          </w:tcPr>
          <w:p w:rsidR="005E12DF" w:rsidRPr="005E12DF" w:rsidRDefault="005E12DF" w:rsidP="005E12DF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более 2 ко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плектов в расч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те на учреждение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pStyle w:val="af3"/>
              <w:spacing w:line="240" w:lineRule="exact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pStyle w:val="af3"/>
              <w:spacing w:line="240" w:lineRule="exact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40 000,0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c>
          <w:tcPr>
            <w:tcW w:w="600" w:type="dxa"/>
          </w:tcPr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Принтер / многофун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циональное устройство с функцией че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но-белой печ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ти формата А3</w:t>
            </w:r>
          </w:p>
        </w:tc>
        <w:tc>
          <w:tcPr>
            <w:tcW w:w="2322" w:type="dxa"/>
          </w:tcPr>
          <w:p w:rsidR="005E12DF" w:rsidRPr="005E12DF" w:rsidRDefault="005E12DF" w:rsidP="005E12DF">
            <w:pPr>
              <w:pStyle w:val="a6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2 ко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плектов в расч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те на учреждение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pStyle w:val="af3"/>
              <w:spacing w:line="240" w:lineRule="exact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pStyle w:val="af3"/>
              <w:spacing w:line="240" w:lineRule="exact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30 000,0 / 50 000,0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pStyle w:val="af3"/>
              <w:spacing w:line="240" w:lineRule="exact"/>
              <w:ind w:left="1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работников</w:t>
            </w:r>
          </w:p>
        </w:tc>
      </w:tr>
      <w:tr w:rsidR="005E12DF" w:rsidRPr="005E12DF" w:rsidTr="005E12DF">
        <w:tc>
          <w:tcPr>
            <w:tcW w:w="600" w:type="dxa"/>
          </w:tcPr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Сканер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формат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А4</w:t>
            </w:r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10 штук в расчете на 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12D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  <w:tr w:rsidR="005E12DF" w:rsidRPr="005E12DF" w:rsidTr="005E12DF">
        <w:tc>
          <w:tcPr>
            <w:tcW w:w="600" w:type="dxa"/>
          </w:tcPr>
          <w:p w:rsidR="005E12DF" w:rsidRPr="005E12DF" w:rsidRDefault="00782D65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E12DF" w:rsidRPr="005E12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0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Копировальный</w:t>
            </w:r>
            <w:proofErr w:type="spellEnd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E12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аппарат</w:t>
            </w:r>
            <w:proofErr w:type="spellEnd"/>
          </w:p>
        </w:tc>
        <w:tc>
          <w:tcPr>
            <w:tcW w:w="2322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не более 5 штук в расчете на у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</w:p>
        </w:tc>
        <w:tc>
          <w:tcPr>
            <w:tcW w:w="1984" w:type="dxa"/>
          </w:tcPr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5E12DF" w:rsidRPr="005E12DF" w:rsidRDefault="005E12DF" w:rsidP="005E12D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100 000,0</w:t>
            </w:r>
          </w:p>
        </w:tc>
        <w:tc>
          <w:tcPr>
            <w:tcW w:w="2410" w:type="dxa"/>
          </w:tcPr>
          <w:p w:rsidR="005E12DF" w:rsidRPr="005E12DF" w:rsidRDefault="005E12DF" w:rsidP="005E12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все категории р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E12DF">
              <w:rPr>
                <w:rFonts w:ascii="Times New Roman" w:hAnsi="Times New Roman" w:cs="Times New Roman"/>
                <w:sz w:val="28"/>
                <w:szCs w:val="28"/>
              </w:rPr>
              <w:t>ботников</w:t>
            </w:r>
          </w:p>
        </w:tc>
      </w:tr>
    </w:tbl>
    <w:p w:rsidR="00E85E70" w:rsidRDefault="00E85E70" w:rsidP="005E12D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85E70" w:rsidRDefault="000A5B13" w:rsidP="00E85E70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2</w:t>
      </w:r>
      <w:r w:rsidR="00E85E70">
        <w:rPr>
          <w:rStyle w:val="af"/>
          <w:bCs/>
          <w:color w:val="auto"/>
          <w:sz w:val="28"/>
          <w:szCs w:val="28"/>
        </w:rPr>
        <w:t xml:space="preserve">. Таблицу </w:t>
      </w:r>
      <w:r>
        <w:rPr>
          <w:rStyle w:val="af"/>
          <w:bCs/>
          <w:color w:val="auto"/>
          <w:sz w:val="28"/>
          <w:szCs w:val="28"/>
        </w:rPr>
        <w:t>10</w:t>
      </w:r>
      <w:r w:rsidR="00E85E70">
        <w:rPr>
          <w:rStyle w:val="af"/>
          <w:bCs/>
          <w:color w:val="auto"/>
          <w:sz w:val="28"/>
          <w:szCs w:val="28"/>
        </w:rPr>
        <w:t xml:space="preserve"> «</w:t>
      </w:r>
      <w:r w:rsidR="00E85E70" w:rsidRPr="00BE6544">
        <w:rPr>
          <w:rStyle w:val="af"/>
          <w:bCs/>
          <w:color w:val="auto"/>
          <w:sz w:val="28"/>
          <w:szCs w:val="28"/>
        </w:rPr>
        <w:t>Нормативы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655EE7" w:rsidRPr="00C107DC">
        <w:rPr>
          <w:sz w:val="28"/>
          <w:szCs w:val="28"/>
        </w:rPr>
        <w:t xml:space="preserve">обеспечения функций </w:t>
      </w:r>
      <w:r>
        <w:rPr>
          <w:sz w:val="28"/>
          <w:szCs w:val="28"/>
        </w:rPr>
        <w:t xml:space="preserve">управления </w:t>
      </w:r>
      <w:r w:rsidR="00655EE7" w:rsidRPr="00C107DC">
        <w:rPr>
          <w:sz w:val="28"/>
          <w:szCs w:val="28"/>
        </w:rPr>
        <w:t>и казе</w:t>
      </w:r>
      <w:r w:rsidR="00655EE7" w:rsidRPr="00C107DC">
        <w:rPr>
          <w:sz w:val="28"/>
          <w:szCs w:val="28"/>
        </w:rPr>
        <w:t>н</w:t>
      </w:r>
      <w:r w:rsidR="00655EE7" w:rsidRPr="00C107DC">
        <w:rPr>
          <w:sz w:val="28"/>
          <w:szCs w:val="28"/>
        </w:rPr>
        <w:t xml:space="preserve">ных учреждений, применяемые при расчете затрат на приобретение </w:t>
      </w:r>
      <w:r>
        <w:rPr>
          <w:sz w:val="28"/>
          <w:szCs w:val="28"/>
        </w:rPr>
        <w:t>канц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лярских принадлежностей</w:t>
      </w:r>
      <w:r w:rsidR="00E85E70" w:rsidRPr="00BE6544">
        <w:rPr>
          <w:rStyle w:val="af"/>
          <w:bCs/>
          <w:color w:val="auto"/>
          <w:sz w:val="28"/>
          <w:szCs w:val="28"/>
        </w:rPr>
        <w:t>»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E77ED2">
        <w:rPr>
          <w:rStyle w:val="af"/>
          <w:bCs/>
          <w:color w:val="auto"/>
          <w:sz w:val="28"/>
          <w:szCs w:val="28"/>
        </w:rPr>
        <w:t>изложить в следующей редакции</w:t>
      </w:r>
      <w:r w:rsidR="00E85E70">
        <w:rPr>
          <w:rStyle w:val="af"/>
          <w:bCs/>
          <w:color w:val="auto"/>
          <w:sz w:val="28"/>
          <w:szCs w:val="28"/>
        </w:rPr>
        <w:t>:</w:t>
      </w:r>
    </w:p>
    <w:p w:rsidR="000A5B13" w:rsidRDefault="000A5B13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A5B13" w:rsidRDefault="006E4A8A" w:rsidP="0023013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E77ED2">
        <w:rPr>
          <w:sz w:val="28"/>
          <w:szCs w:val="28"/>
        </w:rPr>
        <w:t>Таблица 10</w:t>
      </w: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600"/>
        <w:gridCol w:w="1101"/>
        <w:gridCol w:w="851"/>
        <w:gridCol w:w="1134"/>
        <w:gridCol w:w="1134"/>
        <w:gridCol w:w="1276"/>
        <w:gridCol w:w="850"/>
        <w:gridCol w:w="851"/>
        <w:gridCol w:w="850"/>
        <w:gridCol w:w="709"/>
      </w:tblGrid>
      <w:tr w:rsidR="000A5B13" w:rsidRPr="00B15F34" w:rsidTr="00230131">
        <w:tc>
          <w:tcPr>
            <w:tcW w:w="600" w:type="dxa"/>
            <w:vMerge w:val="restart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01" w:type="dxa"/>
            <w:vMerge w:val="restart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имен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вание</w:t>
            </w:r>
          </w:p>
        </w:tc>
        <w:tc>
          <w:tcPr>
            <w:tcW w:w="851" w:type="dxa"/>
            <w:vMerge w:val="restart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Ед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ница</w:t>
            </w:r>
          </w:p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з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ния </w:t>
            </w:r>
          </w:p>
        </w:tc>
        <w:tc>
          <w:tcPr>
            <w:tcW w:w="4394" w:type="dxa"/>
            <w:gridSpan w:val="4"/>
          </w:tcPr>
          <w:p w:rsidR="000A5B13" w:rsidRPr="000A5B13" w:rsidRDefault="000A5B13" w:rsidP="006E4A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Норматив на человека (количес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во)</w:t>
            </w:r>
          </w:p>
        </w:tc>
        <w:tc>
          <w:tcPr>
            <w:tcW w:w="851" w:type="dxa"/>
            <w:vMerge w:val="restart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Для 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щих нужд 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ж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д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850" w:type="dxa"/>
            <w:vMerge w:val="restart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ди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ность пр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ния</w:t>
            </w:r>
          </w:p>
        </w:tc>
        <w:tc>
          <w:tcPr>
            <w:tcW w:w="709" w:type="dxa"/>
            <w:vMerge w:val="restart"/>
          </w:tcPr>
          <w:p w:rsidR="000A5B13" w:rsidRPr="000A5B13" w:rsidRDefault="00E77ED2" w:rsidP="006E4A8A">
            <w:pPr>
              <w:spacing w:line="240" w:lineRule="exact"/>
              <w:ind w:left="-10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Макс</w:t>
            </w:r>
            <w:r>
              <w:rPr>
                <w:rStyle w:val="23"/>
                <w:rFonts w:eastAsia="Calibri"/>
                <w:sz w:val="28"/>
                <w:szCs w:val="28"/>
              </w:rPr>
              <w:t>и</w:t>
            </w:r>
            <w:r>
              <w:rPr>
                <w:rStyle w:val="23"/>
                <w:rFonts w:eastAsia="Calibri"/>
                <w:sz w:val="28"/>
                <w:szCs w:val="28"/>
              </w:rPr>
              <w:t>маль</w:t>
            </w:r>
            <w:r w:rsidR="000A5B13" w:rsidRPr="000A5B13">
              <w:rPr>
                <w:rStyle w:val="23"/>
                <w:rFonts w:eastAsia="Calibri"/>
                <w:sz w:val="28"/>
                <w:szCs w:val="28"/>
              </w:rPr>
              <w:t>ная цена за ед</w:t>
            </w:r>
            <w:r w:rsidR="000A5B13"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="000A5B13" w:rsidRPr="000A5B13">
              <w:rPr>
                <w:rStyle w:val="23"/>
                <w:rFonts w:eastAsia="Calibri"/>
                <w:sz w:val="28"/>
                <w:szCs w:val="28"/>
              </w:rPr>
              <w:t>ницу (руб.)</w:t>
            </w:r>
          </w:p>
        </w:tc>
      </w:tr>
      <w:tr w:rsidR="000A5B13" w:rsidRPr="00B15F34" w:rsidTr="00230131">
        <w:tc>
          <w:tcPr>
            <w:tcW w:w="600" w:type="dxa"/>
            <w:vMerge/>
          </w:tcPr>
          <w:p w:rsidR="000A5B13" w:rsidRPr="000A5B13" w:rsidRDefault="000A5B13" w:rsidP="006E4A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01" w:type="dxa"/>
            <w:vMerge/>
          </w:tcPr>
          <w:p w:rsidR="000A5B13" w:rsidRPr="000A5B13" w:rsidRDefault="000A5B13" w:rsidP="006E4A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0A5B13" w:rsidRPr="000A5B13" w:rsidRDefault="000A5B13" w:rsidP="006E4A8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главная группа дол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ностей мун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пал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ной слу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иные рабо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ники адм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нис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руков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ди-тель</w:t>
            </w:r>
            <w:proofErr w:type="spellEnd"/>
            <w:proofErr w:type="gramEnd"/>
            <w:r w:rsidRPr="000A5B13">
              <w:rPr>
                <w:rFonts w:ascii="Times New Roman" w:hAnsi="Times New Roman" w:cs="Times New Roman"/>
                <w:sz w:val="28"/>
                <w:szCs w:val="28"/>
              </w:rPr>
              <w:t xml:space="preserve"> казенн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го у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режд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иные р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ники к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зе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ного у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ре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851" w:type="dxa"/>
            <w:vMerge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0A5B13" w:rsidRPr="000A5B13" w:rsidRDefault="000A5B13" w:rsidP="006E4A8A">
            <w:pPr>
              <w:spacing w:line="240" w:lineRule="exact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0A5B13" w:rsidRPr="000A5B13" w:rsidRDefault="000A5B13" w:rsidP="006E4A8A">
            <w:pPr>
              <w:spacing w:line="240" w:lineRule="exact"/>
              <w:ind w:left="-108" w:right="-16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Блоки для з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писей / бумага для зам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ток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13">
              <w:rPr>
                <w:rStyle w:val="26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Бумага для офи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ной техн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ки 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лая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(фо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мат: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А3)</w:t>
            </w:r>
            <w:proofErr w:type="gramEnd"/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м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сяц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700,00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Бумага для офи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ной техн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ки 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лая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(фо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мат: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 А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4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па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м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сяц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500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Дыр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кол</w:t>
            </w:r>
          </w:p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(кол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чество проб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мых листов, </w:t>
            </w: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max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>: ≤ 40)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 на раб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бинет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 на 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770,00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Дыр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кол</w:t>
            </w:r>
          </w:p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(кол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чество проб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мых листов, </w:t>
            </w: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min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>: ≥ 40;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лич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ство проб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мых листов, </w:t>
            </w: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max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>: ≤ 100)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раб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бинет 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  <w:r>
              <w:rPr>
                <w:rStyle w:val="23"/>
                <w:rFonts w:eastAsia="Calibri"/>
                <w:sz w:val="28"/>
                <w:szCs w:val="28"/>
              </w:rPr>
              <w:t>5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00,00</w:t>
            </w:r>
          </w:p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Дыр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кол</w:t>
            </w:r>
          </w:p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(кол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чество проб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мых листов, </w:t>
            </w: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min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>: ≥ 100)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3000,00</w:t>
            </w:r>
          </w:p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Зажим для бумаг (кол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чество штук в уп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ковке: ≥ 10  и  </w:t>
            </w:r>
            <w:proofErr w:type="gramEnd"/>
          </w:p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&lt; 24)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уп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240,00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Кал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ь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кул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тор эле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тро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ный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(при нео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ход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мости)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(при нео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ход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мости)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(при необх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дим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сти)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(при 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х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д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мо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ти)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9pt"/>
                <w:rFonts w:eastAsia="Calibri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  <w:r>
              <w:rPr>
                <w:rStyle w:val="23"/>
                <w:rFonts w:eastAsia="Calibri"/>
                <w:sz w:val="28"/>
                <w:szCs w:val="28"/>
              </w:rPr>
              <w:t>5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Кара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даш </w:t>
            </w: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черн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гр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фи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5B13">
              <w:rPr>
                <w:rStyle w:val="26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50,00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Клей канц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ля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(тип: тве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дый)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100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Клей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ский</w:t>
            </w:r>
          </w:p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(тип: жи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кий)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100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Кле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й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кая лента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ская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раб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бинет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15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Кле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й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кие з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кладки пл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стик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вые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уп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  <w:r>
              <w:rPr>
                <w:rStyle w:val="23"/>
                <w:rFonts w:eastAsia="Calibri"/>
                <w:sz w:val="28"/>
                <w:szCs w:val="28"/>
              </w:rPr>
              <w:t>7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Жу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нал (книга) рег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ции и учета сп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циал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зир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ный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верт почт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вый б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м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сяц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 xml:space="preserve">ветствии с действующим 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фом АО «Почта России»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Краска ште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пел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ь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ная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м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сяц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170,00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нейка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50,00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Ма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кер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80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Нож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ский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Style w:val="210pt"/>
                <w:rFonts w:eastAsia="Calibri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 xml:space="preserve">1 раз в </w:t>
            </w:r>
            <w:r w:rsidRPr="000A5B13">
              <w:rPr>
                <w:rStyle w:val="210pt"/>
                <w:rFonts w:eastAsia="Calibri"/>
                <w:sz w:val="28"/>
                <w:szCs w:val="28"/>
              </w:rPr>
              <w:t>3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100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Но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ж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ницы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ские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 раз в 3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250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ка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тонная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(сп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соб фикс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ции: завя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з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ка; 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зинка)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185,00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ка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тонная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(тип: папка-рег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тор)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220,00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ка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тонная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(тип: папка-о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ложка без скор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сшив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теля)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50,00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ка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тонная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(тип: папка-скор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сшив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тель)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60,00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пл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стик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вая</w:t>
            </w:r>
          </w:p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(тип: папка-скор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сшив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тель)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CenturyGothic10pt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80,00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пл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стик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вая (тип: папка файл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вая)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CenturyGothic10pt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115,00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пл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стик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вая (тип: папка-ко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верт)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CenturyGothic10pt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8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Папка пл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стик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вая (мех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низм: зажим)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CenturyGothic10pt"/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Style w:val="23"/>
                <w:rFonts w:eastAsia="Calibri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10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Ра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шив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тель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 для скоб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60,00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Ролик для факса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м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t>сяц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Ручка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ская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90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Скобы для </w:t>
            </w: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сте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лера</w:t>
            </w:r>
            <w:proofErr w:type="spellEnd"/>
          </w:p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(ра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з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мер скоб:</w:t>
            </w:r>
            <w:proofErr w:type="gramEnd"/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№ 23/10; № 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23/15; № 23/20)</w:t>
            </w:r>
            <w:proofErr w:type="gramEnd"/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уп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раб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бинет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Скобы для </w:t>
            </w: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сте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лера</w:t>
            </w:r>
            <w:proofErr w:type="spellEnd"/>
          </w:p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(ра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з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мер скоб: </w:t>
            </w:r>
            <w:proofErr w:type="gramEnd"/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№ 10; № 24/6)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уп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70,00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Скре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ки м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талл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ческие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уп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квартал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60,00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Сре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д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ство ко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рект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ю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щее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ское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156,87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Сте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лер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(кол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чество сш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мых листов (80г/м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>): ≥ 100)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4500,00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Сте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лер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(кол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чество сш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мых листов (80г/м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>): ≥ 40)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раб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бинет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нет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2300,00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Сте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п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лер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(кол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чество сш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ва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мых листов (80г/м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  <w:vertAlign w:val="superscript"/>
              </w:rPr>
              <w:t>2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>): ≥ 10)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2 года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300,00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Сте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жень 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для ручки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ской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lastRenderedPageBreak/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 xml:space="preserve">1 раз в </w:t>
            </w:r>
            <w:r w:rsidRPr="000A5B13">
              <w:rPr>
                <w:rStyle w:val="29pt"/>
                <w:rFonts w:eastAsia="Calibri"/>
                <w:sz w:val="28"/>
                <w:szCs w:val="28"/>
              </w:rPr>
              <w:lastRenderedPageBreak/>
              <w:t>квартал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lastRenderedPageBreak/>
              <w:t>25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5B13">
              <w:rPr>
                <w:rStyle w:val="23"/>
                <w:rFonts w:eastAsia="Calibri"/>
                <w:sz w:val="28"/>
                <w:szCs w:val="28"/>
              </w:rPr>
              <w:t>Стир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тел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ь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ная</w:t>
            </w:r>
            <w:proofErr w:type="spellEnd"/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 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зинка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36,44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Точи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ская для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дашей </w:t>
            </w:r>
          </w:p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(тип: 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мех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нич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ская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на раб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о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чий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бинет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874,59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Точи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 канц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ля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ская для к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ра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дашей</w:t>
            </w:r>
          </w:p>
          <w:p w:rsidR="000A5B13" w:rsidRPr="000A5B13" w:rsidRDefault="000A5B13" w:rsidP="006E4A8A">
            <w:pPr>
              <w:spacing w:line="240" w:lineRule="exact"/>
              <w:rPr>
                <w:rStyle w:val="23"/>
                <w:rFonts w:eastAsia="Calibri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(тип: 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ру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ная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(при отсу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ствии в каб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и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 xml:space="preserve">нете </w:t>
            </w:r>
            <w:proofErr w:type="gramStart"/>
            <w:r w:rsidRPr="000A5B13">
              <w:rPr>
                <w:rStyle w:val="23"/>
                <w:rFonts w:eastAsia="Calibri"/>
                <w:sz w:val="28"/>
                <w:szCs w:val="28"/>
              </w:rPr>
              <w:t>мех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нич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е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ской</w:t>
            </w:r>
            <w:proofErr w:type="gramEnd"/>
            <w:r w:rsidRPr="000A5B13">
              <w:rPr>
                <w:rStyle w:val="23"/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 раз в 5 лет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45,00</w:t>
            </w:r>
          </w:p>
        </w:tc>
      </w:tr>
      <w:tr w:rsidR="000A5B13" w:rsidRPr="00B15F34" w:rsidTr="00230131">
        <w:tc>
          <w:tcPr>
            <w:tcW w:w="600" w:type="dxa"/>
          </w:tcPr>
          <w:p w:rsidR="000A5B13" w:rsidRPr="000A5B13" w:rsidRDefault="000A5B13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1101" w:type="dxa"/>
          </w:tcPr>
          <w:p w:rsidR="000A5B13" w:rsidRPr="000A5B13" w:rsidRDefault="000A5B13" w:rsidP="006E4A8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Файл-вкл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а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дыш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шт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у</w:t>
            </w:r>
            <w:r w:rsidRPr="000A5B13">
              <w:rPr>
                <w:rStyle w:val="23"/>
                <w:rFonts w:eastAsia="Calibri"/>
                <w:sz w:val="28"/>
                <w:szCs w:val="28"/>
              </w:rPr>
              <w:t>ка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10pt"/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200</w:t>
            </w:r>
          </w:p>
        </w:tc>
        <w:tc>
          <w:tcPr>
            <w:tcW w:w="1276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3"/>
                <w:rFonts w:eastAsia="Calibri"/>
                <w:sz w:val="28"/>
                <w:szCs w:val="28"/>
              </w:rPr>
              <w:t>400</w:t>
            </w:r>
          </w:p>
        </w:tc>
        <w:tc>
          <w:tcPr>
            <w:tcW w:w="851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B13">
              <w:rPr>
                <w:rStyle w:val="29pt"/>
                <w:rFonts w:eastAsia="Calibri"/>
                <w:sz w:val="28"/>
                <w:szCs w:val="28"/>
              </w:rPr>
              <w:t>1 раз в год</w:t>
            </w:r>
          </w:p>
        </w:tc>
        <w:tc>
          <w:tcPr>
            <w:tcW w:w="709" w:type="dxa"/>
          </w:tcPr>
          <w:p w:rsidR="000A5B13" w:rsidRPr="000A5B13" w:rsidRDefault="000A5B13" w:rsidP="006E4A8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>
              <w:rPr>
                <w:rStyle w:val="23"/>
                <w:rFonts w:eastAsia="Calibri"/>
                <w:sz w:val="28"/>
                <w:szCs w:val="28"/>
              </w:rPr>
              <w:t>5,00</w:t>
            </w:r>
          </w:p>
        </w:tc>
      </w:tr>
    </w:tbl>
    <w:p w:rsidR="000A5B13" w:rsidRDefault="000A5B13" w:rsidP="000A5B1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0A5B13" w:rsidRDefault="000A5B13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85E70" w:rsidRDefault="006E4A8A" w:rsidP="00E85E70">
      <w:pPr>
        <w:widowControl w:val="0"/>
        <w:autoSpaceDE w:val="0"/>
        <w:autoSpaceDN w:val="0"/>
        <w:adjustRightInd w:val="0"/>
        <w:ind w:firstLine="709"/>
        <w:jc w:val="both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3</w:t>
      </w:r>
      <w:r w:rsidR="00E85E70">
        <w:rPr>
          <w:rStyle w:val="af"/>
          <w:bCs/>
          <w:color w:val="auto"/>
          <w:sz w:val="28"/>
          <w:szCs w:val="28"/>
        </w:rPr>
        <w:t xml:space="preserve">. Таблицу </w:t>
      </w:r>
      <w:r w:rsidR="008C2988">
        <w:rPr>
          <w:rStyle w:val="af"/>
          <w:bCs/>
          <w:color w:val="auto"/>
          <w:sz w:val="28"/>
          <w:szCs w:val="28"/>
        </w:rPr>
        <w:t>12</w:t>
      </w:r>
      <w:r w:rsidR="00E85E70">
        <w:rPr>
          <w:rStyle w:val="af"/>
          <w:bCs/>
          <w:color w:val="auto"/>
          <w:sz w:val="28"/>
          <w:szCs w:val="28"/>
        </w:rPr>
        <w:t xml:space="preserve"> «</w:t>
      </w:r>
      <w:r w:rsidR="00E85E70" w:rsidRPr="00BE6544">
        <w:rPr>
          <w:rStyle w:val="af"/>
          <w:bCs/>
          <w:color w:val="auto"/>
          <w:sz w:val="28"/>
          <w:szCs w:val="28"/>
        </w:rPr>
        <w:t>Нормативы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8C2988" w:rsidRPr="008C2988">
        <w:rPr>
          <w:rStyle w:val="af"/>
          <w:bCs/>
          <w:color w:val="auto"/>
          <w:sz w:val="28"/>
          <w:szCs w:val="28"/>
        </w:rPr>
        <w:t>обеспечения функций казенных учрежд</w:t>
      </w:r>
      <w:r w:rsidR="008C2988" w:rsidRPr="008C2988">
        <w:rPr>
          <w:rStyle w:val="af"/>
          <w:bCs/>
          <w:color w:val="auto"/>
          <w:sz w:val="28"/>
          <w:szCs w:val="28"/>
        </w:rPr>
        <w:t>е</w:t>
      </w:r>
      <w:r w:rsidR="008C2988" w:rsidRPr="008C2988">
        <w:rPr>
          <w:rStyle w:val="af"/>
          <w:bCs/>
          <w:color w:val="auto"/>
          <w:sz w:val="28"/>
          <w:szCs w:val="28"/>
        </w:rPr>
        <w:t xml:space="preserve">ний, применяемые при расчете затрат на приобретение </w:t>
      </w:r>
      <w:r>
        <w:rPr>
          <w:rStyle w:val="af"/>
          <w:bCs/>
          <w:color w:val="auto"/>
          <w:sz w:val="28"/>
          <w:szCs w:val="28"/>
        </w:rPr>
        <w:t>транспортных средств</w:t>
      </w:r>
      <w:r w:rsidR="00E85E70" w:rsidRPr="00BE6544">
        <w:rPr>
          <w:rStyle w:val="af"/>
          <w:bCs/>
          <w:color w:val="auto"/>
          <w:sz w:val="28"/>
          <w:szCs w:val="28"/>
        </w:rPr>
        <w:t>»</w:t>
      </w:r>
      <w:r w:rsidR="00E85E70">
        <w:rPr>
          <w:rStyle w:val="af"/>
          <w:bCs/>
          <w:color w:val="auto"/>
          <w:sz w:val="28"/>
          <w:szCs w:val="28"/>
        </w:rPr>
        <w:t xml:space="preserve"> </w:t>
      </w:r>
      <w:r w:rsidR="00E77ED2">
        <w:rPr>
          <w:rStyle w:val="af"/>
          <w:bCs/>
          <w:color w:val="auto"/>
          <w:sz w:val="28"/>
          <w:szCs w:val="28"/>
        </w:rPr>
        <w:t>изложить в следующей редакции</w:t>
      </w:r>
      <w:r w:rsidR="00E85E70">
        <w:rPr>
          <w:rStyle w:val="af"/>
          <w:bCs/>
          <w:color w:val="auto"/>
          <w:sz w:val="28"/>
          <w:szCs w:val="28"/>
        </w:rPr>
        <w:t>:</w:t>
      </w:r>
    </w:p>
    <w:p w:rsidR="00E85E70" w:rsidRDefault="00E85E70" w:rsidP="00E77ED2">
      <w:pPr>
        <w:widowControl w:val="0"/>
        <w:tabs>
          <w:tab w:val="left" w:pos="7488"/>
        </w:tabs>
        <w:autoSpaceDE w:val="0"/>
        <w:autoSpaceDN w:val="0"/>
        <w:adjustRightInd w:val="0"/>
        <w:jc w:val="right"/>
        <w:rPr>
          <w:rStyle w:val="af"/>
          <w:bCs/>
          <w:color w:val="auto"/>
          <w:sz w:val="28"/>
          <w:szCs w:val="28"/>
        </w:rPr>
      </w:pPr>
      <w:r>
        <w:rPr>
          <w:rStyle w:val="af"/>
          <w:bCs/>
          <w:color w:val="auto"/>
          <w:sz w:val="28"/>
          <w:szCs w:val="28"/>
        </w:rPr>
        <w:t>«</w:t>
      </w:r>
      <w:r w:rsidR="00E77ED2">
        <w:rPr>
          <w:rStyle w:val="af"/>
          <w:bCs/>
          <w:color w:val="auto"/>
          <w:sz w:val="28"/>
          <w:szCs w:val="28"/>
        </w:rPr>
        <w:t>Таблица 12</w:t>
      </w:r>
    </w:p>
    <w:tbl>
      <w:tblPr>
        <w:tblStyle w:val="14"/>
        <w:tblW w:w="9356" w:type="dxa"/>
        <w:tblInd w:w="108" w:type="dxa"/>
        <w:tblLayout w:type="fixed"/>
        <w:tblLook w:val="04A0"/>
      </w:tblPr>
      <w:tblGrid>
        <w:gridCol w:w="2694"/>
        <w:gridCol w:w="2409"/>
        <w:gridCol w:w="2127"/>
        <w:gridCol w:w="2126"/>
      </w:tblGrid>
      <w:tr w:rsidR="006E4A8A" w:rsidRPr="004E0F10" w:rsidTr="006E4A8A">
        <w:trPr>
          <w:trHeight w:val="368"/>
        </w:trPr>
        <w:tc>
          <w:tcPr>
            <w:tcW w:w="2694" w:type="dxa"/>
          </w:tcPr>
          <w:p w:rsidR="006E4A8A" w:rsidRPr="006E4A8A" w:rsidRDefault="006E4A8A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Вид транспортного средства</w:t>
            </w:r>
          </w:p>
        </w:tc>
        <w:tc>
          <w:tcPr>
            <w:tcW w:w="2409" w:type="dxa"/>
          </w:tcPr>
          <w:p w:rsidR="006E4A8A" w:rsidRPr="006E4A8A" w:rsidRDefault="006E4A8A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</w:p>
          <w:p w:rsidR="006E4A8A" w:rsidRPr="006E4A8A" w:rsidRDefault="006E4A8A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</w:p>
        </w:tc>
        <w:tc>
          <w:tcPr>
            <w:tcW w:w="2127" w:type="dxa"/>
          </w:tcPr>
          <w:p w:rsidR="006E4A8A" w:rsidRPr="006E4A8A" w:rsidRDefault="006E4A8A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6E4A8A" w:rsidRPr="006E4A8A" w:rsidRDefault="006E4A8A" w:rsidP="006E4A8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Цена и мо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</w:tr>
      <w:tr w:rsidR="006E4A8A" w:rsidRPr="004E0F10" w:rsidTr="006E4A8A">
        <w:trPr>
          <w:trHeight w:val="337"/>
        </w:trPr>
        <w:tc>
          <w:tcPr>
            <w:tcW w:w="9356" w:type="dxa"/>
            <w:gridSpan w:val="4"/>
          </w:tcPr>
          <w:p w:rsidR="006E4A8A" w:rsidRPr="006E4A8A" w:rsidRDefault="006E4A8A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Казенные учреждения:</w:t>
            </w:r>
          </w:p>
        </w:tc>
      </w:tr>
      <w:tr w:rsidR="006E4A8A" w:rsidRPr="00591532" w:rsidTr="006E4A8A">
        <w:trPr>
          <w:trHeight w:val="1051"/>
        </w:trPr>
        <w:tc>
          <w:tcPr>
            <w:tcW w:w="2694" w:type="dxa"/>
          </w:tcPr>
          <w:p w:rsidR="006E4A8A" w:rsidRPr="006E4A8A" w:rsidRDefault="006E4A8A" w:rsidP="006E4A8A">
            <w:pPr>
              <w:spacing w:line="240" w:lineRule="exac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Служебный легк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вой автотранспорт с персональным з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креплением</w:t>
            </w:r>
          </w:p>
        </w:tc>
        <w:tc>
          <w:tcPr>
            <w:tcW w:w="2409" w:type="dxa"/>
          </w:tcPr>
          <w:p w:rsidR="006E4A8A" w:rsidRPr="006E4A8A" w:rsidRDefault="006E4A8A" w:rsidP="006E4A8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руководитель у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реждения, заме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титель руковод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теля учреждения</w:t>
            </w:r>
          </w:p>
        </w:tc>
        <w:tc>
          <w:tcPr>
            <w:tcW w:w="2127" w:type="dxa"/>
          </w:tcPr>
          <w:p w:rsidR="006E4A8A" w:rsidRPr="006E4A8A" w:rsidRDefault="006E4A8A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</w:p>
          <w:p w:rsidR="006E4A8A" w:rsidRPr="006E4A8A" w:rsidRDefault="006E4A8A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 xml:space="preserve">1 единицы </w:t>
            </w:r>
            <w:proofErr w:type="gramStart"/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6E4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A8A" w:rsidRPr="006E4A8A" w:rsidRDefault="006E4A8A" w:rsidP="006E4A8A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1 работника</w:t>
            </w:r>
          </w:p>
        </w:tc>
        <w:tc>
          <w:tcPr>
            <w:tcW w:w="2126" w:type="dxa"/>
          </w:tcPr>
          <w:p w:rsidR="006E4A8A" w:rsidRPr="006E4A8A" w:rsidRDefault="006E4A8A" w:rsidP="006E4A8A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>не более 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4A8A">
              <w:rPr>
                <w:rFonts w:ascii="Times New Roman" w:hAnsi="Times New Roman" w:cs="Times New Roman"/>
                <w:sz w:val="28"/>
                <w:szCs w:val="28"/>
              </w:rPr>
              <w:t xml:space="preserve"> млн. рублей и не более 150 лошадиных сил</w:t>
            </w:r>
          </w:p>
        </w:tc>
      </w:tr>
    </w:tbl>
    <w:p w:rsidR="00E85E70" w:rsidRDefault="00E85E70" w:rsidP="00E85E70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35ADA" w:rsidRDefault="00935ADA" w:rsidP="00230131">
      <w:pPr>
        <w:jc w:val="both"/>
        <w:rPr>
          <w:sz w:val="28"/>
          <w:szCs w:val="28"/>
        </w:rPr>
      </w:pPr>
    </w:p>
    <w:p w:rsidR="009407E2" w:rsidRDefault="009407E2" w:rsidP="00230131">
      <w:pPr>
        <w:jc w:val="both"/>
        <w:rPr>
          <w:sz w:val="28"/>
          <w:szCs w:val="28"/>
        </w:rPr>
      </w:pPr>
    </w:p>
    <w:p w:rsidR="009407E2" w:rsidRDefault="009407E2" w:rsidP="00230131">
      <w:pPr>
        <w:jc w:val="both"/>
        <w:rPr>
          <w:sz w:val="28"/>
          <w:szCs w:val="28"/>
        </w:rPr>
      </w:pPr>
    </w:p>
    <w:p w:rsidR="009407E2" w:rsidRPr="006F1152" w:rsidRDefault="00B46B76" w:rsidP="00B46B7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______</w:t>
      </w:r>
      <w:bookmarkStart w:id="5" w:name="_GoBack"/>
      <w:bookmarkEnd w:id="5"/>
    </w:p>
    <w:p w:rsidR="009407E2" w:rsidRPr="006F1152" w:rsidRDefault="009407E2" w:rsidP="00EC6F99">
      <w:pPr>
        <w:spacing w:line="240" w:lineRule="exact"/>
        <w:jc w:val="both"/>
        <w:rPr>
          <w:sz w:val="28"/>
          <w:szCs w:val="28"/>
        </w:rPr>
      </w:pPr>
    </w:p>
    <w:sectPr w:rsidR="009407E2" w:rsidRPr="006F1152" w:rsidSect="00230131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78" w:rsidRDefault="00F27E78" w:rsidP="00852140">
      <w:r>
        <w:separator/>
      </w:r>
    </w:p>
  </w:endnote>
  <w:endnote w:type="continuationSeparator" w:id="0">
    <w:p w:rsidR="00F27E78" w:rsidRDefault="00F27E78" w:rsidP="00852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78" w:rsidRDefault="00F27E78" w:rsidP="00852140">
      <w:r>
        <w:separator/>
      </w:r>
    </w:p>
  </w:footnote>
  <w:footnote w:type="continuationSeparator" w:id="0">
    <w:p w:rsidR="00F27E78" w:rsidRDefault="00F27E78" w:rsidP="00852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722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77ED2" w:rsidRPr="00C779F4" w:rsidRDefault="0086383F" w:rsidP="00230131">
        <w:pPr>
          <w:pStyle w:val="ab"/>
          <w:jc w:val="right"/>
          <w:rPr>
            <w:sz w:val="28"/>
            <w:szCs w:val="28"/>
          </w:rPr>
        </w:pPr>
        <w:r w:rsidRPr="00AD11FA">
          <w:rPr>
            <w:sz w:val="28"/>
            <w:szCs w:val="28"/>
          </w:rPr>
          <w:fldChar w:fldCharType="begin"/>
        </w:r>
        <w:r w:rsidR="00E77ED2" w:rsidRPr="00AD11FA">
          <w:rPr>
            <w:sz w:val="28"/>
            <w:szCs w:val="28"/>
          </w:rPr>
          <w:instrText xml:space="preserve"> PAGE   \* MERGEFORMAT </w:instrText>
        </w:r>
        <w:r w:rsidRPr="00AD11FA">
          <w:rPr>
            <w:sz w:val="28"/>
            <w:szCs w:val="28"/>
          </w:rPr>
          <w:fldChar w:fldCharType="separate"/>
        </w:r>
        <w:r w:rsidR="007B68C8">
          <w:rPr>
            <w:noProof/>
            <w:sz w:val="28"/>
            <w:szCs w:val="28"/>
          </w:rPr>
          <w:t>10</w:t>
        </w:r>
        <w:r w:rsidRPr="00AD11FA">
          <w:rPr>
            <w:noProof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ED2" w:rsidRDefault="00E77ED2">
    <w:pPr>
      <w:pStyle w:val="ab"/>
      <w:jc w:val="right"/>
    </w:pPr>
  </w:p>
  <w:p w:rsidR="00E77ED2" w:rsidRDefault="00E77ED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D7772"/>
    <w:multiLevelType w:val="hybridMultilevel"/>
    <w:tmpl w:val="866678B0"/>
    <w:lvl w:ilvl="0" w:tplc="37C83ED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BA2411"/>
    <w:multiLevelType w:val="hybridMultilevel"/>
    <w:tmpl w:val="FD542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5C0"/>
    <w:multiLevelType w:val="hybridMultilevel"/>
    <w:tmpl w:val="713A4798"/>
    <w:lvl w:ilvl="0" w:tplc="114E3D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B1A38A2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0C3731B"/>
    <w:multiLevelType w:val="hybridMultilevel"/>
    <w:tmpl w:val="353E02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CA7796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B032B90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33263"/>
    <w:multiLevelType w:val="hybridMultilevel"/>
    <w:tmpl w:val="0CA2F8A2"/>
    <w:lvl w:ilvl="0" w:tplc="8182B6E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631E7F"/>
    <w:multiLevelType w:val="hybridMultilevel"/>
    <w:tmpl w:val="D4D23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F575C"/>
    <w:multiLevelType w:val="hybridMultilevel"/>
    <w:tmpl w:val="D6AE832C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C23F48"/>
    <w:multiLevelType w:val="multilevel"/>
    <w:tmpl w:val="71763A1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1">
    <w:nsid w:val="58E63D53"/>
    <w:multiLevelType w:val="hybridMultilevel"/>
    <w:tmpl w:val="CF50B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C6275AE"/>
    <w:multiLevelType w:val="hybridMultilevel"/>
    <w:tmpl w:val="6942826A"/>
    <w:lvl w:ilvl="0" w:tplc="43741E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85F98"/>
    <w:multiLevelType w:val="hybridMultilevel"/>
    <w:tmpl w:val="DCC871E0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2494C"/>
    <w:multiLevelType w:val="hybridMultilevel"/>
    <w:tmpl w:val="D67E1B04"/>
    <w:lvl w:ilvl="0" w:tplc="423A3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D2753"/>
    <w:multiLevelType w:val="hybridMultilevel"/>
    <w:tmpl w:val="A9103EB2"/>
    <w:lvl w:ilvl="0" w:tplc="63D0A17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13"/>
  </w:num>
  <w:num w:numId="7">
    <w:abstractNumId w:val="7"/>
  </w:num>
  <w:num w:numId="8">
    <w:abstractNumId w:val="15"/>
  </w:num>
  <w:num w:numId="9">
    <w:abstractNumId w:val="3"/>
  </w:num>
  <w:num w:numId="10">
    <w:abstractNumId w:val="9"/>
  </w:num>
  <w:num w:numId="11">
    <w:abstractNumId w:val="5"/>
  </w:num>
  <w:num w:numId="12">
    <w:abstractNumId w:val="12"/>
  </w:num>
  <w:num w:numId="13">
    <w:abstractNumId w:val="4"/>
  </w:num>
  <w:num w:numId="14">
    <w:abstractNumId w:val="6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E4D"/>
    <w:rsid w:val="00000D52"/>
    <w:rsid w:val="00001F8E"/>
    <w:rsid w:val="00001FC5"/>
    <w:rsid w:val="00002747"/>
    <w:rsid w:val="0000286C"/>
    <w:rsid w:val="00004090"/>
    <w:rsid w:val="00004CAC"/>
    <w:rsid w:val="00005963"/>
    <w:rsid w:val="00006017"/>
    <w:rsid w:val="00006CE6"/>
    <w:rsid w:val="000108AF"/>
    <w:rsid w:val="00012840"/>
    <w:rsid w:val="00012A0B"/>
    <w:rsid w:val="00015C69"/>
    <w:rsid w:val="00016604"/>
    <w:rsid w:val="00016610"/>
    <w:rsid w:val="00017ADB"/>
    <w:rsid w:val="000208AE"/>
    <w:rsid w:val="00020CCB"/>
    <w:rsid w:val="00020F58"/>
    <w:rsid w:val="00023076"/>
    <w:rsid w:val="000236FB"/>
    <w:rsid w:val="00024C0A"/>
    <w:rsid w:val="0002511E"/>
    <w:rsid w:val="00026A7D"/>
    <w:rsid w:val="000304D6"/>
    <w:rsid w:val="00030BBD"/>
    <w:rsid w:val="00032FD1"/>
    <w:rsid w:val="0003327B"/>
    <w:rsid w:val="00036910"/>
    <w:rsid w:val="000379E5"/>
    <w:rsid w:val="00040098"/>
    <w:rsid w:val="000404D4"/>
    <w:rsid w:val="0004071C"/>
    <w:rsid w:val="00040F9C"/>
    <w:rsid w:val="000426E3"/>
    <w:rsid w:val="00042DAD"/>
    <w:rsid w:val="0004360B"/>
    <w:rsid w:val="000442BC"/>
    <w:rsid w:val="00044A35"/>
    <w:rsid w:val="00045A3B"/>
    <w:rsid w:val="00046612"/>
    <w:rsid w:val="0005083D"/>
    <w:rsid w:val="00052AD0"/>
    <w:rsid w:val="0005387E"/>
    <w:rsid w:val="00053FB5"/>
    <w:rsid w:val="00055BB8"/>
    <w:rsid w:val="0005677A"/>
    <w:rsid w:val="000577D7"/>
    <w:rsid w:val="00060100"/>
    <w:rsid w:val="0006212E"/>
    <w:rsid w:val="0006217E"/>
    <w:rsid w:val="00064347"/>
    <w:rsid w:val="000650B3"/>
    <w:rsid w:val="000658F4"/>
    <w:rsid w:val="00065FBB"/>
    <w:rsid w:val="00067363"/>
    <w:rsid w:val="00067AD7"/>
    <w:rsid w:val="0007022C"/>
    <w:rsid w:val="00071740"/>
    <w:rsid w:val="000720C4"/>
    <w:rsid w:val="00073D21"/>
    <w:rsid w:val="00074056"/>
    <w:rsid w:val="00074602"/>
    <w:rsid w:val="00074CDC"/>
    <w:rsid w:val="000758C5"/>
    <w:rsid w:val="00077578"/>
    <w:rsid w:val="00082AC2"/>
    <w:rsid w:val="0008308F"/>
    <w:rsid w:val="00083D05"/>
    <w:rsid w:val="000841F4"/>
    <w:rsid w:val="00084863"/>
    <w:rsid w:val="00084EA6"/>
    <w:rsid w:val="00084F3F"/>
    <w:rsid w:val="000855A2"/>
    <w:rsid w:val="000857E8"/>
    <w:rsid w:val="00085C1F"/>
    <w:rsid w:val="00086284"/>
    <w:rsid w:val="00086A8B"/>
    <w:rsid w:val="00086DD9"/>
    <w:rsid w:val="00087A2A"/>
    <w:rsid w:val="00090A10"/>
    <w:rsid w:val="00091792"/>
    <w:rsid w:val="00091F4D"/>
    <w:rsid w:val="00092F47"/>
    <w:rsid w:val="00093971"/>
    <w:rsid w:val="00093D6C"/>
    <w:rsid w:val="00094678"/>
    <w:rsid w:val="000964CE"/>
    <w:rsid w:val="000A11BA"/>
    <w:rsid w:val="000A314B"/>
    <w:rsid w:val="000A5B13"/>
    <w:rsid w:val="000B1229"/>
    <w:rsid w:val="000B1B37"/>
    <w:rsid w:val="000B1F1D"/>
    <w:rsid w:val="000B40A6"/>
    <w:rsid w:val="000B6187"/>
    <w:rsid w:val="000B641F"/>
    <w:rsid w:val="000C0C6F"/>
    <w:rsid w:val="000C0DA9"/>
    <w:rsid w:val="000C0E54"/>
    <w:rsid w:val="000C120C"/>
    <w:rsid w:val="000C25EC"/>
    <w:rsid w:val="000C35B0"/>
    <w:rsid w:val="000C3AF2"/>
    <w:rsid w:val="000C3F55"/>
    <w:rsid w:val="000C4684"/>
    <w:rsid w:val="000C4851"/>
    <w:rsid w:val="000C48B7"/>
    <w:rsid w:val="000C52CB"/>
    <w:rsid w:val="000C6D04"/>
    <w:rsid w:val="000D1459"/>
    <w:rsid w:val="000D179F"/>
    <w:rsid w:val="000D17EF"/>
    <w:rsid w:val="000D2241"/>
    <w:rsid w:val="000D3432"/>
    <w:rsid w:val="000D46C6"/>
    <w:rsid w:val="000D4B55"/>
    <w:rsid w:val="000D7BD9"/>
    <w:rsid w:val="000E0A8E"/>
    <w:rsid w:val="000E1EAE"/>
    <w:rsid w:val="000E2609"/>
    <w:rsid w:val="000E5F61"/>
    <w:rsid w:val="000F023F"/>
    <w:rsid w:val="000F03C8"/>
    <w:rsid w:val="000F25EA"/>
    <w:rsid w:val="000F3EED"/>
    <w:rsid w:val="000F5363"/>
    <w:rsid w:val="000F6979"/>
    <w:rsid w:val="00100B2D"/>
    <w:rsid w:val="00100F46"/>
    <w:rsid w:val="001016E3"/>
    <w:rsid w:val="00101CC9"/>
    <w:rsid w:val="001030BB"/>
    <w:rsid w:val="00106163"/>
    <w:rsid w:val="00107EC4"/>
    <w:rsid w:val="001106FE"/>
    <w:rsid w:val="00114E9E"/>
    <w:rsid w:val="0011523F"/>
    <w:rsid w:val="0011738D"/>
    <w:rsid w:val="00120D53"/>
    <w:rsid w:val="001210F4"/>
    <w:rsid w:val="001248D7"/>
    <w:rsid w:val="00124CEA"/>
    <w:rsid w:val="00127404"/>
    <w:rsid w:val="00130B5B"/>
    <w:rsid w:val="00130E02"/>
    <w:rsid w:val="0013127F"/>
    <w:rsid w:val="00132D1B"/>
    <w:rsid w:val="00133200"/>
    <w:rsid w:val="0013497F"/>
    <w:rsid w:val="00137022"/>
    <w:rsid w:val="0014007E"/>
    <w:rsid w:val="0014137D"/>
    <w:rsid w:val="001432BF"/>
    <w:rsid w:val="001446B5"/>
    <w:rsid w:val="0014687C"/>
    <w:rsid w:val="00147AAB"/>
    <w:rsid w:val="00147E4F"/>
    <w:rsid w:val="00152C27"/>
    <w:rsid w:val="00153E7D"/>
    <w:rsid w:val="00154264"/>
    <w:rsid w:val="00154ABB"/>
    <w:rsid w:val="00156058"/>
    <w:rsid w:val="0015609D"/>
    <w:rsid w:val="00157549"/>
    <w:rsid w:val="00157651"/>
    <w:rsid w:val="00161605"/>
    <w:rsid w:val="00162C1E"/>
    <w:rsid w:val="0016325C"/>
    <w:rsid w:val="001632F0"/>
    <w:rsid w:val="00163B57"/>
    <w:rsid w:val="001650E8"/>
    <w:rsid w:val="00165674"/>
    <w:rsid w:val="0016614A"/>
    <w:rsid w:val="001677CA"/>
    <w:rsid w:val="00170350"/>
    <w:rsid w:val="001743D7"/>
    <w:rsid w:val="00176D3B"/>
    <w:rsid w:val="001774D9"/>
    <w:rsid w:val="0018272D"/>
    <w:rsid w:val="00183CDA"/>
    <w:rsid w:val="00184C18"/>
    <w:rsid w:val="00185EFC"/>
    <w:rsid w:val="001878A8"/>
    <w:rsid w:val="00190F55"/>
    <w:rsid w:val="0019149D"/>
    <w:rsid w:val="001918C7"/>
    <w:rsid w:val="00192E9F"/>
    <w:rsid w:val="00193A00"/>
    <w:rsid w:val="001959AF"/>
    <w:rsid w:val="00195B3D"/>
    <w:rsid w:val="00195DDB"/>
    <w:rsid w:val="0019755F"/>
    <w:rsid w:val="00197C6B"/>
    <w:rsid w:val="001A1E69"/>
    <w:rsid w:val="001A2765"/>
    <w:rsid w:val="001A395E"/>
    <w:rsid w:val="001A3B0E"/>
    <w:rsid w:val="001A44BB"/>
    <w:rsid w:val="001B07BC"/>
    <w:rsid w:val="001B146B"/>
    <w:rsid w:val="001B250A"/>
    <w:rsid w:val="001B44CE"/>
    <w:rsid w:val="001B47F4"/>
    <w:rsid w:val="001B53E9"/>
    <w:rsid w:val="001B56DB"/>
    <w:rsid w:val="001B5756"/>
    <w:rsid w:val="001B5804"/>
    <w:rsid w:val="001B5AA0"/>
    <w:rsid w:val="001B778F"/>
    <w:rsid w:val="001B7FE6"/>
    <w:rsid w:val="001C17AB"/>
    <w:rsid w:val="001C1DEE"/>
    <w:rsid w:val="001C20E2"/>
    <w:rsid w:val="001C2F6D"/>
    <w:rsid w:val="001C36E8"/>
    <w:rsid w:val="001C39E8"/>
    <w:rsid w:val="001C3BF5"/>
    <w:rsid w:val="001C49EA"/>
    <w:rsid w:val="001C4E71"/>
    <w:rsid w:val="001C630B"/>
    <w:rsid w:val="001C7363"/>
    <w:rsid w:val="001C77CC"/>
    <w:rsid w:val="001D0D35"/>
    <w:rsid w:val="001D22A0"/>
    <w:rsid w:val="001D7D9A"/>
    <w:rsid w:val="001E0B62"/>
    <w:rsid w:val="001E4C33"/>
    <w:rsid w:val="001E505A"/>
    <w:rsid w:val="001E5BCA"/>
    <w:rsid w:val="001E7A60"/>
    <w:rsid w:val="001E7EDB"/>
    <w:rsid w:val="001F1AB6"/>
    <w:rsid w:val="001F1F79"/>
    <w:rsid w:val="001F513D"/>
    <w:rsid w:val="001F79AA"/>
    <w:rsid w:val="00201FB4"/>
    <w:rsid w:val="00202DAB"/>
    <w:rsid w:val="00205AD8"/>
    <w:rsid w:val="0020663A"/>
    <w:rsid w:val="00210DF2"/>
    <w:rsid w:val="00212DAE"/>
    <w:rsid w:val="00213486"/>
    <w:rsid w:val="0021431D"/>
    <w:rsid w:val="00214C0F"/>
    <w:rsid w:val="0021530D"/>
    <w:rsid w:val="002157AC"/>
    <w:rsid w:val="00215FA0"/>
    <w:rsid w:val="0022006D"/>
    <w:rsid w:val="00222810"/>
    <w:rsid w:val="0022291B"/>
    <w:rsid w:val="00222EDA"/>
    <w:rsid w:val="0022541E"/>
    <w:rsid w:val="002275F5"/>
    <w:rsid w:val="00230131"/>
    <w:rsid w:val="00231A4B"/>
    <w:rsid w:val="00231EF3"/>
    <w:rsid w:val="00232668"/>
    <w:rsid w:val="0023296C"/>
    <w:rsid w:val="00233834"/>
    <w:rsid w:val="002340DE"/>
    <w:rsid w:val="00234894"/>
    <w:rsid w:val="00235B6D"/>
    <w:rsid w:val="00235CDB"/>
    <w:rsid w:val="002379BA"/>
    <w:rsid w:val="0024095B"/>
    <w:rsid w:val="0024362E"/>
    <w:rsid w:val="00246CB7"/>
    <w:rsid w:val="00250206"/>
    <w:rsid w:val="002504C9"/>
    <w:rsid w:val="00250BBC"/>
    <w:rsid w:val="0025118C"/>
    <w:rsid w:val="00251B79"/>
    <w:rsid w:val="00252853"/>
    <w:rsid w:val="002551C1"/>
    <w:rsid w:val="0025536D"/>
    <w:rsid w:val="002553A7"/>
    <w:rsid w:val="002558A4"/>
    <w:rsid w:val="002560DE"/>
    <w:rsid w:val="00257F1C"/>
    <w:rsid w:val="002602D8"/>
    <w:rsid w:val="00260CAF"/>
    <w:rsid w:val="002622E5"/>
    <w:rsid w:val="00265C5F"/>
    <w:rsid w:val="00266251"/>
    <w:rsid w:val="00267CA5"/>
    <w:rsid w:val="00267CE7"/>
    <w:rsid w:val="00272DAE"/>
    <w:rsid w:val="00272DCB"/>
    <w:rsid w:val="00276416"/>
    <w:rsid w:val="00276748"/>
    <w:rsid w:val="00276DB7"/>
    <w:rsid w:val="002830E7"/>
    <w:rsid w:val="002837C1"/>
    <w:rsid w:val="002838CB"/>
    <w:rsid w:val="00284584"/>
    <w:rsid w:val="00284BF5"/>
    <w:rsid w:val="002859C1"/>
    <w:rsid w:val="0028699A"/>
    <w:rsid w:val="00287C1D"/>
    <w:rsid w:val="00287CAF"/>
    <w:rsid w:val="00290090"/>
    <w:rsid w:val="00290614"/>
    <w:rsid w:val="0029174F"/>
    <w:rsid w:val="002927B6"/>
    <w:rsid w:val="0029280E"/>
    <w:rsid w:val="00293132"/>
    <w:rsid w:val="002944DF"/>
    <w:rsid w:val="00294E0A"/>
    <w:rsid w:val="0029531E"/>
    <w:rsid w:val="002955B6"/>
    <w:rsid w:val="0029568C"/>
    <w:rsid w:val="00296B05"/>
    <w:rsid w:val="0029784B"/>
    <w:rsid w:val="002A1A32"/>
    <w:rsid w:val="002A37C1"/>
    <w:rsid w:val="002A3BCD"/>
    <w:rsid w:val="002A405E"/>
    <w:rsid w:val="002A50CC"/>
    <w:rsid w:val="002A5941"/>
    <w:rsid w:val="002A678A"/>
    <w:rsid w:val="002A6FF7"/>
    <w:rsid w:val="002B0010"/>
    <w:rsid w:val="002B0A98"/>
    <w:rsid w:val="002B0F6F"/>
    <w:rsid w:val="002B1751"/>
    <w:rsid w:val="002B2059"/>
    <w:rsid w:val="002B3E41"/>
    <w:rsid w:val="002B4048"/>
    <w:rsid w:val="002B5B9C"/>
    <w:rsid w:val="002C07CC"/>
    <w:rsid w:val="002C14D2"/>
    <w:rsid w:val="002C22CE"/>
    <w:rsid w:val="002C23EA"/>
    <w:rsid w:val="002C31B7"/>
    <w:rsid w:val="002C3D6C"/>
    <w:rsid w:val="002C47D0"/>
    <w:rsid w:val="002C5861"/>
    <w:rsid w:val="002D1753"/>
    <w:rsid w:val="002D18AE"/>
    <w:rsid w:val="002D1B82"/>
    <w:rsid w:val="002D2AA9"/>
    <w:rsid w:val="002D31E8"/>
    <w:rsid w:val="002D3974"/>
    <w:rsid w:val="002D4580"/>
    <w:rsid w:val="002D5305"/>
    <w:rsid w:val="002D53E6"/>
    <w:rsid w:val="002D69A0"/>
    <w:rsid w:val="002D6A26"/>
    <w:rsid w:val="002E222F"/>
    <w:rsid w:val="002E25D2"/>
    <w:rsid w:val="002E531E"/>
    <w:rsid w:val="002E5D8F"/>
    <w:rsid w:val="002E6AAD"/>
    <w:rsid w:val="002E732A"/>
    <w:rsid w:val="002F25E5"/>
    <w:rsid w:val="002F30F4"/>
    <w:rsid w:val="002F3E41"/>
    <w:rsid w:val="002F4385"/>
    <w:rsid w:val="002F7279"/>
    <w:rsid w:val="002F7DC1"/>
    <w:rsid w:val="00302A53"/>
    <w:rsid w:val="00302D5F"/>
    <w:rsid w:val="0030319F"/>
    <w:rsid w:val="003032CA"/>
    <w:rsid w:val="0030380B"/>
    <w:rsid w:val="00304336"/>
    <w:rsid w:val="00304395"/>
    <w:rsid w:val="00304F43"/>
    <w:rsid w:val="00306016"/>
    <w:rsid w:val="00306604"/>
    <w:rsid w:val="00307C59"/>
    <w:rsid w:val="00310F9F"/>
    <w:rsid w:val="00314F6E"/>
    <w:rsid w:val="00320193"/>
    <w:rsid w:val="00322CE4"/>
    <w:rsid w:val="003257F1"/>
    <w:rsid w:val="00326020"/>
    <w:rsid w:val="00326DDE"/>
    <w:rsid w:val="003279A1"/>
    <w:rsid w:val="00327BFF"/>
    <w:rsid w:val="00327F18"/>
    <w:rsid w:val="0033056A"/>
    <w:rsid w:val="00330AD8"/>
    <w:rsid w:val="00330EE7"/>
    <w:rsid w:val="003338D2"/>
    <w:rsid w:val="00336670"/>
    <w:rsid w:val="0033793E"/>
    <w:rsid w:val="00337A90"/>
    <w:rsid w:val="003408B5"/>
    <w:rsid w:val="00340A8B"/>
    <w:rsid w:val="003410F6"/>
    <w:rsid w:val="00342DF1"/>
    <w:rsid w:val="00342EA7"/>
    <w:rsid w:val="003472A8"/>
    <w:rsid w:val="00350EBF"/>
    <w:rsid w:val="0035289A"/>
    <w:rsid w:val="00353939"/>
    <w:rsid w:val="00356560"/>
    <w:rsid w:val="00356826"/>
    <w:rsid w:val="00357167"/>
    <w:rsid w:val="00362F90"/>
    <w:rsid w:val="003648E2"/>
    <w:rsid w:val="00364983"/>
    <w:rsid w:val="00365C2F"/>
    <w:rsid w:val="00366627"/>
    <w:rsid w:val="00366A12"/>
    <w:rsid w:val="0037109A"/>
    <w:rsid w:val="00371256"/>
    <w:rsid w:val="0037224E"/>
    <w:rsid w:val="00372498"/>
    <w:rsid w:val="00372EE9"/>
    <w:rsid w:val="0037330B"/>
    <w:rsid w:val="00373B9A"/>
    <w:rsid w:val="00374EFA"/>
    <w:rsid w:val="0037582E"/>
    <w:rsid w:val="00375D2D"/>
    <w:rsid w:val="0037722A"/>
    <w:rsid w:val="00380372"/>
    <w:rsid w:val="0038084D"/>
    <w:rsid w:val="0038150B"/>
    <w:rsid w:val="003826DA"/>
    <w:rsid w:val="0038374B"/>
    <w:rsid w:val="00385091"/>
    <w:rsid w:val="0038537C"/>
    <w:rsid w:val="003858DC"/>
    <w:rsid w:val="00387468"/>
    <w:rsid w:val="0038794B"/>
    <w:rsid w:val="00387C4A"/>
    <w:rsid w:val="00391465"/>
    <w:rsid w:val="00392323"/>
    <w:rsid w:val="003940B9"/>
    <w:rsid w:val="00394433"/>
    <w:rsid w:val="0039498A"/>
    <w:rsid w:val="00396853"/>
    <w:rsid w:val="003A0708"/>
    <w:rsid w:val="003A1935"/>
    <w:rsid w:val="003A2516"/>
    <w:rsid w:val="003A4110"/>
    <w:rsid w:val="003A6BFF"/>
    <w:rsid w:val="003A701B"/>
    <w:rsid w:val="003A7AF1"/>
    <w:rsid w:val="003A7E86"/>
    <w:rsid w:val="003B0A8C"/>
    <w:rsid w:val="003B0DC9"/>
    <w:rsid w:val="003B0EDC"/>
    <w:rsid w:val="003B22A1"/>
    <w:rsid w:val="003B3D18"/>
    <w:rsid w:val="003B40EB"/>
    <w:rsid w:val="003B4846"/>
    <w:rsid w:val="003B7760"/>
    <w:rsid w:val="003C1E25"/>
    <w:rsid w:val="003C2EF4"/>
    <w:rsid w:val="003C5602"/>
    <w:rsid w:val="003C7F35"/>
    <w:rsid w:val="003D111F"/>
    <w:rsid w:val="003D12C8"/>
    <w:rsid w:val="003D1A2A"/>
    <w:rsid w:val="003D1CDE"/>
    <w:rsid w:val="003D20AF"/>
    <w:rsid w:val="003E17EF"/>
    <w:rsid w:val="003E4F29"/>
    <w:rsid w:val="003E4F41"/>
    <w:rsid w:val="003E6493"/>
    <w:rsid w:val="003E749E"/>
    <w:rsid w:val="003E79B7"/>
    <w:rsid w:val="003F0912"/>
    <w:rsid w:val="003F0ED4"/>
    <w:rsid w:val="003F115D"/>
    <w:rsid w:val="003F1894"/>
    <w:rsid w:val="003F38AF"/>
    <w:rsid w:val="003F7449"/>
    <w:rsid w:val="00400B55"/>
    <w:rsid w:val="00400E7F"/>
    <w:rsid w:val="004024AB"/>
    <w:rsid w:val="0040254B"/>
    <w:rsid w:val="00402864"/>
    <w:rsid w:val="004032AD"/>
    <w:rsid w:val="004053AF"/>
    <w:rsid w:val="00405475"/>
    <w:rsid w:val="00405999"/>
    <w:rsid w:val="00405B07"/>
    <w:rsid w:val="00407C57"/>
    <w:rsid w:val="00410A02"/>
    <w:rsid w:val="00410E1F"/>
    <w:rsid w:val="00410E9D"/>
    <w:rsid w:val="0041210C"/>
    <w:rsid w:val="004142ED"/>
    <w:rsid w:val="00416ED8"/>
    <w:rsid w:val="0042039F"/>
    <w:rsid w:val="00421906"/>
    <w:rsid w:val="004234F1"/>
    <w:rsid w:val="00424FF8"/>
    <w:rsid w:val="004269B2"/>
    <w:rsid w:val="00430440"/>
    <w:rsid w:val="00431248"/>
    <w:rsid w:val="004322F1"/>
    <w:rsid w:val="00432616"/>
    <w:rsid w:val="004327F7"/>
    <w:rsid w:val="00432916"/>
    <w:rsid w:val="00432FC2"/>
    <w:rsid w:val="00434022"/>
    <w:rsid w:val="004341AC"/>
    <w:rsid w:val="00435301"/>
    <w:rsid w:val="004361CE"/>
    <w:rsid w:val="00436DE1"/>
    <w:rsid w:val="00440076"/>
    <w:rsid w:val="004404D9"/>
    <w:rsid w:val="004405E7"/>
    <w:rsid w:val="00440E8F"/>
    <w:rsid w:val="004423D6"/>
    <w:rsid w:val="00445753"/>
    <w:rsid w:val="004463AD"/>
    <w:rsid w:val="00447901"/>
    <w:rsid w:val="00450C5B"/>
    <w:rsid w:val="00451469"/>
    <w:rsid w:val="00452CE9"/>
    <w:rsid w:val="00452EBC"/>
    <w:rsid w:val="00453EAF"/>
    <w:rsid w:val="004552D5"/>
    <w:rsid w:val="0045638C"/>
    <w:rsid w:val="004648C8"/>
    <w:rsid w:val="004655BD"/>
    <w:rsid w:val="00467DBE"/>
    <w:rsid w:val="00467EB6"/>
    <w:rsid w:val="004722AB"/>
    <w:rsid w:val="004736D2"/>
    <w:rsid w:val="00474345"/>
    <w:rsid w:val="00474717"/>
    <w:rsid w:val="00474C92"/>
    <w:rsid w:val="004759FE"/>
    <w:rsid w:val="0047733D"/>
    <w:rsid w:val="00477999"/>
    <w:rsid w:val="00481318"/>
    <w:rsid w:val="004829D0"/>
    <w:rsid w:val="00483CC8"/>
    <w:rsid w:val="00484839"/>
    <w:rsid w:val="0048582D"/>
    <w:rsid w:val="004870F0"/>
    <w:rsid w:val="004904B8"/>
    <w:rsid w:val="004907B7"/>
    <w:rsid w:val="004909DE"/>
    <w:rsid w:val="004913CD"/>
    <w:rsid w:val="00493BA3"/>
    <w:rsid w:val="00496883"/>
    <w:rsid w:val="00497B72"/>
    <w:rsid w:val="00497B93"/>
    <w:rsid w:val="004A082C"/>
    <w:rsid w:val="004A4A19"/>
    <w:rsid w:val="004A4F23"/>
    <w:rsid w:val="004A5733"/>
    <w:rsid w:val="004A585E"/>
    <w:rsid w:val="004A5F0F"/>
    <w:rsid w:val="004A623D"/>
    <w:rsid w:val="004A7350"/>
    <w:rsid w:val="004A78BD"/>
    <w:rsid w:val="004A7975"/>
    <w:rsid w:val="004B179E"/>
    <w:rsid w:val="004B1A06"/>
    <w:rsid w:val="004B311C"/>
    <w:rsid w:val="004B4689"/>
    <w:rsid w:val="004B5757"/>
    <w:rsid w:val="004B7C0D"/>
    <w:rsid w:val="004B7ED1"/>
    <w:rsid w:val="004C0C70"/>
    <w:rsid w:val="004C1ACF"/>
    <w:rsid w:val="004C49DA"/>
    <w:rsid w:val="004C747F"/>
    <w:rsid w:val="004D2A82"/>
    <w:rsid w:val="004D43B7"/>
    <w:rsid w:val="004D4E07"/>
    <w:rsid w:val="004D5540"/>
    <w:rsid w:val="004D5F88"/>
    <w:rsid w:val="004D722A"/>
    <w:rsid w:val="004D7E0B"/>
    <w:rsid w:val="004E0FEA"/>
    <w:rsid w:val="004E2E4D"/>
    <w:rsid w:val="004E496B"/>
    <w:rsid w:val="004E5A72"/>
    <w:rsid w:val="004F0AD2"/>
    <w:rsid w:val="004F3653"/>
    <w:rsid w:val="004F4800"/>
    <w:rsid w:val="004F528B"/>
    <w:rsid w:val="004F6F1E"/>
    <w:rsid w:val="004F7916"/>
    <w:rsid w:val="00500E58"/>
    <w:rsid w:val="0050173F"/>
    <w:rsid w:val="00501E59"/>
    <w:rsid w:val="0050215B"/>
    <w:rsid w:val="005027F7"/>
    <w:rsid w:val="00502A9B"/>
    <w:rsid w:val="005053EA"/>
    <w:rsid w:val="00505E43"/>
    <w:rsid w:val="00507064"/>
    <w:rsid w:val="00510E98"/>
    <w:rsid w:val="0051139A"/>
    <w:rsid w:val="00511515"/>
    <w:rsid w:val="00511FF4"/>
    <w:rsid w:val="005121B1"/>
    <w:rsid w:val="00512278"/>
    <w:rsid w:val="005124B4"/>
    <w:rsid w:val="00512FDB"/>
    <w:rsid w:val="0051622C"/>
    <w:rsid w:val="00516284"/>
    <w:rsid w:val="00516558"/>
    <w:rsid w:val="005175DA"/>
    <w:rsid w:val="005203C5"/>
    <w:rsid w:val="0052041E"/>
    <w:rsid w:val="00520F86"/>
    <w:rsid w:val="00522637"/>
    <w:rsid w:val="005245AC"/>
    <w:rsid w:val="00524DC5"/>
    <w:rsid w:val="00525A6C"/>
    <w:rsid w:val="00525C0F"/>
    <w:rsid w:val="0052772F"/>
    <w:rsid w:val="005300B0"/>
    <w:rsid w:val="00532178"/>
    <w:rsid w:val="00536408"/>
    <w:rsid w:val="0053752F"/>
    <w:rsid w:val="0053792B"/>
    <w:rsid w:val="005412D1"/>
    <w:rsid w:val="005427D7"/>
    <w:rsid w:val="00542CBE"/>
    <w:rsid w:val="00543801"/>
    <w:rsid w:val="0054416F"/>
    <w:rsid w:val="00544A8E"/>
    <w:rsid w:val="00544C50"/>
    <w:rsid w:val="0054651A"/>
    <w:rsid w:val="00551026"/>
    <w:rsid w:val="005513F7"/>
    <w:rsid w:val="005522D4"/>
    <w:rsid w:val="005540FD"/>
    <w:rsid w:val="005546A4"/>
    <w:rsid w:val="00555B31"/>
    <w:rsid w:val="005570DE"/>
    <w:rsid w:val="005578DC"/>
    <w:rsid w:val="0056034B"/>
    <w:rsid w:val="00560816"/>
    <w:rsid w:val="00560C52"/>
    <w:rsid w:val="00562B9B"/>
    <w:rsid w:val="005630D5"/>
    <w:rsid w:val="005632E8"/>
    <w:rsid w:val="00563867"/>
    <w:rsid w:val="00564923"/>
    <w:rsid w:val="00564D2D"/>
    <w:rsid w:val="00565F3A"/>
    <w:rsid w:val="005660A2"/>
    <w:rsid w:val="005674F8"/>
    <w:rsid w:val="005675BC"/>
    <w:rsid w:val="00567E90"/>
    <w:rsid w:val="00570C2A"/>
    <w:rsid w:val="00571088"/>
    <w:rsid w:val="00573D2F"/>
    <w:rsid w:val="005748F9"/>
    <w:rsid w:val="00574CAB"/>
    <w:rsid w:val="00576B11"/>
    <w:rsid w:val="00576D24"/>
    <w:rsid w:val="005773A9"/>
    <w:rsid w:val="005773BD"/>
    <w:rsid w:val="005807AE"/>
    <w:rsid w:val="005826E8"/>
    <w:rsid w:val="005850A8"/>
    <w:rsid w:val="005859B8"/>
    <w:rsid w:val="005906E9"/>
    <w:rsid w:val="00590BAB"/>
    <w:rsid w:val="00591EE1"/>
    <w:rsid w:val="005922EA"/>
    <w:rsid w:val="00592781"/>
    <w:rsid w:val="00592B54"/>
    <w:rsid w:val="005931EC"/>
    <w:rsid w:val="0059365E"/>
    <w:rsid w:val="00595FCB"/>
    <w:rsid w:val="00597183"/>
    <w:rsid w:val="00597F03"/>
    <w:rsid w:val="005A002A"/>
    <w:rsid w:val="005A0633"/>
    <w:rsid w:val="005A24E2"/>
    <w:rsid w:val="005A262B"/>
    <w:rsid w:val="005A31C6"/>
    <w:rsid w:val="005A3DCD"/>
    <w:rsid w:val="005A6615"/>
    <w:rsid w:val="005A6793"/>
    <w:rsid w:val="005A6EE0"/>
    <w:rsid w:val="005B0853"/>
    <w:rsid w:val="005B2A72"/>
    <w:rsid w:val="005B4199"/>
    <w:rsid w:val="005B420B"/>
    <w:rsid w:val="005B53A8"/>
    <w:rsid w:val="005B5F9A"/>
    <w:rsid w:val="005B6549"/>
    <w:rsid w:val="005B68C0"/>
    <w:rsid w:val="005C0EB4"/>
    <w:rsid w:val="005C11AE"/>
    <w:rsid w:val="005C1299"/>
    <w:rsid w:val="005C12A9"/>
    <w:rsid w:val="005C2544"/>
    <w:rsid w:val="005C35FE"/>
    <w:rsid w:val="005C4F83"/>
    <w:rsid w:val="005C4FA4"/>
    <w:rsid w:val="005C4FBC"/>
    <w:rsid w:val="005C5136"/>
    <w:rsid w:val="005C51A7"/>
    <w:rsid w:val="005C58F3"/>
    <w:rsid w:val="005C60F9"/>
    <w:rsid w:val="005D1169"/>
    <w:rsid w:val="005D1F2E"/>
    <w:rsid w:val="005D2641"/>
    <w:rsid w:val="005D29E0"/>
    <w:rsid w:val="005D3E38"/>
    <w:rsid w:val="005D3EF5"/>
    <w:rsid w:val="005E0A52"/>
    <w:rsid w:val="005E12DF"/>
    <w:rsid w:val="005E3EFD"/>
    <w:rsid w:val="005E574C"/>
    <w:rsid w:val="005E624A"/>
    <w:rsid w:val="005F1181"/>
    <w:rsid w:val="005F26E5"/>
    <w:rsid w:val="005F3922"/>
    <w:rsid w:val="005F5E3A"/>
    <w:rsid w:val="005F5FFF"/>
    <w:rsid w:val="005F6C15"/>
    <w:rsid w:val="005F78BF"/>
    <w:rsid w:val="005F7FD5"/>
    <w:rsid w:val="006004B2"/>
    <w:rsid w:val="0060054C"/>
    <w:rsid w:val="0060066F"/>
    <w:rsid w:val="006007D3"/>
    <w:rsid w:val="006010ED"/>
    <w:rsid w:val="0060122F"/>
    <w:rsid w:val="00603404"/>
    <w:rsid w:val="00604ED6"/>
    <w:rsid w:val="0060517C"/>
    <w:rsid w:val="00605B9A"/>
    <w:rsid w:val="006061E4"/>
    <w:rsid w:val="006077FE"/>
    <w:rsid w:val="00612A92"/>
    <w:rsid w:val="00613527"/>
    <w:rsid w:val="00613679"/>
    <w:rsid w:val="0061416A"/>
    <w:rsid w:val="0061514E"/>
    <w:rsid w:val="006159A9"/>
    <w:rsid w:val="00616141"/>
    <w:rsid w:val="00617ACB"/>
    <w:rsid w:val="00617C07"/>
    <w:rsid w:val="00621076"/>
    <w:rsid w:val="00622BE0"/>
    <w:rsid w:val="006235E9"/>
    <w:rsid w:val="00623FCC"/>
    <w:rsid w:val="00624A36"/>
    <w:rsid w:val="006261DE"/>
    <w:rsid w:val="00626B84"/>
    <w:rsid w:val="00627D9A"/>
    <w:rsid w:val="00627DAD"/>
    <w:rsid w:val="00632142"/>
    <w:rsid w:val="00633995"/>
    <w:rsid w:val="00634667"/>
    <w:rsid w:val="00634AC2"/>
    <w:rsid w:val="00636BCB"/>
    <w:rsid w:val="00636F77"/>
    <w:rsid w:val="006400C5"/>
    <w:rsid w:val="00640791"/>
    <w:rsid w:val="00640F96"/>
    <w:rsid w:val="006418F1"/>
    <w:rsid w:val="00642836"/>
    <w:rsid w:val="00643F7B"/>
    <w:rsid w:val="00644936"/>
    <w:rsid w:val="00645106"/>
    <w:rsid w:val="006454AE"/>
    <w:rsid w:val="00645911"/>
    <w:rsid w:val="00646CEB"/>
    <w:rsid w:val="00646D2D"/>
    <w:rsid w:val="0064728D"/>
    <w:rsid w:val="006501A7"/>
    <w:rsid w:val="00651A5F"/>
    <w:rsid w:val="00652C3D"/>
    <w:rsid w:val="00655BBA"/>
    <w:rsid w:val="00655EE7"/>
    <w:rsid w:val="00662013"/>
    <w:rsid w:val="0066238F"/>
    <w:rsid w:val="006623D8"/>
    <w:rsid w:val="00662BFA"/>
    <w:rsid w:val="00665CC7"/>
    <w:rsid w:val="00667FB5"/>
    <w:rsid w:val="00671A5F"/>
    <w:rsid w:val="00671C0D"/>
    <w:rsid w:val="00671DAE"/>
    <w:rsid w:val="00671F17"/>
    <w:rsid w:val="00672BCF"/>
    <w:rsid w:val="0067330A"/>
    <w:rsid w:val="006739A8"/>
    <w:rsid w:val="00673C88"/>
    <w:rsid w:val="00674088"/>
    <w:rsid w:val="006800AD"/>
    <w:rsid w:val="0068047A"/>
    <w:rsid w:val="00680F39"/>
    <w:rsid w:val="006827D1"/>
    <w:rsid w:val="00682DE9"/>
    <w:rsid w:val="00684655"/>
    <w:rsid w:val="00684F1E"/>
    <w:rsid w:val="0068515F"/>
    <w:rsid w:val="00685736"/>
    <w:rsid w:val="00685D1E"/>
    <w:rsid w:val="00686C37"/>
    <w:rsid w:val="006903BA"/>
    <w:rsid w:val="0069144C"/>
    <w:rsid w:val="006915C2"/>
    <w:rsid w:val="00693696"/>
    <w:rsid w:val="00693C77"/>
    <w:rsid w:val="006941D0"/>
    <w:rsid w:val="006951FE"/>
    <w:rsid w:val="00695DA3"/>
    <w:rsid w:val="006971EA"/>
    <w:rsid w:val="0069740D"/>
    <w:rsid w:val="00697700"/>
    <w:rsid w:val="006A09A8"/>
    <w:rsid w:val="006A181B"/>
    <w:rsid w:val="006A2E13"/>
    <w:rsid w:val="006A512D"/>
    <w:rsid w:val="006A59C3"/>
    <w:rsid w:val="006A59F6"/>
    <w:rsid w:val="006A6A77"/>
    <w:rsid w:val="006A7E29"/>
    <w:rsid w:val="006B367E"/>
    <w:rsid w:val="006B3CA0"/>
    <w:rsid w:val="006B67B7"/>
    <w:rsid w:val="006B695F"/>
    <w:rsid w:val="006B749E"/>
    <w:rsid w:val="006C281F"/>
    <w:rsid w:val="006C2E8F"/>
    <w:rsid w:val="006C3D73"/>
    <w:rsid w:val="006C4505"/>
    <w:rsid w:val="006C48BB"/>
    <w:rsid w:val="006C5C5A"/>
    <w:rsid w:val="006D0CAD"/>
    <w:rsid w:val="006D1832"/>
    <w:rsid w:val="006D1E63"/>
    <w:rsid w:val="006D3184"/>
    <w:rsid w:val="006D4654"/>
    <w:rsid w:val="006D586E"/>
    <w:rsid w:val="006D722D"/>
    <w:rsid w:val="006E01A4"/>
    <w:rsid w:val="006E0A47"/>
    <w:rsid w:val="006E1E31"/>
    <w:rsid w:val="006E2C24"/>
    <w:rsid w:val="006E36BC"/>
    <w:rsid w:val="006E4A8A"/>
    <w:rsid w:val="006E4C61"/>
    <w:rsid w:val="006E4E2F"/>
    <w:rsid w:val="006E6CD1"/>
    <w:rsid w:val="006E6CF5"/>
    <w:rsid w:val="006F1152"/>
    <w:rsid w:val="006F2088"/>
    <w:rsid w:val="006F23AA"/>
    <w:rsid w:val="006F3688"/>
    <w:rsid w:val="006F402B"/>
    <w:rsid w:val="006F4D66"/>
    <w:rsid w:val="006F5683"/>
    <w:rsid w:val="006F707C"/>
    <w:rsid w:val="00700119"/>
    <w:rsid w:val="00700FFE"/>
    <w:rsid w:val="00701B28"/>
    <w:rsid w:val="00701C46"/>
    <w:rsid w:val="007038ED"/>
    <w:rsid w:val="007041F0"/>
    <w:rsid w:val="007047BD"/>
    <w:rsid w:val="007057F7"/>
    <w:rsid w:val="0070677A"/>
    <w:rsid w:val="00706B3B"/>
    <w:rsid w:val="007113A6"/>
    <w:rsid w:val="0071413C"/>
    <w:rsid w:val="00715029"/>
    <w:rsid w:val="00716F42"/>
    <w:rsid w:val="00717C40"/>
    <w:rsid w:val="00717C77"/>
    <w:rsid w:val="00717D63"/>
    <w:rsid w:val="007217B8"/>
    <w:rsid w:val="00721C4A"/>
    <w:rsid w:val="007223DC"/>
    <w:rsid w:val="0072297E"/>
    <w:rsid w:val="00722AC2"/>
    <w:rsid w:val="00723CE1"/>
    <w:rsid w:val="00724A85"/>
    <w:rsid w:val="00727B6F"/>
    <w:rsid w:val="00730D01"/>
    <w:rsid w:val="00730F47"/>
    <w:rsid w:val="007312CC"/>
    <w:rsid w:val="007313D1"/>
    <w:rsid w:val="00732219"/>
    <w:rsid w:val="007322FC"/>
    <w:rsid w:val="007328EC"/>
    <w:rsid w:val="00733C3B"/>
    <w:rsid w:val="007348E3"/>
    <w:rsid w:val="00735EEE"/>
    <w:rsid w:val="00744D8C"/>
    <w:rsid w:val="00744F5F"/>
    <w:rsid w:val="00745E1B"/>
    <w:rsid w:val="007462EE"/>
    <w:rsid w:val="007467AA"/>
    <w:rsid w:val="007476A1"/>
    <w:rsid w:val="00747AC6"/>
    <w:rsid w:val="00747C8D"/>
    <w:rsid w:val="007502A8"/>
    <w:rsid w:val="00750396"/>
    <w:rsid w:val="0075122E"/>
    <w:rsid w:val="00752103"/>
    <w:rsid w:val="00752459"/>
    <w:rsid w:val="00757712"/>
    <w:rsid w:val="00760293"/>
    <w:rsid w:val="007605AE"/>
    <w:rsid w:val="00762A45"/>
    <w:rsid w:val="00762F5F"/>
    <w:rsid w:val="00763B69"/>
    <w:rsid w:val="00764D24"/>
    <w:rsid w:val="0076569B"/>
    <w:rsid w:val="0077162C"/>
    <w:rsid w:val="0077291C"/>
    <w:rsid w:val="00775BA7"/>
    <w:rsid w:val="007824AE"/>
    <w:rsid w:val="00782D65"/>
    <w:rsid w:val="00787FE8"/>
    <w:rsid w:val="00791F07"/>
    <w:rsid w:val="00792DFF"/>
    <w:rsid w:val="00793AF3"/>
    <w:rsid w:val="00794BE5"/>
    <w:rsid w:val="00794CBD"/>
    <w:rsid w:val="00795D00"/>
    <w:rsid w:val="00797732"/>
    <w:rsid w:val="007A007A"/>
    <w:rsid w:val="007A2538"/>
    <w:rsid w:val="007A3043"/>
    <w:rsid w:val="007A319E"/>
    <w:rsid w:val="007A44D1"/>
    <w:rsid w:val="007A476D"/>
    <w:rsid w:val="007A63B5"/>
    <w:rsid w:val="007A71BF"/>
    <w:rsid w:val="007A726C"/>
    <w:rsid w:val="007B5040"/>
    <w:rsid w:val="007B5E15"/>
    <w:rsid w:val="007B68C8"/>
    <w:rsid w:val="007B700C"/>
    <w:rsid w:val="007B728A"/>
    <w:rsid w:val="007C018E"/>
    <w:rsid w:val="007C0452"/>
    <w:rsid w:val="007C262B"/>
    <w:rsid w:val="007C441F"/>
    <w:rsid w:val="007C52CB"/>
    <w:rsid w:val="007C53F6"/>
    <w:rsid w:val="007C5766"/>
    <w:rsid w:val="007C59EE"/>
    <w:rsid w:val="007C5A74"/>
    <w:rsid w:val="007D0A6A"/>
    <w:rsid w:val="007D1DBC"/>
    <w:rsid w:val="007D2BFA"/>
    <w:rsid w:val="007D3580"/>
    <w:rsid w:val="007D3652"/>
    <w:rsid w:val="007D3F3A"/>
    <w:rsid w:val="007D4427"/>
    <w:rsid w:val="007D44C5"/>
    <w:rsid w:val="007D44E5"/>
    <w:rsid w:val="007D50C4"/>
    <w:rsid w:val="007D589D"/>
    <w:rsid w:val="007D5D0B"/>
    <w:rsid w:val="007D74D5"/>
    <w:rsid w:val="007E233A"/>
    <w:rsid w:val="007E2DB3"/>
    <w:rsid w:val="007E3F29"/>
    <w:rsid w:val="007E62C8"/>
    <w:rsid w:val="007F219A"/>
    <w:rsid w:val="007F22AF"/>
    <w:rsid w:val="007F353F"/>
    <w:rsid w:val="007F3807"/>
    <w:rsid w:val="007F415D"/>
    <w:rsid w:val="007F4ACD"/>
    <w:rsid w:val="007F5951"/>
    <w:rsid w:val="0080072E"/>
    <w:rsid w:val="008016EE"/>
    <w:rsid w:val="0080192D"/>
    <w:rsid w:val="00802C82"/>
    <w:rsid w:val="00804CA5"/>
    <w:rsid w:val="00805C58"/>
    <w:rsid w:val="008065D5"/>
    <w:rsid w:val="00807337"/>
    <w:rsid w:val="00810961"/>
    <w:rsid w:val="00810D8D"/>
    <w:rsid w:val="0081171F"/>
    <w:rsid w:val="00812A81"/>
    <w:rsid w:val="008134EA"/>
    <w:rsid w:val="0081499C"/>
    <w:rsid w:val="0081574C"/>
    <w:rsid w:val="00815FCA"/>
    <w:rsid w:val="008164F6"/>
    <w:rsid w:val="008175EB"/>
    <w:rsid w:val="00817F0E"/>
    <w:rsid w:val="00821A89"/>
    <w:rsid w:val="00823E66"/>
    <w:rsid w:val="00826FBA"/>
    <w:rsid w:val="008272F5"/>
    <w:rsid w:val="00830EB6"/>
    <w:rsid w:val="00833DCD"/>
    <w:rsid w:val="008352C7"/>
    <w:rsid w:val="0083618F"/>
    <w:rsid w:val="008361F3"/>
    <w:rsid w:val="00840456"/>
    <w:rsid w:val="0084052F"/>
    <w:rsid w:val="00840CD1"/>
    <w:rsid w:val="0084171B"/>
    <w:rsid w:val="00841D38"/>
    <w:rsid w:val="00843706"/>
    <w:rsid w:val="008442A6"/>
    <w:rsid w:val="00845144"/>
    <w:rsid w:val="00845316"/>
    <w:rsid w:val="0085051C"/>
    <w:rsid w:val="008517E6"/>
    <w:rsid w:val="00851E79"/>
    <w:rsid w:val="00852140"/>
    <w:rsid w:val="0085268A"/>
    <w:rsid w:val="00852741"/>
    <w:rsid w:val="008540E3"/>
    <w:rsid w:val="00854AEB"/>
    <w:rsid w:val="00856633"/>
    <w:rsid w:val="00860D6A"/>
    <w:rsid w:val="00860F8B"/>
    <w:rsid w:val="00861BB4"/>
    <w:rsid w:val="00862A68"/>
    <w:rsid w:val="00862D07"/>
    <w:rsid w:val="0086307E"/>
    <w:rsid w:val="0086383F"/>
    <w:rsid w:val="008644EC"/>
    <w:rsid w:val="008671E8"/>
    <w:rsid w:val="008675E4"/>
    <w:rsid w:val="008676F2"/>
    <w:rsid w:val="00867759"/>
    <w:rsid w:val="0087419E"/>
    <w:rsid w:val="00875B0A"/>
    <w:rsid w:val="0087760E"/>
    <w:rsid w:val="00880C4B"/>
    <w:rsid w:val="008810AC"/>
    <w:rsid w:val="0088129C"/>
    <w:rsid w:val="008818E5"/>
    <w:rsid w:val="00881B1A"/>
    <w:rsid w:val="0088286B"/>
    <w:rsid w:val="00883DA4"/>
    <w:rsid w:val="00884376"/>
    <w:rsid w:val="008848D3"/>
    <w:rsid w:val="00885834"/>
    <w:rsid w:val="00885A4C"/>
    <w:rsid w:val="008874BB"/>
    <w:rsid w:val="00893227"/>
    <w:rsid w:val="00894C2C"/>
    <w:rsid w:val="0089568C"/>
    <w:rsid w:val="00895FB8"/>
    <w:rsid w:val="008A113B"/>
    <w:rsid w:val="008A2DA4"/>
    <w:rsid w:val="008A3B6A"/>
    <w:rsid w:val="008A5BA3"/>
    <w:rsid w:val="008A6CB7"/>
    <w:rsid w:val="008B024F"/>
    <w:rsid w:val="008B15A1"/>
    <w:rsid w:val="008B1845"/>
    <w:rsid w:val="008B47A7"/>
    <w:rsid w:val="008B5C61"/>
    <w:rsid w:val="008B69C0"/>
    <w:rsid w:val="008B6EAF"/>
    <w:rsid w:val="008C063B"/>
    <w:rsid w:val="008C2988"/>
    <w:rsid w:val="008C3C4D"/>
    <w:rsid w:val="008C3F85"/>
    <w:rsid w:val="008C4991"/>
    <w:rsid w:val="008C4B6B"/>
    <w:rsid w:val="008C520B"/>
    <w:rsid w:val="008C57ED"/>
    <w:rsid w:val="008C59EF"/>
    <w:rsid w:val="008C5F4A"/>
    <w:rsid w:val="008D3762"/>
    <w:rsid w:val="008E0E3D"/>
    <w:rsid w:val="008E158E"/>
    <w:rsid w:val="008E21B6"/>
    <w:rsid w:val="008E224E"/>
    <w:rsid w:val="008E2E54"/>
    <w:rsid w:val="008E3118"/>
    <w:rsid w:val="008E3761"/>
    <w:rsid w:val="008E4A24"/>
    <w:rsid w:val="008E529D"/>
    <w:rsid w:val="008E5BE1"/>
    <w:rsid w:val="008E5DF7"/>
    <w:rsid w:val="008E6724"/>
    <w:rsid w:val="008E7457"/>
    <w:rsid w:val="008E74B7"/>
    <w:rsid w:val="008F1875"/>
    <w:rsid w:val="008F3DFE"/>
    <w:rsid w:val="008F42F9"/>
    <w:rsid w:val="008F506F"/>
    <w:rsid w:val="008F5344"/>
    <w:rsid w:val="008F63EC"/>
    <w:rsid w:val="008F660B"/>
    <w:rsid w:val="008F7491"/>
    <w:rsid w:val="009027AF"/>
    <w:rsid w:val="009039FA"/>
    <w:rsid w:val="00904097"/>
    <w:rsid w:val="00911539"/>
    <w:rsid w:val="00911A46"/>
    <w:rsid w:val="0091467B"/>
    <w:rsid w:val="00914AC4"/>
    <w:rsid w:val="00915E33"/>
    <w:rsid w:val="0091605B"/>
    <w:rsid w:val="00917112"/>
    <w:rsid w:val="0092005B"/>
    <w:rsid w:val="00923106"/>
    <w:rsid w:val="00924459"/>
    <w:rsid w:val="00925911"/>
    <w:rsid w:val="00927A59"/>
    <w:rsid w:val="00930460"/>
    <w:rsid w:val="00931923"/>
    <w:rsid w:val="00932259"/>
    <w:rsid w:val="00934E2A"/>
    <w:rsid w:val="009359D8"/>
    <w:rsid w:val="00935ADA"/>
    <w:rsid w:val="009372C0"/>
    <w:rsid w:val="009407E2"/>
    <w:rsid w:val="00941F52"/>
    <w:rsid w:val="00942F9E"/>
    <w:rsid w:val="00943691"/>
    <w:rsid w:val="0094384D"/>
    <w:rsid w:val="009438DF"/>
    <w:rsid w:val="00945716"/>
    <w:rsid w:val="00946802"/>
    <w:rsid w:val="0094774D"/>
    <w:rsid w:val="00947FEA"/>
    <w:rsid w:val="009509F2"/>
    <w:rsid w:val="00950DD6"/>
    <w:rsid w:val="00950E94"/>
    <w:rsid w:val="00951509"/>
    <w:rsid w:val="00951BDB"/>
    <w:rsid w:val="00952FB1"/>
    <w:rsid w:val="009538AC"/>
    <w:rsid w:val="00953CAB"/>
    <w:rsid w:val="00955132"/>
    <w:rsid w:val="009553D7"/>
    <w:rsid w:val="00956D9C"/>
    <w:rsid w:val="0095718C"/>
    <w:rsid w:val="009602C0"/>
    <w:rsid w:val="009616F8"/>
    <w:rsid w:val="00962224"/>
    <w:rsid w:val="00963E00"/>
    <w:rsid w:val="00963E3B"/>
    <w:rsid w:val="0096412D"/>
    <w:rsid w:val="00964F0B"/>
    <w:rsid w:val="009657A5"/>
    <w:rsid w:val="009667F1"/>
    <w:rsid w:val="009672D6"/>
    <w:rsid w:val="0097076F"/>
    <w:rsid w:val="00972569"/>
    <w:rsid w:val="009730F7"/>
    <w:rsid w:val="00974B61"/>
    <w:rsid w:val="00974BB9"/>
    <w:rsid w:val="00975D7D"/>
    <w:rsid w:val="00976BFE"/>
    <w:rsid w:val="009800F2"/>
    <w:rsid w:val="00980622"/>
    <w:rsid w:val="0098233C"/>
    <w:rsid w:val="0098266C"/>
    <w:rsid w:val="009836DC"/>
    <w:rsid w:val="00983B9A"/>
    <w:rsid w:val="00984DE5"/>
    <w:rsid w:val="0098504B"/>
    <w:rsid w:val="00987B67"/>
    <w:rsid w:val="009907DF"/>
    <w:rsid w:val="00990D59"/>
    <w:rsid w:val="0099203D"/>
    <w:rsid w:val="00993A1F"/>
    <w:rsid w:val="00995660"/>
    <w:rsid w:val="00995D61"/>
    <w:rsid w:val="00997A1A"/>
    <w:rsid w:val="009A0956"/>
    <w:rsid w:val="009A0BB5"/>
    <w:rsid w:val="009A133E"/>
    <w:rsid w:val="009A1787"/>
    <w:rsid w:val="009A238B"/>
    <w:rsid w:val="009A31FB"/>
    <w:rsid w:val="009A6043"/>
    <w:rsid w:val="009A734F"/>
    <w:rsid w:val="009B0601"/>
    <w:rsid w:val="009B07A2"/>
    <w:rsid w:val="009B113B"/>
    <w:rsid w:val="009B140C"/>
    <w:rsid w:val="009B2787"/>
    <w:rsid w:val="009B3849"/>
    <w:rsid w:val="009B438A"/>
    <w:rsid w:val="009B6C38"/>
    <w:rsid w:val="009B6F36"/>
    <w:rsid w:val="009B775F"/>
    <w:rsid w:val="009C0A6F"/>
    <w:rsid w:val="009C1384"/>
    <w:rsid w:val="009C14EF"/>
    <w:rsid w:val="009C1B0E"/>
    <w:rsid w:val="009C20F8"/>
    <w:rsid w:val="009C2599"/>
    <w:rsid w:val="009C2C0B"/>
    <w:rsid w:val="009C2C30"/>
    <w:rsid w:val="009C3378"/>
    <w:rsid w:val="009C4CF7"/>
    <w:rsid w:val="009C5FD7"/>
    <w:rsid w:val="009C6671"/>
    <w:rsid w:val="009C6D8C"/>
    <w:rsid w:val="009C7642"/>
    <w:rsid w:val="009D04B1"/>
    <w:rsid w:val="009D0E56"/>
    <w:rsid w:val="009D1DAC"/>
    <w:rsid w:val="009D3BEA"/>
    <w:rsid w:val="009D3C0B"/>
    <w:rsid w:val="009D4745"/>
    <w:rsid w:val="009E0BB1"/>
    <w:rsid w:val="009E15E3"/>
    <w:rsid w:val="009E1A0E"/>
    <w:rsid w:val="009E1D02"/>
    <w:rsid w:val="009E1F7A"/>
    <w:rsid w:val="009E2521"/>
    <w:rsid w:val="009E5213"/>
    <w:rsid w:val="009E6503"/>
    <w:rsid w:val="009E68E6"/>
    <w:rsid w:val="009E6C42"/>
    <w:rsid w:val="009F127C"/>
    <w:rsid w:val="009F19A7"/>
    <w:rsid w:val="009F253E"/>
    <w:rsid w:val="009F25BB"/>
    <w:rsid w:val="009F4738"/>
    <w:rsid w:val="009F51DC"/>
    <w:rsid w:val="009F5AB7"/>
    <w:rsid w:val="009F6EF2"/>
    <w:rsid w:val="009F7B34"/>
    <w:rsid w:val="00A006D2"/>
    <w:rsid w:val="00A006F5"/>
    <w:rsid w:val="00A014A2"/>
    <w:rsid w:val="00A02065"/>
    <w:rsid w:val="00A043F3"/>
    <w:rsid w:val="00A04D3B"/>
    <w:rsid w:val="00A06016"/>
    <w:rsid w:val="00A07169"/>
    <w:rsid w:val="00A07B6A"/>
    <w:rsid w:val="00A1067A"/>
    <w:rsid w:val="00A109E2"/>
    <w:rsid w:val="00A10ECB"/>
    <w:rsid w:val="00A11809"/>
    <w:rsid w:val="00A12E5D"/>
    <w:rsid w:val="00A1370C"/>
    <w:rsid w:val="00A13713"/>
    <w:rsid w:val="00A13A18"/>
    <w:rsid w:val="00A14676"/>
    <w:rsid w:val="00A147A0"/>
    <w:rsid w:val="00A15467"/>
    <w:rsid w:val="00A154B1"/>
    <w:rsid w:val="00A16231"/>
    <w:rsid w:val="00A166E8"/>
    <w:rsid w:val="00A17763"/>
    <w:rsid w:val="00A21039"/>
    <w:rsid w:val="00A21405"/>
    <w:rsid w:val="00A22CD8"/>
    <w:rsid w:val="00A2335F"/>
    <w:rsid w:val="00A23655"/>
    <w:rsid w:val="00A24228"/>
    <w:rsid w:val="00A26718"/>
    <w:rsid w:val="00A30230"/>
    <w:rsid w:val="00A30401"/>
    <w:rsid w:val="00A322DB"/>
    <w:rsid w:val="00A32A41"/>
    <w:rsid w:val="00A37375"/>
    <w:rsid w:val="00A40462"/>
    <w:rsid w:val="00A406A3"/>
    <w:rsid w:val="00A41E2A"/>
    <w:rsid w:val="00A428EB"/>
    <w:rsid w:val="00A43CAC"/>
    <w:rsid w:val="00A43DDF"/>
    <w:rsid w:val="00A445D9"/>
    <w:rsid w:val="00A44EC6"/>
    <w:rsid w:val="00A4633E"/>
    <w:rsid w:val="00A46BFD"/>
    <w:rsid w:val="00A50600"/>
    <w:rsid w:val="00A508DE"/>
    <w:rsid w:val="00A52F03"/>
    <w:rsid w:val="00A53E03"/>
    <w:rsid w:val="00A543E5"/>
    <w:rsid w:val="00A54BE6"/>
    <w:rsid w:val="00A55813"/>
    <w:rsid w:val="00A56801"/>
    <w:rsid w:val="00A577BA"/>
    <w:rsid w:val="00A5785E"/>
    <w:rsid w:val="00A612E9"/>
    <w:rsid w:val="00A61376"/>
    <w:rsid w:val="00A61460"/>
    <w:rsid w:val="00A6271D"/>
    <w:rsid w:val="00A62771"/>
    <w:rsid w:val="00A6349A"/>
    <w:rsid w:val="00A63E53"/>
    <w:rsid w:val="00A6523A"/>
    <w:rsid w:val="00A658C2"/>
    <w:rsid w:val="00A6711B"/>
    <w:rsid w:val="00A7342B"/>
    <w:rsid w:val="00A74268"/>
    <w:rsid w:val="00A75F32"/>
    <w:rsid w:val="00A7792A"/>
    <w:rsid w:val="00A81DB9"/>
    <w:rsid w:val="00A81ED6"/>
    <w:rsid w:val="00A82CE0"/>
    <w:rsid w:val="00A82DC5"/>
    <w:rsid w:val="00A833DF"/>
    <w:rsid w:val="00A83F90"/>
    <w:rsid w:val="00A84169"/>
    <w:rsid w:val="00A84E87"/>
    <w:rsid w:val="00A85B15"/>
    <w:rsid w:val="00A85EE7"/>
    <w:rsid w:val="00A8634B"/>
    <w:rsid w:val="00A8740B"/>
    <w:rsid w:val="00A8786E"/>
    <w:rsid w:val="00A90931"/>
    <w:rsid w:val="00A90FAD"/>
    <w:rsid w:val="00A91A6E"/>
    <w:rsid w:val="00A91BBB"/>
    <w:rsid w:val="00A92894"/>
    <w:rsid w:val="00A92937"/>
    <w:rsid w:val="00A93473"/>
    <w:rsid w:val="00A94CA2"/>
    <w:rsid w:val="00A97EAD"/>
    <w:rsid w:val="00AA1272"/>
    <w:rsid w:val="00AA22AC"/>
    <w:rsid w:val="00AA3BF9"/>
    <w:rsid w:val="00AA5C72"/>
    <w:rsid w:val="00AA61E7"/>
    <w:rsid w:val="00AA6832"/>
    <w:rsid w:val="00AA6A6E"/>
    <w:rsid w:val="00AB0DD1"/>
    <w:rsid w:val="00AB23A1"/>
    <w:rsid w:val="00AB38AA"/>
    <w:rsid w:val="00AB406E"/>
    <w:rsid w:val="00AB4151"/>
    <w:rsid w:val="00AB6B7A"/>
    <w:rsid w:val="00AB75F7"/>
    <w:rsid w:val="00AC0BFC"/>
    <w:rsid w:val="00AC1E67"/>
    <w:rsid w:val="00AC21EE"/>
    <w:rsid w:val="00AC284E"/>
    <w:rsid w:val="00AC28BE"/>
    <w:rsid w:val="00AC29CE"/>
    <w:rsid w:val="00AC3B1D"/>
    <w:rsid w:val="00AC5452"/>
    <w:rsid w:val="00AC56D6"/>
    <w:rsid w:val="00AC5844"/>
    <w:rsid w:val="00AC5D1B"/>
    <w:rsid w:val="00AC6A10"/>
    <w:rsid w:val="00AC7D55"/>
    <w:rsid w:val="00AD11FA"/>
    <w:rsid w:val="00AD1C6E"/>
    <w:rsid w:val="00AD2960"/>
    <w:rsid w:val="00AD2A64"/>
    <w:rsid w:val="00AD3413"/>
    <w:rsid w:val="00AD3943"/>
    <w:rsid w:val="00AD3F98"/>
    <w:rsid w:val="00AD4207"/>
    <w:rsid w:val="00AD4553"/>
    <w:rsid w:val="00AD4EB3"/>
    <w:rsid w:val="00AD556E"/>
    <w:rsid w:val="00AD56D8"/>
    <w:rsid w:val="00AD5D24"/>
    <w:rsid w:val="00AD60BE"/>
    <w:rsid w:val="00AE0C22"/>
    <w:rsid w:val="00AE1905"/>
    <w:rsid w:val="00AE24FE"/>
    <w:rsid w:val="00AE29C3"/>
    <w:rsid w:val="00AE6309"/>
    <w:rsid w:val="00AE65DF"/>
    <w:rsid w:val="00AE67F3"/>
    <w:rsid w:val="00AE6B49"/>
    <w:rsid w:val="00AF061B"/>
    <w:rsid w:val="00AF2145"/>
    <w:rsid w:val="00AF4AAE"/>
    <w:rsid w:val="00AF5C15"/>
    <w:rsid w:val="00AF67AB"/>
    <w:rsid w:val="00AF6ABB"/>
    <w:rsid w:val="00AF6C89"/>
    <w:rsid w:val="00AF7347"/>
    <w:rsid w:val="00B0039E"/>
    <w:rsid w:val="00B00E69"/>
    <w:rsid w:val="00B01B0C"/>
    <w:rsid w:val="00B01F65"/>
    <w:rsid w:val="00B021E8"/>
    <w:rsid w:val="00B02598"/>
    <w:rsid w:val="00B03A7B"/>
    <w:rsid w:val="00B03C90"/>
    <w:rsid w:val="00B05EEC"/>
    <w:rsid w:val="00B065AC"/>
    <w:rsid w:val="00B06A80"/>
    <w:rsid w:val="00B075D6"/>
    <w:rsid w:val="00B0764B"/>
    <w:rsid w:val="00B10550"/>
    <w:rsid w:val="00B1144C"/>
    <w:rsid w:val="00B11AE4"/>
    <w:rsid w:val="00B125D4"/>
    <w:rsid w:val="00B143A4"/>
    <w:rsid w:val="00B145A9"/>
    <w:rsid w:val="00B14F65"/>
    <w:rsid w:val="00B1586E"/>
    <w:rsid w:val="00B162E7"/>
    <w:rsid w:val="00B20029"/>
    <w:rsid w:val="00B20291"/>
    <w:rsid w:val="00B20EF0"/>
    <w:rsid w:val="00B20FD5"/>
    <w:rsid w:val="00B21CF6"/>
    <w:rsid w:val="00B2313A"/>
    <w:rsid w:val="00B235F6"/>
    <w:rsid w:val="00B26AD6"/>
    <w:rsid w:val="00B26E5C"/>
    <w:rsid w:val="00B3006E"/>
    <w:rsid w:val="00B32409"/>
    <w:rsid w:val="00B327AE"/>
    <w:rsid w:val="00B32C31"/>
    <w:rsid w:val="00B33BC0"/>
    <w:rsid w:val="00B33F9C"/>
    <w:rsid w:val="00B350B0"/>
    <w:rsid w:val="00B36D2D"/>
    <w:rsid w:val="00B37E14"/>
    <w:rsid w:val="00B40215"/>
    <w:rsid w:val="00B40C89"/>
    <w:rsid w:val="00B4113E"/>
    <w:rsid w:val="00B41628"/>
    <w:rsid w:val="00B42380"/>
    <w:rsid w:val="00B430B6"/>
    <w:rsid w:val="00B46262"/>
    <w:rsid w:val="00B46B76"/>
    <w:rsid w:val="00B50996"/>
    <w:rsid w:val="00B50B2E"/>
    <w:rsid w:val="00B50EBC"/>
    <w:rsid w:val="00B51A25"/>
    <w:rsid w:val="00B52C8E"/>
    <w:rsid w:val="00B531AA"/>
    <w:rsid w:val="00B538BC"/>
    <w:rsid w:val="00B54BD0"/>
    <w:rsid w:val="00B5606B"/>
    <w:rsid w:val="00B56660"/>
    <w:rsid w:val="00B56D82"/>
    <w:rsid w:val="00B5755C"/>
    <w:rsid w:val="00B60EB8"/>
    <w:rsid w:val="00B6109F"/>
    <w:rsid w:val="00B6188B"/>
    <w:rsid w:val="00B63CFD"/>
    <w:rsid w:val="00B64E35"/>
    <w:rsid w:val="00B65AAB"/>
    <w:rsid w:val="00B670F2"/>
    <w:rsid w:val="00B6718D"/>
    <w:rsid w:val="00B67445"/>
    <w:rsid w:val="00B70C8E"/>
    <w:rsid w:val="00B70DA0"/>
    <w:rsid w:val="00B73418"/>
    <w:rsid w:val="00B7470B"/>
    <w:rsid w:val="00B748B1"/>
    <w:rsid w:val="00B748DA"/>
    <w:rsid w:val="00B74F6A"/>
    <w:rsid w:val="00B758FF"/>
    <w:rsid w:val="00B766D9"/>
    <w:rsid w:val="00B80A0B"/>
    <w:rsid w:val="00B80E5F"/>
    <w:rsid w:val="00B81ECA"/>
    <w:rsid w:val="00B82262"/>
    <w:rsid w:val="00B8319C"/>
    <w:rsid w:val="00B83478"/>
    <w:rsid w:val="00B85A14"/>
    <w:rsid w:val="00B85C6F"/>
    <w:rsid w:val="00B85E85"/>
    <w:rsid w:val="00B85FB7"/>
    <w:rsid w:val="00B86A4A"/>
    <w:rsid w:val="00B8700D"/>
    <w:rsid w:val="00B87163"/>
    <w:rsid w:val="00B87979"/>
    <w:rsid w:val="00B91483"/>
    <w:rsid w:val="00B943AB"/>
    <w:rsid w:val="00B94DCF"/>
    <w:rsid w:val="00B965EB"/>
    <w:rsid w:val="00B97AAA"/>
    <w:rsid w:val="00BA1193"/>
    <w:rsid w:val="00BA27A4"/>
    <w:rsid w:val="00BA6237"/>
    <w:rsid w:val="00BA6E34"/>
    <w:rsid w:val="00BB1A35"/>
    <w:rsid w:val="00BB292D"/>
    <w:rsid w:val="00BB4294"/>
    <w:rsid w:val="00BB544D"/>
    <w:rsid w:val="00BB609F"/>
    <w:rsid w:val="00BB634C"/>
    <w:rsid w:val="00BC0AE2"/>
    <w:rsid w:val="00BC109D"/>
    <w:rsid w:val="00BC26D3"/>
    <w:rsid w:val="00BC3C40"/>
    <w:rsid w:val="00BC714A"/>
    <w:rsid w:val="00BC7C5E"/>
    <w:rsid w:val="00BD22F1"/>
    <w:rsid w:val="00BD236F"/>
    <w:rsid w:val="00BD3550"/>
    <w:rsid w:val="00BD3D19"/>
    <w:rsid w:val="00BD5629"/>
    <w:rsid w:val="00BD5950"/>
    <w:rsid w:val="00BD6A87"/>
    <w:rsid w:val="00BD79CE"/>
    <w:rsid w:val="00BE006D"/>
    <w:rsid w:val="00BE01B8"/>
    <w:rsid w:val="00BE036A"/>
    <w:rsid w:val="00BE1913"/>
    <w:rsid w:val="00BE6544"/>
    <w:rsid w:val="00BE762C"/>
    <w:rsid w:val="00BE7FEF"/>
    <w:rsid w:val="00BF0677"/>
    <w:rsid w:val="00BF0DF3"/>
    <w:rsid w:val="00BF160A"/>
    <w:rsid w:val="00BF168B"/>
    <w:rsid w:val="00BF2808"/>
    <w:rsid w:val="00BF32D3"/>
    <w:rsid w:val="00BF4585"/>
    <w:rsid w:val="00BF567E"/>
    <w:rsid w:val="00BF5E92"/>
    <w:rsid w:val="00BF636C"/>
    <w:rsid w:val="00BF6394"/>
    <w:rsid w:val="00BF63B8"/>
    <w:rsid w:val="00BF69DA"/>
    <w:rsid w:val="00BF7938"/>
    <w:rsid w:val="00BF7C4F"/>
    <w:rsid w:val="00C01415"/>
    <w:rsid w:val="00C018B6"/>
    <w:rsid w:val="00C02260"/>
    <w:rsid w:val="00C03460"/>
    <w:rsid w:val="00C03F84"/>
    <w:rsid w:val="00C04211"/>
    <w:rsid w:val="00C04FD6"/>
    <w:rsid w:val="00C0681F"/>
    <w:rsid w:val="00C07B81"/>
    <w:rsid w:val="00C1124D"/>
    <w:rsid w:val="00C11D17"/>
    <w:rsid w:val="00C15D06"/>
    <w:rsid w:val="00C16CE6"/>
    <w:rsid w:val="00C179FF"/>
    <w:rsid w:val="00C17D0F"/>
    <w:rsid w:val="00C20355"/>
    <w:rsid w:val="00C2155A"/>
    <w:rsid w:val="00C21D92"/>
    <w:rsid w:val="00C22400"/>
    <w:rsid w:val="00C2248D"/>
    <w:rsid w:val="00C26C6E"/>
    <w:rsid w:val="00C26F04"/>
    <w:rsid w:val="00C30EEA"/>
    <w:rsid w:val="00C32ACE"/>
    <w:rsid w:val="00C36651"/>
    <w:rsid w:val="00C371BC"/>
    <w:rsid w:val="00C37FB8"/>
    <w:rsid w:val="00C43020"/>
    <w:rsid w:val="00C47B50"/>
    <w:rsid w:val="00C50D88"/>
    <w:rsid w:val="00C51855"/>
    <w:rsid w:val="00C52AEA"/>
    <w:rsid w:val="00C560B2"/>
    <w:rsid w:val="00C56C21"/>
    <w:rsid w:val="00C57BB9"/>
    <w:rsid w:val="00C604F4"/>
    <w:rsid w:val="00C616E7"/>
    <w:rsid w:val="00C62F1A"/>
    <w:rsid w:val="00C631B8"/>
    <w:rsid w:val="00C6353D"/>
    <w:rsid w:val="00C63EFE"/>
    <w:rsid w:val="00C64A83"/>
    <w:rsid w:val="00C6575A"/>
    <w:rsid w:val="00C65AA6"/>
    <w:rsid w:val="00C65B27"/>
    <w:rsid w:val="00C65D36"/>
    <w:rsid w:val="00C6703B"/>
    <w:rsid w:val="00C70E9A"/>
    <w:rsid w:val="00C7149D"/>
    <w:rsid w:val="00C71C7D"/>
    <w:rsid w:val="00C72A8F"/>
    <w:rsid w:val="00C763DA"/>
    <w:rsid w:val="00C76496"/>
    <w:rsid w:val="00C7787A"/>
    <w:rsid w:val="00C779F4"/>
    <w:rsid w:val="00C8115D"/>
    <w:rsid w:val="00C827CB"/>
    <w:rsid w:val="00C830A4"/>
    <w:rsid w:val="00C8416E"/>
    <w:rsid w:val="00C84670"/>
    <w:rsid w:val="00C85BE3"/>
    <w:rsid w:val="00C85D22"/>
    <w:rsid w:val="00C85E24"/>
    <w:rsid w:val="00C86F18"/>
    <w:rsid w:val="00C914AE"/>
    <w:rsid w:val="00C9276C"/>
    <w:rsid w:val="00C9382E"/>
    <w:rsid w:val="00C95421"/>
    <w:rsid w:val="00CA0FBD"/>
    <w:rsid w:val="00CA1571"/>
    <w:rsid w:val="00CA2855"/>
    <w:rsid w:val="00CA5AE0"/>
    <w:rsid w:val="00CA7CC6"/>
    <w:rsid w:val="00CB0358"/>
    <w:rsid w:val="00CB0DF2"/>
    <w:rsid w:val="00CB28BC"/>
    <w:rsid w:val="00CB3A81"/>
    <w:rsid w:val="00CB4C48"/>
    <w:rsid w:val="00CB5253"/>
    <w:rsid w:val="00CB5330"/>
    <w:rsid w:val="00CB710D"/>
    <w:rsid w:val="00CB725E"/>
    <w:rsid w:val="00CC0107"/>
    <w:rsid w:val="00CC15C9"/>
    <w:rsid w:val="00CC1981"/>
    <w:rsid w:val="00CC1A51"/>
    <w:rsid w:val="00CC215C"/>
    <w:rsid w:val="00CC2E8A"/>
    <w:rsid w:val="00CC352D"/>
    <w:rsid w:val="00CC3676"/>
    <w:rsid w:val="00CC5D3D"/>
    <w:rsid w:val="00CC5FD9"/>
    <w:rsid w:val="00CD1546"/>
    <w:rsid w:val="00CD34DF"/>
    <w:rsid w:val="00CD34F0"/>
    <w:rsid w:val="00CD43D0"/>
    <w:rsid w:val="00CD56D9"/>
    <w:rsid w:val="00CD7F5A"/>
    <w:rsid w:val="00CE1333"/>
    <w:rsid w:val="00CE202F"/>
    <w:rsid w:val="00CE5921"/>
    <w:rsid w:val="00CF0D1B"/>
    <w:rsid w:val="00CF1A81"/>
    <w:rsid w:val="00CF321B"/>
    <w:rsid w:val="00CF365A"/>
    <w:rsid w:val="00CF6193"/>
    <w:rsid w:val="00CF6455"/>
    <w:rsid w:val="00D02CA4"/>
    <w:rsid w:val="00D040CC"/>
    <w:rsid w:val="00D048F2"/>
    <w:rsid w:val="00D050F0"/>
    <w:rsid w:val="00D065D3"/>
    <w:rsid w:val="00D0752F"/>
    <w:rsid w:val="00D102FB"/>
    <w:rsid w:val="00D10E0C"/>
    <w:rsid w:val="00D10FDF"/>
    <w:rsid w:val="00D11683"/>
    <w:rsid w:val="00D12273"/>
    <w:rsid w:val="00D131B3"/>
    <w:rsid w:val="00D148C9"/>
    <w:rsid w:val="00D15989"/>
    <w:rsid w:val="00D17529"/>
    <w:rsid w:val="00D2005B"/>
    <w:rsid w:val="00D207B3"/>
    <w:rsid w:val="00D21762"/>
    <w:rsid w:val="00D23538"/>
    <w:rsid w:val="00D23B77"/>
    <w:rsid w:val="00D246DF"/>
    <w:rsid w:val="00D275BD"/>
    <w:rsid w:val="00D3062C"/>
    <w:rsid w:val="00D31547"/>
    <w:rsid w:val="00D33CA2"/>
    <w:rsid w:val="00D40F07"/>
    <w:rsid w:val="00D42FF0"/>
    <w:rsid w:val="00D43328"/>
    <w:rsid w:val="00D444D2"/>
    <w:rsid w:val="00D4537B"/>
    <w:rsid w:val="00D4622E"/>
    <w:rsid w:val="00D47ECC"/>
    <w:rsid w:val="00D501AD"/>
    <w:rsid w:val="00D508EA"/>
    <w:rsid w:val="00D52C92"/>
    <w:rsid w:val="00D52DAE"/>
    <w:rsid w:val="00D53FF4"/>
    <w:rsid w:val="00D56E90"/>
    <w:rsid w:val="00D57A35"/>
    <w:rsid w:val="00D60580"/>
    <w:rsid w:val="00D61B3B"/>
    <w:rsid w:val="00D627BE"/>
    <w:rsid w:val="00D628CC"/>
    <w:rsid w:val="00D62B7F"/>
    <w:rsid w:val="00D6312E"/>
    <w:rsid w:val="00D64668"/>
    <w:rsid w:val="00D65777"/>
    <w:rsid w:val="00D718F1"/>
    <w:rsid w:val="00D72026"/>
    <w:rsid w:val="00D731A0"/>
    <w:rsid w:val="00D7329C"/>
    <w:rsid w:val="00D7368B"/>
    <w:rsid w:val="00D754C0"/>
    <w:rsid w:val="00D76455"/>
    <w:rsid w:val="00D76E01"/>
    <w:rsid w:val="00D775F7"/>
    <w:rsid w:val="00D8273B"/>
    <w:rsid w:val="00D82E92"/>
    <w:rsid w:val="00D82FCC"/>
    <w:rsid w:val="00D8447E"/>
    <w:rsid w:val="00D84E67"/>
    <w:rsid w:val="00D8547E"/>
    <w:rsid w:val="00D85498"/>
    <w:rsid w:val="00D86F44"/>
    <w:rsid w:val="00D87142"/>
    <w:rsid w:val="00D90082"/>
    <w:rsid w:val="00D909BA"/>
    <w:rsid w:val="00D921BD"/>
    <w:rsid w:val="00D9321E"/>
    <w:rsid w:val="00D94859"/>
    <w:rsid w:val="00D96583"/>
    <w:rsid w:val="00D977D0"/>
    <w:rsid w:val="00D97DFD"/>
    <w:rsid w:val="00D97EC6"/>
    <w:rsid w:val="00DA13CC"/>
    <w:rsid w:val="00DA1556"/>
    <w:rsid w:val="00DA2EBE"/>
    <w:rsid w:val="00DA3BEA"/>
    <w:rsid w:val="00DA49AD"/>
    <w:rsid w:val="00DA4A36"/>
    <w:rsid w:val="00DA509B"/>
    <w:rsid w:val="00DA5228"/>
    <w:rsid w:val="00DA60E8"/>
    <w:rsid w:val="00DA65E6"/>
    <w:rsid w:val="00DA6779"/>
    <w:rsid w:val="00DB038A"/>
    <w:rsid w:val="00DB05B1"/>
    <w:rsid w:val="00DB07DF"/>
    <w:rsid w:val="00DB2D46"/>
    <w:rsid w:val="00DB413D"/>
    <w:rsid w:val="00DB4FB7"/>
    <w:rsid w:val="00DB5C8C"/>
    <w:rsid w:val="00DB7F73"/>
    <w:rsid w:val="00DC1EF9"/>
    <w:rsid w:val="00DC3B76"/>
    <w:rsid w:val="00DC4196"/>
    <w:rsid w:val="00DC4395"/>
    <w:rsid w:val="00DC523C"/>
    <w:rsid w:val="00DC5837"/>
    <w:rsid w:val="00DC5970"/>
    <w:rsid w:val="00DC69CF"/>
    <w:rsid w:val="00DD0256"/>
    <w:rsid w:val="00DD0F36"/>
    <w:rsid w:val="00DD2681"/>
    <w:rsid w:val="00DD3397"/>
    <w:rsid w:val="00DD7040"/>
    <w:rsid w:val="00DD75A9"/>
    <w:rsid w:val="00DE1DF3"/>
    <w:rsid w:val="00DE4FEB"/>
    <w:rsid w:val="00DE5680"/>
    <w:rsid w:val="00DE5682"/>
    <w:rsid w:val="00DE5951"/>
    <w:rsid w:val="00DE5BB6"/>
    <w:rsid w:val="00DE5D95"/>
    <w:rsid w:val="00DE6229"/>
    <w:rsid w:val="00DF07F9"/>
    <w:rsid w:val="00DF197D"/>
    <w:rsid w:val="00DF1BA7"/>
    <w:rsid w:val="00DF2DC9"/>
    <w:rsid w:val="00DF3E62"/>
    <w:rsid w:val="00DF40B7"/>
    <w:rsid w:val="00DF433D"/>
    <w:rsid w:val="00DF5A1C"/>
    <w:rsid w:val="00DF5AE6"/>
    <w:rsid w:val="00DF6395"/>
    <w:rsid w:val="00DF7087"/>
    <w:rsid w:val="00DF723E"/>
    <w:rsid w:val="00E00565"/>
    <w:rsid w:val="00E00978"/>
    <w:rsid w:val="00E037EF"/>
    <w:rsid w:val="00E047A9"/>
    <w:rsid w:val="00E04CD9"/>
    <w:rsid w:val="00E07AE5"/>
    <w:rsid w:val="00E10516"/>
    <w:rsid w:val="00E12869"/>
    <w:rsid w:val="00E12DE1"/>
    <w:rsid w:val="00E204E2"/>
    <w:rsid w:val="00E208CC"/>
    <w:rsid w:val="00E22DCE"/>
    <w:rsid w:val="00E24A36"/>
    <w:rsid w:val="00E2584B"/>
    <w:rsid w:val="00E26AA7"/>
    <w:rsid w:val="00E26B9E"/>
    <w:rsid w:val="00E27A0E"/>
    <w:rsid w:val="00E27D78"/>
    <w:rsid w:val="00E318EF"/>
    <w:rsid w:val="00E32003"/>
    <w:rsid w:val="00E33099"/>
    <w:rsid w:val="00E34F87"/>
    <w:rsid w:val="00E354E1"/>
    <w:rsid w:val="00E36D17"/>
    <w:rsid w:val="00E37D83"/>
    <w:rsid w:val="00E405BB"/>
    <w:rsid w:val="00E409C0"/>
    <w:rsid w:val="00E427F9"/>
    <w:rsid w:val="00E42807"/>
    <w:rsid w:val="00E46086"/>
    <w:rsid w:val="00E501D9"/>
    <w:rsid w:val="00E53B36"/>
    <w:rsid w:val="00E53CD9"/>
    <w:rsid w:val="00E5464D"/>
    <w:rsid w:val="00E568D6"/>
    <w:rsid w:val="00E569B1"/>
    <w:rsid w:val="00E60C67"/>
    <w:rsid w:val="00E60CE4"/>
    <w:rsid w:val="00E615C5"/>
    <w:rsid w:val="00E63312"/>
    <w:rsid w:val="00E639FD"/>
    <w:rsid w:val="00E63FB1"/>
    <w:rsid w:val="00E641FC"/>
    <w:rsid w:val="00E6509C"/>
    <w:rsid w:val="00E663FB"/>
    <w:rsid w:val="00E667A3"/>
    <w:rsid w:val="00E67EC5"/>
    <w:rsid w:val="00E7211E"/>
    <w:rsid w:val="00E72D79"/>
    <w:rsid w:val="00E7596D"/>
    <w:rsid w:val="00E759E1"/>
    <w:rsid w:val="00E75A54"/>
    <w:rsid w:val="00E77051"/>
    <w:rsid w:val="00E772B6"/>
    <w:rsid w:val="00E77841"/>
    <w:rsid w:val="00E77D56"/>
    <w:rsid w:val="00E77ED2"/>
    <w:rsid w:val="00E82211"/>
    <w:rsid w:val="00E826FF"/>
    <w:rsid w:val="00E84436"/>
    <w:rsid w:val="00E84F77"/>
    <w:rsid w:val="00E85373"/>
    <w:rsid w:val="00E85683"/>
    <w:rsid w:val="00E85C16"/>
    <w:rsid w:val="00E85E70"/>
    <w:rsid w:val="00E86604"/>
    <w:rsid w:val="00E87136"/>
    <w:rsid w:val="00E904EE"/>
    <w:rsid w:val="00E906A4"/>
    <w:rsid w:val="00E90B51"/>
    <w:rsid w:val="00E90B90"/>
    <w:rsid w:val="00E93798"/>
    <w:rsid w:val="00E94B74"/>
    <w:rsid w:val="00EA0396"/>
    <w:rsid w:val="00EA14AB"/>
    <w:rsid w:val="00EA164A"/>
    <w:rsid w:val="00EA1923"/>
    <w:rsid w:val="00EA439F"/>
    <w:rsid w:val="00EA51C2"/>
    <w:rsid w:val="00EA6A97"/>
    <w:rsid w:val="00EB0DC6"/>
    <w:rsid w:val="00EB3200"/>
    <w:rsid w:val="00EB399F"/>
    <w:rsid w:val="00EB3AF3"/>
    <w:rsid w:val="00EB4605"/>
    <w:rsid w:val="00EB4A9F"/>
    <w:rsid w:val="00EB4ECA"/>
    <w:rsid w:val="00EB502A"/>
    <w:rsid w:val="00EB5BBB"/>
    <w:rsid w:val="00EB7333"/>
    <w:rsid w:val="00EB773A"/>
    <w:rsid w:val="00EB7883"/>
    <w:rsid w:val="00EC1FEB"/>
    <w:rsid w:val="00EC24C4"/>
    <w:rsid w:val="00EC3EA7"/>
    <w:rsid w:val="00EC3FDB"/>
    <w:rsid w:val="00EC4233"/>
    <w:rsid w:val="00EC4497"/>
    <w:rsid w:val="00EC46D0"/>
    <w:rsid w:val="00EC4B01"/>
    <w:rsid w:val="00EC53DD"/>
    <w:rsid w:val="00EC6AEA"/>
    <w:rsid w:val="00EC6F99"/>
    <w:rsid w:val="00EC725F"/>
    <w:rsid w:val="00ED06FD"/>
    <w:rsid w:val="00ED0BF9"/>
    <w:rsid w:val="00ED2AC5"/>
    <w:rsid w:val="00ED42E7"/>
    <w:rsid w:val="00ED46D5"/>
    <w:rsid w:val="00ED4B71"/>
    <w:rsid w:val="00ED60E3"/>
    <w:rsid w:val="00EE09B9"/>
    <w:rsid w:val="00EE39E9"/>
    <w:rsid w:val="00EE4D05"/>
    <w:rsid w:val="00EE7AAB"/>
    <w:rsid w:val="00EE7F0D"/>
    <w:rsid w:val="00EF1105"/>
    <w:rsid w:val="00EF11A5"/>
    <w:rsid w:val="00EF12C1"/>
    <w:rsid w:val="00EF12DB"/>
    <w:rsid w:val="00EF1E6D"/>
    <w:rsid w:val="00EF3015"/>
    <w:rsid w:val="00EF47B8"/>
    <w:rsid w:val="00EF51CB"/>
    <w:rsid w:val="00EF59F3"/>
    <w:rsid w:val="00EF6E37"/>
    <w:rsid w:val="00EF79E1"/>
    <w:rsid w:val="00F0388A"/>
    <w:rsid w:val="00F048BE"/>
    <w:rsid w:val="00F055E0"/>
    <w:rsid w:val="00F05C3C"/>
    <w:rsid w:val="00F0648B"/>
    <w:rsid w:val="00F12085"/>
    <w:rsid w:val="00F24FF4"/>
    <w:rsid w:val="00F253DB"/>
    <w:rsid w:val="00F27E78"/>
    <w:rsid w:val="00F30077"/>
    <w:rsid w:val="00F30559"/>
    <w:rsid w:val="00F3178A"/>
    <w:rsid w:val="00F3266E"/>
    <w:rsid w:val="00F32A02"/>
    <w:rsid w:val="00F32D77"/>
    <w:rsid w:val="00F35BF9"/>
    <w:rsid w:val="00F405DA"/>
    <w:rsid w:val="00F4325F"/>
    <w:rsid w:val="00F43D43"/>
    <w:rsid w:val="00F452E1"/>
    <w:rsid w:val="00F478D7"/>
    <w:rsid w:val="00F51385"/>
    <w:rsid w:val="00F62FAB"/>
    <w:rsid w:val="00F63FAE"/>
    <w:rsid w:val="00F64274"/>
    <w:rsid w:val="00F647B6"/>
    <w:rsid w:val="00F64F51"/>
    <w:rsid w:val="00F64F66"/>
    <w:rsid w:val="00F650A4"/>
    <w:rsid w:val="00F6560E"/>
    <w:rsid w:val="00F66B40"/>
    <w:rsid w:val="00F673F9"/>
    <w:rsid w:val="00F707B5"/>
    <w:rsid w:val="00F7118B"/>
    <w:rsid w:val="00F71DEC"/>
    <w:rsid w:val="00F72F86"/>
    <w:rsid w:val="00F72FB9"/>
    <w:rsid w:val="00F73559"/>
    <w:rsid w:val="00F7397A"/>
    <w:rsid w:val="00F7398E"/>
    <w:rsid w:val="00F7473E"/>
    <w:rsid w:val="00F75A10"/>
    <w:rsid w:val="00F77783"/>
    <w:rsid w:val="00F808B6"/>
    <w:rsid w:val="00F80DEE"/>
    <w:rsid w:val="00F81C8C"/>
    <w:rsid w:val="00F81FCA"/>
    <w:rsid w:val="00F823D0"/>
    <w:rsid w:val="00F82ECF"/>
    <w:rsid w:val="00F84618"/>
    <w:rsid w:val="00F84958"/>
    <w:rsid w:val="00F8586B"/>
    <w:rsid w:val="00F85955"/>
    <w:rsid w:val="00F85B89"/>
    <w:rsid w:val="00F8610F"/>
    <w:rsid w:val="00F866EA"/>
    <w:rsid w:val="00F86DDC"/>
    <w:rsid w:val="00F90778"/>
    <w:rsid w:val="00F90A95"/>
    <w:rsid w:val="00F91511"/>
    <w:rsid w:val="00F92336"/>
    <w:rsid w:val="00F943CC"/>
    <w:rsid w:val="00F94625"/>
    <w:rsid w:val="00F94F84"/>
    <w:rsid w:val="00F959BC"/>
    <w:rsid w:val="00F96F47"/>
    <w:rsid w:val="00F97F1C"/>
    <w:rsid w:val="00FA0DDD"/>
    <w:rsid w:val="00FA24EC"/>
    <w:rsid w:val="00FA252D"/>
    <w:rsid w:val="00FA28C1"/>
    <w:rsid w:val="00FA2F1A"/>
    <w:rsid w:val="00FA3273"/>
    <w:rsid w:val="00FA5B4B"/>
    <w:rsid w:val="00FA6437"/>
    <w:rsid w:val="00FA651A"/>
    <w:rsid w:val="00FA7A27"/>
    <w:rsid w:val="00FB1220"/>
    <w:rsid w:val="00FB2260"/>
    <w:rsid w:val="00FB2CE8"/>
    <w:rsid w:val="00FB2EFD"/>
    <w:rsid w:val="00FB4674"/>
    <w:rsid w:val="00FB6035"/>
    <w:rsid w:val="00FB6AB8"/>
    <w:rsid w:val="00FB7B15"/>
    <w:rsid w:val="00FC0C0D"/>
    <w:rsid w:val="00FC1645"/>
    <w:rsid w:val="00FC1DB6"/>
    <w:rsid w:val="00FC30F4"/>
    <w:rsid w:val="00FC3383"/>
    <w:rsid w:val="00FC3602"/>
    <w:rsid w:val="00FC3B55"/>
    <w:rsid w:val="00FC3C71"/>
    <w:rsid w:val="00FC3D9C"/>
    <w:rsid w:val="00FC6D69"/>
    <w:rsid w:val="00FD0386"/>
    <w:rsid w:val="00FD2278"/>
    <w:rsid w:val="00FD4BB6"/>
    <w:rsid w:val="00FD53D4"/>
    <w:rsid w:val="00FD54B0"/>
    <w:rsid w:val="00FD6E16"/>
    <w:rsid w:val="00FD6FD4"/>
    <w:rsid w:val="00FD73E9"/>
    <w:rsid w:val="00FD76EC"/>
    <w:rsid w:val="00FE0A1C"/>
    <w:rsid w:val="00FE0BA7"/>
    <w:rsid w:val="00FE1A2D"/>
    <w:rsid w:val="00FE1A72"/>
    <w:rsid w:val="00FE2296"/>
    <w:rsid w:val="00FE2892"/>
    <w:rsid w:val="00FE31B9"/>
    <w:rsid w:val="00FE32E3"/>
    <w:rsid w:val="00FE3383"/>
    <w:rsid w:val="00FE4979"/>
    <w:rsid w:val="00FE4C2D"/>
    <w:rsid w:val="00FE70D6"/>
    <w:rsid w:val="00FE7660"/>
    <w:rsid w:val="00FE7787"/>
    <w:rsid w:val="00FF0259"/>
    <w:rsid w:val="00FF1BE1"/>
    <w:rsid w:val="00FF2D41"/>
    <w:rsid w:val="00FF43A0"/>
    <w:rsid w:val="00FF5781"/>
    <w:rsid w:val="00FF5E0E"/>
    <w:rsid w:val="00FF6524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505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472A8"/>
    <w:pPr>
      <w:spacing w:after="180"/>
      <w:outlineLvl w:val="0"/>
    </w:pPr>
    <w:rPr>
      <w:color w:val="101010"/>
      <w:kern w:val="36"/>
      <w:sz w:val="33"/>
      <w:szCs w:val="33"/>
    </w:rPr>
  </w:style>
  <w:style w:type="paragraph" w:styleId="2">
    <w:name w:val="heading 2"/>
    <w:basedOn w:val="a"/>
    <w:link w:val="20"/>
    <w:uiPriority w:val="99"/>
    <w:qFormat/>
    <w:rsid w:val="003472A8"/>
    <w:pPr>
      <w:spacing w:before="450" w:after="180"/>
      <w:outlineLvl w:val="1"/>
    </w:pPr>
    <w:rPr>
      <w:b/>
      <w:bCs/>
      <w:color w:val="414141"/>
    </w:rPr>
  </w:style>
  <w:style w:type="paragraph" w:styleId="3">
    <w:name w:val="heading 3"/>
    <w:basedOn w:val="2"/>
    <w:next w:val="a"/>
    <w:link w:val="30"/>
    <w:uiPriority w:val="99"/>
    <w:qFormat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Arial" w:hAnsi="Arial"/>
      <w:color w:val="26282F"/>
    </w:rPr>
  </w:style>
  <w:style w:type="paragraph" w:styleId="4">
    <w:name w:val="heading 4"/>
    <w:basedOn w:val="3"/>
    <w:next w:val="a"/>
    <w:link w:val="40"/>
    <w:uiPriority w:val="99"/>
    <w:qFormat/>
    <w:rsid w:val="003472A8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3472A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3472A8"/>
    <w:pPr>
      <w:spacing w:before="240" w:after="60"/>
      <w:outlineLvl w:val="5"/>
    </w:pPr>
    <w:rPr>
      <w:rFonts w:ascii="Calibri" w:hAnsi="Calibri" w:cs="Calibri"/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3472A8"/>
    <w:pPr>
      <w:spacing w:before="240" w:after="60"/>
      <w:outlineLvl w:val="6"/>
    </w:pPr>
    <w:rPr>
      <w:rFonts w:ascii="Calibri" w:hAnsi="Calibri" w:cs="Calibri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3472A8"/>
    <w:pPr>
      <w:spacing w:before="240" w:after="60"/>
      <w:outlineLvl w:val="7"/>
    </w:pPr>
    <w:rPr>
      <w:rFonts w:ascii="Calibri" w:hAnsi="Calibri" w:cs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3472A8"/>
    <w:pPr>
      <w:spacing w:before="240" w:after="60"/>
      <w:outlineLvl w:val="8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039E"/>
    <w:pPr>
      <w:ind w:left="708" w:firstLine="708"/>
      <w:jc w:val="both"/>
    </w:pPr>
  </w:style>
  <w:style w:type="paragraph" w:styleId="21">
    <w:name w:val="Body Text Indent 2"/>
    <w:basedOn w:val="a"/>
    <w:link w:val="22"/>
    <w:uiPriority w:val="99"/>
    <w:rsid w:val="00B0039E"/>
    <w:pPr>
      <w:ind w:left="540"/>
      <w:jc w:val="both"/>
    </w:pPr>
  </w:style>
  <w:style w:type="paragraph" w:styleId="31">
    <w:name w:val="Body Text Indent 3"/>
    <w:basedOn w:val="a"/>
    <w:rsid w:val="00B0039E"/>
    <w:pPr>
      <w:ind w:left="4260"/>
    </w:pPr>
  </w:style>
  <w:style w:type="paragraph" w:styleId="a4">
    <w:name w:val="Block Text"/>
    <w:basedOn w:val="a"/>
    <w:rsid w:val="00B0039E"/>
    <w:pPr>
      <w:tabs>
        <w:tab w:val="left" w:pos="4320"/>
      </w:tabs>
      <w:ind w:left="900" w:right="5035"/>
    </w:pPr>
  </w:style>
  <w:style w:type="paragraph" w:styleId="a5">
    <w:name w:val="Body Text"/>
    <w:basedOn w:val="a"/>
    <w:rsid w:val="00B0039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4813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1"/>
    <w:qFormat/>
    <w:rsid w:val="00B85E85"/>
    <w:rPr>
      <w:rFonts w:ascii="Calibri" w:eastAsia="Calibri" w:hAnsi="Calibri"/>
      <w:sz w:val="22"/>
      <w:szCs w:val="22"/>
      <w:lang w:eastAsia="en-US"/>
    </w:rPr>
  </w:style>
  <w:style w:type="paragraph" w:styleId="a7">
    <w:name w:val="Normal (Web)"/>
    <w:basedOn w:val="a"/>
    <w:rsid w:val="00B235F6"/>
    <w:rPr>
      <w:rFonts w:ascii="Arial" w:hAnsi="Arial" w:cs="Arial"/>
      <w:color w:val="0000A0"/>
      <w:sz w:val="22"/>
      <w:szCs w:val="22"/>
    </w:rPr>
  </w:style>
  <w:style w:type="character" w:customStyle="1" w:styleId="22">
    <w:name w:val="Основной текст с отступом 2 Знак"/>
    <w:link w:val="21"/>
    <w:uiPriority w:val="99"/>
    <w:rsid w:val="0083618F"/>
    <w:rPr>
      <w:sz w:val="24"/>
      <w:szCs w:val="24"/>
    </w:rPr>
  </w:style>
  <w:style w:type="paragraph" w:customStyle="1" w:styleId="ConsPlusTitle">
    <w:name w:val="ConsPlusTitle"/>
    <w:uiPriority w:val="99"/>
    <w:rsid w:val="00DA52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FA5B4B"/>
  </w:style>
  <w:style w:type="paragraph" w:styleId="a8">
    <w:name w:val="Balloon Text"/>
    <w:basedOn w:val="a"/>
    <w:link w:val="a9"/>
    <w:uiPriority w:val="99"/>
    <w:rsid w:val="00976BFE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976BF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5426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52140"/>
    <w:rPr>
      <w:sz w:val="24"/>
      <w:szCs w:val="24"/>
    </w:rPr>
  </w:style>
  <w:style w:type="paragraph" w:styleId="ad">
    <w:name w:val="footer"/>
    <w:basedOn w:val="a"/>
    <w:link w:val="ae"/>
    <w:uiPriority w:val="99"/>
    <w:rsid w:val="0085214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52140"/>
    <w:rPr>
      <w:sz w:val="24"/>
      <w:szCs w:val="24"/>
    </w:rPr>
  </w:style>
  <w:style w:type="character" w:customStyle="1" w:styleId="af">
    <w:name w:val="Гипертекстовая ссылка"/>
    <w:uiPriority w:val="99"/>
    <w:rsid w:val="00D47ECC"/>
    <w:rPr>
      <w:color w:val="106BBE"/>
    </w:rPr>
  </w:style>
  <w:style w:type="paragraph" w:customStyle="1" w:styleId="headertext">
    <w:name w:val="headertext"/>
    <w:basedOn w:val="a"/>
    <w:rsid w:val="00D47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A2140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0">
    <w:name w:val="footnote text"/>
    <w:basedOn w:val="a"/>
    <w:link w:val="af1"/>
    <w:uiPriority w:val="99"/>
    <w:rsid w:val="00E32003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E32003"/>
  </w:style>
  <w:style w:type="character" w:styleId="af2">
    <w:name w:val="footnote reference"/>
    <w:uiPriority w:val="99"/>
    <w:unhideWhenUsed/>
    <w:rsid w:val="00E32003"/>
    <w:rPr>
      <w:vertAlign w:val="superscript"/>
    </w:rPr>
  </w:style>
  <w:style w:type="paragraph" w:customStyle="1" w:styleId="af3">
    <w:name w:val="Нормальный (таблица)"/>
    <w:basedOn w:val="a"/>
    <w:next w:val="a"/>
    <w:uiPriority w:val="99"/>
    <w:qFormat/>
    <w:rsid w:val="00A137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f4">
    <w:name w:val="Table Grid"/>
    <w:basedOn w:val="a1"/>
    <w:rsid w:val="004F6F1E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"/>
    <w:uiPriority w:val="99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rsid w:val="003724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1 Знак"/>
    <w:basedOn w:val="a0"/>
    <w:link w:val="1"/>
    <w:uiPriority w:val="99"/>
    <w:rsid w:val="003472A8"/>
    <w:rPr>
      <w:color w:val="101010"/>
      <w:kern w:val="36"/>
      <w:sz w:val="33"/>
      <w:szCs w:val="33"/>
    </w:rPr>
  </w:style>
  <w:style w:type="character" w:customStyle="1" w:styleId="20">
    <w:name w:val="Заголовок 2 Знак"/>
    <w:basedOn w:val="a0"/>
    <w:link w:val="2"/>
    <w:uiPriority w:val="99"/>
    <w:rsid w:val="003472A8"/>
    <w:rPr>
      <w:b/>
      <w:bCs/>
      <w:color w:val="41414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472A8"/>
    <w:rPr>
      <w:rFonts w:ascii="Arial" w:hAnsi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472A8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rsid w:val="003472A8"/>
    <w:rPr>
      <w:rFonts w:ascii="Calibri" w:hAnsi="Calibri" w:cs="Calibri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rsid w:val="003472A8"/>
    <w:rPr>
      <w:rFonts w:ascii="Calibri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rsid w:val="003472A8"/>
    <w:rPr>
      <w:rFonts w:ascii="Cambria" w:hAnsi="Cambria" w:cs="Cambria"/>
      <w:sz w:val="22"/>
      <w:szCs w:val="22"/>
      <w:lang w:val="en-US" w:eastAsia="en-US"/>
    </w:rPr>
  </w:style>
  <w:style w:type="character" w:styleId="af5">
    <w:name w:val="Strong"/>
    <w:uiPriority w:val="22"/>
    <w:qFormat/>
    <w:rsid w:val="003472A8"/>
    <w:rPr>
      <w:b/>
      <w:bCs/>
    </w:rPr>
  </w:style>
  <w:style w:type="character" w:styleId="af6">
    <w:name w:val="Emphasis"/>
    <w:uiPriority w:val="20"/>
    <w:qFormat/>
    <w:rsid w:val="003472A8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3472A8"/>
  </w:style>
  <w:style w:type="character" w:customStyle="1" w:styleId="af7">
    <w:name w:val="Цветовое выделение"/>
    <w:uiPriority w:val="99"/>
    <w:rsid w:val="003472A8"/>
    <w:rPr>
      <w:b/>
      <w:bCs/>
      <w:color w:val="26282F"/>
    </w:rPr>
  </w:style>
  <w:style w:type="character" w:customStyle="1" w:styleId="af8">
    <w:name w:val="Активная гипертекстовая ссылка"/>
    <w:uiPriority w:val="99"/>
    <w:rsid w:val="003472A8"/>
    <w:rPr>
      <w:b w:val="0"/>
      <w:bCs w:val="0"/>
      <w:color w:val="106BBE"/>
      <w:u w:val="single"/>
    </w:rPr>
  </w:style>
  <w:style w:type="paragraph" w:customStyle="1" w:styleId="af9">
    <w:name w:val="Внимание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a">
    <w:name w:val="Внимание: криминал!!"/>
    <w:basedOn w:val="af9"/>
    <w:next w:val="a"/>
    <w:uiPriority w:val="99"/>
    <w:rsid w:val="003472A8"/>
  </w:style>
  <w:style w:type="paragraph" w:customStyle="1" w:styleId="afb">
    <w:name w:val="Внимание: недобросовестность!"/>
    <w:basedOn w:val="af9"/>
    <w:next w:val="a"/>
    <w:uiPriority w:val="99"/>
    <w:rsid w:val="003472A8"/>
  </w:style>
  <w:style w:type="character" w:customStyle="1" w:styleId="afc">
    <w:name w:val="Выделение для Базового Поиска"/>
    <w:uiPriority w:val="99"/>
    <w:rsid w:val="003472A8"/>
    <w:rPr>
      <w:b/>
      <w:bCs/>
      <w:color w:val="0058A9"/>
    </w:rPr>
  </w:style>
  <w:style w:type="character" w:customStyle="1" w:styleId="afd">
    <w:name w:val="Выделение для Базового Поиска (курсив)"/>
    <w:uiPriority w:val="99"/>
    <w:rsid w:val="003472A8"/>
    <w:rPr>
      <w:b/>
      <w:bCs/>
      <w:i/>
      <w:iCs/>
      <w:color w:val="0058A9"/>
    </w:rPr>
  </w:style>
  <w:style w:type="paragraph" w:customStyle="1" w:styleId="afe">
    <w:name w:val="Дочерний элемент списка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">
    <w:name w:val="Основное меню (преемственное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0">
    <w:name w:val="Заголовок"/>
    <w:basedOn w:val="aff"/>
    <w:next w:val="a"/>
    <w:uiPriority w:val="99"/>
    <w:rsid w:val="003472A8"/>
    <w:rPr>
      <w:b/>
      <w:bCs/>
      <w:color w:val="0058A9"/>
      <w:shd w:val="clear" w:color="auto" w:fill="ECE9D8"/>
    </w:rPr>
  </w:style>
  <w:style w:type="paragraph" w:customStyle="1" w:styleId="aff1">
    <w:name w:val="Заголовок группы контролов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2">
    <w:name w:val="Заголовок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  <w:shd w:val="clear" w:color="auto" w:fill="FFFFFF"/>
    </w:rPr>
  </w:style>
  <w:style w:type="paragraph" w:customStyle="1" w:styleId="aff3">
    <w:name w:val="Заголовок распахивающейся части диалога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4">
    <w:name w:val="Заголовок своего сообщения"/>
    <w:uiPriority w:val="99"/>
    <w:rsid w:val="003472A8"/>
  </w:style>
  <w:style w:type="paragraph" w:customStyle="1" w:styleId="aff5">
    <w:name w:val="Заголовок статьи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6">
    <w:name w:val="Заголовок чужого сообщения"/>
    <w:uiPriority w:val="99"/>
    <w:rsid w:val="003472A8"/>
    <w:rPr>
      <w:b/>
      <w:bCs/>
      <w:color w:val="FF0000"/>
    </w:rPr>
  </w:style>
  <w:style w:type="paragraph" w:customStyle="1" w:styleId="aff7">
    <w:name w:val="Заголовок ЭР (ле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8">
    <w:name w:val="Заголовок ЭР (правое окно)"/>
    <w:basedOn w:val="aff7"/>
    <w:next w:val="a"/>
    <w:uiPriority w:val="99"/>
    <w:rsid w:val="003472A8"/>
    <w:pPr>
      <w:spacing w:after="0"/>
      <w:jc w:val="left"/>
    </w:pPr>
  </w:style>
  <w:style w:type="paragraph" w:customStyle="1" w:styleId="aff9">
    <w:name w:val="Интерактивный заголовок"/>
    <w:basedOn w:val="aff0"/>
    <w:next w:val="a"/>
    <w:uiPriority w:val="99"/>
    <w:rsid w:val="003472A8"/>
    <w:rPr>
      <w:u w:val="single"/>
    </w:rPr>
  </w:style>
  <w:style w:type="paragraph" w:customStyle="1" w:styleId="affa">
    <w:name w:val="Текст информации об изменениях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b">
    <w:name w:val="Информация об изменениях"/>
    <w:basedOn w:val="affa"/>
    <w:next w:val="a"/>
    <w:uiPriority w:val="99"/>
    <w:rsid w:val="003472A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c">
    <w:name w:val="Текст (справка)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d">
    <w:name w:val="Комментарий"/>
    <w:basedOn w:val="affc"/>
    <w:next w:val="a"/>
    <w:uiPriority w:val="99"/>
    <w:rsid w:val="003472A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uiPriority w:val="99"/>
    <w:rsid w:val="003472A8"/>
    <w:rPr>
      <w:i/>
      <w:iCs/>
    </w:rPr>
  </w:style>
  <w:style w:type="paragraph" w:customStyle="1" w:styleId="afff">
    <w:name w:val="Текст (ле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Колонтитул (левый)"/>
    <w:basedOn w:val="afff"/>
    <w:next w:val="a"/>
    <w:uiPriority w:val="99"/>
    <w:rsid w:val="003472A8"/>
    <w:rPr>
      <w:sz w:val="14"/>
      <w:szCs w:val="14"/>
    </w:rPr>
  </w:style>
  <w:style w:type="paragraph" w:customStyle="1" w:styleId="afff1">
    <w:name w:val="Текст (прав. подпись)"/>
    <w:basedOn w:val="a"/>
    <w:next w:val="a"/>
    <w:uiPriority w:val="99"/>
    <w:rsid w:val="003472A8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2">
    <w:name w:val="Колонтитул (правый)"/>
    <w:basedOn w:val="afff1"/>
    <w:next w:val="a"/>
    <w:uiPriority w:val="99"/>
    <w:rsid w:val="003472A8"/>
    <w:rPr>
      <w:sz w:val="14"/>
      <w:szCs w:val="14"/>
    </w:rPr>
  </w:style>
  <w:style w:type="paragraph" w:customStyle="1" w:styleId="afff3">
    <w:name w:val="Комментарий пользователя"/>
    <w:basedOn w:val="affd"/>
    <w:next w:val="a"/>
    <w:uiPriority w:val="99"/>
    <w:rsid w:val="003472A8"/>
    <w:pPr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9"/>
    <w:next w:val="a"/>
    <w:uiPriority w:val="99"/>
    <w:rsid w:val="003472A8"/>
  </w:style>
  <w:style w:type="paragraph" w:customStyle="1" w:styleId="afff5">
    <w:name w:val="Моноширинны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6">
    <w:name w:val="Найденные слова"/>
    <w:uiPriority w:val="99"/>
    <w:rsid w:val="003472A8"/>
    <w:rPr>
      <w:b w:val="0"/>
      <w:bCs w:val="0"/>
      <w:color w:val="26282F"/>
      <w:shd w:val="clear" w:color="auto" w:fill="FFF580"/>
    </w:rPr>
  </w:style>
  <w:style w:type="paragraph" w:customStyle="1" w:styleId="afff7">
    <w:name w:val="Напишите нам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8">
    <w:name w:val="Не вступил в силу"/>
    <w:uiPriority w:val="99"/>
    <w:rsid w:val="003472A8"/>
    <w:rPr>
      <w:b w:val="0"/>
      <w:bCs w:val="0"/>
      <w:color w:val="000000"/>
      <w:shd w:val="clear" w:color="auto" w:fill="D8EDE8"/>
    </w:rPr>
  </w:style>
  <w:style w:type="paragraph" w:customStyle="1" w:styleId="afff9">
    <w:name w:val="Необходимые документы"/>
    <w:basedOn w:val="af9"/>
    <w:next w:val="a"/>
    <w:uiPriority w:val="99"/>
    <w:rsid w:val="003472A8"/>
    <w:pPr>
      <w:ind w:firstLine="118"/>
    </w:pPr>
  </w:style>
  <w:style w:type="paragraph" w:customStyle="1" w:styleId="afffa">
    <w:name w:val="Таблицы (моноширинный)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3472A8"/>
    <w:pPr>
      <w:ind w:left="140"/>
    </w:pPr>
  </w:style>
  <w:style w:type="character" w:customStyle="1" w:styleId="afffc">
    <w:name w:val="Опечатки"/>
    <w:uiPriority w:val="99"/>
    <w:rsid w:val="003472A8"/>
    <w:rPr>
      <w:color w:val="FF0000"/>
    </w:rPr>
  </w:style>
  <w:style w:type="paragraph" w:customStyle="1" w:styleId="afffd">
    <w:name w:val="Переменная часть"/>
    <w:basedOn w:val="aff"/>
    <w:next w:val="a"/>
    <w:uiPriority w:val="99"/>
    <w:rsid w:val="003472A8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3472A8"/>
    <w:pPr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color w:val="26282F"/>
      <w:kern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a"/>
    <w:next w:val="a"/>
    <w:uiPriority w:val="99"/>
    <w:rsid w:val="003472A8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3472A8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1">
    <w:name w:val="Постоянная часть"/>
    <w:basedOn w:val="aff"/>
    <w:next w:val="a"/>
    <w:uiPriority w:val="99"/>
    <w:rsid w:val="003472A8"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3">
    <w:name w:val="Пример."/>
    <w:basedOn w:val="af9"/>
    <w:next w:val="a"/>
    <w:uiPriority w:val="99"/>
    <w:rsid w:val="003472A8"/>
  </w:style>
  <w:style w:type="paragraph" w:customStyle="1" w:styleId="affff4">
    <w:name w:val="Примечание."/>
    <w:basedOn w:val="af9"/>
    <w:next w:val="a"/>
    <w:uiPriority w:val="99"/>
    <w:rsid w:val="003472A8"/>
  </w:style>
  <w:style w:type="character" w:customStyle="1" w:styleId="affff5">
    <w:name w:val="Продолжение ссылки"/>
    <w:uiPriority w:val="99"/>
    <w:rsid w:val="003472A8"/>
  </w:style>
  <w:style w:type="paragraph" w:customStyle="1" w:styleId="affff6">
    <w:name w:val="Словарная статья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7">
    <w:name w:val="Сравнение редакций"/>
    <w:uiPriority w:val="99"/>
    <w:rsid w:val="003472A8"/>
    <w:rPr>
      <w:b w:val="0"/>
      <w:bCs w:val="0"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3472A8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3472A8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3472A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b">
    <w:name w:val="Ссылка на утративший силу документ"/>
    <w:uiPriority w:val="99"/>
    <w:rsid w:val="003472A8"/>
    <w:rPr>
      <w:b w:val="0"/>
      <w:bCs w:val="0"/>
      <w:color w:val="749232"/>
    </w:rPr>
  </w:style>
  <w:style w:type="paragraph" w:customStyle="1" w:styleId="affffc">
    <w:name w:val="Текст в таблице"/>
    <w:basedOn w:val="af3"/>
    <w:next w:val="a"/>
    <w:uiPriority w:val="99"/>
    <w:rsid w:val="003472A8"/>
    <w:pPr>
      <w:ind w:firstLine="500"/>
    </w:pPr>
  </w:style>
  <w:style w:type="paragraph" w:customStyle="1" w:styleId="affffd">
    <w:name w:val="Текст ЭР (см. также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e">
    <w:name w:val="Технический комментарий"/>
    <w:basedOn w:val="a"/>
    <w:next w:val="a"/>
    <w:uiPriority w:val="99"/>
    <w:rsid w:val="003472A8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">
    <w:name w:val="Утратил силу"/>
    <w:uiPriority w:val="99"/>
    <w:rsid w:val="003472A8"/>
    <w:rPr>
      <w:b w:val="0"/>
      <w:bCs w:val="0"/>
      <w:strike/>
      <w:color w:val="666600"/>
    </w:rPr>
  </w:style>
  <w:style w:type="paragraph" w:customStyle="1" w:styleId="afffff0">
    <w:name w:val="Формула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1">
    <w:name w:val="Центрированный (таблица)"/>
    <w:basedOn w:val="af3"/>
    <w:next w:val="a"/>
    <w:uiPriority w:val="99"/>
    <w:rsid w:val="003472A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472A8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2">
    <w:name w:val="Hyperlink"/>
    <w:uiPriority w:val="99"/>
    <w:unhideWhenUsed/>
    <w:rsid w:val="003472A8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3472A8"/>
  </w:style>
  <w:style w:type="character" w:customStyle="1" w:styleId="25">
    <w:name w:val="Основной текст (2)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enturyGothic19pt-1pt">
    <w:name w:val="Основной текст (2) + Century Gothic;19 pt;Полужирный;Интервал -1 pt"/>
    <w:rsid w:val="003472A8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-3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2105pt">
    <w:name w:val="Основной текст (2) + 10;5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Narrow12pt">
    <w:name w:val="Основной текст (2) + Arial Narrow;12 pt;Полужирный"/>
    <w:rsid w:val="003472A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45pt0pt">
    <w:name w:val="Основной текст (2) + Lucida Sans Unicode;4;5 pt;Курсив;Интервал 0 pt"/>
    <w:rsid w:val="003472A8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6pt">
    <w:name w:val="Основной текст (2) + 6 pt;Курсив"/>
    <w:rsid w:val="003472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5pt0pt">
    <w:name w:val="Основной текст (2) + 5 pt;Полужирный;Курсив;Интервал 0 pt"/>
    <w:rsid w:val="003472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10pt">
    <w:name w:val="Основной текст (2) + 1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fffff3">
    <w:name w:val="Подпись к таблице_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fff4">
    <w:name w:val="Подпись к таблице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enturyGothic10pt">
    <w:name w:val="Основной текст (2) + Century Gothic;10 pt"/>
    <w:rsid w:val="003472A8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pt0pt">
    <w:name w:val="Основной текст (2) + 4 pt;Интервал 0 pt"/>
    <w:rsid w:val="003472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ordiaUPC105pt0pt">
    <w:name w:val="Основной текст (2) + CordiaUPC;10;5 pt;Интервал 0 pt"/>
    <w:rsid w:val="003472A8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ArialUnicodeMS7pt">
    <w:name w:val="Основной текст (2) + Arial Unicode MS;7 pt"/>
    <w:rsid w:val="003472A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3472A8"/>
  </w:style>
  <w:style w:type="paragraph" w:styleId="afffff5">
    <w:name w:val="Title"/>
    <w:basedOn w:val="a"/>
    <w:next w:val="a"/>
    <w:link w:val="afffff6"/>
    <w:uiPriority w:val="99"/>
    <w:qFormat/>
    <w:rsid w:val="003472A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fffff6">
    <w:name w:val="Название Знак"/>
    <w:basedOn w:val="a0"/>
    <w:link w:val="afffff5"/>
    <w:uiPriority w:val="99"/>
    <w:rsid w:val="003472A8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paragraph" w:styleId="afffff7">
    <w:name w:val="Subtitle"/>
    <w:basedOn w:val="a"/>
    <w:next w:val="a"/>
    <w:link w:val="afffff8"/>
    <w:uiPriority w:val="99"/>
    <w:qFormat/>
    <w:rsid w:val="003472A8"/>
    <w:pPr>
      <w:spacing w:after="60"/>
      <w:jc w:val="center"/>
      <w:outlineLvl w:val="1"/>
    </w:pPr>
    <w:rPr>
      <w:rFonts w:ascii="Cambria" w:hAnsi="Cambria" w:cs="Cambria"/>
      <w:lang w:val="en-US" w:eastAsia="en-US"/>
    </w:rPr>
  </w:style>
  <w:style w:type="character" w:customStyle="1" w:styleId="afffff8">
    <w:name w:val="Подзаголовок Знак"/>
    <w:basedOn w:val="a0"/>
    <w:link w:val="afffff7"/>
    <w:uiPriority w:val="99"/>
    <w:rsid w:val="003472A8"/>
    <w:rPr>
      <w:rFonts w:ascii="Cambria" w:hAnsi="Cambria" w:cs="Cambria"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3472A8"/>
    <w:rPr>
      <w:rFonts w:ascii="Calibri" w:hAnsi="Calibri" w:cs="Calibri"/>
      <w:i/>
      <w:iCs/>
      <w:lang w:val="en-US" w:eastAsia="en-US"/>
    </w:rPr>
  </w:style>
  <w:style w:type="character" w:customStyle="1" w:styleId="QuoteChar">
    <w:name w:val="Quote Char"/>
    <w:link w:val="210"/>
    <w:uiPriority w:val="99"/>
    <w:locked/>
    <w:rsid w:val="003472A8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3472A8"/>
    <w:pPr>
      <w:ind w:left="720" w:right="720"/>
    </w:pPr>
    <w:rPr>
      <w:rFonts w:ascii="Calibri" w:hAnsi="Calibri" w:cs="Calibri"/>
      <w:b/>
      <w:bCs/>
      <w:i/>
      <w:iCs/>
      <w:lang w:val="en-US" w:eastAsia="en-US"/>
    </w:rPr>
  </w:style>
  <w:style w:type="character" w:customStyle="1" w:styleId="IntenseQuoteChar">
    <w:name w:val="Intense Quote Char"/>
    <w:link w:val="12"/>
    <w:uiPriority w:val="99"/>
    <w:locked/>
    <w:rsid w:val="003472A8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ffff9">
    <w:name w:val="page number"/>
    <w:basedOn w:val="a0"/>
    <w:uiPriority w:val="99"/>
    <w:rsid w:val="003472A8"/>
  </w:style>
  <w:style w:type="character" w:customStyle="1" w:styleId="13">
    <w:name w:val="Замещающий текст1"/>
    <w:uiPriority w:val="99"/>
    <w:semiHidden/>
    <w:rsid w:val="003472A8"/>
    <w:rPr>
      <w:color w:val="808080"/>
    </w:rPr>
  </w:style>
  <w:style w:type="character" w:styleId="afffffa">
    <w:name w:val="Placeholder Text"/>
    <w:uiPriority w:val="99"/>
    <w:semiHidden/>
    <w:rsid w:val="003472A8"/>
    <w:rPr>
      <w:color w:val="808080"/>
    </w:rPr>
  </w:style>
  <w:style w:type="character" w:styleId="afffffb">
    <w:name w:val="FollowedHyperlink"/>
    <w:basedOn w:val="a0"/>
    <w:uiPriority w:val="99"/>
    <w:unhideWhenUsed/>
    <w:rsid w:val="003472A8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f4"/>
    <w:uiPriority w:val="39"/>
    <w:rsid w:val="005E12DF"/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32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20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8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2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276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13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75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331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574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190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243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7832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7256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5745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678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585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145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059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7827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79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rgievsk.ru/munzakupki/doc/post_849.zi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rgievsk.ru/munzakupki/doc/post_849.zip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1847D-C3AE-4798-AD8E-3B41241F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2112</Words>
  <Characters>12042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села Малые Ягуры</Company>
  <LinksUpToDate>false</LinksUpToDate>
  <CharactersWithSpaces>14126</CharactersWithSpaces>
  <SharedDoc>false</SharedDoc>
  <HLinks>
    <vt:vector size="24" baseType="variant">
      <vt:variant>
        <vt:i4>2621457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sub_1012</vt:lpwstr>
      </vt:variant>
      <vt:variant>
        <vt:i4>2818065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sub_10111</vt:lpwstr>
      </vt:variant>
      <vt:variant>
        <vt:i4>2818065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sub_10112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Татьяна</dc:creator>
  <cp:lastModifiedBy>Пользователь</cp:lastModifiedBy>
  <cp:revision>2</cp:revision>
  <cp:lastPrinted>2022-11-18T08:39:00Z</cp:lastPrinted>
  <dcterms:created xsi:type="dcterms:W3CDTF">2022-12-14T09:52:00Z</dcterms:created>
  <dcterms:modified xsi:type="dcterms:W3CDTF">2022-12-14T09:52:00Z</dcterms:modified>
</cp:coreProperties>
</file>