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C3" w:rsidRDefault="004B36C3" w:rsidP="004B36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92A09">
        <w:rPr>
          <w:sz w:val="28"/>
          <w:szCs w:val="28"/>
        </w:rPr>
        <w:t xml:space="preserve"> </w:t>
      </w:r>
      <w:r w:rsidR="00AA78F0">
        <w:rPr>
          <w:sz w:val="28"/>
          <w:szCs w:val="28"/>
        </w:rPr>
        <w:t>2</w:t>
      </w:r>
    </w:p>
    <w:p w:rsidR="004B36C3" w:rsidRDefault="004B36C3" w:rsidP="004B36C3">
      <w:pPr>
        <w:spacing w:line="240" w:lineRule="exact"/>
        <w:jc w:val="center"/>
        <w:rPr>
          <w:sz w:val="28"/>
          <w:szCs w:val="28"/>
        </w:rPr>
      </w:pPr>
    </w:p>
    <w:p w:rsidR="00D10BB0" w:rsidRPr="00D10BB0" w:rsidRDefault="00B26BAB" w:rsidP="004364C1">
      <w:pPr>
        <w:spacing w:line="240" w:lineRule="exact"/>
        <w:jc w:val="center"/>
      </w:pPr>
      <w:r>
        <w:rPr>
          <w:sz w:val="28"/>
          <w:szCs w:val="28"/>
        </w:rPr>
        <w:t xml:space="preserve">Анализ итогов </w:t>
      </w:r>
      <w:r w:rsidR="00C25B3D">
        <w:rPr>
          <w:sz w:val="28"/>
          <w:szCs w:val="28"/>
        </w:rPr>
        <w:t>опроса</w:t>
      </w:r>
      <w:r w:rsidRPr="00B26BAB">
        <w:rPr>
          <w:sz w:val="28"/>
          <w:szCs w:val="28"/>
        </w:rPr>
        <w:t xml:space="preserve"> субъектов предпринимательской деятельности и п</w:t>
      </w:r>
      <w:r w:rsidRPr="00B26BAB">
        <w:rPr>
          <w:sz w:val="28"/>
          <w:szCs w:val="28"/>
        </w:rPr>
        <w:t>о</w:t>
      </w:r>
      <w:r w:rsidRPr="00B26BAB">
        <w:rPr>
          <w:sz w:val="28"/>
          <w:szCs w:val="28"/>
        </w:rPr>
        <w:t>требителей товаров, работ и услуг о состоянии конкуренции на товарных рынках Ставропольского края</w:t>
      </w:r>
      <w:r w:rsidR="0017074B">
        <w:rPr>
          <w:sz w:val="28"/>
          <w:szCs w:val="28"/>
        </w:rPr>
        <w:t xml:space="preserve"> </w:t>
      </w:r>
      <w:r w:rsidR="00D10BB0">
        <w:rPr>
          <w:sz w:val="28"/>
          <w:szCs w:val="28"/>
        </w:rPr>
        <w:t xml:space="preserve">в </w:t>
      </w:r>
      <w:r w:rsidR="004E5E7F">
        <w:rPr>
          <w:sz w:val="28"/>
          <w:szCs w:val="28"/>
        </w:rPr>
        <w:t>муниципальном образовании Георгие</w:t>
      </w:r>
      <w:r w:rsidR="004E5E7F">
        <w:rPr>
          <w:sz w:val="28"/>
          <w:szCs w:val="28"/>
        </w:rPr>
        <w:t>в</w:t>
      </w:r>
      <w:r w:rsidR="004E5E7F">
        <w:rPr>
          <w:sz w:val="28"/>
          <w:szCs w:val="28"/>
        </w:rPr>
        <w:t>ский</w:t>
      </w:r>
      <w:r w:rsidR="00EC4DFA">
        <w:rPr>
          <w:sz w:val="28"/>
          <w:szCs w:val="28"/>
        </w:rPr>
        <w:t xml:space="preserve"> город</w:t>
      </w:r>
      <w:r w:rsidR="004E5E7F">
        <w:rPr>
          <w:sz w:val="28"/>
          <w:szCs w:val="28"/>
        </w:rPr>
        <w:t>ской</w:t>
      </w:r>
      <w:r w:rsidR="00EC4DFA">
        <w:rPr>
          <w:sz w:val="28"/>
          <w:szCs w:val="28"/>
        </w:rPr>
        <w:t xml:space="preserve"> ок</w:t>
      </w:r>
      <w:r w:rsidR="004E5E7F">
        <w:rPr>
          <w:sz w:val="28"/>
          <w:szCs w:val="28"/>
        </w:rPr>
        <w:t>руг</w:t>
      </w:r>
      <w:r w:rsidR="00EC4DFA">
        <w:rPr>
          <w:sz w:val="28"/>
          <w:szCs w:val="28"/>
        </w:rPr>
        <w:t xml:space="preserve"> Ставропольского края</w:t>
      </w:r>
    </w:p>
    <w:p w:rsidR="004B36C3" w:rsidRDefault="004B36C3" w:rsidP="004B36C3">
      <w:pPr>
        <w:jc w:val="center"/>
        <w:rPr>
          <w:sz w:val="28"/>
          <w:szCs w:val="28"/>
        </w:rPr>
      </w:pPr>
    </w:p>
    <w:p w:rsidR="00611AA2" w:rsidRPr="00F828F7" w:rsidRDefault="00B26BAB" w:rsidP="00F51417">
      <w:pPr>
        <w:numPr>
          <w:ilvl w:val="0"/>
          <w:numId w:val="1"/>
        </w:numPr>
        <w:jc w:val="center"/>
        <w:rPr>
          <w:sz w:val="28"/>
          <w:szCs w:val="28"/>
        </w:rPr>
      </w:pPr>
      <w:r w:rsidRPr="00F828F7">
        <w:rPr>
          <w:sz w:val="28"/>
          <w:szCs w:val="28"/>
        </w:rPr>
        <w:t>Анализ итогов опросов потр</w:t>
      </w:r>
      <w:r w:rsidR="00F828F7">
        <w:rPr>
          <w:sz w:val="28"/>
          <w:szCs w:val="28"/>
        </w:rPr>
        <w:t>ебителей товаров, работ и услуг</w:t>
      </w:r>
    </w:p>
    <w:p w:rsidR="00F51417" w:rsidRPr="0017074B" w:rsidRDefault="00F51417" w:rsidP="00F51417">
      <w:pPr>
        <w:ind w:left="1080"/>
        <w:rPr>
          <w:b/>
          <w:sz w:val="28"/>
          <w:szCs w:val="28"/>
        </w:rPr>
      </w:pPr>
    </w:p>
    <w:p w:rsidR="00B26BAB" w:rsidRDefault="00B26BAB" w:rsidP="00EC30C6">
      <w:pPr>
        <w:ind w:firstLine="709"/>
        <w:jc w:val="both"/>
        <w:rPr>
          <w:sz w:val="28"/>
          <w:szCs w:val="28"/>
        </w:rPr>
      </w:pPr>
      <w:r w:rsidRPr="0017074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7074B">
        <w:rPr>
          <w:sz w:val="28"/>
          <w:szCs w:val="28"/>
        </w:rPr>
        <w:t>Динамика количества опрошенных потребителей товаров, работ и услуг с учетом их пола, со</w:t>
      </w:r>
      <w:r w:rsidR="00526477">
        <w:rPr>
          <w:sz w:val="28"/>
          <w:szCs w:val="28"/>
        </w:rPr>
        <w:t>циального статуса, образования</w:t>
      </w:r>
      <w:r w:rsidR="007D74EF" w:rsidRPr="007D74EF">
        <w:rPr>
          <w:sz w:val="28"/>
          <w:szCs w:val="28"/>
        </w:rPr>
        <w:t xml:space="preserve"> </w:t>
      </w:r>
      <w:r w:rsidR="007D74EF">
        <w:rPr>
          <w:sz w:val="28"/>
          <w:szCs w:val="28"/>
        </w:rPr>
        <w:t>в сравнении с прошлым годом</w:t>
      </w:r>
      <w:r w:rsidR="00526477">
        <w:rPr>
          <w:sz w:val="28"/>
          <w:szCs w:val="28"/>
        </w:rPr>
        <w:t>.</w:t>
      </w:r>
    </w:p>
    <w:p w:rsidR="00E75E75" w:rsidRDefault="008C4442" w:rsidP="00421C61">
      <w:pPr>
        <w:ind w:firstLine="709"/>
        <w:jc w:val="both"/>
        <w:rPr>
          <w:sz w:val="28"/>
          <w:szCs w:val="28"/>
        </w:rPr>
      </w:pPr>
      <w:r w:rsidRPr="008C4442">
        <w:rPr>
          <w:sz w:val="28"/>
          <w:szCs w:val="28"/>
        </w:rPr>
        <w:t xml:space="preserve">Численность населения </w:t>
      </w:r>
      <w:r>
        <w:rPr>
          <w:sz w:val="28"/>
          <w:szCs w:val="28"/>
        </w:rPr>
        <w:t>Георгиевского городского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  <w:r w:rsidRPr="008C4442">
        <w:rPr>
          <w:sz w:val="28"/>
          <w:szCs w:val="28"/>
        </w:rPr>
        <w:t xml:space="preserve"> </w:t>
      </w:r>
      <w:r w:rsidR="006D5D93">
        <w:rPr>
          <w:sz w:val="28"/>
          <w:szCs w:val="28"/>
        </w:rPr>
        <w:t xml:space="preserve">(далее - Георгиевский округ) </w:t>
      </w:r>
      <w:r w:rsidR="005966CE">
        <w:rPr>
          <w:sz w:val="28"/>
          <w:szCs w:val="28"/>
        </w:rPr>
        <w:t>на 1 января 2020</w:t>
      </w:r>
      <w:r w:rsidRPr="008C4442">
        <w:rPr>
          <w:sz w:val="28"/>
          <w:szCs w:val="28"/>
        </w:rPr>
        <w:t xml:space="preserve"> года составила </w:t>
      </w:r>
      <w:r w:rsidR="00D10228">
        <w:rPr>
          <w:sz w:val="28"/>
          <w:szCs w:val="28"/>
        </w:rPr>
        <w:t>164,4</w:t>
      </w:r>
      <w:r w:rsidRPr="008C4442">
        <w:rPr>
          <w:sz w:val="28"/>
          <w:szCs w:val="28"/>
        </w:rPr>
        <w:t xml:space="preserve"> тыс. человек. В мониторинге по вопросам удовлетворенности потреб</w:t>
      </w:r>
      <w:r w:rsidRPr="008C4442">
        <w:rPr>
          <w:sz w:val="28"/>
          <w:szCs w:val="28"/>
        </w:rPr>
        <w:t>и</w:t>
      </w:r>
      <w:r w:rsidRPr="008C4442">
        <w:rPr>
          <w:sz w:val="28"/>
          <w:szCs w:val="28"/>
        </w:rPr>
        <w:t>телей качеством това</w:t>
      </w:r>
      <w:r w:rsidR="006D5D93">
        <w:rPr>
          <w:sz w:val="28"/>
          <w:szCs w:val="28"/>
        </w:rPr>
        <w:t>ров</w:t>
      </w:r>
      <w:r w:rsidRPr="008C4442">
        <w:rPr>
          <w:sz w:val="28"/>
          <w:szCs w:val="28"/>
        </w:rPr>
        <w:t xml:space="preserve"> и услуг на товарных рынках </w:t>
      </w:r>
      <w:r w:rsidR="00EE2B7C">
        <w:rPr>
          <w:sz w:val="28"/>
          <w:szCs w:val="28"/>
        </w:rPr>
        <w:t>Георгиевского округа</w:t>
      </w:r>
      <w:r w:rsidRPr="008C4442">
        <w:rPr>
          <w:sz w:val="28"/>
          <w:szCs w:val="28"/>
        </w:rPr>
        <w:t xml:space="preserve"> и состоянием ценовой конкуренции</w:t>
      </w:r>
      <w:r w:rsidR="00EE2B7C">
        <w:rPr>
          <w:sz w:val="28"/>
          <w:szCs w:val="28"/>
        </w:rPr>
        <w:t xml:space="preserve"> </w:t>
      </w:r>
      <w:r w:rsidRPr="008C4442">
        <w:rPr>
          <w:sz w:val="28"/>
          <w:szCs w:val="28"/>
        </w:rPr>
        <w:t xml:space="preserve">приняли участие </w:t>
      </w:r>
      <w:r w:rsidR="00D10228">
        <w:rPr>
          <w:sz w:val="28"/>
          <w:szCs w:val="28"/>
        </w:rPr>
        <w:t>601</w:t>
      </w:r>
      <w:r w:rsidRPr="008C4442">
        <w:rPr>
          <w:sz w:val="28"/>
          <w:szCs w:val="28"/>
        </w:rPr>
        <w:t xml:space="preserve"> </w:t>
      </w:r>
      <w:r w:rsidR="003F6656">
        <w:rPr>
          <w:sz w:val="28"/>
          <w:szCs w:val="28"/>
        </w:rPr>
        <w:t>респондентов</w:t>
      </w:r>
      <w:r w:rsidRPr="008C4442">
        <w:rPr>
          <w:sz w:val="28"/>
          <w:szCs w:val="28"/>
        </w:rPr>
        <w:t>, что с</w:t>
      </w:r>
      <w:r w:rsidRPr="008C4442">
        <w:rPr>
          <w:sz w:val="28"/>
          <w:szCs w:val="28"/>
        </w:rPr>
        <w:t>о</w:t>
      </w:r>
      <w:r w:rsidRPr="008C4442">
        <w:rPr>
          <w:sz w:val="28"/>
          <w:szCs w:val="28"/>
        </w:rPr>
        <w:t xml:space="preserve">ставляет </w:t>
      </w:r>
      <w:r w:rsidR="00D10228">
        <w:rPr>
          <w:sz w:val="28"/>
          <w:szCs w:val="28"/>
        </w:rPr>
        <w:t>0,37</w:t>
      </w:r>
      <w:r w:rsidRPr="008C4442">
        <w:rPr>
          <w:sz w:val="28"/>
          <w:szCs w:val="28"/>
        </w:rPr>
        <w:t xml:space="preserve">% </w:t>
      </w:r>
      <w:r w:rsidR="003F6656" w:rsidRPr="003F6656">
        <w:rPr>
          <w:sz w:val="28"/>
          <w:szCs w:val="28"/>
        </w:rPr>
        <w:t>от общей численности</w:t>
      </w:r>
      <w:r w:rsidR="003F6656">
        <w:t xml:space="preserve"> </w:t>
      </w:r>
      <w:r w:rsidRPr="008C4442">
        <w:rPr>
          <w:sz w:val="28"/>
          <w:szCs w:val="28"/>
        </w:rPr>
        <w:t xml:space="preserve">населения </w:t>
      </w:r>
      <w:r w:rsidR="00421C61">
        <w:rPr>
          <w:sz w:val="28"/>
          <w:szCs w:val="28"/>
        </w:rPr>
        <w:t>Георгиевского округа</w:t>
      </w:r>
      <w:r w:rsidR="00E75E75">
        <w:rPr>
          <w:sz w:val="28"/>
          <w:szCs w:val="28"/>
        </w:rPr>
        <w:t>.</w:t>
      </w:r>
    </w:p>
    <w:p w:rsidR="001B3306" w:rsidRPr="00E75E75" w:rsidRDefault="001B3306" w:rsidP="00421C61">
      <w:pPr>
        <w:ind w:firstLine="709"/>
        <w:jc w:val="both"/>
        <w:rPr>
          <w:sz w:val="28"/>
          <w:szCs w:val="28"/>
        </w:rPr>
      </w:pPr>
      <w:r w:rsidRPr="00E75E75">
        <w:rPr>
          <w:sz w:val="28"/>
          <w:szCs w:val="28"/>
        </w:rPr>
        <w:t xml:space="preserve">Преобладающей частью </w:t>
      </w:r>
      <w:proofErr w:type="gramStart"/>
      <w:r w:rsidRPr="00E75E75">
        <w:rPr>
          <w:sz w:val="28"/>
          <w:szCs w:val="28"/>
        </w:rPr>
        <w:t>опрошенных</w:t>
      </w:r>
      <w:proofErr w:type="gramEnd"/>
      <w:r w:rsidRPr="00E75E75">
        <w:rPr>
          <w:sz w:val="28"/>
          <w:szCs w:val="28"/>
        </w:rPr>
        <w:t xml:space="preserve"> были женщины (65,1% от общего числа), 34,9% опрошенных были мужчины. В прошлом году основную часть респондентов также составили женщины (58,0%).</w:t>
      </w:r>
    </w:p>
    <w:p w:rsidR="000E1596" w:rsidRPr="00AF17D3" w:rsidRDefault="000E1596" w:rsidP="00B54C64">
      <w:pPr>
        <w:pStyle w:val="a9"/>
        <w:ind w:firstLine="708"/>
        <w:jc w:val="both"/>
        <w:rPr>
          <w:sz w:val="24"/>
          <w:szCs w:val="24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724525" cy="2400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F17D3">
        <w:rPr>
          <w:sz w:val="24"/>
          <w:szCs w:val="24"/>
        </w:rPr>
        <w:t xml:space="preserve">Рисунок 1 </w:t>
      </w:r>
      <w:r w:rsidR="001B3306" w:rsidRPr="00AF17D3">
        <w:rPr>
          <w:sz w:val="24"/>
          <w:szCs w:val="24"/>
        </w:rPr>
        <w:t xml:space="preserve">– Распределение потребителей по полу, % к </w:t>
      </w:r>
      <w:proofErr w:type="gramStart"/>
      <w:r w:rsidR="001B3306" w:rsidRPr="00AF17D3">
        <w:rPr>
          <w:sz w:val="24"/>
          <w:szCs w:val="24"/>
        </w:rPr>
        <w:t>опрошенным</w:t>
      </w:r>
      <w:proofErr w:type="gramEnd"/>
    </w:p>
    <w:p w:rsidR="001B3306" w:rsidRPr="00AF17D3" w:rsidRDefault="001B3306" w:rsidP="00B54C64">
      <w:pPr>
        <w:pStyle w:val="a9"/>
        <w:ind w:firstLine="708"/>
        <w:jc w:val="both"/>
        <w:rPr>
          <w:rFonts w:eastAsia="Calibri"/>
          <w:sz w:val="24"/>
          <w:szCs w:val="24"/>
        </w:rPr>
      </w:pPr>
    </w:p>
    <w:p w:rsidR="00E84307" w:rsidRDefault="00243B30" w:rsidP="00B311AD">
      <w:pPr>
        <w:ind w:firstLine="567"/>
        <w:jc w:val="both"/>
        <w:rPr>
          <w:sz w:val="28"/>
          <w:szCs w:val="28"/>
        </w:rPr>
      </w:pPr>
      <w:proofErr w:type="gramStart"/>
      <w:r w:rsidRPr="00B311AD">
        <w:rPr>
          <w:color w:val="000000"/>
          <w:sz w:val="28"/>
          <w:szCs w:val="28"/>
        </w:rPr>
        <w:t>Возрастной диапазон участвующих в опросе составил:</w:t>
      </w:r>
      <w:r w:rsidR="00FC30F0" w:rsidRPr="00FC30F0">
        <w:rPr>
          <w:sz w:val="28"/>
          <w:szCs w:val="28"/>
        </w:rPr>
        <w:t xml:space="preserve"> </w:t>
      </w:r>
      <w:r w:rsidR="00FC30F0" w:rsidRPr="00E84307">
        <w:rPr>
          <w:sz w:val="28"/>
          <w:szCs w:val="28"/>
        </w:rPr>
        <w:t xml:space="preserve">от 18 до 24 лет </w:t>
      </w:r>
      <w:r w:rsidR="00FC30F0" w:rsidRPr="00E52A74">
        <w:rPr>
          <w:sz w:val="28"/>
          <w:szCs w:val="28"/>
        </w:rPr>
        <w:t xml:space="preserve">– </w:t>
      </w:r>
      <w:r w:rsidR="00FC30F0" w:rsidRPr="00E84307">
        <w:rPr>
          <w:sz w:val="28"/>
          <w:szCs w:val="28"/>
        </w:rPr>
        <w:t>1,8%</w:t>
      </w:r>
      <w:r w:rsidR="00DC5F52">
        <w:rPr>
          <w:sz w:val="28"/>
          <w:szCs w:val="28"/>
        </w:rPr>
        <w:t>,</w:t>
      </w:r>
      <w:r w:rsidRPr="00B311AD">
        <w:rPr>
          <w:color w:val="000000"/>
          <w:sz w:val="28"/>
          <w:szCs w:val="28"/>
        </w:rPr>
        <w:t xml:space="preserve"> </w:t>
      </w:r>
      <w:r w:rsidR="00FC30F0" w:rsidRPr="00E84307">
        <w:rPr>
          <w:sz w:val="28"/>
          <w:szCs w:val="28"/>
        </w:rPr>
        <w:t xml:space="preserve">от 25 до 34 лет </w:t>
      </w:r>
      <w:r w:rsidR="00FC30F0" w:rsidRPr="00E52A74">
        <w:rPr>
          <w:sz w:val="28"/>
          <w:szCs w:val="28"/>
        </w:rPr>
        <w:t xml:space="preserve">– </w:t>
      </w:r>
      <w:r w:rsidR="00FC30F0">
        <w:rPr>
          <w:sz w:val="28"/>
          <w:szCs w:val="28"/>
        </w:rPr>
        <w:t>17,5%</w:t>
      </w:r>
      <w:r w:rsidR="00FC30F0" w:rsidRPr="00E84307">
        <w:rPr>
          <w:sz w:val="28"/>
          <w:szCs w:val="28"/>
        </w:rPr>
        <w:t xml:space="preserve">, </w:t>
      </w:r>
      <w:r w:rsidR="00E84307" w:rsidRPr="00B311AD">
        <w:rPr>
          <w:color w:val="000000"/>
          <w:sz w:val="28"/>
          <w:szCs w:val="28"/>
        </w:rPr>
        <w:t>от 35 до 44 лет</w:t>
      </w:r>
      <w:r w:rsidR="00831C9D" w:rsidRPr="00B311AD">
        <w:rPr>
          <w:color w:val="000000"/>
          <w:sz w:val="28"/>
          <w:szCs w:val="28"/>
        </w:rPr>
        <w:t>- 33,9%</w:t>
      </w:r>
      <w:r w:rsidR="00E84307" w:rsidRPr="00B311AD">
        <w:rPr>
          <w:color w:val="000000"/>
          <w:sz w:val="28"/>
          <w:szCs w:val="28"/>
        </w:rPr>
        <w:t>, от</w:t>
      </w:r>
      <w:r w:rsidR="00E84307" w:rsidRPr="00E84307">
        <w:rPr>
          <w:sz w:val="28"/>
          <w:szCs w:val="28"/>
        </w:rPr>
        <w:t xml:space="preserve"> 45 до 54 лет</w:t>
      </w:r>
      <w:r w:rsidR="00B311AD" w:rsidRPr="00E52A74">
        <w:rPr>
          <w:sz w:val="28"/>
          <w:szCs w:val="28"/>
        </w:rPr>
        <w:t xml:space="preserve"> – </w:t>
      </w:r>
      <w:r w:rsidR="00831C9D" w:rsidRPr="00E84307">
        <w:rPr>
          <w:sz w:val="28"/>
          <w:szCs w:val="28"/>
        </w:rPr>
        <w:t>23,6 %</w:t>
      </w:r>
      <w:r w:rsidR="00B311AD">
        <w:rPr>
          <w:sz w:val="28"/>
          <w:szCs w:val="28"/>
        </w:rPr>
        <w:t xml:space="preserve">, </w:t>
      </w:r>
      <w:r w:rsidR="00E84307" w:rsidRPr="00E84307">
        <w:rPr>
          <w:sz w:val="28"/>
          <w:szCs w:val="28"/>
        </w:rPr>
        <w:t xml:space="preserve">от 55 до 64 лет </w:t>
      </w:r>
      <w:r w:rsidR="00B311AD" w:rsidRPr="00E52A74">
        <w:rPr>
          <w:sz w:val="28"/>
          <w:szCs w:val="28"/>
        </w:rPr>
        <w:t xml:space="preserve"> – </w:t>
      </w:r>
      <w:r w:rsidR="00831C9D" w:rsidRPr="00E84307">
        <w:rPr>
          <w:sz w:val="28"/>
          <w:szCs w:val="28"/>
        </w:rPr>
        <w:t>19</w:t>
      </w:r>
      <w:r w:rsidR="00831C9D">
        <w:rPr>
          <w:sz w:val="28"/>
          <w:szCs w:val="28"/>
        </w:rPr>
        <w:t>,6%</w:t>
      </w:r>
      <w:r w:rsidR="007D5DF9">
        <w:rPr>
          <w:sz w:val="28"/>
          <w:szCs w:val="28"/>
        </w:rPr>
        <w:t>, старше 65 лет</w:t>
      </w:r>
      <w:r w:rsidR="00B311AD" w:rsidRPr="00E52A74">
        <w:rPr>
          <w:sz w:val="28"/>
          <w:szCs w:val="28"/>
        </w:rPr>
        <w:t xml:space="preserve"> – </w:t>
      </w:r>
      <w:r w:rsidR="00B311AD" w:rsidRPr="00E84307">
        <w:rPr>
          <w:sz w:val="28"/>
          <w:szCs w:val="28"/>
        </w:rPr>
        <w:t xml:space="preserve">3,5% </w:t>
      </w:r>
      <w:r w:rsidR="00B311AD">
        <w:rPr>
          <w:sz w:val="28"/>
          <w:szCs w:val="28"/>
        </w:rPr>
        <w:t>,</w:t>
      </w:r>
      <w:r w:rsidR="00E84307" w:rsidRPr="00E84307">
        <w:rPr>
          <w:sz w:val="28"/>
          <w:szCs w:val="28"/>
        </w:rPr>
        <w:t xml:space="preserve"> </w:t>
      </w:r>
      <w:proofErr w:type="gramEnd"/>
    </w:p>
    <w:p w:rsidR="001B3306" w:rsidRDefault="003E4BA8" w:rsidP="00E84307">
      <w:pPr>
        <w:ind w:firstLine="709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933950" cy="21717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4BA8" w:rsidRPr="00AF17D3" w:rsidRDefault="00AF17D3" w:rsidP="001B3306">
      <w:pPr>
        <w:jc w:val="both"/>
      </w:pPr>
      <w:r w:rsidRPr="00AF17D3">
        <w:t xml:space="preserve">Рисунок </w:t>
      </w:r>
      <w:r w:rsidR="001B3306" w:rsidRPr="00AF17D3">
        <w:t xml:space="preserve">2 – Распределение потребителей по возрасту, % к </w:t>
      </w:r>
      <w:proofErr w:type="gramStart"/>
      <w:r w:rsidR="001B3306" w:rsidRPr="00AF17D3">
        <w:t>опрошенным</w:t>
      </w:r>
      <w:proofErr w:type="gramEnd"/>
    </w:p>
    <w:p w:rsidR="001B3306" w:rsidRPr="001B3306" w:rsidRDefault="001B3306" w:rsidP="00E84307">
      <w:pPr>
        <w:ind w:firstLine="709"/>
        <w:jc w:val="both"/>
        <w:rPr>
          <w:sz w:val="28"/>
          <w:szCs w:val="28"/>
        </w:rPr>
      </w:pPr>
    </w:p>
    <w:p w:rsidR="00A50667" w:rsidRPr="00A50667" w:rsidRDefault="00A50667" w:rsidP="004D2E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0667">
        <w:rPr>
          <w:color w:val="000000"/>
          <w:sz w:val="28"/>
          <w:szCs w:val="28"/>
        </w:rPr>
        <w:t>В соответствии с задачами исследования были выделены социальные группы</w:t>
      </w:r>
      <w:r w:rsidR="00F51417">
        <w:rPr>
          <w:color w:val="000000"/>
          <w:sz w:val="28"/>
          <w:szCs w:val="28"/>
        </w:rPr>
        <w:t xml:space="preserve"> п</w:t>
      </w:r>
      <w:r w:rsidRPr="00A50667">
        <w:rPr>
          <w:color w:val="000000"/>
          <w:sz w:val="28"/>
          <w:szCs w:val="28"/>
        </w:rPr>
        <w:t>отребителей</w:t>
      </w:r>
      <w:r w:rsidR="00303B28">
        <w:rPr>
          <w:color w:val="000000"/>
          <w:sz w:val="28"/>
          <w:szCs w:val="28"/>
        </w:rPr>
        <w:t xml:space="preserve"> </w:t>
      </w:r>
      <w:r w:rsidRPr="00A50667">
        <w:rPr>
          <w:color w:val="000000"/>
          <w:sz w:val="28"/>
          <w:szCs w:val="28"/>
        </w:rPr>
        <w:t>по</w:t>
      </w:r>
      <w:r w:rsidR="00303B28">
        <w:rPr>
          <w:color w:val="000000"/>
          <w:sz w:val="28"/>
          <w:szCs w:val="28"/>
        </w:rPr>
        <w:t xml:space="preserve"> </w:t>
      </w:r>
      <w:r w:rsidRPr="00A50667">
        <w:rPr>
          <w:color w:val="000000"/>
          <w:sz w:val="28"/>
          <w:szCs w:val="28"/>
        </w:rPr>
        <w:t>характеру</w:t>
      </w:r>
      <w:r w:rsidR="00303B28">
        <w:rPr>
          <w:color w:val="000000"/>
          <w:sz w:val="28"/>
          <w:szCs w:val="28"/>
        </w:rPr>
        <w:t xml:space="preserve"> </w:t>
      </w:r>
      <w:r w:rsidRPr="00A50667">
        <w:rPr>
          <w:color w:val="000000"/>
          <w:sz w:val="28"/>
          <w:szCs w:val="28"/>
        </w:rPr>
        <w:t>основной</w:t>
      </w:r>
      <w:r w:rsidR="00303B28">
        <w:rPr>
          <w:color w:val="000000"/>
          <w:sz w:val="28"/>
          <w:szCs w:val="28"/>
        </w:rPr>
        <w:t xml:space="preserve"> </w:t>
      </w:r>
      <w:r w:rsidRPr="00A50667">
        <w:rPr>
          <w:color w:val="000000"/>
          <w:sz w:val="28"/>
          <w:szCs w:val="28"/>
        </w:rPr>
        <w:t>деятельности.</w:t>
      </w:r>
    </w:p>
    <w:p w:rsidR="004D2E87" w:rsidRDefault="00A50667" w:rsidP="00914D8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0667">
        <w:rPr>
          <w:color w:val="000000"/>
          <w:sz w:val="28"/>
          <w:szCs w:val="28"/>
        </w:rPr>
        <w:t>В</w:t>
      </w:r>
      <w:r w:rsidR="00303B28">
        <w:rPr>
          <w:color w:val="000000"/>
          <w:sz w:val="28"/>
          <w:szCs w:val="28"/>
        </w:rPr>
        <w:t xml:space="preserve"> </w:t>
      </w:r>
      <w:r w:rsidRPr="00A50667">
        <w:rPr>
          <w:color w:val="000000"/>
          <w:sz w:val="28"/>
          <w:szCs w:val="28"/>
        </w:rPr>
        <w:t>структуре</w:t>
      </w:r>
      <w:r w:rsidR="00303B28">
        <w:rPr>
          <w:color w:val="000000"/>
          <w:sz w:val="28"/>
          <w:szCs w:val="28"/>
        </w:rPr>
        <w:t xml:space="preserve"> </w:t>
      </w:r>
      <w:r w:rsidRPr="00A50667">
        <w:rPr>
          <w:color w:val="000000"/>
          <w:sz w:val="28"/>
          <w:szCs w:val="28"/>
        </w:rPr>
        <w:t>опрошенных</w:t>
      </w:r>
      <w:r w:rsidR="004D2E87">
        <w:rPr>
          <w:color w:val="000000"/>
          <w:sz w:val="28"/>
          <w:szCs w:val="28"/>
        </w:rPr>
        <w:t xml:space="preserve"> </w:t>
      </w:r>
      <w:r w:rsidR="00645D1A">
        <w:rPr>
          <w:color w:val="000000"/>
          <w:sz w:val="28"/>
          <w:szCs w:val="28"/>
        </w:rPr>
        <w:t>респондентов</w:t>
      </w:r>
      <w:r w:rsidR="00645D1A" w:rsidRPr="00A50667">
        <w:rPr>
          <w:color w:val="000000"/>
          <w:sz w:val="28"/>
          <w:szCs w:val="28"/>
        </w:rPr>
        <w:t xml:space="preserve"> </w:t>
      </w:r>
      <w:r w:rsidRPr="00A50667">
        <w:rPr>
          <w:color w:val="000000"/>
          <w:sz w:val="28"/>
          <w:szCs w:val="28"/>
        </w:rPr>
        <w:t>(</w:t>
      </w:r>
      <w:r w:rsidR="00645D1A">
        <w:rPr>
          <w:color w:val="000000"/>
          <w:sz w:val="28"/>
          <w:szCs w:val="28"/>
        </w:rPr>
        <w:t xml:space="preserve">таблица </w:t>
      </w:r>
      <w:r w:rsidR="004E27BE">
        <w:rPr>
          <w:color w:val="000000"/>
          <w:sz w:val="28"/>
          <w:szCs w:val="28"/>
        </w:rPr>
        <w:t>1</w:t>
      </w:r>
      <w:r w:rsidR="00AF17D3">
        <w:rPr>
          <w:color w:val="000000"/>
          <w:sz w:val="28"/>
          <w:szCs w:val="28"/>
        </w:rPr>
        <w:t>.</w:t>
      </w:r>
      <w:r w:rsidRPr="00A50667">
        <w:rPr>
          <w:color w:val="000000"/>
          <w:sz w:val="28"/>
          <w:szCs w:val="28"/>
        </w:rPr>
        <w:t>), как и в прошлом году, преобладает работающее</w:t>
      </w:r>
      <w:r w:rsidR="00303B28">
        <w:rPr>
          <w:color w:val="000000"/>
          <w:sz w:val="28"/>
          <w:szCs w:val="28"/>
        </w:rPr>
        <w:t xml:space="preserve"> </w:t>
      </w:r>
      <w:r w:rsidRPr="00A50667">
        <w:rPr>
          <w:color w:val="000000"/>
          <w:sz w:val="28"/>
          <w:szCs w:val="28"/>
        </w:rPr>
        <w:t>население (</w:t>
      </w:r>
      <w:r w:rsidR="00082ADE">
        <w:rPr>
          <w:color w:val="000000"/>
          <w:sz w:val="28"/>
          <w:szCs w:val="28"/>
        </w:rPr>
        <w:t>74,4</w:t>
      </w:r>
      <w:r w:rsidRPr="00A50667">
        <w:rPr>
          <w:color w:val="000000"/>
          <w:sz w:val="28"/>
          <w:szCs w:val="28"/>
        </w:rPr>
        <w:t xml:space="preserve">%). В ходе исследования были опрошены также </w:t>
      </w:r>
      <w:r w:rsidR="00EB4F03" w:rsidRPr="00A50667">
        <w:rPr>
          <w:color w:val="000000"/>
          <w:sz w:val="28"/>
          <w:szCs w:val="28"/>
        </w:rPr>
        <w:t>безработные</w:t>
      </w:r>
      <w:r w:rsidR="00EB4F03">
        <w:rPr>
          <w:color w:val="000000"/>
          <w:sz w:val="28"/>
          <w:szCs w:val="28"/>
        </w:rPr>
        <w:t xml:space="preserve"> </w:t>
      </w:r>
      <w:r w:rsidR="00BE3BDD">
        <w:rPr>
          <w:color w:val="000000"/>
          <w:sz w:val="28"/>
          <w:szCs w:val="28"/>
        </w:rPr>
        <w:t>граждане(</w:t>
      </w:r>
      <w:r w:rsidR="00082ADE">
        <w:rPr>
          <w:color w:val="000000"/>
          <w:sz w:val="28"/>
          <w:szCs w:val="28"/>
        </w:rPr>
        <w:t>9,8</w:t>
      </w:r>
      <w:r w:rsidR="00EB4F03" w:rsidRPr="00A50667">
        <w:rPr>
          <w:color w:val="000000"/>
          <w:sz w:val="28"/>
          <w:szCs w:val="28"/>
        </w:rPr>
        <w:t>%</w:t>
      </w:r>
      <w:r w:rsidR="00EB4F03" w:rsidRPr="00EB4F03">
        <w:rPr>
          <w:color w:val="000000"/>
          <w:sz w:val="28"/>
          <w:szCs w:val="28"/>
        </w:rPr>
        <w:t xml:space="preserve"> </w:t>
      </w:r>
      <w:r w:rsidR="00EB4F03">
        <w:rPr>
          <w:color w:val="000000"/>
          <w:sz w:val="28"/>
          <w:szCs w:val="28"/>
        </w:rPr>
        <w:t xml:space="preserve">от </w:t>
      </w:r>
      <w:r w:rsidR="00EB4F03" w:rsidRPr="00A50667">
        <w:rPr>
          <w:color w:val="000000"/>
          <w:sz w:val="28"/>
          <w:szCs w:val="28"/>
        </w:rPr>
        <w:t>общего</w:t>
      </w:r>
      <w:r w:rsidR="00EB4F03">
        <w:rPr>
          <w:color w:val="000000"/>
          <w:sz w:val="28"/>
          <w:szCs w:val="28"/>
        </w:rPr>
        <w:t xml:space="preserve"> </w:t>
      </w:r>
      <w:r w:rsidR="00EB4F03" w:rsidRPr="00A50667">
        <w:rPr>
          <w:color w:val="000000"/>
          <w:sz w:val="28"/>
          <w:szCs w:val="28"/>
        </w:rPr>
        <w:t>числа</w:t>
      </w:r>
      <w:r w:rsidR="00EB4F03">
        <w:rPr>
          <w:color w:val="000000"/>
          <w:sz w:val="28"/>
          <w:szCs w:val="28"/>
        </w:rPr>
        <w:t xml:space="preserve"> </w:t>
      </w:r>
      <w:r w:rsidR="00EB4F03" w:rsidRPr="00A50667">
        <w:rPr>
          <w:color w:val="000000"/>
          <w:sz w:val="28"/>
          <w:szCs w:val="28"/>
        </w:rPr>
        <w:t>респонде</w:t>
      </w:r>
      <w:r w:rsidR="00EB4F03" w:rsidRPr="00A50667">
        <w:rPr>
          <w:color w:val="000000"/>
          <w:sz w:val="28"/>
          <w:szCs w:val="28"/>
        </w:rPr>
        <w:t>н</w:t>
      </w:r>
      <w:r w:rsidR="00EB4F03" w:rsidRPr="00A50667">
        <w:rPr>
          <w:color w:val="000000"/>
          <w:sz w:val="28"/>
          <w:szCs w:val="28"/>
        </w:rPr>
        <w:t>тов)</w:t>
      </w:r>
      <w:r w:rsidR="005A0404">
        <w:rPr>
          <w:color w:val="000000"/>
          <w:sz w:val="28"/>
          <w:szCs w:val="28"/>
        </w:rPr>
        <w:t>,</w:t>
      </w:r>
      <w:r w:rsidR="00EB4F03">
        <w:rPr>
          <w:color w:val="000000"/>
          <w:sz w:val="28"/>
          <w:szCs w:val="28"/>
        </w:rPr>
        <w:t xml:space="preserve"> </w:t>
      </w:r>
      <w:r w:rsidR="00961955" w:rsidRPr="00A50667">
        <w:rPr>
          <w:color w:val="000000"/>
          <w:sz w:val="28"/>
          <w:szCs w:val="28"/>
        </w:rPr>
        <w:t>уча</w:t>
      </w:r>
      <w:r w:rsidR="00961955">
        <w:rPr>
          <w:color w:val="000000"/>
          <w:sz w:val="28"/>
          <w:szCs w:val="28"/>
        </w:rPr>
        <w:t>щиеся/студенты (1,7</w:t>
      </w:r>
      <w:r w:rsidR="00961955" w:rsidRPr="00A50667">
        <w:rPr>
          <w:color w:val="000000"/>
          <w:sz w:val="28"/>
          <w:szCs w:val="28"/>
        </w:rPr>
        <w:t>%)</w:t>
      </w:r>
      <w:r w:rsidR="00961955">
        <w:rPr>
          <w:color w:val="000000"/>
          <w:sz w:val="28"/>
          <w:szCs w:val="28"/>
        </w:rPr>
        <w:t xml:space="preserve">, </w:t>
      </w:r>
      <w:r w:rsidR="00082ADE">
        <w:rPr>
          <w:sz w:val="28"/>
          <w:szCs w:val="28"/>
        </w:rPr>
        <w:t>домохозяйки (2,7</w:t>
      </w:r>
      <w:r w:rsidR="00EB4F03">
        <w:rPr>
          <w:sz w:val="28"/>
          <w:szCs w:val="28"/>
        </w:rPr>
        <w:t>%)</w:t>
      </w:r>
      <w:r w:rsidR="005A0404">
        <w:rPr>
          <w:sz w:val="28"/>
          <w:szCs w:val="28"/>
        </w:rPr>
        <w:t>,</w:t>
      </w:r>
      <w:r w:rsidR="00EB4F03" w:rsidRPr="00A50667">
        <w:rPr>
          <w:color w:val="000000"/>
          <w:sz w:val="28"/>
          <w:szCs w:val="28"/>
        </w:rPr>
        <w:t xml:space="preserve"> </w:t>
      </w:r>
      <w:r w:rsidR="001969AA" w:rsidRPr="00A50667">
        <w:rPr>
          <w:color w:val="000000"/>
          <w:sz w:val="28"/>
          <w:szCs w:val="28"/>
        </w:rPr>
        <w:t>пенсионеры (</w:t>
      </w:r>
      <w:r w:rsidR="00961955">
        <w:rPr>
          <w:color w:val="000000"/>
          <w:sz w:val="28"/>
          <w:szCs w:val="28"/>
        </w:rPr>
        <w:t>4,7</w:t>
      </w:r>
      <w:r w:rsidR="001969AA" w:rsidRPr="00A50667">
        <w:rPr>
          <w:color w:val="000000"/>
          <w:sz w:val="28"/>
          <w:szCs w:val="28"/>
        </w:rPr>
        <w:t>%)</w:t>
      </w:r>
      <w:r w:rsidR="001969AA">
        <w:rPr>
          <w:color w:val="000000"/>
          <w:sz w:val="28"/>
          <w:szCs w:val="28"/>
        </w:rPr>
        <w:t xml:space="preserve"> и </w:t>
      </w:r>
      <w:r w:rsidR="00961955">
        <w:rPr>
          <w:color w:val="000000"/>
          <w:sz w:val="28"/>
          <w:szCs w:val="28"/>
        </w:rPr>
        <w:t>предприниматели (6,8%).</w:t>
      </w:r>
    </w:p>
    <w:p w:rsidR="00971025" w:rsidRDefault="00253398" w:rsidP="004D2E87">
      <w:pPr>
        <w:shd w:val="clear" w:color="auto" w:fill="FFFFFF"/>
        <w:jc w:val="both"/>
        <w:rPr>
          <w:color w:val="000000"/>
          <w:sz w:val="28"/>
          <w:szCs w:val="28"/>
        </w:rPr>
      </w:pPr>
      <w:hyperlink r:id="rId10" w:history="1">
        <w:r w:rsidR="00971025" w:rsidRPr="00971025">
          <w:rPr>
            <w:sz w:val="28"/>
            <w:szCs w:val="28"/>
          </w:rPr>
          <w:t xml:space="preserve">                                                                                                         </w:t>
        </w:r>
        <w:r w:rsidR="003140D0">
          <w:rPr>
            <w:sz w:val="28"/>
            <w:szCs w:val="28"/>
          </w:rPr>
          <w:t xml:space="preserve">    </w:t>
        </w:r>
        <w:r w:rsidR="00971025" w:rsidRPr="00971025">
          <w:rPr>
            <w:rStyle w:val="a4"/>
            <w:color w:val="auto"/>
            <w:sz w:val="28"/>
            <w:szCs w:val="28"/>
            <w:u w:val="none"/>
          </w:rPr>
          <w:t>Таблица</w:t>
        </w:r>
      </w:hyperlink>
      <w:r w:rsidR="00971025" w:rsidRPr="00971025">
        <w:rPr>
          <w:sz w:val="28"/>
          <w:szCs w:val="28"/>
        </w:rPr>
        <w:t xml:space="preserve"> </w:t>
      </w:r>
      <w:r w:rsidR="004E27BE">
        <w:rPr>
          <w:color w:val="000000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2"/>
        <w:gridCol w:w="2392"/>
        <w:gridCol w:w="2393"/>
      </w:tblGrid>
      <w:tr w:rsidR="00FC2CC9" w:rsidRPr="00687CD9" w:rsidTr="00141271">
        <w:tc>
          <w:tcPr>
            <w:tcW w:w="2393" w:type="dxa"/>
          </w:tcPr>
          <w:p w:rsidR="00FC2CC9" w:rsidRPr="00687CD9" w:rsidRDefault="00C11098" w:rsidP="00687CD9">
            <w:pPr>
              <w:jc w:val="both"/>
              <w:rPr>
                <w:color w:val="000000"/>
                <w:sz w:val="28"/>
                <w:szCs w:val="28"/>
              </w:rPr>
            </w:pPr>
            <w:r w:rsidRPr="00A161D0">
              <w:rPr>
                <w:sz w:val="28"/>
                <w:szCs w:val="28"/>
                <w:shd w:val="clear" w:color="auto" w:fill="FFFFFF"/>
              </w:rPr>
              <w:t>Варианты ответов</w:t>
            </w:r>
          </w:p>
        </w:tc>
        <w:tc>
          <w:tcPr>
            <w:tcW w:w="2392" w:type="dxa"/>
          </w:tcPr>
          <w:p w:rsidR="00FC2CC9" w:rsidRDefault="00FB3C64" w:rsidP="00F84B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C2CC9">
              <w:rPr>
                <w:sz w:val="28"/>
                <w:szCs w:val="28"/>
              </w:rPr>
              <w:t>,%</w:t>
            </w:r>
          </w:p>
        </w:tc>
        <w:tc>
          <w:tcPr>
            <w:tcW w:w="2392" w:type="dxa"/>
          </w:tcPr>
          <w:p w:rsidR="00FC2CC9" w:rsidRDefault="00FB3C64" w:rsidP="00F84B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C2CC9">
              <w:rPr>
                <w:sz w:val="28"/>
                <w:szCs w:val="28"/>
              </w:rPr>
              <w:t>,%</w:t>
            </w:r>
          </w:p>
        </w:tc>
        <w:tc>
          <w:tcPr>
            <w:tcW w:w="2393" w:type="dxa"/>
          </w:tcPr>
          <w:p w:rsidR="00FC2CC9" w:rsidRDefault="00FC2CC9" w:rsidP="00F84BD7">
            <w:pPr>
              <w:rPr>
                <w:sz w:val="28"/>
                <w:szCs w:val="28"/>
              </w:rPr>
            </w:pPr>
            <w:r w:rsidRPr="00164D2D">
              <w:rPr>
                <w:sz w:val="28"/>
                <w:szCs w:val="28"/>
              </w:rPr>
              <w:t>Динамика</w:t>
            </w:r>
            <w:r>
              <w:rPr>
                <w:sz w:val="28"/>
                <w:szCs w:val="28"/>
              </w:rPr>
              <w:t xml:space="preserve"> </w:t>
            </w:r>
          </w:p>
          <w:p w:rsidR="00FC2CC9" w:rsidRPr="00164D2D" w:rsidRDefault="00FB3C64" w:rsidP="00F8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 2019 </w:t>
            </w:r>
            <w:r w:rsidR="00FC2CC9" w:rsidRPr="00164D2D">
              <w:rPr>
                <w:sz w:val="28"/>
                <w:szCs w:val="28"/>
              </w:rPr>
              <w:t>г.</w:t>
            </w:r>
          </w:p>
          <w:p w:rsidR="00FC2CC9" w:rsidRDefault="00FC2CC9" w:rsidP="00F84BD7">
            <w:pPr>
              <w:pStyle w:val="Default"/>
              <w:rPr>
                <w:sz w:val="28"/>
                <w:szCs w:val="28"/>
              </w:rPr>
            </w:pPr>
            <w:r w:rsidRPr="00164D2D">
              <w:rPr>
                <w:sz w:val="28"/>
                <w:szCs w:val="28"/>
              </w:rPr>
              <w:t>в</w:t>
            </w:r>
            <w:proofErr w:type="gramStart"/>
            <w:r w:rsidRPr="00164D2D">
              <w:rPr>
                <w:sz w:val="28"/>
                <w:szCs w:val="28"/>
              </w:rPr>
              <w:t xml:space="preserve"> % (+,-)</w:t>
            </w:r>
            <w:proofErr w:type="gramEnd"/>
          </w:p>
        </w:tc>
      </w:tr>
      <w:tr w:rsidR="001B3310" w:rsidRPr="00687CD9" w:rsidTr="00141271">
        <w:tc>
          <w:tcPr>
            <w:tcW w:w="2393" w:type="dxa"/>
          </w:tcPr>
          <w:p w:rsidR="001B3310" w:rsidRPr="00687CD9" w:rsidRDefault="001B3310" w:rsidP="001B3310">
            <w:pPr>
              <w:pStyle w:val="Default"/>
              <w:rPr>
                <w:color w:val="auto"/>
                <w:sz w:val="28"/>
                <w:szCs w:val="28"/>
              </w:rPr>
            </w:pPr>
            <w:r w:rsidRPr="00687CD9">
              <w:rPr>
                <w:color w:val="auto"/>
                <w:sz w:val="28"/>
                <w:szCs w:val="28"/>
              </w:rPr>
              <w:t xml:space="preserve">Работающий </w:t>
            </w:r>
          </w:p>
        </w:tc>
        <w:tc>
          <w:tcPr>
            <w:tcW w:w="2392" w:type="dxa"/>
          </w:tcPr>
          <w:p w:rsidR="001B3310" w:rsidRPr="00687CD9" w:rsidRDefault="005A0404" w:rsidP="007D5DF9">
            <w:pPr>
              <w:jc w:val="center"/>
              <w:rPr>
                <w:color w:val="000000"/>
                <w:sz w:val="28"/>
                <w:szCs w:val="28"/>
              </w:rPr>
            </w:pPr>
            <w:r w:rsidRPr="00687CD9">
              <w:rPr>
                <w:color w:val="000000"/>
                <w:sz w:val="28"/>
                <w:szCs w:val="28"/>
              </w:rPr>
              <w:t>6</w:t>
            </w:r>
            <w:r w:rsidR="00FB3C6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2392" w:type="dxa"/>
          </w:tcPr>
          <w:p w:rsidR="001B3310" w:rsidRPr="00687CD9" w:rsidRDefault="008C6D71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74,4</w:t>
            </w:r>
          </w:p>
        </w:tc>
        <w:tc>
          <w:tcPr>
            <w:tcW w:w="2393" w:type="dxa"/>
          </w:tcPr>
          <w:p w:rsidR="001B3310" w:rsidRPr="00687CD9" w:rsidRDefault="008C6D71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+8,4</w:t>
            </w:r>
          </w:p>
        </w:tc>
      </w:tr>
      <w:tr w:rsidR="001B3310" w:rsidRPr="00687CD9" w:rsidTr="00141271">
        <w:tc>
          <w:tcPr>
            <w:tcW w:w="2393" w:type="dxa"/>
          </w:tcPr>
          <w:p w:rsidR="001B3310" w:rsidRPr="00687CD9" w:rsidRDefault="001B3310" w:rsidP="001B3310">
            <w:pPr>
              <w:pStyle w:val="Default"/>
              <w:rPr>
                <w:color w:val="auto"/>
                <w:sz w:val="28"/>
                <w:szCs w:val="28"/>
              </w:rPr>
            </w:pPr>
            <w:r w:rsidRPr="00687CD9">
              <w:rPr>
                <w:color w:val="auto"/>
                <w:sz w:val="28"/>
                <w:szCs w:val="28"/>
              </w:rPr>
              <w:t xml:space="preserve">Безработный </w:t>
            </w:r>
          </w:p>
        </w:tc>
        <w:tc>
          <w:tcPr>
            <w:tcW w:w="2392" w:type="dxa"/>
          </w:tcPr>
          <w:p w:rsidR="001B3310" w:rsidRPr="00687CD9" w:rsidRDefault="00FB3C64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</w:t>
            </w:r>
          </w:p>
        </w:tc>
        <w:tc>
          <w:tcPr>
            <w:tcW w:w="2392" w:type="dxa"/>
          </w:tcPr>
          <w:p w:rsidR="001B3310" w:rsidRPr="00687CD9" w:rsidRDefault="00141271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2393" w:type="dxa"/>
          </w:tcPr>
          <w:p w:rsidR="001B3310" w:rsidRPr="00687CD9" w:rsidRDefault="00C4138A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="00546D66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1B3310" w:rsidRPr="00687CD9" w:rsidTr="00141271">
        <w:tc>
          <w:tcPr>
            <w:tcW w:w="2393" w:type="dxa"/>
          </w:tcPr>
          <w:p w:rsidR="001B3310" w:rsidRPr="00687CD9" w:rsidRDefault="001B3310" w:rsidP="001B3310">
            <w:pPr>
              <w:pStyle w:val="Default"/>
              <w:rPr>
                <w:color w:val="auto"/>
                <w:sz w:val="28"/>
                <w:szCs w:val="28"/>
              </w:rPr>
            </w:pPr>
            <w:r w:rsidRPr="00687CD9">
              <w:rPr>
                <w:color w:val="auto"/>
                <w:sz w:val="28"/>
                <w:szCs w:val="28"/>
              </w:rPr>
              <w:t>Учащийся/ ст</w:t>
            </w:r>
            <w:r w:rsidRPr="00687CD9">
              <w:rPr>
                <w:color w:val="auto"/>
                <w:sz w:val="28"/>
                <w:szCs w:val="28"/>
              </w:rPr>
              <w:t>у</w:t>
            </w:r>
            <w:r w:rsidRPr="00687CD9">
              <w:rPr>
                <w:color w:val="auto"/>
                <w:sz w:val="28"/>
                <w:szCs w:val="28"/>
              </w:rPr>
              <w:t xml:space="preserve">дент </w:t>
            </w:r>
          </w:p>
        </w:tc>
        <w:tc>
          <w:tcPr>
            <w:tcW w:w="2392" w:type="dxa"/>
          </w:tcPr>
          <w:p w:rsidR="001B3310" w:rsidRPr="00687CD9" w:rsidRDefault="00FB3C64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2392" w:type="dxa"/>
          </w:tcPr>
          <w:p w:rsidR="001B3310" w:rsidRPr="00687CD9" w:rsidRDefault="008C6D71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2393" w:type="dxa"/>
          </w:tcPr>
          <w:p w:rsidR="001B3310" w:rsidRPr="00687CD9" w:rsidRDefault="00546D66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-8,2</w:t>
            </w:r>
          </w:p>
        </w:tc>
      </w:tr>
      <w:tr w:rsidR="00141271" w:rsidRPr="00687CD9" w:rsidTr="00141271">
        <w:tc>
          <w:tcPr>
            <w:tcW w:w="2393" w:type="dxa"/>
          </w:tcPr>
          <w:p w:rsidR="00141271" w:rsidRPr="00687CD9" w:rsidRDefault="00141271" w:rsidP="00E930E6">
            <w:pPr>
              <w:pStyle w:val="Default"/>
              <w:rPr>
                <w:color w:val="auto"/>
                <w:sz w:val="28"/>
                <w:szCs w:val="28"/>
              </w:rPr>
            </w:pPr>
            <w:r w:rsidRPr="00687CD9">
              <w:rPr>
                <w:color w:val="auto"/>
                <w:sz w:val="28"/>
                <w:szCs w:val="28"/>
              </w:rPr>
              <w:t>Домохозяйк</w:t>
            </w:r>
            <w:r>
              <w:rPr>
                <w:color w:val="auto"/>
                <w:sz w:val="28"/>
                <w:szCs w:val="28"/>
              </w:rPr>
              <w:t>а (домохозяин)</w:t>
            </w:r>
          </w:p>
        </w:tc>
        <w:tc>
          <w:tcPr>
            <w:tcW w:w="2392" w:type="dxa"/>
          </w:tcPr>
          <w:p w:rsidR="00141271" w:rsidRPr="00687CD9" w:rsidRDefault="00141271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92" w:type="dxa"/>
          </w:tcPr>
          <w:p w:rsidR="00141271" w:rsidRPr="00687CD9" w:rsidRDefault="008C6D71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2393" w:type="dxa"/>
          </w:tcPr>
          <w:p w:rsidR="00141271" w:rsidRPr="00687CD9" w:rsidRDefault="00546D66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+2,7</w:t>
            </w:r>
          </w:p>
        </w:tc>
      </w:tr>
      <w:tr w:rsidR="002022F2" w:rsidRPr="00687CD9" w:rsidTr="00141271">
        <w:tc>
          <w:tcPr>
            <w:tcW w:w="2393" w:type="dxa"/>
          </w:tcPr>
          <w:p w:rsidR="002022F2" w:rsidRPr="00687CD9" w:rsidRDefault="002022F2" w:rsidP="00E930E6">
            <w:pPr>
              <w:pStyle w:val="Default"/>
              <w:rPr>
                <w:color w:val="auto"/>
                <w:sz w:val="28"/>
                <w:szCs w:val="28"/>
              </w:rPr>
            </w:pPr>
            <w:r w:rsidRPr="00687CD9">
              <w:rPr>
                <w:color w:val="auto"/>
                <w:sz w:val="28"/>
                <w:szCs w:val="28"/>
              </w:rPr>
              <w:t xml:space="preserve">Пенсионер </w:t>
            </w:r>
          </w:p>
        </w:tc>
        <w:tc>
          <w:tcPr>
            <w:tcW w:w="2392" w:type="dxa"/>
          </w:tcPr>
          <w:p w:rsidR="002022F2" w:rsidRPr="00687CD9" w:rsidRDefault="002022F2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</w:t>
            </w:r>
          </w:p>
        </w:tc>
        <w:tc>
          <w:tcPr>
            <w:tcW w:w="2392" w:type="dxa"/>
          </w:tcPr>
          <w:p w:rsidR="002022F2" w:rsidRPr="00687CD9" w:rsidRDefault="008C6D71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2393" w:type="dxa"/>
          </w:tcPr>
          <w:p w:rsidR="002022F2" w:rsidRPr="00687CD9" w:rsidRDefault="00546D66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-6,1</w:t>
            </w:r>
            <w:r w:rsidR="002022F2" w:rsidRPr="00687CD9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3310" w:rsidRPr="00687CD9" w:rsidTr="00141271">
        <w:tc>
          <w:tcPr>
            <w:tcW w:w="2393" w:type="dxa"/>
          </w:tcPr>
          <w:p w:rsidR="001B3310" w:rsidRPr="00687CD9" w:rsidRDefault="001B3310" w:rsidP="001B3310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687CD9">
              <w:rPr>
                <w:color w:val="auto"/>
                <w:sz w:val="28"/>
                <w:szCs w:val="28"/>
              </w:rPr>
              <w:t>Самозанятый</w:t>
            </w:r>
            <w:proofErr w:type="spellEnd"/>
            <w:r w:rsidRPr="00687CD9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</w:tcPr>
          <w:p w:rsidR="001B3310" w:rsidRPr="00687CD9" w:rsidRDefault="00FB3C64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92" w:type="dxa"/>
          </w:tcPr>
          <w:p w:rsidR="001B3310" w:rsidRPr="00687CD9" w:rsidRDefault="00EB4F03" w:rsidP="007D5DF9">
            <w:pPr>
              <w:jc w:val="center"/>
              <w:rPr>
                <w:color w:val="000000"/>
                <w:sz w:val="28"/>
                <w:szCs w:val="28"/>
              </w:rPr>
            </w:pPr>
            <w:r w:rsidRPr="00687CD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B3310" w:rsidRPr="00687CD9" w:rsidRDefault="001B3310" w:rsidP="007D5D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3310" w:rsidRPr="00687CD9" w:rsidTr="00141271">
        <w:tc>
          <w:tcPr>
            <w:tcW w:w="2393" w:type="dxa"/>
          </w:tcPr>
          <w:p w:rsidR="001B3310" w:rsidRPr="00687CD9" w:rsidRDefault="002022F2" w:rsidP="001B331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Предприниматель</w:t>
            </w:r>
          </w:p>
        </w:tc>
        <w:tc>
          <w:tcPr>
            <w:tcW w:w="2392" w:type="dxa"/>
          </w:tcPr>
          <w:p w:rsidR="001B3310" w:rsidRPr="00687CD9" w:rsidRDefault="001B3310" w:rsidP="007D5D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1B3310" w:rsidRPr="00687CD9" w:rsidRDefault="008C6D71" w:rsidP="007D5D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2393" w:type="dxa"/>
          </w:tcPr>
          <w:p w:rsidR="001B3310" w:rsidRPr="00687CD9" w:rsidRDefault="001B3310" w:rsidP="007D5D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E4628" w:rsidRPr="00DA5D0F" w:rsidRDefault="001E4628" w:rsidP="001E462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D0F">
        <w:rPr>
          <w:rFonts w:eastAsia="Calibri"/>
          <w:sz w:val="28"/>
          <w:szCs w:val="28"/>
          <w:lang w:eastAsia="en-US"/>
        </w:rPr>
        <w:t>Уровень образования опрошенных граждан распределился следующим образом:</w:t>
      </w:r>
    </w:p>
    <w:p w:rsidR="001E4628" w:rsidRPr="00DA5D0F" w:rsidRDefault="001E4628" w:rsidP="001E462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D0F">
        <w:rPr>
          <w:rFonts w:eastAsia="Calibri"/>
          <w:sz w:val="28"/>
          <w:szCs w:val="28"/>
          <w:lang w:eastAsia="en-US"/>
        </w:rPr>
        <w:t>- 64,7% - сп</w:t>
      </w:r>
      <w:r w:rsidR="00EE0F45">
        <w:rPr>
          <w:rFonts w:eastAsia="Calibri"/>
          <w:sz w:val="28"/>
          <w:szCs w:val="28"/>
          <w:lang w:eastAsia="en-US"/>
        </w:rPr>
        <w:t>ециалисты с высшим образованием;</w:t>
      </w:r>
    </w:p>
    <w:p w:rsidR="001E4628" w:rsidRPr="00DA5D0F" w:rsidRDefault="001E4628" w:rsidP="001E462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D0F">
        <w:rPr>
          <w:rFonts w:eastAsia="Calibri"/>
          <w:sz w:val="28"/>
          <w:szCs w:val="28"/>
          <w:lang w:eastAsia="en-US"/>
        </w:rPr>
        <w:t>- 18% - работники, имеющие среднее профессиональное образование;</w:t>
      </w:r>
    </w:p>
    <w:p w:rsidR="001E4628" w:rsidRPr="00DA5D0F" w:rsidRDefault="001E4628" w:rsidP="001E462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D0F">
        <w:rPr>
          <w:rFonts w:eastAsia="Calibri"/>
          <w:sz w:val="28"/>
          <w:szCs w:val="28"/>
          <w:lang w:eastAsia="en-US"/>
        </w:rPr>
        <w:t>- 13,1% -  специалист</w:t>
      </w:r>
      <w:r w:rsidR="00EE0F45">
        <w:rPr>
          <w:rFonts w:eastAsia="Calibri"/>
          <w:sz w:val="28"/>
          <w:szCs w:val="28"/>
          <w:lang w:eastAsia="en-US"/>
        </w:rPr>
        <w:t>ы со средним общим образованием</w:t>
      </w:r>
      <w:r w:rsidRPr="00DA5D0F">
        <w:rPr>
          <w:rFonts w:eastAsia="Calibri"/>
          <w:sz w:val="28"/>
          <w:szCs w:val="28"/>
          <w:lang w:eastAsia="en-US"/>
        </w:rPr>
        <w:t>;</w:t>
      </w:r>
    </w:p>
    <w:p w:rsidR="001E4628" w:rsidRPr="00DA5D0F" w:rsidRDefault="001E4628" w:rsidP="001E462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D0F">
        <w:rPr>
          <w:rFonts w:eastAsia="Calibri"/>
          <w:sz w:val="28"/>
          <w:szCs w:val="28"/>
          <w:lang w:eastAsia="en-US"/>
        </w:rPr>
        <w:t>- 2,5 % - работники, имеющие осно</w:t>
      </w:r>
      <w:r w:rsidR="00EE0F45">
        <w:rPr>
          <w:rFonts w:eastAsia="Calibri"/>
          <w:sz w:val="28"/>
          <w:szCs w:val="28"/>
          <w:lang w:eastAsia="en-US"/>
        </w:rPr>
        <w:t>вное общее образование</w:t>
      </w:r>
      <w:r w:rsidRPr="00DA5D0F">
        <w:rPr>
          <w:rFonts w:eastAsia="Calibri"/>
          <w:sz w:val="28"/>
          <w:szCs w:val="28"/>
          <w:lang w:eastAsia="en-US"/>
        </w:rPr>
        <w:t>;</w:t>
      </w:r>
    </w:p>
    <w:p w:rsidR="001E4628" w:rsidRPr="00DA5D0F" w:rsidRDefault="001E4628" w:rsidP="001E462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D0F">
        <w:rPr>
          <w:rFonts w:eastAsia="Calibri"/>
          <w:sz w:val="28"/>
          <w:szCs w:val="28"/>
          <w:lang w:eastAsia="en-US"/>
        </w:rPr>
        <w:t>- 1,2 % специалисты с высшим обра</w:t>
      </w:r>
      <w:r w:rsidR="00EE0F45">
        <w:rPr>
          <w:rFonts w:eastAsia="Calibri"/>
          <w:sz w:val="28"/>
          <w:szCs w:val="28"/>
          <w:lang w:eastAsia="en-US"/>
        </w:rPr>
        <w:t>зованием – магистратура</w:t>
      </w:r>
      <w:r w:rsidRPr="00DA5D0F">
        <w:rPr>
          <w:rFonts w:eastAsia="Calibri"/>
          <w:sz w:val="28"/>
          <w:szCs w:val="28"/>
          <w:lang w:eastAsia="en-US"/>
        </w:rPr>
        <w:t>;</w:t>
      </w:r>
    </w:p>
    <w:p w:rsidR="001E4628" w:rsidRPr="00DA5D0F" w:rsidRDefault="001E4628" w:rsidP="001E462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D0F">
        <w:rPr>
          <w:rFonts w:eastAsia="Calibri"/>
          <w:sz w:val="28"/>
          <w:szCs w:val="28"/>
          <w:lang w:eastAsia="en-US"/>
        </w:rPr>
        <w:t>- 0,5% - специалисты с высшим обр</w:t>
      </w:r>
      <w:r w:rsidR="00EE0F45">
        <w:rPr>
          <w:rFonts w:eastAsia="Calibri"/>
          <w:sz w:val="28"/>
          <w:szCs w:val="28"/>
          <w:lang w:eastAsia="en-US"/>
        </w:rPr>
        <w:t xml:space="preserve">азованием – </w:t>
      </w:r>
      <w:proofErr w:type="spellStart"/>
      <w:r w:rsidR="00EE0F45"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 w:rsidRPr="00DA5D0F">
        <w:rPr>
          <w:rFonts w:eastAsia="Calibri"/>
          <w:sz w:val="28"/>
          <w:szCs w:val="28"/>
          <w:lang w:eastAsia="en-US"/>
        </w:rPr>
        <w:t>.</w:t>
      </w:r>
    </w:p>
    <w:p w:rsidR="00F65626" w:rsidRPr="00EE0F45" w:rsidRDefault="001E4628" w:rsidP="004D2E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F45">
        <w:rPr>
          <w:color w:val="000000"/>
          <w:sz w:val="28"/>
          <w:szCs w:val="28"/>
        </w:rPr>
        <w:t xml:space="preserve">Как и </w:t>
      </w:r>
      <w:r w:rsidR="00EE0F45" w:rsidRPr="00EE0F45">
        <w:rPr>
          <w:color w:val="000000"/>
          <w:sz w:val="28"/>
          <w:szCs w:val="28"/>
        </w:rPr>
        <w:t>в прошлом году</w:t>
      </w:r>
      <w:r w:rsidR="00EE0F45" w:rsidRPr="00EE0F45">
        <w:rPr>
          <w:rFonts w:eastAsiaTheme="minorHAnsi"/>
          <w:color w:val="000000"/>
          <w:sz w:val="28"/>
          <w:szCs w:val="28"/>
        </w:rPr>
        <w:t xml:space="preserve"> достаточно высок уровень образования респо</w:t>
      </w:r>
      <w:r w:rsidR="00EE0F45" w:rsidRPr="00EE0F45">
        <w:rPr>
          <w:rFonts w:eastAsiaTheme="minorHAnsi"/>
          <w:color w:val="000000"/>
          <w:sz w:val="28"/>
          <w:szCs w:val="28"/>
        </w:rPr>
        <w:t>н</w:t>
      </w:r>
      <w:r w:rsidR="00EE0F45" w:rsidRPr="00EE0F45">
        <w:rPr>
          <w:rFonts w:eastAsiaTheme="minorHAnsi"/>
          <w:color w:val="000000"/>
          <w:sz w:val="28"/>
          <w:szCs w:val="28"/>
        </w:rPr>
        <w:t>дентов.</w:t>
      </w:r>
      <w:r w:rsidR="00303B28" w:rsidRPr="00EE0F45">
        <w:rPr>
          <w:color w:val="000000"/>
          <w:sz w:val="28"/>
          <w:szCs w:val="28"/>
        </w:rPr>
        <w:t xml:space="preserve"> </w:t>
      </w:r>
    </w:p>
    <w:p w:rsidR="008A78D5" w:rsidRDefault="00526477" w:rsidP="008A7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Динамика оценки потребителями товарных рынков посредством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нообразования, качества и возможности выбора товаров и услуг</w:t>
      </w:r>
      <w:r w:rsidR="00A403A7">
        <w:rPr>
          <w:sz w:val="28"/>
          <w:szCs w:val="28"/>
        </w:rPr>
        <w:t xml:space="preserve"> по каждому </w:t>
      </w:r>
      <w:r w:rsidR="008A78D5">
        <w:rPr>
          <w:sz w:val="28"/>
          <w:szCs w:val="28"/>
        </w:rPr>
        <w:t>рын</w:t>
      </w:r>
      <w:r w:rsidR="00A403A7">
        <w:rPr>
          <w:sz w:val="28"/>
          <w:szCs w:val="28"/>
        </w:rPr>
        <w:t>ку</w:t>
      </w:r>
      <w:r w:rsidR="008A78D5">
        <w:rPr>
          <w:sz w:val="28"/>
          <w:szCs w:val="28"/>
        </w:rPr>
        <w:t xml:space="preserve"> в сравнении с прошлым годом</w:t>
      </w:r>
    </w:p>
    <w:p w:rsidR="00F34459" w:rsidRDefault="00285428" w:rsidP="00EC30C6">
      <w:pPr>
        <w:ind w:firstLine="709"/>
        <w:jc w:val="both"/>
        <w:rPr>
          <w:sz w:val="28"/>
          <w:szCs w:val="28"/>
        </w:rPr>
      </w:pPr>
      <w:r w:rsidRPr="00285428">
        <w:rPr>
          <w:sz w:val="28"/>
          <w:szCs w:val="28"/>
        </w:rPr>
        <w:t>В ходе анкетирования потребители оценили удовлетворенность уро</w:t>
      </w:r>
      <w:r w:rsidRPr="00285428">
        <w:rPr>
          <w:sz w:val="28"/>
          <w:szCs w:val="28"/>
        </w:rPr>
        <w:t>в</w:t>
      </w:r>
      <w:r w:rsidRPr="00285428">
        <w:rPr>
          <w:sz w:val="28"/>
          <w:szCs w:val="28"/>
        </w:rPr>
        <w:t xml:space="preserve">нем цен, качеством и возможностью выбора товаров и услуг на </w:t>
      </w:r>
      <w:r w:rsidR="00B5169C">
        <w:rPr>
          <w:sz w:val="28"/>
          <w:szCs w:val="28"/>
        </w:rPr>
        <w:t xml:space="preserve">товарных </w:t>
      </w:r>
      <w:r w:rsidR="00AE73AF">
        <w:rPr>
          <w:sz w:val="28"/>
          <w:szCs w:val="28"/>
        </w:rPr>
        <w:t>рынках</w:t>
      </w:r>
      <w:r w:rsidR="00E45EB4">
        <w:rPr>
          <w:sz w:val="28"/>
          <w:szCs w:val="28"/>
        </w:rPr>
        <w:t xml:space="preserve"> Георгиевского округа</w:t>
      </w:r>
      <w:r w:rsidR="001E586E">
        <w:rPr>
          <w:sz w:val="28"/>
          <w:szCs w:val="28"/>
        </w:rPr>
        <w:t>.</w:t>
      </w:r>
      <w:r w:rsidRPr="00285428">
        <w:rPr>
          <w:sz w:val="28"/>
          <w:szCs w:val="28"/>
        </w:rPr>
        <w:t xml:space="preserve"> </w:t>
      </w:r>
    </w:p>
    <w:p w:rsidR="00F66128" w:rsidRPr="009B29F0" w:rsidRDefault="00AE73AF" w:rsidP="00AE7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66128" w:rsidRPr="009B29F0">
        <w:rPr>
          <w:sz w:val="28"/>
          <w:szCs w:val="28"/>
        </w:rPr>
        <w:t>Рын</w:t>
      </w:r>
      <w:r w:rsidR="00026FDB" w:rsidRPr="009B29F0">
        <w:rPr>
          <w:sz w:val="28"/>
          <w:szCs w:val="28"/>
        </w:rPr>
        <w:t>ок услуг дошкольного образования</w:t>
      </w:r>
    </w:p>
    <w:p w:rsidR="000B4B3C" w:rsidRPr="00C27297" w:rsidRDefault="000B4B3C" w:rsidP="003937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27297">
        <w:rPr>
          <w:color w:val="000000"/>
          <w:sz w:val="28"/>
          <w:szCs w:val="28"/>
        </w:rPr>
        <w:t>Уровень цен на услуги дошкольного образования в разной степени ус</w:t>
      </w:r>
      <w:r w:rsidRPr="00C27297">
        <w:rPr>
          <w:color w:val="000000"/>
          <w:sz w:val="28"/>
          <w:szCs w:val="28"/>
        </w:rPr>
        <w:t>т</w:t>
      </w:r>
      <w:r w:rsidR="00DD1238" w:rsidRPr="00C27297">
        <w:rPr>
          <w:color w:val="000000"/>
          <w:sz w:val="28"/>
          <w:szCs w:val="28"/>
        </w:rPr>
        <w:t xml:space="preserve">раивает </w:t>
      </w:r>
      <w:r w:rsidR="00195C63">
        <w:rPr>
          <w:color w:val="000000"/>
          <w:sz w:val="28"/>
          <w:szCs w:val="28"/>
        </w:rPr>
        <w:t>54,1</w:t>
      </w:r>
      <w:r w:rsidR="00DD1238" w:rsidRPr="00C27297">
        <w:rPr>
          <w:color w:val="000000"/>
          <w:sz w:val="28"/>
          <w:szCs w:val="28"/>
        </w:rPr>
        <w:t xml:space="preserve">% </w:t>
      </w:r>
      <w:r w:rsidR="00B73473" w:rsidRPr="00C27297">
        <w:rPr>
          <w:color w:val="000000"/>
          <w:sz w:val="28"/>
          <w:szCs w:val="28"/>
        </w:rPr>
        <w:t xml:space="preserve">респондентов </w:t>
      </w:r>
      <w:r w:rsidR="00B62ED2" w:rsidRPr="00C27297">
        <w:rPr>
          <w:color w:val="000000"/>
          <w:sz w:val="28"/>
          <w:szCs w:val="28"/>
        </w:rPr>
        <w:t>(</w:t>
      </w:r>
      <w:r w:rsidR="00195C63">
        <w:rPr>
          <w:color w:val="000000"/>
          <w:sz w:val="28"/>
          <w:szCs w:val="28"/>
        </w:rPr>
        <w:t>+21,2% к уровню 2019</w:t>
      </w:r>
      <w:r w:rsidR="00B62ED2" w:rsidRPr="00C27297">
        <w:rPr>
          <w:color w:val="000000"/>
          <w:sz w:val="28"/>
          <w:szCs w:val="28"/>
        </w:rPr>
        <w:t xml:space="preserve"> года</w:t>
      </w:r>
      <w:r w:rsidR="00B73473" w:rsidRPr="00C27297">
        <w:rPr>
          <w:color w:val="000000"/>
          <w:sz w:val="28"/>
          <w:szCs w:val="28"/>
        </w:rPr>
        <w:t>)</w:t>
      </w:r>
      <w:r w:rsidR="00DD1238" w:rsidRPr="00C27297">
        <w:rPr>
          <w:color w:val="000000"/>
          <w:sz w:val="28"/>
          <w:szCs w:val="28"/>
        </w:rPr>
        <w:t>,</w:t>
      </w:r>
      <w:r w:rsidRPr="00C27297">
        <w:rPr>
          <w:color w:val="000000"/>
          <w:sz w:val="28"/>
          <w:szCs w:val="28"/>
        </w:rPr>
        <w:t xml:space="preserve"> </w:t>
      </w:r>
      <w:r w:rsidR="009F4A9A">
        <w:rPr>
          <w:color w:val="000000"/>
          <w:sz w:val="28"/>
          <w:szCs w:val="28"/>
        </w:rPr>
        <w:t>45,9</w:t>
      </w:r>
      <w:r w:rsidRPr="00C27297">
        <w:rPr>
          <w:color w:val="000000"/>
          <w:sz w:val="28"/>
          <w:szCs w:val="28"/>
        </w:rPr>
        <w:t xml:space="preserve"> % опроше</w:t>
      </w:r>
      <w:r w:rsidRPr="00C27297">
        <w:rPr>
          <w:color w:val="000000"/>
          <w:sz w:val="28"/>
          <w:szCs w:val="28"/>
        </w:rPr>
        <w:t>н</w:t>
      </w:r>
      <w:r w:rsidRPr="00C27297">
        <w:rPr>
          <w:color w:val="000000"/>
          <w:sz w:val="28"/>
          <w:szCs w:val="28"/>
        </w:rPr>
        <w:t>ных потребителей не удовлетворены ценами на услуги дошкольного образ</w:t>
      </w:r>
      <w:r w:rsidRPr="00C27297">
        <w:rPr>
          <w:color w:val="000000"/>
          <w:sz w:val="28"/>
          <w:szCs w:val="28"/>
        </w:rPr>
        <w:t>о</w:t>
      </w:r>
      <w:r w:rsidRPr="00C27297">
        <w:rPr>
          <w:color w:val="000000"/>
          <w:sz w:val="28"/>
          <w:szCs w:val="28"/>
        </w:rPr>
        <w:t>вания</w:t>
      </w:r>
      <w:r w:rsidR="0064305B">
        <w:rPr>
          <w:color w:val="000000"/>
          <w:sz w:val="28"/>
          <w:szCs w:val="28"/>
        </w:rPr>
        <w:t xml:space="preserve"> (</w:t>
      </w:r>
      <w:r w:rsidR="007D5DCA">
        <w:rPr>
          <w:color w:val="000000"/>
          <w:sz w:val="28"/>
          <w:szCs w:val="28"/>
        </w:rPr>
        <w:t>-</w:t>
      </w:r>
      <w:r w:rsidR="009F4A9A">
        <w:rPr>
          <w:color w:val="000000"/>
          <w:sz w:val="28"/>
          <w:szCs w:val="28"/>
        </w:rPr>
        <w:t>6,4</w:t>
      </w:r>
      <w:r w:rsidR="00195C63">
        <w:rPr>
          <w:color w:val="000000"/>
          <w:sz w:val="28"/>
          <w:szCs w:val="28"/>
        </w:rPr>
        <w:t>% к уровню 2019</w:t>
      </w:r>
      <w:r w:rsidR="00393744">
        <w:rPr>
          <w:color w:val="000000"/>
          <w:sz w:val="28"/>
          <w:szCs w:val="28"/>
        </w:rPr>
        <w:t xml:space="preserve"> года</w:t>
      </w:r>
      <w:r w:rsidR="00C05EC9">
        <w:rPr>
          <w:color w:val="000000"/>
          <w:sz w:val="28"/>
          <w:szCs w:val="28"/>
        </w:rPr>
        <w:t>)</w:t>
      </w:r>
      <w:r w:rsidRPr="00C27297">
        <w:rPr>
          <w:color w:val="000000"/>
          <w:sz w:val="28"/>
          <w:szCs w:val="28"/>
        </w:rPr>
        <w:t>.</w:t>
      </w:r>
      <w:r w:rsidR="00DD1238" w:rsidRPr="00C27297">
        <w:rPr>
          <w:color w:val="000000"/>
          <w:sz w:val="28"/>
          <w:szCs w:val="28"/>
        </w:rPr>
        <w:t xml:space="preserve"> </w:t>
      </w:r>
    </w:p>
    <w:p w:rsidR="000769F7" w:rsidRPr="00C27297" w:rsidRDefault="007671D2" w:rsidP="00C27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987175" w:rsidRPr="00C27297">
        <w:rPr>
          <w:sz w:val="28"/>
          <w:szCs w:val="28"/>
        </w:rPr>
        <w:t xml:space="preserve"> году отмечено </w:t>
      </w:r>
      <w:r w:rsidR="00220A21">
        <w:rPr>
          <w:sz w:val="28"/>
          <w:szCs w:val="28"/>
        </w:rPr>
        <w:t>сниж</w:t>
      </w:r>
      <w:r w:rsidR="00987175" w:rsidRPr="00C27297">
        <w:rPr>
          <w:sz w:val="28"/>
          <w:szCs w:val="28"/>
        </w:rPr>
        <w:t>ение доли респондентов, в разной степени удовлетворенных качеством предоставляемых услуг дошкольного образов</w:t>
      </w:r>
      <w:r w:rsidR="00987175" w:rsidRPr="00C27297">
        <w:rPr>
          <w:sz w:val="28"/>
          <w:szCs w:val="28"/>
        </w:rPr>
        <w:t>а</w:t>
      </w:r>
      <w:r w:rsidR="00987175" w:rsidRPr="00C27297">
        <w:rPr>
          <w:sz w:val="28"/>
          <w:szCs w:val="28"/>
        </w:rPr>
        <w:t xml:space="preserve">ния, с </w:t>
      </w:r>
      <w:r w:rsidR="00220A21">
        <w:rPr>
          <w:sz w:val="28"/>
          <w:szCs w:val="28"/>
        </w:rPr>
        <w:t>67,3% в 2019</w:t>
      </w:r>
      <w:r w:rsidR="00987175" w:rsidRPr="00C27297">
        <w:rPr>
          <w:sz w:val="28"/>
          <w:szCs w:val="28"/>
        </w:rPr>
        <w:t xml:space="preserve"> году до </w:t>
      </w:r>
      <w:r w:rsidR="00220A21">
        <w:rPr>
          <w:sz w:val="28"/>
          <w:szCs w:val="28"/>
        </w:rPr>
        <w:t>59,7% в 2020</w:t>
      </w:r>
      <w:r w:rsidR="00987175" w:rsidRPr="00C27297">
        <w:rPr>
          <w:sz w:val="28"/>
          <w:szCs w:val="28"/>
        </w:rPr>
        <w:t xml:space="preserve"> го</w:t>
      </w:r>
      <w:r w:rsidR="001E31FB" w:rsidRPr="00C27297">
        <w:rPr>
          <w:sz w:val="28"/>
          <w:szCs w:val="28"/>
        </w:rPr>
        <w:t>ду</w:t>
      </w:r>
      <w:r w:rsidR="009A2F31" w:rsidRPr="00C27297">
        <w:rPr>
          <w:sz w:val="28"/>
          <w:szCs w:val="28"/>
        </w:rPr>
        <w:t xml:space="preserve">. </w:t>
      </w:r>
      <w:r w:rsidR="00095284" w:rsidRPr="00C27297">
        <w:rPr>
          <w:sz w:val="28"/>
          <w:szCs w:val="28"/>
        </w:rPr>
        <w:t>Д</w:t>
      </w:r>
      <w:r w:rsidR="00A63F36" w:rsidRPr="00C27297">
        <w:rPr>
          <w:sz w:val="28"/>
          <w:szCs w:val="28"/>
        </w:rPr>
        <w:t>оля респондентов, не удо</w:t>
      </w:r>
      <w:r w:rsidR="00A63F36" w:rsidRPr="00C27297">
        <w:rPr>
          <w:sz w:val="28"/>
          <w:szCs w:val="28"/>
        </w:rPr>
        <w:t>в</w:t>
      </w:r>
      <w:r w:rsidR="00A63F36" w:rsidRPr="00C27297">
        <w:rPr>
          <w:sz w:val="28"/>
          <w:szCs w:val="28"/>
        </w:rPr>
        <w:t>летворенных качеством услуг</w:t>
      </w:r>
      <w:r w:rsidR="00095284" w:rsidRPr="00C27297">
        <w:rPr>
          <w:sz w:val="28"/>
          <w:szCs w:val="28"/>
        </w:rPr>
        <w:t xml:space="preserve"> на данном рынке </w:t>
      </w:r>
      <w:r w:rsidR="005376C5">
        <w:rPr>
          <w:sz w:val="28"/>
          <w:szCs w:val="28"/>
        </w:rPr>
        <w:t>увелич</w:t>
      </w:r>
      <w:r w:rsidR="00E804B1" w:rsidRPr="00C27297">
        <w:rPr>
          <w:sz w:val="28"/>
          <w:szCs w:val="28"/>
        </w:rPr>
        <w:t>и</w:t>
      </w:r>
      <w:r w:rsidR="00095284" w:rsidRPr="00C27297">
        <w:rPr>
          <w:sz w:val="28"/>
          <w:szCs w:val="28"/>
        </w:rPr>
        <w:t xml:space="preserve">лась на </w:t>
      </w:r>
      <w:r w:rsidR="00D06BC2">
        <w:rPr>
          <w:sz w:val="28"/>
          <w:szCs w:val="28"/>
        </w:rPr>
        <w:t>12,3</w:t>
      </w:r>
      <w:r w:rsidR="00E804B1" w:rsidRPr="00C27297">
        <w:rPr>
          <w:sz w:val="28"/>
          <w:szCs w:val="28"/>
        </w:rPr>
        <w:t>% к уровню</w:t>
      </w:r>
      <w:r w:rsidR="005376C5">
        <w:rPr>
          <w:sz w:val="28"/>
          <w:szCs w:val="28"/>
        </w:rPr>
        <w:t xml:space="preserve"> 2019</w:t>
      </w:r>
      <w:r w:rsidR="00095284" w:rsidRPr="00C27297">
        <w:rPr>
          <w:sz w:val="28"/>
          <w:szCs w:val="28"/>
        </w:rPr>
        <w:t xml:space="preserve"> года</w:t>
      </w:r>
      <w:r w:rsidR="004B5477" w:rsidRPr="00C27297">
        <w:rPr>
          <w:sz w:val="28"/>
          <w:szCs w:val="28"/>
        </w:rPr>
        <w:t xml:space="preserve"> и</w:t>
      </w:r>
      <w:r w:rsidR="005376C5">
        <w:rPr>
          <w:sz w:val="28"/>
          <w:szCs w:val="28"/>
        </w:rPr>
        <w:t xml:space="preserve"> составила </w:t>
      </w:r>
      <w:r w:rsidR="00D06BC2">
        <w:rPr>
          <w:sz w:val="28"/>
          <w:szCs w:val="28"/>
        </w:rPr>
        <w:t>38,3</w:t>
      </w:r>
      <w:r w:rsidR="001C6F04" w:rsidRPr="00C27297">
        <w:rPr>
          <w:sz w:val="28"/>
          <w:szCs w:val="28"/>
        </w:rPr>
        <w:t>%</w:t>
      </w:r>
      <w:r w:rsidR="00095284" w:rsidRPr="00C27297">
        <w:rPr>
          <w:sz w:val="28"/>
          <w:szCs w:val="28"/>
        </w:rPr>
        <w:t>.</w:t>
      </w:r>
    </w:p>
    <w:p w:rsidR="003C38F0" w:rsidRDefault="00057509" w:rsidP="00441494">
      <w:pPr>
        <w:ind w:firstLine="709"/>
        <w:jc w:val="both"/>
        <w:rPr>
          <w:color w:val="000000"/>
          <w:sz w:val="28"/>
          <w:szCs w:val="28"/>
        </w:rPr>
      </w:pPr>
      <w:r w:rsidRPr="00C27297">
        <w:rPr>
          <w:sz w:val="28"/>
          <w:szCs w:val="28"/>
        </w:rPr>
        <w:t>Оценивая состояние конкуренции на данном рынке, участники опроса выразили удовлетворенность возможностью выбора услуг</w:t>
      </w:r>
      <w:r w:rsidR="00551340" w:rsidRPr="00C27297">
        <w:rPr>
          <w:sz w:val="28"/>
          <w:szCs w:val="28"/>
        </w:rPr>
        <w:t xml:space="preserve"> (</w:t>
      </w:r>
      <w:r w:rsidR="00844E1E">
        <w:rPr>
          <w:sz w:val="28"/>
          <w:szCs w:val="28"/>
        </w:rPr>
        <w:t>67,9</w:t>
      </w:r>
      <w:r w:rsidR="00FA0CB2" w:rsidRPr="00C27297">
        <w:rPr>
          <w:sz w:val="28"/>
          <w:szCs w:val="28"/>
        </w:rPr>
        <w:t xml:space="preserve">%; </w:t>
      </w:r>
      <w:r w:rsidR="00844E1E">
        <w:rPr>
          <w:sz w:val="28"/>
          <w:szCs w:val="28"/>
        </w:rPr>
        <w:t>+1,9% к уровню 2019</w:t>
      </w:r>
      <w:r w:rsidR="00255BCF" w:rsidRPr="00C27297">
        <w:rPr>
          <w:sz w:val="28"/>
          <w:szCs w:val="28"/>
        </w:rPr>
        <w:t xml:space="preserve"> года)</w:t>
      </w:r>
      <w:r w:rsidR="00B3020D" w:rsidRPr="00C27297">
        <w:rPr>
          <w:sz w:val="28"/>
          <w:szCs w:val="28"/>
        </w:rPr>
        <w:t>.</w:t>
      </w:r>
      <w:r w:rsidR="002E6E38">
        <w:rPr>
          <w:sz w:val="28"/>
          <w:szCs w:val="28"/>
        </w:rPr>
        <w:t xml:space="preserve"> </w:t>
      </w:r>
      <w:r w:rsidR="00987175" w:rsidRPr="00C27297">
        <w:rPr>
          <w:sz w:val="28"/>
          <w:szCs w:val="28"/>
        </w:rPr>
        <w:t>Возможность выбора не устраивает в различной ст</w:t>
      </w:r>
      <w:r w:rsidR="00987175" w:rsidRPr="00C27297">
        <w:rPr>
          <w:sz w:val="28"/>
          <w:szCs w:val="28"/>
        </w:rPr>
        <w:t>е</w:t>
      </w:r>
      <w:r w:rsidR="00987175" w:rsidRPr="00C27297">
        <w:rPr>
          <w:sz w:val="28"/>
          <w:szCs w:val="28"/>
        </w:rPr>
        <w:t>пе</w:t>
      </w:r>
      <w:r w:rsidR="00DB6F52" w:rsidRPr="00C27297">
        <w:rPr>
          <w:sz w:val="28"/>
          <w:szCs w:val="28"/>
        </w:rPr>
        <w:t xml:space="preserve">ни </w:t>
      </w:r>
      <w:r w:rsidR="00844E1E">
        <w:rPr>
          <w:sz w:val="28"/>
          <w:szCs w:val="28"/>
        </w:rPr>
        <w:t>30</w:t>
      </w:r>
      <w:r w:rsidR="00706105">
        <w:rPr>
          <w:sz w:val="28"/>
          <w:szCs w:val="28"/>
        </w:rPr>
        <w:t>,4</w:t>
      </w:r>
      <w:r w:rsidR="00DB6F52" w:rsidRPr="00C27297">
        <w:rPr>
          <w:sz w:val="28"/>
          <w:szCs w:val="28"/>
        </w:rPr>
        <w:t>%</w:t>
      </w:r>
      <w:r w:rsidR="00987175" w:rsidRPr="00C27297">
        <w:rPr>
          <w:sz w:val="28"/>
          <w:szCs w:val="28"/>
        </w:rPr>
        <w:t xml:space="preserve"> респондентов</w:t>
      </w:r>
      <w:r w:rsidR="00551340" w:rsidRPr="00C27297">
        <w:rPr>
          <w:sz w:val="28"/>
          <w:szCs w:val="28"/>
        </w:rPr>
        <w:t xml:space="preserve"> (</w:t>
      </w:r>
      <w:r w:rsidR="00B3020D" w:rsidRPr="00C27297">
        <w:rPr>
          <w:sz w:val="28"/>
          <w:szCs w:val="28"/>
        </w:rPr>
        <w:t>+</w:t>
      </w:r>
      <w:r w:rsidR="00706105">
        <w:rPr>
          <w:sz w:val="28"/>
          <w:szCs w:val="28"/>
        </w:rPr>
        <w:t>12,9</w:t>
      </w:r>
      <w:r w:rsidR="00844E1E">
        <w:rPr>
          <w:sz w:val="28"/>
          <w:szCs w:val="28"/>
        </w:rPr>
        <w:t>% к уровню 2019</w:t>
      </w:r>
      <w:r w:rsidR="00B3020D" w:rsidRPr="00C27297">
        <w:rPr>
          <w:sz w:val="28"/>
          <w:szCs w:val="28"/>
        </w:rPr>
        <w:t xml:space="preserve"> года)</w:t>
      </w:r>
      <w:r w:rsidR="00987175" w:rsidRPr="00C27297">
        <w:rPr>
          <w:sz w:val="28"/>
          <w:szCs w:val="28"/>
        </w:rPr>
        <w:t>.</w:t>
      </w:r>
      <w:r w:rsidR="00837960">
        <w:rPr>
          <w:sz w:val="28"/>
          <w:szCs w:val="28"/>
        </w:rPr>
        <w:t xml:space="preserve"> </w:t>
      </w:r>
      <w:r w:rsidR="00F66128" w:rsidRPr="00C27297">
        <w:rPr>
          <w:color w:val="000000"/>
          <w:sz w:val="28"/>
          <w:szCs w:val="28"/>
        </w:rPr>
        <w:t xml:space="preserve">Отмечается также </w:t>
      </w:r>
      <w:r w:rsidR="00844E1E">
        <w:rPr>
          <w:color w:val="000000"/>
          <w:sz w:val="28"/>
          <w:szCs w:val="28"/>
        </w:rPr>
        <w:t>сниж</w:t>
      </w:r>
      <w:r w:rsidR="00844E1E">
        <w:rPr>
          <w:color w:val="000000"/>
          <w:sz w:val="28"/>
          <w:szCs w:val="28"/>
        </w:rPr>
        <w:t>е</w:t>
      </w:r>
      <w:r w:rsidR="00844E1E">
        <w:rPr>
          <w:color w:val="000000"/>
          <w:sz w:val="28"/>
          <w:szCs w:val="28"/>
        </w:rPr>
        <w:t>ние</w:t>
      </w:r>
      <w:r w:rsidR="00F66128" w:rsidRPr="00C27297">
        <w:rPr>
          <w:color w:val="000000"/>
          <w:sz w:val="28"/>
          <w:szCs w:val="28"/>
        </w:rPr>
        <w:t xml:space="preserve"> респондентов, затруднившихся оценить </w:t>
      </w:r>
      <w:r w:rsidR="00B3020D" w:rsidRPr="00C27297">
        <w:rPr>
          <w:color w:val="000000"/>
          <w:sz w:val="28"/>
          <w:szCs w:val="28"/>
        </w:rPr>
        <w:t xml:space="preserve">возможность выбора услуг </w:t>
      </w:r>
      <w:r w:rsidR="00F66128" w:rsidRPr="00C27297">
        <w:rPr>
          <w:color w:val="000000"/>
          <w:sz w:val="28"/>
          <w:szCs w:val="28"/>
        </w:rPr>
        <w:t>на рынке дошкольного образования (</w:t>
      </w:r>
      <w:r w:rsidR="00AC5360" w:rsidRPr="00C27297">
        <w:rPr>
          <w:color w:val="000000"/>
          <w:sz w:val="28"/>
          <w:szCs w:val="28"/>
        </w:rPr>
        <w:t>1</w:t>
      </w:r>
      <w:r w:rsidR="003B1802">
        <w:rPr>
          <w:color w:val="000000"/>
          <w:sz w:val="28"/>
          <w:szCs w:val="28"/>
        </w:rPr>
        <w:t>,7</w:t>
      </w:r>
      <w:r w:rsidR="00F66128" w:rsidRPr="00C27297">
        <w:rPr>
          <w:color w:val="000000"/>
          <w:sz w:val="28"/>
          <w:szCs w:val="28"/>
        </w:rPr>
        <w:t xml:space="preserve">% против </w:t>
      </w:r>
      <w:r w:rsidR="003B1802">
        <w:rPr>
          <w:color w:val="000000"/>
          <w:sz w:val="28"/>
          <w:szCs w:val="28"/>
        </w:rPr>
        <w:t>17,1% за 2019</w:t>
      </w:r>
      <w:r w:rsidR="00F66128" w:rsidRPr="00C27297">
        <w:rPr>
          <w:color w:val="000000"/>
          <w:sz w:val="28"/>
          <w:szCs w:val="28"/>
        </w:rPr>
        <w:t xml:space="preserve"> год).</w:t>
      </w:r>
    </w:p>
    <w:p w:rsidR="00496212" w:rsidRPr="003C38F0" w:rsidRDefault="003C38F0" w:rsidP="003C38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496212" w:rsidRPr="00B91A12">
        <w:rPr>
          <w:sz w:val="28"/>
          <w:szCs w:val="28"/>
        </w:rPr>
        <w:t>Рынок услуг общего образования</w:t>
      </w:r>
    </w:p>
    <w:p w:rsidR="004904EA" w:rsidRPr="000641BE" w:rsidRDefault="00A808EA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0641BE">
        <w:rPr>
          <w:color w:val="000000"/>
          <w:sz w:val="28"/>
          <w:szCs w:val="28"/>
        </w:rPr>
        <w:t xml:space="preserve">Доля удовлетворенных уровнем цен составила </w:t>
      </w:r>
      <w:r w:rsidR="000B4196" w:rsidRPr="000641BE">
        <w:rPr>
          <w:color w:val="000000"/>
          <w:sz w:val="28"/>
          <w:szCs w:val="28"/>
        </w:rPr>
        <w:t>55,2</w:t>
      </w:r>
      <w:r w:rsidRPr="000641BE">
        <w:rPr>
          <w:color w:val="000000"/>
          <w:sz w:val="28"/>
          <w:szCs w:val="28"/>
        </w:rPr>
        <w:t>%</w:t>
      </w:r>
      <w:r w:rsidR="000B4196" w:rsidRPr="000641BE">
        <w:rPr>
          <w:color w:val="000000"/>
          <w:sz w:val="28"/>
          <w:szCs w:val="28"/>
        </w:rPr>
        <w:t xml:space="preserve"> (+30,7%</w:t>
      </w:r>
      <w:r w:rsidR="000B4196" w:rsidRPr="000641BE">
        <w:rPr>
          <w:sz w:val="28"/>
          <w:szCs w:val="28"/>
        </w:rPr>
        <w:t xml:space="preserve"> к уровню 2019 года)</w:t>
      </w:r>
      <w:r w:rsidRPr="000641BE">
        <w:rPr>
          <w:color w:val="000000"/>
          <w:sz w:val="28"/>
          <w:szCs w:val="28"/>
        </w:rPr>
        <w:t xml:space="preserve">, </w:t>
      </w:r>
      <w:r w:rsidR="000B4196" w:rsidRPr="000641BE">
        <w:rPr>
          <w:color w:val="000000"/>
          <w:sz w:val="28"/>
          <w:szCs w:val="28"/>
        </w:rPr>
        <w:t xml:space="preserve">не </w:t>
      </w:r>
      <w:r w:rsidRPr="000641BE">
        <w:rPr>
          <w:color w:val="000000"/>
          <w:sz w:val="28"/>
          <w:szCs w:val="28"/>
        </w:rPr>
        <w:t>удовлетворен</w:t>
      </w:r>
      <w:r w:rsidR="004904EA" w:rsidRPr="000641BE">
        <w:rPr>
          <w:color w:val="000000"/>
          <w:sz w:val="28"/>
          <w:szCs w:val="28"/>
        </w:rPr>
        <w:t>ных 4</w:t>
      </w:r>
      <w:r w:rsidRPr="000641BE">
        <w:rPr>
          <w:color w:val="000000"/>
          <w:sz w:val="28"/>
          <w:szCs w:val="28"/>
        </w:rPr>
        <w:t>4,5% от общего числа опрошенных</w:t>
      </w:r>
      <w:r w:rsidR="004904EA" w:rsidRPr="000641BE">
        <w:rPr>
          <w:color w:val="000000"/>
          <w:sz w:val="28"/>
          <w:szCs w:val="28"/>
        </w:rPr>
        <w:t xml:space="preserve"> (-15,5%</w:t>
      </w:r>
      <w:r w:rsidR="004904EA" w:rsidRPr="000641BE">
        <w:rPr>
          <w:sz w:val="28"/>
          <w:szCs w:val="28"/>
        </w:rPr>
        <w:t xml:space="preserve"> к уровню 2019 года)</w:t>
      </w:r>
      <w:r w:rsidRPr="000641BE">
        <w:rPr>
          <w:color w:val="000000"/>
          <w:sz w:val="28"/>
          <w:szCs w:val="28"/>
        </w:rPr>
        <w:t>,</w:t>
      </w:r>
      <w:r w:rsidRPr="000641BE">
        <w:rPr>
          <w:sz w:val="28"/>
          <w:szCs w:val="28"/>
        </w:rPr>
        <w:t xml:space="preserve"> </w:t>
      </w:r>
      <w:r w:rsidR="004904EA" w:rsidRPr="000641BE">
        <w:rPr>
          <w:sz w:val="28"/>
          <w:szCs w:val="28"/>
        </w:rPr>
        <w:t>0,3</w:t>
      </w:r>
      <w:r w:rsidRPr="000641BE">
        <w:rPr>
          <w:sz w:val="28"/>
          <w:szCs w:val="28"/>
        </w:rPr>
        <w:t>% респондентов затруднилась оценить степень удо</w:t>
      </w:r>
      <w:r w:rsidRPr="000641BE">
        <w:rPr>
          <w:sz w:val="28"/>
          <w:szCs w:val="28"/>
        </w:rPr>
        <w:t>в</w:t>
      </w:r>
      <w:r w:rsidRPr="000641BE">
        <w:rPr>
          <w:sz w:val="28"/>
          <w:szCs w:val="28"/>
        </w:rPr>
        <w:t xml:space="preserve">летворенности ценовой ситуацией на указанном рынке. </w:t>
      </w:r>
    </w:p>
    <w:p w:rsidR="00F47E10" w:rsidRPr="000641BE" w:rsidRDefault="009C2CFB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41BE">
        <w:rPr>
          <w:color w:val="000000"/>
          <w:sz w:val="28"/>
          <w:szCs w:val="28"/>
        </w:rPr>
        <w:t>Большая часть</w:t>
      </w:r>
      <w:r w:rsidR="00074298" w:rsidRPr="000641BE">
        <w:rPr>
          <w:color w:val="000000"/>
          <w:sz w:val="28"/>
          <w:szCs w:val="28"/>
        </w:rPr>
        <w:t xml:space="preserve"> респондентов </w:t>
      </w:r>
      <w:r w:rsidR="00F622B6" w:rsidRPr="000641BE">
        <w:rPr>
          <w:color w:val="000000"/>
          <w:sz w:val="28"/>
          <w:szCs w:val="28"/>
        </w:rPr>
        <w:t>удовлетво</w:t>
      </w:r>
      <w:r w:rsidR="00556643">
        <w:rPr>
          <w:color w:val="000000"/>
          <w:sz w:val="28"/>
          <w:szCs w:val="28"/>
        </w:rPr>
        <w:t>рены</w:t>
      </w:r>
      <w:r w:rsidR="00F622B6" w:rsidRPr="000641BE">
        <w:rPr>
          <w:color w:val="000000"/>
          <w:sz w:val="28"/>
          <w:szCs w:val="28"/>
        </w:rPr>
        <w:t xml:space="preserve"> </w:t>
      </w:r>
      <w:r w:rsidR="00074298" w:rsidRPr="000641BE">
        <w:rPr>
          <w:color w:val="000000"/>
          <w:sz w:val="28"/>
          <w:szCs w:val="28"/>
        </w:rPr>
        <w:t xml:space="preserve">качеством данных услуг в </w:t>
      </w:r>
      <w:r w:rsidRPr="000641BE">
        <w:rPr>
          <w:color w:val="000000"/>
          <w:sz w:val="28"/>
          <w:szCs w:val="28"/>
        </w:rPr>
        <w:t>Георгиевском округе</w:t>
      </w:r>
      <w:r w:rsidR="002A1E2F" w:rsidRPr="000641BE">
        <w:rPr>
          <w:color w:val="000000"/>
          <w:sz w:val="28"/>
          <w:szCs w:val="28"/>
        </w:rPr>
        <w:t xml:space="preserve"> (</w:t>
      </w:r>
      <w:r w:rsidR="002F331D" w:rsidRPr="000641BE">
        <w:rPr>
          <w:sz w:val="28"/>
          <w:szCs w:val="28"/>
        </w:rPr>
        <w:t>56,3%; +7,7% к уровню 2019 года)</w:t>
      </w:r>
      <w:r w:rsidR="00F47E10" w:rsidRPr="000641BE">
        <w:rPr>
          <w:sz w:val="28"/>
          <w:szCs w:val="28"/>
        </w:rPr>
        <w:t xml:space="preserve">, </w:t>
      </w:r>
      <w:r w:rsidR="00F47E10" w:rsidRPr="000641BE">
        <w:rPr>
          <w:color w:val="000000"/>
          <w:sz w:val="28"/>
          <w:szCs w:val="28"/>
        </w:rPr>
        <w:t>40,9% от общего числа</w:t>
      </w:r>
      <w:r w:rsidR="00556643">
        <w:rPr>
          <w:color w:val="000000"/>
          <w:sz w:val="28"/>
          <w:szCs w:val="28"/>
        </w:rPr>
        <w:t xml:space="preserve"> </w:t>
      </w:r>
      <w:r w:rsidR="00F47E10" w:rsidRPr="000641BE">
        <w:rPr>
          <w:color w:val="000000"/>
          <w:sz w:val="28"/>
          <w:szCs w:val="28"/>
        </w:rPr>
        <w:t>респондентов не удовлетворены уровнем цен</w:t>
      </w:r>
      <w:r w:rsidR="00556643">
        <w:rPr>
          <w:color w:val="000000"/>
          <w:sz w:val="28"/>
          <w:szCs w:val="28"/>
        </w:rPr>
        <w:t>,</w:t>
      </w:r>
      <w:r w:rsidR="00F47E10" w:rsidRPr="000641BE">
        <w:rPr>
          <w:color w:val="000000"/>
          <w:sz w:val="28"/>
          <w:szCs w:val="28"/>
        </w:rPr>
        <w:t xml:space="preserve"> 2,8% респондентов з</w:t>
      </w:r>
      <w:r w:rsidR="00F47E10" w:rsidRPr="000641BE">
        <w:rPr>
          <w:color w:val="000000"/>
          <w:sz w:val="28"/>
          <w:szCs w:val="28"/>
        </w:rPr>
        <w:t>а</w:t>
      </w:r>
      <w:r w:rsidR="00556643">
        <w:rPr>
          <w:color w:val="000000"/>
          <w:sz w:val="28"/>
          <w:szCs w:val="28"/>
        </w:rPr>
        <w:t>труднили</w:t>
      </w:r>
      <w:r w:rsidR="00F47E10" w:rsidRPr="000641BE">
        <w:rPr>
          <w:color w:val="000000"/>
          <w:sz w:val="28"/>
          <w:szCs w:val="28"/>
        </w:rPr>
        <w:t xml:space="preserve">сь оценить </w:t>
      </w:r>
      <w:r w:rsidR="00556643" w:rsidRPr="000641BE">
        <w:rPr>
          <w:color w:val="000000"/>
          <w:sz w:val="28"/>
          <w:szCs w:val="28"/>
        </w:rPr>
        <w:t>ка</w:t>
      </w:r>
      <w:r w:rsidR="00556643">
        <w:rPr>
          <w:color w:val="000000"/>
          <w:sz w:val="28"/>
          <w:szCs w:val="28"/>
        </w:rPr>
        <w:t>чество</w:t>
      </w:r>
      <w:r w:rsidR="00556643" w:rsidRPr="000641BE">
        <w:rPr>
          <w:color w:val="000000"/>
          <w:sz w:val="28"/>
          <w:szCs w:val="28"/>
        </w:rPr>
        <w:t xml:space="preserve"> данных услуг </w:t>
      </w:r>
      <w:r w:rsidR="00F47E10" w:rsidRPr="000641BE">
        <w:rPr>
          <w:color w:val="000000"/>
          <w:sz w:val="28"/>
          <w:szCs w:val="28"/>
        </w:rPr>
        <w:t xml:space="preserve">на указанном рынке. </w:t>
      </w:r>
    </w:p>
    <w:p w:rsidR="007E0771" w:rsidRPr="000641BE" w:rsidRDefault="00FF00A9" w:rsidP="003C38F0">
      <w:pPr>
        <w:ind w:firstLine="709"/>
        <w:jc w:val="both"/>
        <w:rPr>
          <w:color w:val="000000"/>
          <w:sz w:val="28"/>
          <w:szCs w:val="28"/>
        </w:rPr>
      </w:pPr>
      <w:r w:rsidRPr="000641BE">
        <w:rPr>
          <w:color w:val="000000"/>
          <w:sz w:val="28"/>
          <w:szCs w:val="28"/>
        </w:rPr>
        <w:t>В</w:t>
      </w:r>
      <w:r w:rsidR="00074298" w:rsidRPr="000641BE">
        <w:rPr>
          <w:color w:val="000000"/>
          <w:sz w:val="28"/>
          <w:szCs w:val="28"/>
        </w:rPr>
        <w:t>озможностью выбора</w:t>
      </w:r>
      <w:r w:rsidR="00280CBB" w:rsidRPr="000641BE">
        <w:rPr>
          <w:color w:val="000000"/>
          <w:sz w:val="28"/>
          <w:szCs w:val="28"/>
        </w:rPr>
        <w:t xml:space="preserve"> </w:t>
      </w:r>
      <w:r w:rsidRPr="000641BE">
        <w:rPr>
          <w:color w:val="000000"/>
          <w:sz w:val="28"/>
          <w:szCs w:val="28"/>
        </w:rPr>
        <w:t>удовлетворена</w:t>
      </w:r>
      <w:r w:rsidR="000641BE" w:rsidRPr="000641BE">
        <w:rPr>
          <w:color w:val="000000"/>
          <w:sz w:val="28"/>
          <w:szCs w:val="28"/>
        </w:rPr>
        <w:t xml:space="preserve"> большая часть респондентов</w:t>
      </w:r>
      <w:r w:rsidRPr="000641BE">
        <w:rPr>
          <w:color w:val="000000"/>
          <w:sz w:val="28"/>
          <w:szCs w:val="28"/>
        </w:rPr>
        <w:t xml:space="preserve"> </w:t>
      </w:r>
      <w:r w:rsidR="00280CBB" w:rsidRPr="000641BE">
        <w:rPr>
          <w:color w:val="000000"/>
          <w:sz w:val="28"/>
          <w:szCs w:val="28"/>
        </w:rPr>
        <w:t>(</w:t>
      </w:r>
      <w:r w:rsidR="00787C48" w:rsidRPr="000641BE">
        <w:rPr>
          <w:color w:val="000000"/>
          <w:sz w:val="28"/>
          <w:szCs w:val="28"/>
        </w:rPr>
        <w:t>67,9%; +</w:t>
      </w:r>
      <w:r w:rsidR="001D6C4E">
        <w:rPr>
          <w:color w:val="000000"/>
          <w:sz w:val="28"/>
          <w:szCs w:val="28"/>
        </w:rPr>
        <w:t>18,8</w:t>
      </w:r>
      <w:r w:rsidR="00280CBB" w:rsidRPr="000641BE">
        <w:rPr>
          <w:color w:val="000000"/>
          <w:sz w:val="28"/>
          <w:szCs w:val="28"/>
        </w:rPr>
        <w:t>%</w:t>
      </w:r>
      <w:r w:rsidR="00787C48" w:rsidRPr="000641BE">
        <w:rPr>
          <w:sz w:val="28"/>
          <w:szCs w:val="28"/>
        </w:rPr>
        <w:t xml:space="preserve"> к уровню 2019 года</w:t>
      </w:r>
      <w:r w:rsidR="00280CBB" w:rsidRPr="000641BE">
        <w:rPr>
          <w:color w:val="000000"/>
          <w:sz w:val="28"/>
          <w:szCs w:val="28"/>
        </w:rPr>
        <w:t>)</w:t>
      </w:r>
      <w:r w:rsidRPr="000641BE">
        <w:rPr>
          <w:color w:val="000000"/>
          <w:sz w:val="28"/>
          <w:szCs w:val="28"/>
        </w:rPr>
        <w:t xml:space="preserve">, </w:t>
      </w:r>
      <w:r w:rsidR="001D6C4E">
        <w:rPr>
          <w:color w:val="000000"/>
          <w:sz w:val="28"/>
          <w:szCs w:val="28"/>
        </w:rPr>
        <w:t>22,5</w:t>
      </w:r>
      <w:r w:rsidRPr="000641BE">
        <w:rPr>
          <w:color w:val="000000"/>
          <w:sz w:val="28"/>
          <w:szCs w:val="28"/>
        </w:rPr>
        <w:t>%</w:t>
      </w:r>
      <w:r w:rsidR="00B91A12" w:rsidRPr="000641BE">
        <w:rPr>
          <w:color w:val="000000"/>
          <w:sz w:val="28"/>
          <w:szCs w:val="28"/>
        </w:rPr>
        <w:t xml:space="preserve"> респондентов не</w:t>
      </w:r>
      <w:r w:rsidR="000641BE">
        <w:rPr>
          <w:color w:val="000000"/>
          <w:sz w:val="28"/>
          <w:szCs w:val="28"/>
        </w:rPr>
        <w:t xml:space="preserve"> </w:t>
      </w:r>
      <w:r w:rsidR="0000252D">
        <w:rPr>
          <w:color w:val="000000"/>
          <w:sz w:val="28"/>
          <w:szCs w:val="28"/>
        </w:rPr>
        <w:t>довольна</w:t>
      </w:r>
      <w:r w:rsidR="00B71B88">
        <w:rPr>
          <w:color w:val="000000"/>
          <w:sz w:val="28"/>
          <w:szCs w:val="28"/>
        </w:rPr>
        <w:t xml:space="preserve"> </w:t>
      </w:r>
      <w:r w:rsidR="008A3EB1" w:rsidRPr="000641BE">
        <w:rPr>
          <w:color w:val="000000"/>
          <w:sz w:val="28"/>
          <w:szCs w:val="28"/>
        </w:rPr>
        <w:t>во</w:t>
      </w:r>
      <w:r w:rsidR="008A3EB1" w:rsidRPr="000641BE">
        <w:rPr>
          <w:color w:val="000000"/>
          <w:sz w:val="28"/>
          <w:szCs w:val="28"/>
        </w:rPr>
        <w:t>з</w:t>
      </w:r>
      <w:r w:rsidR="008A3EB1" w:rsidRPr="000641BE">
        <w:rPr>
          <w:color w:val="000000"/>
          <w:sz w:val="28"/>
          <w:szCs w:val="28"/>
        </w:rPr>
        <w:t>можностью выбора</w:t>
      </w:r>
      <w:r w:rsidR="000641BE" w:rsidRPr="000641BE">
        <w:rPr>
          <w:color w:val="000000"/>
          <w:sz w:val="28"/>
          <w:szCs w:val="28"/>
        </w:rPr>
        <w:t>.</w:t>
      </w:r>
      <w:r w:rsidR="00B91A12" w:rsidRPr="000641BE">
        <w:rPr>
          <w:color w:val="000000"/>
          <w:sz w:val="28"/>
          <w:szCs w:val="28"/>
        </w:rPr>
        <w:t xml:space="preserve"> </w:t>
      </w:r>
    </w:p>
    <w:p w:rsidR="0083628B" w:rsidRPr="00770888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3628B" w:rsidRPr="00770888">
        <w:rPr>
          <w:sz w:val="28"/>
          <w:szCs w:val="28"/>
        </w:rPr>
        <w:t>Рынок услуг среднего профессионального образования</w:t>
      </w:r>
    </w:p>
    <w:p w:rsidR="006A335B" w:rsidRDefault="00C167B5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7B5">
        <w:rPr>
          <w:color w:val="000000"/>
          <w:sz w:val="28"/>
          <w:szCs w:val="28"/>
        </w:rPr>
        <w:t xml:space="preserve">На рынке </w:t>
      </w:r>
      <w:r w:rsidRPr="00C167B5">
        <w:rPr>
          <w:sz w:val="28"/>
          <w:szCs w:val="28"/>
        </w:rPr>
        <w:t>услуг среднего профессионального образования</w:t>
      </w:r>
      <w:r w:rsidRPr="00C167B5">
        <w:rPr>
          <w:color w:val="000000"/>
          <w:sz w:val="28"/>
          <w:szCs w:val="28"/>
        </w:rPr>
        <w:t xml:space="preserve"> большая час</w:t>
      </w:r>
      <w:r w:rsidR="001B1015">
        <w:rPr>
          <w:color w:val="000000"/>
          <w:sz w:val="28"/>
          <w:szCs w:val="28"/>
        </w:rPr>
        <w:t>ть потребителей</w:t>
      </w:r>
      <w:r w:rsidR="0091225A">
        <w:rPr>
          <w:color w:val="000000"/>
          <w:sz w:val="28"/>
          <w:szCs w:val="28"/>
        </w:rPr>
        <w:t xml:space="preserve"> удовлетворена</w:t>
      </w:r>
      <w:r w:rsidRPr="00C167B5">
        <w:rPr>
          <w:color w:val="000000"/>
          <w:sz w:val="28"/>
          <w:szCs w:val="28"/>
        </w:rPr>
        <w:t xml:space="preserve"> уровнем цен на ус</w:t>
      </w:r>
      <w:r w:rsidR="00055AA8">
        <w:rPr>
          <w:color w:val="000000"/>
          <w:sz w:val="28"/>
          <w:szCs w:val="28"/>
        </w:rPr>
        <w:t>луги (</w:t>
      </w:r>
      <w:r w:rsidR="00E43CCC">
        <w:rPr>
          <w:color w:val="000000"/>
          <w:sz w:val="28"/>
          <w:szCs w:val="28"/>
        </w:rPr>
        <w:t>52,5</w:t>
      </w:r>
      <w:r w:rsidRPr="00C167B5">
        <w:rPr>
          <w:color w:val="000000"/>
          <w:sz w:val="28"/>
          <w:szCs w:val="28"/>
        </w:rPr>
        <w:t>% от общего числа опрошенных</w:t>
      </w:r>
      <w:r w:rsidR="001B1015">
        <w:rPr>
          <w:color w:val="000000"/>
          <w:sz w:val="28"/>
          <w:szCs w:val="28"/>
        </w:rPr>
        <w:t xml:space="preserve">; </w:t>
      </w:r>
      <w:r w:rsidR="00E43CCC">
        <w:rPr>
          <w:color w:val="000000"/>
          <w:sz w:val="28"/>
          <w:szCs w:val="28"/>
        </w:rPr>
        <w:t>-</w:t>
      </w:r>
      <w:r w:rsidR="001B1015">
        <w:rPr>
          <w:color w:val="000000"/>
          <w:sz w:val="28"/>
          <w:szCs w:val="28"/>
        </w:rPr>
        <w:t>29,3</w:t>
      </w:r>
      <w:r w:rsidR="001B1015" w:rsidRPr="001B1015">
        <w:rPr>
          <w:sz w:val="28"/>
          <w:szCs w:val="28"/>
        </w:rPr>
        <w:t xml:space="preserve"> </w:t>
      </w:r>
      <w:r w:rsidR="001B1015" w:rsidRPr="000641BE">
        <w:rPr>
          <w:sz w:val="28"/>
          <w:szCs w:val="28"/>
        </w:rPr>
        <w:t>к уровню 2019 года</w:t>
      </w:r>
      <w:r w:rsidRPr="00C167B5">
        <w:rPr>
          <w:color w:val="000000"/>
          <w:sz w:val="28"/>
          <w:szCs w:val="28"/>
        </w:rPr>
        <w:t>)</w:t>
      </w:r>
      <w:r w:rsidR="00A472F8">
        <w:rPr>
          <w:color w:val="000000"/>
          <w:sz w:val="28"/>
          <w:szCs w:val="28"/>
        </w:rPr>
        <w:t xml:space="preserve">, </w:t>
      </w:r>
      <w:r w:rsidR="00E43CCC">
        <w:rPr>
          <w:color w:val="000000"/>
          <w:sz w:val="28"/>
          <w:szCs w:val="28"/>
        </w:rPr>
        <w:t>46,6</w:t>
      </w:r>
      <w:r w:rsidR="00A472F8">
        <w:rPr>
          <w:color w:val="000000"/>
          <w:sz w:val="28"/>
          <w:szCs w:val="28"/>
        </w:rPr>
        <w:t>%</w:t>
      </w:r>
      <w:r w:rsidR="001B1015">
        <w:rPr>
          <w:color w:val="000000"/>
          <w:sz w:val="28"/>
          <w:szCs w:val="28"/>
        </w:rPr>
        <w:t xml:space="preserve"> (</w:t>
      </w:r>
      <w:r w:rsidR="00072516">
        <w:rPr>
          <w:color w:val="000000"/>
          <w:sz w:val="28"/>
          <w:szCs w:val="28"/>
        </w:rPr>
        <w:t>+</w:t>
      </w:r>
      <w:r w:rsidR="001B1015">
        <w:rPr>
          <w:color w:val="000000"/>
          <w:sz w:val="28"/>
          <w:szCs w:val="28"/>
        </w:rPr>
        <w:t>12,5</w:t>
      </w:r>
      <w:r w:rsidR="001B1015" w:rsidRPr="001B1015">
        <w:rPr>
          <w:sz w:val="28"/>
          <w:szCs w:val="28"/>
        </w:rPr>
        <w:t xml:space="preserve"> </w:t>
      </w:r>
      <w:r w:rsidR="001B1015" w:rsidRPr="000641BE">
        <w:rPr>
          <w:sz w:val="28"/>
          <w:szCs w:val="28"/>
        </w:rPr>
        <w:t>к уровню 2019 года</w:t>
      </w:r>
      <w:r w:rsidR="001B1015" w:rsidRPr="00C167B5">
        <w:rPr>
          <w:color w:val="000000"/>
          <w:sz w:val="28"/>
          <w:szCs w:val="28"/>
        </w:rPr>
        <w:t>)</w:t>
      </w:r>
      <w:r w:rsidRPr="00C167B5">
        <w:rPr>
          <w:color w:val="000000"/>
          <w:sz w:val="28"/>
          <w:szCs w:val="28"/>
        </w:rPr>
        <w:t xml:space="preserve"> </w:t>
      </w:r>
      <w:r w:rsidR="001B1015">
        <w:rPr>
          <w:color w:val="000000"/>
          <w:sz w:val="28"/>
          <w:szCs w:val="28"/>
        </w:rPr>
        <w:t xml:space="preserve">не </w:t>
      </w:r>
      <w:r w:rsidR="0091225A">
        <w:rPr>
          <w:color w:val="000000"/>
          <w:sz w:val="28"/>
          <w:szCs w:val="28"/>
        </w:rPr>
        <w:t>удовлетворена</w:t>
      </w:r>
      <w:r w:rsidR="00A472F8" w:rsidRPr="00C167B5">
        <w:rPr>
          <w:color w:val="000000"/>
          <w:sz w:val="28"/>
          <w:szCs w:val="28"/>
        </w:rPr>
        <w:t xml:space="preserve"> уровнем цен</w:t>
      </w:r>
      <w:r w:rsidR="00A472F8">
        <w:rPr>
          <w:color w:val="000000"/>
          <w:sz w:val="28"/>
          <w:szCs w:val="28"/>
        </w:rPr>
        <w:t>.</w:t>
      </w:r>
      <w:r w:rsidR="00A472F8" w:rsidRPr="00C167B5">
        <w:rPr>
          <w:color w:val="000000"/>
          <w:sz w:val="28"/>
          <w:szCs w:val="28"/>
        </w:rPr>
        <w:t xml:space="preserve"> </w:t>
      </w:r>
      <w:r w:rsidR="006A335B" w:rsidRPr="00DF420F">
        <w:rPr>
          <w:color w:val="000000"/>
          <w:sz w:val="28"/>
          <w:szCs w:val="28"/>
        </w:rPr>
        <w:t xml:space="preserve">Качеством </w:t>
      </w:r>
      <w:r w:rsidR="006A335B" w:rsidRPr="00B81A6F">
        <w:rPr>
          <w:sz w:val="28"/>
          <w:szCs w:val="28"/>
        </w:rPr>
        <w:t>среднего профессионального</w:t>
      </w:r>
      <w:r w:rsidR="006A335B" w:rsidRPr="00D47A88">
        <w:t xml:space="preserve"> </w:t>
      </w:r>
      <w:r w:rsidR="006A335B" w:rsidRPr="00DF420F">
        <w:rPr>
          <w:color w:val="000000"/>
          <w:sz w:val="28"/>
          <w:szCs w:val="28"/>
        </w:rPr>
        <w:t xml:space="preserve">образования в </w:t>
      </w:r>
      <w:r w:rsidR="006A335B">
        <w:rPr>
          <w:color w:val="000000"/>
          <w:sz w:val="28"/>
          <w:szCs w:val="28"/>
        </w:rPr>
        <w:t xml:space="preserve">Георгиевском округе и </w:t>
      </w:r>
      <w:r w:rsidR="006A335B" w:rsidRPr="00C167B5">
        <w:rPr>
          <w:color w:val="000000"/>
          <w:sz w:val="28"/>
          <w:szCs w:val="28"/>
        </w:rPr>
        <w:t>возмож</w:t>
      </w:r>
      <w:r w:rsidR="006A335B">
        <w:rPr>
          <w:color w:val="000000"/>
          <w:sz w:val="28"/>
          <w:szCs w:val="28"/>
        </w:rPr>
        <w:t>ность выбора услуг</w:t>
      </w:r>
      <w:r w:rsidR="00072516">
        <w:rPr>
          <w:color w:val="000000"/>
          <w:sz w:val="28"/>
          <w:szCs w:val="28"/>
        </w:rPr>
        <w:t>, как и годом ранее</w:t>
      </w:r>
      <w:r w:rsidR="006A335B">
        <w:rPr>
          <w:color w:val="000000"/>
          <w:sz w:val="28"/>
          <w:szCs w:val="28"/>
        </w:rPr>
        <w:t xml:space="preserve"> </w:t>
      </w:r>
      <w:r w:rsidR="006A335B" w:rsidRPr="00DF420F">
        <w:rPr>
          <w:color w:val="000000"/>
          <w:sz w:val="28"/>
          <w:szCs w:val="28"/>
        </w:rPr>
        <w:t xml:space="preserve">довольны </w:t>
      </w:r>
      <w:r w:rsidR="00513645">
        <w:rPr>
          <w:color w:val="000000"/>
          <w:sz w:val="28"/>
          <w:szCs w:val="28"/>
        </w:rPr>
        <w:t>большинство опрошенных респондентов</w:t>
      </w:r>
      <w:r w:rsidR="006A335B">
        <w:rPr>
          <w:color w:val="000000"/>
          <w:sz w:val="28"/>
          <w:szCs w:val="28"/>
        </w:rPr>
        <w:t xml:space="preserve"> </w:t>
      </w:r>
      <w:r w:rsidR="006A335B" w:rsidRPr="00DF420F">
        <w:rPr>
          <w:color w:val="000000"/>
          <w:sz w:val="28"/>
          <w:szCs w:val="28"/>
        </w:rPr>
        <w:t>7</w:t>
      </w:r>
      <w:r w:rsidR="00072516">
        <w:rPr>
          <w:color w:val="000000"/>
          <w:sz w:val="28"/>
          <w:szCs w:val="28"/>
        </w:rPr>
        <w:t>0,7</w:t>
      </w:r>
      <w:r w:rsidR="00513645">
        <w:rPr>
          <w:color w:val="000000"/>
          <w:sz w:val="28"/>
          <w:szCs w:val="28"/>
        </w:rPr>
        <w:t>%</w:t>
      </w:r>
      <w:r w:rsidR="006A335B">
        <w:rPr>
          <w:color w:val="000000"/>
          <w:sz w:val="28"/>
          <w:szCs w:val="28"/>
        </w:rPr>
        <w:t xml:space="preserve"> и </w:t>
      </w:r>
      <w:r w:rsidR="00072516">
        <w:rPr>
          <w:color w:val="000000"/>
          <w:sz w:val="28"/>
          <w:szCs w:val="28"/>
        </w:rPr>
        <w:t>81,0</w:t>
      </w:r>
      <w:r w:rsidR="006A335B">
        <w:rPr>
          <w:color w:val="000000"/>
          <w:sz w:val="28"/>
          <w:szCs w:val="28"/>
        </w:rPr>
        <w:t>%</w:t>
      </w:r>
      <w:r w:rsidR="000B17A3" w:rsidRPr="000B17A3">
        <w:rPr>
          <w:color w:val="000000"/>
          <w:sz w:val="28"/>
          <w:szCs w:val="28"/>
        </w:rPr>
        <w:t xml:space="preserve"> </w:t>
      </w:r>
      <w:r w:rsidR="000B17A3">
        <w:rPr>
          <w:color w:val="000000"/>
          <w:sz w:val="28"/>
          <w:szCs w:val="28"/>
        </w:rPr>
        <w:t>с</w:t>
      </w:r>
      <w:r w:rsidR="000B17A3">
        <w:rPr>
          <w:color w:val="000000"/>
          <w:sz w:val="28"/>
          <w:szCs w:val="28"/>
        </w:rPr>
        <w:t>о</w:t>
      </w:r>
      <w:r w:rsidR="000B17A3">
        <w:rPr>
          <w:color w:val="000000"/>
          <w:sz w:val="28"/>
          <w:szCs w:val="28"/>
        </w:rPr>
        <w:t>ответственно</w:t>
      </w:r>
      <w:r w:rsidR="00513645">
        <w:rPr>
          <w:color w:val="000000"/>
          <w:sz w:val="28"/>
          <w:szCs w:val="28"/>
        </w:rPr>
        <w:t>.</w:t>
      </w:r>
    </w:p>
    <w:p w:rsidR="00412E24" w:rsidRDefault="00412E24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12E24" w:rsidRDefault="00412E24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96D50" w:rsidRPr="006B58BA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C96D50" w:rsidRPr="006B58BA">
        <w:rPr>
          <w:sz w:val="28"/>
          <w:szCs w:val="28"/>
        </w:rPr>
        <w:t>Рынок услуг дополнительного образования детей</w:t>
      </w:r>
    </w:p>
    <w:p w:rsidR="00747F06" w:rsidRDefault="00C96D50" w:rsidP="003C38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сравнение</w:t>
      </w:r>
      <w:r w:rsidRPr="006C564F">
        <w:rPr>
          <w:sz w:val="28"/>
          <w:szCs w:val="28"/>
        </w:rPr>
        <w:t xml:space="preserve"> с предшествующим годом значительно </w:t>
      </w:r>
      <w:r>
        <w:rPr>
          <w:sz w:val="28"/>
          <w:szCs w:val="28"/>
        </w:rPr>
        <w:t>увелич</w:t>
      </w:r>
      <w:r w:rsidRPr="006C564F">
        <w:rPr>
          <w:sz w:val="28"/>
          <w:szCs w:val="28"/>
        </w:rPr>
        <w:t>илась доля респондентов, удовлетворенных уровнем цен</w:t>
      </w:r>
      <w:r w:rsidR="003339CF">
        <w:rPr>
          <w:sz w:val="28"/>
          <w:szCs w:val="28"/>
        </w:rPr>
        <w:t xml:space="preserve"> на данном рынке</w:t>
      </w:r>
      <w:r w:rsidRPr="006C564F">
        <w:rPr>
          <w:sz w:val="28"/>
          <w:szCs w:val="28"/>
        </w:rPr>
        <w:t xml:space="preserve"> с </w:t>
      </w:r>
      <w:r w:rsidR="00564CA8">
        <w:rPr>
          <w:sz w:val="28"/>
          <w:szCs w:val="28"/>
        </w:rPr>
        <w:t>21,5% в 2019</w:t>
      </w:r>
      <w:r w:rsidRPr="006C564F">
        <w:rPr>
          <w:sz w:val="28"/>
          <w:szCs w:val="28"/>
        </w:rPr>
        <w:t xml:space="preserve"> году до </w:t>
      </w:r>
      <w:r w:rsidR="00564CA8">
        <w:rPr>
          <w:sz w:val="28"/>
          <w:szCs w:val="28"/>
        </w:rPr>
        <w:t>86,2</w:t>
      </w:r>
      <w:r w:rsidR="00D83974">
        <w:rPr>
          <w:sz w:val="28"/>
          <w:szCs w:val="28"/>
        </w:rPr>
        <w:t>% в 2020</w:t>
      </w:r>
      <w:r w:rsidRPr="006C564F">
        <w:rPr>
          <w:sz w:val="28"/>
          <w:szCs w:val="28"/>
        </w:rPr>
        <w:t xml:space="preserve"> году, качеством услуг дополнительного образов</w:t>
      </w:r>
      <w:r w:rsidRPr="006C564F">
        <w:rPr>
          <w:sz w:val="28"/>
          <w:szCs w:val="28"/>
        </w:rPr>
        <w:t>а</w:t>
      </w:r>
      <w:r w:rsidRPr="006C564F">
        <w:rPr>
          <w:sz w:val="28"/>
          <w:szCs w:val="28"/>
        </w:rPr>
        <w:t xml:space="preserve">ния детей Георгиевского округа – с </w:t>
      </w:r>
      <w:r w:rsidR="00564CA8">
        <w:rPr>
          <w:sz w:val="28"/>
          <w:szCs w:val="28"/>
        </w:rPr>
        <w:t>50,9% в 2019</w:t>
      </w:r>
      <w:r w:rsidRPr="006C564F">
        <w:rPr>
          <w:sz w:val="28"/>
          <w:szCs w:val="28"/>
        </w:rPr>
        <w:t xml:space="preserve"> году до </w:t>
      </w:r>
      <w:r w:rsidR="00564CA8">
        <w:rPr>
          <w:sz w:val="28"/>
          <w:szCs w:val="28"/>
        </w:rPr>
        <w:t>83,0</w:t>
      </w:r>
      <w:r w:rsidRPr="006C564F">
        <w:rPr>
          <w:sz w:val="28"/>
          <w:szCs w:val="28"/>
        </w:rPr>
        <w:t xml:space="preserve">% </w:t>
      </w:r>
      <w:r w:rsidR="00D83974">
        <w:rPr>
          <w:sz w:val="28"/>
          <w:szCs w:val="28"/>
        </w:rPr>
        <w:t>в 2020</w:t>
      </w:r>
      <w:r w:rsidRPr="006C564F">
        <w:rPr>
          <w:sz w:val="28"/>
          <w:szCs w:val="28"/>
        </w:rPr>
        <w:t xml:space="preserve"> году, возможностью выбора с </w:t>
      </w:r>
      <w:r w:rsidR="00564CA8">
        <w:rPr>
          <w:sz w:val="28"/>
          <w:szCs w:val="28"/>
        </w:rPr>
        <w:t>52,1% в 2019</w:t>
      </w:r>
      <w:r w:rsidRPr="006C564F">
        <w:rPr>
          <w:sz w:val="28"/>
          <w:szCs w:val="28"/>
        </w:rPr>
        <w:t xml:space="preserve"> году до </w:t>
      </w:r>
      <w:r w:rsidR="00564CA8">
        <w:rPr>
          <w:sz w:val="28"/>
          <w:szCs w:val="28"/>
        </w:rPr>
        <w:t>93,9</w:t>
      </w:r>
      <w:r w:rsidR="00D83974">
        <w:rPr>
          <w:sz w:val="28"/>
          <w:szCs w:val="28"/>
        </w:rPr>
        <w:t>% в 2020</w:t>
      </w:r>
      <w:r w:rsidRPr="006C564F">
        <w:rPr>
          <w:sz w:val="28"/>
          <w:szCs w:val="28"/>
        </w:rPr>
        <w:t xml:space="preserve"> году. </w:t>
      </w:r>
      <w:proofErr w:type="gramEnd"/>
    </w:p>
    <w:p w:rsidR="00C96D50" w:rsidRPr="006C564F" w:rsidRDefault="008E2C5E" w:rsidP="003C3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6D50" w:rsidRPr="006C564F">
        <w:rPr>
          <w:sz w:val="28"/>
          <w:szCs w:val="28"/>
        </w:rPr>
        <w:t>е удовлетворе</w:t>
      </w:r>
      <w:r>
        <w:rPr>
          <w:sz w:val="28"/>
          <w:szCs w:val="28"/>
        </w:rPr>
        <w:t>нных</w:t>
      </w:r>
      <w:r w:rsidR="00D05229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 уровнем цен</w:t>
      </w:r>
      <w:r w:rsidRPr="008E2C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данном рынке</w:t>
      </w:r>
      <w:r>
        <w:rPr>
          <w:sz w:val="28"/>
          <w:szCs w:val="28"/>
        </w:rPr>
        <w:t xml:space="preserve"> (в 2020</w:t>
      </w:r>
      <w:r w:rsidR="00C96D50" w:rsidRPr="006C564F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C96D50">
        <w:rPr>
          <w:sz w:val="28"/>
          <w:szCs w:val="28"/>
        </w:rPr>
        <w:t xml:space="preserve"> </w:t>
      </w:r>
      <w:r>
        <w:rPr>
          <w:sz w:val="28"/>
          <w:szCs w:val="28"/>
        </w:rPr>
        <w:t>13,8% , в 2019</w:t>
      </w:r>
      <w:r w:rsidR="00C96D50" w:rsidRPr="006C56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96D50">
        <w:rPr>
          <w:sz w:val="28"/>
          <w:szCs w:val="28"/>
        </w:rPr>
        <w:t xml:space="preserve"> </w:t>
      </w:r>
      <w:r>
        <w:rPr>
          <w:sz w:val="28"/>
          <w:szCs w:val="28"/>
        </w:rPr>
        <w:t>44,6</w:t>
      </w:r>
      <w:r w:rsidR="00C96D50" w:rsidRPr="006C564F">
        <w:rPr>
          <w:sz w:val="28"/>
          <w:szCs w:val="28"/>
        </w:rPr>
        <w:t>%), качест</w:t>
      </w:r>
      <w:r>
        <w:rPr>
          <w:sz w:val="28"/>
          <w:szCs w:val="28"/>
        </w:rPr>
        <w:t>вом (в 2020</w:t>
      </w:r>
      <w:r w:rsidR="00C96D50" w:rsidRPr="006C564F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C37DB2">
        <w:rPr>
          <w:sz w:val="28"/>
          <w:szCs w:val="28"/>
        </w:rPr>
        <w:t>17</w:t>
      </w:r>
      <w:r>
        <w:rPr>
          <w:sz w:val="28"/>
          <w:szCs w:val="28"/>
        </w:rPr>
        <w:t>,0%, в 2019</w:t>
      </w:r>
      <w:r w:rsidR="00C96D50" w:rsidRPr="006C564F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="00C96D50">
        <w:rPr>
          <w:sz w:val="28"/>
          <w:szCs w:val="28"/>
        </w:rPr>
        <w:t xml:space="preserve"> </w:t>
      </w:r>
      <w:r>
        <w:rPr>
          <w:sz w:val="28"/>
          <w:szCs w:val="28"/>
        </w:rPr>
        <w:t>32,5</w:t>
      </w:r>
      <w:r w:rsidR="00C96D50" w:rsidRPr="006C564F">
        <w:rPr>
          <w:sz w:val="28"/>
          <w:szCs w:val="28"/>
        </w:rPr>
        <w:t>%) и возможно</w:t>
      </w:r>
      <w:r>
        <w:rPr>
          <w:sz w:val="28"/>
          <w:szCs w:val="28"/>
        </w:rPr>
        <w:t>стью выбора (в 2020</w:t>
      </w:r>
      <w:r w:rsidR="00C96D50" w:rsidRPr="006C564F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C96D50">
        <w:rPr>
          <w:sz w:val="28"/>
          <w:szCs w:val="28"/>
        </w:rPr>
        <w:t xml:space="preserve"> </w:t>
      </w:r>
      <w:r w:rsidR="00C37DB2">
        <w:rPr>
          <w:sz w:val="28"/>
          <w:szCs w:val="28"/>
        </w:rPr>
        <w:t>6,2</w:t>
      </w:r>
      <w:r>
        <w:rPr>
          <w:sz w:val="28"/>
          <w:szCs w:val="28"/>
        </w:rPr>
        <w:t>%, в 2019</w:t>
      </w:r>
      <w:r w:rsidR="00C96D50" w:rsidRPr="006C564F">
        <w:rPr>
          <w:sz w:val="28"/>
          <w:szCs w:val="28"/>
        </w:rPr>
        <w:t xml:space="preserve"> году</w:t>
      </w:r>
      <w:r w:rsidR="00C96D5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96D50" w:rsidRPr="006C564F">
        <w:rPr>
          <w:sz w:val="28"/>
          <w:szCs w:val="28"/>
        </w:rPr>
        <w:t xml:space="preserve"> </w:t>
      </w:r>
      <w:r>
        <w:rPr>
          <w:sz w:val="28"/>
          <w:szCs w:val="28"/>
        </w:rPr>
        <w:t>31,2</w:t>
      </w:r>
      <w:r w:rsidR="00C96D50" w:rsidRPr="006C564F">
        <w:rPr>
          <w:sz w:val="28"/>
          <w:szCs w:val="28"/>
        </w:rPr>
        <w:t>%).</w:t>
      </w:r>
    </w:p>
    <w:p w:rsidR="00496212" w:rsidRPr="009B29F0" w:rsidRDefault="003C38F0" w:rsidP="003C38F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96212" w:rsidRPr="009B29F0">
        <w:rPr>
          <w:sz w:val="28"/>
          <w:szCs w:val="28"/>
        </w:rPr>
        <w:t>Рынок услуг детского отдыха и оздоровления</w:t>
      </w:r>
    </w:p>
    <w:p w:rsidR="0027042B" w:rsidRPr="002B1103" w:rsidRDefault="00B6052B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2B1103">
        <w:rPr>
          <w:sz w:val="28"/>
          <w:szCs w:val="28"/>
        </w:rPr>
        <w:t>Значительно у</w:t>
      </w:r>
      <w:r w:rsidR="0027042B">
        <w:rPr>
          <w:sz w:val="28"/>
          <w:szCs w:val="28"/>
        </w:rPr>
        <w:t>велич</w:t>
      </w:r>
      <w:r w:rsidR="0082216A" w:rsidRPr="002B1103">
        <w:rPr>
          <w:sz w:val="28"/>
          <w:szCs w:val="28"/>
        </w:rPr>
        <w:t>илось</w:t>
      </w:r>
      <w:r w:rsidR="00513551" w:rsidRPr="002B1103">
        <w:rPr>
          <w:sz w:val="28"/>
          <w:szCs w:val="28"/>
        </w:rPr>
        <w:t xml:space="preserve"> количество респондентов, довольных уро</w:t>
      </w:r>
      <w:r w:rsidR="00513551" w:rsidRPr="002B1103">
        <w:rPr>
          <w:sz w:val="28"/>
          <w:szCs w:val="28"/>
        </w:rPr>
        <w:t>в</w:t>
      </w:r>
      <w:r w:rsidR="00513551" w:rsidRPr="002B1103">
        <w:rPr>
          <w:sz w:val="28"/>
          <w:szCs w:val="28"/>
        </w:rPr>
        <w:t>нем цен на данном рын</w:t>
      </w:r>
      <w:r w:rsidR="0027042B">
        <w:rPr>
          <w:sz w:val="28"/>
          <w:szCs w:val="28"/>
        </w:rPr>
        <w:t>ке. Так, в 2019</w:t>
      </w:r>
      <w:r w:rsidR="00513551" w:rsidRPr="002B1103">
        <w:rPr>
          <w:sz w:val="28"/>
          <w:szCs w:val="28"/>
        </w:rPr>
        <w:t xml:space="preserve"> году их число составляло </w:t>
      </w:r>
      <w:r w:rsidR="0027042B">
        <w:rPr>
          <w:sz w:val="28"/>
          <w:szCs w:val="28"/>
        </w:rPr>
        <w:t>лишь13,1%, в 2020</w:t>
      </w:r>
      <w:r w:rsidR="007F5404" w:rsidRPr="002B1103">
        <w:rPr>
          <w:sz w:val="28"/>
          <w:szCs w:val="28"/>
        </w:rPr>
        <w:t xml:space="preserve"> году</w:t>
      </w:r>
      <w:r w:rsidR="00513551" w:rsidRPr="002B1103">
        <w:rPr>
          <w:sz w:val="28"/>
          <w:szCs w:val="28"/>
        </w:rPr>
        <w:t xml:space="preserve"> удовлетворенность уровнем цен на рынке детского отдыха озд</w:t>
      </w:r>
      <w:r w:rsidR="00513551" w:rsidRPr="002B1103">
        <w:rPr>
          <w:sz w:val="28"/>
          <w:szCs w:val="28"/>
        </w:rPr>
        <w:t>о</w:t>
      </w:r>
      <w:r w:rsidR="00513551" w:rsidRPr="002B1103">
        <w:rPr>
          <w:sz w:val="28"/>
          <w:szCs w:val="28"/>
        </w:rPr>
        <w:t>ровления вы</w:t>
      </w:r>
      <w:r w:rsidR="0082216A" w:rsidRPr="002B1103">
        <w:rPr>
          <w:sz w:val="28"/>
          <w:szCs w:val="28"/>
        </w:rPr>
        <w:t xml:space="preserve">разили </w:t>
      </w:r>
      <w:r w:rsidR="00C37DB2">
        <w:rPr>
          <w:sz w:val="28"/>
          <w:szCs w:val="28"/>
        </w:rPr>
        <w:t>66,1</w:t>
      </w:r>
      <w:r w:rsidR="0027042B">
        <w:rPr>
          <w:sz w:val="28"/>
          <w:szCs w:val="28"/>
        </w:rPr>
        <w:t xml:space="preserve">% </w:t>
      </w:r>
      <w:r w:rsidR="00B23768">
        <w:rPr>
          <w:sz w:val="28"/>
          <w:szCs w:val="28"/>
        </w:rPr>
        <w:t xml:space="preserve">опрошенных. </w:t>
      </w:r>
      <w:r w:rsidR="00C37DB2">
        <w:rPr>
          <w:sz w:val="28"/>
          <w:szCs w:val="28"/>
        </w:rPr>
        <w:t>32,9</w:t>
      </w:r>
      <w:r w:rsidR="00300A7B" w:rsidRPr="007478D0">
        <w:rPr>
          <w:sz w:val="28"/>
          <w:szCs w:val="28"/>
        </w:rPr>
        <w:t xml:space="preserve"> % от общего числа</w:t>
      </w:r>
      <w:r w:rsidR="00300A7B">
        <w:rPr>
          <w:sz w:val="28"/>
          <w:szCs w:val="28"/>
        </w:rPr>
        <w:t xml:space="preserve"> </w:t>
      </w:r>
      <w:r w:rsidR="00300A7B" w:rsidRPr="007478D0">
        <w:rPr>
          <w:sz w:val="28"/>
          <w:szCs w:val="28"/>
        </w:rPr>
        <w:t>респонде</w:t>
      </w:r>
      <w:r w:rsidR="00300A7B" w:rsidRPr="007478D0">
        <w:rPr>
          <w:sz w:val="28"/>
          <w:szCs w:val="28"/>
        </w:rPr>
        <w:t>н</w:t>
      </w:r>
      <w:r w:rsidR="00300A7B" w:rsidRPr="007478D0">
        <w:rPr>
          <w:sz w:val="28"/>
          <w:szCs w:val="28"/>
        </w:rPr>
        <w:t>тов не удовлетворены уровнем цен</w:t>
      </w:r>
      <w:r w:rsidR="00300A7B">
        <w:rPr>
          <w:sz w:val="28"/>
          <w:szCs w:val="28"/>
        </w:rPr>
        <w:t xml:space="preserve"> </w:t>
      </w:r>
      <w:r w:rsidR="0094644F">
        <w:rPr>
          <w:sz w:val="28"/>
          <w:szCs w:val="28"/>
        </w:rPr>
        <w:t xml:space="preserve">на этом рынке </w:t>
      </w:r>
      <w:r w:rsidR="0027042B" w:rsidRPr="002B1103">
        <w:rPr>
          <w:sz w:val="28"/>
          <w:szCs w:val="28"/>
        </w:rPr>
        <w:t>(</w:t>
      </w:r>
      <w:r w:rsidR="00822872">
        <w:rPr>
          <w:sz w:val="28"/>
          <w:szCs w:val="28"/>
        </w:rPr>
        <w:t>-24,8% к уровню 2019 г</w:t>
      </w:r>
      <w:r w:rsidR="00822872">
        <w:rPr>
          <w:sz w:val="28"/>
          <w:szCs w:val="28"/>
        </w:rPr>
        <w:t>о</w:t>
      </w:r>
      <w:r w:rsidR="00822872">
        <w:rPr>
          <w:sz w:val="28"/>
          <w:szCs w:val="28"/>
        </w:rPr>
        <w:t>да</w:t>
      </w:r>
      <w:r w:rsidR="007A4E0B">
        <w:rPr>
          <w:sz w:val="28"/>
          <w:szCs w:val="28"/>
        </w:rPr>
        <w:t>).</w:t>
      </w:r>
    </w:p>
    <w:p w:rsidR="00EC4CC5" w:rsidRPr="002B1103" w:rsidRDefault="00513551" w:rsidP="003C38F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B1103">
        <w:rPr>
          <w:sz w:val="28"/>
          <w:szCs w:val="28"/>
        </w:rPr>
        <w:t xml:space="preserve">Удовлетворены качеством и возможностью выбора услуг </w:t>
      </w:r>
      <w:r w:rsidR="0091225A">
        <w:rPr>
          <w:sz w:val="28"/>
          <w:szCs w:val="28"/>
        </w:rPr>
        <w:t>организац</w:t>
      </w:r>
      <w:r w:rsidRPr="002B1103">
        <w:rPr>
          <w:sz w:val="28"/>
          <w:szCs w:val="28"/>
        </w:rPr>
        <w:t>ий детс</w:t>
      </w:r>
      <w:r w:rsidR="007A4E0B">
        <w:rPr>
          <w:sz w:val="28"/>
          <w:szCs w:val="28"/>
        </w:rPr>
        <w:t xml:space="preserve">кого отдыха и оздоровления </w:t>
      </w:r>
      <w:r w:rsidR="00483826">
        <w:rPr>
          <w:sz w:val="28"/>
          <w:szCs w:val="28"/>
        </w:rPr>
        <w:t>наи</w:t>
      </w:r>
      <w:r w:rsidR="007A4E0B">
        <w:rPr>
          <w:sz w:val="28"/>
          <w:szCs w:val="28"/>
        </w:rPr>
        <w:t xml:space="preserve">большая </w:t>
      </w:r>
      <w:r w:rsidR="00483826">
        <w:rPr>
          <w:sz w:val="28"/>
          <w:szCs w:val="28"/>
        </w:rPr>
        <w:t>часть</w:t>
      </w:r>
      <w:r w:rsidRPr="002B1103">
        <w:rPr>
          <w:sz w:val="28"/>
          <w:szCs w:val="28"/>
        </w:rPr>
        <w:t xml:space="preserve"> опрошенных – </w:t>
      </w:r>
      <w:r w:rsidR="007A4E0B">
        <w:rPr>
          <w:sz w:val="28"/>
          <w:szCs w:val="28"/>
        </w:rPr>
        <w:t>73,0% (</w:t>
      </w:r>
      <w:r w:rsidR="007E4FC4">
        <w:rPr>
          <w:sz w:val="28"/>
          <w:szCs w:val="28"/>
        </w:rPr>
        <w:t>-</w:t>
      </w:r>
      <w:r w:rsidR="007A4E0B">
        <w:rPr>
          <w:sz w:val="28"/>
          <w:szCs w:val="28"/>
        </w:rPr>
        <w:t>17,3%</w:t>
      </w:r>
      <w:r w:rsidR="00FB36F5">
        <w:rPr>
          <w:sz w:val="28"/>
          <w:szCs w:val="28"/>
        </w:rPr>
        <w:t xml:space="preserve"> к уровню 2019 года</w:t>
      </w:r>
      <w:r w:rsidR="007A4E0B">
        <w:rPr>
          <w:sz w:val="28"/>
          <w:szCs w:val="28"/>
        </w:rPr>
        <w:t>)</w:t>
      </w:r>
      <w:r w:rsidR="0091225A">
        <w:rPr>
          <w:sz w:val="28"/>
          <w:szCs w:val="28"/>
        </w:rPr>
        <w:t xml:space="preserve"> и</w:t>
      </w:r>
      <w:r w:rsidR="00D81D1D" w:rsidRPr="002B1103">
        <w:rPr>
          <w:sz w:val="28"/>
          <w:szCs w:val="28"/>
        </w:rPr>
        <w:t xml:space="preserve"> </w:t>
      </w:r>
      <w:r w:rsidR="00FB36F5">
        <w:rPr>
          <w:sz w:val="28"/>
          <w:szCs w:val="28"/>
        </w:rPr>
        <w:t>78,9%</w:t>
      </w:r>
      <w:r w:rsidR="007E4FC4">
        <w:rPr>
          <w:sz w:val="28"/>
          <w:szCs w:val="28"/>
        </w:rPr>
        <w:t xml:space="preserve"> (-</w:t>
      </w:r>
      <w:r w:rsidR="00FB36F5">
        <w:rPr>
          <w:sz w:val="28"/>
          <w:szCs w:val="28"/>
        </w:rPr>
        <w:t>25,5</w:t>
      </w:r>
      <w:r w:rsidRPr="002B1103">
        <w:rPr>
          <w:sz w:val="28"/>
          <w:szCs w:val="28"/>
        </w:rPr>
        <w:t xml:space="preserve">% </w:t>
      </w:r>
      <w:r w:rsidR="00FB36F5">
        <w:rPr>
          <w:sz w:val="28"/>
          <w:szCs w:val="28"/>
        </w:rPr>
        <w:t xml:space="preserve">к уровню 2019 года) </w:t>
      </w:r>
      <w:r w:rsidR="00376A12" w:rsidRPr="002B1103">
        <w:rPr>
          <w:sz w:val="28"/>
          <w:szCs w:val="28"/>
        </w:rPr>
        <w:t>соответс</w:t>
      </w:r>
      <w:r w:rsidR="00376A12" w:rsidRPr="002B1103">
        <w:rPr>
          <w:sz w:val="28"/>
          <w:szCs w:val="28"/>
        </w:rPr>
        <w:t>т</w:t>
      </w:r>
      <w:r w:rsidR="00376A12" w:rsidRPr="002B1103">
        <w:rPr>
          <w:sz w:val="28"/>
          <w:szCs w:val="28"/>
        </w:rPr>
        <w:t>вен</w:t>
      </w:r>
      <w:r w:rsidR="00EC4CC5">
        <w:rPr>
          <w:sz w:val="28"/>
          <w:szCs w:val="28"/>
        </w:rPr>
        <w:t>но.</w:t>
      </w:r>
      <w:proofErr w:type="gramEnd"/>
      <w:r w:rsidR="00483826">
        <w:rPr>
          <w:sz w:val="28"/>
          <w:szCs w:val="28"/>
        </w:rPr>
        <w:t xml:space="preserve"> И</w:t>
      </w:r>
      <w:r w:rsidR="00EC4CC5" w:rsidRPr="002B1103">
        <w:rPr>
          <w:sz w:val="28"/>
          <w:szCs w:val="28"/>
        </w:rPr>
        <w:t xml:space="preserve"> </w:t>
      </w:r>
      <w:r w:rsidR="00AB0EBD">
        <w:rPr>
          <w:sz w:val="28"/>
          <w:szCs w:val="28"/>
        </w:rPr>
        <w:t xml:space="preserve">лишь </w:t>
      </w:r>
      <w:r w:rsidR="00483826">
        <w:rPr>
          <w:sz w:val="28"/>
          <w:szCs w:val="28"/>
        </w:rPr>
        <w:t>четвертая</w:t>
      </w:r>
      <w:r w:rsidR="00EC4CC5" w:rsidRPr="002B1103">
        <w:rPr>
          <w:sz w:val="28"/>
          <w:szCs w:val="28"/>
        </w:rPr>
        <w:t xml:space="preserve"> часть респондентов не удовлетворена качеством у</w:t>
      </w:r>
      <w:r w:rsidR="00EC4CC5" w:rsidRPr="002B1103">
        <w:rPr>
          <w:sz w:val="28"/>
          <w:szCs w:val="28"/>
        </w:rPr>
        <w:t>с</w:t>
      </w:r>
      <w:r w:rsidR="00EC4CC5" w:rsidRPr="002B1103">
        <w:rPr>
          <w:sz w:val="28"/>
          <w:szCs w:val="28"/>
        </w:rPr>
        <w:t>луг (</w:t>
      </w:r>
      <w:r w:rsidR="00483826">
        <w:rPr>
          <w:sz w:val="28"/>
          <w:szCs w:val="28"/>
        </w:rPr>
        <w:t>в 2020</w:t>
      </w:r>
      <w:r w:rsidR="00EC4CC5">
        <w:rPr>
          <w:sz w:val="28"/>
          <w:szCs w:val="28"/>
        </w:rPr>
        <w:t xml:space="preserve"> году </w:t>
      </w:r>
      <w:r w:rsidR="008C3184">
        <w:rPr>
          <w:sz w:val="28"/>
          <w:szCs w:val="28"/>
        </w:rPr>
        <w:t>25,8</w:t>
      </w:r>
      <w:r w:rsidR="00EC4CC5">
        <w:rPr>
          <w:sz w:val="28"/>
          <w:szCs w:val="28"/>
        </w:rPr>
        <w:t xml:space="preserve"> %,</w:t>
      </w:r>
      <w:r w:rsidR="008C3184">
        <w:rPr>
          <w:sz w:val="28"/>
          <w:szCs w:val="28"/>
        </w:rPr>
        <w:t xml:space="preserve"> в 2019</w:t>
      </w:r>
      <w:r w:rsidR="00EC4CC5" w:rsidRPr="002B1103">
        <w:rPr>
          <w:sz w:val="28"/>
          <w:szCs w:val="28"/>
        </w:rPr>
        <w:t xml:space="preserve"> году </w:t>
      </w:r>
      <w:r w:rsidR="008C3184">
        <w:rPr>
          <w:sz w:val="28"/>
          <w:szCs w:val="28"/>
        </w:rPr>
        <w:t>33,2</w:t>
      </w:r>
      <w:r w:rsidR="00EC4CC5" w:rsidRPr="002B1103">
        <w:rPr>
          <w:sz w:val="28"/>
          <w:szCs w:val="28"/>
        </w:rPr>
        <w:t xml:space="preserve">%) и возможностью выбора </w:t>
      </w:r>
      <w:r w:rsidR="00EC4CC5">
        <w:rPr>
          <w:sz w:val="28"/>
          <w:szCs w:val="28"/>
        </w:rPr>
        <w:t xml:space="preserve">(в 2019 году </w:t>
      </w:r>
      <w:r w:rsidR="008C3184">
        <w:rPr>
          <w:sz w:val="28"/>
          <w:szCs w:val="28"/>
        </w:rPr>
        <w:t>18,3</w:t>
      </w:r>
      <w:r w:rsidR="00EC4CC5">
        <w:rPr>
          <w:sz w:val="28"/>
          <w:szCs w:val="28"/>
        </w:rPr>
        <w:t xml:space="preserve"> %,</w:t>
      </w:r>
      <w:r w:rsidR="008C3184">
        <w:rPr>
          <w:sz w:val="28"/>
          <w:szCs w:val="28"/>
        </w:rPr>
        <w:t xml:space="preserve"> в 2019</w:t>
      </w:r>
      <w:r w:rsidR="00EC4CC5" w:rsidRPr="002B1103">
        <w:rPr>
          <w:sz w:val="28"/>
          <w:szCs w:val="28"/>
        </w:rPr>
        <w:t xml:space="preserve"> году </w:t>
      </w:r>
      <w:r w:rsidR="008C3184">
        <w:rPr>
          <w:sz w:val="28"/>
          <w:szCs w:val="28"/>
        </w:rPr>
        <w:t>36,1</w:t>
      </w:r>
      <w:r w:rsidR="00EC4CC5" w:rsidRPr="002B1103">
        <w:rPr>
          <w:sz w:val="28"/>
          <w:szCs w:val="28"/>
        </w:rPr>
        <w:t xml:space="preserve">%) </w:t>
      </w:r>
    </w:p>
    <w:p w:rsidR="009B548B" w:rsidRPr="009B29F0" w:rsidRDefault="003C38F0" w:rsidP="003C38F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9B548B" w:rsidRPr="009B29F0">
        <w:rPr>
          <w:sz w:val="28"/>
          <w:szCs w:val="28"/>
        </w:rPr>
        <w:t>Рынок медицинских услуг</w:t>
      </w:r>
    </w:p>
    <w:p w:rsidR="009B548B" w:rsidRDefault="009B548B" w:rsidP="003C38F0">
      <w:pPr>
        <w:ind w:firstLine="709"/>
        <w:jc w:val="both"/>
        <w:rPr>
          <w:sz w:val="28"/>
          <w:szCs w:val="28"/>
        </w:rPr>
      </w:pPr>
      <w:r w:rsidRPr="00832C0D">
        <w:rPr>
          <w:sz w:val="28"/>
          <w:szCs w:val="28"/>
        </w:rPr>
        <w:t>В большей степени респонденты отмечали неудовлетворенность кач</w:t>
      </w:r>
      <w:r w:rsidRPr="00832C0D">
        <w:rPr>
          <w:sz w:val="28"/>
          <w:szCs w:val="28"/>
        </w:rPr>
        <w:t>е</w:t>
      </w:r>
      <w:r w:rsidRPr="00832C0D">
        <w:rPr>
          <w:sz w:val="28"/>
          <w:szCs w:val="28"/>
        </w:rPr>
        <w:t>ством и уровнем цен на медицинские услуги (</w:t>
      </w:r>
      <w:r w:rsidR="00EE6143">
        <w:rPr>
          <w:sz w:val="28"/>
          <w:szCs w:val="28"/>
        </w:rPr>
        <w:t>в 2020</w:t>
      </w:r>
      <w:r w:rsidRPr="00832C0D">
        <w:rPr>
          <w:sz w:val="28"/>
          <w:szCs w:val="28"/>
        </w:rPr>
        <w:t xml:space="preserve"> году </w:t>
      </w:r>
      <w:r w:rsidR="00EE6143">
        <w:rPr>
          <w:sz w:val="28"/>
          <w:szCs w:val="28"/>
        </w:rPr>
        <w:t>79,9</w:t>
      </w:r>
      <w:r w:rsidRPr="00832C0D">
        <w:rPr>
          <w:sz w:val="28"/>
          <w:szCs w:val="28"/>
        </w:rPr>
        <w:t xml:space="preserve">% и </w:t>
      </w:r>
      <w:r w:rsidR="00EE6143">
        <w:rPr>
          <w:sz w:val="28"/>
          <w:szCs w:val="28"/>
        </w:rPr>
        <w:t>76,0</w:t>
      </w:r>
      <w:r w:rsidRPr="00832C0D">
        <w:rPr>
          <w:sz w:val="28"/>
          <w:szCs w:val="28"/>
        </w:rPr>
        <w:t>% с</w:t>
      </w:r>
      <w:r w:rsidRPr="00832C0D">
        <w:rPr>
          <w:sz w:val="28"/>
          <w:szCs w:val="28"/>
        </w:rPr>
        <w:t>о</w:t>
      </w:r>
      <w:r w:rsidRPr="00832C0D">
        <w:rPr>
          <w:sz w:val="28"/>
          <w:szCs w:val="28"/>
        </w:rPr>
        <w:t>ответственно</w:t>
      </w:r>
      <w:r w:rsidR="00EE6143">
        <w:rPr>
          <w:sz w:val="28"/>
          <w:szCs w:val="28"/>
        </w:rPr>
        <w:t>, в 2019</w:t>
      </w:r>
      <w:r w:rsidRPr="00832C0D">
        <w:rPr>
          <w:sz w:val="28"/>
          <w:szCs w:val="28"/>
        </w:rPr>
        <w:t xml:space="preserve"> году </w:t>
      </w:r>
      <w:r w:rsidR="00EE6143">
        <w:rPr>
          <w:sz w:val="28"/>
          <w:szCs w:val="28"/>
        </w:rPr>
        <w:t>52,3</w:t>
      </w:r>
      <w:r w:rsidRPr="00832C0D">
        <w:rPr>
          <w:sz w:val="28"/>
          <w:szCs w:val="28"/>
        </w:rPr>
        <w:t xml:space="preserve">% и </w:t>
      </w:r>
      <w:r w:rsidR="00EE6143">
        <w:rPr>
          <w:sz w:val="28"/>
          <w:szCs w:val="28"/>
        </w:rPr>
        <w:t>61,4</w:t>
      </w:r>
      <w:r w:rsidRPr="00832C0D">
        <w:rPr>
          <w:sz w:val="28"/>
          <w:szCs w:val="28"/>
        </w:rPr>
        <w:t>%). Возможностью выбора услуг в той или иной мере оказались не удовлетворены</w:t>
      </w:r>
      <w:r w:rsidR="00B25A24">
        <w:rPr>
          <w:sz w:val="28"/>
          <w:szCs w:val="28"/>
        </w:rPr>
        <w:t xml:space="preserve"> 33,1%</w:t>
      </w:r>
      <w:r w:rsidRPr="00832C0D">
        <w:rPr>
          <w:sz w:val="28"/>
          <w:szCs w:val="28"/>
        </w:rPr>
        <w:t xml:space="preserve"> опрошенных</w:t>
      </w:r>
      <w:r w:rsidRPr="00832C0D">
        <w:rPr>
          <w:color w:val="000000"/>
          <w:sz w:val="28"/>
          <w:szCs w:val="28"/>
        </w:rPr>
        <w:t>(-</w:t>
      </w:r>
      <w:r w:rsidR="00B25A24">
        <w:rPr>
          <w:color w:val="000000"/>
          <w:sz w:val="28"/>
          <w:szCs w:val="28"/>
        </w:rPr>
        <w:t>2,4% к уровню 2019</w:t>
      </w:r>
      <w:r w:rsidRPr="00832C0D">
        <w:rPr>
          <w:color w:val="000000"/>
          <w:sz w:val="28"/>
          <w:szCs w:val="28"/>
        </w:rPr>
        <w:t xml:space="preserve"> года)</w:t>
      </w:r>
      <w:r w:rsidRPr="00832C0D">
        <w:rPr>
          <w:sz w:val="28"/>
          <w:szCs w:val="28"/>
        </w:rPr>
        <w:t xml:space="preserve">. </w:t>
      </w:r>
      <w:proofErr w:type="gramStart"/>
      <w:r w:rsidRPr="00832C0D">
        <w:rPr>
          <w:sz w:val="28"/>
          <w:szCs w:val="28"/>
        </w:rPr>
        <w:t>Удовлетворены</w:t>
      </w:r>
      <w:proofErr w:type="gramEnd"/>
      <w:r w:rsidRPr="00832C0D">
        <w:rPr>
          <w:sz w:val="28"/>
          <w:szCs w:val="28"/>
        </w:rPr>
        <w:t xml:space="preserve"> уровнем цен, качеством и возможностью выбора предоставляемых услуг на рынке медицинских услуг </w:t>
      </w:r>
      <w:r w:rsidR="00B25A24">
        <w:rPr>
          <w:sz w:val="28"/>
          <w:szCs w:val="28"/>
        </w:rPr>
        <w:t>19,6%</w:t>
      </w:r>
      <w:r w:rsidRPr="00832C0D">
        <w:rPr>
          <w:sz w:val="28"/>
          <w:szCs w:val="28"/>
        </w:rPr>
        <w:t xml:space="preserve">, </w:t>
      </w:r>
      <w:r w:rsidR="00891C31">
        <w:rPr>
          <w:sz w:val="28"/>
          <w:szCs w:val="28"/>
        </w:rPr>
        <w:t xml:space="preserve">23,5% </w:t>
      </w:r>
      <w:r w:rsidRPr="00832C0D">
        <w:rPr>
          <w:sz w:val="28"/>
          <w:szCs w:val="28"/>
        </w:rPr>
        <w:t xml:space="preserve">и </w:t>
      </w:r>
      <w:r w:rsidR="00891C31">
        <w:rPr>
          <w:sz w:val="28"/>
          <w:szCs w:val="28"/>
        </w:rPr>
        <w:t>65,9</w:t>
      </w:r>
      <w:r w:rsidRPr="00832C0D">
        <w:rPr>
          <w:sz w:val="28"/>
          <w:szCs w:val="28"/>
        </w:rPr>
        <w:t xml:space="preserve">% соответственно. </w:t>
      </w:r>
    </w:p>
    <w:p w:rsidR="009A4C71" w:rsidRPr="00FF515A" w:rsidRDefault="003C38F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A4C71" w:rsidRPr="00FF515A">
        <w:rPr>
          <w:sz w:val="28"/>
          <w:szCs w:val="28"/>
        </w:rPr>
        <w:t>Рынок розничной торговли лекарственными препаратами, мед</w:t>
      </w:r>
      <w:r w:rsidR="009A4C71" w:rsidRPr="00FF515A">
        <w:rPr>
          <w:sz w:val="28"/>
          <w:szCs w:val="28"/>
        </w:rPr>
        <w:t>и</w:t>
      </w:r>
      <w:r w:rsidR="009A4C71" w:rsidRPr="00FF515A">
        <w:rPr>
          <w:sz w:val="28"/>
          <w:szCs w:val="28"/>
        </w:rPr>
        <w:t>цинскими изделиями и сопутствующими товарами</w:t>
      </w:r>
    </w:p>
    <w:p w:rsidR="009A4C71" w:rsidRPr="009155A0" w:rsidRDefault="009A4C71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5A0">
        <w:rPr>
          <w:color w:val="000000"/>
          <w:sz w:val="28"/>
          <w:szCs w:val="28"/>
        </w:rPr>
        <w:t>Уровнем цен на данном рынке не удовлетворено подавляющее бол</w:t>
      </w:r>
      <w:r w:rsidRPr="009155A0">
        <w:rPr>
          <w:color w:val="000000"/>
          <w:sz w:val="28"/>
          <w:szCs w:val="28"/>
        </w:rPr>
        <w:t>ь</w:t>
      </w:r>
      <w:r w:rsidRPr="009155A0">
        <w:rPr>
          <w:color w:val="000000"/>
          <w:sz w:val="28"/>
          <w:szCs w:val="28"/>
        </w:rPr>
        <w:t>шинство опрошенных (</w:t>
      </w:r>
      <w:r>
        <w:rPr>
          <w:color w:val="000000"/>
          <w:sz w:val="28"/>
          <w:szCs w:val="28"/>
        </w:rPr>
        <w:t>94,2%</w:t>
      </w:r>
      <w:r w:rsidRPr="009155A0">
        <w:rPr>
          <w:sz w:val="28"/>
          <w:szCs w:val="28"/>
        </w:rPr>
        <w:t>,</w:t>
      </w:r>
      <w:r>
        <w:rPr>
          <w:sz w:val="28"/>
          <w:szCs w:val="28"/>
        </w:rPr>
        <w:t xml:space="preserve"> +17,6% к уровню 2019</w:t>
      </w:r>
      <w:r w:rsidRPr="009155A0">
        <w:rPr>
          <w:sz w:val="28"/>
          <w:szCs w:val="28"/>
        </w:rPr>
        <w:t xml:space="preserve"> года)</w:t>
      </w:r>
      <w:r w:rsidRPr="009155A0">
        <w:rPr>
          <w:color w:val="000000"/>
          <w:sz w:val="28"/>
          <w:szCs w:val="28"/>
        </w:rPr>
        <w:t xml:space="preserve">, и только </w:t>
      </w:r>
      <w:r w:rsidR="007D417C">
        <w:rPr>
          <w:color w:val="000000"/>
          <w:sz w:val="28"/>
          <w:szCs w:val="28"/>
        </w:rPr>
        <w:t>5,5</w:t>
      </w:r>
      <w:r w:rsidRPr="009155A0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    </w:t>
      </w:r>
      <w:r w:rsidRPr="009155A0">
        <w:rPr>
          <w:sz w:val="28"/>
          <w:szCs w:val="28"/>
        </w:rPr>
        <w:t>(</w:t>
      </w:r>
      <w:r w:rsidR="007D417C">
        <w:rPr>
          <w:sz w:val="28"/>
          <w:szCs w:val="28"/>
        </w:rPr>
        <w:t>-1,5% к уровню 2019</w:t>
      </w:r>
      <w:r w:rsidRPr="009155A0">
        <w:rPr>
          <w:sz w:val="28"/>
          <w:szCs w:val="28"/>
        </w:rPr>
        <w:t xml:space="preserve"> года)</w:t>
      </w:r>
      <w:r w:rsidR="00871E6D">
        <w:rPr>
          <w:sz w:val="28"/>
          <w:szCs w:val="28"/>
        </w:rPr>
        <w:t xml:space="preserve"> </w:t>
      </w:r>
      <w:r w:rsidRPr="009155A0">
        <w:rPr>
          <w:color w:val="000000"/>
          <w:sz w:val="28"/>
          <w:szCs w:val="28"/>
        </w:rPr>
        <w:t>опрошенных устраивает цена</w:t>
      </w:r>
      <w:r w:rsidRPr="009155A0">
        <w:rPr>
          <w:sz w:val="28"/>
          <w:szCs w:val="28"/>
        </w:rPr>
        <w:t xml:space="preserve"> на лекарственные препараты.</w:t>
      </w:r>
    </w:p>
    <w:p w:rsidR="009A4C71" w:rsidRPr="009155A0" w:rsidRDefault="009A4C71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55A0">
        <w:rPr>
          <w:color w:val="000000"/>
          <w:sz w:val="28"/>
          <w:szCs w:val="28"/>
        </w:rPr>
        <w:t xml:space="preserve">Доля респондентов, удовлетворенных качеством продукции на рынке </w:t>
      </w:r>
      <w:r w:rsidRPr="009155A0">
        <w:rPr>
          <w:sz w:val="28"/>
          <w:szCs w:val="28"/>
        </w:rPr>
        <w:t xml:space="preserve">лекарственных препаратов </w:t>
      </w:r>
      <w:r w:rsidRPr="009155A0">
        <w:rPr>
          <w:color w:val="000000"/>
          <w:sz w:val="28"/>
          <w:szCs w:val="28"/>
        </w:rPr>
        <w:t>(</w:t>
      </w:r>
      <w:r w:rsidR="00176671">
        <w:rPr>
          <w:color w:val="000000"/>
          <w:sz w:val="28"/>
          <w:szCs w:val="28"/>
        </w:rPr>
        <w:t>3</w:t>
      </w:r>
      <w:r w:rsidR="00760A83">
        <w:rPr>
          <w:color w:val="000000"/>
          <w:sz w:val="28"/>
          <w:szCs w:val="28"/>
        </w:rPr>
        <w:t>,0</w:t>
      </w:r>
      <w:r w:rsidRPr="009155A0"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>,</w:t>
      </w:r>
      <w:r w:rsidRPr="009155A0">
        <w:rPr>
          <w:sz w:val="28"/>
          <w:szCs w:val="28"/>
        </w:rPr>
        <w:t xml:space="preserve"> </w:t>
      </w:r>
      <w:r w:rsidR="00176671">
        <w:rPr>
          <w:sz w:val="28"/>
          <w:szCs w:val="28"/>
        </w:rPr>
        <w:t>-24</w:t>
      </w:r>
      <w:r w:rsidR="00760A83">
        <w:rPr>
          <w:sz w:val="28"/>
          <w:szCs w:val="28"/>
        </w:rPr>
        <w:t>,4% к уровню 2019</w:t>
      </w:r>
      <w:r w:rsidRPr="009155A0">
        <w:rPr>
          <w:sz w:val="28"/>
          <w:szCs w:val="28"/>
        </w:rPr>
        <w:t xml:space="preserve"> года</w:t>
      </w:r>
      <w:r w:rsidRPr="009155A0">
        <w:rPr>
          <w:color w:val="000000"/>
          <w:sz w:val="28"/>
          <w:szCs w:val="28"/>
        </w:rPr>
        <w:t xml:space="preserve">), превысила </w:t>
      </w:r>
      <w:r w:rsidR="00760A83">
        <w:rPr>
          <w:color w:val="000000"/>
          <w:sz w:val="28"/>
          <w:szCs w:val="28"/>
        </w:rPr>
        <w:t xml:space="preserve">в разы </w:t>
      </w:r>
      <w:r w:rsidRPr="009155A0">
        <w:rPr>
          <w:color w:val="000000"/>
          <w:sz w:val="28"/>
          <w:szCs w:val="28"/>
        </w:rPr>
        <w:t>долю неудовлетворенных (</w:t>
      </w:r>
      <w:r w:rsidR="00176671">
        <w:rPr>
          <w:color w:val="000000"/>
          <w:sz w:val="28"/>
          <w:szCs w:val="28"/>
        </w:rPr>
        <w:t>97</w:t>
      </w:r>
      <w:r w:rsidR="00760A83">
        <w:rPr>
          <w:color w:val="000000"/>
          <w:sz w:val="28"/>
          <w:szCs w:val="28"/>
        </w:rPr>
        <w:t>,0</w:t>
      </w:r>
      <w:r w:rsidRPr="009155A0"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>,</w:t>
      </w:r>
      <w:r w:rsidRPr="009155A0">
        <w:rPr>
          <w:sz w:val="28"/>
          <w:szCs w:val="28"/>
        </w:rPr>
        <w:t xml:space="preserve"> </w:t>
      </w:r>
      <w:r w:rsidR="00760A83">
        <w:rPr>
          <w:sz w:val="28"/>
          <w:szCs w:val="28"/>
        </w:rPr>
        <w:t>+</w:t>
      </w:r>
      <w:r w:rsidR="00BC64DE">
        <w:rPr>
          <w:sz w:val="28"/>
          <w:szCs w:val="28"/>
        </w:rPr>
        <w:t>40,7</w:t>
      </w:r>
      <w:r w:rsidRPr="009155A0">
        <w:rPr>
          <w:sz w:val="28"/>
          <w:szCs w:val="28"/>
        </w:rPr>
        <w:t>% к уров</w:t>
      </w:r>
      <w:r w:rsidR="00760A83">
        <w:rPr>
          <w:sz w:val="28"/>
          <w:szCs w:val="28"/>
        </w:rPr>
        <w:t>ню 2019</w:t>
      </w:r>
      <w:r w:rsidRPr="009155A0">
        <w:rPr>
          <w:sz w:val="28"/>
          <w:szCs w:val="28"/>
        </w:rPr>
        <w:t xml:space="preserve"> года</w:t>
      </w:r>
      <w:r w:rsidRPr="009155A0">
        <w:rPr>
          <w:color w:val="000000"/>
          <w:sz w:val="28"/>
          <w:szCs w:val="28"/>
        </w:rPr>
        <w:t xml:space="preserve">). </w:t>
      </w:r>
    </w:p>
    <w:p w:rsidR="009A4C71" w:rsidRPr="009155A0" w:rsidRDefault="009A4C71" w:rsidP="003C38F0">
      <w:pPr>
        <w:ind w:firstLine="709"/>
        <w:jc w:val="both"/>
        <w:rPr>
          <w:sz w:val="28"/>
          <w:szCs w:val="28"/>
        </w:rPr>
      </w:pPr>
      <w:r w:rsidRPr="009155A0">
        <w:rPr>
          <w:sz w:val="28"/>
          <w:szCs w:val="28"/>
        </w:rPr>
        <w:t xml:space="preserve">Возможностью выбора услуг на исследуемом </w:t>
      </w:r>
      <w:r w:rsidRPr="009155A0">
        <w:rPr>
          <w:color w:val="000000"/>
          <w:sz w:val="28"/>
          <w:szCs w:val="28"/>
        </w:rPr>
        <w:t xml:space="preserve">рынке </w:t>
      </w:r>
      <w:proofErr w:type="gramStart"/>
      <w:r w:rsidRPr="009155A0">
        <w:rPr>
          <w:sz w:val="28"/>
          <w:szCs w:val="28"/>
        </w:rPr>
        <w:t>удовлетворены</w:t>
      </w:r>
      <w:proofErr w:type="gramEnd"/>
      <w:r w:rsidRPr="009155A0">
        <w:rPr>
          <w:sz w:val="28"/>
          <w:szCs w:val="28"/>
        </w:rPr>
        <w:t xml:space="preserve"> </w:t>
      </w:r>
      <w:r w:rsidR="0022252B">
        <w:rPr>
          <w:sz w:val="28"/>
          <w:szCs w:val="28"/>
        </w:rPr>
        <w:t>100,0</w:t>
      </w:r>
      <w:r w:rsidRPr="009155A0">
        <w:rPr>
          <w:sz w:val="28"/>
          <w:szCs w:val="28"/>
        </w:rPr>
        <w:t xml:space="preserve">% </w:t>
      </w:r>
      <w:r w:rsidRPr="004A053F">
        <w:rPr>
          <w:sz w:val="28"/>
          <w:szCs w:val="28"/>
        </w:rPr>
        <w:t>(+</w:t>
      </w:r>
      <w:r w:rsidR="0022252B">
        <w:rPr>
          <w:sz w:val="28"/>
          <w:szCs w:val="28"/>
        </w:rPr>
        <w:t>39</w:t>
      </w:r>
      <w:r>
        <w:rPr>
          <w:sz w:val="28"/>
          <w:szCs w:val="28"/>
        </w:rPr>
        <w:t>,9</w:t>
      </w:r>
      <w:r w:rsidR="0022252B">
        <w:rPr>
          <w:sz w:val="28"/>
          <w:szCs w:val="28"/>
        </w:rPr>
        <w:t>% к уровню 2019</w:t>
      </w:r>
      <w:r w:rsidRPr="004A053F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</w:t>
      </w:r>
      <w:r w:rsidRPr="009155A0">
        <w:rPr>
          <w:sz w:val="28"/>
          <w:szCs w:val="28"/>
        </w:rPr>
        <w:t>опрошен</w:t>
      </w:r>
      <w:r w:rsidR="0022252B">
        <w:rPr>
          <w:sz w:val="28"/>
          <w:szCs w:val="28"/>
        </w:rPr>
        <w:t>ных</w:t>
      </w:r>
      <w:r w:rsidRPr="009155A0">
        <w:rPr>
          <w:sz w:val="28"/>
          <w:szCs w:val="28"/>
        </w:rPr>
        <w:t xml:space="preserve">. </w:t>
      </w:r>
    </w:p>
    <w:p w:rsidR="009314D4" w:rsidRPr="00865990" w:rsidRDefault="003C38F0" w:rsidP="009032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9314D4" w:rsidRPr="00865990">
        <w:rPr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</w:p>
    <w:p w:rsidR="00BB70D8" w:rsidRDefault="00BB70D8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9C51B7">
        <w:rPr>
          <w:sz w:val="28"/>
          <w:szCs w:val="28"/>
        </w:rPr>
        <w:lastRenderedPageBreak/>
        <w:t>Среди лиц, оценивших рынок услуг психолого-педагогического сопр</w:t>
      </w:r>
      <w:r w:rsidRPr="009C51B7">
        <w:rPr>
          <w:sz w:val="28"/>
          <w:szCs w:val="28"/>
        </w:rPr>
        <w:t>о</w:t>
      </w:r>
      <w:r w:rsidRPr="009C51B7">
        <w:rPr>
          <w:sz w:val="28"/>
          <w:szCs w:val="28"/>
        </w:rPr>
        <w:t>вождения детей с ограниченными возможностями здоровья, мнения об удо</w:t>
      </w:r>
      <w:r w:rsidRPr="009C51B7">
        <w:rPr>
          <w:sz w:val="28"/>
          <w:szCs w:val="28"/>
        </w:rPr>
        <w:t>в</w:t>
      </w:r>
      <w:r w:rsidRPr="009C51B7">
        <w:rPr>
          <w:sz w:val="28"/>
          <w:szCs w:val="28"/>
        </w:rPr>
        <w:t>летворенности и неудовлетворенности, как возможностью выбора, так и к</w:t>
      </w:r>
      <w:r w:rsidRPr="009C51B7">
        <w:rPr>
          <w:sz w:val="28"/>
          <w:szCs w:val="28"/>
        </w:rPr>
        <w:t>а</w:t>
      </w:r>
      <w:r w:rsidRPr="009C51B7">
        <w:rPr>
          <w:sz w:val="28"/>
          <w:szCs w:val="28"/>
        </w:rPr>
        <w:t>чест</w:t>
      </w:r>
      <w:r w:rsidR="009F092E">
        <w:rPr>
          <w:sz w:val="28"/>
          <w:szCs w:val="28"/>
        </w:rPr>
        <w:t xml:space="preserve">вом и уровнем цен разделились: </w:t>
      </w:r>
      <w:r w:rsidR="00BC64DE">
        <w:rPr>
          <w:sz w:val="28"/>
          <w:szCs w:val="28"/>
        </w:rPr>
        <w:t>36,8</w:t>
      </w:r>
      <w:r w:rsidRPr="009C51B7">
        <w:rPr>
          <w:sz w:val="28"/>
          <w:szCs w:val="28"/>
        </w:rPr>
        <w:t xml:space="preserve">% </w:t>
      </w:r>
      <w:r w:rsidR="002E1866">
        <w:rPr>
          <w:sz w:val="28"/>
          <w:szCs w:val="28"/>
        </w:rPr>
        <w:t>(в 2019</w:t>
      </w:r>
      <w:r w:rsidR="00AD7DBA" w:rsidRPr="009C51B7">
        <w:rPr>
          <w:sz w:val="28"/>
          <w:szCs w:val="28"/>
        </w:rPr>
        <w:t xml:space="preserve"> году </w:t>
      </w:r>
      <w:r w:rsidR="002E1866">
        <w:rPr>
          <w:sz w:val="28"/>
          <w:szCs w:val="28"/>
        </w:rPr>
        <w:t>21,5</w:t>
      </w:r>
      <w:r w:rsidR="00AD7DBA" w:rsidRPr="009C51B7">
        <w:rPr>
          <w:sz w:val="28"/>
          <w:szCs w:val="28"/>
        </w:rPr>
        <w:t xml:space="preserve">%) </w:t>
      </w:r>
      <w:r w:rsidRPr="009C51B7">
        <w:rPr>
          <w:sz w:val="28"/>
          <w:szCs w:val="28"/>
        </w:rPr>
        <w:t>удовлетвор</w:t>
      </w:r>
      <w:r w:rsidRPr="009C51B7">
        <w:rPr>
          <w:sz w:val="28"/>
          <w:szCs w:val="28"/>
        </w:rPr>
        <w:t>е</w:t>
      </w:r>
      <w:r w:rsidRPr="009C51B7">
        <w:rPr>
          <w:sz w:val="28"/>
          <w:szCs w:val="28"/>
        </w:rPr>
        <w:t xml:space="preserve">ны и </w:t>
      </w:r>
      <w:r w:rsidR="00BC64DE">
        <w:rPr>
          <w:sz w:val="28"/>
          <w:szCs w:val="28"/>
        </w:rPr>
        <w:t>53,6</w:t>
      </w:r>
      <w:r w:rsidRPr="009C51B7">
        <w:rPr>
          <w:sz w:val="28"/>
          <w:szCs w:val="28"/>
        </w:rPr>
        <w:t xml:space="preserve">% </w:t>
      </w:r>
      <w:r w:rsidR="00AD7DBA" w:rsidRPr="009C51B7">
        <w:rPr>
          <w:sz w:val="28"/>
          <w:szCs w:val="28"/>
        </w:rPr>
        <w:t>(</w:t>
      </w:r>
      <w:r w:rsidR="002E1866">
        <w:rPr>
          <w:sz w:val="28"/>
          <w:szCs w:val="28"/>
        </w:rPr>
        <w:t>в 2019</w:t>
      </w:r>
      <w:r w:rsidR="00EC6C6E" w:rsidRPr="009C51B7">
        <w:rPr>
          <w:sz w:val="28"/>
          <w:szCs w:val="28"/>
        </w:rPr>
        <w:t xml:space="preserve"> году </w:t>
      </w:r>
      <w:r w:rsidR="002E1866" w:rsidRPr="009C51B7">
        <w:rPr>
          <w:sz w:val="28"/>
          <w:szCs w:val="28"/>
        </w:rPr>
        <w:t>44,6</w:t>
      </w:r>
      <w:r w:rsidR="00EC6C6E" w:rsidRPr="009C51B7">
        <w:rPr>
          <w:sz w:val="28"/>
          <w:szCs w:val="28"/>
        </w:rPr>
        <w:t xml:space="preserve">%) </w:t>
      </w:r>
      <w:r w:rsidR="002A745E" w:rsidRPr="009C51B7">
        <w:rPr>
          <w:sz w:val="28"/>
          <w:szCs w:val="28"/>
        </w:rPr>
        <w:t xml:space="preserve">не </w:t>
      </w:r>
      <w:r w:rsidR="005B1BA1">
        <w:rPr>
          <w:sz w:val="28"/>
          <w:szCs w:val="28"/>
        </w:rPr>
        <w:t>удовлетворены уровнем цен; 60</w:t>
      </w:r>
      <w:r w:rsidR="00B81A66" w:rsidRPr="009C51B7">
        <w:rPr>
          <w:sz w:val="28"/>
          <w:szCs w:val="28"/>
        </w:rPr>
        <w:t>,1</w:t>
      </w:r>
      <w:r w:rsidRPr="009C51B7">
        <w:rPr>
          <w:sz w:val="28"/>
          <w:szCs w:val="28"/>
        </w:rPr>
        <w:t>%</w:t>
      </w:r>
      <w:r w:rsidR="00EC6C6E" w:rsidRPr="009C51B7">
        <w:rPr>
          <w:sz w:val="28"/>
          <w:szCs w:val="28"/>
        </w:rPr>
        <w:t xml:space="preserve"> (</w:t>
      </w:r>
      <w:r w:rsidR="005B1BA1">
        <w:rPr>
          <w:sz w:val="28"/>
          <w:szCs w:val="28"/>
        </w:rPr>
        <w:t>47,1% в 2019</w:t>
      </w:r>
      <w:r w:rsidR="00EC6C6E" w:rsidRPr="009C51B7">
        <w:rPr>
          <w:sz w:val="28"/>
          <w:szCs w:val="28"/>
        </w:rPr>
        <w:t xml:space="preserve"> году)</w:t>
      </w:r>
      <w:r w:rsidRPr="009C51B7">
        <w:rPr>
          <w:sz w:val="28"/>
          <w:szCs w:val="28"/>
        </w:rPr>
        <w:t xml:space="preserve"> </w:t>
      </w:r>
      <w:proofErr w:type="gramStart"/>
      <w:r w:rsidRPr="009C51B7">
        <w:rPr>
          <w:sz w:val="28"/>
          <w:szCs w:val="28"/>
        </w:rPr>
        <w:t>удовлетворены</w:t>
      </w:r>
      <w:proofErr w:type="gramEnd"/>
      <w:r w:rsidRPr="009C51B7">
        <w:rPr>
          <w:sz w:val="28"/>
          <w:szCs w:val="28"/>
        </w:rPr>
        <w:t xml:space="preserve"> и </w:t>
      </w:r>
      <w:r w:rsidR="005B1BA1">
        <w:rPr>
          <w:sz w:val="28"/>
          <w:szCs w:val="28"/>
        </w:rPr>
        <w:t>32,5</w:t>
      </w:r>
      <w:r w:rsidRPr="009C51B7">
        <w:rPr>
          <w:sz w:val="28"/>
          <w:szCs w:val="28"/>
        </w:rPr>
        <w:t xml:space="preserve"> % </w:t>
      </w:r>
      <w:r w:rsidR="005B1BA1">
        <w:rPr>
          <w:sz w:val="28"/>
          <w:szCs w:val="28"/>
        </w:rPr>
        <w:t>(в 2019</w:t>
      </w:r>
      <w:r w:rsidR="00D57F18" w:rsidRPr="009C51B7">
        <w:rPr>
          <w:sz w:val="28"/>
          <w:szCs w:val="28"/>
        </w:rPr>
        <w:t xml:space="preserve"> году </w:t>
      </w:r>
      <w:r w:rsidR="005B1BA1">
        <w:rPr>
          <w:sz w:val="28"/>
          <w:szCs w:val="28"/>
        </w:rPr>
        <w:t>30,8</w:t>
      </w:r>
      <w:r w:rsidR="00D57F18" w:rsidRPr="009C51B7">
        <w:rPr>
          <w:sz w:val="28"/>
          <w:szCs w:val="28"/>
        </w:rPr>
        <w:t xml:space="preserve">%) </w:t>
      </w:r>
      <w:r w:rsidR="00EC6C6E" w:rsidRPr="009C51B7">
        <w:rPr>
          <w:sz w:val="28"/>
          <w:szCs w:val="28"/>
        </w:rPr>
        <w:t xml:space="preserve">не </w:t>
      </w:r>
      <w:r w:rsidRPr="009C51B7">
        <w:rPr>
          <w:sz w:val="28"/>
          <w:szCs w:val="28"/>
        </w:rPr>
        <w:t>удовл</w:t>
      </w:r>
      <w:r w:rsidRPr="009C51B7">
        <w:rPr>
          <w:sz w:val="28"/>
          <w:szCs w:val="28"/>
        </w:rPr>
        <w:t>е</w:t>
      </w:r>
      <w:r w:rsidRPr="009C51B7">
        <w:rPr>
          <w:sz w:val="28"/>
          <w:szCs w:val="28"/>
        </w:rPr>
        <w:t>творены ка</w:t>
      </w:r>
      <w:r w:rsidR="00B81A66" w:rsidRPr="009C51B7">
        <w:rPr>
          <w:sz w:val="28"/>
          <w:szCs w:val="28"/>
        </w:rPr>
        <w:t xml:space="preserve">чеством предоставляемых услуг; </w:t>
      </w:r>
      <w:r w:rsidR="00340AF0">
        <w:rPr>
          <w:sz w:val="28"/>
          <w:szCs w:val="28"/>
        </w:rPr>
        <w:t>60,9</w:t>
      </w:r>
      <w:r w:rsidRPr="009C51B7">
        <w:rPr>
          <w:sz w:val="28"/>
          <w:szCs w:val="28"/>
        </w:rPr>
        <w:t xml:space="preserve">% </w:t>
      </w:r>
      <w:r w:rsidR="005B1BA1">
        <w:rPr>
          <w:sz w:val="28"/>
          <w:szCs w:val="28"/>
        </w:rPr>
        <w:t>(в 2019</w:t>
      </w:r>
      <w:r w:rsidR="00D57F18" w:rsidRPr="009C51B7">
        <w:rPr>
          <w:sz w:val="28"/>
          <w:szCs w:val="28"/>
        </w:rPr>
        <w:t xml:space="preserve"> году </w:t>
      </w:r>
      <w:r w:rsidR="005B1BA1">
        <w:rPr>
          <w:sz w:val="28"/>
          <w:szCs w:val="28"/>
        </w:rPr>
        <w:t>54,8</w:t>
      </w:r>
      <w:r w:rsidR="00D57F18" w:rsidRPr="009C51B7">
        <w:rPr>
          <w:sz w:val="28"/>
          <w:szCs w:val="28"/>
        </w:rPr>
        <w:t xml:space="preserve">%) </w:t>
      </w:r>
      <w:r w:rsidR="00AD7DBA" w:rsidRPr="009C51B7">
        <w:rPr>
          <w:sz w:val="28"/>
          <w:szCs w:val="28"/>
        </w:rPr>
        <w:t xml:space="preserve">удовлетворены и </w:t>
      </w:r>
      <w:r w:rsidR="00340AF0">
        <w:rPr>
          <w:sz w:val="28"/>
          <w:szCs w:val="28"/>
        </w:rPr>
        <w:t>31,6</w:t>
      </w:r>
      <w:r w:rsidRPr="009C51B7">
        <w:rPr>
          <w:sz w:val="28"/>
          <w:szCs w:val="28"/>
        </w:rPr>
        <w:t xml:space="preserve">% </w:t>
      </w:r>
      <w:r w:rsidR="00340AF0">
        <w:rPr>
          <w:sz w:val="28"/>
          <w:szCs w:val="28"/>
        </w:rPr>
        <w:t>(в 2019</w:t>
      </w:r>
      <w:r w:rsidR="00D57F18" w:rsidRPr="009C51B7">
        <w:rPr>
          <w:sz w:val="28"/>
          <w:szCs w:val="28"/>
        </w:rPr>
        <w:t xml:space="preserve"> году </w:t>
      </w:r>
      <w:r w:rsidR="00340AF0">
        <w:rPr>
          <w:sz w:val="28"/>
          <w:szCs w:val="28"/>
        </w:rPr>
        <w:t>23,2</w:t>
      </w:r>
      <w:r w:rsidR="00D57F18" w:rsidRPr="009C51B7">
        <w:rPr>
          <w:sz w:val="28"/>
          <w:szCs w:val="28"/>
        </w:rPr>
        <w:t xml:space="preserve">%) </w:t>
      </w:r>
      <w:r w:rsidR="001304BF" w:rsidRPr="009C51B7">
        <w:rPr>
          <w:sz w:val="28"/>
          <w:szCs w:val="28"/>
        </w:rPr>
        <w:t xml:space="preserve">не </w:t>
      </w:r>
      <w:r w:rsidRPr="009C51B7">
        <w:rPr>
          <w:sz w:val="28"/>
          <w:szCs w:val="28"/>
        </w:rPr>
        <w:t>удовлетворе</w:t>
      </w:r>
      <w:r w:rsidR="00AD7DBA" w:rsidRPr="009C51B7">
        <w:rPr>
          <w:sz w:val="28"/>
          <w:szCs w:val="28"/>
        </w:rPr>
        <w:t xml:space="preserve">ны возможностью выбора. </w:t>
      </w:r>
      <w:r w:rsidR="00E70E7C" w:rsidRPr="009C51B7">
        <w:rPr>
          <w:sz w:val="28"/>
          <w:szCs w:val="28"/>
        </w:rPr>
        <w:t>З</w:t>
      </w:r>
      <w:r w:rsidRPr="009C51B7">
        <w:rPr>
          <w:sz w:val="28"/>
          <w:szCs w:val="28"/>
        </w:rPr>
        <w:t>а</w:t>
      </w:r>
      <w:r w:rsidRPr="009C51B7">
        <w:rPr>
          <w:sz w:val="28"/>
          <w:szCs w:val="28"/>
        </w:rPr>
        <w:t>трудн</w:t>
      </w:r>
      <w:r w:rsidR="00D753E3" w:rsidRPr="009C51B7">
        <w:rPr>
          <w:sz w:val="28"/>
          <w:szCs w:val="28"/>
        </w:rPr>
        <w:t>ились</w:t>
      </w:r>
      <w:r w:rsidRPr="009C51B7">
        <w:rPr>
          <w:sz w:val="28"/>
          <w:szCs w:val="28"/>
        </w:rPr>
        <w:t xml:space="preserve"> оценить</w:t>
      </w:r>
      <w:r w:rsidR="009C2505">
        <w:rPr>
          <w:sz w:val="28"/>
          <w:szCs w:val="28"/>
        </w:rPr>
        <w:t>,</w:t>
      </w:r>
      <w:r w:rsidRPr="009C51B7">
        <w:rPr>
          <w:sz w:val="28"/>
          <w:szCs w:val="28"/>
        </w:rPr>
        <w:t xml:space="preserve"> </w:t>
      </w:r>
      <w:r w:rsidR="009C2505">
        <w:rPr>
          <w:sz w:val="28"/>
          <w:szCs w:val="28"/>
        </w:rPr>
        <w:t>в среднем</w:t>
      </w:r>
      <w:r w:rsidR="00902CB6">
        <w:rPr>
          <w:sz w:val="28"/>
          <w:szCs w:val="28"/>
        </w:rPr>
        <w:t>,</w:t>
      </w:r>
      <w:r w:rsidR="009C2505">
        <w:rPr>
          <w:sz w:val="28"/>
          <w:szCs w:val="28"/>
        </w:rPr>
        <w:t xml:space="preserve"> </w:t>
      </w:r>
      <w:r w:rsidR="00D4480C">
        <w:rPr>
          <w:sz w:val="28"/>
          <w:szCs w:val="28"/>
        </w:rPr>
        <w:t>8,2</w:t>
      </w:r>
      <w:r w:rsidR="00D753E3" w:rsidRPr="009C51B7">
        <w:rPr>
          <w:sz w:val="28"/>
          <w:szCs w:val="28"/>
        </w:rPr>
        <w:t xml:space="preserve">% респондентов </w:t>
      </w:r>
      <w:r w:rsidRPr="009C51B7">
        <w:rPr>
          <w:sz w:val="28"/>
          <w:szCs w:val="28"/>
        </w:rPr>
        <w:t>по разли</w:t>
      </w:r>
      <w:r w:rsidRPr="009C51B7">
        <w:rPr>
          <w:sz w:val="28"/>
          <w:szCs w:val="28"/>
        </w:rPr>
        <w:t>ч</w:t>
      </w:r>
      <w:r w:rsidRPr="009C51B7">
        <w:rPr>
          <w:sz w:val="28"/>
          <w:szCs w:val="28"/>
        </w:rPr>
        <w:t xml:space="preserve">ным критериям </w:t>
      </w:r>
      <w:r w:rsidR="00D753E3" w:rsidRPr="009C51B7">
        <w:rPr>
          <w:sz w:val="28"/>
          <w:szCs w:val="28"/>
        </w:rPr>
        <w:t>данный</w:t>
      </w:r>
      <w:r w:rsidRPr="009C51B7">
        <w:rPr>
          <w:sz w:val="28"/>
          <w:szCs w:val="28"/>
        </w:rPr>
        <w:t xml:space="preserve"> рынок услуг.</w:t>
      </w:r>
    </w:p>
    <w:p w:rsidR="00D4480C" w:rsidRPr="009B29F0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D4480C" w:rsidRPr="009B29F0">
        <w:rPr>
          <w:sz w:val="28"/>
          <w:szCs w:val="28"/>
        </w:rPr>
        <w:t>Рынок социальных услуг</w:t>
      </w:r>
    </w:p>
    <w:p w:rsidR="00D4480C" w:rsidRDefault="00665BE8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40,1</w:t>
      </w:r>
      <w:r w:rsidR="0061265F">
        <w:rPr>
          <w:sz w:val="28"/>
          <w:szCs w:val="28"/>
        </w:rPr>
        <w:t>% (+</w:t>
      </w:r>
      <w:r>
        <w:rPr>
          <w:sz w:val="28"/>
          <w:szCs w:val="28"/>
        </w:rPr>
        <w:t>2,8%</w:t>
      </w:r>
      <w:r w:rsidR="0061265F">
        <w:rPr>
          <w:sz w:val="28"/>
          <w:szCs w:val="28"/>
        </w:rPr>
        <w:t xml:space="preserve"> к уровню 2019 года) </w:t>
      </w:r>
      <w:r w:rsidR="00D4480C" w:rsidRPr="00C86E22">
        <w:rPr>
          <w:sz w:val="28"/>
          <w:szCs w:val="28"/>
        </w:rPr>
        <w:t>опрошенных полагают, что в бол</w:t>
      </w:r>
      <w:r w:rsidR="00D4480C" w:rsidRPr="00C86E22">
        <w:rPr>
          <w:sz w:val="28"/>
          <w:szCs w:val="28"/>
        </w:rPr>
        <w:t>ь</w:t>
      </w:r>
      <w:r w:rsidR="00D4480C" w:rsidRPr="00C86E22">
        <w:rPr>
          <w:sz w:val="28"/>
          <w:szCs w:val="28"/>
        </w:rPr>
        <w:t>шей мере удовлетворены ценами на данные услуги,</w:t>
      </w:r>
      <w:r w:rsidR="0061265F">
        <w:rPr>
          <w:sz w:val="28"/>
          <w:szCs w:val="28"/>
        </w:rPr>
        <w:t xml:space="preserve"> </w:t>
      </w:r>
      <w:r>
        <w:rPr>
          <w:sz w:val="28"/>
          <w:szCs w:val="28"/>
        </w:rPr>
        <w:t>58,2</w:t>
      </w:r>
      <w:r w:rsidR="00D4480C" w:rsidRPr="00C86E22">
        <w:rPr>
          <w:sz w:val="28"/>
          <w:szCs w:val="28"/>
        </w:rPr>
        <w:t xml:space="preserve">% </w:t>
      </w:r>
      <w:r w:rsidR="000777BF">
        <w:rPr>
          <w:sz w:val="28"/>
          <w:szCs w:val="28"/>
        </w:rPr>
        <w:t>(</w:t>
      </w:r>
      <w:r>
        <w:rPr>
          <w:sz w:val="28"/>
          <w:szCs w:val="28"/>
        </w:rPr>
        <w:t>+14,6</w:t>
      </w:r>
      <w:r w:rsidR="000777BF">
        <w:rPr>
          <w:sz w:val="28"/>
          <w:szCs w:val="28"/>
        </w:rPr>
        <w:t xml:space="preserve">% к уровню 2019 года) </w:t>
      </w:r>
      <w:r w:rsidR="00D4480C" w:rsidRPr="00C86E22">
        <w:rPr>
          <w:sz w:val="28"/>
          <w:szCs w:val="28"/>
        </w:rPr>
        <w:t>опрошенных потребителей не удовлетворены ценовой пол</w:t>
      </w:r>
      <w:r w:rsidR="00D4480C" w:rsidRPr="00C86E22">
        <w:rPr>
          <w:sz w:val="28"/>
          <w:szCs w:val="28"/>
        </w:rPr>
        <w:t>и</w:t>
      </w:r>
      <w:r w:rsidR="00D4480C" w:rsidRPr="00C86E22">
        <w:rPr>
          <w:sz w:val="28"/>
          <w:szCs w:val="28"/>
        </w:rPr>
        <w:t xml:space="preserve">тикой на рынке социальных услуг, </w:t>
      </w:r>
      <w:r w:rsidR="000777BF">
        <w:rPr>
          <w:sz w:val="28"/>
          <w:szCs w:val="28"/>
        </w:rPr>
        <w:t>1,7</w:t>
      </w:r>
      <w:r w:rsidR="00D4480C" w:rsidRPr="00C86E22">
        <w:rPr>
          <w:sz w:val="28"/>
          <w:szCs w:val="28"/>
        </w:rPr>
        <w:t>% опрошенных затруднились в оценке сво</w:t>
      </w:r>
      <w:r w:rsidR="000777BF">
        <w:rPr>
          <w:sz w:val="28"/>
          <w:szCs w:val="28"/>
        </w:rPr>
        <w:t xml:space="preserve">его </w:t>
      </w:r>
      <w:r w:rsidR="00D4480C" w:rsidRPr="00C86E22">
        <w:rPr>
          <w:sz w:val="28"/>
          <w:szCs w:val="28"/>
        </w:rPr>
        <w:t xml:space="preserve">отношения к уровню цен на </w:t>
      </w:r>
      <w:r w:rsidR="00DD25C4">
        <w:rPr>
          <w:sz w:val="28"/>
          <w:szCs w:val="28"/>
        </w:rPr>
        <w:t xml:space="preserve">данные </w:t>
      </w:r>
      <w:r w:rsidR="00D4480C" w:rsidRPr="00C86E22">
        <w:rPr>
          <w:sz w:val="28"/>
          <w:szCs w:val="28"/>
        </w:rPr>
        <w:t>услу</w:t>
      </w:r>
      <w:r w:rsidR="00DD25C4">
        <w:rPr>
          <w:sz w:val="28"/>
          <w:szCs w:val="28"/>
        </w:rPr>
        <w:t>ги</w:t>
      </w:r>
      <w:r w:rsidR="00D4480C" w:rsidRPr="00C86E22">
        <w:rPr>
          <w:sz w:val="28"/>
          <w:szCs w:val="28"/>
        </w:rPr>
        <w:t>.</w:t>
      </w:r>
    </w:p>
    <w:p w:rsidR="00C10F9A" w:rsidRPr="00C86E22" w:rsidRDefault="00C10F9A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980A33">
        <w:rPr>
          <w:color w:val="000000"/>
          <w:sz w:val="28"/>
          <w:szCs w:val="28"/>
        </w:rPr>
        <w:t xml:space="preserve">Доля респондентов, удовлетворенных </w:t>
      </w:r>
      <w:r>
        <w:rPr>
          <w:color w:val="000000"/>
          <w:sz w:val="28"/>
          <w:szCs w:val="28"/>
        </w:rPr>
        <w:t xml:space="preserve">и доля </w:t>
      </w:r>
      <w:r w:rsidRPr="00980A33">
        <w:rPr>
          <w:color w:val="000000"/>
          <w:sz w:val="28"/>
          <w:szCs w:val="28"/>
        </w:rPr>
        <w:t>неудовлетворенных кач</w:t>
      </w:r>
      <w:r w:rsidRPr="00980A33">
        <w:rPr>
          <w:color w:val="000000"/>
          <w:sz w:val="28"/>
          <w:szCs w:val="28"/>
        </w:rPr>
        <w:t>е</w:t>
      </w:r>
      <w:r w:rsidRPr="00980A33">
        <w:rPr>
          <w:color w:val="000000"/>
          <w:sz w:val="28"/>
          <w:szCs w:val="28"/>
        </w:rPr>
        <w:t xml:space="preserve">ством </w:t>
      </w:r>
      <w:r>
        <w:rPr>
          <w:color w:val="000000"/>
          <w:sz w:val="28"/>
          <w:szCs w:val="28"/>
        </w:rPr>
        <w:t xml:space="preserve">услуг на исследуемом </w:t>
      </w:r>
      <w:r w:rsidRPr="00980A33">
        <w:rPr>
          <w:color w:val="000000"/>
          <w:sz w:val="28"/>
          <w:szCs w:val="28"/>
        </w:rPr>
        <w:t>рынке</w:t>
      </w:r>
      <w:r>
        <w:rPr>
          <w:color w:val="000000"/>
          <w:sz w:val="28"/>
          <w:szCs w:val="28"/>
        </w:rPr>
        <w:t xml:space="preserve"> составила в равной степени по 49,3%.</w:t>
      </w:r>
    </w:p>
    <w:p w:rsidR="00D4480C" w:rsidRDefault="00D4480C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C86E22">
        <w:rPr>
          <w:sz w:val="28"/>
          <w:szCs w:val="28"/>
        </w:rPr>
        <w:t xml:space="preserve">Возможностью выбора предоставляемых услуг считали себя </w:t>
      </w:r>
      <w:proofErr w:type="gramStart"/>
      <w:r w:rsidRPr="00C86E22">
        <w:rPr>
          <w:sz w:val="28"/>
          <w:szCs w:val="28"/>
        </w:rPr>
        <w:t>удовл</w:t>
      </w:r>
      <w:r w:rsidRPr="00C86E22">
        <w:rPr>
          <w:sz w:val="28"/>
          <w:szCs w:val="28"/>
        </w:rPr>
        <w:t>е</w:t>
      </w:r>
      <w:r w:rsidRPr="00C86E22">
        <w:rPr>
          <w:sz w:val="28"/>
          <w:szCs w:val="28"/>
        </w:rPr>
        <w:t>творенными</w:t>
      </w:r>
      <w:proofErr w:type="gramEnd"/>
      <w:r w:rsidRPr="00C86E22">
        <w:rPr>
          <w:sz w:val="28"/>
          <w:szCs w:val="28"/>
        </w:rPr>
        <w:t xml:space="preserve"> </w:t>
      </w:r>
      <w:r w:rsidR="00B75701">
        <w:rPr>
          <w:sz w:val="28"/>
          <w:szCs w:val="28"/>
        </w:rPr>
        <w:t>64,8</w:t>
      </w:r>
      <w:r w:rsidRPr="00C86E22">
        <w:rPr>
          <w:sz w:val="28"/>
          <w:szCs w:val="28"/>
        </w:rPr>
        <w:t xml:space="preserve">% </w:t>
      </w:r>
      <w:r w:rsidR="00B75701">
        <w:rPr>
          <w:sz w:val="28"/>
          <w:szCs w:val="28"/>
        </w:rPr>
        <w:t>(+5,9%</w:t>
      </w:r>
      <w:r w:rsidR="00B75701" w:rsidRPr="00D76482">
        <w:rPr>
          <w:sz w:val="28"/>
          <w:szCs w:val="28"/>
        </w:rPr>
        <w:t xml:space="preserve"> </w:t>
      </w:r>
      <w:r w:rsidR="00B75701">
        <w:rPr>
          <w:sz w:val="28"/>
          <w:szCs w:val="28"/>
        </w:rPr>
        <w:t>к уровню 2019 года)</w:t>
      </w:r>
      <w:r w:rsidR="00B75701" w:rsidRPr="00B75701">
        <w:rPr>
          <w:sz w:val="28"/>
          <w:szCs w:val="28"/>
        </w:rPr>
        <w:t xml:space="preserve"> </w:t>
      </w:r>
      <w:r w:rsidR="00B75701" w:rsidRPr="00C86E22">
        <w:rPr>
          <w:sz w:val="28"/>
          <w:szCs w:val="28"/>
        </w:rPr>
        <w:t>опрошенных</w:t>
      </w:r>
      <w:r w:rsidRPr="00C86E22">
        <w:rPr>
          <w:sz w:val="28"/>
          <w:szCs w:val="28"/>
        </w:rPr>
        <w:t>, не удовлетв</w:t>
      </w:r>
      <w:r w:rsidRPr="00C86E22">
        <w:rPr>
          <w:sz w:val="28"/>
          <w:szCs w:val="28"/>
        </w:rPr>
        <w:t>о</w:t>
      </w:r>
      <w:r w:rsidRPr="00C86E22">
        <w:rPr>
          <w:sz w:val="28"/>
          <w:szCs w:val="28"/>
        </w:rPr>
        <w:t xml:space="preserve">рены возможностью выбора </w:t>
      </w:r>
      <w:r w:rsidR="00B75701">
        <w:rPr>
          <w:sz w:val="28"/>
          <w:szCs w:val="28"/>
        </w:rPr>
        <w:t>34,4</w:t>
      </w:r>
      <w:r w:rsidRPr="00C86E22">
        <w:rPr>
          <w:sz w:val="28"/>
          <w:szCs w:val="28"/>
        </w:rPr>
        <w:t xml:space="preserve">% респондентов. </w:t>
      </w:r>
    </w:p>
    <w:p w:rsidR="00C41F8F" w:rsidRPr="009B29F0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C41F8F" w:rsidRPr="009B29F0">
        <w:rPr>
          <w:sz w:val="28"/>
          <w:szCs w:val="28"/>
        </w:rPr>
        <w:t>Рынок ритуальных услуг</w:t>
      </w:r>
    </w:p>
    <w:p w:rsidR="00A4786B" w:rsidRDefault="00A4786B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7C4169">
        <w:rPr>
          <w:sz w:val="28"/>
          <w:szCs w:val="28"/>
        </w:rPr>
        <w:t xml:space="preserve">Уровнем цен в сфере </w:t>
      </w:r>
      <w:r w:rsidRPr="009B29F0">
        <w:rPr>
          <w:sz w:val="28"/>
          <w:szCs w:val="28"/>
        </w:rPr>
        <w:t>ритуальных услуг</w:t>
      </w:r>
      <w:r w:rsidRPr="007C4169">
        <w:rPr>
          <w:sz w:val="28"/>
          <w:szCs w:val="28"/>
        </w:rPr>
        <w:t xml:space="preserve"> находит приемлемым </w:t>
      </w:r>
      <w:r w:rsidR="003A525E">
        <w:rPr>
          <w:sz w:val="28"/>
          <w:szCs w:val="28"/>
        </w:rPr>
        <w:t>36,6</w:t>
      </w:r>
      <w:r>
        <w:rPr>
          <w:sz w:val="28"/>
          <w:szCs w:val="28"/>
        </w:rPr>
        <w:t xml:space="preserve">% </w:t>
      </w:r>
    </w:p>
    <w:p w:rsidR="00A4786B" w:rsidRPr="00C37581" w:rsidRDefault="00A4786B" w:rsidP="003C38F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C4169">
        <w:rPr>
          <w:sz w:val="28"/>
          <w:szCs w:val="28"/>
        </w:rPr>
        <w:t xml:space="preserve">пользователей. Стоит отметить </w:t>
      </w:r>
      <w:r>
        <w:rPr>
          <w:sz w:val="28"/>
          <w:szCs w:val="28"/>
        </w:rPr>
        <w:t>отрица</w:t>
      </w:r>
      <w:r w:rsidRPr="007C4169">
        <w:rPr>
          <w:sz w:val="28"/>
          <w:szCs w:val="28"/>
        </w:rPr>
        <w:t>тельную динами</w:t>
      </w:r>
      <w:r w:rsidR="003A525E">
        <w:rPr>
          <w:sz w:val="28"/>
          <w:szCs w:val="28"/>
        </w:rPr>
        <w:t>ку: по сравн</w:t>
      </w:r>
      <w:r w:rsidR="003A525E">
        <w:rPr>
          <w:sz w:val="28"/>
          <w:szCs w:val="28"/>
        </w:rPr>
        <w:t>е</w:t>
      </w:r>
      <w:r w:rsidR="003A525E">
        <w:rPr>
          <w:sz w:val="28"/>
          <w:szCs w:val="28"/>
        </w:rPr>
        <w:t>нию с 2019</w:t>
      </w:r>
      <w:r w:rsidRPr="007C4169">
        <w:rPr>
          <w:sz w:val="28"/>
          <w:szCs w:val="28"/>
        </w:rPr>
        <w:t xml:space="preserve"> годом уровень удовлетворенности ценообразованием </w:t>
      </w:r>
      <w:r>
        <w:rPr>
          <w:sz w:val="28"/>
          <w:szCs w:val="28"/>
        </w:rPr>
        <w:t>снизился</w:t>
      </w:r>
      <w:r w:rsidRPr="007C4169">
        <w:rPr>
          <w:sz w:val="28"/>
          <w:szCs w:val="28"/>
        </w:rPr>
        <w:t xml:space="preserve"> на </w:t>
      </w:r>
      <w:r w:rsidR="003A525E">
        <w:rPr>
          <w:sz w:val="28"/>
          <w:szCs w:val="28"/>
        </w:rPr>
        <w:t>6,3</w:t>
      </w:r>
      <w:r w:rsidRPr="007C4169">
        <w:rPr>
          <w:sz w:val="28"/>
          <w:szCs w:val="28"/>
        </w:rPr>
        <w:t>%. Д</w:t>
      </w:r>
      <w:r>
        <w:rPr>
          <w:sz w:val="28"/>
          <w:szCs w:val="28"/>
        </w:rPr>
        <w:t>о</w:t>
      </w:r>
      <w:r w:rsidRPr="007C4169">
        <w:rPr>
          <w:sz w:val="28"/>
          <w:szCs w:val="28"/>
        </w:rPr>
        <w:t xml:space="preserve">ля неудовлетворенных участников данного рынка </w:t>
      </w:r>
      <w:r>
        <w:rPr>
          <w:sz w:val="28"/>
          <w:szCs w:val="28"/>
        </w:rPr>
        <w:t>увелич</w:t>
      </w:r>
      <w:r w:rsidRPr="007C4169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3A525E">
        <w:rPr>
          <w:sz w:val="28"/>
          <w:szCs w:val="28"/>
        </w:rPr>
        <w:t xml:space="preserve">ась на </w:t>
      </w:r>
      <w:r w:rsidR="00DD3C84">
        <w:rPr>
          <w:sz w:val="28"/>
          <w:szCs w:val="28"/>
        </w:rPr>
        <w:t>14,5</w:t>
      </w:r>
      <w:r w:rsidR="003A525E">
        <w:rPr>
          <w:sz w:val="28"/>
          <w:szCs w:val="28"/>
        </w:rPr>
        <w:t>% по сравнению с 2019</w:t>
      </w:r>
      <w:r>
        <w:rPr>
          <w:sz w:val="28"/>
          <w:szCs w:val="28"/>
        </w:rPr>
        <w:t xml:space="preserve"> годом, и составила </w:t>
      </w:r>
      <w:r w:rsidR="00DD3C84">
        <w:rPr>
          <w:sz w:val="28"/>
          <w:szCs w:val="28"/>
        </w:rPr>
        <w:t>59,9</w:t>
      </w:r>
      <w:r>
        <w:rPr>
          <w:sz w:val="28"/>
          <w:szCs w:val="28"/>
        </w:rPr>
        <w:t>% опрошенных.</w:t>
      </w:r>
    </w:p>
    <w:p w:rsidR="00C41F8F" w:rsidRPr="00A65208" w:rsidRDefault="00C41F8F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A65208">
        <w:rPr>
          <w:sz w:val="28"/>
          <w:szCs w:val="28"/>
        </w:rPr>
        <w:t>Оценка качества ритуальных услуг</w:t>
      </w:r>
      <w:r w:rsidRPr="0072169D">
        <w:rPr>
          <w:sz w:val="28"/>
          <w:szCs w:val="28"/>
        </w:rPr>
        <w:t xml:space="preserve"> </w:t>
      </w:r>
      <w:r w:rsidRPr="00A65208">
        <w:rPr>
          <w:sz w:val="28"/>
          <w:szCs w:val="28"/>
        </w:rPr>
        <w:t xml:space="preserve">предоставляемых организациями, удовлетворяет </w:t>
      </w:r>
      <w:r w:rsidR="00DD3C84">
        <w:rPr>
          <w:sz w:val="28"/>
          <w:szCs w:val="28"/>
        </w:rPr>
        <w:t>35,1</w:t>
      </w:r>
      <w:r>
        <w:rPr>
          <w:sz w:val="28"/>
          <w:szCs w:val="28"/>
        </w:rPr>
        <w:t xml:space="preserve">% </w:t>
      </w:r>
      <w:r w:rsidR="00B81DA2">
        <w:rPr>
          <w:sz w:val="28"/>
          <w:szCs w:val="28"/>
        </w:rPr>
        <w:t>(</w:t>
      </w:r>
      <w:r w:rsidR="006F1689">
        <w:rPr>
          <w:sz w:val="28"/>
          <w:szCs w:val="28"/>
        </w:rPr>
        <w:t>-</w:t>
      </w:r>
      <w:r w:rsidR="0075517C">
        <w:rPr>
          <w:sz w:val="28"/>
          <w:szCs w:val="28"/>
        </w:rPr>
        <w:t>26,8</w:t>
      </w:r>
      <w:r w:rsidR="006F1689">
        <w:rPr>
          <w:sz w:val="28"/>
          <w:szCs w:val="28"/>
        </w:rPr>
        <w:t>% к уровню 2019</w:t>
      </w:r>
      <w:r>
        <w:rPr>
          <w:sz w:val="28"/>
          <w:szCs w:val="28"/>
        </w:rPr>
        <w:t xml:space="preserve"> года</w:t>
      </w:r>
      <w:r w:rsidRPr="00A65208">
        <w:rPr>
          <w:sz w:val="28"/>
          <w:szCs w:val="28"/>
        </w:rPr>
        <w:t>)</w:t>
      </w:r>
      <w:r>
        <w:rPr>
          <w:sz w:val="28"/>
          <w:szCs w:val="28"/>
        </w:rPr>
        <w:t xml:space="preserve"> клиентов,</w:t>
      </w:r>
      <w:r w:rsidR="007F2AD9">
        <w:rPr>
          <w:sz w:val="28"/>
          <w:szCs w:val="28"/>
        </w:rPr>
        <w:t xml:space="preserve"> </w:t>
      </w:r>
      <w:r w:rsidR="0075517C">
        <w:rPr>
          <w:sz w:val="28"/>
          <w:szCs w:val="28"/>
        </w:rPr>
        <w:t>61,1</w:t>
      </w:r>
      <w:r>
        <w:rPr>
          <w:sz w:val="28"/>
          <w:szCs w:val="28"/>
        </w:rPr>
        <w:t xml:space="preserve">% </w:t>
      </w:r>
      <w:r w:rsidRPr="00A65208">
        <w:rPr>
          <w:sz w:val="28"/>
          <w:szCs w:val="28"/>
        </w:rPr>
        <w:t>(</w:t>
      </w:r>
      <w:r w:rsidR="00B81DA2">
        <w:rPr>
          <w:sz w:val="28"/>
          <w:szCs w:val="28"/>
        </w:rPr>
        <w:t>+</w:t>
      </w:r>
      <w:r w:rsidR="0075517C">
        <w:rPr>
          <w:sz w:val="28"/>
          <w:szCs w:val="28"/>
        </w:rPr>
        <w:t>45,3</w:t>
      </w:r>
      <w:r w:rsidR="00B81DA2">
        <w:rPr>
          <w:sz w:val="28"/>
          <w:szCs w:val="28"/>
        </w:rPr>
        <w:t>% к уровню 2019</w:t>
      </w:r>
      <w:r>
        <w:rPr>
          <w:sz w:val="28"/>
          <w:szCs w:val="28"/>
        </w:rPr>
        <w:t xml:space="preserve"> года</w:t>
      </w:r>
      <w:r w:rsidRPr="00A65208">
        <w:rPr>
          <w:sz w:val="28"/>
          <w:szCs w:val="28"/>
        </w:rPr>
        <w:t>)</w:t>
      </w:r>
      <w:r>
        <w:rPr>
          <w:sz w:val="28"/>
          <w:szCs w:val="28"/>
        </w:rPr>
        <w:t xml:space="preserve"> респондентов считают качество данных услуг не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творительным.</w:t>
      </w:r>
      <w:r w:rsidRPr="00A65208">
        <w:rPr>
          <w:sz w:val="28"/>
          <w:szCs w:val="28"/>
        </w:rPr>
        <w:t xml:space="preserve"> </w:t>
      </w:r>
    </w:p>
    <w:p w:rsidR="00C41F8F" w:rsidRPr="00A65208" w:rsidRDefault="00C41F8F" w:rsidP="003C38F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65208">
        <w:rPr>
          <w:sz w:val="28"/>
          <w:szCs w:val="28"/>
        </w:rPr>
        <w:t xml:space="preserve">Возможностью выбора организаций по оказанию ритуальных услуг в большей </w:t>
      </w:r>
      <w:r w:rsidR="007F2AD9">
        <w:rPr>
          <w:sz w:val="28"/>
          <w:szCs w:val="28"/>
        </w:rPr>
        <w:t>степени удовлетворены</w:t>
      </w:r>
      <w:r w:rsidRPr="00A65208">
        <w:rPr>
          <w:sz w:val="28"/>
          <w:szCs w:val="28"/>
        </w:rPr>
        <w:t xml:space="preserve"> </w:t>
      </w:r>
      <w:r w:rsidR="007F2AD9">
        <w:rPr>
          <w:sz w:val="28"/>
          <w:szCs w:val="28"/>
        </w:rPr>
        <w:t>91,4</w:t>
      </w:r>
      <w:r w:rsidRPr="00A65208">
        <w:rPr>
          <w:sz w:val="28"/>
          <w:szCs w:val="28"/>
        </w:rPr>
        <w:t>% (</w:t>
      </w:r>
      <w:r>
        <w:rPr>
          <w:sz w:val="28"/>
          <w:szCs w:val="28"/>
        </w:rPr>
        <w:t>+</w:t>
      </w:r>
      <w:r w:rsidR="007F2AD9">
        <w:rPr>
          <w:sz w:val="28"/>
          <w:szCs w:val="28"/>
        </w:rPr>
        <w:t>28,1% к уровню 2019</w:t>
      </w:r>
      <w:r>
        <w:rPr>
          <w:sz w:val="28"/>
          <w:szCs w:val="28"/>
        </w:rPr>
        <w:t xml:space="preserve"> года</w:t>
      </w:r>
      <w:r w:rsidRPr="00A652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65208">
        <w:rPr>
          <w:sz w:val="28"/>
          <w:szCs w:val="28"/>
        </w:rPr>
        <w:t>потр</w:t>
      </w:r>
      <w:r w:rsidRPr="00A65208">
        <w:rPr>
          <w:sz w:val="28"/>
          <w:szCs w:val="28"/>
        </w:rPr>
        <w:t>е</w:t>
      </w:r>
      <w:r w:rsidRPr="00A65208">
        <w:rPr>
          <w:sz w:val="28"/>
          <w:szCs w:val="28"/>
        </w:rPr>
        <w:t xml:space="preserve">бителей, </w:t>
      </w:r>
      <w:r w:rsidR="00630492">
        <w:rPr>
          <w:sz w:val="28"/>
          <w:szCs w:val="28"/>
        </w:rPr>
        <w:t xml:space="preserve">и лишь </w:t>
      </w:r>
      <w:r w:rsidR="000E6870">
        <w:rPr>
          <w:sz w:val="28"/>
          <w:szCs w:val="28"/>
        </w:rPr>
        <w:t>5,3</w:t>
      </w:r>
      <w:r w:rsidRPr="00A65208">
        <w:rPr>
          <w:sz w:val="28"/>
          <w:szCs w:val="28"/>
        </w:rPr>
        <w:t>% (</w:t>
      </w:r>
      <w:r>
        <w:rPr>
          <w:sz w:val="28"/>
          <w:szCs w:val="28"/>
        </w:rPr>
        <w:t>-10,5</w:t>
      </w:r>
      <w:r w:rsidR="00630492">
        <w:rPr>
          <w:sz w:val="28"/>
          <w:szCs w:val="28"/>
        </w:rPr>
        <w:t>% к уровню 2019</w:t>
      </w:r>
      <w:r>
        <w:rPr>
          <w:sz w:val="28"/>
          <w:szCs w:val="28"/>
        </w:rPr>
        <w:t xml:space="preserve"> года</w:t>
      </w:r>
      <w:r w:rsidRPr="00A652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65208">
        <w:rPr>
          <w:sz w:val="28"/>
          <w:szCs w:val="28"/>
        </w:rPr>
        <w:t xml:space="preserve">потребителей </w:t>
      </w:r>
      <w:r>
        <w:rPr>
          <w:sz w:val="28"/>
          <w:szCs w:val="28"/>
        </w:rPr>
        <w:t xml:space="preserve">не </w:t>
      </w:r>
      <w:r w:rsidRPr="00A65208">
        <w:rPr>
          <w:sz w:val="28"/>
          <w:szCs w:val="28"/>
        </w:rPr>
        <w:t>удовл</w:t>
      </w:r>
      <w:r w:rsidRPr="00A65208">
        <w:rPr>
          <w:sz w:val="28"/>
          <w:szCs w:val="28"/>
        </w:rPr>
        <w:t>е</w:t>
      </w:r>
      <w:r w:rsidRPr="00A65208">
        <w:rPr>
          <w:sz w:val="28"/>
          <w:szCs w:val="28"/>
        </w:rPr>
        <w:t xml:space="preserve">творены </w:t>
      </w:r>
      <w:r w:rsidR="00630492">
        <w:rPr>
          <w:sz w:val="28"/>
          <w:szCs w:val="28"/>
        </w:rPr>
        <w:t>выбором данных</w:t>
      </w:r>
      <w:r w:rsidRPr="00A65208">
        <w:rPr>
          <w:sz w:val="28"/>
          <w:szCs w:val="28"/>
        </w:rPr>
        <w:t xml:space="preserve"> организа</w:t>
      </w:r>
      <w:r w:rsidR="00630492">
        <w:rPr>
          <w:sz w:val="28"/>
          <w:szCs w:val="28"/>
        </w:rPr>
        <w:t>ций</w:t>
      </w:r>
      <w:r w:rsidRPr="00A65208">
        <w:rPr>
          <w:sz w:val="28"/>
          <w:szCs w:val="28"/>
        </w:rPr>
        <w:t xml:space="preserve">. </w:t>
      </w:r>
      <w:proofErr w:type="gramEnd"/>
    </w:p>
    <w:p w:rsidR="00C41F8F" w:rsidRDefault="00C41F8F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478D0">
        <w:rPr>
          <w:sz w:val="28"/>
          <w:szCs w:val="28"/>
        </w:rPr>
        <w:t xml:space="preserve">атруднилась оценить </w:t>
      </w:r>
      <w:r w:rsidRPr="009C51B7">
        <w:rPr>
          <w:sz w:val="28"/>
          <w:szCs w:val="28"/>
        </w:rPr>
        <w:t>по различным критериям данный рынок услуг</w:t>
      </w:r>
      <w:r>
        <w:rPr>
          <w:sz w:val="28"/>
          <w:szCs w:val="28"/>
        </w:rPr>
        <w:t xml:space="preserve"> в среднем </w:t>
      </w:r>
      <w:r w:rsidR="000E6870">
        <w:rPr>
          <w:sz w:val="28"/>
          <w:szCs w:val="28"/>
        </w:rPr>
        <w:t>3,5%</w:t>
      </w:r>
      <w:r>
        <w:rPr>
          <w:sz w:val="28"/>
          <w:szCs w:val="28"/>
        </w:rPr>
        <w:t xml:space="preserve"> респондентов</w:t>
      </w:r>
      <w:r w:rsidRPr="009C51B7">
        <w:rPr>
          <w:sz w:val="28"/>
          <w:szCs w:val="28"/>
        </w:rPr>
        <w:t>.</w:t>
      </w:r>
    </w:p>
    <w:p w:rsidR="009C51B7" w:rsidRPr="004E5E7F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9314D4" w:rsidRPr="004E5E7F">
        <w:rPr>
          <w:sz w:val="28"/>
          <w:szCs w:val="28"/>
        </w:rPr>
        <w:t>Рынок теплоснабжения (производство тепловой энергии)</w:t>
      </w:r>
    </w:p>
    <w:p w:rsidR="000E6870" w:rsidRDefault="000E687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4E5E7F">
        <w:rPr>
          <w:color w:val="000000"/>
          <w:sz w:val="28"/>
          <w:szCs w:val="28"/>
        </w:rPr>
        <w:t xml:space="preserve">Уровень цен на данном рынке устраивает </w:t>
      </w:r>
      <w:r w:rsidR="00762515">
        <w:rPr>
          <w:color w:val="000000"/>
          <w:sz w:val="28"/>
          <w:szCs w:val="28"/>
        </w:rPr>
        <w:t>24,6</w:t>
      </w:r>
      <w:r w:rsidRPr="004E5E7F">
        <w:rPr>
          <w:color w:val="000000"/>
          <w:sz w:val="28"/>
          <w:szCs w:val="28"/>
        </w:rPr>
        <w:t xml:space="preserve">% </w:t>
      </w:r>
      <w:r w:rsidR="00835168" w:rsidRPr="004E5E7F">
        <w:rPr>
          <w:color w:val="000000"/>
          <w:sz w:val="28"/>
          <w:szCs w:val="28"/>
        </w:rPr>
        <w:t>(+</w:t>
      </w:r>
      <w:r w:rsidR="00762515">
        <w:rPr>
          <w:color w:val="000000"/>
          <w:sz w:val="28"/>
          <w:szCs w:val="28"/>
        </w:rPr>
        <w:t>15,1</w:t>
      </w:r>
      <w:r w:rsidR="00835168" w:rsidRPr="004E5E7F">
        <w:rPr>
          <w:color w:val="000000"/>
          <w:sz w:val="28"/>
          <w:szCs w:val="28"/>
        </w:rPr>
        <w:t xml:space="preserve">% к уровню 2019 года) </w:t>
      </w:r>
      <w:r w:rsidRPr="004E5E7F">
        <w:rPr>
          <w:color w:val="000000"/>
          <w:sz w:val="28"/>
          <w:szCs w:val="28"/>
        </w:rPr>
        <w:t xml:space="preserve">респондентов, </w:t>
      </w:r>
      <w:r w:rsidR="00762515">
        <w:rPr>
          <w:color w:val="000000"/>
          <w:sz w:val="28"/>
          <w:szCs w:val="28"/>
        </w:rPr>
        <w:t>74,4</w:t>
      </w:r>
      <w:r w:rsidRPr="004E5E7F">
        <w:rPr>
          <w:sz w:val="28"/>
          <w:szCs w:val="28"/>
        </w:rPr>
        <w:t xml:space="preserve">% </w:t>
      </w:r>
      <w:r w:rsidR="00835168" w:rsidRPr="004E5E7F">
        <w:rPr>
          <w:sz w:val="28"/>
          <w:szCs w:val="28"/>
        </w:rPr>
        <w:t>(-</w:t>
      </w:r>
      <w:r w:rsidR="00762515">
        <w:rPr>
          <w:sz w:val="28"/>
          <w:szCs w:val="28"/>
        </w:rPr>
        <w:t>1,6</w:t>
      </w:r>
      <w:r w:rsidR="00835168" w:rsidRPr="004E5E7F">
        <w:rPr>
          <w:sz w:val="28"/>
          <w:szCs w:val="28"/>
        </w:rPr>
        <w:t xml:space="preserve">% </w:t>
      </w:r>
      <w:r w:rsidR="00835168" w:rsidRPr="004E5E7F">
        <w:rPr>
          <w:color w:val="000000"/>
          <w:sz w:val="28"/>
          <w:szCs w:val="28"/>
        </w:rPr>
        <w:t xml:space="preserve">к уровню 2019 года) </w:t>
      </w:r>
      <w:r w:rsidRPr="004E5E7F">
        <w:rPr>
          <w:sz w:val="28"/>
          <w:szCs w:val="28"/>
        </w:rPr>
        <w:t>респондентов считают уровень цен завышенным.</w:t>
      </w:r>
      <w:r>
        <w:rPr>
          <w:sz w:val="28"/>
          <w:szCs w:val="28"/>
        </w:rPr>
        <w:t xml:space="preserve"> </w:t>
      </w:r>
    </w:p>
    <w:p w:rsidR="000E6870" w:rsidRDefault="000E6870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633">
        <w:rPr>
          <w:color w:val="000000"/>
          <w:sz w:val="28"/>
          <w:szCs w:val="28"/>
        </w:rPr>
        <w:t>Качество</w:t>
      </w:r>
      <w:r>
        <w:rPr>
          <w:color w:val="000000"/>
          <w:sz w:val="28"/>
          <w:szCs w:val="28"/>
        </w:rPr>
        <w:t>м</w:t>
      </w:r>
      <w:r w:rsidRPr="00375633">
        <w:rPr>
          <w:color w:val="000000"/>
          <w:sz w:val="28"/>
          <w:szCs w:val="28"/>
        </w:rPr>
        <w:t xml:space="preserve"> услуг, оказываемых организациями в сфере </w:t>
      </w:r>
      <w:r>
        <w:rPr>
          <w:color w:val="000000"/>
          <w:sz w:val="28"/>
          <w:szCs w:val="28"/>
        </w:rPr>
        <w:t>теплоснабж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3756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35168">
        <w:rPr>
          <w:color w:val="000000"/>
          <w:sz w:val="28"/>
          <w:szCs w:val="28"/>
        </w:rPr>
        <w:t>неудовлетворенны</w:t>
      </w:r>
      <w:r>
        <w:rPr>
          <w:color w:val="000000"/>
          <w:sz w:val="28"/>
          <w:szCs w:val="28"/>
        </w:rPr>
        <w:t xml:space="preserve"> </w:t>
      </w:r>
      <w:r w:rsidR="00A740DC">
        <w:rPr>
          <w:color w:val="000000"/>
          <w:sz w:val="28"/>
          <w:szCs w:val="28"/>
        </w:rPr>
        <w:t>подавляющее больши</w:t>
      </w:r>
      <w:r w:rsidR="00835168">
        <w:rPr>
          <w:color w:val="000000"/>
          <w:sz w:val="28"/>
          <w:szCs w:val="28"/>
        </w:rPr>
        <w:t>нство</w:t>
      </w:r>
      <w:r w:rsidRPr="00375633">
        <w:rPr>
          <w:color w:val="000000"/>
          <w:sz w:val="28"/>
          <w:szCs w:val="28"/>
        </w:rPr>
        <w:t xml:space="preserve"> клиентов</w:t>
      </w:r>
      <w:r>
        <w:rPr>
          <w:color w:val="000000"/>
          <w:sz w:val="28"/>
          <w:szCs w:val="28"/>
        </w:rPr>
        <w:t xml:space="preserve"> –</w:t>
      </w:r>
      <w:r w:rsidRPr="00375633">
        <w:rPr>
          <w:color w:val="000000"/>
          <w:sz w:val="28"/>
          <w:szCs w:val="28"/>
        </w:rPr>
        <w:t xml:space="preserve"> </w:t>
      </w:r>
      <w:r w:rsidR="00A740DC">
        <w:rPr>
          <w:color w:val="000000"/>
          <w:sz w:val="28"/>
          <w:szCs w:val="28"/>
        </w:rPr>
        <w:t xml:space="preserve">70,7% </w:t>
      </w:r>
      <w:r w:rsidR="00A740DC">
        <w:rPr>
          <w:color w:val="000000"/>
          <w:sz w:val="28"/>
          <w:szCs w:val="28"/>
        </w:rPr>
        <w:lastRenderedPageBreak/>
        <w:t>(+15,4</w:t>
      </w:r>
      <w:r>
        <w:rPr>
          <w:color w:val="000000"/>
          <w:sz w:val="28"/>
          <w:szCs w:val="28"/>
        </w:rPr>
        <w:t>%</w:t>
      </w:r>
      <w:r w:rsidR="00A740DC" w:rsidRPr="00A740DC">
        <w:rPr>
          <w:color w:val="000000"/>
          <w:sz w:val="28"/>
          <w:szCs w:val="28"/>
        </w:rPr>
        <w:t xml:space="preserve"> </w:t>
      </w:r>
      <w:r w:rsidR="00A740DC">
        <w:rPr>
          <w:color w:val="000000"/>
          <w:sz w:val="28"/>
          <w:szCs w:val="28"/>
        </w:rPr>
        <w:t>к уровню 2019 года)</w:t>
      </w:r>
      <w:r>
        <w:rPr>
          <w:color w:val="000000"/>
          <w:sz w:val="28"/>
          <w:szCs w:val="28"/>
        </w:rPr>
        <w:t xml:space="preserve">, </w:t>
      </w:r>
      <w:r w:rsidR="00A740DC">
        <w:rPr>
          <w:color w:val="000000"/>
          <w:sz w:val="28"/>
          <w:szCs w:val="28"/>
        </w:rPr>
        <w:t>28,3</w:t>
      </w:r>
      <w:r w:rsidRPr="00375633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="00A740DC">
        <w:rPr>
          <w:sz w:val="28"/>
          <w:szCs w:val="28"/>
        </w:rPr>
        <w:t xml:space="preserve">(-1,8% </w:t>
      </w:r>
      <w:r w:rsidR="00A740DC">
        <w:rPr>
          <w:color w:val="000000"/>
          <w:sz w:val="28"/>
          <w:szCs w:val="28"/>
        </w:rPr>
        <w:t xml:space="preserve">к уровню 2019 года) </w:t>
      </w:r>
      <w:r w:rsidRPr="00375633">
        <w:rPr>
          <w:color w:val="000000"/>
          <w:sz w:val="28"/>
          <w:szCs w:val="28"/>
        </w:rPr>
        <w:t>участников ры</w:t>
      </w:r>
      <w:r w:rsidRPr="00375633">
        <w:rPr>
          <w:color w:val="000000"/>
          <w:sz w:val="28"/>
          <w:szCs w:val="28"/>
        </w:rPr>
        <w:t>н</w:t>
      </w:r>
      <w:r w:rsidRPr="00375633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>находит приемлемым д</w:t>
      </w:r>
      <w:r>
        <w:rPr>
          <w:color w:val="000000"/>
          <w:sz w:val="28"/>
          <w:szCs w:val="28"/>
        </w:rPr>
        <w:t>анный показатель</w:t>
      </w:r>
      <w:r w:rsidRPr="003756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73798" w:rsidRDefault="00375633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633">
        <w:rPr>
          <w:color w:val="000000"/>
          <w:sz w:val="28"/>
          <w:szCs w:val="28"/>
        </w:rPr>
        <w:t>Наличием выбора компаний в сфере</w:t>
      </w:r>
      <w:r w:rsidR="00773798">
        <w:rPr>
          <w:color w:val="000000"/>
          <w:sz w:val="28"/>
          <w:szCs w:val="28"/>
        </w:rPr>
        <w:t xml:space="preserve"> теплоснабжения</w:t>
      </w:r>
      <w:r w:rsidRPr="00375633">
        <w:rPr>
          <w:color w:val="000000"/>
          <w:sz w:val="28"/>
          <w:szCs w:val="28"/>
        </w:rPr>
        <w:t xml:space="preserve"> </w:t>
      </w:r>
      <w:r w:rsidR="00CC55B2">
        <w:rPr>
          <w:color w:val="000000"/>
          <w:sz w:val="28"/>
          <w:szCs w:val="28"/>
        </w:rPr>
        <w:t>удовлетворены</w:t>
      </w:r>
      <w:r w:rsidRPr="00375633">
        <w:rPr>
          <w:color w:val="000000"/>
          <w:sz w:val="28"/>
          <w:szCs w:val="28"/>
        </w:rPr>
        <w:t xml:space="preserve"> </w:t>
      </w:r>
      <w:r w:rsidR="00CC55B2">
        <w:rPr>
          <w:color w:val="000000"/>
          <w:sz w:val="28"/>
          <w:szCs w:val="28"/>
        </w:rPr>
        <w:t>67,0</w:t>
      </w:r>
      <w:r w:rsidRPr="00375633">
        <w:rPr>
          <w:color w:val="000000"/>
          <w:sz w:val="28"/>
          <w:szCs w:val="28"/>
        </w:rPr>
        <w:t xml:space="preserve">% </w:t>
      </w:r>
      <w:r w:rsidR="00CC55B2">
        <w:rPr>
          <w:sz w:val="28"/>
          <w:szCs w:val="28"/>
        </w:rPr>
        <w:t xml:space="preserve">(+30,2% </w:t>
      </w:r>
      <w:r w:rsidR="00CC55B2">
        <w:rPr>
          <w:color w:val="000000"/>
          <w:sz w:val="28"/>
          <w:szCs w:val="28"/>
        </w:rPr>
        <w:t xml:space="preserve">к уровню 2019 года) </w:t>
      </w:r>
      <w:r w:rsidRPr="00375633">
        <w:rPr>
          <w:color w:val="000000"/>
          <w:sz w:val="28"/>
          <w:szCs w:val="28"/>
        </w:rPr>
        <w:t xml:space="preserve">участников рынка, тогда как </w:t>
      </w:r>
      <w:r w:rsidR="00CC55B2">
        <w:rPr>
          <w:color w:val="000000"/>
          <w:sz w:val="28"/>
          <w:szCs w:val="28"/>
        </w:rPr>
        <w:t xml:space="preserve">30,9 </w:t>
      </w:r>
      <w:r w:rsidRPr="00375633">
        <w:rPr>
          <w:color w:val="000000"/>
          <w:sz w:val="28"/>
          <w:szCs w:val="28"/>
        </w:rPr>
        <w:t xml:space="preserve">% </w:t>
      </w:r>
      <w:r w:rsidR="00CC55B2">
        <w:rPr>
          <w:sz w:val="28"/>
          <w:szCs w:val="28"/>
        </w:rPr>
        <w:t xml:space="preserve">(-17,2% </w:t>
      </w:r>
      <w:r w:rsidR="00CC55B2">
        <w:rPr>
          <w:color w:val="000000"/>
          <w:sz w:val="28"/>
          <w:szCs w:val="28"/>
        </w:rPr>
        <w:t xml:space="preserve">к уровню 2019 года) </w:t>
      </w:r>
      <w:r w:rsidRPr="00375633">
        <w:rPr>
          <w:color w:val="000000"/>
          <w:sz w:val="28"/>
          <w:szCs w:val="28"/>
        </w:rPr>
        <w:t>клиентов выразили</w:t>
      </w:r>
      <w:r>
        <w:rPr>
          <w:color w:val="000000"/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>неудовлетворенность по да</w:t>
      </w:r>
      <w:r w:rsidRPr="00375633">
        <w:rPr>
          <w:color w:val="000000"/>
          <w:sz w:val="28"/>
          <w:szCs w:val="28"/>
        </w:rPr>
        <w:t>н</w:t>
      </w:r>
      <w:r w:rsidRPr="00375633">
        <w:rPr>
          <w:color w:val="000000"/>
          <w:sz w:val="28"/>
          <w:szCs w:val="28"/>
        </w:rPr>
        <w:t xml:space="preserve">ному показателю. </w:t>
      </w:r>
    </w:p>
    <w:p w:rsidR="00550AE8" w:rsidRPr="00902CB6" w:rsidRDefault="003C38F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9314D4" w:rsidRPr="00902CB6">
        <w:rPr>
          <w:sz w:val="28"/>
          <w:szCs w:val="28"/>
        </w:rPr>
        <w:t>Рынок услуг по сбору и транспортированию твердых коммунал</w:t>
      </w:r>
      <w:r w:rsidR="009314D4" w:rsidRPr="00902CB6">
        <w:rPr>
          <w:sz w:val="28"/>
          <w:szCs w:val="28"/>
        </w:rPr>
        <w:t>ь</w:t>
      </w:r>
      <w:r w:rsidR="009314D4" w:rsidRPr="00902CB6">
        <w:rPr>
          <w:sz w:val="28"/>
          <w:szCs w:val="28"/>
        </w:rPr>
        <w:t>ных отходов</w:t>
      </w:r>
    </w:p>
    <w:p w:rsidR="00C53E73" w:rsidRDefault="00D94110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58,2</w:t>
      </w:r>
      <w:r w:rsidR="0081204D" w:rsidRPr="00FC52C2">
        <w:rPr>
          <w:sz w:val="28"/>
          <w:szCs w:val="28"/>
        </w:rPr>
        <w:t xml:space="preserve">% </w:t>
      </w:r>
      <w:r w:rsidR="0001119F">
        <w:rPr>
          <w:sz w:val="28"/>
          <w:szCs w:val="28"/>
        </w:rPr>
        <w:t>(-</w:t>
      </w:r>
      <w:r>
        <w:rPr>
          <w:sz w:val="28"/>
          <w:szCs w:val="28"/>
        </w:rPr>
        <w:t>10,6</w:t>
      </w:r>
      <w:r w:rsidR="0001119F">
        <w:rPr>
          <w:sz w:val="28"/>
          <w:szCs w:val="28"/>
        </w:rPr>
        <w:t xml:space="preserve">% </w:t>
      </w:r>
      <w:r w:rsidR="0001119F">
        <w:rPr>
          <w:color w:val="000000"/>
          <w:sz w:val="28"/>
          <w:szCs w:val="28"/>
        </w:rPr>
        <w:t xml:space="preserve">к уровню 2019 года) </w:t>
      </w:r>
      <w:r w:rsidR="0081204D" w:rsidRPr="00FC52C2">
        <w:rPr>
          <w:sz w:val="28"/>
          <w:szCs w:val="28"/>
        </w:rPr>
        <w:t>потребителей услуг по сбору</w:t>
      </w:r>
      <w:r w:rsidR="0081204D" w:rsidRPr="00550AE8">
        <w:rPr>
          <w:sz w:val="28"/>
          <w:szCs w:val="28"/>
        </w:rPr>
        <w:t xml:space="preserve"> и транспортированию твердых коммунальных отходов</w:t>
      </w:r>
      <w:r w:rsidR="0081204D">
        <w:rPr>
          <w:sz w:val="28"/>
          <w:szCs w:val="28"/>
        </w:rPr>
        <w:t xml:space="preserve"> считают установлен</w:t>
      </w:r>
      <w:r w:rsidR="00B6506F">
        <w:rPr>
          <w:sz w:val="28"/>
          <w:szCs w:val="28"/>
        </w:rPr>
        <w:t xml:space="preserve">ный уровень цен неудовлетворительным, </w:t>
      </w:r>
      <w:r>
        <w:rPr>
          <w:sz w:val="28"/>
          <w:szCs w:val="28"/>
        </w:rPr>
        <w:t>39,3</w:t>
      </w:r>
      <w:r w:rsidR="0081204D">
        <w:rPr>
          <w:sz w:val="28"/>
          <w:szCs w:val="28"/>
        </w:rPr>
        <w:t>%</w:t>
      </w:r>
      <w:r w:rsidR="008C4E5E">
        <w:rPr>
          <w:sz w:val="28"/>
          <w:szCs w:val="28"/>
        </w:rPr>
        <w:t xml:space="preserve"> </w:t>
      </w:r>
      <w:r w:rsidR="00B6506F">
        <w:rPr>
          <w:sz w:val="28"/>
          <w:szCs w:val="28"/>
        </w:rPr>
        <w:t xml:space="preserve">(+28,8% </w:t>
      </w:r>
      <w:r w:rsidR="00B6506F">
        <w:rPr>
          <w:color w:val="000000"/>
          <w:sz w:val="28"/>
          <w:szCs w:val="28"/>
        </w:rPr>
        <w:t xml:space="preserve">к уровню 2019 года) </w:t>
      </w:r>
      <w:r w:rsidR="009A738E" w:rsidRPr="007478D0">
        <w:rPr>
          <w:sz w:val="28"/>
          <w:szCs w:val="28"/>
        </w:rPr>
        <w:t>от общего числа</w:t>
      </w:r>
      <w:r w:rsidR="009A738E">
        <w:rPr>
          <w:sz w:val="28"/>
          <w:szCs w:val="28"/>
        </w:rPr>
        <w:t xml:space="preserve"> </w:t>
      </w:r>
      <w:r w:rsidR="009A738E" w:rsidRPr="007478D0">
        <w:rPr>
          <w:sz w:val="28"/>
          <w:szCs w:val="28"/>
        </w:rPr>
        <w:t>респондентов удовлетворены уровнем цен</w:t>
      </w:r>
      <w:r w:rsidR="00C53E73">
        <w:rPr>
          <w:color w:val="000000"/>
          <w:sz w:val="28"/>
          <w:szCs w:val="28"/>
        </w:rPr>
        <w:t xml:space="preserve">. </w:t>
      </w:r>
    </w:p>
    <w:p w:rsidR="007B588D" w:rsidRDefault="00734E30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мнению респондентов, у</w:t>
      </w:r>
      <w:r w:rsidR="007670F0">
        <w:rPr>
          <w:color w:val="000000"/>
          <w:sz w:val="28"/>
          <w:szCs w:val="28"/>
        </w:rPr>
        <w:t>ровень удовлетворенности</w:t>
      </w:r>
      <w:r w:rsidR="007670F0" w:rsidRPr="007670F0">
        <w:rPr>
          <w:color w:val="000000"/>
          <w:sz w:val="28"/>
          <w:szCs w:val="28"/>
        </w:rPr>
        <w:t xml:space="preserve"> </w:t>
      </w:r>
      <w:r w:rsidR="000115CC">
        <w:rPr>
          <w:color w:val="000000"/>
          <w:sz w:val="28"/>
          <w:szCs w:val="28"/>
        </w:rPr>
        <w:t>качеством</w:t>
      </w:r>
      <w:r w:rsidR="007670F0">
        <w:rPr>
          <w:color w:val="000000"/>
          <w:sz w:val="28"/>
          <w:szCs w:val="28"/>
        </w:rPr>
        <w:t xml:space="preserve"> ок</w:t>
      </w:r>
      <w:r w:rsidR="007670F0">
        <w:rPr>
          <w:color w:val="000000"/>
          <w:sz w:val="28"/>
          <w:szCs w:val="28"/>
        </w:rPr>
        <w:t>а</w:t>
      </w:r>
      <w:r w:rsidR="007670F0">
        <w:rPr>
          <w:color w:val="000000"/>
          <w:sz w:val="28"/>
          <w:szCs w:val="28"/>
        </w:rPr>
        <w:t>зания услуг</w:t>
      </w:r>
      <w:r w:rsidR="00503934">
        <w:rPr>
          <w:color w:val="000000"/>
          <w:sz w:val="28"/>
          <w:szCs w:val="28"/>
        </w:rPr>
        <w:t xml:space="preserve"> организаций </w:t>
      </w:r>
      <w:r w:rsidR="00503934" w:rsidRPr="00550AE8">
        <w:rPr>
          <w:sz w:val="28"/>
          <w:szCs w:val="28"/>
        </w:rPr>
        <w:t>по сбору и транспортированию твердых комм</w:t>
      </w:r>
      <w:r w:rsidR="00503934" w:rsidRPr="00550AE8">
        <w:rPr>
          <w:sz w:val="28"/>
          <w:szCs w:val="28"/>
        </w:rPr>
        <w:t>у</w:t>
      </w:r>
      <w:r w:rsidR="00503934" w:rsidRPr="00550AE8">
        <w:rPr>
          <w:sz w:val="28"/>
          <w:szCs w:val="28"/>
        </w:rPr>
        <w:t>нальных отходов</w:t>
      </w:r>
      <w:r w:rsidR="00741901">
        <w:rPr>
          <w:sz w:val="28"/>
          <w:szCs w:val="28"/>
        </w:rPr>
        <w:t xml:space="preserve"> составил </w:t>
      </w:r>
      <w:r w:rsidR="008D6C40">
        <w:rPr>
          <w:sz w:val="28"/>
          <w:szCs w:val="28"/>
        </w:rPr>
        <w:t>65,1</w:t>
      </w:r>
      <w:r w:rsidR="000115CC">
        <w:rPr>
          <w:sz w:val="28"/>
          <w:szCs w:val="28"/>
        </w:rPr>
        <w:t>%</w:t>
      </w:r>
      <w:r w:rsidR="00741901">
        <w:rPr>
          <w:sz w:val="28"/>
          <w:szCs w:val="28"/>
        </w:rPr>
        <w:t>(+</w:t>
      </w:r>
      <w:r w:rsidR="008D6C40">
        <w:rPr>
          <w:sz w:val="28"/>
          <w:szCs w:val="28"/>
        </w:rPr>
        <w:t>8,6</w:t>
      </w:r>
      <w:r w:rsidR="00741901">
        <w:rPr>
          <w:sz w:val="28"/>
          <w:szCs w:val="28"/>
        </w:rPr>
        <w:t xml:space="preserve">% </w:t>
      </w:r>
      <w:r w:rsidR="00741901">
        <w:rPr>
          <w:color w:val="000000"/>
          <w:sz w:val="28"/>
          <w:szCs w:val="28"/>
        </w:rPr>
        <w:t>к уровню 2019 года)</w:t>
      </w:r>
      <w:r w:rsidR="000115CC">
        <w:rPr>
          <w:sz w:val="28"/>
          <w:szCs w:val="28"/>
        </w:rPr>
        <w:t>.</w:t>
      </w:r>
      <w:r w:rsidR="00503934">
        <w:rPr>
          <w:sz w:val="28"/>
          <w:szCs w:val="28"/>
        </w:rPr>
        <w:t xml:space="preserve"> </w:t>
      </w:r>
      <w:r w:rsidR="000115CC">
        <w:rPr>
          <w:sz w:val="28"/>
          <w:szCs w:val="28"/>
        </w:rPr>
        <w:t>С</w:t>
      </w:r>
      <w:r w:rsidR="000115CC">
        <w:rPr>
          <w:color w:val="000000"/>
          <w:sz w:val="28"/>
          <w:szCs w:val="28"/>
        </w:rPr>
        <w:t>ниж</w:t>
      </w:r>
      <w:r w:rsidR="00C53E73">
        <w:rPr>
          <w:color w:val="000000"/>
          <w:sz w:val="28"/>
          <w:szCs w:val="28"/>
        </w:rPr>
        <w:t>ение к</w:t>
      </w:r>
      <w:r w:rsidR="00C53E73">
        <w:rPr>
          <w:color w:val="000000"/>
          <w:sz w:val="28"/>
          <w:szCs w:val="28"/>
        </w:rPr>
        <w:t>а</w:t>
      </w:r>
      <w:r w:rsidR="00C53E73">
        <w:rPr>
          <w:color w:val="000000"/>
          <w:sz w:val="28"/>
          <w:szCs w:val="28"/>
        </w:rPr>
        <w:t xml:space="preserve">чества услуг на данном рынке </w:t>
      </w:r>
      <w:r w:rsidR="00C3152A">
        <w:rPr>
          <w:color w:val="000000"/>
          <w:sz w:val="28"/>
          <w:szCs w:val="28"/>
        </w:rPr>
        <w:t xml:space="preserve">отметили </w:t>
      </w:r>
      <w:r w:rsidR="008D6C40">
        <w:rPr>
          <w:color w:val="000000"/>
          <w:sz w:val="28"/>
          <w:szCs w:val="28"/>
        </w:rPr>
        <w:t>34,6</w:t>
      </w:r>
      <w:r w:rsidR="000115CC">
        <w:rPr>
          <w:color w:val="000000"/>
          <w:sz w:val="28"/>
          <w:szCs w:val="28"/>
        </w:rPr>
        <w:t xml:space="preserve">% </w:t>
      </w:r>
      <w:r w:rsidR="00C3152A">
        <w:rPr>
          <w:sz w:val="28"/>
          <w:szCs w:val="28"/>
        </w:rPr>
        <w:t>(-</w:t>
      </w:r>
      <w:r w:rsidR="008D6C40">
        <w:rPr>
          <w:sz w:val="28"/>
          <w:szCs w:val="28"/>
        </w:rPr>
        <w:t>13,5</w:t>
      </w:r>
      <w:r w:rsidR="00C3152A">
        <w:rPr>
          <w:sz w:val="28"/>
          <w:szCs w:val="28"/>
        </w:rPr>
        <w:t xml:space="preserve">% </w:t>
      </w:r>
      <w:r w:rsidR="00C3152A">
        <w:rPr>
          <w:color w:val="000000"/>
          <w:sz w:val="28"/>
          <w:szCs w:val="28"/>
        </w:rPr>
        <w:t xml:space="preserve">к уровню 2019 года) </w:t>
      </w:r>
      <w:r w:rsidR="000115CC">
        <w:rPr>
          <w:color w:val="000000"/>
          <w:sz w:val="28"/>
          <w:szCs w:val="28"/>
        </w:rPr>
        <w:t>опрошен</w:t>
      </w:r>
      <w:r w:rsidR="00C3152A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>.</w:t>
      </w:r>
      <w:r w:rsidR="00E873AC">
        <w:rPr>
          <w:color w:val="000000"/>
          <w:sz w:val="28"/>
          <w:szCs w:val="28"/>
        </w:rPr>
        <w:t xml:space="preserve"> </w:t>
      </w:r>
    </w:p>
    <w:p w:rsidR="00C53E73" w:rsidRDefault="00C3152A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79,1</w:t>
      </w:r>
      <w:r w:rsidR="006030C0">
        <w:rPr>
          <w:color w:val="000000"/>
          <w:sz w:val="28"/>
          <w:szCs w:val="28"/>
        </w:rPr>
        <w:t xml:space="preserve">% </w:t>
      </w:r>
      <w:r>
        <w:rPr>
          <w:sz w:val="28"/>
          <w:szCs w:val="28"/>
        </w:rPr>
        <w:t xml:space="preserve">(+24,7% </w:t>
      </w:r>
      <w:r>
        <w:rPr>
          <w:color w:val="000000"/>
          <w:sz w:val="28"/>
          <w:szCs w:val="28"/>
        </w:rPr>
        <w:t xml:space="preserve">к уровню 2019 года) </w:t>
      </w:r>
      <w:r w:rsidR="006030C0">
        <w:rPr>
          <w:color w:val="000000"/>
          <w:sz w:val="28"/>
          <w:szCs w:val="28"/>
        </w:rPr>
        <w:t>удовлетворены</w:t>
      </w:r>
      <w:r w:rsidR="00C53E73" w:rsidRPr="00C167B5">
        <w:rPr>
          <w:color w:val="000000"/>
          <w:sz w:val="28"/>
          <w:szCs w:val="28"/>
        </w:rPr>
        <w:t xml:space="preserve"> возможность</w:t>
      </w:r>
      <w:r w:rsidR="00C53E73">
        <w:rPr>
          <w:color w:val="000000"/>
          <w:sz w:val="28"/>
          <w:szCs w:val="28"/>
        </w:rPr>
        <w:t xml:space="preserve"> </w:t>
      </w:r>
      <w:r w:rsidR="00C53E73" w:rsidRPr="00C167B5">
        <w:rPr>
          <w:color w:val="000000"/>
          <w:sz w:val="28"/>
          <w:szCs w:val="28"/>
        </w:rPr>
        <w:t>выб</w:t>
      </w:r>
      <w:r w:rsidR="00C53E73" w:rsidRPr="00C167B5">
        <w:rPr>
          <w:color w:val="000000"/>
          <w:sz w:val="28"/>
          <w:szCs w:val="28"/>
        </w:rPr>
        <w:t>о</w:t>
      </w:r>
      <w:r w:rsidR="00C53E73" w:rsidRPr="00C167B5">
        <w:rPr>
          <w:color w:val="000000"/>
          <w:sz w:val="28"/>
          <w:szCs w:val="28"/>
        </w:rPr>
        <w:t xml:space="preserve">ра </w:t>
      </w:r>
      <w:r w:rsidR="006030C0">
        <w:rPr>
          <w:color w:val="000000"/>
          <w:sz w:val="28"/>
          <w:szCs w:val="28"/>
        </w:rPr>
        <w:t>среди организаций</w:t>
      </w:r>
      <w:r w:rsidR="00B939D9">
        <w:rPr>
          <w:color w:val="000000"/>
          <w:sz w:val="28"/>
          <w:szCs w:val="28"/>
        </w:rPr>
        <w:t xml:space="preserve"> выполняющих услуги </w:t>
      </w:r>
      <w:r w:rsidR="00B939D9">
        <w:rPr>
          <w:sz w:val="28"/>
          <w:szCs w:val="28"/>
        </w:rPr>
        <w:t>сбора</w:t>
      </w:r>
      <w:r w:rsidR="00B939D9" w:rsidRPr="00550AE8">
        <w:rPr>
          <w:sz w:val="28"/>
          <w:szCs w:val="28"/>
        </w:rPr>
        <w:t xml:space="preserve"> и транс</w:t>
      </w:r>
      <w:r w:rsidR="00B939D9">
        <w:rPr>
          <w:sz w:val="28"/>
          <w:szCs w:val="28"/>
        </w:rPr>
        <w:t>портирования</w:t>
      </w:r>
      <w:r w:rsidR="00B939D9" w:rsidRPr="00550AE8">
        <w:rPr>
          <w:sz w:val="28"/>
          <w:szCs w:val="28"/>
        </w:rPr>
        <w:t xml:space="preserve"> твердых коммунальных отходов</w:t>
      </w:r>
      <w:r w:rsidR="00E873AC">
        <w:rPr>
          <w:color w:val="000000"/>
          <w:sz w:val="28"/>
          <w:szCs w:val="28"/>
        </w:rPr>
        <w:t>.</w:t>
      </w:r>
      <w:r w:rsidR="00C53E73" w:rsidRPr="00C167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proofErr w:type="gramStart"/>
      <w:r w:rsidR="00B939D9">
        <w:rPr>
          <w:color w:val="000000"/>
          <w:sz w:val="28"/>
          <w:szCs w:val="28"/>
        </w:rPr>
        <w:t>удовлетворен</w:t>
      </w:r>
      <w:r w:rsidR="00FC52C2">
        <w:rPr>
          <w:color w:val="000000"/>
          <w:sz w:val="28"/>
          <w:szCs w:val="28"/>
        </w:rPr>
        <w:t>ы</w:t>
      </w:r>
      <w:proofErr w:type="gramEnd"/>
      <w:r w:rsidR="00E873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19,0</w:t>
      </w:r>
      <w:r w:rsidR="00C53E73" w:rsidRPr="00C167B5">
        <w:rPr>
          <w:color w:val="000000"/>
          <w:sz w:val="28"/>
          <w:szCs w:val="28"/>
        </w:rPr>
        <w:t>%</w:t>
      </w:r>
      <w:r w:rsidR="0090328C">
        <w:rPr>
          <w:color w:val="000000"/>
          <w:sz w:val="28"/>
          <w:szCs w:val="28"/>
        </w:rPr>
        <w:t xml:space="preserve"> </w:t>
      </w:r>
      <w:r w:rsidR="00831772">
        <w:rPr>
          <w:sz w:val="28"/>
          <w:szCs w:val="28"/>
        </w:rPr>
        <w:t xml:space="preserve">(-3,6% </w:t>
      </w:r>
      <w:r w:rsidR="00831772">
        <w:rPr>
          <w:color w:val="000000"/>
          <w:sz w:val="28"/>
          <w:szCs w:val="28"/>
        </w:rPr>
        <w:t>к уровню 2019 года)</w:t>
      </w:r>
      <w:r w:rsidR="00575130">
        <w:rPr>
          <w:color w:val="000000"/>
          <w:sz w:val="28"/>
          <w:szCs w:val="28"/>
        </w:rPr>
        <w:t>,</w:t>
      </w:r>
      <w:r w:rsidR="00B939D9">
        <w:rPr>
          <w:color w:val="000000"/>
          <w:sz w:val="28"/>
          <w:szCs w:val="28"/>
        </w:rPr>
        <w:t xml:space="preserve"> пользующихся данными услугами.</w:t>
      </w:r>
      <w:r w:rsidR="00E873AC">
        <w:rPr>
          <w:color w:val="000000"/>
          <w:sz w:val="28"/>
          <w:szCs w:val="28"/>
        </w:rPr>
        <w:t xml:space="preserve"> </w:t>
      </w:r>
    </w:p>
    <w:p w:rsidR="00831772" w:rsidRPr="00FF515A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831772" w:rsidRPr="00FF515A">
        <w:rPr>
          <w:sz w:val="28"/>
          <w:szCs w:val="28"/>
        </w:rPr>
        <w:t>Рынок выполнения работ по благоустройству городской среды</w:t>
      </w:r>
    </w:p>
    <w:p w:rsidR="00831772" w:rsidRPr="004A053F" w:rsidRDefault="00831772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4A053F">
        <w:rPr>
          <w:sz w:val="28"/>
          <w:szCs w:val="28"/>
        </w:rPr>
        <w:t>Значительно у</w:t>
      </w:r>
      <w:r w:rsidR="00C36862">
        <w:rPr>
          <w:sz w:val="28"/>
          <w:szCs w:val="28"/>
        </w:rPr>
        <w:t>велич</w:t>
      </w:r>
      <w:r w:rsidRPr="004A053F">
        <w:rPr>
          <w:sz w:val="28"/>
          <w:szCs w:val="28"/>
        </w:rPr>
        <w:t>илось количество респондентов, довольных уро</w:t>
      </w:r>
      <w:r w:rsidRPr="004A053F">
        <w:rPr>
          <w:sz w:val="28"/>
          <w:szCs w:val="28"/>
        </w:rPr>
        <w:t>в</w:t>
      </w:r>
      <w:r w:rsidRPr="004A053F">
        <w:rPr>
          <w:sz w:val="28"/>
          <w:szCs w:val="28"/>
        </w:rPr>
        <w:t xml:space="preserve">нем цен на данном рынке. Так, </w:t>
      </w:r>
      <w:r w:rsidR="00C36862">
        <w:rPr>
          <w:sz w:val="28"/>
          <w:szCs w:val="28"/>
        </w:rPr>
        <w:t>в 2019</w:t>
      </w:r>
      <w:r w:rsidRPr="004A053F">
        <w:rPr>
          <w:sz w:val="28"/>
          <w:szCs w:val="28"/>
        </w:rPr>
        <w:t xml:space="preserve"> году их число составляло </w:t>
      </w:r>
      <w:r w:rsidR="00C36862">
        <w:rPr>
          <w:sz w:val="28"/>
          <w:szCs w:val="28"/>
        </w:rPr>
        <w:t>13,5</w:t>
      </w:r>
      <w:r w:rsidRPr="004A053F">
        <w:rPr>
          <w:sz w:val="28"/>
          <w:szCs w:val="28"/>
        </w:rPr>
        <w:t>%</w:t>
      </w:r>
      <w:r w:rsidR="00C36862">
        <w:rPr>
          <w:sz w:val="28"/>
          <w:szCs w:val="28"/>
        </w:rPr>
        <w:t>, в 2020</w:t>
      </w:r>
      <w:r w:rsidRPr="004A053F">
        <w:rPr>
          <w:sz w:val="28"/>
          <w:szCs w:val="28"/>
        </w:rPr>
        <w:t xml:space="preserve"> году удовлетворенность уровнем цен на рынке выполнения работ по благ</w:t>
      </w:r>
      <w:r w:rsidRPr="004A053F">
        <w:rPr>
          <w:sz w:val="28"/>
          <w:szCs w:val="28"/>
        </w:rPr>
        <w:t>о</w:t>
      </w:r>
      <w:r w:rsidRPr="004A053F">
        <w:rPr>
          <w:sz w:val="28"/>
          <w:szCs w:val="28"/>
        </w:rPr>
        <w:t xml:space="preserve">устройству городской среды выразили </w:t>
      </w:r>
      <w:r w:rsidR="008D6C40">
        <w:rPr>
          <w:sz w:val="28"/>
          <w:szCs w:val="28"/>
        </w:rPr>
        <w:t>33,6</w:t>
      </w:r>
      <w:r w:rsidRPr="004A053F">
        <w:rPr>
          <w:sz w:val="28"/>
          <w:szCs w:val="28"/>
        </w:rPr>
        <w:t xml:space="preserve">% опрошенных. </w:t>
      </w:r>
      <w:r w:rsidR="00215C12">
        <w:rPr>
          <w:sz w:val="28"/>
          <w:szCs w:val="28"/>
        </w:rPr>
        <w:t>С</w:t>
      </w:r>
      <w:r w:rsidR="00BA17A5">
        <w:rPr>
          <w:sz w:val="28"/>
          <w:szCs w:val="28"/>
        </w:rPr>
        <w:t>низ</w:t>
      </w:r>
      <w:r w:rsidRPr="004A053F">
        <w:rPr>
          <w:sz w:val="28"/>
          <w:szCs w:val="28"/>
        </w:rPr>
        <w:t>илось кол</w:t>
      </w:r>
      <w:r w:rsidRPr="004A053F">
        <w:rPr>
          <w:sz w:val="28"/>
          <w:szCs w:val="28"/>
        </w:rPr>
        <w:t>и</w:t>
      </w:r>
      <w:r w:rsidRPr="004A053F">
        <w:rPr>
          <w:sz w:val="28"/>
          <w:szCs w:val="28"/>
        </w:rPr>
        <w:t xml:space="preserve">чество респондентов, не довольных уровнем цен на данном рынке </w:t>
      </w:r>
      <w:r w:rsidR="00BA17A5">
        <w:rPr>
          <w:sz w:val="28"/>
          <w:szCs w:val="28"/>
        </w:rPr>
        <w:t xml:space="preserve">с </w:t>
      </w:r>
      <w:r w:rsidR="00BA17A5" w:rsidRPr="004A053F">
        <w:rPr>
          <w:sz w:val="28"/>
          <w:szCs w:val="28"/>
        </w:rPr>
        <w:t xml:space="preserve">66,9% опрошенных </w:t>
      </w:r>
      <w:r w:rsidRPr="004A053F">
        <w:rPr>
          <w:sz w:val="28"/>
          <w:szCs w:val="28"/>
        </w:rPr>
        <w:t xml:space="preserve">в 2019 году </w:t>
      </w:r>
      <w:r w:rsidR="00BA17A5">
        <w:rPr>
          <w:sz w:val="28"/>
          <w:szCs w:val="28"/>
        </w:rPr>
        <w:t xml:space="preserve">до </w:t>
      </w:r>
      <w:r w:rsidR="008D6C40">
        <w:rPr>
          <w:sz w:val="28"/>
          <w:szCs w:val="28"/>
        </w:rPr>
        <w:t>52,9</w:t>
      </w:r>
      <w:r w:rsidRPr="004A053F">
        <w:rPr>
          <w:sz w:val="28"/>
          <w:szCs w:val="28"/>
        </w:rPr>
        <w:t>% опрошенных</w:t>
      </w:r>
      <w:r w:rsidR="00BA17A5">
        <w:rPr>
          <w:sz w:val="28"/>
          <w:szCs w:val="28"/>
        </w:rPr>
        <w:t xml:space="preserve"> в 2020 году</w:t>
      </w:r>
      <w:r w:rsidRPr="004A053F">
        <w:rPr>
          <w:sz w:val="28"/>
          <w:szCs w:val="28"/>
        </w:rPr>
        <w:t>.</w:t>
      </w:r>
    </w:p>
    <w:p w:rsidR="00831772" w:rsidRDefault="00831772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4A053F">
        <w:rPr>
          <w:sz w:val="28"/>
          <w:szCs w:val="28"/>
        </w:rPr>
        <w:t xml:space="preserve">Качеством оказываемых </w:t>
      </w:r>
      <w:r>
        <w:rPr>
          <w:sz w:val="28"/>
          <w:szCs w:val="28"/>
        </w:rPr>
        <w:t xml:space="preserve">услуг </w:t>
      </w:r>
      <w:r w:rsidRPr="004A053F">
        <w:rPr>
          <w:sz w:val="28"/>
          <w:szCs w:val="28"/>
        </w:rPr>
        <w:t>на рынке выполнения работ по благоу</w:t>
      </w:r>
      <w:r w:rsidRPr="004A053F">
        <w:rPr>
          <w:sz w:val="28"/>
          <w:szCs w:val="28"/>
        </w:rPr>
        <w:t>с</w:t>
      </w:r>
      <w:r w:rsidRPr="004A053F">
        <w:rPr>
          <w:sz w:val="28"/>
          <w:szCs w:val="28"/>
        </w:rPr>
        <w:t xml:space="preserve">тройству городской среды удовлетворены </w:t>
      </w:r>
      <w:r w:rsidR="00215C12">
        <w:rPr>
          <w:sz w:val="28"/>
          <w:szCs w:val="28"/>
        </w:rPr>
        <w:t>63,7</w:t>
      </w:r>
      <w:r w:rsidRPr="004A053F">
        <w:rPr>
          <w:sz w:val="28"/>
          <w:szCs w:val="28"/>
        </w:rPr>
        <w:t>% рес</w:t>
      </w:r>
      <w:r w:rsidR="007A0217">
        <w:rPr>
          <w:sz w:val="28"/>
          <w:szCs w:val="28"/>
        </w:rPr>
        <w:t>пондентов (в 2019</w:t>
      </w:r>
      <w:r w:rsidRPr="004A053F">
        <w:rPr>
          <w:sz w:val="28"/>
          <w:szCs w:val="28"/>
        </w:rPr>
        <w:t xml:space="preserve"> году </w:t>
      </w:r>
      <w:r w:rsidR="007A0217">
        <w:rPr>
          <w:sz w:val="28"/>
          <w:szCs w:val="28"/>
        </w:rPr>
        <w:t>49,8</w:t>
      </w:r>
      <w:r w:rsidR="00215C12">
        <w:rPr>
          <w:sz w:val="28"/>
          <w:szCs w:val="28"/>
        </w:rPr>
        <w:t>), не</w:t>
      </w:r>
      <w:r w:rsidR="00845EB4">
        <w:rPr>
          <w:sz w:val="28"/>
          <w:szCs w:val="28"/>
        </w:rPr>
        <w:t xml:space="preserve"> </w:t>
      </w:r>
      <w:r w:rsidR="00215C12">
        <w:rPr>
          <w:sz w:val="28"/>
          <w:szCs w:val="28"/>
        </w:rPr>
        <w:t>удовлетворены</w:t>
      </w:r>
      <w:r w:rsidRPr="004A053F">
        <w:rPr>
          <w:sz w:val="28"/>
          <w:szCs w:val="28"/>
        </w:rPr>
        <w:t xml:space="preserve"> </w:t>
      </w:r>
      <w:r w:rsidR="00215C12">
        <w:rPr>
          <w:sz w:val="28"/>
          <w:szCs w:val="28"/>
        </w:rPr>
        <w:t>34,1</w:t>
      </w:r>
      <w:r w:rsidR="007A0217">
        <w:rPr>
          <w:sz w:val="28"/>
          <w:szCs w:val="28"/>
        </w:rPr>
        <w:t>% (в 2019</w:t>
      </w:r>
      <w:r w:rsidRPr="004A053F">
        <w:rPr>
          <w:sz w:val="28"/>
          <w:szCs w:val="28"/>
        </w:rPr>
        <w:t xml:space="preserve"> году </w:t>
      </w:r>
      <w:r w:rsidR="007A0217">
        <w:rPr>
          <w:sz w:val="28"/>
          <w:szCs w:val="28"/>
        </w:rPr>
        <w:t>30,6</w:t>
      </w:r>
      <w:r w:rsidRPr="004A053F">
        <w:rPr>
          <w:sz w:val="28"/>
          <w:szCs w:val="28"/>
        </w:rPr>
        <w:t>%) опрошенных респо</w:t>
      </w:r>
      <w:r>
        <w:rPr>
          <w:sz w:val="28"/>
          <w:szCs w:val="28"/>
        </w:rPr>
        <w:t>н</w:t>
      </w:r>
      <w:r w:rsidRPr="004A053F">
        <w:rPr>
          <w:sz w:val="28"/>
          <w:szCs w:val="28"/>
        </w:rPr>
        <w:t>де</w:t>
      </w:r>
      <w:r w:rsidRPr="004A053F">
        <w:rPr>
          <w:sz w:val="28"/>
          <w:szCs w:val="28"/>
        </w:rPr>
        <w:t>н</w:t>
      </w:r>
      <w:r w:rsidRPr="004A053F">
        <w:rPr>
          <w:sz w:val="28"/>
          <w:szCs w:val="28"/>
        </w:rPr>
        <w:t xml:space="preserve">тов. </w:t>
      </w:r>
    </w:p>
    <w:p w:rsidR="00784F7A" w:rsidRPr="00A65208" w:rsidRDefault="00784F7A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A65208">
        <w:rPr>
          <w:sz w:val="28"/>
          <w:szCs w:val="28"/>
        </w:rPr>
        <w:t xml:space="preserve">Возможностью выбора организаций </w:t>
      </w:r>
      <w:r w:rsidRPr="00FF515A">
        <w:rPr>
          <w:sz w:val="28"/>
          <w:szCs w:val="28"/>
        </w:rPr>
        <w:t>по благоустройству городской среды</w:t>
      </w:r>
      <w:r w:rsidRPr="00A65208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удовлетворены</w:t>
      </w:r>
      <w:r w:rsidRPr="00A65208">
        <w:rPr>
          <w:sz w:val="28"/>
          <w:szCs w:val="28"/>
        </w:rPr>
        <w:t xml:space="preserve"> </w:t>
      </w:r>
      <w:r>
        <w:rPr>
          <w:sz w:val="28"/>
          <w:szCs w:val="28"/>
        </w:rPr>
        <w:t>46,9</w:t>
      </w:r>
      <w:r w:rsidRPr="00A65208">
        <w:rPr>
          <w:sz w:val="28"/>
          <w:szCs w:val="28"/>
        </w:rPr>
        <w:t>% (</w:t>
      </w:r>
      <w:r>
        <w:rPr>
          <w:sz w:val="28"/>
          <w:szCs w:val="28"/>
        </w:rPr>
        <w:t>-44,5% к уровню 2019 года</w:t>
      </w:r>
      <w:r w:rsidRPr="00A652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65208">
        <w:rPr>
          <w:sz w:val="28"/>
          <w:szCs w:val="28"/>
        </w:rPr>
        <w:t xml:space="preserve">потребителей, </w:t>
      </w:r>
      <w:r>
        <w:rPr>
          <w:sz w:val="28"/>
          <w:szCs w:val="28"/>
        </w:rPr>
        <w:t xml:space="preserve">и лишь </w:t>
      </w:r>
      <w:r w:rsidR="007B3427">
        <w:rPr>
          <w:sz w:val="28"/>
          <w:szCs w:val="28"/>
        </w:rPr>
        <w:t>19,6</w:t>
      </w:r>
      <w:r w:rsidRPr="00A65208">
        <w:rPr>
          <w:sz w:val="28"/>
          <w:szCs w:val="28"/>
        </w:rPr>
        <w:t>% (</w:t>
      </w:r>
      <w:r w:rsidR="007B3427">
        <w:rPr>
          <w:sz w:val="28"/>
          <w:szCs w:val="28"/>
        </w:rPr>
        <w:t>+14,3</w:t>
      </w:r>
      <w:r>
        <w:rPr>
          <w:sz w:val="28"/>
          <w:szCs w:val="28"/>
        </w:rPr>
        <w:t>% к уровню 2019 года</w:t>
      </w:r>
      <w:r w:rsidRPr="00A652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65208">
        <w:rPr>
          <w:sz w:val="28"/>
          <w:szCs w:val="28"/>
        </w:rPr>
        <w:t xml:space="preserve">потребителей </w:t>
      </w:r>
      <w:r>
        <w:rPr>
          <w:sz w:val="28"/>
          <w:szCs w:val="28"/>
        </w:rPr>
        <w:t xml:space="preserve">не </w:t>
      </w:r>
      <w:r w:rsidRPr="00A65208">
        <w:rPr>
          <w:sz w:val="28"/>
          <w:szCs w:val="28"/>
        </w:rPr>
        <w:t xml:space="preserve">удовлетворены </w:t>
      </w:r>
      <w:r>
        <w:rPr>
          <w:sz w:val="28"/>
          <w:szCs w:val="28"/>
        </w:rPr>
        <w:t>выбором данных</w:t>
      </w:r>
      <w:r w:rsidRPr="00A65208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>ций</w:t>
      </w:r>
      <w:r w:rsidRPr="00A65208">
        <w:rPr>
          <w:sz w:val="28"/>
          <w:szCs w:val="28"/>
        </w:rPr>
        <w:t xml:space="preserve">. </w:t>
      </w:r>
      <w:r w:rsidR="00BF150F">
        <w:rPr>
          <w:color w:val="000000"/>
          <w:sz w:val="28"/>
          <w:szCs w:val="28"/>
        </w:rPr>
        <w:t>33,4%</w:t>
      </w:r>
      <w:r w:rsidR="00BF150F" w:rsidRPr="00C27297">
        <w:rPr>
          <w:color w:val="000000"/>
          <w:sz w:val="28"/>
          <w:szCs w:val="28"/>
        </w:rPr>
        <w:t xml:space="preserve"> респондентов, за</w:t>
      </w:r>
      <w:r w:rsidR="00BF150F">
        <w:rPr>
          <w:color w:val="000000"/>
          <w:sz w:val="28"/>
          <w:szCs w:val="28"/>
        </w:rPr>
        <w:t>труднились</w:t>
      </w:r>
      <w:r w:rsidR="00BF150F" w:rsidRPr="00C27297">
        <w:rPr>
          <w:color w:val="000000"/>
          <w:sz w:val="28"/>
          <w:szCs w:val="28"/>
        </w:rPr>
        <w:t xml:space="preserve"> оценить возможность выбора услуг на </w:t>
      </w:r>
      <w:r w:rsidR="00BF150F">
        <w:rPr>
          <w:color w:val="000000"/>
          <w:sz w:val="28"/>
          <w:szCs w:val="28"/>
        </w:rPr>
        <w:t xml:space="preserve">данном </w:t>
      </w:r>
      <w:r w:rsidR="00BF150F" w:rsidRPr="00C27297">
        <w:rPr>
          <w:color w:val="000000"/>
          <w:sz w:val="28"/>
          <w:szCs w:val="28"/>
        </w:rPr>
        <w:t>рынке.</w:t>
      </w:r>
    </w:p>
    <w:p w:rsidR="00831772" w:rsidRPr="00FF515A" w:rsidRDefault="003C38F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831772" w:rsidRPr="00FF515A">
        <w:rPr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831772" w:rsidRDefault="00831772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951494">
        <w:rPr>
          <w:sz w:val="28"/>
          <w:szCs w:val="28"/>
        </w:rPr>
        <w:t>Значительно уменьшилось количество респондентов, довольных уро</w:t>
      </w:r>
      <w:r w:rsidRPr="00951494">
        <w:rPr>
          <w:sz w:val="28"/>
          <w:szCs w:val="28"/>
        </w:rPr>
        <w:t>в</w:t>
      </w:r>
      <w:r w:rsidRPr="00951494">
        <w:rPr>
          <w:sz w:val="28"/>
          <w:szCs w:val="28"/>
        </w:rPr>
        <w:t xml:space="preserve">нем </w:t>
      </w:r>
      <w:r w:rsidR="00E83609">
        <w:rPr>
          <w:sz w:val="28"/>
          <w:szCs w:val="28"/>
        </w:rPr>
        <w:t>цен на данном рынке. Так, в 2019</w:t>
      </w:r>
      <w:r w:rsidRPr="00951494">
        <w:rPr>
          <w:sz w:val="28"/>
          <w:szCs w:val="28"/>
        </w:rPr>
        <w:t xml:space="preserve"> году и</w:t>
      </w:r>
      <w:r w:rsidR="00E83609">
        <w:rPr>
          <w:sz w:val="28"/>
          <w:szCs w:val="28"/>
        </w:rPr>
        <w:t xml:space="preserve">х число составляло 51,3%, </w:t>
      </w:r>
      <w:r w:rsidR="007D5DF9">
        <w:rPr>
          <w:sz w:val="28"/>
          <w:szCs w:val="28"/>
        </w:rPr>
        <w:t xml:space="preserve">          </w:t>
      </w:r>
      <w:r w:rsidR="00E83609">
        <w:rPr>
          <w:sz w:val="28"/>
          <w:szCs w:val="28"/>
        </w:rPr>
        <w:t>в 2020</w:t>
      </w:r>
      <w:r w:rsidRPr="00951494">
        <w:rPr>
          <w:sz w:val="28"/>
          <w:szCs w:val="28"/>
        </w:rPr>
        <w:t xml:space="preserve"> году удовлетворенность уровнем цен на исследуемом рынке в</w:t>
      </w:r>
      <w:r w:rsidRPr="00951494">
        <w:rPr>
          <w:sz w:val="28"/>
          <w:szCs w:val="28"/>
        </w:rPr>
        <w:t>ы</w:t>
      </w:r>
      <w:r w:rsidRPr="00951494">
        <w:rPr>
          <w:sz w:val="28"/>
          <w:szCs w:val="28"/>
        </w:rPr>
        <w:t xml:space="preserve">разили </w:t>
      </w:r>
      <w:r w:rsidR="005B2130">
        <w:rPr>
          <w:sz w:val="28"/>
          <w:szCs w:val="28"/>
        </w:rPr>
        <w:t>39,6</w:t>
      </w:r>
      <w:r w:rsidRPr="00951494">
        <w:rPr>
          <w:sz w:val="28"/>
          <w:szCs w:val="28"/>
        </w:rPr>
        <w:t xml:space="preserve">% опрошенных. </w:t>
      </w:r>
    </w:p>
    <w:p w:rsidR="00A13C84" w:rsidRDefault="00A13C84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80A33">
        <w:rPr>
          <w:color w:val="000000"/>
          <w:sz w:val="28"/>
          <w:szCs w:val="28"/>
        </w:rPr>
        <w:lastRenderedPageBreak/>
        <w:t xml:space="preserve">Доля респондентов, удовлетворенных качеством </w:t>
      </w:r>
      <w:r>
        <w:rPr>
          <w:color w:val="000000"/>
          <w:sz w:val="28"/>
          <w:szCs w:val="28"/>
        </w:rPr>
        <w:t xml:space="preserve">услуг на исследуемом </w:t>
      </w:r>
      <w:r w:rsidRPr="00980A33">
        <w:rPr>
          <w:color w:val="000000"/>
          <w:sz w:val="28"/>
          <w:szCs w:val="28"/>
        </w:rPr>
        <w:t xml:space="preserve"> рынке</w:t>
      </w:r>
      <w:r>
        <w:rPr>
          <w:color w:val="000000"/>
          <w:sz w:val="28"/>
          <w:szCs w:val="28"/>
        </w:rPr>
        <w:t xml:space="preserve"> (</w:t>
      </w:r>
      <w:r w:rsidR="007C4FFE">
        <w:rPr>
          <w:color w:val="000000"/>
          <w:sz w:val="28"/>
          <w:szCs w:val="28"/>
        </w:rPr>
        <w:t>46,6</w:t>
      </w:r>
      <w:r>
        <w:rPr>
          <w:color w:val="000000"/>
          <w:sz w:val="28"/>
          <w:szCs w:val="28"/>
        </w:rPr>
        <w:t>%)</w:t>
      </w:r>
      <w:r w:rsidRPr="00980A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80A33">
        <w:rPr>
          <w:color w:val="000000"/>
          <w:sz w:val="28"/>
          <w:szCs w:val="28"/>
        </w:rPr>
        <w:t>пр</w:t>
      </w:r>
      <w:r w:rsidR="007C4FFE">
        <w:rPr>
          <w:color w:val="000000"/>
          <w:sz w:val="28"/>
          <w:szCs w:val="28"/>
        </w:rPr>
        <w:t>актически равна доле</w:t>
      </w:r>
      <w:r>
        <w:rPr>
          <w:color w:val="000000"/>
          <w:sz w:val="28"/>
          <w:szCs w:val="28"/>
        </w:rPr>
        <w:t xml:space="preserve"> </w:t>
      </w:r>
      <w:r w:rsidRPr="00980A33">
        <w:rPr>
          <w:color w:val="000000"/>
          <w:sz w:val="28"/>
          <w:szCs w:val="28"/>
        </w:rPr>
        <w:t>неудовлетворенных (</w:t>
      </w:r>
      <w:r w:rsidR="007C4FFE">
        <w:rPr>
          <w:color w:val="000000"/>
          <w:sz w:val="28"/>
          <w:szCs w:val="28"/>
        </w:rPr>
        <w:t>45,9</w:t>
      </w:r>
      <w:r>
        <w:rPr>
          <w:color w:val="000000"/>
          <w:sz w:val="28"/>
          <w:szCs w:val="28"/>
        </w:rPr>
        <w:t>%</w:t>
      </w:r>
      <w:r w:rsidRPr="00980A33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A13C84" w:rsidRPr="008E6E05" w:rsidRDefault="00A13C84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B2A4C">
        <w:rPr>
          <w:color w:val="000000"/>
          <w:sz w:val="28"/>
          <w:szCs w:val="28"/>
        </w:rPr>
        <w:t xml:space="preserve">Возможность выбора </w:t>
      </w:r>
      <w:r>
        <w:rPr>
          <w:color w:val="000000"/>
          <w:sz w:val="28"/>
          <w:szCs w:val="28"/>
        </w:rPr>
        <w:t>услуги удовлетворена</w:t>
      </w:r>
      <w:r w:rsidRPr="00DB2A4C">
        <w:rPr>
          <w:color w:val="000000"/>
          <w:sz w:val="28"/>
          <w:szCs w:val="28"/>
        </w:rPr>
        <w:t xml:space="preserve"> большая часть респонде</w:t>
      </w:r>
      <w:r w:rsidRPr="00DB2A4C">
        <w:rPr>
          <w:color w:val="000000"/>
          <w:sz w:val="28"/>
          <w:szCs w:val="28"/>
        </w:rPr>
        <w:t>н</w:t>
      </w:r>
      <w:r w:rsidRPr="00DB2A4C">
        <w:rPr>
          <w:color w:val="000000"/>
          <w:sz w:val="28"/>
          <w:szCs w:val="28"/>
        </w:rPr>
        <w:t xml:space="preserve">тов </w:t>
      </w:r>
      <w:r>
        <w:rPr>
          <w:color w:val="000000"/>
          <w:sz w:val="28"/>
          <w:szCs w:val="28"/>
        </w:rPr>
        <w:t xml:space="preserve">55,9 %, </w:t>
      </w:r>
      <w:r w:rsidRPr="00DB2A4C">
        <w:rPr>
          <w:color w:val="000000"/>
          <w:sz w:val="28"/>
          <w:szCs w:val="28"/>
        </w:rPr>
        <w:t>выразили неудовлетворенность по данному критерию</w:t>
      </w:r>
      <w:r>
        <w:rPr>
          <w:color w:val="000000"/>
          <w:sz w:val="28"/>
          <w:szCs w:val="28"/>
        </w:rPr>
        <w:t xml:space="preserve"> 33,6%</w:t>
      </w:r>
      <w:r w:rsidRPr="00DB2A4C">
        <w:rPr>
          <w:color w:val="000000"/>
          <w:sz w:val="28"/>
          <w:szCs w:val="28"/>
        </w:rPr>
        <w:t xml:space="preserve"> ж</w:t>
      </w:r>
      <w:r w:rsidRPr="00DB2A4C">
        <w:rPr>
          <w:color w:val="000000"/>
          <w:sz w:val="28"/>
          <w:szCs w:val="28"/>
        </w:rPr>
        <w:t>и</w:t>
      </w:r>
      <w:r w:rsidRPr="00DB2A4C">
        <w:rPr>
          <w:color w:val="000000"/>
          <w:sz w:val="28"/>
          <w:szCs w:val="28"/>
        </w:rPr>
        <w:t xml:space="preserve">телей </w:t>
      </w:r>
      <w:r>
        <w:rPr>
          <w:color w:val="000000"/>
          <w:sz w:val="28"/>
          <w:szCs w:val="28"/>
        </w:rPr>
        <w:t>округа</w:t>
      </w:r>
      <w:r w:rsidRPr="00DB2A4C">
        <w:rPr>
          <w:color w:val="000000"/>
          <w:sz w:val="28"/>
          <w:szCs w:val="28"/>
        </w:rPr>
        <w:t xml:space="preserve">. </w:t>
      </w:r>
    </w:p>
    <w:p w:rsidR="00831772" w:rsidRPr="00951494" w:rsidRDefault="00831772" w:rsidP="003C38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4">
        <w:rPr>
          <w:sz w:val="28"/>
          <w:szCs w:val="28"/>
        </w:rPr>
        <w:t>В среднем</w:t>
      </w:r>
      <w:r w:rsidR="007C4FFE">
        <w:rPr>
          <w:sz w:val="28"/>
          <w:szCs w:val="28"/>
        </w:rPr>
        <w:t xml:space="preserve"> 8,4</w:t>
      </w:r>
      <w:r w:rsidRPr="00951494">
        <w:rPr>
          <w:sz w:val="28"/>
          <w:szCs w:val="28"/>
        </w:rPr>
        <w:t xml:space="preserve"> % от общего числа респондентов затруднились оценить характеристики услуг на данном рынке.</w:t>
      </w:r>
    </w:p>
    <w:p w:rsidR="009314D4" w:rsidRPr="00C0629C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F30D3A" w:rsidRPr="00C0629C">
        <w:rPr>
          <w:sz w:val="28"/>
          <w:szCs w:val="28"/>
        </w:rPr>
        <w:t>Рынок поставки сжиженного газа в баллонах</w:t>
      </w:r>
    </w:p>
    <w:p w:rsidR="00BE07C7" w:rsidRPr="007478D0" w:rsidRDefault="00030A49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7478D0">
        <w:rPr>
          <w:sz w:val="28"/>
          <w:szCs w:val="28"/>
        </w:rPr>
        <w:t xml:space="preserve">На рынке услуг </w:t>
      </w:r>
      <w:r w:rsidR="00C6799D">
        <w:rPr>
          <w:sz w:val="28"/>
          <w:szCs w:val="28"/>
        </w:rPr>
        <w:t>по поставке</w:t>
      </w:r>
      <w:r w:rsidR="003B579F" w:rsidRPr="00481951">
        <w:rPr>
          <w:sz w:val="28"/>
          <w:szCs w:val="28"/>
        </w:rPr>
        <w:t xml:space="preserve"> сжиженного газа в баллонах</w:t>
      </w:r>
      <w:r w:rsidR="003B579F" w:rsidRPr="007478D0">
        <w:rPr>
          <w:sz w:val="28"/>
          <w:szCs w:val="28"/>
        </w:rPr>
        <w:t xml:space="preserve"> </w:t>
      </w:r>
      <w:r w:rsidR="00102430">
        <w:rPr>
          <w:sz w:val="28"/>
          <w:szCs w:val="28"/>
        </w:rPr>
        <w:t>68,9</w:t>
      </w:r>
      <w:r w:rsidRPr="007478D0">
        <w:rPr>
          <w:sz w:val="28"/>
          <w:szCs w:val="28"/>
        </w:rPr>
        <w:t>%</w:t>
      </w:r>
      <w:r w:rsidR="00102430">
        <w:rPr>
          <w:sz w:val="28"/>
          <w:szCs w:val="28"/>
        </w:rPr>
        <w:t xml:space="preserve"> (+32,8% к уровню 2019 года)</w:t>
      </w:r>
      <w:r w:rsidRPr="007478D0">
        <w:rPr>
          <w:sz w:val="28"/>
          <w:szCs w:val="28"/>
        </w:rPr>
        <w:t xml:space="preserve"> от общего числа</w:t>
      </w:r>
      <w:r w:rsidR="00434298"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>респондентов не удовлетвор</w:t>
      </w:r>
      <w:r w:rsidRPr="007478D0">
        <w:rPr>
          <w:sz w:val="28"/>
          <w:szCs w:val="28"/>
        </w:rPr>
        <w:t>е</w:t>
      </w:r>
      <w:r w:rsidRPr="007478D0">
        <w:rPr>
          <w:sz w:val="28"/>
          <w:szCs w:val="28"/>
        </w:rPr>
        <w:t xml:space="preserve">ны уровнем цен, </w:t>
      </w:r>
      <w:r w:rsidR="00BE07C7">
        <w:rPr>
          <w:sz w:val="28"/>
          <w:szCs w:val="28"/>
        </w:rPr>
        <w:t xml:space="preserve">при этом </w:t>
      </w:r>
      <w:r w:rsidR="00B90FAF">
        <w:rPr>
          <w:sz w:val="28"/>
          <w:szCs w:val="28"/>
        </w:rPr>
        <w:t>24,3</w:t>
      </w:r>
      <w:r w:rsidR="00BE07C7">
        <w:rPr>
          <w:sz w:val="28"/>
          <w:szCs w:val="28"/>
        </w:rPr>
        <w:t xml:space="preserve">% </w:t>
      </w:r>
      <w:r w:rsidR="00B90FAF">
        <w:rPr>
          <w:sz w:val="28"/>
          <w:szCs w:val="28"/>
        </w:rPr>
        <w:t>(+2,4% к уровню 2019 года)</w:t>
      </w:r>
      <w:r w:rsidR="00B90FAF" w:rsidRPr="007478D0">
        <w:rPr>
          <w:sz w:val="28"/>
          <w:szCs w:val="28"/>
        </w:rPr>
        <w:t xml:space="preserve"> </w:t>
      </w:r>
      <w:r w:rsidR="00BE07C7" w:rsidRPr="007478D0">
        <w:rPr>
          <w:sz w:val="28"/>
          <w:szCs w:val="28"/>
        </w:rPr>
        <w:t>респондентов</w:t>
      </w:r>
      <w:r w:rsidR="00C6799D">
        <w:rPr>
          <w:sz w:val="28"/>
          <w:szCs w:val="28"/>
        </w:rPr>
        <w:t xml:space="preserve"> </w:t>
      </w:r>
      <w:r w:rsidR="00BE07C7">
        <w:rPr>
          <w:sz w:val="28"/>
          <w:szCs w:val="28"/>
        </w:rPr>
        <w:t>скорее или</w:t>
      </w:r>
      <w:r w:rsidR="00C6799D">
        <w:rPr>
          <w:sz w:val="28"/>
          <w:szCs w:val="28"/>
        </w:rPr>
        <w:t xml:space="preserve"> </w:t>
      </w:r>
      <w:r w:rsidR="00BE07C7">
        <w:rPr>
          <w:sz w:val="28"/>
          <w:szCs w:val="28"/>
        </w:rPr>
        <w:t xml:space="preserve">полностью удовлетворены ценовой ситуацией на </w:t>
      </w:r>
      <w:r w:rsidR="00C6799D">
        <w:rPr>
          <w:sz w:val="28"/>
          <w:szCs w:val="28"/>
        </w:rPr>
        <w:t>указанном ры</w:t>
      </w:r>
      <w:r w:rsidR="00C6799D">
        <w:rPr>
          <w:sz w:val="28"/>
          <w:szCs w:val="28"/>
        </w:rPr>
        <w:t>н</w:t>
      </w:r>
      <w:r w:rsidR="00C6799D">
        <w:rPr>
          <w:sz w:val="28"/>
          <w:szCs w:val="28"/>
        </w:rPr>
        <w:t>ке.</w:t>
      </w:r>
    </w:p>
    <w:p w:rsidR="002C2CC6" w:rsidRDefault="00030A49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7478D0">
        <w:rPr>
          <w:sz w:val="28"/>
          <w:szCs w:val="28"/>
        </w:rPr>
        <w:t xml:space="preserve">Качеством на </w:t>
      </w:r>
      <w:r w:rsidR="00C6799D">
        <w:rPr>
          <w:sz w:val="28"/>
          <w:szCs w:val="28"/>
        </w:rPr>
        <w:t>данном рынке</w:t>
      </w:r>
      <w:r w:rsidRPr="007478D0">
        <w:rPr>
          <w:sz w:val="28"/>
          <w:szCs w:val="28"/>
        </w:rPr>
        <w:t xml:space="preserve"> удовлетворены</w:t>
      </w:r>
      <w:r w:rsidR="00B90FAF">
        <w:rPr>
          <w:sz w:val="28"/>
          <w:szCs w:val="28"/>
        </w:rPr>
        <w:t xml:space="preserve"> 40,3% (+1,9</w:t>
      </w:r>
      <w:r w:rsidRPr="007478D0">
        <w:rPr>
          <w:sz w:val="28"/>
          <w:szCs w:val="28"/>
        </w:rPr>
        <w:t xml:space="preserve">% </w:t>
      </w:r>
      <w:r w:rsidR="00B90FAF">
        <w:rPr>
          <w:sz w:val="28"/>
          <w:szCs w:val="28"/>
        </w:rPr>
        <w:t>к уровню 2019 года)</w:t>
      </w:r>
      <w:r w:rsidR="00B90FAF" w:rsidRPr="007478D0"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>от общего числа</w:t>
      </w:r>
      <w:r w:rsidR="00E6589A"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>респондентов, не</w:t>
      </w:r>
      <w:r w:rsidR="00E6589A"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 xml:space="preserve">удовлетворены качеством </w:t>
      </w:r>
      <w:r w:rsidR="007A3AAB">
        <w:rPr>
          <w:sz w:val="28"/>
          <w:szCs w:val="28"/>
        </w:rPr>
        <w:t>52,9% (+32,6</w:t>
      </w:r>
      <w:r w:rsidRPr="007478D0">
        <w:rPr>
          <w:sz w:val="28"/>
          <w:szCs w:val="28"/>
        </w:rPr>
        <w:t xml:space="preserve"> % </w:t>
      </w:r>
      <w:r w:rsidR="007A3AAB">
        <w:rPr>
          <w:sz w:val="28"/>
          <w:szCs w:val="28"/>
        </w:rPr>
        <w:t>к уровню 2019 года)</w:t>
      </w:r>
      <w:r w:rsidR="00E6589A">
        <w:rPr>
          <w:sz w:val="28"/>
          <w:szCs w:val="28"/>
        </w:rPr>
        <w:t xml:space="preserve">. </w:t>
      </w:r>
    </w:p>
    <w:p w:rsidR="007A3AAB" w:rsidRDefault="007A3AAB" w:rsidP="003C38F0">
      <w:pPr>
        <w:ind w:firstLine="709"/>
        <w:jc w:val="both"/>
        <w:rPr>
          <w:sz w:val="28"/>
          <w:szCs w:val="28"/>
        </w:rPr>
      </w:pPr>
      <w:proofErr w:type="gramStart"/>
      <w:r w:rsidRPr="00832C0D">
        <w:rPr>
          <w:sz w:val="28"/>
          <w:szCs w:val="28"/>
        </w:rPr>
        <w:t xml:space="preserve">Возможностью выбора услуг </w:t>
      </w:r>
      <w:r>
        <w:rPr>
          <w:sz w:val="28"/>
          <w:szCs w:val="28"/>
        </w:rPr>
        <w:t xml:space="preserve">на данном рынке </w:t>
      </w:r>
      <w:r w:rsidRPr="00832C0D">
        <w:rPr>
          <w:sz w:val="28"/>
          <w:szCs w:val="28"/>
        </w:rPr>
        <w:t xml:space="preserve">в той или иной мере оказались удовлетворены </w:t>
      </w:r>
      <w:r>
        <w:rPr>
          <w:sz w:val="28"/>
          <w:szCs w:val="28"/>
        </w:rPr>
        <w:t>86,2</w:t>
      </w:r>
      <w:r w:rsidRPr="00832C0D">
        <w:rPr>
          <w:sz w:val="28"/>
          <w:szCs w:val="28"/>
        </w:rPr>
        <w:t xml:space="preserve">% </w:t>
      </w:r>
      <w:r w:rsidR="001F5831">
        <w:rPr>
          <w:sz w:val="28"/>
          <w:szCs w:val="28"/>
        </w:rPr>
        <w:t>(+46,1</w:t>
      </w:r>
      <w:r w:rsidR="001F5831" w:rsidRPr="007478D0">
        <w:rPr>
          <w:sz w:val="28"/>
          <w:szCs w:val="28"/>
        </w:rPr>
        <w:t xml:space="preserve">% </w:t>
      </w:r>
      <w:r w:rsidR="001F5831">
        <w:rPr>
          <w:sz w:val="28"/>
          <w:szCs w:val="28"/>
        </w:rPr>
        <w:t xml:space="preserve">к уровню 2019 года) </w:t>
      </w:r>
      <w:r w:rsidRPr="00832C0D">
        <w:rPr>
          <w:sz w:val="28"/>
          <w:szCs w:val="28"/>
        </w:rPr>
        <w:t>опрошенных</w:t>
      </w:r>
      <w:r>
        <w:rPr>
          <w:sz w:val="28"/>
          <w:szCs w:val="28"/>
        </w:rPr>
        <w:t xml:space="preserve">, </w:t>
      </w:r>
      <w:r w:rsidR="001F5831">
        <w:rPr>
          <w:sz w:val="28"/>
          <w:szCs w:val="28"/>
        </w:rPr>
        <w:t>и лишь 7,0</w:t>
      </w:r>
      <w:r>
        <w:rPr>
          <w:sz w:val="28"/>
          <w:szCs w:val="28"/>
        </w:rPr>
        <w:t xml:space="preserve">% </w:t>
      </w:r>
      <w:r w:rsidR="006244BC">
        <w:rPr>
          <w:sz w:val="28"/>
          <w:szCs w:val="28"/>
        </w:rPr>
        <w:t>(-11,3</w:t>
      </w:r>
      <w:r w:rsidR="006244BC" w:rsidRPr="007478D0">
        <w:rPr>
          <w:sz w:val="28"/>
          <w:szCs w:val="28"/>
        </w:rPr>
        <w:t xml:space="preserve">% </w:t>
      </w:r>
      <w:r w:rsidR="006244BC">
        <w:rPr>
          <w:sz w:val="28"/>
          <w:szCs w:val="28"/>
        </w:rPr>
        <w:t xml:space="preserve">к уровню 2019 года) </w:t>
      </w:r>
      <w:r w:rsidRPr="00832C0D">
        <w:rPr>
          <w:sz w:val="28"/>
          <w:szCs w:val="28"/>
        </w:rPr>
        <w:t>опрошенных</w:t>
      </w:r>
      <w:r>
        <w:rPr>
          <w:sz w:val="28"/>
          <w:szCs w:val="28"/>
        </w:rPr>
        <w:t xml:space="preserve"> </w:t>
      </w:r>
      <w:r w:rsidR="001F5831">
        <w:rPr>
          <w:sz w:val="28"/>
          <w:szCs w:val="28"/>
        </w:rPr>
        <w:t xml:space="preserve">не </w:t>
      </w:r>
      <w:r>
        <w:rPr>
          <w:sz w:val="28"/>
          <w:szCs w:val="28"/>
        </w:rPr>
        <w:t>удовлетворены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можностью выбора.</w:t>
      </w:r>
      <w:r w:rsidRPr="00832C0D">
        <w:rPr>
          <w:sz w:val="28"/>
          <w:szCs w:val="28"/>
        </w:rPr>
        <w:t xml:space="preserve"> </w:t>
      </w:r>
      <w:proofErr w:type="gramEnd"/>
    </w:p>
    <w:p w:rsidR="006F0406" w:rsidRPr="006F0406" w:rsidRDefault="003C38F0" w:rsidP="003C38F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F30D3A" w:rsidRPr="00EB3E55">
        <w:rPr>
          <w:sz w:val="28"/>
          <w:szCs w:val="28"/>
        </w:rPr>
        <w:t>Рынок купли-продажи электрической энергии (мощности) на ро</w:t>
      </w:r>
      <w:r w:rsidR="00F30D3A" w:rsidRPr="00EB3E55">
        <w:rPr>
          <w:sz w:val="28"/>
          <w:szCs w:val="28"/>
        </w:rPr>
        <w:t>з</w:t>
      </w:r>
      <w:r w:rsidR="00F30D3A" w:rsidRPr="00EB3E55">
        <w:rPr>
          <w:sz w:val="28"/>
          <w:szCs w:val="28"/>
        </w:rPr>
        <w:t>ничном рынке электрической энергии (мощности)</w:t>
      </w:r>
    </w:p>
    <w:p w:rsidR="003A1E52" w:rsidRPr="00375633" w:rsidRDefault="003A1E52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375633">
        <w:rPr>
          <w:color w:val="000000"/>
          <w:sz w:val="28"/>
          <w:szCs w:val="28"/>
        </w:rPr>
        <w:t xml:space="preserve">Уровень цен </w:t>
      </w:r>
      <w:r>
        <w:rPr>
          <w:color w:val="000000"/>
          <w:sz w:val="28"/>
          <w:szCs w:val="28"/>
        </w:rPr>
        <w:t>на данном рынке</w:t>
      </w:r>
      <w:r w:rsidRPr="00375633">
        <w:rPr>
          <w:color w:val="000000"/>
          <w:sz w:val="28"/>
          <w:szCs w:val="28"/>
        </w:rPr>
        <w:t xml:space="preserve"> устраивает </w:t>
      </w:r>
      <w:r w:rsidR="00ED29AE">
        <w:rPr>
          <w:color w:val="000000"/>
          <w:sz w:val="28"/>
          <w:szCs w:val="28"/>
        </w:rPr>
        <w:t>30,6</w:t>
      </w:r>
      <w:r>
        <w:rPr>
          <w:color w:val="000000"/>
          <w:sz w:val="28"/>
          <w:szCs w:val="28"/>
        </w:rPr>
        <w:t xml:space="preserve">% </w:t>
      </w:r>
      <w:r w:rsidR="00ED29AE">
        <w:rPr>
          <w:color w:val="000000"/>
          <w:sz w:val="28"/>
          <w:szCs w:val="28"/>
        </w:rPr>
        <w:t>(+15,2</w:t>
      </w:r>
      <w:r w:rsidR="00ED29AE" w:rsidRPr="007478D0">
        <w:rPr>
          <w:sz w:val="28"/>
          <w:szCs w:val="28"/>
        </w:rPr>
        <w:t xml:space="preserve">% </w:t>
      </w:r>
      <w:r w:rsidR="00ED29AE">
        <w:rPr>
          <w:sz w:val="28"/>
          <w:szCs w:val="28"/>
        </w:rPr>
        <w:t xml:space="preserve">к уровню 2019 года) </w:t>
      </w:r>
      <w:r>
        <w:rPr>
          <w:color w:val="000000"/>
          <w:sz w:val="28"/>
          <w:szCs w:val="28"/>
        </w:rPr>
        <w:t>респондентов,</w:t>
      </w:r>
      <w:r w:rsidRPr="00375633">
        <w:rPr>
          <w:color w:val="000000"/>
          <w:sz w:val="28"/>
          <w:szCs w:val="28"/>
        </w:rPr>
        <w:t xml:space="preserve"> </w:t>
      </w:r>
      <w:r w:rsidR="00ED29AE">
        <w:rPr>
          <w:sz w:val="28"/>
          <w:szCs w:val="28"/>
        </w:rPr>
        <w:t>63,1</w:t>
      </w:r>
      <w:r w:rsidRPr="00375633">
        <w:rPr>
          <w:sz w:val="28"/>
          <w:szCs w:val="28"/>
        </w:rPr>
        <w:t xml:space="preserve">% </w:t>
      </w:r>
      <w:r w:rsidR="00ED29AE">
        <w:rPr>
          <w:sz w:val="28"/>
          <w:szCs w:val="28"/>
        </w:rPr>
        <w:t>(+4,8</w:t>
      </w:r>
      <w:r w:rsidR="00ED29AE" w:rsidRPr="007478D0">
        <w:rPr>
          <w:sz w:val="28"/>
          <w:szCs w:val="28"/>
        </w:rPr>
        <w:t xml:space="preserve">% </w:t>
      </w:r>
      <w:r w:rsidR="00ED29AE">
        <w:rPr>
          <w:sz w:val="28"/>
          <w:szCs w:val="28"/>
        </w:rPr>
        <w:t xml:space="preserve">к уровню 2019 года) </w:t>
      </w:r>
      <w:r>
        <w:rPr>
          <w:sz w:val="28"/>
          <w:szCs w:val="28"/>
        </w:rPr>
        <w:t>респондентов</w:t>
      </w:r>
      <w:r w:rsidRPr="00375633">
        <w:rPr>
          <w:sz w:val="28"/>
          <w:szCs w:val="28"/>
        </w:rPr>
        <w:t xml:space="preserve"> счит</w:t>
      </w:r>
      <w:r w:rsidRPr="00375633">
        <w:rPr>
          <w:sz w:val="28"/>
          <w:szCs w:val="28"/>
        </w:rPr>
        <w:t>а</w:t>
      </w:r>
      <w:r w:rsidRPr="00375633">
        <w:rPr>
          <w:sz w:val="28"/>
          <w:szCs w:val="28"/>
        </w:rPr>
        <w:t>ют уровень цен</w:t>
      </w:r>
      <w:r>
        <w:rPr>
          <w:sz w:val="28"/>
          <w:szCs w:val="28"/>
        </w:rPr>
        <w:t xml:space="preserve"> </w:t>
      </w:r>
      <w:r w:rsidRPr="00375633">
        <w:rPr>
          <w:sz w:val="28"/>
          <w:szCs w:val="28"/>
        </w:rPr>
        <w:t>за</w:t>
      </w:r>
      <w:r>
        <w:rPr>
          <w:sz w:val="28"/>
          <w:szCs w:val="28"/>
        </w:rPr>
        <w:t xml:space="preserve">вышенным. </w:t>
      </w:r>
    </w:p>
    <w:p w:rsidR="000149CC" w:rsidRDefault="000149CC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633">
        <w:rPr>
          <w:color w:val="000000"/>
          <w:sz w:val="28"/>
          <w:szCs w:val="28"/>
        </w:rPr>
        <w:t>Качество</w:t>
      </w:r>
      <w:r>
        <w:rPr>
          <w:color w:val="000000"/>
          <w:sz w:val="28"/>
          <w:szCs w:val="28"/>
        </w:rPr>
        <w:t>м</w:t>
      </w:r>
      <w:r w:rsidRPr="00375633">
        <w:rPr>
          <w:color w:val="000000"/>
          <w:sz w:val="28"/>
          <w:szCs w:val="28"/>
        </w:rPr>
        <w:t xml:space="preserve"> услуг, оказываемых организациями в сфере </w:t>
      </w:r>
      <w:r w:rsidR="003A1E52" w:rsidRPr="003A1E52">
        <w:rPr>
          <w:sz w:val="28"/>
          <w:szCs w:val="28"/>
        </w:rPr>
        <w:t>электрической энергии</w:t>
      </w:r>
      <w:r w:rsidRPr="003756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удовлетво</w:t>
      </w:r>
      <w:r w:rsidR="00E03E27">
        <w:rPr>
          <w:color w:val="000000"/>
          <w:sz w:val="28"/>
          <w:szCs w:val="28"/>
        </w:rPr>
        <w:t>ренны</w:t>
      </w:r>
      <w:r>
        <w:rPr>
          <w:color w:val="000000"/>
          <w:sz w:val="28"/>
          <w:szCs w:val="28"/>
        </w:rPr>
        <w:t xml:space="preserve"> </w:t>
      </w:r>
      <w:r w:rsidR="00F82B10">
        <w:rPr>
          <w:color w:val="000000"/>
          <w:sz w:val="28"/>
          <w:szCs w:val="28"/>
        </w:rPr>
        <w:t>34,6</w:t>
      </w:r>
      <w:r w:rsidRPr="00375633">
        <w:rPr>
          <w:color w:val="000000"/>
          <w:sz w:val="28"/>
          <w:szCs w:val="28"/>
        </w:rPr>
        <w:t>%</w:t>
      </w:r>
      <w:r w:rsidR="00E03E27" w:rsidRPr="00E03E27">
        <w:rPr>
          <w:color w:val="000000"/>
          <w:sz w:val="28"/>
          <w:szCs w:val="28"/>
        </w:rPr>
        <w:t xml:space="preserve"> </w:t>
      </w:r>
      <w:r w:rsidR="00F82B10">
        <w:rPr>
          <w:color w:val="000000"/>
          <w:sz w:val="28"/>
          <w:szCs w:val="28"/>
        </w:rPr>
        <w:t>(</w:t>
      </w:r>
      <w:r w:rsidR="00F82B10">
        <w:rPr>
          <w:sz w:val="28"/>
          <w:szCs w:val="28"/>
        </w:rPr>
        <w:t>-10,1</w:t>
      </w:r>
      <w:r w:rsidR="00F82B10" w:rsidRPr="007478D0">
        <w:rPr>
          <w:sz w:val="28"/>
          <w:szCs w:val="28"/>
        </w:rPr>
        <w:t xml:space="preserve">% </w:t>
      </w:r>
      <w:r w:rsidR="00F82B10">
        <w:rPr>
          <w:sz w:val="28"/>
          <w:szCs w:val="28"/>
        </w:rPr>
        <w:t xml:space="preserve">к уровню 2019 года) </w:t>
      </w:r>
      <w:r w:rsidR="00E03E27" w:rsidRPr="00375633">
        <w:rPr>
          <w:color w:val="000000"/>
          <w:sz w:val="28"/>
          <w:szCs w:val="28"/>
        </w:rPr>
        <w:t>участников рынка</w:t>
      </w:r>
      <w:r w:rsidR="00E03E27">
        <w:rPr>
          <w:color w:val="000000"/>
          <w:sz w:val="28"/>
          <w:szCs w:val="28"/>
        </w:rPr>
        <w:t>,</w:t>
      </w:r>
      <w:r w:rsidRPr="00375633">
        <w:rPr>
          <w:color w:val="000000"/>
          <w:sz w:val="28"/>
          <w:szCs w:val="28"/>
        </w:rPr>
        <w:t xml:space="preserve"> </w:t>
      </w:r>
      <w:r w:rsidR="00F82B10">
        <w:rPr>
          <w:color w:val="000000"/>
          <w:sz w:val="28"/>
          <w:szCs w:val="28"/>
        </w:rPr>
        <w:t>56,4</w:t>
      </w:r>
      <w:r w:rsidRPr="00375633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="00F82B10">
        <w:rPr>
          <w:sz w:val="28"/>
          <w:szCs w:val="28"/>
        </w:rPr>
        <w:t>(+28,1</w:t>
      </w:r>
      <w:r w:rsidR="00F82B10" w:rsidRPr="007478D0">
        <w:rPr>
          <w:sz w:val="28"/>
          <w:szCs w:val="28"/>
        </w:rPr>
        <w:t xml:space="preserve">% </w:t>
      </w:r>
      <w:r w:rsidR="00F82B10">
        <w:rPr>
          <w:sz w:val="28"/>
          <w:szCs w:val="28"/>
        </w:rPr>
        <w:t xml:space="preserve">к уровню 2019 года) </w:t>
      </w:r>
      <w:r w:rsidRPr="00375633">
        <w:rPr>
          <w:color w:val="000000"/>
          <w:sz w:val="28"/>
          <w:szCs w:val="28"/>
        </w:rPr>
        <w:t xml:space="preserve">находит </w:t>
      </w:r>
      <w:r w:rsidR="00E03E27">
        <w:rPr>
          <w:color w:val="000000"/>
          <w:sz w:val="28"/>
          <w:szCs w:val="28"/>
        </w:rPr>
        <w:t>не</w:t>
      </w:r>
      <w:r w:rsidRPr="00375633">
        <w:rPr>
          <w:color w:val="000000"/>
          <w:sz w:val="28"/>
          <w:szCs w:val="28"/>
        </w:rPr>
        <w:t>приемлемым д</w:t>
      </w:r>
      <w:r>
        <w:rPr>
          <w:color w:val="000000"/>
          <w:sz w:val="28"/>
          <w:szCs w:val="28"/>
        </w:rPr>
        <w:t>анный показатель</w:t>
      </w:r>
      <w:r w:rsidRPr="003756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A1E52" w:rsidRDefault="003A1E52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633">
        <w:rPr>
          <w:color w:val="000000"/>
          <w:sz w:val="28"/>
          <w:szCs w:val="28"/>
        </w:rPr>
        <w:t>Наличием выбора компаний в сфере</w:t>
      </w:r>
      <w:r>
        <w:rPr>
          <w:color w:val="000000"/>
          <w:sz w:val="28"/>
          <w:szCs w:val="28"/>
        </w:rPr>
        <w:t xml:space="preserve"> </w:t>
      </w:r>
      <w:r w:rsidR="00B7081E" w:rsidRPr="003A1E52">
        <w:rPr>
          <w:sz w:val="28"/>
          <w:szCs w:val="28"/>
        </w:rPr>
        <w:t>электрической энергии</w:t>
      </w:r>
      <w:r w:rsidRPr="00375633">
        <w:rPr>
          <w:color w:val="000000"/>
          <w:sz w:val="28"/>
          <w:szCs w:val="28"/>
        </w:rPr>
        <w:t xml:space="preserve"> полностью или частично</w:t>
      </w:r>
      <w:r>
        <w:rPr>
          <w:color w:val="000000"/>
          <w:sz w:val="28"/>
          <w:szCs w:val="28"/>
        </w:rPr>
        <w:t xml:space="preserve"> </w:t>
      </w:r>
      <w:r w:rsidR="00E2480D">
        <w:rPr>
          <w:color w:val="000000"/>
          <w:sz w:val="28"/>
          <w:szCs w:val="28"/>
        </w:rPr>
        <w:t>удовлетворены</w:t>
      </w:r>
      <w:r w:rsidRPr="00375633">
        <w:rPr>
          <w:color w:val="000000"/>
          <w:sz w:val="28"/>
          <w:szCs w:val="28"/>
        </w:rPr>
        <w:t xml:space="preserve"> </w:t>
      </w:r>
      <w:r w:rsidR="00F82B10">
        <w:rPr>
          <w:color w:val="000000"/>
          <w:sz w:val="28"/>
          <w:szCs w:val="28"/>
        </w:rPr>
        <w:t>60,7</w:t>
      </w:r>
      <w:r w:rsidRPr="00375633">
        <w:rPr>
          <w:color w:val="000000"/>
          <w:sz w:val="28"/>
          <w:szCs w:val="28"/>
        </w:rPr>
        <w:t xml:space="preserve">% </w:t>
      </w:r>
      <w:r w:rsidR="00F82B10">
        <w:rPr>
          <w:sz w:val="28"/>
          <w:szCs w:val="28"/>
        </w:rPr>
        <w:t>(+</w:t>
      </w:r>
      <w:r w:rsidR="00E2480D">
        <w:rPr>
          <w:sz w:val="28"/>
          <w:szCs w:val="28"/>
        </w:rPr>
        <w:t>6,5</w:t>
      </w:r>
      <w:r w:rsidR="00F82B10" w:rsidRPr="007478D0">
        <w:rPr>
          <w:sz w:val="28"/>
          <w:szCs w:val="28"/>
        </w:rPr>
        <w:t xml:space="preserve">% </w:t>
      </w:r>
      <w:r w:rsidR="00F82B10">
        <w:rPr>
          <w:sz w:val="28"/>
          <w:szCs w:val="28"/>
        </w:rPr>
        <w:t xml:space="preserve">к уровню 2019 года) </w:t>
      </w:r>
      <w:r w:rsidRPr="00375633">
        <w:rPr>
          <w:color w:val="000000"/>
          <w:sz w:val="28"/>
          <w:szCs w:val="28"/>
        </w:rPr>
        <w:t xml:space="preserve">участников рынка, тогда как </w:t>
      </w:r>
      <w:r w:rsidR="00E2480D">
        <w:rPr>
          <w:color w:val="000000"/>
          <w:sz w:val="28"/>
          <w:szCs w:val="28"/>
        </w:rPr>
        <w:t>31,1</w:t>
      </w:r>
      <w:r w:rsidRPr="00375633">
        <w:rPr>
          <w:color w:val="000000"/>
          <w:sz w:val="28"/>
          <w:szCs w:val="28"/>
        </w:rPr>
        <w:t xml:space="preserve">% </w:t>
      </w:r>
      <w:r w:rsidR="00E2480D">
        <w:rPr>
          <w:sz w:val="28"/>
          <w:szCs w:val="28"/>
        </w:rPr>
        <w:t>(+10,1</w:t>
      </w:r>
      <w:r w:rsidR="00E2480D" w:rsidRPr="007478D0">
        <w:rPr>
          <w:sz w:val="28"/>
          <w:szCs w:val="28"/>
        </w:rPr>
        <w:t xml:space="preserve">% </w:t>
      </w:r>
      <w:r w:rsidR="00E2480D">
        <w:rPr>
          <w:sz w:val="28"/>
          <w:szCs w:val="28"/>
        </w:rPr>
        <w:t xml:space="preserve">к уровню 2019 года) </w:t>
      </w:r>
      <w:r w:rsidRPr="00375633">
        <w:rPr>
          <w:color w:val="000000"/>
          <w:sz w:val="28"/>
          <w:szCs w:val="28"/>
        </w:rPr>
        <w:t>клиентов выразили</w:t>
      </w:r>
      <w:r>
        <w:rPr>
          <w:color w:val="000000"/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>н</w:t>
      </w:r>
      <w:r w:rsidRPr="00375633">
        <w:rPr>
          <w:color w:val="000000"/>
          <w:sz w:val="28"/>
          <w:szCs w:val="28"/>
        </w:rPr>
        <w:t>е</w:t>
      </w:r>
      <w:r w:rsidRPr="00375633">
        <w:rPr>
          <w:color w:val="000000"/>
          <w:sz w:val="28"/>
          <w:szCs w:val="28"/>
        </w:rPr>
        <w:t xml:space="preserve">удовлетворенность по данному показателю. </w:t>
      </w:r>
    </w:p>
    <w:p w:rsidR="00FD53E3" w:rsidRPr="00B7081E" w:rsidRDefault="003C38F0" w:rsidP="003C38F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F30D3A" w:rsidRPr="005C5F90">
        <w:rPr>
          <w:sz w:val="28"/>
          <w:szCs w:val="28"/>
        </w:rPr>
        <w:t>Рынок производства электрической энергии (мощности) на ро</w:t>
      </w:r>
      <w:r w:rsidR="00F30D3A" w:rsidRPr="005C5F90">
        <w:rPr>
          <w:sz w:val="28"/>
          <w:szCs w:val="28"/>
        </w:rPr>
        <w:t>з</w:t>
      </w:r>
      <w:r w:rsidR="00F30D3A" w:rsidRPr="005C5F90">
        <w:rPr>
          <w:sz w:val="28"/>
          <w:szCs w:val="28"/>
        </w:rPr>
        <w:t>ничном рынке электрической энергии (мощности), включая производство электрической энергии (мощности) в режиме когенерации</w:t>
      </w:r>
    </w:p>
    <w:p w:rsidR="001046E2" w:rsidRPr="007478D0" w:rsidRDefault="001046E2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7478D0">
        <w:rPr>
          <w:sz w:val="28"/>
          <w:szCs w:val="28"/>
        </w:rPr>
        <w:t xml:space="preserve">На </w:t>
      </w:r>
      <w:r w:rsidR="006302CD">
        <w:rPr>
          <w:sz w:val="28"/>
          <w:szCs w:val="28"/>
        </w:rPr>
        <w:t xml:space="preserve">данном </w:t>
      </w:r>
      <w:r w:rsidRPr="007478D0">
        <w:rPr>
          <w:sz w:val="28"/>
          <w:szCs w:val="28"/>
        </w:rPr>
        <w:t xml:space="preserve">рынке услуг </w:t>
      </w:r>
      <w:r w:rsidR="006302CD">
        <w:rPr>
          <w:sz w:val="28"/>
          <w:szCs w:val="28"/>
        </w:rPr>
        <w:t>60,7</w:t>
      </w:r>
      <w:r w:rsidRPr="007478D0">
        <w:rPr>
          <w:sz w:val="28"/>
          <w:szCs w:val="28"/>
        </w:rPr>
        <w:t xml:space="preserve">% </w:t>
      </w:r>
      <w:r w:rsidR="006302CD">
        <w:rPr>
          <w:sz w:val="28"/>
          <w:szCs w:val="28"/>
        </w:rPr>
        <w:t>(+4,8</w:t>
      </w:r>
      <w:r w:rsidR="006302CD" w:rsidRPr="007478D0">
        <w:rPr>
          <w:sz w:val="28"/>
          <w:szCs w:val="28"/>
        </w:rPr>
        <w:t xml:space="preserve">% </w:t>
      </w:r>
      <w:r w:rsidR="006302CD">
        <w:rPr>
          <w:sz w:val="28"/>
          <w:szCs w:val="28"/>
        </w:rPr>
        <w:t xml:space="preserve">к уровню 2019 года) </w:t>
      </w:r>
      <w:r w:rsidRPr="007478D0">
        <w:rPr>
          <w:sz w:val="28"/>
          <w:szCs w:val="28"/>
        </w:rPr>
        <w:t>от общего числа</w:t>
      </w:r>
      <w:r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 xml:space="preserve">респондентов </w:t>
      </w:r>
      <w:r w:rsidR="00BE3616">
        <w:rPr>
          <w:sz w:val="28"/>
          <w:szCs w:val="28"/>
        </w:rPr>
        <w:t xml:space="preserve">не </w:t>
      </w:r>
      <w:r w:rsidRPr="007478D0">
        <w:rPr>
          <w:sz w:val="28"/>
          <w:szCs w:val="28"/>
        </w:rPr>
        <w:t xml:space="preserve">удовлетворены уровнем цен, </w:t>
      </w:r>
      <w:r>
        <w:rPr>
          <w:sz w:val="28"/>
          <w:szCs w:val="28"/>
        </w:rPr>
        <w:t xml:space="preserve">при этом </w:t>
      </w:r>
      <w:r w:rsidR="006302CD">
        <w:rPr>
          <w:sz w:val="28"/>
          <w:szCs w:val="28"/>
        </w:rPr>
        <w:t>33,4</w:t>
      </w:r>
      <w:r>
        <w:rPr>
          <w:sz w:val="28"/>
          <w:szCs w:val="28"/>
        </w:rPr>
        <w:t xml:space="preserve">% </w:t>
      </w:r>
      <w:r w:rsidR="006302CD">
        <w:rPr>
          <w:sz w:val="28"/>
          <w:szCs w:val="28"/>
        </w:rPr>
        <w:t>(+16,1</w:t>
      </w:r>
      <w:r w:rsidR="006302CD" w:rsidRPr="007478D0">
        <w:rPr>
          <w:sz w:val="28"/>
          <w:szCs w:val="28"/>
        </w:rPr>
        <w:t xml:space="preserve">% </w:t>
      </w:r>
      <w:r w:rsidR="006302CD">
        <w:rPr>
          <w:sz w:val="28"/>
          <w:szCs w:val="28"/>
        </w:rPr>
        <w:t xml:space="preserve">к уровню 2019 года) </w:t>
      </w:r>
      <w:r w:rsidRPr="007478D0">
        <w:rPr>
          <w:sz w:val="28"/>
          <w:szCs w:val="28"/>
        </w:rPr>
        <w:t>респондентов</w:t>
      </w:r>
      <w:r>
        <w:rPr>
          <w:sz w:val="28"/>
          <w:szCs w:val="28"/>
        </w:rPr>
        <w:t xml:space="preserve"> скорее или полностью удовлетворены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новой ситуацией на указанном рынке.</w:t>
      </w:r>
    </w:p>
    <w:p w:rsidR="001046E2" w:rsidRDefault="001046E2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7478D0">
        <w:rPr>
          <w:sz w:val="28"/>
          <w:szCs w:val="28"/>
        </w:rPr>
        <w:t xml:space="preserve">Качеством на </w:t>
      </w:r>
      <w:r w:rsidR="00A308C6">
        <w:rPr>
          <w:sz w:val="28"/>
          <w:szCs w:val="28"/>
        </w:rPr>
        <w:t>исследуемом</w:t>
      </w:r>
      <w:r>
        <w:rPr>
          <w:sz w:val="28"/>
          <w:szCs w:val="28"/>
        </w:rPr>
        <w:t xml:space="preserve"> рынке</w:t>
      </w:r>
      <w:r w:rsidRPr="007478D0">
        <w:rPr>
          <w:sz w:val="28"/>
          <w:szCs w:val="28"/>
        </w:rPr>
        <w:t xml:space="preserve"> удовлетворены</w:t>
      </w:r>
      <w:r w:rsidR="00A308C6">
        <w:rPr>
          <w:sz w:val="28"/>
          <w:szCs w:val="28"/>
        </w:rPr>
        <w:t xml:space="preserve"> 36,3</w:t>
      </w:r>
      <w:r w:rsidRPr="007478D0">
        <w:rPr>
          <w:sz w:val="28"/>
          <w:szCs w:val="28"/>
        </w:rPr>
        <w:t xml:space="preserve">% </w:t>
      </w:r>
      <w:r w:rsidR="00A308C6">
        <w:rPr>
          <w:sz w:val="28"/>
          <w:szCs w:val="28"/>
        </w:rPr>
        <w:t>(-9,9</w:t>
      </w:r>
      <w:r w:rsidR="00A308C6" w:rsidRPr="007478D0">
        <w:rPr>
          <w:sz w:val="28"/>
          <w:szCs w:val="28"/>
        </w:rPr>
        <w:t xml:space="preserve">% </w:t>
      </w:r>
      <w:r w:rsidR="00A308C6">
        <w:rPr>
          <w:sz w:val="28"/>
          <w:szCs w:val="28"/>
        </w:rPr>
        <w:t>к уро</w:t>
      </w:r>
      <w:r w:rsidR="00A308C6">
        <w:rPr>
          <w:sz w:val="28"/>
          <w:szCs w:val="28"/>
        </w:rPr>
        <w:t>в</w:t>
      </w:r>
      <w:r w:rsidR="00A308C6">
        <w:rPr>
          <w:sz w:val="28"/>
          <w:szCs w:val="28"/>
        </w:rPr>
        <w:t xml:space="preserve">ню 2019 года) </w:t>
      </w:r>
      <w:r w:rsidRPr="007478D0">
        <w:rPr>
          <w:sz w:val="28"/>
          <w:szCs w:val="28"/>
        </w:rPr>
        <w:t>от общего числа</w:t>
      </w:r>
      <w:r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>респондентов, не</w:t>
      </w:r>
      <w:r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 xml:space="preserve">удовлетворены качеством </w:t>
      </w:r>
      <w:r w:rsidR="00A308C6">
        <w:rPr>
          <w:sz w:val="28"/>
          <w:szCs w:val="28"/>
        </w:rPr>
        <w:t>46,8</w:t>
      </w:r>
      <w:r w:rsidRPr="007478D0">
        <w:rPr>
          <w:sz w:val="28"/>
          <w:szCs w:val="28"/>
        </w:rPr>
        <w:t xml:space="preserve">% </w:t>
      </w:r>
      <w:r w:rsidR="00A308C6">
        <w:rPr>
          <w:sz w:val="28"/>
          <w:szCs w:val="28"/>
        </w:rPr>
        <w:t>(+22,1</w:t>
      </w:r>
      <w:r w:rsidR="00A308C6" w:rsidRPr="007478D0">
        <w:rPr>
          <w:sz w:val="28"/>
          <w:szCs w:val="28"/>
        </w:rPr>
        <w:t xml:space="preserve">% </w:t>
      </w:r>
      <w:r w:rsidR="00A308C6">
        <w:rPr>
          <w:sz w:val="28"/>
          <w:szCs w:val="28"/>
        </w:rPr>
        <w:t>к уровню 2019 года)</w:t>
      </w:r>
      <w:r w:rsidR="000D546C">
        <w:rPr>
          <w:sz w:val="28"/>
          <w:szCs w:val="28"/>
        </w:rPr>
        <w:t>.</w:t>
      </w:r>
    </w:p>
    <w:p w:rsidR="00A308C6" w:rsidRDefault="00A308C6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B2A4C">
        <w:rPr>
          <w:color w:val="000000"/>
          <w:sz w:val="28"/>
          <w:szCs w:val="28"/>
        </w:rPr>
        <w:lastRenderedPageBreak/>
        <w:t xml:space="preserve">Возможность выбора </w:t>
      </w:r>
      <w:r>
        <w:rPr>
          <w:color w:val="000000"/>
          <w:sz w:val="28"/>
          <w:szCs w:val="28"/>
        </w:rPr>
        <w:t>услуги удовлетворена</w:t>
      </w:r>
      <w:r w:rsidRPr="00DB2A4C">
        <w:rPr>
          <w:color w:val="000000"/>
          <w:sz w:val="28"/>
          <w:szCs w:val="28"/>
        </w:rPr>
        <w:t xml:space="preserve"> большая часть респонде</w:t>
      </w:r>
      <w:r w:rsidRPr="00DB2A4C">
        <w:rPr>
          <w:color w:val="000000"/>
          <w:sz w:val="28"/>
          <w:szCs w:val="28"/>
        </w:rPr>
        <w:t>н</w:t>
      </w:r>
      <w:r w:rsidRPr="00DB2A4C">
        <w:rPr>
          <w:color w:val="000000"/>
          <w:sz w:val="28"/>
          <w:szCs w:val="28"/>
        </w:rPr>
        <w:t xml:space="preserve">тов </w:t>
      </w:r>
      <w:r w:rsidR="0054409C">
        <w:rPr>
          <w:color w:val="000000"/>
          <w:sz w:val="28"/>
          <w:szCs w:val="28"/>
        </w:rPr>
        <w:t>77,9</w:t>
      </w:r>
      <w:r>
        <w:rPr>
          <w:color w:val="000000"/>
          <w:sz w:val="28"/>
          <w:szCs w:val="28"/>
        </w:rPr>
        <w:t>%</w:t>
      </w:r>
      <w:r w:rsidR="0054409C">
        <w:rPr>
          <w:sz w:val="28"/>
          <w:szCs w:val="28"/>
        </w:rPr>
        <w:t>(+25,4</w:t>
      </w:r>
      <w:r w:rsidR="0054409C" w:rsidRPr="007478D0">
        <w:rPr>
          <w:sz w:val="28"/>
          <w:szCs w:val="28"/>
        </w:rPr>
        <w:t xml:space="preserve">% </w:t>
      </w:r>
      <w:r w:rsidR="0054409C">
        <w:rPr>
          <w:sz w:val="28"/>
          <w:szCs w:val="28"/>
        </w:rPr>
        <w:t>к уровню 2019 года)</w:t>
      </w:r>
      <w:r>
        <w:rPr>
          <w:color w:val="000000"/>
          <w:sz w:val="28"/>
          <w:szCs w:val="28"/>
        </w:rPr>
        <w:t xml:space="preserve">, </w:t>
      </w:r>
      <w:r w:rsidRPr="00DB2A4C">
        <w:rPr>
          <w:color w:val="000000"/>
          <w:sz w:val="28"/>
          <w:szCs w:val="28"/>
        </w:rPr>
        <w:t>выразили неудовлетворенность по данному критерию</w:t>
      </w:r>
      <w:r>
        <w:rPr>
          <w:color w:val="000000"/>
          <w:sz w:val="28"/>
          <w:szCs w:val="28"/>
        </w:rPr>
        <w:t xml:space="preserve"> </w:t>
      </w:r>
      <w:r w:rsidR="0054409C">
        <w:rPr>
          <w:color w:val="000000"/>
          <w:sz w:val="28"/>
          <w:szCs w:val="28"/>
        </w:rPr>
        <w:t>16,1</w:t>
      </w:r>
      <w:r>
        <w:rPr>
          <w:color w:val="000000"/>
          <w:sz w:val="28"/>
          <w:szCs w:val="28"/>
        </w:rPr>
        <w:t>%</w:t>
      </w:r>
      <w:r w:rsidRPr="00DB2A4C">
        <w:rPr>
          <w:color w:val="000000"/>
          <w:sz w:val="28"/>
          <w:szCs w:val="28"/>
        </w:rPr>
        <w:t xml:space="preserve"> </w:t>
      </w:r>
      <w:r w:rsidR="0054409C">
        <w:rPr>
          <w:sz w:val="28"/>
          <w:szCs w:val="28"/>
        </w:rPr>
        <w:t>(-1,4</w:t>
      </w:r>
      <w:r w:rsidR="0054409C" w:rsidRPr="007478D0">
        <w:rPr>
          <w:sz w:val="28"/>
          <w:szCs w:val="28"/>
        </w:rPr>
        <w:t xml:space="preserve">% </w:t>
      </w:r>
      <w:r w:rsidR="0054409C">
        <w:rPr>
          <w:sz w:val="28"/>
          <w:szCs w:val="28"/>
        </w:rPr>
        <w:t xml:space="preserve">к уровню 2019 года) </w:t>
      </w:r>
      <w:r w:rsidRPr="00DB2A4C">
        <w:rPr>
          <w:color w:val="000000"/>
          <w:sz w:val="28"/>
          <w:szCs w:val="28"/>
        </w:rPr>
        <w:t xml:space="preserve">жителей </w:t>
      </w:r>
      <w:r>
        <w:rPr>
          <w:color w:val="000000"/>
          <w:sz w:val="28"/>
          <w:szCs w:val="28"/>
        </w:rPr>
        <w:t>округа</w:t>
      </w:r>
      <w:r w:rsidRPr="00DB2A4C">
        <w:rPr>
          <w:color w:val="000000"/>
          <w:sz w:val="28"/>
          <w:szCs w:val="28"/>
        </w:rPr>
        <w:t xml:space="preserve">. </w:t>
      </w:r>
    </w:p>
    <w:p w:rsidR="000763A0" w:rsidRPr="003C38F0" w:rsidRDefault="003C38F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F30D3A" w:rsidRPr="003C38F0">
        <w:rPr>
          <w:sz w:val="28"/>
          <w:szCs w:val="28"/>
        </w:rPr>
        <w:t>Рынок услуг перевозок пассажиров автомобильным транспор</w:t>
      </w:r>
      <w:r w:rsidR="000763A0" w:rsidRPr="003C38F0">
        <w:rPr>
          <w:sz w:val="28"/>
          <w:szCs w:val="28"/>
        </w:rPr>
        <w:t xml:space="preserve">том </w:t>
      </w:r>
      <w:r w:rsidR="00F30D3A" w:rsidRPr="003C38F0">
        <w:rPr>
          <w:sz w:val="28"/>
          <w:szCs w:val="28"/>
        </w:rPr>
        <w:t>по муниципальным маршрутам регулярных перевозок</w:t>
      </w:r>
    </w:p>
    <w:p w:rsidR="000763A0" w:rsidRPr="00D753E3" w:rsidRDefault="000763A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753E3">
        <w:rPr>
          <w:sz w:val="28"/>
          <w:szCs w:val="28"/>
        </w:rPr>
        <w:t xml:space="preserve">еновая политика на рынке перевозок пассажиров </w:t>
      </w:r>
      <w:r>
        <w:rPr>
          <w:sz w:val="28"/>
          <w:szCs w:val="28"/>
        </w:rPr>
        <w:t>автомобильным</w:t>
      </w:r>
      <w:r w:rsidRPr="00D753E3">
        <w:rPr>
          <w:sz w:val="28"/>
          <w:szCs w:val="28"/>
        </w:rPr>
        <w:t xml:space="preserve"> транспортом </w:t>
      </w:r>
      <w:r w:rsidR="005942E7" w:rsidRPr="00244207">
        <w:rPr>
          <w:sz w:val="28"/>
          <w:szCs w:val="28"/>
        </w:rPr>
        <w:t xml:space="preserve">по муниципальным маршрутам </w:t>
      </w:r>
      <w:r w:rsidRPr="00D753E3">
        <w:rPr>
          <w:sz w:val="28"/>
          <w:szCs w:val="28"/>
        </w:rPr>
        <w:t xml:space="preserve">в разной степени не устраивает </w:t>
      </w:r>
      <w:r>
        <w:rPr>
          <w:sz w:val="28"/>
          <w:szCs w:val="28"/>
        </w:rPr>
        <w:t>большинство</w:t>
      </w:r>
      <w:r w:rsidRPr="00D753E3">
        <w:rPr>
          <w:sz w:val="28"/>
          <w:szCs w:val="28"/>
        </w:rPr>
        <w:t xml:space="preserve"> из опрошенных потребителей. </w:t>
      </w:r>
      <w:proofErr w:type="gramStart"/>
      <w:r w:rsidRPr="00D753E3">
        <w:rPr>
          <w:sz w:val="28"/>
          <w:szCs w:val="28"/>
        </w:rPr>
        <w:t xml:space="preserve">При этом </w:t>
      </w:r>
      <w:r w:rsidR="007277A8">
        <w:rPr>
          <w:sz w:val="28"/>
          <w:szCs w:val="28"/>
        </w:rPr>
        <w:t>56,9</w:t>
      </w:r>
      <w:r w:rsidRPr="00D753E3">
        <w:rPr>
          <w:sz w:val="28"/>
          <w:szCs w:val="28"/>
        </w:rPr>
        <w:t xml:space="preserve">% </w:t>
      </w:r>
      <w:r w:rsidR="007277A8">
        <w:rPr>
          <w:sz w:val="28"/>
          <w:szCs w:val="28"/>
        </w:rPr>
        <w:t>(-7,9</w:t>
      </w:r>
      <w:r w:rsidR="007277A8" w:rsidRPr="007478D0">
        <w:rPr>
          <w:sz w:val="28"/>
          <w:szCs w:val="28"/>
        </w:rPr>
        <w:t xml:space="preserve">% </w:t>
      </w:r>
      <w:r w:rsidR="007277A8">
        <w:rPr>
          <w:sz w:val="28"/>
          <w:szCs w:val="28"/>
        </w:rPr>
        <w:t>к уро</w:t>
      </w:r>
      <w:r w:rsidR="007277A8">
        <w:rPr>
          <w:sz w:val="28"/>
          <w:szCs w:val="28"/>
        </w:rPr>
        <w:t>в</w:t>
      </w:r>
      <w:r w:rsidR="007277A8">
        <w:rPr>
          <w:sz w:val="28"/>
          <w:szCs w:val="28"/>
        </w:rPr>
        <w:t xml:space="preserve">ню 2019 года) </w:t>
      </w:r>
      <w:r w:rsidRPr="00D753E3">
        <w:rPr>
          <w:sz w:val="28"/>
          <w:szCs w:val="28"/>
        </w:rPr>
        <w:t>респондентов полагали, что</w:t>
      </w:r>
      <w:r>
        <w:rPr>
          <w:sz w:val="28"/>
          <w:szCs w:val="28"/>
        </w:rPr>
        <w:t xml:space="preserve"> не</w:t>
      </w:r>
      <w:r w:rsidRPr="00D753E3">
        <w:rPr>
          <w:sz w:val="28"/>
          <w:szCs w:val="28"/>
        </w:rPr>
        <w:t xml:space="preserve"> удовлетворены ценами на услуги перевозок, а </w:t>
      </w:r>
      <w:r w:rsidR="007277A8">
        <w:rPr>
          <w:sz w:val="28"/>
          <w:szCs w:val="28"/>
        </w:rPr>
        <w:t>38,8</w:t>
      </w:r>
      <w:r w:rsidRPr="00D753E3">
        <w:rPr>
          <w:sz w:val="28"/>
          <w:szCs w:val="28"/>
        </w:rPr>
        <w:t xml:space="preserve">% </w:t>
      </w:r>
      <w:r w:rsidR="007277A8">
        <w:rPr>
          <w:sz w:val="28"/>
          <w:szCs w:val="28"/>
        </w:rPr>
        <w:t>(+16,8</w:t>
      </w:r>
      <w:r w:rsidR="007277A8" w:rsidRPr="007478D0">
        <w:rPr>
          <w:sz w:val="28"/>
          <w:szCs w:val="28"/>
        </w:rPr>
        <w:t xml:space="preserve">% </w:t>
      </w:r>
      <w:r w:rsidR="007277A8">
        <w:rPr>
          <w:sz w:val="28"/>
          <w:szCs w:val="28"/>
        </w:rPr>
        <w:t xml:space="preserve">к уровню 2019 года) </w:t>
      </w:r>
      <w:r w:rsidRPr="00D753E3">
        <w:rPr>
          <w:sz w:val="28"/>
          <w:szCs w:val="28"/>
        </w:rPr>
        <w:t>потре</w:t>
      </w:r>
      <w:r>
        <w:rPr>
          <w:sz w:val="28"/>
          <w:szCs w:val="28"/>
        </w:rPr>
        <w:t xml:space="preserve">бителей высказали </w:t>
      </w:r>
      <w:r w:rsidRPr="00D753E3">
        <w:rPr>
          <w:sz w:val="28"/>
          <w:szCs w:val="28"/>
        </w:rPr>
        <w:t xml:space="preserve">удовлетворенность уровнем цен на этом рынке. </w:t>
      </w:r>
      <w:proofErr w:type="gramEnd"/>
    </w:p>
    <w:p w:rsidR="005942E7" w:rsidRDefault="000763A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D753E3">
        <w:rPr>
          <w:sz w:val="28"/>
          <w:szCs w:val="28"/>
        </w:rPr>
        <w:t xml:space="preserve">Качеством услуг на рынке перевозок пассажиров </w:t>
      </w:r>
      <w:r>
        <w:rPr>
          <w:sz w:val="28"/>
          <w:szCs w:val="28"/>
        </w:rPr>
        <w:t>автомобильным</w:t>
      </w:r>
      <w:r w:rsidRPr="00D753E3">
        <w:rPr>
          <w:sz w:val="28"/>
          <w:szCs w:val="28"/>
        </w:rPr>
        <w:t xml:space="preserve"> транспортом</w:t>
      </w:r>
      <w:r w:rsidR="00937894">
        <w:rPr>
          <w:sz w:val="28"/>
          <w:szCs w:val="28"/>
        </w:rPr>
        <w:t xml:space="preserve">, как и </w:t>
      </w:r>
      <w:proofErr w:type="gramStart"/>
      <w:r w:rsidR="00937894">
        <w:rPr>
          <w:sz w:val="28"/>
          <w:szCs w:val="28"/>
        </w:rPr>
        <w:t>годом</w:t>
      </w:r>
      <w:proofErr w:type="gramEnd"/>
      <w:r w:rsidR="00937894">
        <w:rPr>
          <w:sz w:val="28"/>
          <w:szCs w:val="28"/>
        </w:rPr>
        <w:t xml:space="preserve"> ранее,</w:t>
      </w:r>
      <w:r w:rsidRPr="00D753E3">
        <w:rPr>
          <w:sz w:val="28"/>
          <w:szCs w:val="28"/>
        </w:rPr>
        <w:t xml:space="preserve"> </w:t>
      </w:r>
      <w:r w:rsidR="00937894">
        <w:rPr>
          <w:sz w:val="28"/>
          <w:szCs w:val="28"/>
        </w:rPr>
        <w:t>удовлетворены</w:t>
      </w:r>
      <w:r>
        <w:rPr>
          <w:sz w:val="28"/>
          <w:szCs w:val="28"/>
        </w:rPr>
        <w:t xml:space="preserve"> </w:t>
      </w:r>
      <w:r w:rsidR="00937894">
        <w:rPr>
          <w:sz w:val="28"/>
          <w:szCs w:val="28"/>
        </w:rPr>
        <w:t>45,9</w:t>
      </w:r>
      <w:r w:rsidRPr="00D753E3">
        <w:rPr>
          <w:sz w:val="28"/>
          <w:szCs w:val="28"/>
        </w:rPr>
        <w:t xml:space="preserve">% респондентов, </w:t>
      </w:r>
      <w:r>
        <w:rPr>
          <w:sz w:val="28"/>
          <w:szCs w:val="28"/>
        </w:rPr>
        <w:t>при этом</w:t>
      </w:r>
      <w:r w:rsidRPr="00D753E3">
        <w:rPr>
          <w:sz w:val="28"/>
          <w:szCs w:val="28"/>
        </w:rPr>
        <w:t xml:space="preserve"> </w:t>
      </w:r>
      <w:r w:rsidR="00937894">
        <w:rPr>
          <w:sz w:val="28"/>
          <w:szCs w:val="28"/>
        </w:rPr>
        <w:t>53,1</w:t>
      </w:r>
      <w:r w:rsidRPr="00D753E3">
        <w:rPr>
          <w:sz w:val="28"/>
          <w:szCs w:val="28"/>
        </w:rPr>
        <w:t xml:space="preserve">% </w:t>
      </w:r>
      <w:r w:rsidR="00937894">
        <w:rPr>
          <w:sz w:val="28"/>
          <w:szCs w:val="28"/>
        </w:rPr>
        <w:t>(+12,1</w:t>
      </w:r>
      <w:r w:rsidR="00937894" w:rsidRPr="007478D0">
        <w:rPr>
          <w:sz w:val="28"/>
          <w:szCs w:val="28"/>
        </w:rPr>
        <w:t xml:space="preserve">% </w:t>
      </w:r>
      <w:r w:rsidR="00937894">
        <w:rPr>
          <w:sz w:val="28"/>
          <w:szCs w:val="28"/>
        </w:rPr>
        <w:t xml:space="preserve">к уровню 2019 года) </w:t>
      </w:r>
      <w:r w:rsidRPr="00D753E3">
        <w:rPr>
          <w:sz w:val="28"/>
          <w:szCs w:val="28"/>
        </w:rPr>
        <w:t>не устраивает качество предоста</w:t>
      </w:r>
      <w:r w:rsidRPr="00D753E3">
        <w:rPr>
          <w:sz w:val="28"/>
          <w:szCs w:val="28"/>
        </w:rPr>
        <w:t>в</w:t>
      </w:r>
      <w:r w:rsidRPr="00D753E3">
        <w:rPr>
          <w:sz w:val="28"/>
          <w:szCs w:val="28"/>
        </w:rPr>
        <w:t xml:space="preserve">ляемых услуг. </w:t>
      </w:r>
    </w:p>
    <w:p w:rsidR="000763A0" w:rsidRPr="00D753E3" w:rsidRDefault="000763A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D753E3">
        <w:rPr>
          <w:sz w:val="28"/>
          <w:szCs w:val="28"/>
        </w:rPr>
        <w:t>Возможностью выбора услуг на данном рынке</w:t>
      </w:r>
      <w:r w:rsidR="00D44E96">
        <w:rPr>
          <w:sz w:val="28"/>
          <w:szCs w:val="28"/>
        </w:rPr>
        <w:t xml:space="preserve"> </w:t>
      </w:r>
      <w:r w:rsidRPr="00D753E3">
        <w:rPr>
          <w:sz w:val="28"/>
          <w:szCs w:val="28"/>
        </w:rPr>
        <w:t>удовлетворе</w:t>
      </w:r>
      <w:r w:rsidR="00937894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="00BE522E">
        <w:rPr>
          <w:sz w:val="28"/>
          <w:szCs w:val="28"/>
        </w:rPr>
        <w:t>61,2</w:t>
      </w:r>
      <w:r w:rsidR="00937894" w:rsidRPr="00D753E3">
        <w:rPr>
          <w:sz w:val="28"/>
          <w:szCs w:val="28"/>
        </w:rPr>
        <w:t xml:space="preserve">% </w:t>
      </w:r>
      <w:r w:rsidR="00BE522E">
        <w:rPr>
          <w:sz w:val="28"/>
          <w:szCs w:val="28"/>
        </w:rPr>
        <w:t xml:space="preserve">   </w:t>
      </w:r>
      <w:r w:rsidR="00937894">
        <w:rPr>
          <w:sz w:val="28"/>
          <w:szCs w:val="28"/>
        </w:rPr>
        <w:t>(-6,3</w:t>
      </w:r>
      <w:r w:rsidR="00937894" w:rsidRPr="007478D0">
        <w:rPr>
          <w:sz w:val="28"/>
          <w:szCs w:val="28"/>
        </w:rPr>
        <w:t xml:space="preserve">% </w:t>
      </w:r>
      <w:r w:rsidR="00937894">
        <w:rPr>
          <w:sz w:val="28"/>
          <w:szCs w:val="28"/>
        </w:rPr>
        <w:t xml:space="preserve">к уровню 2019 года) </w:t>
      </w:r>
      <w:r w:rsidRPr="00D753E3">
        <w:rPr>
          <w:sz w:val="28"/>
          <w:szCs w:val="28"/>
        </w:rPr>
        <w:t>опро</w:t>
      </w:r>
      <w:r>
        <w:rPr>
          <w:sz w:val="28"/>
          <w:szCs w:val="28"/>
        </w:rPr>
        <w:t xml:space="preserve">шенных, а </w:t>
      </w:r>
      <w:r w:rsidR="00BE522E">
        <w:rPr>
          <w:sz w:val="28"/>
          <w:szCs w:val="28"/>
        </w:rPr>
        <w:t>38,4</w:t>
      </w:r>
      <w:r w:rsidRPr="00D753E3">
        <w:rPr>
          <w:sz w:val="28"/>
          <w:szCs w:val="28"/>
        </w:rPr>
        <w:t xml:space="preserve">% такой возможностью не </w:t>
      </w:r>
      <w:proofErr w:type="gramStart"/>
      <w:r w:rsidRPr="00D753E3">
        <w:rPr>
          <w:sz w:val="28"/>
          <w:szCs w:val="28"/>
        </w:rPr>
        <w:t>удовлетворены</w:t>
      </w:r>
      <w:proofErr w:type="gramEnd"/>
      <w:r w:rsidRPr="00D753E3">
        <w:rPr>
          <w:sz w:val="28"/>
          <w:szCs w:val="28"/>
        </w:rPr>
        <w:t>.</w:t>
      </w:r>
    </w:p>
    <w:p w:rsidR="00FF4B26" w:rsidRPr="00D44E96" w:rsidRDefault="003C38F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</w:t>
      </w:r>
      <w:r w:rsidR="00F30D3A" w:rsidRPr="00D44E96">
        <w:rPr>
          <w:sz w:val="28"/>
          <w:szCs w:val="28"/>
        </w:rPr>
        <w:t xml:space="preserve"> Рынок услуг перевозок пассаж</w:t>
      </w:r>
      <w:r w:rsidR="00C76602" w:rsidRPr="00D44E96">
        <w:rPr>
          <w:sz w:val="28"/>
          <w:szCs w:val="28"/>
        </w:rPr>
        <w:t xml:space="preserve">иров автомобильным транспортом </w:t>
      </w:r>
      <w:r w:rsidR="00F30D3A" w:rsidRPr="00D44E96">
        <w:rPr>
          <w:sz w:val="28"/>
          <w:szCs w:val="28"/>
        </w:rPr>
        <w:t>по межмуниципальным маршрутам регулярных перевозок</w:t>
      </w:r>
    </w:p>
    <w:p w:rsidR="00BE522E" w:rsidRDefault="00BE522E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60,4</w:t>
      </w:r>
      <w:r w:rsidRPr="00FC52C2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(-3,1% </w:t>
      </w:r>
      <w:r>
        <w:rPr>
          <w:color w:val="000000"/>
          <w:sz w:val="28"/>
          <w:szCs w:val="28"/>
        </w:rPr>
        <w:t xml:space="preserve">к уровню 2019 года) </w:t>
      </w:r>
      <w:r w:rsidRPr="00FC52C2">
        <w:rPr>
          <w:sz w:val="28"/>
          <w:szCs w:val="28"/>
        </w:rPr>
        <w:t xml:space="preserve">потребителей </w:t>
      </w:r>
      <w:r w:rsidR="00CC3153" w:rsidRPr="00D753E3">
        <w:rPr>
          <w:sz w:val="28"/>
          <w:szCs w:val="28"/>
        </w:rPr>
        <w:t>на услуги перевозок</w:t>
      </w:r>
      <w:r w:rsidRPr="00FC5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считают установленный уровень цен неудовлетворительным, </w:t>
      </w:r>
      <w:r w:rsidR="00CC3153">
        <w:rPr>
          <w:sz w:val="28"/>
          <w:szCs w:val="28"/>
        </w:rPr>
        <w:t>37,9</w:t>
      </w:r>
      <w:r>
        <w:rPr>
          <w:sz w:val="28"/>
          <w:szCs w:val="28"/>
        </w:rPr>
        <w:t>% (+</w:t>
      </w:r>
      <w:r w:rsidR="00CC3153">
        <w:rPr>
          <w:sz w:val="28"/>
          <w:szCs w:val="28"/>
        </w:rPr>
        <w:t>10,7</w:t>
      </w:r>
      <w:r>
        <w:rPr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к уровню 2019 года) </w:t>
      </w:r>
      <w:r w:rsidRPr="007478D0">
        <w:rPr>
          <w:sz w:val="28"/>
          <w:szCs w:val="28"/>
        </w:rPr>
        <w:t>от общего числа</w:t>
      </w:r>
      <w:r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>респондентов удовлетворены уро</w:t>
      </w:r>
      <w:r w:rsidRPr="007478D0">
        <w:rPr>
          <w:sz w:val="28"/>
          <w:szCs w:val="28"/>
        </w:rPr>
        <w:t>в</w:t>
      </w:r>
      <w:r w:rsidRPr="007478D0">
        <w:rPr>
          <w:sz w:val="28"/>
          <w:szCs w:val="28"/>
        </w:rPr>
        <w:t>нем цен</w:t>
      </w:r>
      <w:r>
        <w:rPr>
          <w:color w:val="000000"/>
          <w:sz w:val="28"/>
          <w:szCs w:val="28"/>
        </w:rPr>
        <w:t xml:space="preserve">. </w:t>
      </w:r>
    </w:p>
    <w:p w:rsidR="00FF4B26" w:rsidRPr="00D753E3" w:rsidRDefault="00FF4B26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D753E3">
        <w:rPr>
          <w:sz w:val="28"/>
          <w:szCs w:val="28"/>
        </w:rPr>
        <w:t xml:space="preserve">Качеством услуг на </w:t>
      </w:r>
      <w:r w:rsidR="00C76602">
        <w:rPr>
          <w:sz w:val="28"/>
          <w:szCs w:val="28"/>
        </w:rPr>
        <w:t xml:space="preserve">данном </w:t>
      </w:r>
      <w:r w:rsidRPr="00D753E3">
        <w:rPr>
          <w:sz w:val="28"/>
          <w:szCs w:val="28"/>
        </w:rPr>
        <w:t xml:space="preserve">рынке </w:t>
      </w:r>
      <w:proofErr w:type="gramStart"/>
      <w:r w:rsidR="001F3184">
        <w:rPr>
          <w:sz w:val="28"/>
          <w:szCs w:val="28"/>
        </w:rPr>
        <w:t>удовлетворены</w:t>
      </w:r>
      <w:proofErr w:type="gramEnd"/>
      <w:r w:rsidR="001F3184">
        <w:rPr>
          <w:sz w:val="28"/>
          <w:szCs w:val="28"/>
        </w:rPr>
        <w:t xml:space="preserve"> </w:t>
      </w:r>
      <w:r w:rsidR="00CC3153">
        <w:rPr>
          <w:sz w:val="28"/>
          <w:szCs w:val="28"/>
        </w:rPr>
        <w:t>49,9</w:t>
      </w:r>
      <w:r w:rsidRPr="00D753E3">
        <w:rPr>
          <w:sz w:val="28"/>
          <w:szCs w:val="28"/>
        </w:rPr>
        <w:t xml:space="preserve">% </w:t>
      </w:r>
      <w:r w:rsidR="002220D6">
        <w:rPr>
          <w:sz w:val="28"/>
          <w:szCs w:val="28"/>
        </w:rPr>
        <w:t>(+10,7</w:t>
      </w:r>
      <w:r w:rsidR="00CC3153">
        <w:rPr>
          <w:sz w:val="28"/>
          <w:szCs w:val="28"/>
        </w:rPr>
        <w:t xml:space="preserve">% </w:t>
      </w:r>
      <w:r w:rsidR="00CC3153">
        <w:rPr>
          <w:color w:val="000000"/>
          <w:sz w:val="28"/>
          <w:szCs w:val="28"/>
        </w:rPr>
        <w:t xml:space="preserve">к уровню 2019 года) </w:t>
      </w:r>
      <w:r w:rsidRPr="00D753E3">
        <w:rPr>
          <w:sz w:val="28"/>
          <w:szCs w:val="28"/>
        </w:rPr>
        <w:t xml:space="preserve">респондентов, </w:t>
      </w:r>
      <w:r w:rsidR="00F35201">
        <w:rPr>
          <w:sz w:val="28"/>
          <w:szCs w:val="28"/>
        </w:rPr>
        <w:t>при этом</w:t>
      </w:r>
      <w:r w:rsidRPr="00D753E3">
        <w:rPr>
          <w:sz w:val="28"/>
          <w:szCs w:val="28"/>
        </w:rPr>
        <w:t xml:space="preserve"> </w:t>
      </w:r>
      <w:r w:rsidR="002220D6">
        <w:rPr>
          <w:sz w:val="28"/>
          <w:szCs w:val="28"/>
        </w:rPr>
        <w:t>48,3</w:t>
      </w:r>
      <w:r w:rsidRPr="00D753E3">
        <w:rPr>
          <w:sz w:val="28"/>
          <w:szCs w:val="28"/>
        </w:rPr>
        <w:t xml:space="preserve">% не устраивает качество предоставляемых услуг. Возможностью выбора услуг на </w:t>
      </w:r>
      <w:r w:rsidR="00A13300">
        <w:rPr>
          <w:sz w:val="28"/>
          <w:szCs w:val="28"/>
        </w:rPr>
        <w:t>исследуем</w:t>
      </w:r>
      <w:r w:rsidRPr="00D753E3">
        <w:rPr>
          <w:sz w:val="28"/>
          <w:szCs w:val="28"/>
        </w:rPr>
        <w:t xml:space="preserve">ом рынке </w:t>
      </w:r>
      <w:proofErr w:type="gramStart"/>
      <w:r w:rsidRPr="00D753E3">
        <w:rPr>
          <w:sz w:val="28"/>
          <w:szCs w:val="28"/>
        </w:rPr>
        <w:t>удовлетворе</w:t>
      </w:r>
      <w:r w:rsidR="00662D6D">
        <w:rPr>
          <w:sz w:val="28"/>
          <w:szCs w:val="28"/>
        </w:rPr>
        <w:t>ны</w:t>
      </w:r>
      <w:proofErr w:type="gramEnd"/>
      <w:r w:rsidR="00662D6D">
        <w:rPr>
          <w:sz w:val="28"/>
          <w:szCs w:val="28"/>
        </w:rPr>
        <w:t xml:space="preserve"> </w:t>
      </w:r>
      <w:r w:rsidR="002220D6">
        <w:rPr>
          <w:sz w:val="28"/>
          <w:szCs w:val="28"/>
        </w:rPr>
        <w:t>66,1</w:t>
      </w:r>
      <w:r w:rsidRPr="00D753E3">
        <w:rPr>
          <w:sz w:val="28"/>
          <w:szCs w:val="28"/>
        </w:rPr>
        <w:t xml:space="preserve">% </w:t>
      </w:r>
      <w:r w:rsidR="002220D6">
        <w:rPr>
          <w:sz w:val="28"/>
          <w:szCs w:val="28"/>
        </w:rPr>
        <w:t xml:space="preserve">(+10,0% </w:t>
      </w:r>
      <w:r w:rsidR="002220D6">
        <w:rPr>
          <w:color w:val="000000"/>
          <w:sz w:val="28"/>
          <w:szCs w:val="28"/>
        </w:rPr>
        <w:t xml:space="preserve">к уровню 2019 года) </w:t>
      </w:r>
      <w:r w:rsidRPr="00D753E3">
        <w:rPr>
          <w:sz w:val="28"/>
          <w:szCs w:val="28"/>
        </w:rPr>
        <w:t>опро</w:t>
      </w:r>
      <w:r w:rsidR="00662D6D">
        <w:rPr>
          <w:sz w:val="28"/>
          <w:szCs w:val="28"/>
        </w:rPr>
        <w:t xml:space="preserve">шенных, а </w:t>
      </w:r>
      <w:r w:rsidR="002220D6">
        <w:rPr>
          <w:sz w:val="28"/>
          <w:szCs w:val="28"/>
        </w:rPr>
        <w:t>32,6</w:t>
      </w:r>
      <w:r w:rsidRPr="00D753E3">
        <w:rPr>
          <w:sz w:val="28"/>
          <w:szCs w:val="28"/>
        </w:rPr>
        <w:t>% т</w:t>
      </w:r>
      <w:r w:rsidRPr="00D753E3">
        <w:rPr>
          <w:sz w:val="28"/>
          <w:szCs w:val="28"/>
        </w:rPr>
        <w:t>а</w:t>
      </w:r>
      <w:r w:rsidRPr="00D753E3">
        <w:rPr>
          <w:sz w:val="28"/>
          <w:szCs w:val="28"/>
        </w:rPr>
        <w:t>кой возможностью не удовлетворены.</w:t>
      </w:r>
    </w:p>
    <w:p w:rsidR="00F30D3A" w:rsidRPr="009B29F0" w:rsidRDefault="003C38F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F30D3A" w:rsidRPr="009B29F0">
        <w:rPr>
          <w:sz w:val="28"/>
          <w:szCs w:val="28"/>
        </w:rPr>
        <w:t>Рынок оказания услуг по перевозке пассажиров и багажа легк</w:t>
      </w:r>
      <w:r w:rsidR="00F30D3A" w:rsidRPr="009B29F0">
        <w:rPr>
          <w:sz w:val="28"/>
          <w:szCs w:val="28"/>
        </w:rPr>
        <w:t>о</w:t>
      </w:r>
      <w:r w:rsidR="00F30D3A" w:rsidRPr="009B29F0">
        <w:rPr>
          <w:sz w:val="28"/>
          <w:szCs w:val="28"/>
        </w:rPr>
        <w:t>вым такси на территории Ставропольского края</w:t>
      </w:r>
    </w:p>
    <w:p w:rsidR="000C7F23" w:rsidRPr="00C27297" w:rsidRDefault="000C7F23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27297">
        <w:rPr>
          <w:color w:val="000000"/>
          <w:sz w:val="28"/>
          <w:szCs w:val="28"/>
        </w:rPr>
        <w:t xml:space="preserve">Уровень цен на услуги </w:t>
      </w:r>
      <w:r w:rsidR="00E25B51" w:rsidRPr="000C7F23">
        <w:rPr>
          <w:sz w:val="28"/>
          <w:szCs w:val="28"/>
        </w:rPr>
        <w:t>по перевозке пассажиров и багажа легковым такси</w:t>
      </w:r>
      <w:r w:rsidRPr="00C27297">
        <w:rPr>
          <w:color w:val="000000"/>
          <w:sz w:val="28"/>
          <w:szCs w:val="28"/>
        </w:rPr>
        <w:t xml:space="preserve"> в разной степени устраивает </w:t>
      </w:r>
      <w:r w:rsidR="00BB6ABB">
        <w:rPr>
          <w:color w:val="000000"/>
          <w:sz w:val="28"/>
          <w:szCs w:val="28"/>
        </w:rPr>
        <w:t>45,4</w:t>
      </w:r>
      <w:r w:rsidRPr="00C27297">
        <w:rPr>
          <w:color w:val="000000"/>
          <w:sz w:val="28"/>
          <w:szCs w:val="28"/>
        </w:rPr>
        <w:t xml:space="preserve">% </w:t>
      </w:r>
      <w:r w:rsidR="00BB6ABB">
        <w:rPr>
          <w:sz w:val="28"/>
          <w:szCs w:val="28"/>
        </w:rPr>
        <w:t xml:space="preserve">(-9,9% </w:t>
      </w:r>
      <w:r w:rsidR="00BB6ABB">
        <w:rPr>
          <w:color w:val="000000"/>
          <w:sz w:val="28"/>
          <w:szCs w:val="28"/>
        </w:rPr>
        <w:t xml:space="preserve">к уровню 2019 года) </w:t>
      </w:r>
      <w:r w:rsidRPr="00C27297">
        <w:rPr>
          <w:color w:val="000000"/>
          <w:sz w:val="28"/>
          <w:szCs w:val="28"/>
        </w:rPr>
        <w:t>респо</w:t>
      </w:r>
      <w:r w:rsidRPr="00C27297">
        <w:rPr>
          <w:color w:val="000000"/>
          <w:sz w:val="28"/>
          <w:szCs w:val="28"/>
        </w:rPr>
        <w:t>н</w:t>
      </w:r>
      <w:r w:rsidRPr="00C27297">
        <w:rPr>
          <w:color w:val="000000"/>
          <w:sz w:val="28"/>
          <w:szCs w:val="28"/>
        </w:rPr>
        <w:t xml:space="preserve">дентов, </w:t>
      </w:r>
      <w:r w:rsidR="00BB6ABB">
        <w:rPr>
          <w:color w:val="000000"/>
          <w:sz w:val="28"/>
          <w:szCs w:val="28"/>
        </w:rPr>
        <w:t>52,7</w:t>
      </w:r>
      <w:r w:rsidRPr="00C27297">
        <w:rPr>
          <w:color w:val="000000"/>
          <w:sz w:val="28"/>
          <w:szCs w:val="28"/>
        </w:rPr>
        <w:t xml:space="preserve"> % </w:t>
      </w:r>
      <w:r w:rsidR="00BB6ABB">
        <w:rPr>
          <w:sz w:val="28"/>
          <w:szCs w:val="28"/>
        </w:rPr>
        <w:t xml:space="preserve">(+19,6% </w:t>
      </w:r>
      <w:r w:rsidR="00BB6ABB">
        <w:rPr>
          <w:color w:val="000000"/>
          <w:sz w:val="28"/>
          <w:szCs w:val="28"/>
        </w:rPr>
        <w:t xml:space="preserve">к уровню 2019 года) </w:t>
      </w:r>
      <w:r w:rsidRPr="00C27297">
        <w:rPr>
          <w:color w:val="000000"/>
          <w:sz w:val="28"/>
          <w:szCs w:val="28"/>
        </w:rPr>
        <w:t>опрошенных потребителей не удовлетворены ценами на</w:t>
      </w:r>
      <w:r w:rsidR="00E25B51">
        <w:rPr>
          <w:color w:val="000000"/>
          <w:sz w:val="28"/>
          <w:szCs w:val="28"/>
        </w:rPr>
        <w:t xml:space="preserve"> данные услуги.</w:t>
      </w:r>
    </w:p>
    <w:p w:rsidR="00E25B51" w:rsidRPr="00E25B51" w:rsidRDefault="00E25B51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5B51">
        <w:rPr>
          <w:color w:val="000000"/>
          <w:sz w:val="28"/>
          <w:szCs w:val="28"/>
        </w:rPr>
        <w:t xml:space="preserve">Качество услуг, оказываемых частными перевозчиками, устраивает </w:t>
      </w:r>
      <w:r w:rsidR="00BB6ABB">
        <w:rPr>
          <w:color w:val="000000"/>
          <w:sz w:val="28"/>
          <w:szCs w:val="28"/>
        </w:rPr>
        <w:t>49,9</w:t>
      </w:r>
      <w:r w:rsidRPr="00E25B51">
        <w:rPr>
          <w:color w:val="000000"/>
          <w:sz w:val="28"/>
          <w:szCs w:val="28"/>
        </w:rPr>
        <w:t>% потребителей</w:t>
      </w:r>
      <w:r w:rsidR="000D546C">
        <w:rPr>
          <w:color w:val="000000"/>
          <w:sz w:val="28"/>
          <w:szCs w:val="28"/>
        </w:rPr>
        <w:t xml:space="preserve"> </w:t>
      </w:r>
      <w:r w:rsidR="00BB6ABB">
        <w:rPr>
          <w:sz w:val="28"/>
          <w:szCs w:val="28"/>
        </w:rPr>
        <w:t xml:space="preserve">(-5,4% </w:t>
      </w:r>
      <w:r w:rsidR="00BB6ABB">
        <w:rPr>
          <w:color w:val="000000"/>
          <w:sz w:val="28"/>
          <w:szCs w:val="28"/>
        </w:rPr>
        <w:t>к уровню 2019 года)</w:t>
      </w:r>
      <w:r w:rsidRPr="00E25B51">
        <w:rPr>
          <w:color w:val="000000"/>
          <w:sz w:val="28"/>
          <w:szCs w:val="28"/>
        </w:rPr>
        <w:t xml:space="preserve">, </w:t>
      </w:r>
      <w:r w:rsidRPr="00E25B51">
        <w:rPr>
          <w:sz w:val="28"/>
          <w:szCs w:val="28"/>
        </w:rPr>
        <w:t>доля потребителей, не удо</w:t>
      </w:r>
      <w:r w:rsidRPr="00E25B51">
        <w:rPr>
          <w:sz w:val="28"/>
          <w:szCs w:val="28"/>
        </w:rPr>
        <w:t>в</w:t>
      </w:r>
      <w:r w:rsidRPr="00E25B51">
        <w:rPr>
          <w:sz w:val="28"/>
          <w:szCs w:val="28"/>
        </w:rPr>
        <w:t>летворенных качеством услуг на данном рынке</w:t>
      </w:r>
      <w:r w:rsidRPr="00E25B51">
        <w:rPr>
          <w:color w:val="000000"/>
          <w:sz w:val="28"/>
          <w:szCs w:val="28"/>
        </w:rPr>
        <w:t xml:space="preserve"> состав</w:t>
      </w:r>
      <w:r w:rsidR="00FF0701">
        <w:rPr>
          <w:color w:val="000000"/>
          <w:sz w:val="28"/>
          <w:szCs w:val="28"/>
        </w:rPr>
        <w:t>ляет</w:t>
      </w:r>
      <w:r w:rsidRPr="00E25B51">
        <w:rPr>
          <w:color w:val="000000"/>
          <w:sz w:val="28"/>
          <w:szCs w:val="28"/>
        </w:rPr>
        <w:t xml:space="preserve"> </w:t>
      </w:r>
      <w:r w:rsidR="00877EC5">
        <w:rPr>
          <w:color w:val="000000"/>
          <w:sz w:val="28"/>
          <w:szCs w:val="28"/>
        </w:rPr>
        <w:t>48,3</w:t>
      </w:r>
      <w:r w:rsidRPr="00E25B51">
        <w:rPr>
          <w:color w:val="000000"/>
          <w:sz w:val="28"/>
          <w:szCs w:val="28"/>
        </w:rPr>
        <w:t xml:space="preserve">% </w:t>
      </w:r>
      <w:r w:rsidR="00BB6ABB">
        <w:rPr>
          <w:sz w:val="28"/>
          <w:szCs w:val="28"/>
        </w:rPr>
        <w:t xml:space="preserve">(+14,2% </w:t>
      </w:r>
      <w:r w:rsidR="00BB6ABB">
        <w:rPr>
          <w:color w:val="000000"/>
          <w:sz w:val="28"/>
          <w:szCs w:val="28"/>
        </w:rPr>
        <w:t xml:space="preserve">к уровню 2019 года) </w:t>
      </w:r>
      <w:r w:rsidRPr="00E25B51">
        <w:rPr>
          <w:color w:val="000000"/>
          <w:sz w:val="28"/>
          <w:szCs w:val="28"/>
        </w:rPr>
        <w:t>от общего числа опрошенных.</w:t>
      </w:r>
    </w:p>
    <w:p w:rsidR="000C7F23" w:rsidRDefault="00FF0701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EE6BA9">
        <w:rPr>
          <w:sz w:val="28"/>
          <w:szCs w:val="28"/>
        </w:rPr>
        <w:t xml:space="preserve">Возможностью выбора предоставляемых услуг считали себя </w:t>
      </w:r>
      <w:proofErr w:type="gramStart"/>
      <w:r w:rsidRPr="00EE6BA9">
        <w:rPr>
          <w:sz w:val="28"/>
          <w:szCs w:val="28"/>
        </w:rPr>
        <w:t>удовл</w:t>
      </w:r>
      <w:r w:rsidRPr="00EE6BA9">
        <w:rPr>
          <w:sz w:val="28"/>
          <w:szCs w:val="28"/>
        </w:rPr>
        <w:t>е</w:t>
      </w:r>
      <w:r w:rsidRPr="00EE6BA9">
        <w:rPr>
          <w:sz w:val="28"/>
          <w:szCs w:val="28"/>
        </w:rPr>
        <w:t>творенными</w:t>
      </w:r>
      <w:proofErr w:type="gramEnd"/>
      <w:r w:rsidRPr="00EE6BA9">
        <w:rPr>
          <w:sz w:val="28"/>
          <w:szCs w:val="28"/>
        </w:rPr>
        <w:t xml:space="preserve"> </w:t>
      </w:r>
      <w:r w:rsidR="00877EC5">
        <w:rPr>
          <w:sz w:val="28"/>
          <w:szCs w:val="28"/>
        </w:rPr>
        <w:t>85,4</w:t>
      </w:r>
      <w:r w:rsidRPr="00EE6BA9">
        <w:rPr>
          <w:sz w:val="28"/>
          <w:szCs w:val="28"/>
        </w:rPr>
        <w:t xml:space="preserve">% </w:t>
      </w:r>
      <w:r w:rsidR="00877EC5">
        <w:rPr>
          <w:sz w:val="28"/>
          <w:szCs w:val="28"/>
        </w:rPr>
        <w:t xml:space="preserve">(+11,5% </w:t>
      </w:r>
      <w:r w:rsidR="00877EC5">
        <w:rPr>
          <w:color w:val="000000"/>
          <w:sz w:val="28"/>
          <w:szCs w:val="28"/>
        </w:rPr>
        <w:t xml:space="preserve">к уровню 2019 года) </w:t>
      </w:r>
      <w:r w:rsidRPr="00EE6BA9">
        <w:rPr>
          <w:sz w:val="28"/>
          <w:szCs w:val="28"/>
        </w:rPr>
        <w:t>опрошенных, не удовлетв</w:t>
      </w:r>
      <w:r w:rsidRPr="00EE6BA9">
        <w:rPr>
          <w:sz w:val="28"/>
          <w:szCs w:val="28"/>
        </w:rPr>
        <w:t>о</w:t>
      </w:r>
      <w:r w:rsidRPr="00EE6BA9">
        <w:rPr>
          <w:sz w:val="28"/>
          <w:szCs w:val="28"/>
        </w:rPr>
        <w:t xml:space="preserve">рены возможностью выбора </w:t>
      </w:r>
      <w:r w:rsidR="007A00AD" w:rsidRPr="00EE6BA9">
        <w:rPr>
          <w:sz w:val="28"/>
          <w:szCs w:val="28"/>
        </w:rPr>
        <w:t>15,2</w:t>
      </w:r>
      <w:r w:rsidRPr="00EE6BA9">
        <w:rPr>
          <w:sz w:val="28"/>
          <w:szCs w:val="28"/>
        </w:rPr>
        <w:t xml:space="preserve">% </w:t>
      </w:r>
      <w:r w:rsidR="00877EC5">
        <w:rPr>
          <w:sz w:val="28"/>
          <w:szCs w:val="28"/>
        </w:rPr>
        <w:t xml:space="preserve">(-2,4% </w:t>
      </w:r>
      <w:r w:rsidR="00877EC5">
        <w:rPr>
          <w:color w:val="000000"/>
          <w:sz w:val="28"/>
          <w:szCs w:val="28"/>
        </w:rPr>
        <w:t xml:space="preserve">к уровню 2019 года) </w:t>
      </w:r>
      <w:r w:rsidRPr="00EE6BA9">
        <w:rPr>
          <w:sz w:val="28"/>
          <w:szCs w:val="28"/>
        </w:rPr>
        <w:t>респонде</w:t>
      </w:r>
      <w:r w:rsidRPr="00EE6BA9">
        <w:rPr>
          <w:sz w:val="28"/>
          <w:szCs w:val="28"/>
        </w:rPr>
        <w:t>н</w:t>
      </w:r>
      <w:r w:rsidRPr="00EE6BA9">
        <w:rPr>
          <w:sz w:val="28"/>
          <w:szCs w:val="28"/>
        </w:rPr>
        <w:t>тов</w:t>
      </w:r>
      <w:r w:rsidR="0052616E">
        <w:rPr>
          <w:sz w:val="28"/>
          <w:szCs w:val="28"/>
        </w:rPr>
        <w:t>.</w:t>
      </w:r>
      <w:r w:rsidR="00EE6BA9" w:rsidRPr="00EE6BA9">
        <w:rPr>
          <w:sz w:val="28"/>
          <w:szCs w:val="28"/>
        </w:rPr>
        <w:t xml:space="preserve"> </w:t>
      </w:r>
    </w:p>
    <w:p w:rsidR="00877EC5" w:rsidRPr="009B29F0" w:rsidRDefault="003C38F0" w:rsidP="003C38F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877EC5" w:rsidRPr="009B29F0">
        <w:rPr>
          <w:sz w:val="28"/>
          <w:szCs w:val="28"/>
        </w:rPr>
        <w:t>Рынок ремонта автотранспортных средств</w:t>
      </w:r>
    </w:p>
    <w:p w:rsidR="00877EC5" w:rsidRDefault="00877EC5" w:rsidP="003C38F0">
      <w:pPr>
        <w:ind w:firstLine="709"/>
        <w:jc w:val="both"/>
        <w:rPr>
          <w:sz w:val="28"/>
          <w:szCs w:val="28"/>
        </w:rPr>
      </w:pPr>
      <w:r w:rsidRPr="00C37581">
        <w:rPr>
          <w:sz w:val="28"/>
          <w:szCs w:val="28"/>
        </w:rPr>
        <w:lastRenderedPageBreak/>
        <w:t>Анализ результатов опроса жителей Георгиевского округа показал ни</w:t>
      </w:r>
      <w:r w:rsidRPr="00C37581">
        <w:rPr>
          <w:sz w:val="28"/>
          <w:szCs w:val="28"/>
        </w:rPr>
        <w:t>з</w:t>
      </w:r>
      <w:r w:rsidRPr="00C37581">
        <w:rPr>
          <w:sz w:val="28"/>
          <w:szCs w:val="28"/>
        </w:rPr>
        <w:t xml:space="preserve">кую степень удовлетворенности населения уровнем цен на рынке по ремонту автотранспортных средств. Так, </w:t>
      </w:r>
      <w:r w:rsidR="00560356">
        <w:rPr>
          <w:sz w:val="28"/>
          <w:szCs w:val="28"/>
        </w:rPr>
        <w:t>67,1</w:t>
      </w:r>
      <w:r w:rsidRPr="00C37581">
        <w:rPr>
          <w:sz w:val="28"/>
          <w:szCs w:val="28"/>
        </w:rPr>
        <w:t xml:space="preserve">% </w:t>
      </w:r>
      <w:r w:rsidRPr="00A65208">
        <w:rPr>
          <w:sz w:val="28"/>
          <w:szCs w:val="28"/>
        </w:rPr>
        <w:t>(</w:t>
      </w:r>
      <w:r w:rsidR="00560356">
        <w:rPr>
          <w:sz w:val="28"/>
          <w:szCs w:val="28"/>
        </w:rPr>
        <w:t>-2,9% к уровню 2019</w:t>
      </w:r>
      <w:r>
        <w:rPr>
          <w:sz w:val="28"/>
          <w:szCs w:val="28"/>
        </w:rPr>
        <w:t xml:space="preserve"> года</w:t>
      </w:r>
      <w:r w:rsidRPr="00A652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37581">
        <w:rPr>
          <w:sz w:val="28"/>
          <w:szCs w:val="28"/>
        </w:rPr>
        <w:t>опроше</w:t>
      </w:r>
      <w:r w:rsidRPr="00C37581">
        <w:rPr>
          <w:sz w:val="28"/>
          <w:szCs w:val="28"/>
        </w:rPr>
        <w:t>н</w:t>
      </w:r>
      <w:r w:rsidRPr="00C37581">
        <w:rPr>
          <w:sz w:val="28"/>
          <w:szCs w:val="28"/>
        </w:rPr>
        <w:t xml:space="preserve">ных отметили неудовлетворенность данным критерием. </w:t>
      </w:r>
      <w:r w:rsidR="00560356">
        <w:rPr>
          <w:sz w:val="28"/>
          <w:szCs w:val="28"/>
        </w:rPr>
        <w:t>26,5</w:t>
      </w:r>
      <w:r w:rsidRPr="00C37581">
        <w:rPr>
          <w:sz w:val="28"/>
          <w:szCs w:val="28"/>
        </w:rPr>
        <w:t xml:space="preserve">% </w:t>
      </w:r>
      <w:r w:rsidRPr="00A65208">
        <w:rPr>
          <w:sz w:val="28"/>
          <w:szCs w:val="28"/>
        </w:rPr>
        <w:t>(</w:t>
      </w:r>
      <w:r w:rsidR="00560356">
        <w:rPr>
          <w:sz w:val="28"/>
          <w:szCs w:val="28"/>
        </w:rPr>
        <w:t>+9,7</w:t>
      </w:r>
      <w:r>
        <w:rPr>
          <w:sz w:val="28"/>
          <w:szCs w:val="28"/>
        </w:rPr>
        <w:t>% к уров</w:t>
      </w:r>
      <w:r w:rsidR="00560356">
        <w:rPr>
          <w:sz w:val="28"/>
          <w:szCs w:val="28"/>
        </w:rPr>
        <w:t>ню 2019</w:t>
      </w:r>
      <w:r>
        <w:rPr>
          <w:sz w:val="28"/>
          <w:szCs w:val="28"/>
        </w:rPr>
        <w:t xml:space="preserve"> года</w:t>
      </w:r>
      <w:r w:rsidRPr="00A652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37581">
        <w:rPr>
          <w:sz w:val="28"/>
          <w:szCs w:val="28"/>
        </w:rPr>
        <w:t>жителей поставили положительную оценку сложившем</w:t>
      </w:r>
      <w:r w:rsidRPr="00C37581">
        <w:rPr>
          <w:sz w:val="28"/>
          <w:szCs w:val="28"/>
        </w:rPr>
        <w:t>у</w:t>
      </w:r>
      <w:r w:rsidRPr="00C37581">
        <w:rPr>
          <w:sz w:val="28"/>
          <w:szCs w:val="28"/>
        </w:rPr>
        <w:t xml:space="preserve">ся уровню цен на исследуемом рынке. </w:t>
      </w:r>
    </w:p>
    <w:p w:rsidR="008D7A15" w:rsidRDefault="008D7A15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7478D0">
        <w:rPr>
          <w:sz w:val="28"/>
          <w:szCs w:val="28"/>
        </w:rPr>
        <w:t xml:space="preserve">Качеством на </w:t>
      </w:r>
      <w:r>
        <w:rPr>
          <w:sz w:val="28"/>
          <w:szCs w:val="28"/>
        </w:rPr>
        <w:t>исследуемом рынке</w:t>
      </w:r>
      <w:r w:rsidRPr="007478D0">
        <w:rPr>
          <w:sz w:val="28"/>
          <w:szCs w:val="28"/>
        </w:rPr>
        <w:t xml:space="preserve"> удовлетворены</w:t>
      </w:r>
      <w:r>
        <w:rPr>
          <w:sz w:val="28"/>
          <w:szCs w:val="28"/>
        </w:rPr>
        <w:t xml:space="preserve"> 45,9</w:t>
      </w:r>
      <w:r w:rsidRPr="007478D0">
        <w:rPr>
          <w:sz w:val="28"/>
          <w:szCs w:val="28"/>
        </w:rPr>
        <w:t xml:space="preserve">% </w:t>
      </w:r>
      <w:r>
        <w:rPr>
          <w:sz w:val="28"/>
          <w:szCs w:val="28"/>
        </w:rPr>
        <w:t>(-19,6</w:t>
      </w:r>
      <w:r w:rsidRPr="007478D0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уровню 2019 года) </w:t>
      </w:r>
      <w:r w:rsidRPr="007478D0">
        <w:rPr>
          <w:sz w:val="28"/>
          <w:szCs w:val="28"/>
        </w:rPr>
        <w:t>от общего числа</w:t>
      </w:r>
      <w:r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>респондентов, не</w:t>
      </w:r>
      <w:r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>удовлетворены качес</w:t>
      </w:r>
      <w:r w:rsidRPr="007478D0">
        <w:rPr>
          <w:sz w:val="28"/>
          <w:szCs w:val="28"/>
        </w:rPr>
        <w:t>т</w:t>
      </w:r>
      <w:r w:rsidRPr="007478D0">
        <w:rPr>
          <w:sz w:val="28"/>
          <w:szCs w:val="28"/>
        </w:rPr>
        <w:t xml:space="preserve">вом </w:t>
      </w:r>
      <w:r>
        <w:rPr>
          <w:sz w:val="28"/>
          <w:szCs w:val="28"/>
        </w:rPr>
        <w:t>47,3</w:t>
      </w:r>
      <w:r w:rsidRPr="007478D0">
        <w:rPr>
          <w:sz w:val="28"/>
          <w:szCs w:val="28"/>
        </w:rPr>
        <w:t xml:space="preserve">% </w:t>
      </w:r>
      <w:r>
        <w:rPr>
          <w:sz w:val="28"/>
          <w:szCs w:val="28"/>
        </w:rPr>
        <w:t>(+26,4</w:t>
      </w:r>
      <w:r w:rsidRPr="007478D0">
        <w:rPr>
          <w:sz w:val="28"/>
          <w:szCs w:val="28"/>
        </w:rPr>
        <w:t xml:space="preserve">% </w:t>
      </w:r>
      <w:r>
        <w:rPr>
          <w:sz w:val="28"/>
          <w:szCs w:val="28"/>
        </w:rPr>
        <w:t>к уровню 2019 года).</w:t>
      </w:r>
    </w:p>
    <w:p w:rsidR="00877EC5" w:rsidRPr="00C37581" w:rsidRDefault="00877EC5" w:rsidP="003C38F0">
      <w:pPr>
        <w:ind w:firstLine="709"/>
        <w:jc w:val="both"/>
        <w:rPr>
          <w:sz w:val="28"/>
          <w:szCs w:val="28"/>
        </w:rPr>
      </w:pPr>
      <w:r w:rsidRPr="00C37581">
        <w:rPr>
          <w:sz w:val="28"/>
          <w:szCs w:val="28"/>
        </w:rPr>
        <w:t xml:space="preserve">Большая часть респондентов </w:t>
      </w:r>
      <w:r w:rsidR="008D7A15">
        <w:rPr>
          <w:sz w:val="28"/>
          <w:szCs w:val="28"/>
        </w:rPr>
        <w:t>77</w:t>
      </w:r>
      <w:r w:rsidRPr="00C37581">
        <w:rPr>
          <w:sz w:val="28"/>
          <w:szCs w:val="28"/>
        </w:rPr>
        <w:t>%</w:t>
      </w:r>
      <w:r w:rsidR="008D7A15">
        <w:rPr>
          <w:sz w:val="28"/>
          <w:szCs w:val="28"/>
        </w:rPr>
        <w:t xml:space="preserve"> (</w:t>
      </w:r>
      <w:r>
        <w:rPr>
          <w:sz w:val="28"/>
          <w:szCs w:val="28"/>
        </w:rPr>
        <w:t>+</w:t>
      </w:r>
      <w:r w:rsidR="008D7A15">
        <w:rPr>
          <w:sz w:val="28"/>
          <w:szCs w:val="28"/>
        </w:rPr>
        <w:t>13,1% к уровню 2019</w:t>
      </w:r>
      <w:r>
        <w:rPr>
          <w:sz w:val="28"/>
          <w:szCs w:val="28"/>
        </w:rPr>
        <w:t xml:space="preserve"> года</w:t>
      </w:r>
      <w:r w:rsidRPr="00C37581">
        <w:rPr>
          <w:sz w:val="28"/>
          <w:szCs w:val="28"/>
        </w:rPr>
        <w:t>) выраз</w:t>
      </w:r>
      <w:r w:rsidRPr="00C37581">
        <w:rPr>
          <w:sz w:val="28"/>
          <w:szCs w:val="28"/>
        </w:rPr>
        <w:t>и</w:t>
      </w:r>
      <w:r w:rsidRPr="00C37581">
        <w:rPr>
          <w:sz w:val="28"/>
          <w:szCs w:val="28"/>
        </w:rPr>
        <w:t>ла достаточно высокую степень удовлетворенности возможности выбора у</w:t>
      </w:r>
      <w:r w:rsidRPr="00C37581">
        <w:rPr>
          <w:sz w:val="28"/>
          <w:szCs w:val="28"/>
        </w:rPr>
        <w:t>с</w:t>
      </w:r>
      <w:r w:rsidRPr="00C37581">
        <w:rPr>
          <w:sz w:val="28"/>
          <w:szCs w:val="28"/>
        </w:rPr>
        <w:t xml:space="preserve">луг на рынке по ремонту автотранспортных средств. И только </w:t>
      </w:r>
      <w:r w:rsidR="00A34002">
        <w:rPr>
          <w:sz w:val="28"/>
          <w:szCs w:val="28"/>
        </w:rPr>
        <w:t>16,1</w:t>
      </w:r>
      <w:r w:rsidRPr="00C37581">
        <w:rPr>
          <w:sz w:val="28"/>
          <w:szCs w:val="28"/>
        </w:rPr>
        <w:t xml:space="preserve">% </w:t>
      </w:r>
      <w:r w:rsidRPr="00A65208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="00A34002">
        <w:rPr>
          <w:sz w:val="28"/>
          <w:szCs w:val="28"/>
        </w:rPr>
        <w:t>6,9% к уровню 2019</w:t>
      </w:r>
      <w:r>
        <w:rPr>
          <w:sz w:val="28"/>
          <w:szCs w:val="28"/>
        </w:rPr>
        <w:t xml:space="preserve"> года</w:t>
      </w:r>
      <w:r w:rsidRPr="00A652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37581">
        <w:rPr>
          <w:sz w:val="28"/>
          <w:szCs w:val="28"/>
        </w:rPr>
        <w:t>жителей округа выразили свою неудовлетворенность по данному критерию.</w:t>
      </w:r>
    </w:p>
    <w:p w:rsidR="00F30D3A" w:rsidRPr="009B29F0" w:rsidRDefault="003C38F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F30D3A" w:rsidRPr="00877EC5">
        <w:rPr>
          <w:sz w:val="28"/>
          <w:szCs w:val="28"/>
        </w:rPr>
        <w:t>Рынок услуг связи, в том числе услуг по предоставлению шир</w:t>
      </w:r>
      <w:r w:rsidR="00F30D3A" w:rsidRPr="00877EC5">
        <w:rPr>
          <w:sz w:val="28"/>
          <w:szCs w:val="28"/>
        </w:rPr>
        <w:t>о</w:t>
      </w:r>
      <w:r w:rsidR="00F30D3A" w:rsidRPr="00877EC5">
        <w:rPr>
          <w:sz w:val="28"/>
          <w:szCs w:val="28"/>
        </w:rPr>
        <w:t>кополосного доступа</w:t>
      </w:r>
      <w:r w:rsidR="00F30D3A" w:rsidRPr="009B29F0">
        <w:rPr>
          <w:sz w:val="28"/>
          <w:szCs w:val="28"/>
        </w:rPr>
        <w:t xml:space="preserve"> к сети Интернет</w:t>
      </w:r>
    </w:p>
    <w:p w:rsidR="00A34002" w:rsidRPr="00126D38" w:rsidRDefault="00327B3E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54,9</w:t>
      </w:r>
      <w:r w:rsidR="00A34002" w:rsidRPr="00126D38">
        <w:rPr>
          <w:sz w:val="28"/>
          <w:szCs w:val="28"/>
        </w:rPr>
        <w:t>% опрошенных потребителей</w:t>
      </w:r>
      <w:r w:rsidR="00770C52">
        <w:rPr>
          <w:sz w:val="28"/>
          <w:szCs w:val="28"/>
        </w:rPr>
        <w:t xml:space="preserve">, как и </w:t>
      </w:r>
      <w:r w:rsidR="007D5DF9">
        <w:rPr>
          <w:sz w:val="28"/>
          <w:szCs w:val="28"/>
        </w:rPr>
        <w:t>в прошлом году</w:t>
      </w:r>
      <w:r>
        <w:rPr>
          <w:sz w:val="28"/>
          <w:szCs w:val="28"/>
        </w:rPr>
        <w:t>,</w:t>
      </w:r>
      <w:r w:rsidR="00A34002" w:rsidRPr="00126D38">
        <w:rPr>
          <w:sz w:val="28"/>
          <w:szCs w:val="28"/>
        </w:rPr>
        <w:t xml:space="preserve"> не удовлетв</w:t>
      </w:r>
      <w:r w:rsidR="00A34002" w:rsidRPr="00126D38">
        <w:rPr>
          <w:sz w:val="28"/>
          <w:szCs w:val="28"/>
        </w:rPr>
        <w:t>о</w:t>
      </w:r>
      <w:r w:rsidR="00A34002" w:rsidRPr="00126D38">
        <w:rPr>
          <w:sz w:val="28"/>
          <w:szCs w:val="28"/>
        </w:rPr>
        <w:t>рены ценовой полити</w:t>
      </w:r>
      <w:r w:rsidR="00A34002">
        <w:rPr>
          <w:sz w:val="28"/>
          <w:szCs w:val="28"/>
        </w:rPr>
        <w:t>кой на рынке услуг связи,</w:t>
      </w:r>
      <w:r w:rsidR="00A34002" w:rsidRPr="00126D38">
        <w:rPr>
          <w:sz w:val="28"/>
          <w:szCs w:val="28"/>
        </w:rPr>
        <w:t xml:space="preserve"> </w:t>
      </w:r>
      <w:r>
        <w:rPr>
          <w:sz w:val="28"/>
          <w:szCs w:val="28"/>
        </w:rPr>
        <w:t>44,4</w:t>
      </w:r>
      <w:r w:rsidR="00A34002" w:rsidRPr="00126D38">
        <w:rPr>
          <w:sz w:val="28"/>
          <w:szCs w:val="28"/>
        </w:rPr>
        <w:t>%</w:t>
      </w:r>
      <w:r>
        <w:rPr>
          <w:sz w:val="28"/>
          <w:szCs w:val="28"/>
        </w:rPr>
        <w:t xml:space="preserve"> (+12,1% к уровню 2019</w:t>
      </w:r>
      <w:r w:rsidR="00A34002">
        <w:rPr>
          <w:sz w:val="28"/>
          <w:szCs w:val="28"/>
        </w:rPr>
        <w:t xml:space="preserve"> года)</w:t>
      </w:r>
      <w:r w:rsidR="00A34002" w:rsidRPr="00126D38">
        <w:rPr>
          <w:sz w:val="28"/>
          <w:szCs w:val="28"/>
        </w:rPr>
        <w:t xml:space="preserve"> опрошенных полагают, что в большей мере удовлетворены ц</w:t>
      </w:r>
      <w:r w:rsidR="00A34002" w:rsidRPr="00126D38">
        <w:rPr>
          <w:sz w:val="28"/>
          <w:szCs w:val="28"/>
        </w:rPr>
        <w:t>е</w:t>
      </w:r>
      <w:r w:rsidR="00A34002" w:rsidRPr="00126D38">
        <w:rPr>
          <w:sz w:val="28"/>
          <w:szCs w:val="28"/>
        </w:rPr>
        <w:t>нами на услуги связи</w:t>
      </w:r>
      <w:r>
        <w:rPr>
          <w:sz w:val="28"/>
          <w:szCs w:val="28"/>
        </w:rPr>
        <w:t>.</w:t>
      </w:r>
    </w:p>
    <w:p w:rsidR="00ED51FD" w:rsidRPr="00126D38" w:rsidRDefault="002D223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126D38">
        <w:rPr>
          <w:sz w:val="28"/>
          <w:szCs w:val="28"/>
        </w:rPr>
        <w:t xml:space="preserve">Больше </w:t>
      </w:r>
      <w:r w:rsidR="00F4780C" w:rsidRPr="00126D38">
        <w:rPr>
          <w:sz w:val="28"/>
          <w:szCs w:val="28"/>
        </w:rPr>
        <w:t>половины опрошенных удовлетворены качеством услуг связи</w:t>
      </w:r>
      <w:r w:rsidR="00184CBC" w:rsidRPr="00126D38">
        <w:rPr>
          <w:sz w:val="28"/>
          <w:szCs w:val="28"/>
        </w:rPr>
        <w:t xml:space="preserve"> (</w:t>
      </w:r>
      <w:r w:rsidR="009C5CDA">
        <w:rPr>
          <w:sz w:val="28"/>
          <w:szCs w:val="28"/>
        </w:rPr>
        <w:t xml:space="preserve">в 2019 году </w:t>
      </w:r>
      <w:r w:rsidR="00327B3E">
        <w:rPr>
          <w:sz w:val="28"/>
          <w:szCs w:val="28"/>
        </w:rPr>
        <w:t>58,4</w:t>
      </w:r>
      <w:r w:rsidR="00184CBC" w:rsidRPr="00126D38">
        <w:rPr>
          <w:sz w:val="28"/>
          <w:szCs w:val="28"/>
        </w:rPr>
        <w:t>%</w:t>
      </w:r>
      <w:r w:rsidR="009C5CDA">
        <w:rPr>
          <w:sz w:val="28"/>
          <w:szCs w:val="28"/>
        </w:rPr>
        <w:t xml:space="preserve">, </w:t>
      </w:r>
      <w:r w:rsidR="00354EA2">
        <w:rPr>
          <w:sz w:val="28"/>
          <w:szCs w:val="28"/>
        </w:rPr>
        <w:t>-</w:t>
      </w:r>
      <w:r w:rsidR="00327B3E">
        <w:rPr>
          <w:sz w:val="28"/>
          <w:szCs w:val="28"/>
        </w:rPr>
        <w:t>0,6% к уровню 2019</w:t>
      </w:r>
      <w:r w:rsidR="00354EA2">
        <w:rPr>
          <w:sz w:val="28"/>
          <w:szCs w:val="28"/>
        </w:rPr>
        <w:t xml:space="preserve"> года</w:t>
      </w:r>
      <w:r w:rsidR="00184CBC" w:rsidRPr="00126D38">
        <w:rPr>
          <w:sz w:val="28"/>
          <w:szCs w:val="28"/>
        </w:rPr>
        <w:t>)</w:t>
      </w:r>
      <w:r w:rsidR="00F4780C" w:rsidRPr="00126D38">
        <w:rPr>
          <w:sz w:val="28"/>
          <w:szCs w:val="28"/>
        </w:rPr>
        <w:t>, отрицательно</w:t>
      </w:r>
      <w:r w:rsidR="00E87CB1" w:rsidRPr="00126D38">
        <w:rPr>
          <w:sz w:val="28"/>
          <w:szCs w:val="28"/>
        </w:rPr>
        <w:t xml:space="preserve"> </w:t>
      </w:r>
      <w:r w:rsidR="00ED51FD" w:rsidRPr="00126D38">
        <w:rPr>
          <w:sz w:val="28"/>
          <w:szCs w:val="28"/>
        </w:rPr>
        <w:t>оценили кач</w:t>
      </w:r>
      <w:r w:rsidR="00ED51FD" w:rsidRPr="00126D38">
        <w:rPr>
          <w:sz w:val="28"/>
          <w:szCs w:val="28"/>
        </w:rPr>
        <w:t>е</w:t>
      </w:r>
      <w:r w:rsidR="00ED51FD" w:rsidRPr="00126D38">
        <w:rPr>
          <w:sz w:val="28"/>
          <w:szCs w:val="28"/>
        </w:rPr>
        <w:t>ство услуг связи</w:t>
      </w:r>
      <w:r w:rsidR="009C5CDA">
        <w:rPr>
          <w:sz w:val="28"/>
          <w:szCs w:val="28"/>
        </w:rPr>
        <w:t xml:space="preserve"> </w:t>
      </w:r>
      <w:r w:rsidR="00B94451">
        <w:rPr>
          <w:sz w:val="28"/>
          <w:szCs w:val="28"/>
        </w:rPr>
        <w:t>41,1</w:t>
      </w:r>
      <w:r w:rsidR="009C5CDA" w:rsidRPr="00126D38">
        <w:rPr>
          <w:sz w:val="28"/>
          <w:szCs w:val="28"/>
        </w:rPr>
        <w:t xml:space="preserve">% </w:t>
      </w:r>
      <w:r w:rsidR="009C5CDA">
        <w:rPr>
          <w:sz w:val="28"/>
          <w:szCs w:val="28"/>
        </w:rPr>
        <w:t>р</w:t>
      </w:r>
      <w:r w:rsidR="009C5CDA" w:rsidRPr="00126D38">
        <w:rPr>
          <w:sz w:val="28"/>
          <w:szCs w:val="28"/>
        </w:rPr>
        <w:t>еспондентов</w:t>
      </w:r>
      <w:r w:rsidR="00354EA2">
        <w:rPr>
          <w:sz w:val="28"/>
          <w:szCs w:val="28"/>
        </w:rPr>
        <w:t xml:space="preserve"> (+</w:t>
      </w:r>
      <w:r w:rsidR="00327B3E">
        <w:rPr>
          <w:sz w:val="28"/>
          <w:szCs w:val="28"/>
        </w:rPr>
        <w:t>12,6</w:t>
      </w:r>
      <w:r w:rsidR="00354EA2">
        <w:rPr>
          <w:sz w:val="28"/>
          <w:szCs w:val="28"/>
        </w:rPr>
        <w:t>%</w:t>
      </w:r>
      <w:r w:rsidR="00354EA2" w:rsidRPr="00354EA2">
        <w:rPr>
          <w:sz w:val="28"/>
          <w:szCs w:val="28"/>
        </w:rPr>
        <w:t xml:space="preserve"> </w:t>
      </w:r>
      <w:r w:rsidR="00B94451">
        <w:rPr>
          <w:sz w:val="28"/>
          <w:szCs w:val="28"/>
        </w:rPr>
        <w:t>к уровню 2019</w:t>
      </w:r>
      <w:r w:rsidR="00354EA2">
        <w:rPr>
          <w:sz w:val="28"/>
          <w:szCs w:val="28"/>
        </w:rPr>
        <w:t xml:space="preserve"> года).</w:t>
      </w:r>
    </w:p>
    <w:p w:rsidR="00B90C77" w:rsidRDefault="00F4780C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126D38">
        <w:rPr>
          <w:sz w:val="28"/>
          <w:szCs w:val="28"/>
        </w:rPr>
        <w:t xml:space="preserve">Возможностью выбора предоставляемых услуг считали себя </w:t>
      </w:r>
      <w:proofErr w:type="gramStart"/>
      <w:r w:rsidRPr="00126D38">
        <w:rPr>
          <w:sz w:val="28"/>
          <w:szCs w:val="28"/>
        </w:rPr>
        <w:t>удовл</w:t>
      </w:r>
      <w:r w:rsidRPr="00126D38">
        <w:rPr>
          <w:sz w:val="28"/>
          <w:szCs w:val="28"/>
        </w:rPr>
        <w:t>е</w:t>
      </w:r>
      <w:r w:rsidRPr="00126D38">
        <w:rPr>
          <w:sz w:val="28"/>
          <w:szCs w:val="28"/>
        </w:rPr>
        <w:t>творенными</w:t>
      </w:r>
      <w:proofErr w:type="gramEnd"/>
      <w:r w:rsidRPr="00126D38">
        <w:rPr>
          <w:sz w:val="28"/>
          <w:szCs w:val="28"/>
        </w:rPr>
        <w:t xml:space="preserve"> </w:t>
      </w:r>
      <w:r w:rsidR="00B94451">
        <w:rPr>
          <w:sz w:val="28"/>
          <w:szCs w:val="28"/>
        </w:rPr>
        <w:t>68,2</w:t>
      </w:r>
      <w:r w:rsidR="00B90C77" w:rsidRPr="00126D38">
        <w:rPr>
          <w:sz w:val="28"/>
          <w:szCs w:val="28"/>
        </w:rPr>
        <w:t>% опрошенных (</w:t>
      </w:r>
      <w:r w:rsidR="00B94451">
        <w:rPr>
          <w:sz w:val="28"/>
          <w:szCs w:val="28"/>
        </w:rPr>
        <w:t>-7,6</w:t>
      </w:r>
      <w:r w:rsidRPr="00126D38">
        <w:rPr>
          <w:sz w:val="28"/>
          <w:szCs w:val="28"/>
        </w:rPr>
        <w:t>%</w:t>
      </w:r>
      <w:r w:rsidR="00BC32D0" w:rsidRPr="00BC32D0">
        <w:rPr>
          <w:sz w:val="28"/>
          <w:szCs w:val="28"/>
        </w:rPr>
        <w:t xml:space="preserve"> </w:t>
      </w:r>
      <w:r w:rsidR="00B94451">
        <w:rPr>
          <w:sz w:val="28"/>
          <w:szCs w:val="28"/>
        </w:rPr>
        <w:t>к уровню 2019</w:t>
      </w:r>
      <w:r w:rsidR="00BC32D0">
        <w:rPr>
          <w:sz w:val="28"/>
          <w:szCs w:val="28"/>
        </w:rPr>
        <w:t xml:space="preserve"> года</w:t>
      </w:r>
      <w:r w:rsidRPr="00126D38">
        <w:rPr>
          <w:sz w:val="28"/>
          <w:szCs w:val="28"/>
        </w:rPr>
        <w:t>), не удовлетвор</w:t>
      </w:r>
      <w:r w:rsidRPr="00126D38">
        <w:rPr>
          <w:sz w:val="28"/>
          <w:szCs w:val="28"/>
        </w:rPr>
        <w:t>е</w:t>
      </w:r>
      <w:r w:rsidRPr="00126D38">
        <w:rPr>
          <w:sz w:val="28"/>
          <w:szCs w:val="28"/>
        </w:rPr>
        <w:t xml:space="preserve">ны возможностью выбора </w:t>
      </w:r>
      <w:r w:rsidR="00B94451">
        <w:rPr>
          <w:sz w:val="28"/>
          <w:szCs w:val="28"/>
        </w:rPr>
        <w:t>31,3</w:t>
      </w:r>
      <w:r w:rsidRPr="00126D38">
        <w:rPr>
          <w:sz w:val="28"/>
          <w:szCs w:val="28"/>
        </w:rPr>
        <w:t>% респондентов</w:t>
      </w:r>
      <w:r w:rsidR="00CE2244">
        <w:rPr>
          <w:sz w:val="28"/>
          <w:szCs w:val="28"/>
        </w:rPr>
        <w:t xml:space="preserve"> (</w:t>
      </w:r>
      <w:r w:rsidR="00B94451">
        <w:rPr>
          <w:sz w:val="28"/>
          <w:szCs w:val="28"/>
        </w:rPr>
        <w:t>+20,3</w:t>
      </w:r>
      <w:r w:rsidR="00B90C77" w:rsidRPr="00126D38">
        <w:rPr>
          <w:sz w:val="28"/>
          <w:szCs w:val="28"/>
        </w:rPr>
        <w:t>%</w:t>
      </w:r>
      <w:r w:rsidR="00BC32D0" w:rsidRPr="00BC32D0">
        <w:rPr>
          <w:sz w:val="28"/>
          <w:szCs w:val="28"/>
        </w:rPr>
        <w:t xml:space="preserve"> </w:t>
      </w:r>
      <w:r w:rsidR="00B94451">
        <w:rPr>
          <w:sz w:val="28"/>
          <w:szCs w:val="28"/>
        </w:rPr>
        <w:t>к уровню 2019</w:t>
      </w:r>
      <w:r w:rsidR="00BC32D0">
        <w:rPr>
          <w:sz w:val="28"/>
          <w:szCs w:val="28"/>
        </w:rPr>
        <w:t xml:space="preserve"> г</w:t>
      </w:r>
      <w:r w:rsidR="00BC32D0">
        <w:rPr>
          <w:sz w:val="28"/>
          <w:szCs w:val="28"/>
        </w:rPr>
        <w:t>о</w:t>
      </w:r>
      <w:r w:rsidR="00BC32D0">
        <w:rPr>
          <w:sz w:val="28"/>
          <w:szCs w:val="28"/>
        </w:rPr>
        <w:t>да</w:t>
      </w:r>
      <w:r w:rsidR="00B90C77" w:rsidRPr="00126D38">
        <w:rPr>
          <w:sz w:val="28"/>
          <w:szCs w:val="28"/>
        </w:rPr>
        <w:t>)</w:t>
      </w:r>
      <w:r w:rsidR="007D5DF9">
        <w:rPr>
          <w:sz w:val="28"/>
          <w:szCs w:val="28"/>
        </w:rPr>
        <w:t>.</w:t>
      </w:r>
    </w:p>
    <w:p w:rsidR="00B94451" w:rsidRPr="00FF515A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B94451" w:rsidRPr="00FF515A">
        <w:rPr>
          <w:sz w:val="28"/>
          <w:szCs w:val="28"/>
        </w:rPr>
        <w:t>Рынок жилищного строительства</w:t>
      </w:r>
    </w:p>
    <w:p w:rsidR="00B94451" w:rsidRPr="002B1103" w:rsidRDefault="0035108B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053DC">
        <w:rPr>
          <w:sz w:val="28"/>
          <w:szCs w:val="28"/>
        </w:rPr>
        <w:t>велич</w:t>
      </w:r>
      <w:r w:rsidR="00B94451" w:rsidRPr="002B1103">
        <w:rPr>
          <w:sz w:val="28"/>
          <w:szCs w:val="28"/>
        </w:rPr>
        <w:t>илось количество респондентов, довольных уровнем цен на дан</w:t>
      </w:r>
      <w:r>
        <w:rPr>
          <w:sz w:val="28"/>
          <w:szCs w:val="28"/>
        </w:rPr>
        <w:t>ном рынке. Так, в 2019</w:t>
      </w:r>
      <w:r w:rsidR="00B94451" w:rsidRPr="002B1103">
        <w:rPr>
          <w:sz w:val="28"/>
          <w:szCs w:val="28"/>
        </w:rPr>
        <w:t xml:space="preserve"> году их число составляло </w:t>
      </w:r>
      <w:r>
        <w:rPr>
          <w:sz w:val="28"/>
          <w:szCs w:val="28"/>
        </w:rPr>
        <w:t>26,6</w:t>
      </w:r>
      <w:r w:rsidR="00B94451">
        <w:rPr>
          <w:sz w:val="28"/>
          <w:szCs w:val="28"/>
        </w:rPr>
        <w:t>%</w:t>
      </w:r>
      <w:r>
        <w:rPr>
          <w:sz w:val="28"/>
          <w:szCs w:val="28"/>
        </w:rPr>
        <w:t>, в 2020</w:t>
      </w:r>
      <w:r w:rsidR="00B94451" w:rsidRPr="002B1103">
        <w:rPr>
          <w:sz w:val="28"/>
          <w:szCs w:val="28"/>
        </w:rPr>
        <w:t xml:space="preserve"> году удо</w:t>
      </w:r>
      <w:r w:rsidR="00B94451" w:rsidRPr="002B1103">
        <w:rPr>
          <w:sz w:val="28"/>
          <w:szCs w:val="28"/>
        </w:rPr>
        <w:t>в</w:t>
      </w:r>
      <w:r w:rsidR="00B94451" w:rsidRPr="002B1103">
        <w:rPr>
          <w:sz w:val="28"/>
          <w:szCs w:val="28"/>
        </w:rPr>
        <w:t xml:space="preserve">летворенность уровнем цен на рынке </w:t>
      </w:r>
      <w:r w:rsidR="00B94451" w:rsidRPr="00BF0535">
        <w:rPr>
          <w:sz w:val="28"/>
          <w:szCs w:val="28"/>
        </w:rPr>
        <w:t>жилищ</w:t>
      </w:r>
      <w:r w:rsidR="00B94451">
        <w:rPr>
          <w:sz w:val="28"/>
          <w:szCs w:val="28"/>
        </w:rPr>
        <w:t>ного строительства</w:t>
      </w:r>
      <w:r w:rsidR="00B94451" w:rsidRPr="002B1103">
        <w:rPr>
          <w:sz w:val="28"/>
          <w:szCs w:val="28"/>
        </w:rPr>
        <w:t xml:space="preserve"> выразили </w:t>
      </w:r>
      <w:r w:rsidR="00C053DC">
        <w:rPr>
          <w:sz w:val="28"/>
          <w:szCs w:val="28"/>
        </w:rPr>
        <w:t>37,1% опрошенных.</w:t>
      </w:r>
      <w:r w:rsidR="00B94451">
        <w:rPr>
          <w:sz w:val="28"/>
          <w:szCs w:val="28"/>
        </w:rPr>
        <w:t xml:space="preserve"> Вместе с тем </w:t>
      </w:r>
      <w:r w:rsidR="0003428A">
        <w:rPr>
          <w:sz w:val="28"/>
          <w:szCs w:val="28"/>
        </w:rPr>
        <w:t xml:space="preserve">незначительно </w:t>
      </w:r>
      <w:r w:rsidR="00B94451">
        <w:rPr>
          <w:sz w:val="28"/>
          <w:szCs w:val="28"/>
        </w:rPr>
        <w:t>у</w:t>
      </w:r>
      <w:r w:rsidR="00C053DC">
        <w:rPr>
          <w:sz w:val="28"/>
          <w:szCs w:val="28"/>
        </w:rPr>
        <w:t>меньш</w:t>
      </w:r>
      <w:r w:rsidR="00B94451">
        <w:rPr>
          <w:sz w:val="28"/>
          <w:szCs w:val="28"/>
        </w:rPr>
        <w:t>илось</w:t>
      </w:r>
      <w:r w:rsidR="00B94451" w:rsidRPr="002B1103">
        <w:rPr>
          <w:sz w:val="28"/>
          <w:szCs w:val="28"/>
        </w:rPr>
        <w:t xml:space="preserve"> количество респондентов, </w:t>
      </w:r>
      <w:r w:rsidR="00B94451">
        <w:rPr>
          <w:sz w:val="28"/>
          <w:szCs w:val="28"/>
        </w:rPr>
        <w:t xml:space="preserve">не </w:t>
      </w:r>
      <w:r w:rsidR="00B94451" w:rsidRPr="002B1103">
        <w:rPr>
          <w:sz w:val="28"/>
          <w:szCs w:val="28"/>
        </w:rPr>
        <w:t>довольных уровнем цен на данном рынке</w:t>
      </w:r>
      <w:r w:rsidR="00C053DC">
        <w:rPr>
          <w:sz w:val="28"/>
          <w:szCs w:val="28"/>
        </w:rPr>
        <w:t xml:space="preserve"> (в 2019</w:t>
      </w:r>
      <w:r w:rsidR="00B94451">
        <w:rPr>
          <w:sz w:val="28"/>
          <w:szCs w:val="28"/>
        </w:rPr>
        <w:t xml:space="preserve"> году </w:t>
      </w:r>
      <w:r w:rsidR="00C053DC">
        <w:rPr>
          <w:sz w:val="28"/>
          <w:szCs w:val="28"/>
        </w:rPr>
        <w:t>55,0%, в 2020</w:t>
      </w:r>
      <w:r w:rsidR="00B94451">
        <w:rPr>
          <w:sz w:val="28"/>
          <w:szCs w:val="28"/>
        </w:rPr>
        <w:t xml:space="preserve"> году </w:t>
      </w:r>
      <w:r w:rsidR="00C053DC">
        <w:rPr>
          <w:sz w:val="28"/>
          <w:szCs w:val="28"/>
        </w:rPr>
        <w:t>54,2</w:t>
      </w:r>
      <w:r w:rsidR="00B94451">
        <w:rPr>
          <w:sz w:val="28"/>
          <w:szCs w:val="28"/>
        </w:rPr>
        <w:t>% опрошенных).</w:t>
      </w:r>
    </w:p>
    <w:p w:rsidR="00770C52" w:rsidRDefault="00B94451" w:rsidP="003C38F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F0535">
        <w:rPr>
          <w:sz w:val="28"/>
          <w:szCs w:val="28"/>
        </w:rPr>
        <w:t>Качеством оказываемых на рынке жилищного строительства услуг</w:t>
      </w:r>
      <w:r>
        <w:rPr>
          <w:sz w:val="28"/>
          <w:szCs w:val="28"/>
        </w:rPr>
        <w:t xml:space="preserve"> </w:t>
      </w:r>
      <w:r w:rsidRPr="00BF0535">
        <w:rPr>
          <w:sz w:val="28"/>
          <w:szCs w:val="28"/>
        </w:rPr>
        <w:t>удовлетворены</w:t>
      </w:r>
      <w:r>
        <w:rPr>
          <w:sz w:val="28"/>
          <w:szCs w:val="28"/>
        </w:rPr>
        <w:t xml:space="preserve"> </w:t>
      </w:r>
      <w:r w:rsidR="00770C52">
        <w:rPr>
          <w:sz w:val="28"/>
          <w:szCs w:val="28"/>
        </w:rPr>
        <w:t>52,5</w:t>
      </w:r>
      <w:r w:rsidRPr="00BF0535">
        <w:rPr>
          <w:sz w:val="28"/>
          <w:szCs w:val="28"/>
        </w:rPr>
        <w:t>% респондентов</w:t>
      </w:r>
      <w:r w:rsidR="0003428A">
        <w:rPr>
          <w:sz w:val="28"/>
          <w:szCs w:val="28"/>
        </w:rPr>
        <w:t xml:space="preserve"> (+12,</w:t>
      </w:r>
      <w:r w:rsidR="00770C52">
        <w:rPr>
          <w:sz w:val="28"/>
          <w:szCs w:val="28"/>
        </w:rPr>
        <w:t>7</w:t>
      </w:r>
      <w:r w:rsidR="0003428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03428A" w:rsidRPr="0003428A">
        <w:rPr>
          <w:sz w:val="28"/>
          <w:szCs w:val="28"/>
        </w:rPr>
        <w:t xml:space="preserve"> </w:t>
      </w:r>
      <w:r w:rsidR="0003428A">
        <w:rPr>
          <w:sz w:val="28"/>
          <w:szCs w:val="28"/>
        </w:rPr>
        <w:t>к уровню 2019 года</w:t>
      </w:r>
      <w:r>
        <w:rPr>
          <w:sz w:val="28"/>
          <w:szCs w:val="28"/>
        </w:rPr>
        <w:t>)</w:t>
      </w:r>
      <w:r w:rsidRPr="00BF0535">
        <w:rPr>
          <w:sz w:val="28"/>
          <w:szCs w:val="28"/>
        </w:rPr>
        <w:t xml:space="preserve">, </w:t>
      </w:r>
      <w:r w:rsidR="00770C52" w:rsidRPr="007478D0">
        <w:rPr>
          <w:sz w:val="28"/>
          <w:szCs w:val="28"/>
        </w:rPr>
        <w:t>не</w:t>
      </w:r>
      <w:r w:rsidR="00770C52">
        <w:rPr>
          <w:sz w:val="28"/>
          <w:szCs w:val="28"/>
        </w:rPr>
        <w:t xml:space="preserve"> </w:t>
      </w:r>
      <w:r w:rsidR="00770C52" w:rsidRPr="007478D0">
        <w:rPr>
          <w:sz w:val="28"/>
          <w:szCs w:val="28"/>
        </w:rPr>
        <w:t>удо</w:t>
      </w:r>
      <w:r w:rsidR="00770C52" w:rsidRPr="007478D0">
        <w:rPr>
          <w:sz w:val="28"/>
          <w:szCs w:val="28"/>
        </w:rPr>
        <w:t>в</w:t>
      </w:r>
      <w:r w:rsidR="00770C52" w:rsidRPr="007478D0">
        <w:rPr>
          <w:sz w:val="28"/>
          <w:szCs w:val="28"/>
        </w:rPr>
        <w:t xml:space="preserve">летворены качеством </w:t>
      </w:r>
      <w:r w:rsidR="00770C52">
        <w:rPr>
          <w:sz w:val="28"/>
          <w:szCs w:val="28"/>
        </w:rPr>
        <w:t>39,2</w:t>
      </w:r>
      <w:r w:rsidR="00770C52" w:rsidRPr="007478D0">
        <w:rPr>
          <w:sz w:val="28"/>
          <w:szCs w:val="28"/>
        </w:rPr>
        <w:t xml:space="preserve">% </w:t>
      </w:r>
      <w:r w:rsidR="00770C52">
        <w:rPr>
          <w:sz w:val="28"/>
          <w:szCs w:val="28"/>
        </w:rPr>
        <w:t>(+8,1</w:t>
      </w:r>
      <w:r w:rsidR="00770C52" w:rsidRPr="007478D0">
        <w:rPr>
          <w:sz w:val="28"/>
          <w:szCs w:val="28"/>
        </w:rPr>
        <w:t xml:space="preserve">% </w:t>
      </w:r>
      <w:r w:rsidR="00770C52">
        <w:rPr>
          <w:sz w:val="28"/>
          <w:szCs w:val="28"/>
        </w:rPr>
        <w:t>к уровню 2019 года).</w:t>
      </w:r>
      <w:proofErr w:type="gramEnd"/>
    </w:p>
    <w:p w:rsidR="00770C52" w:rsidRDefault="000C0805" w:rsidP="003C38F0">
      <w:pPr>
        <w:ind w:firstLine="709"/>
        <w:jc w:val="both"/>
        <w:rPr>
          <w:sz w:val="28"/>
          <w:szCs w:val="28"/>
        </w:rPr>
      </w:pPr>
      <w:proofErr w:type="gramStart"/>
      <w:r w:rsidRPr="00D753E3">
        <w:rPr>
          <w:sz w:val="28"/>
          <w:szCs w:val="28"/>
        </w:rPr>
        <w:t xml:space="preserve">Возможностью выбора услуг на </w:t>
      </w:r>
      <w:r>
        <w:rPr>
          <w:sz w:val="28"/>
          <w:szCs w:val="28"/>
        </w:rPr>
        <w:t>исследуем</w:t>
      </w:r>
      <w:r w:rsidRPr="00D753E3">
        <w:rPr>
          <w:sz w:val="28"/>
          <w:szCs w:val="28"/>
        </w:rPr>
        <w:t>ом рынке удовлетворе</w:t>
      </w:r>
      <w:r>
        <w:rPr>
          <w:sz w:val="28"/>
          <w:szCs w:val="28"/>
        </w:rPr>
        <w:t xml:space="preserve">на наибольшая часть </w:t>
      </w:r>
      <w:r w:rsidR="00681B89">
        <w:rPr>
          <w:sz w:val="28"/>
          <w:szCs w:val="28"/>
        </w:rPr>
        <w:t>(</w:t>
      </w:r>
      <w:r>
        <w:rPr>
          <w:sz w:val="28"/>
          <w:szCs w:val="28"/>
        </w:rPr>
        <w:t>70,5</w:t>
      </w:r>
      <w:r w:rsidRPr="00D753E3">
        <w:rPr>
          <w:sz w:val="28"/>
          <w:szCs w:val="28"/>
        </w:rPr>
        <w:t>%</w:t>
      </w:r>
      <w:r w:rsidR="00681B89">
        <w:rPr>
          <w:sz w:val="28"/>
          <w:szCs w:val="28"/>
        </w:rPr>
        <w:t>)</w:t>
      </w:r>
      <w:r w:rsidRPr="00D753E3">
        <w:rPr>
          <w:sz w:val="28"/>
          <w:szCs w:val="28"/>
        </w:rPr>
        <w:t xml:space="preserve"> опро</w:t>
      </w:r>
      <w:r>
        <w:rPr>
          <w:sz w:val="28"/>
          <w:szCs w:val="28"/>
        </w:rPr>
        <w:t>шенных, а 22,1</w:t>
      </w:r>
      <w:r w:rsidRPr="00D753E3">
        <w:rPr>
          <w:sz w:val="28"/>
          <w:szCs w:val="28"/>
        </w:rPr>
        <w:t>% такой возможностью не удовле</w:t>
      </w:r>
      <w:r>
        <w:rPr>
          <w:sz w:val="28"/>
          <w:szCs w:val="28"/>
        </w:rPr>
        <w:t>творена</w:t>
      </w:r>
      <w:r w:rsidRPr="00D753E3">
        <w:rPr>
          <w:sz w:val="28"/>
          <w:szCs w:val="28"/>
        </w:rPr>
        <w:t>.</w:t>
      </w:r>
      <w:proofErr w:type="gramEnd"/>
    </w:p>
    <w:p w:rsidR="00D85C95" w:rsidRPr="00FF515A" w:rsidRDefault="003C38F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D85C95" w:rsidRPr="00D85C95">
        <w:rPr>
          <w:sz w:val="28"/>
          <w:szCs w:val="28"/>
        </w:rPr>
        <w:t>Рынок строительства объектов капитального строительства, за и</w:t>
      </w:r>
      <w:r w:rsidR="00D85C95" w:rsidRPr="00D85C95">
        <w:rPr>
          <w:sz w:val="28"/>
          <w:szCs w:val="28"/>
        </w:rPr>
        <w:t>с</w:t>
      </w:r>
      <w:r w:rsidR="00D85C95" w:rsidRPr="00D85C95">
        <w:rPr>
          <w:sz w:val="28"/>
          <w:szCs w:val="28"/>
        </w:rPr>
        <w:t>ключением жилищного и дорожного строительства</w:t>
      </w:r>
    </w:p>
    <w:p w:rsidR="00D85C95" w:rsidRPr="00375633" w:rsidRDefault="00D85C95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375633">
        <w:rPr>
          <w:color w:val="000000"/>
          <w:sz w:val="28"/>
          <w:szCs w:val="28"/>
        </w:rPr>
        <w:t xml:space="preserve">Уровень цен </w:t>
      </w:r>
      <w:r>
        <w:rPr>
          <w:color w:val="000000"/>
          <w:sz w:val="28"/>
          <w:szCs w:val="28"/>
        </w:rPr>
        <w:t>на данном рынке</w:t>
      </w:r>
      <w:r w:rsidRPr="003756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Pr="00375633">
        <w:rPr>
          <w:color w:val="000000"/>
          <w:sz w:val="28"/>
          <w:szCs w:val="28"/>
        </w:rPr>
        <w:t xml:space="preserve">устраивает </w:t>
      </w:r>
      <w:r>
        <w:rPr>
          <w:color w:val="000000"/>
          <w:sz w:val="28"/>
          <w:szCs w:val="28"/>
        </w:rPr>
        <w:t>39,3% респондентов,</w:t>
      </w:r>
      <w:r w:rsidRPr="00375633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вольны</w:t>
      </w:r>
      <w:proofErr w:type="gramEnd"/>
      <w:r>
        <w:rPr>
          <w:sz w:val="28"/>
          <w:szCs w:val="28"/>
        </w:rPr>
        <w:t xml:space="preserve"> уровнем</w:t>
      </w:r>
      <w:r w:rsidRPr="00375633">
        <w:rPr>
          <w:sz w:val="28"/>
          <w:szCs w:val="28"/>
        </w:rPr>
        <w:t xml:space="preserve"> цен</w:t>
      </w:r>
      <w:r>
        <w:rPr>
          <w:sz w:val="28"/>
          <w:szCs w:val="28"/>
        </w:rPr>
        <w:t xml:space="preserve"> на данном рынке 11,0</w:t>
      </w:r>
      <w:r w:rsidRPr="0037563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респондентов. </w:t>
      </w:r>
    </w:p>
    <w:p w:rsidR="00D85C95" w:rsidRDefault="00D85C95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633">
        <w:rPr>
          <w:color w:val="000000"/>
          <w:sz w:val="28"/>
          <w:szCs w:val="28"/>
        </w:rPr>
        <w:lastRenderedPageBreak/>
        <w:t>Качество</w:t>
      </w:r>
      <w:r>
        <w:rPr>
          <w:color w:val="000000"/>
          <w:sz w:val="28"/>
          <w:szCs w:val="28"/>
        </w:rPr>
        <w:t>м</w:t>
      </w:r>
      <w:r w:rsidRPr="00375633">
        <w:rPr>
          <w:color w:val="000000"/>
          <w:sz w:val="28"/>
          <w:szCs w:val="28"/>
        </w:rPr>
        <w:t xml:space="preserve"> услуг</w:t>
      </w:r>
      <w:r w:rsidR="007D5DF9">
        <w:rPr>
          <w:color w:val="000000"/>
          <w:sz w:val="28"/>
          <w:szCs w:val="28"/>
        </w:rPr>
        <w:t xml:space="preserve"> </w:t>
      </w:r>
      <w:proofErr w:type="gramStart"/>
      <w:r w:rsidR="007D5DF9">
        <w:rPr>
          <w:color w:val="000000"/>
          <w:sz w:val="28"/>
          <w:szCs w:val="28"/>
        </w:rPr>
        <w:t>удовлетворен</w:t>
      </w:r>
      <w:r>
        <w:rPr>
          <w:color w:val="000000"/>
          <w:sz w:val="28"/>
          <w:szCs w:val="28"/>
        </w:rPr>
        <w:t>ы</w:t>
      </w:r>
      <w:proofErr w:type="gramEnd"/>
      <w:r>
        <w:rPr>
          <w:color w:val="000000"/>
          <w:sz w:val="28"/>
          <w:szCs w:val="28"/>
        </w:rPr>
        <w:t xml:space="preserve"> 2,2% </w:t>
      </w:r>
      <w:r w:rsidR="007D5DF9">
        <w:rPr>
          <w:color w:val="000000"/>
          <w:sz w:val="28"/>
          <w:szCs w:val="28"/>
        </w:rPr>
        <w:t>респонде</w:t>
      </w:r>
      <w:r w:rsidRPr="00375633">
        <w:rPr>
          <w:color w:val="000000"/>
          <w:sz w:val="28"/>
          <w:szCs w:val="28"/>
        </w:rPr>
        <w:t>нтов</w:t>
      </w:r>
      <w:r>
        <w:rPr>
          <w:color w:val="000000"/>
          <w:sz w:val="28"/>
          <w:szCs w:val="28"/>
        </w:rPr>
        <w:t xml:space="preserve">, </w:t>
      </w:r>
      <w:r w:rsidR="00C45412">
        <w:rPr>
          <w:color w:val="000000"/>
          <w:sz w:val="28"/>
          <w:szCs w:val="28"/>
        </w:rPr>
        <w:t>31,4</w:t>
      </w:r>
      <w:r w:rsidRPr="00375633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 xml:space="preserve">находит </w:t>
      </w:r>
      <w:r>
        <w:rPr>
          <w:color w:val="000000"/>
          <w:sz w:val="28"/>
          <w:szCs w:val="28"/>
        </w:rPr>
        <w:t xml:space="preserve">не </w:t>
      </w:r>
      <w:r w:rsidRPr="00375633">
        <w:rPr>
          <w:color w:val="000000"/>
          <w:sz w:val="28"/>
          <w:szCs w:val="28"/>
        </w:rPr>
        <w:t>приемлемым д</w:t>
      </w:r>
      <w:r>
        <w:rPr>
          <w:color w:val="000000"/>
          <w:sz w:val="28"/>
          <w:szCs w:val="28"/>
        </w:rPr>
        <w:t>анный показатель</w:t>
      </w:r>
      <w:r w:rsidRPr="003756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85C95" w:rsidRDefault="00D85C95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633">
        <w:rPr>
          <w:color w:val="000000"/>
          <w:sz w:val="28"/>
          <w:szCs w:val="28"/>
        </w:rPr>
        <w:t>Наличием выбора компаний полностью или частично</w:t>
      </w:r>
      <w:r>
        <w:rPr>
          <w:color w:val="000000"/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 xml:space="preserve">удовлетворено всего </w:t>
      </w:r>
      <w:r w:rsidR="00C45412">
        <w:rPr>
          <w:color w:val="000000"/>
          <w:sz w:val="28"/>
          <w:szCs w:val="28"/>
        </w:rPr>
        <w:t>13,1</w:t>
      </w:r>
      <w:r w:rsidRPr="00375633">
        <w:rPr>
          <w:color w:val="000000"/>
          <w:sz w:val="28"/>
          <w:szCs w:val="28"/>
        </w:rPr>
        <w:t xml:space="preserve">% участников рынка, тогда как </w:t>
      </w:r>
      <w:r w:rsidR="00C45412">
        <w:rPr>
          <w:color w:val="000000"/>
          <w:sz w:val="28"/>
          <w:szCs w:val="28"/>
        </w:rPr>
        <w:t>19,5</w:t>
      </w:r>
      <w:r w:rsidRPr="00375633">
        <w:rPr>
          <w:color w:val="000000"/>
          <w:sz w:val="28"/>
          <w:szCs w:val="28"/>
        </w:rPr>
        <w:t xml:space="preserve">% </w:t>
      </w:r>
      <w:r w:rsidR="007D5DF9">
        <w:rPr>
          <w:color w:val="000000"/>
          <w:sz w:val="28"/>
          <w:szCs w:val="28"/>
        </w:rPr>
        <w:t>респонде</w:t>
      </w:r>
      <w:r w:rsidR="007D5DF9" w:rsidRPr="00375633">
        <w:rPr>
          <w:color w:val="000000"/>
          <w:sz w:val="28"/>
          <w:szCs w:val="28"/>
        </w:rPr>
        <w:t>нтов</w:t>
      </w:r>
      <w:r w:rsidR="007D5DF9" w:rsidRPr="007D5DF9">
        <w:rPr>
          <w:color w:val="000000"/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>выразили</w:t>
      </w:r>
      <w:r>
        <w:rPr>
          <w:color w:val="000000"/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>н</w:t>
      </w:r>
      <w:r w:rsidRPr="00375633">
        <w:rPr>
          <w:color w:val="000000"/>
          <w:sz w:val="28"/>
          <w:szCs w:val="28"/>
        </w:rPr>
        <w:t>е</w:t>
      </w:r>
      <w:r w:rsidRPr="00375633">
        <w:rPr>
          <w:color w:val="000000"/>
          <w:sz w:val="28"/>
          <w:szCs w:val="28"/>
        </w:rPr>
        <w:t xml:space="preserve">удовлетворенность по данному показателю. </w:t>
      </w:r>
    </w:p>
    <w:p w:rsidR="00D85C95" w:rsidRDefault="00D85C95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7478D0">
        <w:rPr>
          <w:sz w:val="28"/>
          <w:szCs w:val="28"/>
        </w:rPr>
        <w:t xml:space="preserve">атруднилась оценить </w:t>
      </w:r>
      <w:r w:rsidRPr="009C51B7">
        <w:rPr>
          <w:sz w:val="28"/>
          <w:szCs w:val="28"/>
        </w:rPr>
        <w:t>по различным критериям данный рынок услуг</w:t>
      </w:r>
      <w:r>
        <w:rPr>
          <w:sz w:val="28"/>
          <w:szCs w:val="28"/>
        </w:rPr>
        <w:t xml:space="preserve"> в среднем </w:t>
      </w:r>
      <w:r w:rsidR="00C45412">
        <w:rPr>
          <w:sz w:val="28"/>
          <w:szCs w:val="28"/>
        </w:rPr>
        <w:t>61,3</w:t>
      </w:r>
      <w:r>
        <w:rPr>
          <w:sz w:val="28"/>
          <w:szCs w:val="28"/>
        </w:rPr>
        <w:t xml:space="preserve"> % респондентов</w:t>
      </w:r>
      <w:r w:rsidRPr="009C51B7">
        <w:rPr>
          <w:sz w:val="28"/>
          <w:szCs w:val="28"/>
        </w:rPr>
        <w:t>.</w:t>
      </w:r>
    </w:p>
    <w:p w:rsidR="00B94451" w:rsidRPr="00FF515A" w:rsidRDefault="003C38F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="00B94451" w:rsidRPr="00FF515A">
        <w:rPr>
          <w:sz w:val="28"/>
          <w:szCs w:val="28"/>
        </w:rPr>
        <w:t>Рынок дорожной деятельности (за исключением проектирования)</w:t>
      </w:r>
    </w:p>
    <w:p w:rsidR="00B94451" w:rsidRPr="00375633" w:rsidRDefault="00B94451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375633">
        <w:rPr>
          <w:color w:val="000000"/>
          <w:sz w:val="28"/>
          <w:szCs w:val="28"/>
        </w:rPr>
        <w:t xml:space="preserve">Уровень цен </w:t>
      </w:r>
      <w:r>
        <w:rPr>
          <w:color w:val="000000"/>
          <w:sz w:val="28"/>
          <w:szCs w:val="28"/>
        </w:rPr>
        <w:t>на данном рынке</w:t>
      </w:r>
      <w:r w:rsidRPr="003756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</w:t>
      </w:r>
      <w:r w:rsidRPr="00375633">
        <w:rPr>
          <w:color w:val="000000"/>
          <w:sz w:val="28"/>
          <w:szCs w:val="28"/>
        </w:rPr>
        <w:t xml:space="preserve">устраивает </w:t>
      </w:r>
      <w:r w:rsidR="00FF06AB">
        <w:rPr>
          <w:color w:val="000000"/>
          <w:sz w:val="28"/>
          <w:szCs w:val="28"/>
        </w:rPr>
        <w:t>53,7</w:t>
      </w:r>
      <w:r>
        <w:rPr>
          <w:color w:val="000000"/>
          <w:sz w:val="28"/>
          <w:szCs w:val="28"/>
        </w:rPr>
        <w:t xml:space="preserve">% </w:t>
      </w:r>
      <w:r w:rsidR="00FF06AB">
        <w:rPr>
          <w:sz w:val="28"/>
          <w:szCs w:val="28"/>
        </w:rPr>
        <w:t>(-5,2%</w:t>
      </w:r>
      <w:r w:rsidR="00FF06AB" w:rsidRPr="0003428A">
        <w:rPr>
          <w:sz w:val="28"/>
          <w:szCs w:val="28"/>
        </w:rPr>
        <w:t xml:space="preserve"> </w:t>
      </w:r>
      <w:r w:rsidR="00FF06AB">
        <w:rPr>
          <w:sz w:val="28"/>
          <w:szCs w:val="28"/>
        </w:rPr>
        <w:t xml:space="preserve">к уровню 2019 года) </w:t>
      </w:r>
      <w:r>
        <w:rPr>
          <w:color w:val="000000"/>
          <w:sz w:val="28"/>
          <w:szCs w:val="28"/>
        </w:rPr>
        <w:t>респондентов,</w:t>
      </w:r>
      <w:r w:rsidRPr="00375633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довольны</w:t>
      </w:r>
      <w:proofErr w:type="gramEnd"/>
      <w:r>
        <w:rPr>
          <w:sz w:val="28"/>
          <w:szCs w:val="28"/>
        </w:rPr>
        <w:t xml:space="preserve"> уровнем</w:t>
      </w:r>
      <w:r w:rsidRPr="00375633">
        <w:rPr>
          <w:sz w:val="28"/>
          <w:szCs w:val="28"/>
        </w:rPr>
        <w:t xml:space="preserve"> цен</w:t>
      </w:r>
      <w:r>
        <w:rPr>
          <w:sz w:val="28"/>
          <w:szCs w:val="28"/>
        </w:rPr>
        <w:t xml:space="preserve"> на данном рынке</w:t>
      </w:r>
      <w:r w:rsidR="00D50FF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50FF6">
        <w:rPr>
          <w:sz w:val="28"/>
          <w:szCs w:val="28"/>
        </w:rPr>
        <w:t>6,5</w:t>
      </w:r>
      <w:r w:rsidRPr="00375633">
        <w:rPr>
          <w:sz w:val="28"/>
          <w:szCs w:val="28"/>
        </w:rPr>
        <w:t xml:space="preserve">% </w:t>
      </w:r>
      <w:r w:rsidR="00FF06AB">
        <w:rPr>
          <w:sz w:val="28"/>
          <w:szCs w:val="28"/>
        </w:rPr>
        <w:t>(+</w:t>
      </w:r>
      <w:r w:rsidR="00D50FF6">
        <w:rPr>
          <w:sz w:val="28"/>
          <w:szCs w:val="28"/>
        </w:rPr>
        <w:t>2,3</w:t>
      </w:r>
      <w:r w:rsidR="00FF06AB">
        <w:rPr>
          <w:sz w:val="28"/>
          <w:szCs w:val="28"/>
        </w:rPr>
        <w:t xml:space="preserve"> %</w:t>
      </w:r>
      <w:r w:rsidR="00FF06AB" w:rsidRPr="0003428A">
        <w:rPr>
          <w:sz w:val="28"/>
          <w:szCs w:val="28"/>
        </w:rPr>
        <w:t xml:space="preserve"> </w:t>
      </w:r>
      <w:r w:rsidR="00FF06AB">
        <w:rPr>
          <w:sz w:val="28"/>
          <w:szCs w:val="28"/>
        </w:rPr>
        <w:t xml:space="preserve">к уровню 2019 года) </w:t>
      </w:r>
      <w:r>
        <w:rPr>
          <w:sz w:val="28"/>
          <w:szCs w:val="28"/>
        </w:rPr>
        <w:t xml:space="preserve">респондентов. </w:t>
      </w:r>
    </w:p>
    <w:p w:rsidR="00B94451" w:rsidRDefault="00B94451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633">
        <w:rPr>
          <w:color w:val="000000"/>
          <w:sz w:val="28"/>
          <w:szCs w:val="28"/>
        </w:rPr>
        <w:t>Качество</w:t>
      </w:r>
      <w:r>
        <w:rPr>
          <w:color w:val="000000"/>
          <w:sz w:val="28"/>
          <w:szCs w:val="28"/>
        </w:rPr>
        <w:t>м</w:t>
      </w:r>
      <w:r w:rsidRPr="00375633">
        <w:rPr>
          <w:color w:val="000000"/>
          <w:sz w:val="28"/>
          <w:szCs w:val="28"/>
        </w:rPr>
        <w:t xml:space="preserve"> услуг, оказываемых организациями в сфере </w:t>
      </w:r>
      <w:r w:rsidRPr="008E6E05">
        <w:rPr>
          <w:sz w:val="28"/>
          <w:szCs w:val="28"/>
        </w:rPr>
        <w:t>дорожной де</w:t>
      </w:r>
      <w:r w:rsidRPr="008E6E05">
        <w:rPr>
          <w:sz w:val="28"/>
          <w:szCs w:val="28"/>
        </w:rPr>
        <w:t>я</w:t>
      </w:r>
      <w:r w:rsidRPr="008E6E05">
        <w:rPr>
          <w:sz w:val="28"/>
          <w:szCs w:val="28"/>
        </w:rPr>
        <w:t>тельности</w:t>
      </w:r>
      <w:r w:rsidRPr="003756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удовлетворенны </w:t>
      </w:r>
      <w:r w:rsidR="00D50FF6">
        <w:rPr>
          <w:color w:val="000000"/>
          <w:sz w:val="28"/>
          <w:szCs w:val="28"/>
        </w:rPr>
        <w:t>34,6</w:t>
      </w:r>
      <w:r>
        <w:rPr>
          <w:color w:val="000000"/>
          <w:sz w:val="28"/>
          <w:szCs w:val="28"/>
        </w:rPr>
        <w:t xml:space="preserve">% </w:t>
      </w:r>
      <w:r w:rsidR="00D50FF6">
        <w:rPr>
          <w:sz w:val="28"/>
          <w:szCs w:val="28"/>
        </w:rPr>
        <w:t>(+2,1 %</w:t>
      </w:r>
      <w:r w:rsidR="00D50FF6" w:rsidRPr="0003428A">
        <w:rPr>
          <w:sz w:val="28"/>
          <w:szCs w:val="28"/>
        </w:rPr>
        <w:t xml:space="preserve"> </w:t>
      </w:r>
      <w:r w:rsidR="00D50FF6">
        <w:rPr>
          <w:sz w:val="28"/>
          <w:szCs w:val="28"/>
        </w:rPr>
        <w:t>к уровню 2019 года)</w:t>
      </w:r>
      <w:r w:rsidRPr="00375633">
        <w:rPr>
          <w:color w:val="000000"/>
          <w:sz w:val="28"/>
          <w:szCs w:val="28"/>
        </w:rPr>
        <w:t xml:space="preserve"> </w:t>
      </w:r>
      <w:r w:rsidR="007D5DF9">
        <w:rPr>
          <w:color w:val="000000"/>
          <w:sz w:val="28"/>
          <w:szCs w:val="28"/>
        </w:rPr>
        <w:t>респонде</w:t>
      </w:r>
      <w:r w:rsidR="007D5DF9" w:rsidRPr="00375633">
        <w:rPr>
          <w:color w:val="000000"/>
          <w:sz w:val="28"/>
          <w:szCs w:val="28"/>
        </w:rPr>
        <w:t>н</w:t>
      </w:r>
      <w:r w:rsidR="007D5DF9" w:rsidRPr="00375633">
        <w:rPr>
          <w:color w:val="000000"/>
          <w:sz w:val="28"/>
          <w:szCs w:val="28"/>
        </w:rPr>
        <w:t>тов</w:t>
      </w:r>
      <w:r>
        <w:rPr>
          <w:color w:val="000000"/>
          <w:sz w:val="28"/>
          <w:szCs w:val="28"/>
        </w:rPr>
        <w:t xml:space="preserve">, </w:t>
      </w:r>
      <w:r w:rsidR="00D50FF6">
        <w:rPr>
          <w:color w:val="000000"/>
          <w:sz w:val="28"/>
          <w:szCs w:val="28"/>
        </w:rPr>
        <w:t>51,4</w:t>
      </w:r>
      <w:r w:rsidRPr="00375633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="00D50FF6">
        <w:rPr>
          <w:sz w:val="28"/>
          <w:szCs w:val="28"/>
        </w:rPr>
        <w:t>(+21,7 %</w:t>
      </w:r>
      <w:r w:rsidR="00D50FF6" w:rsidRPr="0003428A">
        <w:rPr>
          <w:sz w:val="28"/>
          <w:szCs w:val="28"/>
        </w:rPr>
        <w:t xml:space="preserve"> </w:t>
      </w:r>
      <w:r w:rsidR="00D50FF6">
        <w:rPr>
          <w:sz w:val="28"/>
          <w:szCs w:val="28"/>
        </w:rPr>
        <w:t>к уровню 2019 года)</w:t>
      </w:r>
      <w:r w:rsidR="00AB2089">
        <w:rPr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>участников рынка</w:t>
      </w:r>
      <w:r>
        <w:rPr>
          <w:color w:val="000000"/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 xml:space="preserve">находит </w:t>
      </w:r>
      <w:r>
        <w:rPr>
          <w:color w:val="000000"/>
          <w:sz w:val="28"/>
          <w:szCs w:val="28"/>
        </w:rPr>
        <w:t xml:space="preserve">не </w:t>
      </w:r>
      <w:r w:rsidRPr="00375633">
        <w:rPr>
          <w:color w:val="000000"/>
          <w:sz w:val="28"/>
          <w:szCs w:val="28"/>
        </w:rPr>
        <w:t>пр</w:t>
      </w:r>
      <w:r w:rsidRPr="00375633">
        <w:rPr>
          <w:color w:val="000000"/>
          <w:sz w:val="28"/>
          <w:szCs w:val="28"/>
        </w:rPr>
        <w:t>и</w:t>
      </w:r>
      <w:r w:rsidRPr="00375633">
        <w:rPr>
          <w:color w:val="000000"/>
          <w:sz w:val="28"/>
          <w:szCs w:val="28"/>
        </w:rPr>
        <w:t>емлемым д</w:t>
      </w:r>
      <w:r>
        <w:rPr>
          <w:color w:val="000000"/>
          <w:sz w:val="28"/>
          <w:szCs w:val="28"/>
        </w:rPr>
        <w:t>анный показатель</w:t>
      </w:r>
      <w:r w:rsidRPr="003756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94451" w:rsidRDefault="00B94451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633">
        <w:rPr>
          <w:color w:val="000000"/>
          <w:sz w:val="28"/>
          <w:szCs w:val="28"/>
        </w:rPr>
        <w:t>Наличием выбора компаний в сфере</w:t>
      </w:r>
      <w:r w:rsidRPr="008E6E05">
        <w:rPr>
          <w:sz w:val="28"/>
          <w:szCs w:val="28"/>
        </w:rPr>
        <w:t xml:space="preserve"> дорожной деятельности</w:t>
      </w:r>
      <w:r w:rsidRPr="00375633">
        <w:rPr>
          <w:color w:val="000000"/>
          <w:sz w:val="28"/>
          <w:szCs w:val="28"/>
        </w:rPr>
        <w:t xml:space="preserve"> полн</w:t>
      </w:r>
      <w:r w:rsidRPr="00375633">
        <w:rPr>
          <w:color w:val="000000"/>
          <w:sz w:val="28"/>
          <w:szCs w:val="28"/>
        </w:rPr>
        <w:t>о</w:t>
      </w:r>
      <w:r w:rsidRPr="00375633">
        <w:rPr>
          <w:color w:val="000000"/>
          <w:sz w:val="28"/>
          <w:szCs w:val="28"/>
        </w:rPr>
        <w:t>стью или частично</w:t>
      </w:r>
      <w:r>
        <w:rPr>
          <w:color w:val="000000"/>
          <w:sz w:val="28"/>
          <w:szCs w:val="28"/>
        </w:rPr>
        <w:t xml:space="preserve"> </w:t>
      </w:r>
      <w:r w:rsidR="00AB2089">
        <w:rPr>
          <w:color w:val="000000"/>
          <w:sz w:val="28"/>
          <w:szCs w:val="28"/>
        </w:rPr>
        <w:t>удовлетворены</w:t>
      </w:r>
      <w:r w:rsidRPr="003756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7,8</w:t>
      </w:r>
      <w:r w:rsidRPr="00375633">
        <w:rPr>
          <w:color w:val="000000"/>
          <w:sz w:val="28"/>
          <w:szCs w:val="28"/>
        </w:rPr>
        <w:t xml:space="preserve">% </w:t>
      </w:r>
      <w:r w:rsidR="00AB2089">
        <w:rPr>
          <w:sz w:val="28"/>
          <w:szCs w:val="28"/>
        </w:rPr>
        <w:t>(+36,6 %</w:t>
      </w:r>
      <w:r w:rsidR="00AB2089" w:rsidRPr="0003428A">
        <w:rPr>
          <w:sz w:val="28"/>
          <w:szCs w:val="28"/>
        </w:rPr>
        <w:t xml:space="preserve"> </w:t>
      </w:r>
      <w:r w:rsidR="00AB2089">
        <w:rPr>
          <w:sz w:val="28"/>
          <w:szCs w:val="28"/>
        </w:rPr>
        <w:t>к уровню 2019 года)</w:t>
      </w:r>
      <w:r w:rsidR="00AB2089" w:rsidRPr="00375633">
        <w:rPr>
          <w:color w:val="000000"/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>учас</w:t>
      </w:r>
      <w:r w:rsidRPr="00375633">
        <w:rPr>
          <w:color w:val="000000"/>
          <w:sz w:val="28"/>
          <w:szCs w:val="28"/>
        </w:rPr>
        <w:t>т</w:t>
      </w:r>
      <w:r w:rsidRPr="00375633">
        <w:rPr>
          <w:color w:val="000000"/>
          <w:sz w:val="28"/>
          <w:szCs w:val="28"/>
        </w:rPr>
        <w:t xml:space="preserve">ников рынка, тогда как </w:t>
      </w:r>
      <w:r w:rsidR="00AB2089">
        <w:rPr>
          <w:color w:val="000000"/>
          <w:sz w:val="28"/>
          <w:szCs w:val="28"/>
        </w:rPr>
        <w:t>33,6</w:t>
      </w:r>
      <w:r w:rsidRPr="00375633">
        <w:rPr>
          <w:color w:val="000000"/>
          <w:sz w:val="28"/>
          <w:szCs w:val="28"/>
        </w:rPr>
        <w:t xml:space="preserve">% </w:t>
      </w:r>
      <w:r w:rsidR="00AB2089">
        <w:rPr>
          <w:sz w:val="28"/>
          <w:szCs w:val="28"/>
        </w:rPr>
        <w:t>(-11,1%</w:t>
      </w:r>
      <w:r w:rsidR="00AB2089" w:rsidRPr="0003428A">
        <w:rPr>
          <w:sz w:val="28"/>
          <w:szCs w:val="28"/>
        </w:rPr>
        <w:t xml:space="preserve"> </w:t>
      </w:r>
      <w:r w:rsidR="00AB2089">
        <w:rPr>
          <w:sz w:val="28"/>
          <w:szCs w:val="28"/>
        </w:rPr>
        <w:t>к уровню 2019 года)</w:t>
      </w:r>
      <w:r w:rsidR="00AB2089" w:rsidRPr="00375633">
        <w:rPr>
          <w:color w:val="000000"/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>клиентов выраз</w:t>
      </w:r>
      <w:r w:rsidRPr="00375633">
        <w:rPr>
          <w:color w:val="000000"/>
          <w:sz w:val="28"/>
          <w:szCs w:val="28"/>
        </w:rPr>
        <w:t>и</w:t>
      </w:r>
      <w:r w:rsidRPr="00375633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 xml:space="preserve">неудовлетворенность по данному показателю. </w:t>
      </w:r>
    </w:p>
    <w:p w:rsidR="00754189" w:rsidRPr="00FF515A" w:rsidRDefault="003C38F0" w:rsidP="003C38F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="00754189" w:rsidRPr="00FF515A">
        <w:rPr>
          <w:sz w:val="28"/>
          <w:szCs w:val="28"/>
        </w:rPr>
        <w:t>Рынок архитектурно-строительного проектирования</w:t>
      </w:r>
    </w:p>
    <w:p w:rsidR="00754189" w:rsidRDefault="00754189" w:rsidP="003C38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E6E05">
        <w:rPr>
          <w:sz w:val="28"/>
          <w:szCs w:val="28"/>
        </w:rPr>
        <w:t xml:space="preserve">На рынке услуг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</w:t>
      </w:r>
      <w:r w:rsidRPr="008E6E05">
        <w:rPr>
          <w:color w:val="000000"/>
          <w:sz w:val="28"/>
          <w:szCs w:val="28"/>
        </w:rPr>
        <w:t xml:space="preserve"> </w:t>
      </w:r>
      <w:r w:rsidRPr="008E6E05">
        <w:rPr>
          <w:sz w:val="28"/>
          <w:szCs w:val="28"/>
        </w:rPr>
        <w:t xml:space="preserve">архитектурно-строительного проектирования </w:t>
      </w:r>
      <w:r w:rsidR="00615EA6">
        <w:rPr>
          <w:sz w:val="28"/>
          <w:szCs w:val="28"/>
        </w:rPr>
        <w:t>65,2</w:t>
      </w:r>
      <w:r w:rsidRPr="008E6E05">
        <w:rPr>
          <w:sz w:val="28"/>
          <w:szCs w:val="28"/>
        </w:rPr>
        <w:t xml:space="preserve"> % </w:t>
      </w:r>
      <w:r w:rsidR="00615EA6">
        <w:rPr>
          <w:sz w:val="28"/>
          <w:szCs w:val="28"/>
        </w:rPr>
        <w:t>(+220,0 %</w:t>
      </w:r>
      <w:r w:rsidR="00615EA6" w:rsidRPr="0003428A">
        <w:rPr>
          <w:sz w:val="28"/>
          <w:szCs w:val="28"/>
        </w:rPr>
        <w:t xml:space="preserve"> </w:t>
      </w:r>
      <w:r w:rsidR="00615EA6">
        <w:rPr>
          <w:sz w:val="28"/>
          <w:szCs w:val="28"/>
        </w:rPr>
        <w:t xml:space="preserve">к уровню 2019 года) </w:t>
      </w:r>
      <w:r w:rsidRPr="008E6E05">
        <w:rPr>
          <w:sz w:val="28"/>
          <w:szCs w:val="28"/>
        </w:rPr>
        <w:t xml:space="preserve">от общего числа респондентов не удовлетворены уровнем цен, </w:t>
      </w:r>
      <w:r w:rsidR="00615EA6">
        <w:rPr>
          <w:sz w:val="28"/>
          <w:szCs w:val="28"/>
        </w:rPr>
        <w:t>25,8</w:t>
      </w:r>
      <w:r>
        <w:rPr>
          <w:sz w:val="28"/>
          <w:szCs w:val="28"/>
        </w:rPr>
        <w:t xml:space="preserve">% </w:t>
      </w:r>
      <w:r w:rsidR="00615EA6">
        <w:rPr>
          <w:sz w:val="28"/>
          <w:szCs w:val="28"/>
        </w:rPr>
        <w:t>(+8,7 %</w:t>
      </w:r>
      <w:r w:rsidR="00615EA6" w:rsidRPr="0003428A">
        <w:rPr>
          <w:sz w:val="28"/>
          <w:szCs w:val="28"/>
        </w:rPr>
        <w:t xml:space="preserve"> </w:t>
      </w:r>
      <w:r w:rsidR="00615EA6">
        <w:rPr>
          <w:sz w:val="28"/>
          <w:szCs w:val="28"/>
        </w:rPr>
        <w:t xml:space="preserve">к уровню 2019 года) </w:t>
      </w:r>
      <w:r>
        <w:rPr>
          <w:sz w:val="28"/>
          <w:szCs w:val="28"/>
        </w:rPr>
        <w:t>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рены уровнем цен.</w:t>
      </w:r>
      <w:r w:rsidRPr="008E6E05">
        <w:rPr>
          <w:sz w:val="28"/>
          <w:szCs w:val="28"/>
        </w:rPr>
        <w:t xml:space="preserve"> </w:t>
      </w:r>
    </w:p>
    <w:p w:rsidR="00754189" w:rsidRDefault="00754189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0A33">
        <w:rPr>
          <w:color w:val="000000"/>
          <w:sz w:val="28"/>
          <w:szCs w:val="28"/>
        </w:rPr>
        <w:t xml:space="preserve">Доля респондентов, удовлетворенных качеством </w:t>
      </w:r>
      <w:r>
        <w:rPr>
          <w:color w:val="000000"/>
          <w:sz w:val="28"/>
          <w:szCs w:val="28"/>
        </w:rPr>
        <w:t xml:space="preserve">услуг на исследуемом </w:t>
      </w:r>
      <w:r w:rsidRPr="00980A33">
        <w:rPr>
          <w:color w:val="000000"/>
          <w:sz w:val="28"/>
          <w:szCs w:val="28"/>
        </w:rPr>
        <w:t xml:space="preserve"> рынке</w:t>
      </w:r>
      <w:r>
        <w:rPr>
          <w:color w:val="000000"/>
          <w:sz w:val="28"/>
          <w:szCs w:val="28"/>
        </w:rPr>
        <w:t xml:space="preserve"> </w:t>
      </w:r>
      <w:r w:rsidR="00615EA6">
        <w:rPr>
          <w:color w:val="000000"/>
          <w:sz w:val="28"/>
          <w:szCs w:val="28"/>
        </w:rPr>
        <w:t xml:space="preserve">42,8% </w:t>
      </w:r>
      <w:r w:rsidR="00615EA6">
        <w:rPr>
          <w:sz w:val="28"/>
          <w:szCs w:val="28"/>
        </w:rPr>
        <w:t>(+10,0 %</w:t>
      </w:r>
      <w:r w:rsidR="00615EA6" w:rsidRPr="0003428A">
        <w:rPr>
          <w:sz w:val="28"/>
          <w:szCs w:val="28"/>
        </w:rPr>
        <w:t xml:space="preserve"> </w:t>
      </w:r>
      <w:r w:rsidR="00615EA6">
        <w:rPr>
          <w:sz w:val="28"/>
          <w:szCs w:val="28"/>
        </w:rPr>
        <w:t>к уровню 2019 года)</w:t>
      </w:r>
      <w:r w:rsidRPr="00980A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80A33">
        <w:rPr>
          <w:color w:val="000000"/>
          <w:sz w:val="28"/>
          <w:szCs w:val="28"/>
        </w:rPr>
        <w:t>превысила долю</w:t>
      </w:r>
      <w:r>
        <w:rPr>
          <w:color w:val="000000"/>
          <w:sz w:val="28"/>
          <w:szCs w:val="28"/>
        </w:rPr>
        <w:t xml:space="preserve"> </w:t>
      </w:r>
      <w:r w:rsidRPr="00980A33">
        <w:rPr>
          <w:color w:val="000000"/>
          <w:sz w:val="28"/>
          <w:szCs w:val="28"/>
        </w:rPr>
        <w:t>неудовлетв</w:t>
      </w:r>
      <w:r w:rsidRPr="00980A33">
        <w:rPr>
          <w:color w:val="000000"/>
          <w:sz w:val="28"/>
          <w:szCs w:val="28"/>
        </w:rPr>
        <w:t>о</w:t>
      </w:r>
      <w:r w:rsidRPr="00980A33">
        <w:rPr>
          <w:color w:val="000000"/>
          <w:sz w:val="28"/>
          <w:szCs w:val="28"/>
        </w:rPr>
        <w:t xml:space="preserve">ренных </w:t>
      </w:r>
      <w:r w:rsidR="00AE6E2D">
        <w:rPr>
          <w:color w:val="000000"/>
          <w:sz w:val="28"/>
          <w:szCs w:val="28"/>
        </w:rPr>
        <w:t xml:space="preserve">51,2% </w:t>
      </w:r>
      <w:r w:rsidRPr="00980A33">
        <w:rPr>
          <w:color w:val="000000"/>
          <w:sz w:val="28"/>
          <w:szCs w:val="28"/>
        </w:rPr>
        <w:t>(</w:t>
      </w:r>
      <w:r w:rsidR="00AE6E2D">
        <w:rPr>
          <w:sz w:val="28"/>
          <w:szCs w:val="28"/>
        </w:rPr>
        <w:t>+21,5 %</w:t>
      </w:r>
      <w:r w:rsidR="00AE6E2D" w:rsidRPr="0003428A">
        <w:rPr>
          <w:sz w:val="28"/>
          <w:szCs w:val="28"/>
        </w:rPr>
        <w:t xml:space="preserve"> </w:t>
      </w:r>
      <w:r w:rsidR="00AE6E2D">
        <w:rPr>
          <w:sz w:val="28"/>
          <w:szCs w:val="28"/>
        </w:rPr>
        <w:t>к уровню 2019 года).</w:t>
      </w:r>
    </w:p>
    <w:p w:rsidR="00754189" w:rsidRDefault="00754189" w:rsidP="003C38F0">
      <w:pPr>
        <w:ind w:firstLine="709"/>
        <w:jc w:val="both"/>
        <w:rPr>
          <w:sz w:val="28"/>
          <w:szCs w:val="28"/>
        </w:rPr>
      </w:pPr>
      <w:proofErr w:type="gramStart"/>
      <w:r w:rsidRPr="00832C0D">
        <w:rPr>
          <w:sz w:val="28"/>
          <w:szCs w:val="28"/>
        </w:rPr>
        <w:t xml:space="preserve">Возможностью выбора услуг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</w:t>
      </w:r>
      <w:r w:rsidRPr="008E6E05">
        <w:rPr>
          <w:color w:val="000000"/>
          <w:sz w:val="28"/>
          <w:szCs w:val="28"/>
        </w:rPr>
        <w:t xml:space="preserve"> </w:t>
      </w:r>
      <w:r w:rsidRPr="008E6E05">
        <w:rPr>
          <w:sz w:val="28"/>
          <w:szCs w:val="28"/>
        </w:rPr>
        <w:t>архитектурно-строительного пр</w:t>
      </w:r>
      <w:r w:rsidRPr="008E6E05">
        <w:rPr>
          <w:sz w:val="28"/>
          <w:szCs w:val="28"/>
        </w:rPr>
        <w:t>о</w:t>
      </w:r>
      <w:r w:rsidRPr="008E6E05">
        <w:rPr>
          <w:sz w:val="28"/>
          <w:szCs w:val="28"/>
        </w:rPr>
        <w:t>ектирования</w:t>
      </w:r>
      <w:r w:rsidRPr="00832C0D">
        <w:rPr>
          <w:sz w:val="28"/>
          <w:szCs w:val="28"/>
        </w:rPr>
        <w:t xml:space="preserve"> </w:t>
      </w:r>
      <w:r w:rsidR="00210605">
        <w:rPr>
          <w:sz w:val="28"/>
          <w:szCs w:val="28"/>
        </w:rPr>
        <w:t>удовлетворены 59,4% (+41,6 %</w:t>
      </w:r>
      <w:r w:rsidR="00210605" w:rsidRPr="0003428A">
        <w:rPr>
          <w:sz w:val="28"/>
          <w:szCs w:val="28"/>
        </w:rPr>
        <w:t xml:space="preserve"> </w:t>
      </w:r>
      <w:r w:rsidR="00210605">
        <w:rPr>
          <w:sz w:val="28"/>
          <w:szCs w:val="28"/>
        </w:rPr>
        <w:t xml:space="preserve">к уровню 2019 года) </w:t>
      </w:r>
      <w:r w:rsidR="00210605" w:rsidRPr="00832C0D">
        <w:rPr>
          <w:sz w:val="28"/>
          <w:szCs w:val="28"/>
        </w:rPr>
        <w:t>опроше</w:t>
      </w:r>
      <w:r w:rsidR="00210605" w:rsidRPr="00832C0D">
        <w:rPr>
          <w:sz w:val="28"/>
          <w:szCs w:val="28"/>
        </w:rPr>
        <w:t>н</w:t>
      </w:r>
      <w:r w:rsidR="00210605" w:rsidRPr="00832C0D">
        <w:rPr>
          <w:sz w:val="28"/>
          <w:szCs w:val="28"/>
        </w:rPr>
        <w:t>ных</w:t>
      </w:r>
      <w:r w:rsidR="00210605">
        <w:rPr>
          <w:sz w:val="28"/>
          <w:szCs w:val="28"/>
        </w:rPr>
        <w:t xml:space="preserve">, </w:t>
      </w:r>
      <w:r w:rsidR="00AE6E2D">
        <w:rPr>
          <w:sz w:val="28"/>
          <w:szCs w:val="28"/>
        </w:rPr>
        <w:t>34,8</w:t>
      </w:r>
      <w:r w:rsidRPr="00832C0D">
        <w:rPr>
          <w:sz w:val="28"/>
          <w:szCs w:val="28"/>
        </w:rPr>
        <w:t>% опрошенных</w:t>
      </w:r>
      <w:r w:rsidR="00AE6E2D">
        <w:rPr>
          <w:sz w:val="28"/>
          <w:szCs w:val="28"/>
        </w:rPr>
        <w:t>(-</w:t>
      </w:r>
      <w:r w:rsidR="00210605">
        <w:rPr>
          <w:sz w:val="28"/>
          <w:szCs w:val="28"/>
        </w:rPr>
        <w:t xml:space="preserve"> </w:t>
      </w:r>
      <w:r w:rsidR="00AE6E2D">
        <w:rPr>
          <w:sz w:val="28"/>
          <w:szCs w:val="28"/>
        </w:rPr>
        <w:t>9,9 %</w:t>
      </w:r>
      <w:r w:rsidR="00AE6E2D" w:rsidRPr="0003428A">
        <w:rPr>
          <w:sz w:val="28"/>
          <w:szCs w:val="28"/>
        </w:rPr>
        <w:t xml:space="preserve"> </w:t>
      </w:r>
      <w:r w:rsidR="00AE6E2D">
        <w:rPr>
          <w:sz w:val="28"/>
          <w:szCs w:val="28"/>
        </w:rPr>
        <w:t>к уровню 2019 года)</w:t>
      </w:r>
      <w:r w:rsidR="0021060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удовлетворены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можностью выбора.</w:t>
      </w:r>
      <w:r w:rsidRPr="00832C0D">
        <w:rPr>
          <w:sz w:val="28"/>
          <w:szCs w:val="28"/>
        </w:rPr>
        <w:t xml:space="preserve"> </w:t>
      </w:r>
      <w:proofErr w:type="gramEnd"/>
    </w:p>
    <w:p w:rsidR="00754189" w:rsidRDefault="003C38F0" w:rsidP="003C38F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2.27. </w:t>
      </w:r>
      <w:r w:rsidR="00F51348" w:rsidRPr="00F51348">
        <w:rPr>
          <w:color w:val="000000"/>
          <w:sz w:val="28"/>
          <w:szCs w:val="28"/>
        </w:rPr>
        <w:t>Рынок кадастровых и землеустроительных работ</w:t>
      </w:r>
    </w:p>
    <w:p w:rsidR="00F51348" w:rsidRPr="00FF192E" w:rsidRDefault="00F51348" w:rsidP="003C38F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F192E">
        <w:rPr>
          <w:sz w:val="28"/>
          <w:szCs w:val="28"/>
        </w:rPr>
        <w:t xml:space="preserve">Удовлетворенность уровнем цен на </w:t>
      </w:r>
      <w:r>
        <w:rPr>
          <w:sz w:val="28"/>
          <w:szCs w:val="28"/>
        </w:rPr>
        <w:t xml:space="preserve">исследуемом </w:t>
      </w:r>
      <w:r w:rsidRPr="00FF192E">
        <w:rPr>
          <w:sz w:val="28"/>
          <w:szCs w:val="28"/>
        </w:rPr>
        <w:t xml:space="preserve">рынке высказало </w:t>
      </w:r>
      <w:r>
        <w:rPr>
          <w:sz w:val="28"/>
          <w:szCs w:val="28"/>
        </w:rPr>
        <w:t>27,8</w:t>
      </w:r>
      <w:r w:rsidRPr="00FF192E">
        <w:rPr>
          <w:sz w:val="28"/>
          <w:szCs w:val="28"/>
        </w:rPr>
        <w:t xml:space="preserve">% потребителей, </w:t>
      </w:r>
      <w:r w:rsidRPr="00FF192E">
        <w:rPr>
          <w:color w:val="000000"/>
          <w:sz w:val="28"/>
          <w:szCs w:val="28"/>
        </w:rPr>
        <w:t xml:space="preserve">не удовлетворены ценами на такие услуги </w:t>
      </w:r>
      <w:r>
        <w:rPr>
          <w:color w:val="000000"/>
          <w:sz w:val="28"/>
          <w:szCs w:val="28"/>
        </w:rPr>
        <w:t>62,9</w:t>
      </w:r>
      <w:r w:rsidRPr="00FF192E">
        <w:rPr>
          <w:color w:val="000000"/>
          <w:sz w:val="28"/>
          <w:szCs w:val="28"/>
        </w:rPr>
        <w:t xml:space="preserve"> % опр</w:t>
      </w:r>
      <w:r w:rsidRPr="00FF192E">
        <w:rPr>
          <w:color w:val="000000"/>
          <w:sz w:val="28"/>
          <w:szCs w:val="28"/>
        </w:rPr>
        <w:t>о</w:t>
      </w:r>
      <w:r w:rsidRPr="00FF192E">
        <w:rPr>
          <w:color w:val="000000"/>
          <w:sz w:val="28"/>
          <w:szCs w:val="28"/>
        </w:rPr>
        <w:t>шенных потребителей.</w:t>
      </w:r>
      <w:proofErr w:type="gramEnd"/>
    </w:p>
    <w:p w:rsidR="00F51348" w:rsidRPr="00FF192E" w:rsidRDefault="00F51348" w:rsidP="003C38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F192E">
        <w:rPr>
          <w:sz w:val="28"/>
          <w:szCs w:val="28"/>
        </w:rPr>
        <w:t xml:space="preserve">Качеством и возможностью выбора на данном рынке удовлетворены, соответственно, </w:t>
      </w:r>
      <w:r w:rsidR="00B2402D">
        <w:rPr>
          <w:sz w:val="28"/>
          <w:szCs w:val="28"/>
        </w:rPr>
        <w:t>44,1</w:t>
      </w:r>
      <w:r>
        <w:rPr>
          <w:sz w:val="28"/>
          <w:szCs w:val="28"/>
        </w:rPr>
        <w:t xml:space="preserve">% и </w:t>
      </w:r>
      <w:r w:rsidR="00B2402D">
        <w:rPr>
          <w:sz w:val="28"/>
          <w:szCs w:val="28"/>
        </w:rPr>
        <w:t>59,2</w:t>
      </w:r>
      <w:r w:rsidRPr="00FF192E">
        <w:rPr>
          <w:sz w:val="28"/>
          <w:szCs w:val="28"/>
        </w:rPr>
        <w:t xml:space="preserve"> % от общего числа респондентов. Количество </w:t>
      </w:r>
      <w:proofErr w:type="gramStart"/>
      <w:r w:rsidRPr="00FF192E">
        <w:rPr>
          <w:sz w:val="28"/>
          <w:szCs w:val="28"/>
        </w:rPr>
        <w:t>опрошенных</w:t>
      </w:r>
      <w:proofErr w:type="gramEnd"/>
      <w:r w:rsidRPr="00FF192E">
        <w:rPr>
          <w:sz w:val="28"/>
          <w:szCs w:val="28"/>
        </w:rPr>
        <w:t xml:space="preserve"> не удовлетворенных качеством и возможностью выбора – </w:t>
      </w:r>
      <w:r w:rsidR="00B2402D">
        <w:rPr>
          <w:sz w:val="28"/>
          <w:szCs w:val="28"/>
        </w:rPr>
        <w:t>42,4</w:t>
      </w:r>
      <w:r w:rsidRPr="00FF192E">
        <w:rPr>
          <w:sz w:val="28"/>
          <w:szCs w:val="28"/>
        </w:rPr>
        <w:t xml:space="preserve">% и </w:t>
      </w:r>
      <w:r w:rsidR="00B2402D">
        <w:rPr>
          <w:sz w:val="28"/>
          <w:szCs w:val="28"/>
        </w:rPr>
        <w:t>34,4</w:t>
      </w:r>
      <w:r w:rsidRPr="00FF192E">
        <w:rPr>
          <w:sz w:val="28"/>
          <w:szCs w:val="28"/>
        </w:rPr>
        <w:t>% соответственно.</w:t>
      </w:r>
    </w:p>
    <w:p w:rsidR="00F51348" w:rsidRDefault="00F51348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EE6BA9">
        <w:rPr>
          <w:sz w:val="28"/>
          <w:szCs w:val="28"/>
        </w:rPr>
        <w:t xml:space="preserve">Затруднилась оценить по различным критериям данный рынок услуг в среднем </w:t>
      </w:r>
      <w:r w:rsidR="00B2402D">
        <w:rPr>
          <w:sz w:val="28"/>
          <w:szCs w:val="28"/>
        </w:rPr>
        <w:t>6,9</w:t>
      </w:r>
      <w:r w:rsidRPr="00EE6BA9">
        <w:rPr>
          <w:sz w:val="28"/>
          <w:szCs w:val="28"/>
        </w:rPr>
        <w:t xml:space="preserve"> % респондентов.</w:t>
      </w:r>
    </w:p>
    <w:p w:rsidR="00B2402D" w:rsidRPr="009B29F0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="00B2402D" w:rsidRPr="009B29F0">
        <w:rPr>
          <w:sz w:val="28"/>
          <w:szCs w:val="28"/>
        </w:rPr>
        <w:t>Рынок реализации сельскохозяйственной продукции</w:t>
      </w:r>
    </w:p>
    <w:p w:rsidR="00B2402D" w:rsidRPr="003B40E0" w:rsidRDefault="00B2402D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80A33">
        <w:rPr>
          <w:color w:val="000000"/>
          <w:sz w:val="28"/>
          <w:szCs w:val="28"/>
        </w:rPr>
        <w:t xml:space="preserve">Уровнем цен на данном рынке </w:t>
      </w:r>
      <w:r>
        <w:rPr>
          <w:color w:val="000000"/>
          <w:sz w:val="28"/>
          <w:szCs w:val="28"/>
        </w:rPr>
        <w:t xml:space="preserve">не </w:t>
      </w:r>
      <w:r w:rsidRPr="00980A33">
        <w:rPr>
          <w:color w:val="000000"/>
          <w:sz w:val="28"/>
          <w:szCs w:val="28"/>
        </w:rPr>
        <w:t>удовлетворены</w:t>
      </w:r>
      <w:r>
        <w:rPr>
          <w:color w:val="000000"/>
          <w:sz w:val="28"/>
          <w:szCs w:val="28"/>
        </w:rPr>
        <w:t xml:space="preserve"> </w:t>
      </w:r>
      <w:r w:rsidR="00A30FB2">
        <w:rPr>
          <w:color w:val="000000"/>
          <w:sz w:val="28"/>
          <w:szCs w:val="28"/>
        </w:rPr>
        <w:t>62,2</w:t>
      </w:r>
      <w:r>
        <w:rPr>
          <w:color w:val="000000"/>
          <w:sz w:val="28"/>
          <w:szCs w:val="28"/>
        </w:rPr>
        <w:t xml:space="preserve">% </w:t>
      </w:r>
      <w:r w:rsidR="00A30FB2">
        <w:rPr>
          <w:sz w:val="28"/>
          <w:szCs w:val="28"/>
        </w:rPr>
        <w:t>(+15,8%</w:t>
      </w:r>
      <w:r w:rsidR="00A30FB2" w:rsidRPr="0003428A">
        <w:rPr>
          <w:sz w:val="28"/>
          <w:szCs w:val="28"/>
        </w:rPr>
        <w:t xml:space="preserve"> </w:t>
      </w:r>
      <w:r w:rsidR="00A30FB2">
        <w:rPr>
          <w:sz w:val="28"/>
          <w:szCs w:val="28"/>
        </w:rPr>
        <w:t xml:space="preserve">к уровню 2019 года) </w:t>
      </w:r>
      <w:r>
        <w:rPr>
          <w:color w:val="000000"/>
          <w:sz w:val="28"/>
          <w:szCs w:val="28"/>
        </w:rPr>
        <w:t xml:space="preserve">опрошенных, </w:t>
      </w:r>
      <w:r w:rsidR="00A30FB2">
        <w:rPr>
          <w:color w:val="000000"/>
          <w:sz w:val="28"/>
          <w:szCs w:val="28"/>
        </w:rPr>
        <w:t>36,8</w:t>
      </w:r>
      <w:r>
        <w:rPr>
          <w:color w:val="000000"/>
          <w:sz w:val="28"/>
          <w:szCs w:val="28"/>
        </w:rPr>
        <w:t xml:space="preserve">% </w:t>
      </w:r>
      <w:r w:rsidR="00A30FB2">
        <w:rPr>
          <w:sz w:val="28"/>
          <w:szCs w:val="28"/>
        </w:rPr>
        <w:t>(+9,4 %</w:t>
      </w:r>
      <w:r w:rsidR="00A30FB2" w:rsidRPr="0003428A">
        <w:rPr>
          <w:sz w:val="28"/>
          <w:szCs w:val="28"/>
        </w:rPr>
        <w:t xml:space="preserve"> </w:t>
      </w:r>
      <w:r w:rsidR="00A30FB2">
        <w:rPr>
          <w:sz w:val="28"/>
          <w:szCs w:val="28"/>
        </w:rPr>
        <w:t xml:space="preserve">к уровню 2019 года) </w:t>
      </w:r>
      <w:r>
        <w:rPr>
          <w:color w:val="000000"/>
          <w:sz w:val="28"/>
          <w:szCs w:val="28"/>
        </w:rPr>
        <w:t>опр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 xml:space="preserve">шенных </w:t>
      </w:r>
      <w:r w:rsidRPr="00C27297">
        <w:rPr>
          <w:color w:val="000000"/>
          <w:sz w:val="28"/>
          <w:szCs w:val="28"/>
        </w:rPr>
        <w:t>в разной степени устраивает</w:t>
      </w:r>
      <w:r>
        <w:rPr>
          <w:color w:val="000000"/>
          <w:sz w:val="28"/>
          <w:szCs w:val="28"/>
        </w:rPr>
        <w:t xml:space="preserve"> цена</w:t>
      </w:r>
      <w:r w:rsidRPr="00C70C11">
        <w:t xml:space="preserve"> </w:t>
      </w:r>
      <w:r w:rsidRPr="003B40E0">
        <w:rPr>
          <w:sz w:val="28"/>
          <w:szCs w:val="28"/>
        </w:rPr>
        <w:t>на сельскохозяйственную проду</w:t>
      </w:r>
      <w:r w:rsidRPr="003B40E0">
        <w:rPr>
          <w:sz w:val="28"/>
          <w:szCs w:val="28"/>
        </w:rPr>
        <w:t>к</w:t>
      </w:r>
      <w:r w:rsidRPr="003B40E0">
        <w:rPr>
          <w:sz w:val="28"/>
          <w:szCs w:val="28"/>
        </w:rPr>
        <w:t>цию.</w:t>
      </w:r>
      <w:proofErr w:type="gramEnd"/>
    </w:p>
    <w:p w:rsidR="00B2402D" w:rsidRDefault="00B2402D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40E0">
        <w:rPr>
          <w:color w:val="000000"/>
          <w:sz w:val="28"/>
          <w:szCs w:val="28"/>
        </w:rPr>
        <w:t>Доля респондентов, удовлетворенных качеством продукции на рынке</w:t>
      </w:r>
      <w:r>
        <w:rPr>
          <w:color w:val="000000"/>
          <w:sz w:val="28"/>
          <w:szCs w:val="28"/>
        </w:rPr>
        <w:t xml:space="preserve"> реализации </w:t>
      </w:r>
      <w:r w:rsidRPr="00980A33">
        <w:rPr>
          <w:color w:val="000000"/>
          <w:sz w:val="28"/>
          <w:szCs w:val="28"/>
        </w:rPr>
        <w:t>сельскохозяйственной п</w:t>
      </w:r>
      <w:r>
        <w:rPr>
          <w:color w:val="000000"/>
          <w:sz w:val="28"/>
          <w:szCs w:val="28"/>
        </w:rPr>
        <w:t>родукции</w:t>
      </w:r>
      <w:r w:rsidRPr="00980A33">
        <w:rPr>
          <w:color w:val="000000"/>
          <w:sz w:val="28"/>
          <w:szCs w:val="28"/>
        </w:rPr>
        <w:t xml:space="preserve"> </w:t>
      </w:r>
      <w:r w:rsidR="009B08B2">
        <w:rPr>
          <w:color w:val="000000"/>
          <w:sz w:val="28"/>
          <w:szCs w:val="28"/>
        </w:rPr>
        <w:t>59,2</w:t>
      </w:r>
      <w:r w:rsidR="00A30FB2">
        <w:rPr>
          <w:color w:val="000000"/>
          <w:sz w:val="28"/>
          <w:szCs w:val="28"/>
        </w:rPr>
        <w:t xml:space="preserve">% </w:t>
      </w:r>
      <w:r w:rsidR="00A30FB2">
        <w:rPr>
          <w:sz w:val="28"/>
          <w:szCs w:val="28"/>
        </w:rPr>
        <w:t>(+14,0 %</w:t>
      </w:r>
      <w:r w:rsidR="00A30FB2" w:rsidRPr="0003428A">
        <w:rPr>
          <w:sz w:val="28"/>
          <w:szCs w:val="28"/>
        </w:rPr>
        <w:t xml:space="preserve"> </w:t>
      </w:r>
      <w:r w:rsidR="00A30FB2">
        <w:rPr>
          <w:sz w:val="28"/>
          <w:szCs w:val="28"/>
        </w:rPr>
        <w:t>к уровню 2019 года)</w:t>
      </w:r>
      <w:r w:rsidRPr="00980A33">
        <w:rPr>
          <w:color w:val="000000"/>
          <w:sz w:val="28"/>
          <w:szCs w:val="28"/>
        </w:rPr>
        <w:t>, превысила долю</w:t>
      </w:r>
      <w:r>
        <w:rPr>
          <w:color w:val="000000"/>
          <w:sz w:val="28"/>
          <w:szCs w:val="28"/>
        </w:rPr>
        <w:t xml:space="preserve"> </w:t>
      </w:r>
      <w:r w:rsidRPr="00980A33">
        <w:rPr>
          <w:color w:val="000000"/>
          <w:sz w:val="28"/>
          <w:szCs w:val="28"/>
        </w:rPr>
        <w:t xml:space="preserve">неудовлетворенных </w:t>
      </w:r>
      <w:r w:rsidR="009B08B2">
        <w:rPr>
          <w:color w:val="000000"/>
          <w:sz w:val="28"/>
          <w:szCs w:val="28"/>
        </w:rPr>
        <w:t>39,9</w:t>
      </w:r>
      <w:r w:rsidRPr="00980A33">
        <w:rPr>
          <w:color w:val="000000"/>
          <w:sz w:val="28"/>
          <w:szCs w:val="28"/>
        </w:rPr>
        <w:t>%</w:t>
      </w:r>
      <w:r w:rsidR="009B08B2">
        <w:rPr>
          <w:color w:val="000000"/>
          <w:sz w:val="28"/>
          <w:szCs w:val="28"/>
        </w:rPr>
        <w:t xml:space="preserve"> </w:t>
      </w:r>
      <w:r w:rsidR="009B08B2">
        <w:rPr>
          <w:sz w:val="28"/>
          <w:szCs w:val="28"/>
        </w:rPr>
        <w:t>(+11,4 %</w:t>
      </w:r>
      <w:r w:rsidR="009B08B2" w:rsidRPr="0003428A">
        <w:rPr>
          <w:sz w:val="28"/>
          <w:szCs w:val="28"/>
        </w:rPr>
        <w:t xml:space="preserve"> </w:t>
      </w:r>
      <w:r w:rsidR="009B08B2">
        <w:rPr>
          <w:sz w:val="28"/>
          <w:szCs w:val="28"/>
        </w:rPr>
        <w:t>к уровню 2019 года)</w:t>
      </w:r>
      <w:r w:rsidRPr="00980A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2402D" w:rsidRDefault="00B2402D" w:rsidP="003C38F0">
      <w:pPr>
        <w:ind w:firstLine="709"/>
        <w:jc w:val="both"/>
        <w:rPr>
          <w:sz w:val="28"/>
          <w:szCs w:val="28"/>
        </w:rPr>
      </w:pPr>
      <w:proofErr w:type="gramStart"/>
      <w:r w:rsidRPr="00832C0D">
        <w:rPr>
          <w:sz w:val="28"/>
          <w:szCs w:val="28"/>
        </w:rPr>
        <w:t xml:space="preserve">Возможностью выбора услуг </w:t>
      </w:r>
      <w:r>
        <w:rPr>
          <w:sz w:val="28"/>
          <w:szCs w:val="28"/>
        </w:rPr>
        <w:t xml:space="preserve">на </w:t>
      </w:r>
      <w:r w:rsidRPr="00980A33">
        <w:rPr>
          <w:color w:val="000000"/>
          <w:sz w:val="28"/>
          <w:szCs w:val="28"/>
        </w:rPr>
        <w:t>рынке</w:t>
      </w:r>
      <w:r>
        <w:rPr>
          <w:color w:val="000000"/>
          <w:sz w:val="28"/>
          <w:szCs w:val="28"/>
        </w:rPr>
        <w:t xml:space="preserve"> реализации </w:t>
      </w:r>
      <w:r w:rsidRPr="00980A33">
        <w:rPr>
          <w:color w:val="000000"/>
          <w:sz w:val="28"/>
          <w:szCs w:val="28"/>
        </w:rPr>
        <w:t>сельскохозяйстве</w:t>
      </w:r>
      <w:r w:rsidRPr="00980A33">
        <w:rPr>
          <w:color w:val="000000"/>
          <w:sz w:val="28"/>
          <w:szCs w:val="28"/>
        </w:rPr>
        <w:t>н</w:t>
      </w:r>
      <w:r w:rsidRPr="00980A33">
        <w:rPr>
          <w:color w:val="000000"/>
          <w:sz w:val="28"/>
          <w:szCs w:val="28"/>
        </w:rPr>
        <w:t>ной п</w:t>
      </w:r>
      <w:r>
        <w:rPr>
          <w:color w:val="000000"/>
          <w:sz w:val="28"/>
          <w:szCs w:val="28"/>
        </w:rPr>
        <w:t>родукции</w:t>
      </w:r>
      <w:r w:rsidRPr="00832C0D">
        <w:rPr>
          <w:sz w:val="28"/>
          <w:szCs w:val="28"/>
        </w:rPr>
        <w:t xml:space="preserve"> в той или иной мере оказались удовлетворены </w:t>
      </w:r>
      <w:r>
        <w:rPr>
          <w:sz w:val="28"/>
          <w:szCs w:val="28"/>
        </w:rPr>
        <w:t>46,4</w:t>
      </w:r>
      <w:r w:rsidRPr="00832C0D">
        <w:rPr>
          <w:sz w:val="28"/>
          <w:szCs w:val="28"/>
        </w:rPr>
        <w:t xml:space="preserve">% </w:t>
      </w:r>
      <w:r w:rsidR="009B08B2">
        <w:rPr>
          <w:sz w:val="28"/>
          <w:szCs w:val="28"/>
        </w:rPr>
        <w:t>(+41,8 %</w:t>
      </w:r>
      <w:r w:rsidR="009B08B2" w:rsidRPr="0003428A">
        <w:rPr>
          <w:sz w:val="28"/>
          <w:szCs w:val="28"/>
        </w:rPr>
        <w:t xml:space="preserve"> </w:t>
      </w:r>
      <w:r w:rsidR="009B08B2">
        <w:rPr>
          <w:sz w:val="28"/>
          <w:szCs w:val="28"/>
        </w:rPr>
        <w:t xml:space="preserve">к уровню 2019 года) </w:t>
      </w:r>
      <w:r w:rsidRPr="00832C0D">
        <w:rPr>
          <w:sz w:val="28"/>
          <w:szCs w:val="28"/>
        </w:rPr>
        <w:t>опрошенных</w:t>
      </w:r>
      <w:r>
        <w:rPr>
          <w:sz w:val="28"/>
          <w:szCs w:val="28"/>
        </w:rPr>
        <w:t xml:space="preserve">, 31,2% </w:t>
      </w:r>
      <w:r w:rsidR="009B08B2">
        <w:rPr>
          <w:sz w:val="28"/>
          <w:szCs w:val="28"/>
        </w:rPr>
        <w:t>(-20,2%</w:t>
      </w:r>
      <w:r w:rsidR="009B08B2" w:rsidRPr="0003428A">
        <w:rPr>
          <w:sz w:val="28"/>
          <w:szCs w:val="28"/>
        </w:rPr>
        <w:t xml:space="preserve"> </w:t>
      </w:r>
      <w:r w:rsidR="009B08B2">
        <w:rPr>
          <w:sz w:val="28"/>
          <w:szCs w:val="28"/>
        </w:rPr>
        <w:t xml:space="preserve">к уровню 2019 года) </w:t>
      </w:r>
      <w:r w:rsidRPr="00832C0D">
        <w:rPr>
          <w:sz w:val="28"/>
          <w:szCs w:val="28"/>
        </w:rPr>
        <w:t>опр</w:t>
      </w:r>
      <w:r w:rsidRPr="00832C0D">
        <w:rPr>
          <w:sz w:val="28"/>
          <w:szCs w:val="28"/>
        </w:rPr>
        <w:t>о</w:t>
      </w:r>
      <w:r w:rsidRPr="00832C0D">
        <w:rPr>
          <w:sz w:val="28"/>
          <w:szCs w:val="28"/>
        </w:rPr>
        <w:t>шенных</w:t>
      </w:r>
      <w:r>
        <w:rPr>
          <w:sz w:val="28"/>
          <w:szCs w:val="28"/>
        </w:rPr>
        <w:t xml:space="preserve"> не удовлетворены возможностью выбора.</w:t>
      </w:r>
      <w:r w:rsidRPr="00832C0D">
        <w:rPr>
          <w:sz w:val="28"/>
          <w:szCs w:val="28"/>
        </w:rPr>
        <w:t xml:space="preserve"> </w:t>
      </w:r>
      <w:proofErr w:type="gramEnd"/>
    </w:p>
    <w:p w:rsidR="00754189" w:rsidRDefault="003C38F0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2.29. </w:t>
      </w:r>
      <w:r w:rsidR="009B08B2" w:rsidRPr="009B08B2">
        <w:rPr>
          <w:color w:val="000000"/>
          <w:sz w:val="28"/>
          <w:szCs w:val="28"/>
        </w:rPr>
        <w:t>Рынок лабораторных исследований для выдачи ветеринарных с</w:t>
      </w:r>
      <w:r w:rsidR="009B08B2" w:rsidRPr="009B08B2">
        <w:rPr>
          <w:color w:val="000000"/>
          <w:sz w:val="28"/>
          <w:szCs w:val="28"/>
        </w:rPr>
        <w:t>о</w:t>
      </w:r>
      <w:r w:rsidR="009B08B2" w:rsidRPr="009B08B2">
        <w:rPr>
          <w:color w:val="000000"/>
          <w:sz w:val="28"/>
          <w:szCs w:val="28"/>
        </w:rPr>
        <w:t>проводительных документов</w:t>
      </w:r>
    </w:p>
    <w:p w:rsidR="00F83D3C" w:rsidRPr="00C37581" w:rsidRDefault="00F83D3C" w:rsidP="003C38F0">
      <w:pPr>
        <w:ind w:firstLine="709"/>
        <w:rPr>
          <w:sz w:val="28"/>
          <w:szCs w:val="28"/>
        </w:rPr>
      </w:pPr>
      <w:r w:rsidRPr="00C37581">
        <w:rPr>
          <w:sz w:val="28"/>
          <w:szCs w:val="28"/>
        </w:rPr>
        <w:t>Анализ результатов опроса жителей Георгиевского округа показал ни</w:t>
      </w:r>
      <w:r w:rsidRPr="00C37581">
        <w:rPr>
          <w:sz w:val="28"/>
          <w:szCs w:val="28"/>
        </w:rPr>
        <w:t>з</w:t>
      </w:r>
      <w:r w:rsidRPr="00C37581">
        <w:rPr>
          <w:sz w:val="28"/>
          <w:szCs w:val="28"/>
        </w:rPr>
        <w:t xml:space="preserve">кую степень удовлетворенности населения уровнем цен </w:t>
      </w:r>
      <w:r>
        <w:rPr>
          <w:sz w:val="28"/>
          <w:szCs w:val="28"/>
        </w:rPr>
        <w:t xml:space="preserve">в данной </w:t>
      </w:r>
      <w:r w:rsidRPr="001C2B8D">
        <w:rPr>
          <w:sz w:val="28"/>
          <w:szCs w:val="28"/>
        </w:rPr>
        <w:t>с</w:t>
      </w:r>
      <w:r>
        <w:rPr>
          <w:sz w:val="28"/>
          <w:szCs w:val="28"/>
        </w:rPr>
        <w:t>фере</w:t>
      </w:r>
      <w:r w:rsidRPr="001C2B8D">
        <w:rPr>
          <w:sz w:val="28"/>
          <w:szCs w:val="28"/>
        </w:rPr>
        <w:t xml:space="preserve"> </w:t>
      </w:r>
      <w:r w:rsidR="00A523B7">
        <w:rPr>
          <w:sz w:val="28"/>
          <w:szCs w:val="28"/>
        </w:rPr>
        <w:t>у</w:t>
      </w:r>
      <w:r w:rsidRPr="001C2B8D">
        <w:rPr>
          <w:sz w:val="28"/>
          <w:szCs w:val="28"/>
        </w:rPr>
        <w:t>слуг</w:t>
      </w:r>
      <w:r>
        <w:rPr>
          <w:sz w:val="28"/>
          <w:szCs w:val="28"/>
        </w:rPr>
        <w:t xml:space="preserve"> </w:t>
      </w:r>
      <w:r w:rsidR="00DE6C71" w:rsidRPr="00676403">
        <w:rPr>
          <w:sz w:val="28"/>
          <w:szCs w:val="28"/>
        </w:rPr>
        <w:t xml:space="preserve">– </w:t>
      </w:r>
      <w:r>
        <w:rPr>
          <w:sz w:val="28"/>
          <w:szCs w:val="28"/>
        </w:rPr>
        <w:t>25,0% от общего числа опрошенных</w:t>
      </w:r>
      <w:r w:rsidRPr="00C37581">
        <w:rPr>
          <w:sz w:val="28"/>
          <w:szCs w:val="28"/>
        </w:rPr>
        <w:t xml:space="preserve">. </w:t>
      </w:r>
      <w:r w:rsidR="00A523B7">
        <w:rPr>
          <w:sz w:val="28"/>
          <w:szCs w:val="28"/>
        </w:rPr>
        <w:t>40,8</w:t>
      </w:r>
      <w:r w:rsidRPr="00C37581">
        <w:rPr>
          <w:sz w:val="28"/>
          <w:szCs w:val="28"/>
        </w:rPr>
        <w:t>% опрошенных отметили неудо</w:t>
      </w:r>
      <w:r w:rsidRPr="00C37581">
        <w:rPr>
          <w:sz w:val="28"/>
          <w:szCs w:val="28"/>
        </w:rPr>
        <w:t>в</w:t>
      </w:r>
      <w:r w:rsidRPr="00C37581">
        <w:rPr>
          <w:sz w:val="28"/>
          <w:szCs w:val="28"/>
        </w:rPr>
        <w:t>летворенность данным критери</w:t>
      </w:r>
      <w:r w:rsidR="00824C7B">
        <w:rPr>
          <w:sz w:val="28"/>
          <w:szCs w:val="28"/>
        </w:rPr>
        <w:t>ем</w:t>
      </w:r>
      <w:r w:rsidRPr="00C37581">
        <w:rPr>
          <w:sz w:val="28"/>
          <w:szCs w:val="28"/>
        </w:rPr>
        <w:t xml:space="preserve"> на исследуемом рынке. </w:t>
      </w:r>
    </w:p>
    <w:p w:rsidR="00F83D3C" w:rsidRPr="00676403" w:rsidRDefault="00F83D3C" w:rsidP="003C38F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76403">
        <w:rPr>
          <w:sz w:val="28"/>
          <w:szCs w:val="28"/>
        </w:rPr>
        <w:t xml:space="preserve">Качеством </w:t>
      </w:r>
      <w:r>
        <w:rPr>
          <w:sz w:val="28"/>
          <w:szCs w:val="28"/>
        </w:rPr>
        <w:t xml:space="preserve">оказания </w:t>
      </w:r>
      <w:r w:rsidR="00824C7B">
        <w:rPr>
          <w:sz w:val="28"/>
          <w:szCs w:val="28"/>
        </w:rPr>
        <w:t>данн</w:t>
      </w:r>
      <w:r w:rsidRPr="001C2B8D">
        <w:rPr>
          <w:sz w:val="28"/>
          <w:szCs w:val="28"/>
        </w:rPr>
        <w:t>ых услуг</w:t>
      </w:r>
      <w:r w:rsidRPr="00676403">
        <w:rPr>
          <w:sz w:val="28"/>
          <w:szCs w:val="28"/>
        </w:rPr>
        <w:t xml:space="preserve"> населению в большей мере удовл</w:t>
      </w:r>
      <w:r w:rsidRPr="00676403">
        <w:rPr>
          <w:sz w:val="28"/>
          <w:szCs w:val="28"/>
        </w:rPr>
        <w:t>е</w:t>
      </w:r>
      <w:r w:rsidRPr="00676403">
        <w:rPr>
          <w:sz w:val="28"/>
          <w:szCs w:val="28"/>
        </w:rPr>
        <w:t xml:space="preserve">творены </w:t>
      </w:r>
      <w:r w:rsidR="00DE6C71">
        <w:rPr>
          <w:sz w:val="28"/>
          <w:szCs w:val="28"/>
        </w:rPr>
        <w:t>30,1</w:t>
      </w:r>
      <w:r w:rsidRPr="00676403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676403">
        <w:rPr>
          <w:sz w:val="28"/>
          <w:szCs w:val="28"/>
        </w:rPr>
        <w:t xml:space="preserve">потребителей, не удовлетворены – </w:t>
      </w:r>
      <w:r w:rsidR="00DE6C71">
        <w:rPr>
          <w:sz w:val="28"/>
          <w:szCs w:val="28"/>
        </w:rPr>
        <w:t>31,6</w:t>
      </w:r>
      <w:r w:rsidRPr="00676403">
        <w:rPr>
          <w:sz w:val="28"/>
          <w:szCs w:val="28"/>
        </w:rPr>
        <w:t>% опрошенных.</w:t>
      </w:r>
      <w:proofErr w:type="gramEnd"/>
    </w:p>
    <w:p w:rsidR="00F83D3C" w:rsidRDefault="00F83D3C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76403">
        <w:rPr>
          <w:sz w:val="28"/>
          <w:szCs w:val="28"/>
        </w:rPr>
        <w:t>оля респондентов</w:t>
      </w:r>
      <w:r w:rsidR="00DE6C71">
        <w:rPr>
          <w:sz w:val="28"/>
          <w:szCs w:val="28"/>
        </w:rPr>
        <w:t>, не</w:t>
      </w:r>
      <w:r w:rsidRPr="00676403">
        <w:rPr>
          <w:sz w:val="28"/>
          <w:szCs w:val="28"/>
        </w:rPr>
        <w:t xml:space="preserve"> удовлетворенных возможностью</w:t>
      </w:r>
      <w:r>
        <w:rPr>
          <w:sz w:val="28"/>
          <w:szCs w:val="28"/>
        </w:rPr>
        <w:t xml:space="preserve"> </w:t>
      </w:r>
      <w:r w:rsidRPr="00676403">
        <w:rPr>
          <w:sz w:val="28"/>
          <w:szCs w:val="28"/>
        </w:rPr>
        <w:t xml:space="preserve">выбора </w:t>
      </w:r>
      <w:r w:rsidRPr="007C4169">
        <w:rPr>
          <w:sz w:val="28"/>
          <w:szCs w:val="28"/>
        </w:rPr>
        <w:t>орг</w:t>
      </w:r>
      <w:r w:rsidRPr="007C4169">
        <w:rPr>
          <w:sz w:val="28"/>
          <w:szCs w:val="28"/>
        </w:rPr>
        <w:t>а</w:t>
      </w:r>
      <w:r w:rsidRPr="007C4169">
        <w:rPr>
          <w:sz w:val="28"/>
          <w:szCs w:val="28"/>
        </w:rPr>
        <w:t xml:space="preserve">низаций в сфере </w:t>
      </w:r>
      <w:r w:rsidR="00DE6C71">
        <w:rPr>
          <w:sz w:val="28"/>
          <w:szCs w:val="28"/>
        </w:rPr>
        <w:t xml:space="preserve">таких </w:t>
      </w:r>
      <w:r w:rsidRPr="001C2B8D">
        <w:rPr>
          <w:sz w:val="28"/>
          <w:szCs w:val="28"/>
        </w:rPr>
        <w:t>услуг</w:t>
      </w:r>
      <w:r w:rsidRPr="00676403">
        <w:rPr>
          <w:sz w:val="28"/>
          <w:szCs w:val="28"/>
        </w:rPr>
        <w:t xml:space="preserve">, </w:t>
      </w:r>
      <w:r w:rsidR="00DE6C71">
        <w:rPr>
          <w:sz w:val="28"/>
          <w:szCs w:val="28"/>
        </w:rPr>
        <w:t xml:space="preserve">незначительно </w:t>
      </w:r>
      <w:r w:rsidRPr="00676403">
        <w:rPr>
          <w:sz w:val="28"/>
          <w:szCs w:val="28"/>
        </w:rPr>
        <w:t>превышает долю</w:t>
      </w:r>
      <w:r>
        <w:rPr>
          <w:sz w:val="28"/>
          <w:szCs w:val="28"/>
        </w:rPr>
        <w:t xml:space="preserve"> </w:t>
      </w:r>
      <w:r w:rsidRPr="00676403">
        <w:rPr>
          <w:sz w:val="28"/>
          <w:szCs w:val="28"/>
        </w:rPr>
        <w:t>удовлетворе</w:t>
      </w:r>
      <w:r w:rsidRPr="00676403">
        <w:rPr>
          <w:sz w:val="28"/>
          <w:szCs w:val="28"/>
        </w:rPr>
        <w:t>н</w:t>
      </w:r>
      <w:r w:rsidRPr="00676403">
        <w:rPr>
          <w:sz w:val="28"/>
          <w:szCs w:val="28"/>
        </w:rPr>
        <w:t>ных (</w:t>
      </w:r>
      <w:r w:rsidR="006D0C79">
        <w:rPr>
          <w:sz w:val="28"/>
          <w:szCs w:val="28"/>
        </w:rPr>
        <w:t>34,1</w:t>
      </w:r>
      <w:r w:rsidRPr="00676403">
        <w:rPr>
          <w:sz w:val="28"/>
          <w:szCs w:val="28"/>
        </w:rPr>
        <w:t xml:space="preserve">% против </w:t>
      </w:r>
      <w:r w:rsidR="006D0C79">
        <w:rPr>
          <w:sz w:val="28"/>
          <w:szCs w:val="28"/>
        </w:rPr>
        <w:t>31,6</w:t>
      </w:r>
      <w:r w:rsidRPr="00676403">
        <w:rPr>
          <w:sz w:val="28"/>
          <w:szCs w:val="28"/>
        </w:rPr>
        <w:t>% опрошенных</w:t>
      </w:r>
      <w:r>
        <w:rPr>
          <w:sz w:val="28"/>
          <w:szCs w:val="28"/>
        </w:rPr>
        <w:t>).</w:t>
      </w:r>
    </w:p>
    <w:p w:rsidR="00F30D3A" w:rsidRPr="009B29F0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2.30. </w:t>
      </w:r>
      <w:r w:rsidR="00F30D3A" w:rsidRPr="009B29F0">
        <w:rPr>
          <w:sz w:val="28"/>
          <w:szCs w:val="28"/>
        </w:rPr>
        <w:t>Рынок племенного животноводства</w:t>
      </w:r>
    </w:p>
    <w:p w:rsidR="006D4D91" w:rsidRDefault="003D6BD5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192E">
        <w:rPr>
          <w:sz w:val="28"/>
          <w:szCs w:val="28"/>
        </w:rPr>
        <w:t xml:space="preserve">Удовлетворенность уровнем цен на рынке </w:t>
      </w:r>
      <w:r w:rsidR="00B66E0B" w:rsidRPr="00FF192E">
        <w:rPr>
          <w:sz w:val="28"/>
          <w:szCs w:val="28"/>
        </w:rPr>
        <w:t xml:space="preserve">племенного </w:t>
      </w:r>
      <w:r w:rsidRPr="00FF192E">
        <w:rPr>
          <w:sz w:val="28"/>
          <w:szCs w:val="28"/>
        </w:rPr>
        <w:t>животноводства высказал</w:t>
      </w:r>
      <w:r w:rsidR="00362D61">
        <w:rPr>
          <w:sz w:val="28"/>
          <w:szCs w:val="28"/>
        </w:rPr>
        <w:t>и</w:t>
      </w:r>
      <w:r w:rsidRPr="00FF192E">
        <w:rPr>
          <w:sz w:val="28"/>
          <w:szCs w:val="28"/>
        </w:rPr>
        <w:t xml:space="preserve"> </w:t>
      </w:r>
      <w:r w:rsidR="00932019">
        <w:rPr>
          <w:sz w:val="28"/>
          <w:szCs w:val="28"/>
        </w:rPr>
        <w:t>28,8</w:t>
      </w:r>
      <w:r w:rsidR="00B66E0B" w:rsidRPr="00FF192E">
        <w:rPr>
          <w:sz w:val="28"/>
          <w:szCs w:val="28"/>
        </w:rPr>
        <w:t xml:space="preserve">% </w:t>
      </w:r>
      <w:r w:rsidR="00932019">
        <w:rPr>
          <w:sz w:val="28"/>
          <w:szCs w:val="28"/>
        </w:rPr>
        <w:t>(+7,1 %</w:t>
      </w:r>
      <w:r w:rsidR="00932019" w:rsidRPr="0003428A">
        <w:rPr>
          <w:sz w:val="28"/>
          <w:szCs w:val="28"/>
        </w:rPr>
        <w:t xml:space="preserve"> </w:t>
      </w:r>
      <w:r w:rsidR="00932019">
        <w:rPr>
          <w:sz w:val="28"/>
          <w:szCs w:val="28"/>
        </w:rPr>
        <w:t xml:space="preserve">к уровню 2019 года) </w:t>
      </w:r>
      <w:r w:rsidR="00B66E0B" w:rsidRPr="00FF192E">
        <w:rPr>
          <w:sz w:val="28"/>
          <w:szCs w:val="28"/>
        </w:rPr>
        <w:t>потребителей</w:t>
      </w:r>
      <w:r w:rsidR="006D4D91" w:rsidRPr="00FF192E">
        <w:rPr>
          <w:sz w:val="28"/>
          <w:szCs w:val="28"/>
        </w:rPr>
        <w:t>,</w:t>
      </w:r>
      <w:r w:rsidRPr="00FF192E">
        <w:rPr>
          <w:sz w:val="28"/>
          <w:szCs w:val="28"/>
        </w:rPr>
        <w:t xml:space="preserve"> </w:t>
      </w:r>
      <w:r w:rsidR="006D4D91" w:rsidRPr="00FF192E">
        <w:rPr>
          <w:color w:val="000000"/>
          <w:sz w:val="28"/>
          <w:szCs w:val="28"/>
        </w:rPr>
        <w:t>не удовлетвор</w:t>
      </w:r>
      <w:r w:rsidR="006D4D91" w:rsidRPr="00FF192E">
        <w:rPr>
          <w:color w:val="000000"/>
          <w:sz w:val="28"/>
          <w:szCs w:val="28"/>
        </w:rPr>
        <w:t>е</w:t>
      </w:r>
      <w:r w:rsidR="006D4D91" w:rsidRPr="00FF192E">
        <w:rPr>
          <w:color w:val="000000"/>
          <w:sz w:val="28"/>
          <w:szCs w:val="28"/>
        </w:rPr>
        <w:t xml:space="preserve">ны ценами на такие услуги </w:t>
      </w:r>
      <w:r w:rsidR="004E6A77">
        <w:rPr>
          <w:color w:val="000000"/>
          <w:sz w:val="28"/>
          <w:szCs w:val="28"/>
        </w:rPr>
        <w:t>64,2</w:t>
      </w:r>
      <w:r w:rsidR="006D4D91" w:rsidRPr="00FF192E">
        <w:rPr>
          <w:color w:val="000000"/>
          <w:sz w:val="28"/>
          <w:szCs w:val="28"/>
        </w:rPr>
        <w:t xml:space="preserve"> % </w:t>
      </w:r>
      <w:r w:rsidR="00932019">
        <w:rPr>
          <w:sz w:val="28"/>
          <w:szCs w:val="28"/>
        </w:rPr>
        <w:t>(+7,1 %</w:t>
      </w:r>
      <w:r w:rsidR="00932019" w:rsidRPr="0003428A">
        <w:rPr>
          <w:sz w:val="28"/>
          <w:szCs w:val="28"/>
        </w:rPr>
        <w:t xml:space="preserve"> </w:t>
      </w:r>
      <w:r w:rsidR="00932019">
        <w:rPr>
          <w:sz w:val="28"/>
          <w:szCs w:val="28"/>
        </w:rPr>
        <w:t>к уровню 2019 года)</w:t>
      </w:r>
      <w:r w:rsidR="009379BE">
        <w:rPr>
          <w:sz w:val="28"/>
          <w:szCs w:val="28"/>
        </w:rPr>
        <w:t xml:space="preserve"> </w:t>
      </w:r>
      <w:r w:rsidR="006D4D91" w:rsidRPr="00FF192E">
        <w:rPr>
          <w:color w:val="000000"/>
          <w:sz w:val="28"/>
          <w:szCs w:val="28"/>
        </w:rPr>
        <w:t>опр</w:t>
      </w:r>
      <w:r w:rsidR="006D4D91" w:rsidRPr="00FF192E">
        <w:rPr>
          <w:color w:val="000000"/>
          <w:sz w:val="28"/>
          <w:szCs w:val="28"/>
        </w:rPr>
        <w:t>о</w:t>
      </w:r>
      <w:r w:rsidR="006D4D91" w:rsidRPr="00FF192E">
        <w:rPr>
          <w:color w:val="000000"/>
          <w:sz w:val="28"/>
          <w:szCs w:val="28"/>
        </w:rPr>
        <w:t>шенных потребителей.</w:t>
      </w:r>
    </w:p>
    <w:p w:rsidR="009379BE" w:rsidRDefault="009379BE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633">
        <w:rPr>
          <w:color w:val="000000"/>
          <w:sz w:val="28"/>
          <w:szCs w:val="28"/>
        </w:rPr>
        <w:t>Качество</w:t>
      </w:r>
      <w:r>
        <w:rPr>
          <w:color w:val="000000"/>
          <w:sz w:val="28"/>
          <w:szCs w:val="28"/>
        </w:rPr>
        <w:t>м</w:t>
      </w:r>
      <w:r w:rsidRPr="00375633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 xml:space="preserve"> удовлетворено 32,3% </w:t>
      </w:r>
      <w:r>
        <w:rPr>
          <w:sz w:val="28"/>
          <w:szCs w:val="28"/>
        </w:rPr>
        <w:t>(-2,3%</w:t>
      </w:r>
      <w:r w:rsidRPr="00034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уровню 2019 года) </w:t>
      </w:r>
      <w:r w:rsidRPr="00375633">
        <w:rPr>
          <w:color w:val="000000"/>
          <w:sz w:val="28"/>
          <w:szCs w:val="28"/>
        </w:rPr>
        <w:t>кл</w:t>
      </w:r>
      <w:r w:rsidRPr="00375633">
        <w:rPr>
          <w:color w:val="000000"/>
          <w:sz w:val="28"/>
          <w:szCs w:val="28"/>
        </w:rPr>
        <w:t>и</w:t>
      </w:r>
      <w:r w:rsidRPr="00375633">
        <w:rPr>
          <w:color w:val="000000"/>
          <w:sz w:val="28"/>
          <w:szCs w:val="28"/>
        </w:rPr>
        <w:t>ентов</w:t>
      </w:r>
      <w:r>
        <w:rPr>
          <w:color w:val="000000"/>
          <w:sz w:val="28"/>
          <w:szCs w:val="28"/>
        </w:rPr>
        <w:t xml:space="preserve">, </w:t>
      </w:r>
      <w:r w:rsidR="004E6A77">
        <w:rPr>
          <w:color w:val="000000"/>
          <w:sz w:val="28"/>
          <w:szCs w:val="28"/>
        </w:rPr>
        <w:t>60,7</w:t>
      </w:r>
      <w:r w:rsidRPr="00375633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(+</w:t>
      </w:r>
      <w:r w:rsidR="004E6A77">
        <w:rPr>
          <w:sz w:val="28"/>
          <w:szCs w:val="28"/>
        </w:rPr>
        <w:t>29,3</w:t>
      </w:r>
      <w:r>
        <w:rPr>
          <w:sz w:val="28"/>
          <w:szCs w:val="28"/>
        </w:rPr>
        <w:t xml:space="preserve"> %</w:t>
      </w:r>
      <w:r w:rsidRPr="00034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уровню 2019 года) </w:t>
      </w:r>
      <w:r w:rsidRPr="00375633">
        <w:rPr>
          <w:color w:val="000000"/>
          <w:sz w:val="28"/>
          <w:szCs w:val="28"/>
        </w:rPr>
        <w:t>участников рынка</w:t>
      </w:r>
      <w:r>
        <w:rPr>
          <w:color w:val="000000"/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 xml:space="preserve">находит </w:t>
      </w:r>
      <w:r>
        <w:rPr>
          <w:color w:val="000000"/>
          <w:sz w:val="28"/>
          <w:szCs w:val="28"/>
        </w:rPr>
        <w:t xml:space="preserve">не </w:t>
      </w:r>
      <w:r w:rsidRPr="00375633">
        <w:rPr>
          <w:color w:val="000000"/>
          <w:sz w:val="28"/>
          <w:szCs w:val="28"/>
        </w:rPr>
        <w:t>приемлемым д</w:t>
      </w:r>
      <w:r>
        <w:rPr>
          <w:color w:val="000000"/>
          <w:sz w:val="28"/>
          <w:szCs w:val="28"/>
        </w:rPr>
        <w:t>анный показатель</w:t>
      </w:r>
      <w:r w:rsidRPr="003756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379BE" w:rsidRDefault="009379BE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633">
        <w:rPr>
          <w:color w:val="000000"/>
          <w:sz w:val="28"/>
          <w:szCs w:val="28"/>
        </w:rPr>
        <w:t xml:space="preserve">Наличием выбора </w:t>
      </w:r>
      <w:r w:rsidR="004E6A77">
        <w:rPr>
          <w:color w:val="000000"/>
          <w:sz w:val="28"/>
          <w:szCs w:val="28"/>
        </w:rPr>
        <w:t>организац</w:t>
      </w:r>
      <w:r w:rsidRPr="00375633">
        <w:rPr>
          <w:color w:val="000000"/>
          <w:sz w:val="28"/>
          <w:szCs w:val="28"/>
        </w:rPr>
        <w:t>ий полностью или частично</w:t>
      </w:r>
      <w:r>
        <w:rPr>
          <w:color w:val="000000"/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 xml:space="preserve">удовлетворено </w:t>
      </w:r>
      <w:r w:rsidR="00B71E4E">
        <w:rPr>
          <w:color w:val="000000"/>
          <w:sz w:val="28"/>
          <w:szCs w:val="28"/>
        </w:rPr>
        <w:t>68,2</w:t>
      </w:r>
      <w:r w:rsidRPr="00375633">
        <w:rPr>
          <w:color w:val="000000"/>
          <w:sz w:val="28"/>
          <w:szCs w:val="28"/>
        </w:rPr>
        <w:t xml:space="preserve">% участников рынка, тогда как </w:t>
      </w:r>
      <w:r w:rsidR="004E6A77">
        <w:rPr>
          <w:color w:val="000000"/>
          <w:sz w:val="28"/>
          <w:szCs w:val="28"/>
        </w:rPr>
        <w:t>24,8</w:t>
      </w:r>
      <w:r w:rsidRPr="00375633">
        <w:rPr>
          <w:color w:val="000000"/>
          <w:sz w:val="28"/>
          <w:szCs w:val="28"/>
        </w:rPr>
        <w:t>% клиентов выразили</w:t>
      </w:r>
      <w:r>
        <w:rPr>
          <w:color w:val="000000"/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>неудовлетв</w:t>
      </w:r>
      <w:r w:rsidRPr="00375633">
        <w:rPr>
          <w:color w:val="000000"/>
          <w:sz w:val="28"/>
          <w:szCs w:val="28"/>
        </w:rPr>
        <w:t>о</w:t>
      </w:r>
      <w:r w:rsidRPr="00375633">
        <w:rPr>
          <w:color w:val="000000"/>
          <w:sz w:val="28"/>
          <w:szCs w:val="28"/>
        </w:rPr>
        <w:t xml:space="preserve">ренность по данному показателю. </w:t>
      </w:r>
    </w:p>
    <w:p w:rsidR="00F30D3A" w:rsidRPr="009B29F0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2.31. </w:t>
      </w:r>
      <w:r w:rsidR="00317F9B" w:rsidRPr="009B29F0">
        <w:rPr>
          <w:sz w:val="28"/>
          <w:szCs w:val="28"/>
        </w:rPr>
        <w:t>Рынок семеноводства</w:t>
      </w:r>
    </w:p>
    <w:p w:rsidR="00390855" w:rsidRPr="00FF192E" w:rsidRDefault="00390855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FF192E">
        <w:rPr>
          <w:sz w:val="28"/>
          <w:szCs w:val="28"/>
        </w:rPr>
        <w:t xml:space="preserve">Удовлетворенность уровнем цен на рынке </w:t>
      </w:r>
      <w:r w:rsidR="00F05330" w:rsidRPr="00F05330">
        <w:rPr>
          <w:sz w:val="28"/>
          <w:szCs w:val="28"/>
        </w:rPr>
        <w:t>семеноводства</w:t>
      </w:r>
      <w:r w:rsidR="00F05330" w:rsidRPr="00FF192E">
        <w:rPr>
          <w:sz w:val="28"/>
          <w:szCs w:val="28"/>
        </w:rPr>
        <w:t xml:space="preserve"> </w:t>
      </w:r>
      <w:r w:rsidRPr="00FF192E">
        <w:rPr>
          <w:sz w:val="28"/>
          <w:szCs w:val="28"/>
        </w:rPr>
        <w:t>высказало</w:t>
      </w:r>
      <w:r w:rsidR="00047668">
        <w:rPr>
          <w:sz w:val="28"/>
          <w:szCs w:val="28"/>
        </w:rPr>
        <w:t>, как и годом ранее,</w:t>
      </w:r>
      <w:r w:rsidRPr="00FF192E">
        <w:rPr>
          <w:sz w:val="28"/>
          <w:szCs w:val="28"/>
        </w:rPr>
        <w:t xml:space="preserve"> </w:t>
      </w:r>
      <w:r w:rsidR="00047668">
        <w:rPr>
          <w:sz w:val="28"/>
          <w:szCs w:val="28"/>
        </w:rPr>
        <w:t>26,0</w:t>
      </w:r>
      <w:r w:rsidRPr="00FF192E">
        <w:rPr>
          <w:sz w:val="28"/>
          <w:szCs w:val="28"/>
        </w:rPr>
        <w:t xml:space="preserve">% потребителей, </w:t>
      </w:r>
      <w:r w:rsidRPr="00FF192E">
        <w:rPr>
          <w:color w:val="000000"/>
          <w:sz w:val="28"/>
          <w:szCs w:val="28"/>
        </w:rPr>
        <w:t xml:space="preserve">не удовлетворены ценами на такие услуги </w:t>
      </w:r>
      <w:r w:rsidR="00047668">
        <w:rPr>
          <w:color w:val="000000"/>
          <w:sz w:val="28"/>
          <w:szCs w:val="28"/>
        </w:rPr>
        <w:t>62,9</w:t>
      </w:r>
      <w:r w:rsidRPr="00FF192E">
        <w:rPr>
          <w:color w:val="000000"/>
          <w:sz w:val="28"/>
          <w:szCs w:val="28"/>
        </w:rPr>
        <w:t xml:space="preserve"> % </w:t>
      </w:r>
      <w:r w:rsidR="00AC639F">
        <w:rPr>
          <w:sz w:val="28"/>
          <w:szCs w:val="28"/>
        </w:rPr>
        <w:t>(+</w:t>
      </w:r>
      <w:r w:rsidR="00047668">
        <w:rPr>
          <w:sz w:val="28"/>
          <w:szCs w:val="28"/>
        </w:rPr>
        <w:t>26,4</w:t>
      </w:r>
      <w:r w:rsidR="00AC639F">
        <w:rPr>
          <w:sz w:val="28"/>
          <w:szCs w:val="28"/>
        </w:rPr>
        <w:t xml:space="preserve"> %</w:t>
      </w:r>
      <w:r w:rsidR="00AC639F" w:rsidRPr="0003428A">
        <w:rPr>
          <w:sz w:val="28"/>
          <w:szCs w:val="28"/>
        </w:rPr>
        <w:t xml:space="preserve"> </w:t>
      </w:r>
      <w:r w:rsidR="00AC639F">
        <w:rPr>
          <w:sz w:val="28"/>
          <w:szCs w:val="28"/>
        </w:rPr>
        <w:t xml:space="preserve">к уровню 2019 года) </w:t>
      </w:r>
      <w:r w:rsidRPr="00FF192E">
        <w:rPr>
          <w:color w:val="000000"/>
          <w:sz w:val="28"/>
          <w:szCs w:val="28"/>
        </w:rPr>
        <w:t>опрошенных потребителей.</w:t>
      </w:r>
    </w:p>
    <w:p w:rsidR="00390855" w:rsidRDefault="00390855" w:rsidP="003C38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F192E">
        <w:rPr>
          <w:sz w:val="28"/>
          <w:szCs w:val="28"/>
        </w:rPr>
        <w:t xml:space="preserve">Качеством и возможностью выбора на данном рынке удовлетворены, соответственно, </w:t>
      </w:r>
      <w:r w:rsidR="00E87B97">
        <w:rPr>
          <w:sz w:val="28"/>
          <w:szCs w:val="28"/>
        </w:rPr>
        <w:t xml:space="preserve">52,9% и 60,7 % (в 2019 году </w:t>
      </w:r>
      <w:r w:rsidR="00B511A3">
        <w:rPr>
          <w:sz w:val="28"/>
          <w:szCs w:val="28"/>
        </w:rPr>
        <w:t>41,6% и 38,2</w:t>
      </w:r>
      <w:r w:rsidRPr="00FF192E">
        <w:rPr>
          <w:sz w:val="28"/>
          <w:szCs w:val="28"/>
        </w:rPr>
        <w:t xml:space="preserve"> %</w:t>
      </w:r>
      <w:r w:rsidR="00E87B97">
        <w:rPr>
          <w:sz w:val="28"/>
          <w:szCs w:val="28"/>
        </w:rPr>
        <w:t>)</w:t>
      </w:r>
      <w:r w:rsidRPr="00FF192E">
        <w:rPr>
          <w:sz w:val="28"/>
          <w:szCs w:val="28"/>
        </w:rPr>
        <w:t xml:space="preserve"> от общего числа респондентов. Количество опрошенных не удовлетворенных качеством и возможностью выбора – </w:t>
      </w:r>
      <w:r w:rsidR="00E87B97">
        <w:rPr>
          <w:sz w:val="28"/>
          <w:szCs w:val="28"/>
        </w:rPr>
        <w:t>37,8% и 30,0%</w:t>
      </w:r>
      <w:proofErr w:type="gramStart"/>
      <w:r w:rsidR="00E87B97">
        <w:rPr>
          <w:sz w:val="28"/>
          <w:szCs w:val="28"/>
        </w:rPr>
        <w:t xml:space="preserve">( </w:t>
      </w:r>
      <w:proofErr w:type="gramEnd"/>
      <w:r w:rsidR="00E87B97">
        <w:rPr>
          <w:sz w:val="28"/>
          <w:szCs w:val="28"/>
        </w:rPr>
        <w:t xml:space="preserve">в 2019 году </w:t>
      </w:r>
      <w:r w:rsidR="00174C04">
        <w:rPr>
          <w:sz w:val="28"/>
          <w:szCs w:val="28"/>
        </w:rPr>
        <w:t>20</w:t>
      </w:r>
      <w:r w:rsidRPr="00FF192E">
        <w:rPr>
          <w:sz w:val="28"/>
          <w:szCs w:val="28"/>
        </w:rPr>
        <w:t xml:space="preserve">,1% и </w:t>
      </w:r>
      <w:r w:rsidR="00174C04">
        <w:rPr>
          <w:sz w:val="28"/>
          <w:szCs w:val="28"/>
        </w:rPr>
        <w:t>24,5</w:t>
      </w:r>
      <w:r w:rsidRPr="00FF192E">
        <w:rPr>
          <w:sz w:val="28"/>
          <w:szCs w:val="28"/>
        </w:rPr>
        <w:t>%</w:t>
      </w:r>
      <w:r w:rsidR="00E87B97">
        <w:rPr>
          <w:sz w:val="28"/>
          <w:szCs w:val="28"/>
        </w:rPr>
        <w:t>)</w:t>
      </w:r>
      <w:r w:rsidRPr="00FF192E">
        <w:rPr>
          <w:sz w:val="28"/>
          <w:szCs w:val="28"/>
        </w:rPr>
        <w:t xml:space="preserve"> соотве</w:t>
      </w:r>
      <w:r w:rsidRPr="00FF192E">
        <w:rPr>
          <w:sz w:val="28"/>
          <w:szCs w:val="28"/>
        </w:rPr>
        <w:t>т</w:t>
      </w:r>
      <w:r w:rsidRPr="00FF192E">
        <w:rPr>
          <w:sz w:val="28"/>
          <w:szCs w:val="28"/>
        </w:rPr>
        <w:t>ственно.</w:t>
      </w:r>
    </w:p>
    <w:p w:rsidR="007D5DF9" w:rsidRDefault="007D5DF9" w:rsidP="003C38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D5DF9" w:rsidRDefault="007D5DF9" w:rsidP="003C38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D5DF9" w:rsidRDefault="007D5DF9" w:rsidP="003C38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17F9B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2.32. </w:t>
      </w:r>
      <w:r w:rsidR="00317F9B" w:rsidRPr="00C11098">
        <w:rPr>
          <w:sz w:val="28"/>
          <w:szCs w:val="28"/>
        </w:rPr>
        <w:t>Рынок вылова водных биоресурсов</w:t>
      </w:r>
    </w:p>
    <w:p w:rsidR="0004138A" w:rsidRPr="00EC043C" w:rsidRDefault="0004138A" w:rsidP="003C38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C043C">
        <w:rPr>
          <w:sz w:val="28"/>
          <w:szCs w:val="28"/>
        </w:rPr>
        <w:t xml:space="preserve">На рынке услуг </w:t>
      </w:r>
      <w:r>
        <w:rPr>
          <w:sz w:val="28"/>
          <w:szCs w:val="28"/>
        </w:rPr>
        <w:t>в сфере вылова</w:t>
      </w:r>
      <w:r w:rsidRPr="00EC043C">
        <w:rPr>
          <w:sz w:val="28"/>
          <w:szCs w:val="28"/>
        </w:rPr>
        <w:t xml:space="preserve"> водных биоресурсов </w:t>
      </w:r>
      <w:r>
        <w:rPr>
          <w:sz w:val="28"/>
          <w:szCs w:val="28"/>
        </w:rPr>
        <w:t>59,4</w:t>
      </w:r>
      <w:r w:rsidRPr="00EC043C">
        <w:rPr>
          <w:sz w:val="28"/>
          <w:szCs w:val="28"/>
        </w:rPr>
        <w:t xml:space="preserve"> % </w:t>
      </w:r>
      <w:r>
        <w:rPr>
          <w:sz w:val="28"/>
          <w:szCs w:val="28"/>
        </w:rPr>
        <w:t>(+16,1 %</w:t>
      </w:r>
      <w:r w:rsidRPr="00034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уровню 2019 года) </w:t>
      </w:r>
      <w:r w:rsidRPr="00EC043C">
        <w:rPr>
          <w:sz w:val="28"/>
          <w:szCs w:val="28"/>
        </w:rPr>
        <w:t xml:space="preserve">от общего числа респондентов не удовлетворены уровнем цен, </w:t>
      </w:r>
      <w:r>
        <w:rPr>
          <w:sz w:val="28"/>
          <w:szCs w:val="28"/>
        </w:rPr>
        <w:t>30,0</w:t>
      </w:r>
      <w:r w:rsidRPr="00EC043C">
        <w:rPr>
          <w:sz w:val="28"/>
          <w:szCs w:val="28"/>
        </w:rPr>
        <w:t xml:space="preserve">% </w:t>
      </w:r>
      <w:r>
        <w:rPr>
          <w:sz w:val="28"/>
          <w:szCs w:val="28"/>
        </w:rPr>
        <w:t>(+6,8 %</w:t>
      </w:r>
      <w:r w:rsidRPr="0003428A">
        <w:rPr>
          <w:sz w:val="28"/>
          <w:szCs w:val="28"/>
        </w:rPr>
        <w:t xml:space="preserve"> </w:t>
      </w:r>
      <w:r>
        <w:rPr>
          <w:sz w:val="28"/>
          <w:szCs w:val="28"/>
        </w:rPr>
        <w:t>к уровню 2019 года) удовлетворены уровнем цен</w:t>
      </w:r>
      <w:r w:rsidRPr="00EC043C">
        <w:rPr>
          <w:sz w:val="28"/>
          <w:szCs w:val="28"/>
        </w:rPr>
        <w:t xml:space="preserve">. </w:t>
      </w:r>
    </w:p>
    <w:p w:rsidR="00F62E98" w:rsidRPr="00126D38" w:rsidRDefault="00F62E98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126D38">
        <w:rPr>
          <w:sz w:val="28"/>
          <w:szCs w:val="28"/>
        </w:rPr>
        <w:t xml:space="preserve">Больше половины опрошенных удовлетворены качеством </w:t>
      </w:r>
      <w:r w:rsidR="0004138A">
        <w:rPr>
          <w:sz w:val="28"/>
          <w:szCs w:val="28"/>
        </w:rPr>
        <w:t xml:space="preserve">данных </w:t>
      </w:r>
      <w:r w:rsidRPr="00126D38">
        <w:rPr>
          <w:sz w:val="28"/>
          <w:szCs w:val="28"/>
        </w:rPr>
        <w:t>у</w:t>
      </w:r>
      <w:r w:rsidRPr="00126D38">
        <w:rPr>
          <w:sz w:val="28"/>
          <w:szCs w:val="28"/>
        </w:rPr>
        <w:t>с</w:t>
      </w:r>
      <w:r w:rsidRPr="00126D38">
        <w:rPr>
          <w:sz w:val="28"/>
          <w:szCs w:val="28"/>
        </w:rPr>
        <w:t>луг (</w:t>
      </w:r>
      <w:r w:rsidR="0004138A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</w:t>
      </w:r>
      <w:r w:rsidR="0004138A">
        <w:rPr>
          <w:sz w:val="28"/>
          <w:szCs w:val="28"/>
        </w:rPr>
        <w:t>50,9</w:t>
      </w:r>
      <w:r w:rsidRPr="00126D38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04138A">
        <w:rPr>
          <w:sz w:val="28"/>
          <w:szCs w:val="28"/>
        </w:rPr>
        <w:t>+16,7</w:t>
      </w:r>
      <w:r>
        <w:rPr>
          <w:sz w:val="28"/>
          <w:szCs w:val="28"/>
        </w:rPr>
        <w:t>% к уровню 2019 года</w:t>
      </w:r>
      <w:r w:rsidRPr="00126D38">
        <w:rPr>
          <w:sz w:val="28"/>
          <w:szCs w:val="28"/>
        </w:rPr>
        <w:t>), отрицательно оценили качество услуг связи</w:t>
      </w:r>
      <w:r>
        <w:rPr>
          <w:sz w:val="28"/>
          <w:szCs w:val="28"/>
        </w:rPr>
        <w:t xml:space="preserve"> </w:t>
      </w:r>
      <w:r w:rsidR="0004138A">
        <w:rPr>
          <w:sz w:val="28"/>
          <w:szCs w:val="28"/>
        </w:rPr>
        <w:t>40</w:t>
      </w:r>
      <w:r>
        <w:rPr>
          <w:sz w:val="28"/>
          <w:szCs w:val="28"/>
        </w:rPr>
        <w:t>,1</w:t>
      </w:r>
      <w:r w:rsidRPr="00126D38">
        <w:rPr>
          <w:sz w:val="28"/>
          <w:szCs w:val="28"/>
        </w:rPr>
        <w:t xml:space="preserve">% </w:t>
      </w:r>
      <w:r>
        <w:rPr>
          <w:sz w:val="28"/>
          <w:szCs w:val="28"/>
        </w:rPr>
        <w:t>р</w:t>
      </w:r>
      <w:r w:rsidRPr="00126D38">
        <w:rPr>
          <w:sz w:val="28"/>
          <w:szCs w:val="28"/>
        </w:rPr>
        <w:t>еспондентов</w:t>
      </w:r>
      <w:r>
        <w:rPr>
          <w:sz w:val="28"/>
          <w:szCs w:val="28"/>
        </w:rPr>
        <w:t xml:space="preserve"> (+</w:t>
      </w:r>
      <w:r w:rsidR="0004138A">
        <w:rPr>
          <w:sz w:val="28"/>
          <w:szCs w:val="28"/>
        </w:rPr>
        <w:t>0,5</w:t>
      </w:r>
      <w:r>
        <w:rPr>
          <w:sz w:val="28"/>
          <w:szCs w:val="28"/>
        </w:rPr>
        <w:t>%</w:t>
      </w:r>
      <w:r w:rsidRPr="00354EA2">
        <w:rPr>
          <w:sz w:val="28"/>
          <w:szCs w:val="28"/>
        </w:rPr>
        <w:t xml:space="preserve"> </w:t>
      </w:r>
      <w:r>
        <w:rPr>
          <w:sz w:val="28"/>
          <w:szCs w:val="28"/>
        </w:rPr>
        <w:t>к уровню 2019 года).</w:t>
      </w:r>
    </w:p>
    <w:p w:rsidR="00F62E98" w:rsidRDefault="00F62E98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126D38">
        <w:rPr>
          <w:sz w:val="28"/>
          <w:szCs w:val="28"/>
        </w:rPr>
        <w:t xml:space="preserve">Возможностью выбора предоставляемых услуг считали себя </w:t>
      </w:r>
      <w:proofErr w:type="gramStart"/>
      <w:r w:rsidRPr="00126D38">
        <w:rPr>
          <w:sz w:val="28"/>
          <w:szCs w:val="28"/>
        </w:rPr>
        <w:t>удовл</w:t>
      </w:r>
      <w:r w:rsidRPr="00126D38">
        <w:rPr>
          <w:sz w:val="28"/>
          <w:szCs w:val="28"/>
        </w:rPr>
        <w:t>е</w:t>
      </w:r>
      <w:r w:rsidRPr="00126D38">
        <w:rPr>
          <w:sz w:val="28"/>
          <w:szCs w:val="28"/>
        </w:rPr>
        <w:t>творенными</w:t>
      </w:r>
      <w:proofErr w:type="gramEnd"/>
      <w:r w:rsidRPr="00126D38">
        <w:rPr>
          <w:sz w:val="28"/>
          <w:szCs w:val="28"/>
        </w:rPr>
        <w:t xml:space="preserve"> </w:t>
      </w:r>
      <w:r w:rsidR="00FD1AEB">
        <w:rPr>
          <w:sz w:val="28"/>
          <w:szCs w:val="28"/>
        </w:rPr>
        <w:t>85,9</w:t>
      </w:r>
      <w:r w:rsidRPr="00126D38">
        <w:rPr>
          <w:sz w:val="28"/>
          <w:szCs w:val="28"/>
        </w:rPr>
        <w:t>% опрошенных (</w:t>
      </w:r>
      <w:r w:rsidR="00FD1AEB">
        <w:rPr>
          <w:sz w:val="28"/>
          <w:szCs w:val="28"/>
        </w:rPr>
        <w:t>+51,5</w:t>
      </w:r>
      <w:r w:rsidRPr="00126D38">
        <w:rPr>
          <w:sz w:val="28"/>
          <w:szCs w:val="28"/>
        </w:rPr>
        <w:t>%</w:t>
      </w:r>
      <w:r w:rsidRPr="00BC32D0">
        <w:rPr>
          <w:sz w:val="28"/>
          <w:szCs w:val="28"/>
        </w:rPr>
        <w:t xml:space="preserve"> </w:t>
      </w:r>
      <w:r>
        <w:rPr>
          <w:sz w:val="28"/>
          <w:szCs w:val="28"/>
        </w:rPr>
        <w:t>к уровню 2019 года</w:t>
      </w:r>
      <w:r w:rsidRPr="00126D38">
        <w:rPr>
          <w:sz w:val="28"/>
          <w:szCs w:val="28"/>
        </w:rPr>
        <w:t>), не удовлетв</w:t>
      </w:r>
      <w:r w:rsidRPr="00126D38">
        <w:rPr>
          <w:sz w:val="28"/>
          <w:szCs w:val="28"/>
        </w:rPr>
        <w:t>о</w:t>
      </w:r>
      <w:r w:rsidRPr="00126D38">
        <w:rPr>
          <w:sz w:val="28"/>
          <w:szCs w:val="28"/>
        </w:rPr>
        <w:t xml:space="preserve">рены возможностью выбора </w:t>
      </w:r>
      <w:r w:rsidR="00FD1AEB">
        <w:rPr>
          <w:sz w:val="28"/>
          <w:szCs w:val="28"/>
        </w:rPr>
        <w:t>лишь 5,2</w:t>
      </w:r>
      <w:r w:rsidRPr="00126D38">
        <w:rPr>
          <w:sz w:val="28"/>
          <w:szCs w:val="28"/>
        </w:rPr>
        <w:t>% респондентов</w:t>
      </w:r>
      <w:r>
        <w:rPr>
          <w:sz w:val="28"/>
          <w:szCs w:val="28"/>
        </w:rPr>
        <w:t xml:space="preserve"> (</w:t>
      </w:r>
      <w:r w:rsidR="00FD1AEB">
        <w:rPr>
          <w:sz w:val="28"/>
          <w:szCs w:val="28"/>
        </w:rPr>
        <w:t>-28,6</w:t>
      </w:r>
      <w:r w:rsidRPr="00126D38">
        <w:rPr>
          <w:sz w:val="28"/>
          <w:szCs w:val="28"/>
        </w:rPr>
        <w:t>%</w:t>
      </w:r>
      <w:r w:rsidRPr="00BC32D0">
        <w:rPr>
          <w:sz w:val="28"/>
          <w:szCs w:val="28"/>
        </w:rPr>
        <w:t xml:space="preserve"> </w:t>
      </w:r>
      <w:r>
        <w:rPr>
          <w:sz w:val="28"/>
          <w:szCs w:val="28"/>
        </w:rPr>
        <w:t>к уровню 2019 года</w:t>
      </w:r>
      <w:r w:rsidRPr="00126D38">
        <w:rPr>
          <w:sz w:val="28"/>
          <w:szCs w:val="28"/>
        </w:rPr>
        <w:t xml:space="preserve">). </w:t>
      </w:r>
    </w:p>
    <w:p w:rsidR="00317F9B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2.33. </w:t>
      </w:r>
      <w:r w:rsidR="00317F9B" w:rsidRPr="009B29F0">
        <w:rPr>
          <w:sz w:val="28"/>
          <w:szCs w:val="28"/>
        </w:rPr>
        <w:t>Рынок переработки водных биоресурсов</w:t>
      </w:r>
    </w:p>
    <w:p w:rsidR="00EC043C" w:rsidRDefault="00EC043C" w:rsidP="003C38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C043C">
        <w:rPr>
          <w:sz w:val="28"/>
          <w:szCs w:val="28"/>
        </w:rPr>
        <w:t xml:space="preserve">На рынке услуг по </w:t>
      </w:r>
      <w:r w:rsidR="00184334">
        <w:rPr>
          <w:sz w:val="28"/>
          <w:szCs w:val="28"/>
        </w:rPr>
        <w:t xml:space="preserve">переработке </w:t>
      </w:r>
      <w:r w:rsidRPr="00EC043C">
        <w:rPr>
          <w:sz w:val="28"/>
          <w:szCs w:val="28"/>
        </w:rPr>
        <w:t xml:space="preserve">водных биоресурсов </w:t>
      </w:r>
      <w:r w:rsidR="00383D24">
        <w:rPr>
          <w:sz w:val="28"/>
          <w:szCs w:val="28"/>
        </w:rPr>
        <w:t>59,9</w:t>
      </w:r>
      <w:r w:rsidRPr="00EC043C">
        <w:rPr>
          <w:sz w:val="28"/>
          <w:szCs w:val="28"/>
        </w:rPr>
        <w:t xml:space="preserve"> % </w:t>
      </w:r>
      <w:r w:rsidR="00383D24" w:rsidRPr="00126D38">
        <w:rPr>
          <w:sz w:val="28"/>
          <w:szCs w:val="28"/>
        </w:rPr>
        <w:t>(</w:t>
      </w:r>
      <w:r w:rsidR="00383D24">
        <w:rPr>
          <w:sz w:val="28"/>
          <w:szCs w:val="28"/>
        </w:rPr>
        <w:t>+9,9</w:t>
      </w:r>
      <w:r w:rsidR="00383D24" w:rsidRPr="00126D38">
        <w:rPr>
          <w:sz w:val="28"/>
          <w:szCs w:val="28"/>
        </w:rPr>
        <w:t>%</w:t>
      </w:r>
      <w:r w:rsidR="00383D24" w:rsidRPr="00BC32D0">
        <w:rPr>
          <w:sz w:val="28"/>
          <w:szCs w:val="28"/>
        </w:rPr>
        <w:t xml:space="preserve"> </w:t>
      </w:r>
      <w:r w:rsidR="00383D24">
        <w:rPr>
          <w:sz w:val="28"/>
          <w:szCs w:val="28"/>
        </w:rPr>
        <w:t>к уровню 2019 года</w:t>
      </w:r>
      <w:r w:rsidR="00383D24" w:rsidRPr="00126D38">
        <w:rPr>
          <w:sz w:val="28"/>
          <w:szCs w:val="28"/>
        </w:rPr>
        <w:t>)</w:t>
      </w:r>
      <w:r w:rsidR="00383D24">
        <w:rPr>
          <w:sz w:val="28"/>
          <w:szCs w:val="28"/>
        </w:rPr>
        <w:t xml:space="preserve"> </w:t>
      </w:r>
      <w:r w:rsidRPr="00EC043C">
        <w:rPr>
          <w:sz w:val="28"/>
          <w:szCs w:val="28"/>
        </w:rPr>
        <w:t xml:space="preserve">от общего числа респондентов не удовлетворены уровнем цен, </w:t>
      </w:r>
      <w:r w:rsidR="00383D24">
        <w:rPr>
          <w:sz w:val="28"/>
          <w:szCs w:val="28"/>
        </w:rPr>
        <w:t>29</w:t>
      </w:r>
      <w:r w:rsidR="00184334">
        <w:rPr>
          <w:sz w:val="28"/>
          <w:szCs w:val="28"/>
        </w:rPr>
        <w:t>,3</w:t>
      </w:r>
      <w:r w:rsidRPr="00EC043C">
        <w:rPr>
          <w:sz w:val="28"/>
          <w:szCs w:val="28"/>
        </w:rPr>
        <w:t xml:space="preserve">% </w:t>
      </w:r>
      <w:r w:rsidR="00383D24" w:rsidRPr="00126D38">
        <w:rPr>
          <w:sz w:val="28"/>
          <w:szCs w:val="28"/>
        </w:rPr>
        <w:t>(</w:t>
      </w:r>
      <w:r w:rsidR="00383D24">
        <w:rPr>
          <w:sz w:val="28"/>
          <w:szCs w:val="28"/>
        </w:rPr>
        <w:t>+13,0</w:t>
      </w:r>
      <w:r w:rsidR="00383D24" w:rsidRPr="00126D38">
        <w:rPr>
          <w:sz w:val="28"/>
          <w:szCs w:val="28"/>
        </w:rPr>
        <w:t>%</w:t>
      </w:r>
      <w:r w:rsidR="00383D24" w:rsidRPr="00BC32D0">
        <w:rPr>
          <w:sz w:val="28"/>
          <w:szCs w:val="28"/>
        </w:rPr>
        <w:t xml:space="preserve"> </w:t>
      </w:r>
      <w:r w:rsidR="00383D24">
        <w:rPr>
          <w:sz w:val="28"/>
          <w:szCs w:val="28"/>
        </w:rPr>
        <w:t>к уровню 2019 года</w:t>
      </w:r>
      <w:r w:rsidR="00383D24" w:rsidRPr="00126D38">
        <w:rPr>
          <w:sz w:val="28"/>
          <w:szCs w:val="28"/>
        </w:rPr>
        <w:t>)</w:t>
      </w:r>
      <w:r w:rsidR="00383D24">
        <w:rPr>
          <w:sz w:val="28"/>
          <w:szCs w:val="28"/>
        </w:rPr>
        <w:t xml:space="preserve"> удовлетворены уровнем цен</w:t>
      </w:r>
      <w:r w:rsidRPr="00EC043C">
        <w:rPr>
          <w:sz w:val="28"/>
          <w:szCs w:val="28"/>
        </w:rPr>
        <w:t xml:space="preserve">. </w:t>
      </w:r>
    </w:p>
    <w:p w:rsidR="00383D24" w:rsidRPr="000641BE" w:rsidRDefault="00383D24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641BE">
        <w:rPr>
          <w:color w:val="000000"/>
          <w:sz w:val="28"/>
          <w:szCs w:val="28"/>
        </w:rPr>
        <w:t>Большая часть респондентов удовлетво</w:t>
      </w:r>
      <w:r>
        <w:rPr>
          <w:color w:val="000000"/>
          <w:sz w:val="28"/>
          <w:szCs w:val="28"/>
        </w:rPr>
        <w:t>рены</w:t>
      </w:r>
      <w:r w:rsidRPr="000641BE">
        <w:rPr>
          <w:color w:val="000000"/>
          <w:sz w:val="28"/>
          <w:szCs w:val="28"/>
        </w:rPr>
        <w:t xml:space="preserve"> качеством данных услуг в Георгиевском округе </w:t>
      </w:r>
      <w:r w:rsidR="00EF5E57">
        <w:rPr>
          <w:sz w:val="28"/>
          <w:szCs w:val="28"/>
        </w:rPr>
        <w:t>52,1%</w:t>
      </w:r>
      <w:r w:rsidRPr="000641BE">
        <w:rPr>
          <w:sz w:val="28"/>
          <w:szCs w:val="28"/>
        </w:rPr>
        <w:t xml:space="preserve"> </w:t>
      </w:r>
      <w:r w:rsidR="00EF5E57">
        <w:rPr>
          <w:sz w:val="28"/>
          <w:szCs w:val="28"/>
        </w:rPr>
        <w:t>(</w:t>
      </w:r>
      <w:r w:rsidRPr="000641BE">
        <w:rPr>
          <w:sz w:val="28"/>
          <w:szCs w:val="28"/>
        </w:rPr>
        <w:t>+</w:t>
      </w:r>
      <w:r w:rsidR="00EF5E57">
        <w:rPr>
          <w:sz w:val="28"/>
          <w:szCs w:val="28"/>
        </w:rPr>
        <w:t>2,5</w:t>
      </w:r>
      <w:r w:rsidRPr="000641BE">
        <w:rPr>
          <w:sz w:val="28"/>
          <w:szCs w:val="28"/>
        </w:rPr>
        <w:t xml:space="preserve">% к уровню 2019 года), </w:t>
      </w:r>
      <w:r w:rsidR="00EF5E57">
        <w:rPr>
          <w:color w:val="000000"/>
          <w:sz w:val="28"/>
          <w:szCs w:val="28"/>
        </w:rPr>
        <w:t>43</w:t>
      </w:r>
      <w:r w:rsidRPr="000641BE">
        <w:rPr>
          <w:color w:val="000000"/>
          <w:sz w:val="28"/>
          <w:szCs w:val="28"/>
        </w:rPr>
        <w:t xml:space="preserve">,9% </w:t>
      </w:r>
      <w:r w:rsidR="00EF5E57" w:rsidRPr="00126D38">
        <w:rPr>
          <w:sz w:val="28"/>
          <w:szCs w:val="28"/>
        </w:rPr>
        <w:t>(</w:t>
      </w:r>
      <w:r w:rsidR="00EF5E57">
        <w:rPr>
          <w:sz w:val="28"/>
          <w:szCs w:val="28"/>
        </w:rPr>
        <w:t>+</w:t>
      </w:r>
      <w:r w:rsidR="001E1479">
        <w:rPr>
          <w:sz w:val="28"/>
          <w:szCs w:val="28"/>
        </w:rPr>
        <w:t>27,1</w:t>
      </w:r>
      <w:r w:rsidR="00EF5E57" w:rsidRPr="00126D38">
        <w:rPr>
          <w:sz w:val="28"/>
          <w:szCs w:val="28"/>
        </w:rPr>
        <w:t>%</w:t>
      </w:r>
      <w:r w:rsidR="00EF5E57" w:rsidRPr="00BC32D0">
        <w:rPr>
          <w:sz w:val="28"/>
          <w:szCs w:val="28"/>
        </w:rPr>
        <w:t xml:space="preserve"> </w:t>
      </w:r>
      <w:r w:rsidR="00EF5E57">
        <w:rPr>
          <w:sz w:val="28"/>
          <w:szCs w:val="28"/>
        </w:rPr>
        <w:t>к уровню 2019 года</w:t>
      </w:r>
      <w:r w:rsidR="00EF5E57" w:rsidRPr="00126D38">
        <w:rPr>
          <w:sz w:val="28"/>
          <w:szCs w:val="28"/>
        </w:rPr>
        <w:t>)</w:t>
      </w:r>
      <w:r w:rsidR="00EF5E57">
        <w:rPr>
          <w:sz w:val="28"/>
          <w:szCs w:val="28"/>
        </w:rPr>
        <w:t xml:space="preserve"> </w:t>
      </w:r>
      <w:r w:rsidRPr="000641BE">
        <w:rPr>
          <w:color w:val="000000"/>
          <w:sz w:val="28"/>
          <w:szCs w:val="28"/>
        </w:rPr>
        <w:t>от общего числа</w:t>
      </w:r>
      <w:r>
        <w:rPr>
          <w:color w:val="000000"/>
          <w:sz w:val="28"/>
          <w:szCs w:val="28"/>
        </w:rPr>
        <w:t xml:space="preserve"> </w:t>
      </w:r>
      <w:r w:rsidRPr="000641BE">
        <w:rPr>
          <w:color w:val="000000"/>
          <w:sz w:val="28"/>
          <w:szCs w:val="28"/>
        </w:rPr>
        <w:t xml:space="preserve">респондентов не удовлетворены </w:t>
      </w:r>
      <w:r w:rsidR="001E1479">
        <w:rPr>
          <w:color w:val="000000"/>
          <w:sz w:val="28"/>
          <w:szCs w:val="28"/>
        </w:rPr>
        <w:t>качес</w:t>
      </w:r>
      <w:r w:rsidR="001E1479">
        <w:rPr>
          <w:color w:val="000000"/>
          <w:sz w:val="28"/>
          <w:szCs w:val="28"/>
        </w:rPr>
        <w:t>т</w:t>
      </w:r>
      <w:r w:rsidR="001E1479">
        <w:rPr>
          <w:color w:val="000000"/>
          <w:sz w:val="28"/>
          <w:szCs w:val="28"/>
        </w:rPr>
        <w:t>вом услуг</w:t>
      </w:r>
      <w:r w:rsidR="001E1479" w:rsidRPr="001E1479">
        <w:rPr>
          <w:color w:val="000000"/>
          <w:sz w:val="28"/>
          <w:szCs w:val="28"/>
        </w:rPr>
        <w:t xml:space="preserve"> </w:t>
      </w:r>
      <w:r w:rsidR="001E1479" w:rsidRPr="000641BE">
        <w:rPr>
          <w:color w:val="000000"/>
          <w:sz w:val="28"/>
          <w:szCs w:val="28"/>
        </w:rPr>
        <w:t>на указанном</w:t>
      </w:r>
      <w:r w:rsidR="001E1479">
        <w:rPr>
          <w:color w:val="000000"/>
          <w:sz w:val="28"/>
          <w:szCs w:val="28"/>
        </w:rPr>
        <w:t xml:space="preserve"> ранке.</w:t>
      </w:r>
      <w:r w:rsidRPr="000641BE">
        <w:rPr>
          <w:color w:val="000000"/>
          <w:sz w:val="28"/>
          <w:szCs w:val="28"/>
        </w:rPr>
        <w:t xml:space="preserve"> </w:t>
      </w:r>
      <w:proofErr w:type="gramEnd"/>
    </w:p>
    <w:p w:rsidR="00383D24" w:rsidRPr="000641BE" w:rsidRDefault="00383D24" w:rsidP="003C38F0">
      <w:pPr>
        <w:ind w:firstLine="709"/>
        <w:jc w:val="both"/>
        <w:rPr>
          <w:color w:val="000000"/>
          <w:sz w:val="28"/>
          <w:szCs w:val="28"/>
        </w:rPr>
      </w:pPr>
      <w:r w:rsidRPr="000641BE">
        <w:rPr>
          <w:color w:val="000000"/>
          <w:sz w:val="28"/>
          <w:szCs w:val="28"/>
        </w:rPr>
        <w:t xml:space="preserve">Возможностью выбора удовлетворена большая часть респондентов </w:t>
      </w:r>
      <w:r w:rsidR="001E1479">
        <w:rPr>
          <w:color w:val="000000"/>
          <w:sz w:val="28"/>
          <w:szCs w:val="28"/>
        </w:rPr>
        <w:t>82,7%</w:t>
      </w:r>
      <w:r w:rsidR="00E8030B">
        <w:rPr>
          <w:color w:val="000000"/>
          <w:sz w:val="28"/>
          <w:szCs w:val="28"/>
        </w:rPr>
        <w:t xml:space="preserve"> </w:t>
      </w:r>
      <w:proofErr w:type="gramStart"/>
      <w:r w:rsidR="001E1479">
        <w:rPr>
          <w:color w:val="000000"/>
          <w:sz w:val="28"/>
          <w:szCs w:val="28"/>
        </w:rPr>
        <w:t>(</w:t>
      </w:r>
      <w:r w:rsidRPr="000641BE">
        <w:rPr>
          <w:color w:val="000000"/>
          <w:sz w:val="28"/>
          <w:szCs w:val="28"/>
        </w:rPr>
        <w:t xml:space="preserve"> </w:t>
      </w:r>
      <w:proofErr w:type="gramEnd"/>
      <w:r w:rsidRPr="000641BE">
        <w:rPr>
          <w:color w:val="000000"/>
          <w:sz w:val="28"/>
          <w:szCs w:val="28"/>
        </w:rPr>
        <w:t>+</w:t>
      </w:r>
      <w:r w:rsidR="001E1479">
        <w:rPr>
          <w:color w:val="000000"/>
          <w:sz w:val="28"/>
          <w:szCs w:val="28"/>
        </w:rPr>
        <w:t>33,1</w:t>
      </w:r>
      <w:r w:rsidRPr="000641BE">
        <w:rPr>
          <w:color w:val="000000"/>
          <w:sz w:val="28"/>
          <w:szCs w:val="28"/>
        </w:rPr>
        <w:t>%</w:t>
      </w:r>
      <w:r w:rsidRPr="000641BE">
        <w:rPr>
          <w:sz w:val="28"/>
          <w:szCs w:val="28"/>
        </w:rPr>
        <w:t xml:space="preserve"> к уровню 2019 года</w:t>
      </w:r>
      <w:r w:rsidRPr="000641BE">
        <w:rPr>
          <w:color w:val="000000"/>
          <w:sz w:val="28"/>
          <w:szCs w:val="28"/>
        </w:rPr>
        <w:t xml:space="preserve">), </w:t>
      </w:r>
      <w:r w:rsidR="001E1479">
        <w:rPr>
          <w:color w:val="000000"/>
          <w:sz w:val="28"/>
          <w:szCs w:val="28"/>
        </w:rPr>
        <w:t>и лишь 13,3</w:t>
      </w:r>
      <w:r w:rsidRPr="000641BE">
        <w:rPr>
          <w:color w:val="000000"/>
          <w:sz w:val="28"/>
          <w:szCs w:val="28"/>
        </w:rPr>
        <w:t xml:space="preserve">% </w:t>
      </w:r>
      <w:r w:rsidR="00E8030B">
        <w:rPr>
          <w:sz w:val="28"/>
          <w:szCs w:val="28"/>
        </w:rPr>
        <w:t>(-3,5</w:t>
      </w:r>
      <w:r w:rsidR="00E8030B" w:rsidRPr="000641BE">
        <w:rPr>
          <w:sz w:val="28"/>
          <w:szCs w:val="28"/>
        </w:rPr>
        <w:t>% к уровню 2019 г</w:t>
      </w:r>
      <w:r w:rsidR="00E8030B" w:rsidRPr="000641BE">
        <w:rPr>
          <w:sz w:val="28"/>
          <w:szCs w:val="28"/>
        </w:rPr>
        <w:t>о</w:t>
      </w:r>
      <w:r w:rsidR="00E8030B" w:rsidRPr="000641BE">
        <w:rPr>
          <w:sz w:val="28"/>
          <w:szCs w:val="28"/>
        </w:rPr>
        <w:t>да)</w:t>
      </w:r>
      <w:r w:rsidR="00E8030B">
        <w:rPr>
          <w:sz w:val="28"/>
          <w:szCs w:val="28"/>
        </w:rPr>
        <w:t xml:space="preserve"> </w:t>
      </w:r>
      <w:r w:rsidRPr="000641BE">
        <w:rPr>
          <w:color w:val="000000"/>
          <w:sz w:val="28"/>
          <w:szCs w:val="28"/>
        </w:rPr>
        <w:t>респондентов не</w:t>
      </w:r>
      <w:r>
        <w:rPr>
          <w:color w:val="000000"/>
          <w:sz w:val="28"/>
          <w:szCs w:val="28"/>
        </w:rPr>
        <w:t xml:space="preserve"> довольна </w:t>
      </w:r>
      <w:r w:rsidRPr="000641BE">
        <w:rPr>
          <w:color w:val="000000"/>
          <w:sz w:val="28"/>
          <w:szCs w:val="28"/>
        </w:rPr>
        <w:t xml:space="preserve">возможностью выбора. </w:t>
      </w:r>
    </w:p>
    <w:p w:rsidR="00317F9B" w:rsidRPr="009B29F0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2.34. </w:t>
      </w:r>
      <w:r w:rsidR="00317F9B" w:rsidRPr="009B29F0">
        <w:rPr>
          <w:sz w:val="28"/>
          <w:szCs w:val="28"/>
        </w:rPr>
        <w:t xml:space="preserve">Рынок </w:t>
      </w:r>
      <w:proofErr w:type="gramStart"/>
      <w:r w:rsidR="00317F9B" w:rsidRPr="009B29F0">
        <w:rPr>
          <w:sz w:val="28"/>
          <w:szCs w:val="28"/>
        </w:rPr>
        <w:t>товарной</w:t>
      </w:r>
      <w:proofErr w:type="gramEnd"/>
      <w:r w:rsidR="00317F9B" w:rsidRPr="009B29F0">
        <w:rPr>
          <w:sz w:val="28"/>
          <w:szCs w:val="28"/>
        </w:rPr>
        <w:t xml:space="preserve"> аквакультуры</w:t>
      </w:r>
    </w:p>
    <w:p w:rsidR="00AB0A78" w:rsidRDefault="00AC7EA3" w:rsidP="003C38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043C">
        <w:rPr>
          <w:sz w:val="28"/>
          <w:szCs w:val="28"/>
        </w:rPr>
        <w:t xml:space="preserve">е удовлетворены уровнем цен </w:t>
      </w:r>
      <w:r>
        <w:rPr>
          <w:sz w:val="28"/>
          <w:szCs w:val="28"/>
        </w:rPr>
        <w:t>н</w:t>
      </w:r>
      <w:r w:rsidR="00CB3FB1" w:rsidRPr="00EC043C">
        <w:rPr>
          <w:sz w:val="28"/>
          <w:szCs w:val="28"/>
        </w:rPr>
        <w:t xml:space="preserve">а рынке </w:t>
      </w:r>
      <w:proofErr w:type="gramStart"/>
      <w:r w:rsidRPr="004F2118">
        <w:rPr>
          <w:sz w:val="28"/>
          <w:szCs w:val="28"/>
        </w:rPr>
        <w:t>товарной</w:t>
      </w:r>
      <w:proofErr w:type="gramEnd"/>
      <w:r w:rsidRPr="004F2118">
        <w:rPr>
          <w:sz w:val="28"/>
          <w:szCs w:val="28"/>
        </w:rPr>
        <w:t xml:space="preserve"> аквакультуры</w:t>
      </w:r>
      <w:r>
        <w:rPr>
          <w:sz w:val="28"/>
          <w:szCs w:val="28"/>
        </w:rPr>
        <w:t xml:space="preserve"> </w:t>
      </w:r>
      <w:r w:rsidR="00644A29">
        <w:rPr>
          <w:sz w:val="28"/>
          <w:szCs w:val="28"/>
        </w:rPr>
        <w:t xml:space="preserve">    63,2</w:t>
      </w:r>
      <w:r w:rsidR="00CB3FB1" w:rsidRPr="00EC043C">
        <w:rPr>
          <w:sz w:val="28"/>
          <w:szCs w:val="28"/>
        </w:rPr>
        <w:t xml:space="preserve"> % </w:t>
      </w:r>
      <w:r w:rsidR="00644A29">
        <w:rPr>
          <w:sz w:val="28"/>
          <w:szCs w:val="28"/>
        </w:rPr>
        <w:t>(+32,8</w:t>
      </w:r>
      <w:r w:rsidR="00644A29" w:rsidRPr="000641BE">
        <w:rPr>
          <w:sz w:val="28"/>
          <w:szCs w:val="28"/>
        </w:rPr>
        <w:t>% к уровню 2019 года)</w:t>
      </w:r>
      <w:r w:rsidR="00644A29">
        <w:rPr>
          <w:sz w:val="28"/>
          <w:szCs w:val="28"/>
        </w:rPr>
        <w:t xml:space="preserve"> </w:t>
      </w:r>
      <w:r w:rsidR="00CB3FB1" w:rsidRPr="00EC043C">
        <w:rPr>
          <w:sz w:val="28"/>
          <w:szCs w:val="28"/>
        </w:rPr>
        <w:t xml:space="preserve">от общего числа респондентов, </w:t>
      </w:r>
      <w:r w:rsidR="00644A29">
        <w:rPr>
          <w:sz w:val="28"/>
          <w:szCs w:val="28"/>
        </w:rPr>
        <w:t>28,1</w:t>
      </w:r>
      <w:r w:rsidR="00CB3FB1" w:rsidRPr="00EC043C">
        <w:rPr>
          <w:sz w:val="28"/>
          <w:szCs w:val="28"/>
        </w:rPr>
        <w:t xml:space="preserve">% </w:t>
      </w:r>
      <w:r w:rsidR="00644A29">
        <w:rPr>
          <w:sz w:val="28"/>
          <w:szCs w:val="28"/>
        </w:rPr>
        <w:t xml:space="preserve">   (+11,2</w:t>
      </w:r>
      <w:r w:rsidR="00644A29" w:rsidRPr="000641BE">
        <w:rPr>
          <w:sz w:val="28"/>
          <w:szCs w:val="28"/>
        </w:rPr>
        <w:t>% к уровню 2019 года)</w:t>
      </w:r>
      <w:r w:rsidR="00644A29">
        <w:rPr>
          <w:sz w:val="28"/>
          <w:szCs w:val="28"/>
        </w:rPr>
        <w:t xml:space="preserve"> </w:t>
      </w:r>
      <w:r w:rsidR="00CB3FB1" w:rsidRPr="00EC043C">
        <w:rPr>
          <w:sz w:val="28"/>
          <w:szCs w:val="28"/>
        </w:rPr>
        <w:t>удовлетворены уров</w:t>
      </w:r>
      <w:r w:rsidR="00AB0A78">
        <w:rPr>
          <w:sz w:val="28"/>
          <w:szCs w:val="28"/>
        </w:rPr>
        <w:t>нем цен.</w:t>
      </w:r>
      <w:r w:rsidR="00CB3FB1" w:rsidRPr="00EC043C">
        <w:rPr>
          <w:sz w:val="28"/>
          <w:szCs w:val="28"/>
        </w:rPr>
        <w:t xml:space="preserve"> </w:t>
      </w:r>
    </w:p>
    <w:p w:rsidR="00CB3FB1" w:rsidRDefault="00CB3FB1" w:rsidP="003C38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C043C">
        <w:rPr>
          <w:sz w:val="28"/>
          <w:szCs w:val="28"/>
        </w:rPr>
        <w:t xml:space="preserve">Качеством на </w:t>
      </w:r>
      <w:r w:rsidR="00C37581">
        <w:rPr>
          <w:sz w:val="28"/>
          <w:szCs w:val="28"/>
        </w:rPr>
        <w:t xml:space="preserve">исследуемом </w:t>
      </w:r>
      <w:r w:rsidRPr="00EC043C">
        <w:rPr>
          <w:sz w:val="28"/>
          <w:szCs w:val="28"/>
        </w:rPr>
        <w:t>рынке удовлетворены</w:t>
      </w:r>
      <w:r>
        <w:rPr>
          <w:sz w:val="28"/>
          <w:szCs w:val="28"/>
        </w:rPr>
        <w:t xml:space="preserve"> </w:t>
      </w:r>
      <w:r w:rsidR="00EA71A1">
        <w:rPr>
          <w:sz w:val="28"/>
          <w:szCs w:val="28"/>
        </w:rPr>
        <w:t>53,4</w:t>
      </w:r>
      <w:r w:rsidRPr="00EC043C">
        <w:rPr>
          <w:sz w:val="28"/>
          <w:szCs w:val="28"/>
        </w:rPr>
        <w:t xml:space="preserve"> % </w:t>
      </w:r>
      <w:r w:rsidR="00EA71A1">
        <w:rPr>
          <w:sz w:val="28"/>
          <w:szCs w:val="28"/>
        </w:rPr>
        <w:t>(+19,2</w:t>
      </w:r>
      <w:r w:rsidR="00EA71A1" w:rsidRPr="000641BE">
        <w:rPr>
          <w:sz w:val="28"/>
          <w:szCs w:val="28"/>
        </w:rPr>
        <w:t>% к уровню 2019 года)</w:t>
      </w:r>
      <w:r w:rsidR="00EA71A1">
        <w:rPr>
          <w:sz w:val="28"/>
          <w:szCs w:val="28"/>
        </w:rPr>
        <w:t xml:space="preserve"> </w:t>
      </w:r>
      <w:r w:rsidRPr="00EC043C">
        <w:rPr>
          <w:sz w:val="28"/>
          <w:szCs w:val="28"/>
        </w:rPr>
        <w:t>от общего числа респондентов. Количество опрошенных не удовлетворенных</w:t>
      </w:r>
      <w:r w:rsidRPr="00C93D84">
        <w:rPr>
          <w:sz w:val="28"/>
          <w:szCs w:val="28"/>
        </w:rPr>
        <w:t xml:space="preserve"> качеством </w:t>
      </w:r>
      <w:r w:rsidR="00AB0A78">
        <w:rPr>
          <w:sz w:val="28"/>
          <w:szCs w:val="28"/>
        </w:rPr>
        <w:t xml:space="preserve">составило </w:t>
      </w:r>
      <w:r w:rsidR="00EA684A">
        <w:rPr>
          <w:sz w:val="28"/>
          <w:szCs w:val="28"/>
        </w:rPr>
        <w:t>37,9</w:t>
      </w:r>
      <w:r w:rsidRPr="00C93D84">
        <w:rPr>
          <w:sz w:val="28"/>
          <w:szCs w:val="28"/>
        </w:rPr>
        <w:t>%</w:t>
      </w:r>
      <w:r w:rsidRPr="00CB3FB1">
        <w:rPr>
          <w:sz w:val="28"/>
          <w:szCs w:val="28"/>
        </w:rPr>
        <w:t xml:space="preserve"> </w:t>
      </w:r>
      <w:r w:rsidR="00EA684A">
        <w:rPr>
          <w:sz w:val="28"/>
          <w:szCs w:val="28"/>
        </w:rPr>
        <w:t>(+24,8</w:t>
      </w:r>
      <w:r w:rsidR="00EA684A" w:rsidRPr="000641BE">
        <w:rPr>
          <w:sz w:val="28"/>
          <w:szCs w:val="28"/>
        </w:rPr>
        <w:t>% к уровню 2019 г</w:t>
      </w:r>
      <w:r w:rsidR="00EA684A" w:rsidRPr="000641BE">
        <w:rPr>
          <w:sz w:val="28"/>
          <w:szCs w:val="28"/>
        </w:rPr>
        <w:t>о</w:t>
      </w:r>
      <w:r w:rsidR="00EA684A" w:rsidRPr="000641BE">
        <w:rPr>
          <w:sz w:val="28"/>
          <w:szCs w:val="28"/>
        </w:rPr>
        <w:t>да)</w:t>
      </w:r>
      <w:r w:rsidR="00EA684A">
        <w:rPr>
          <w:sz w:val="28"/>
          <w:szCs w:val="28"/>
        </w:rPr>
        <w:t xml:space="preserve"> </w:t>
      </w:r>
      <w:r w:rsidRPr="00EC043C">
        <w:rPr>
          <w:sz w:val="28"/>
          <w:szCs w:val="28"/>
        </w:rPr>
        <w:t>от общего числа респондентов</w:t>
      </w:r>
      <w:r>
        <w:rPr>
          <w:sz w:val="28"/>
          <w:szCs w:val="28"/>
        </w:rPr>
        <w:t>.</w:t>
      </w:r>
    </w:p>
    <w:p w:rsidR="00EA684A" w:rsidRPr="000641BE" w:rsidRDefault="00EA684A" w:rsidP="003C38F0">
      <w:pPr>
        <w:ind w:firstLine="709"/>
        <w:jc w:val="both"/>
        <w:rPr>
          <w:color w:val="000000"/>
          <w:sz w:val="28"/>
          <w:szCs w:val="28"/>
        </w:rPr>
      </w:pPr>
      <w:r w:rsidRPr="000641BE">
        <w:rPr>
          <w:color w:val="000000"/>
          <w:sz w:val="28"/>
          <w:szCs w:val="28"/>
        </w:rPr>
        <w:t xml:space="preserve">Возможностью выбора </w:t>
      </w:r>
      <w:proofErr w:type="gramStart"/>
      <w:r>
        <w:rPr>
          <w:color w:val="000000"/>
          <w:sz w:val="28"/>
          <w:szCs w:val="28"/>
        </w:rPr>
        <w:t>удовлетворены</w:t>
      </w:r>
      <w:proofErr w:type="gramEnd"/>
      <w:r>
        <w:rPr>
          <w:color w:val="000000"/>
          <w:sz w:val="28"/>
          <w:szCs w:val="28"/>
        </w:rPr>
        <w:t xml:space="preserve"> подавляющее большинство </w:t>
      </w:r>
      <w:r w:rsidRPr="000641BE">
        <w:rPr>
          <w:color w:val="000000"/>
          <w:sz w:val="28"/>
          <w:szCs w:val="28"/>
        </w:rPr>
        <w:t>ре</w:t>
      </w:r>
      <w:r w:rsidRPr="000641BE">
        <w:rPr>
          <w:color w:val="000000"/>
          <w:sz w:val="28"/>
          <w:szCs w:val="28"/>
        </w:rPr>
        <w:t>с</w:t>
      </w:r>
      <w:r w:rsidRPr="000641BE">
        <w:rPr>
          <w:color w:val="000000"/>
          <w:sz w:val="28"/>
          <w:szCs w:val="28"/>
        </w:rPr>
        <w:t xml:space="preserve">пондентов </w:t>
      </w:r>
      <w:r>
        <w:rPr>
          <w:color w:val="000000"/>
          <w:sz w:val="28"/>
          <w:szCs w:val="28"/>
        </w:rPr>
        <w:t>61,4% (</w:t>
      </w:r>
      <w:r w:rsidRPr="000641BE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27,2</w:t>
      </w:r>
      <w:r w:rsidRPr="000641BE">
        <w:rPr>
          <w:color w:val="000000"/>
          <w:sz w:val="28"/>
          <w:szCs w:val="28"/>
        </w:rPr>
        <w:t>%</w:t>
      </w:r>
      <w:r w:rsidRPr="000641BE">
        <w:rPr>
          <w:sz w:val="28"/>
          <w:szCs w:val="28"/>
        </w:rPr>
        <w:t xml:space="preserve"> к уровню 2019 года</w:t>
      </w:r>
      <w:r w:rsidRPr="000641BE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30,0</w:t>
      </w:r>
      <w:r w:rsidRPr="000641BE">
        <w:rPr>
          <w:color w:val="000000"/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="009F36F9">
        <w:rPr>
          <w:sz w:val="28"/>
          <w:szCs w:val="28"/>
        </w:rPr>
        <w:t>+16,9</w:t>
      </w:r>
      <w:r w:rsidRPr="000641BE">
        <w:rPr>
          <w:sz w:val="28"/>
          <w:szCs w:val="28"/>
        </w:rPr>
        <w:t>% к уровню 2019 года)</w:t>
      </w:r>
      <w:r>
        <w:rPr>
          <w:sz w:val="28"/>
          <w:szCs w:val="28"/>
        </w:rPr>
        <w:t xml:space="preserve"> </w:t>
      </w:r>
      <w:r w:rsidRPr="000641BE">
        <w:rPr>
          <w:color w:val="000000"/>
          <w:sz w:val="28"/>
          <w:szCs w:val="28"/>
        </w:rPr>
        <w:t>респондентов не</w:t>
      </w:r>
      <w:r>
        <w:rPr>
          <w:color w:val="000000"/>
          <w:sz w:val="28"/>
          <w:szCs w:val="28"/>
        </w:rPr>
        <w:t xml:space="preserve"> довольна </w:t>
      </w:r>
      <w:r w:rsidRPr="000641BE">
        <w:rPr>
          <w:color w:val="000000"/>
          <w:sz w:val="28"/>
          <w:szCs w:val="28"/>
        </w:rPr>
        <w:t xml:space="preserve">возможностью выбора. </w:t>
      </w:r>
    </w:p>
    <w:p w:rsidR="00AB0A78" w:rsidRDefault="00AB0A78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0D2590">
        <w:rPr>
          <w:sz w:val="28"/>
          <w:szCs w:val="28"/>
        </w:rPr>
        <w:t>В целом стоит отметить, что доля респондентов, затруднившихся оц</w:t>
      </w:r>
      <w:r w:rsidRPr="000D2590">
        <w:rPr>
          <w:sz w:val="28"/>
          <w:szCs w:val="28"/>
        </w:rPr>
        <w:t>е</w:t>
      </w:r>
      <w:r w:rsidRPr="000D2590">
        <w:rPr>
          <w:sz w:val="28"/>
          <w:szCs w:val="28"/>
        </w:rPr>
        <w:t xml:space="preserve">нить данный рынок по всем параметрам (качество, уровень цен, возможность выбора), </w:t>
      </w:r>
      <w:r w:rsidR="00EA71A1">
        <w:rPr>
          <w:sz w:val="28"/>
          <w:szCs w:val="28"/>
        </w:rPr>
        <w:t>составила</w:t>
      </w:r>
      <w:r w:rsidR="00E41751">
        <w:rPr>
          <w:sz w:val="28"/>
          <w:szCs w:val="28"/>
        </w:rPr>
        <w:t xml:space="preserve"> – </w:t>
      </w:r>
      <w:r w:rsidR="00EA71A1">
        <w:rPr>
          <w:sz w:val="28"/>
          <w:szCs w:val="28"/>
        </w:rPr>
        <w:t>8</w:t>
      </w:r>
      <w:r w:rsidR="00E41751">
        <w:rPr>
          <w:sz w:val="28"/>
          <w:szCs w:val="28"/>
        </w:rPr>
        <w:t>,7%</w:t>
      </w:r>
      <w:r w:rsidRPr="000D2590">
        <w:rPr>
          <w:sz w:val="28"/>
          <w:szCs w:val="28"/>
        </w:rPr>
        <w:t>.</w:t>
      </w:r>
    </w:p>
    <w:p w:rsidR="00317F9B" w:rsidRPr="00FF515A" w:rsidRDefault="003C38F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2.35. </w:t>
      </w:r>
      <w:r w:rsidR="00317F9B" w:rsidRPr="00FF515A">
        <w:rPr>
          <w:sz w:val="28"/>
          <w:szCs w:val="28"/>
        </w:rPr>
        <w:t>Рынок добычи общераспространенных полезных ископаемых на участках недр местного значения</w:t>
      </w:r>
    </w:p>
    <w:p w:rsidR="00E42894" w:rsidRPr="007478D0" w:rsidRDefault="00E42894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7478D0">
        <w:rPr>
          <w:sz w:val="28"/>
          <w:szCs w:val="28"/>
        </w:rPr>
        <w:t xml:space="preserve">На рынке </w:t>
      </w:r>
      <w:r>
        <w:rPr>
          <w:sz w:val="28"/>
          <w:szCs w:val="28"/>
        </w:rPr>
        <w:t xml:space="preserve">данных </w:t>
      </w:r>
      <w:r w:rsidRPr="007478D0">
        <w:rPr>
          <w:sz w:val="28"/>
          <w:szCs w:val="28"/>
        </w:rPr>
        <w:t xml:space="preserve">услуг </w:t>
      </w:r>
      <w:r w:rsidR="00A37B66">
        <w:rPr>
          <w:sz w:val="28"/>
          <w:szCs w:val="28"/>
        </w:rPr>
        <w:t>16,5</w:t>
      </w:r>
      <w:r w:rsidRPr="007478D0">
        <w:rPr>
          <w:sz w:val="28"/>
          <w:szCs w:val="28"/>
        </w:rPr>
        <w:t xml:space="preserve"> % от общего числа</w:t>
      </w:r>
      <w:r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>респондентов не удо</w:t>
      </w:r>
      <w:r w:rsidRPr="007478D0">
        <w:rPr>
          <w:sz w:val="28"/>
          <w:szCs w:val="28"/>
        </w:rPr>
        <w:t>в</w:t>
      </w:r>
      <w:r w:rsidRPr="007478D0">
        <w:rPr>
          <w:sz w:val="28"/>
          <w:szCs w:val="28"/>
        </w:rPr>
        <w:t xml:space="preserve">летворены уровнем цен, </w:t>
      </w:r>
      <w:r w:rsidR="00A37B66">
        <w:rPr>
          <w:sz w:val="28"/>
          <w:szCs w:val="28"/>
        </w:rPr>
        <w:t>и лишь</w:t>
      </w:r>
      <w:r>
        <w:rPr>
          <w:sz w:val="28"/>
          <w:szCs w:val="28"/>
        </w:rPr>
        <w:t xml:space="preserve"> </w:t>
      </w:r>
      <w:r w:rsidR="00A37B66">
        <w:rPr>
          <w:sz w:val="28"/>
          <w:szCs w:val="28"/>
        </w:rPr>
        <w:t>7,3</w:t>
      </w:r>
      <w:r>
        <w:rPr>
          <w:sz w:val="28"/>
          <w:szCs w:val="28"/>
        </w:rPr>
        <w:t xml:space="preserve"> % </w:t>
      </w:r>
      <w:r w:rsidRPr="007478D0">
        <w:rPr>
          <w:sz w:val="28"/>
          <w:szCs w:val="28"/>
        </w:rPr>
        <w:t>респондентов</w:t>
      </w:r>
      <w:r>
        <w:rPr>
          <w:sz w:val="28"/>
          <w:szCs w:val="28"/>
        </w:rPr>
        <w:t xml:space="preserve"> скорее или полностью удовлетворены ценовой ситуацией на исследуемом рынке.</w:t>
      </w:r>
    </w:p>
    <w:p w:rsidR="00E42894" w:rsidRPr="00FF192E" w:rsidRDefault="00E42894" w:rsidP="003C38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F192E">
        <w:rPr>
          <w:sz w:val="28"/>
          <w:szCs w:val="28"/>
        </w:rPr>
        <w:t xml:space="preserve">Качеством и возможностью выбора на данном рынке удовлетворены, соответственно, </w:t>
      </w:r>
      <w:r>
        <w:rPr>
          <w:sz w:val="28"/>
          <w:szCs w:val="28"/>
        </w:rPr>
        <w:t>11,8% и 11,3</w:t>
      </w:r>
      <w:r w:rsidRPr="00FF192E">
        <w:rPr>
          <w:sz w:val="28"/>
          <w:szCs w:val="28"/>
        </w:rPr>
        <w:t xml:space="preserve"> % от общего числа респондентов. Количество </w:t>
      </w:r>
      <w:proofErr w:type="gramStart"/>
      <w:r w:rsidRPr="00FF192E">
        <w:rPr>
          <w:sz w:val="28"/>
          <w:szCs w:val="28"/>
        </w:rPr>
        <w:lastRenderedPageBreak/>
        <w:t>опрошенных</w:t>
      </w:r>
      <w:proofErr w:type="gramEnd"/>
      <w:r w:rsidRPr="00FF192E">
        <w:rPr>
          <w:sz w:val="28"/>
          <w:szCs w:val="28"/>
        </w:rPr>
        <w:t xml:space="preserve"> не удовлетворенных качеством и возможностью выбора – </w:t>
      </w:r>
      <w:r>
        <w:rPr>
          <w:sz w:val="28"/>
          <w:szCs w:val="28"/>
        </w:rPr>
        <w:t>11,3</w:t>
      </w:r>
      <w:r w:rsidRPr="00FF192E">
        <w:rPr>
          <w:sz w:val="28"/>
          <w:szCs w:val="28"/>
        </w:rPr>
        <w:t xml:space="preserve">% и </w:t>
      </w:r>
      <w:r>
        <w:rPr>
          <w:sz w:val="28"/>
          <w:szCs w:val="28"/>
        </w:rPr>
        <w:t>11,8</w:t>
      </w:r>
      <w:r w:rsidRPr="00FF192E">
        <w:rPr>
          <w:sz w:val="28"/>
          <w:szCs w:val="28"/>
        </w:rPr>
        <w:t>% соответственно.</w:t>
      </w:r>
    </w:p>
    <w:p w:rsidR="008E6E05" w:rsidRDefault="005A0F04" w:rsidP="003C38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Подавляющее большинство опрошенных</w:t>
      </w:r>
      <w:r w:rsidRPr="005A0F04">
        <w:rPr>
          <w:sz w:val="28"/>
          <w:szCs w:val="28"/>
        </w:rPr>
        <w:t xml:space="preserve"> </w:t>
      </w:r>
      <w:r w:rsidR="00A31AC8">
        <w:rPr>
          <w:sz w:val="28"/>
          <w:szCs w:val="28"/>
        </w:rPr>
        <w:t>(7</w:t>
      </w:r>
      <w:r w:rsidR="00B15666">
        <w:rPr>
          <w:sz w:val="28"/>
          <w:szCs w:val="28"/>
        </w:rPr>
        <w:t>6,7%) з</w:t>
      </w:r>
      <w:r w:rsidRPr="008E6E05">
        <w:rPr>
          <w:sz w:val="28"/>
          <w:szCs w:val="28"/>
        </w:rPr>
        <w:t>атруднилась оценить по различным критериям данный рынок услуг</w:t>
      </w:r>
      <w:r w:rsidR="00A31AC8">
        <w:rPr>
          <w:sz w:val="28"/>
          <w:szCs w:val="28"/>
        </w:rPr>
        <w:t>, как и в прошлом году (66,7%).</w:t>
      </w:r>
    </w:p>
    <w:p w:rsidR="009F36F9" w:rsidRPr="00FF515A" w:rsidRDefault="003C38F0" w:rsidP="003C38F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2.36. </w:t>
      </w:r>
      <w:r w:rsidR="009F36F9" w:rsidRPr="00FF515A">
        <w:rPr>
          <w:sz w:val="28"/>
          <w:szCs w:val="28"/>
        </w:rPr>
        <w:t>Рынок нефтепродуктов</w:t>
      </w:r>
    </w:p>
    <w:p w:rsidR="009F36F9" w:rsidRDefault="00A60470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 в 2019 году, а</w:t>
      </w:r>
      <w:r w:rsidR="009F36F9" w:rsidRPr="00DB2A4C">
        <w:rPr>
          <w:color w:val="000000"/>
          <w:sz w:val="28"/>
          <w:szCs w:val="28"/>
        </w:rPr>
        <w:t>нализ результатов опроса жителей</w:t>
      </w:r>
      <w:r w:rsidR="009F36F9">
        <w:rPr>
          <w:color w:val="000000"/>
          <w:sz w:val="28"/>
          <w:szCs w:val="28"/>
        </w:rPr>
        <w:t xml:space="preserve"> округа</w:t>
      </w:r>
      <w:r w:rsidR="009F36F9" w:rsidRPr="00DB2A4C">
        <w:rPr>
          <w:color w:val="000000"/>
          <w:sz w:val="28"/>
          <w:szCs w:val="28"/>
        </w:rPr>
        <w:t xml:space="preserve"> показал </w:t>
      </w:r>
      <w:r w:rsidR="009F36F9">
        <w:rPr>
          <w:color w:val="000000"/>
          <w:sz w:val="28"/>
          <w:szCs w:val="28"/>
        </w:rPr>
        <w:t>достаточно высокую</w:t>
      </w:r>
      <w:r w:rsidR="009F36F9" w:rsidRPr="00DB2A4C">
        <w:rPr>
          <w:color w:val="000000"/>
          <w:sz w:val="28"/>
          <w:szCs w:val="28"/>
        </w:rPr>
        <w:t xml:space="preserve"> степень </w:t>
      </w:r>
      <w:r w:rsidR="009F36F9">
        <w:rPr>
          <w:color w:val="000000"/>
          <w:sz w:val="28"/>
          <w:szCs w:val="28"/>
        </w:rPr>
        <w:t xml:space="preserve">не </w:t>
      </w:r>
      <w:r w:rsidR="009F36F9" w:rsidRPr="00DB2A4C">
        <w:rPr>
          <w:color w:val="000000"/>
          <w:sz w:val="28"/>
          <w:szCs w:val="28"/>
        </w:rPr>
        <w:t>удовлетворенности населения уровнем цен</w:t>
      </w:r>
      <w:r w:rsidR="009F36F9">
        <w:rPr>
          <w:color w:val="000000"/>
          <w:sz w:val="28"/>
          <w:szCs w:val="28"/>
        </w:rPr>
        <w:t xml:space="preserve"> </w:t>
      </w:r>
      <w:r w:rsidR="009F36F9" w:rsidRPr="00DB2A4C">
        <w:rPr>
          <w:color w:val="000000"/>
          <w:sz w:val="28"/>
          <w:szCs w:val="28"/>
        </w:rPr>
        <w:t>на рынке нефтепродук</w:t>
      </w:r>
      <w:r w:rsidR="009F36F9">
        <w:rPr>
          <w:color w:val="000000"/>
          <w:sz w:val="28"/>
          <w:szCs w:val="28"/>
        </w:rPr>
        <w:t>тов</w:t>
      </w:r>
      <w:r w:rsidR="00A37B66">
        <w:rPr>
          <w:color w:val="000000"/>
          <w:sz w:val="28"/>
          <w:szCs w:val="28"/>
        </w:rPr>
        <w:t xml:space="preserve"> 90,2</w:t>
      </w:r>
      <w:r w:rsidR="009F36F9">
        <w:rPr>
          <w:color w:val="000000"/>
          <w:sz w:val="28"/>
          <w:szCs w:val="28"/>
        </w:rPr>
        <w:t xml:space="preserve"> (</w:t>
      </w:r>
      <w:r w:rsidR="00A37B66">
        <w:rPr>
          <w:color w:val="000000"/>
          <w:sz w:val="28"/>
          <w:szCs w:val="28"/>
        </w:rPr>
        <w:t>+8,0</w:t>
      </w:r>
      <w:r w:rsidR="009F36F9" w:rsidRPr="00DB2A4C">
        <w:rPr>
          <w:color w:val="000000"/>
          <w:sz w:val="28"/>
          <w:szCs w:val="28"/>
        </w:rPr>
        <w:t>%</w:t>
      </w:r>
      <w:r w:rsidRPr="00A60470">
        <w:rPr>
          <w:sz w:val="28"/>
          <w:szCs w:val="28"/>
        </w:rPr>
        <w:t xml:space="preserve"> </w:t>
      </w:r>
      <w:r w:rsidRPr="000641BE">
        <w:rPr>
          <w:sz w:val="28"/>
          <w:szCs w:val="28"/>
        </w:rPr>
        <w:t>к уровню 2019 года</w:t>
      </w:r>
      <w:r>
        <w:rPr>
          <w:color w:val="000000"/>
          <w:sz w:val="28"/>
          <w:szCs w:val="28"/>
        </w:rPr>
        <w:t>), и всего 4,7 %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телей удовлетворены уровнем цен на этом рынке.</w:t>
      </w:r>
    </w:p>
    <w:p w:rsidR="009F36F9" w:rsidRDefault="009F36F9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75633">
        <w:rPr>
          <w:color w:val="000000"/>
          <w:sz w:val="28"/>
          <w:szCs w:val="28"/>
        </w:rPr>
        <w:t>Качество</w:t>
      </w:r>
      <w:r>
        <w:rPr>
          <w:color w:val="000000"/>
          <w:sz w:val="28"/>
          <w:szCs w:val="28"/>
        </w:rPr>
        <w:t>м</w:t>
      </w:r>
      <w:r w:rsidRPr="00375633">
        <w:rPr>
          <w:color w:val="000000"/>
          <w:sz w:val="28"/>
          <w:szCs w:val="28"/>
        </w:rPr>
        <w:t xml:space="preserve"> услуг, оказываемых организациями </w:t>
      </w:r>
      <w:r>
        <w:rPr>
          <w:color w:val="000000"/>
          <w:sz w:val="28"/>
          <w:szCs w:val="28"/>
        </w:rPr>
        <w:t>на рынке нефтепроду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тов</w:t>
      </w:r>
      <w:r w:rsidRPr="003756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удовлетворенны </w:t>
      </w:r>
      <w:r w:rsidR="005F3508">
        <w:rPr>
          <w:color w:val="000000"/>
          <w:sz w:val="28"/>
          <w:szCs w:val="28"/>
        </w:rPr>
        <w:t>67,9</w:t>
      </w:r>
      <w:r>
        <w:rPr>
          <w:color w:val="000000"/>
          <w:sz w:val="28"/>
          <w:szCs w:val="28"/>
        </w:rPr>
        <w:t xml:space="preserve">% </w:t>
      </w:r>
      <w:r w:rsidR="005F3508">
        <w:rPr>
          <w:color w:val="000000"/>
          <w:sz w:val="28"/>
          <w:szCs w:val="28"/>
        </w:rPr>
        <w:t>(-1,8</w:t>
      </w:r>
      <w:r w:rsidR="005F3508" w:rsidRPr="00DB2A4C">
        <w:rPr>
          <w:color w:val="000000"/>
          <w:sz w:val="28"/>
          <w:szCs w:val="28"/>
        </w:rPr>
        <w:t>%</w:t>
      </w:r>
      <w:r w:rsidR="005F3508" w:rsidRPr="00A60470">
        <w:rPr>
          <w:sz w:val="28"/>
          <w:szCs w:val="28"/>
        </w:rPr>
        <w:t xml:space="preserve"> </w:t>
      </w:r>
      <w:r w:rsidR="005F3508" w:rsidRPr="000641BE">
        <w:rPr>
          <w:sz w:val="28"/>
          <w:szCs w:val="28"/>
        </w:rPr>
        <w:t>к уровню 2019 года</w:t>
      </w:r>
      <w:r w:rsidR="005F3508">
        <w:rPr>
          <w:color w:val="000000"/>
          <w:sz w:val="28"/>
          <w:szCs w:val="28"/>
        </w:rPr>
        <w:t xml:space="preserve">) </w:t>
      </w:r>
      <w:r w:rsidRPr="00DB2A4C">
        <w:rPr>
          <w:color w:val="000000"/>
          <w:sz w:val="28"/>
          <w:szCs w:val="28"/>
        </w:rPr>
        <w:t>опрошенного н</w:t>
      </w:r>
      <w:r w:rsidRPr="00DB2A4C">
        <w:rPr>
          <w:color w:val="000000"/>
          <w:sz w:val="28"/>
          <w:szCs w:val="28"/>
        </w:rPr>
        <w:t>а</w:t>
      </w:r>
      <w:r w:rsidRPr="00DB2A4C">
        <w:rPr>
          <w:color w:val="000000"/>
          <w:sz w:val="28"/>
          <w:szCs w:val="28"/>
        </w:rPr>
        <w:t>селения</w:t>
      </w:r>
      <w:r>
        <w:rPr>
          <w:color w:val="000000"/>
          <w:sz w:val="28"/>
          <w:szCs w:val="28"/>
        </w:rPr>
        <w:t xml:space="preserve">, </w:t>
      </w:r>
      <w:r w:rsidR="005F3508">
        <w:rPr>
          <w:color w:val="000000"/>
          <w:sz w:val="28"/>
          <w:szCs w:val="28"/>
        </w:rPr>
        <w:t>26,6</w:t>
      </w:r>
      <w:r w:rsidRPr="00375633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="005F3508">
        <w:rPr>
          <w:color w:val="000000"/>
          <w:sz w:val="28"/>
          <w:szCs w:val="28"/>
        </w:rPr>
        <w:t>(+14,0</w:t>
      </w:r>
      <w:r w:rsidR="005F3508" w:rsidRPr="00DB2A4C">
        <w:rPr>
          <w:color w:val="000000"/>
          <w:sz w:val="28"/>
          <w:szCs w:val="28"/>
        </w:rPr>
        <w:t>%</w:t>
      </w:r>
      <w:r w:rsidR="005F3508" w:rsidRPr="00A60470">
        <w:rPr>
          <w:sz w:val="28"/>
          <w:szCs w:val="28"/>
        </w:rPr>
        <w:t xml:space="preserve"> </w:t>
      </w:r>
      <w:r w:rsidR="005F3508" w:rsidRPr="000641BE">
        <w:rPr>
          <w:sz w:val="28"/>
          <w:szCs w:val="28"/>
        </w:rPr>
        <w:t>к уровню 2019 года</w:t>
      </w:r>
      <w:r w:rsidR="005F3508">
        <w:rPr>
          <w:color w:val="000000"/>
          <w:sz w:val="28"/>
          <w:szCs w:val="28"/>
        </w:rPr>
        <w:t xml:space="preserve">) </w:t>
      </w:r>
      <w:r w:rsidRPr="00375633">
        <w:rPr>
          <w:color w:val="000000"/>
          <w:sz w:val="28"/>
          <w:szCs w:val="28"/>
        </w:rPr>
        <w:t>участников рынка</w:t>
      </w:r>
      <w:r>
        <w:rPr>
          <w:color w:val="000000"/>
          <w:sz w:val="28"/>
          <w:szCs w:val="28"/>
        </w:rPr>
        <w:t xml:space="preserve"> </w:t>
      </w:r>
      <w:r w:rsidRPr="00375633">
        <w:rPr>
          <w:color w:val="000000"/>
          <w:sz w:val="28"/>
          <w:szCs w:val="28"/>
        </w:rPr>
        <w:t>находит пр</w:t>
      </w:r>
      <w:r w:rsidRPr="00375633">
        <w:rPr>
          <w:color w:val="000000"/>
          <w:sz w:val="28"/>
          <w:szCs w:val="28"/>
        </w:rPr>
        <w:t>и</w:t>
      </w:r>
      <w:r w:rsidRPr="00375633">
        <w:rPr>
          <w:color w:val="000000"/>
          <w:sz w:val="28"/>
          <w:szCs w:val="28"/>
        </w:rPr>
        <w:t>емлемым д</w:t>
      </w:r>
      <w:r>
        <w:rPr>
          <w:color w:val="000000"/>
          <w:sz w:val="28"/>
          <w:szCs w:val="28"/>
        </w:rPr>
        <w:t>анный показатель</w:t>
      </w:r>
      <w:r w:rsidRPr="003756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F36F9" w:rsidRPr="008E6E05" w:rsidRDefault="009F36F9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B2A4C">
        <w:rPr>
          <w:color w:val="000000"/>
          <w:sz w:val="28"/>
          <w:szCs w:val="28"/>
        </w:rPr>
        <w:t xml:space="preserve">Возможность выбора </w:t>
      </w:r>
      <w:r w:rsidR="005F3508">
        <w:rPr>
          <w:color w:val="000000"/>
          <w:sz w:val="28"/>
          <w:szCs w:val="28"/>
        </w:rPr>
        <w:t>услуги удовлетворены подавляющее большинс</w:t>
      </w:r>
      <w:r w:rsidR="005F3508">
        <w:rPr>
          <w:color w:val="000000"/>
          <w:sz w:val="28"/>
          <w:szCs w:val="28"/>
        </w:rPr>
        <w:t>т</w:t>
      </w:r>
      <w:r w:rsidR="005F3508">
        <w:rPr>
          <w:color w:val="000000"/>
          <w:sz w:val="28"/>
          <w:szCs w:val="28"/>
        </w:rPr>
        <w:t>во</w:t>
      </w:r>
      <w:r w:rsidRPr="00DB2A4C">
        <w:rPr>
          <w:color w:val="000000"/>
          <w:sz w:val="28"/>
          <w:szCs w:val="28"/>
        </w:rPr>
        <w:t xml:space="preserve"> респондентов </w:t>
      </w:r>
      <w:r w:rsidR="00EB6086">
        <w:rPr>
          <w:color w:val="000000"/>
          <w:sz w:val="28"/>
          <w:szCs w:val="28"/>
        </w:rPr>
        <w:t xml:space="preserve"> 89,2% (+40,5</w:t>
      </w:r>
      <w:r w:rsidR="00EB6086" w:rsidRPr="00DB2A4C">
        <w:rPr>
          <w:color w:val="000000"/>
          <w:sz w:val="28"/>
          <w:szCs w:val="28"/>
        </w:rPr>
        <w:t>%</w:t>
      </w:r>
      <w:r w:rsidR="00EB6086" w:rsidRPr="00A60470">
        <w:rPr>
          <w:sz w:val="28"/>
          <w:szCs w:val="28"/>
        </w:rPr>
        <w:t xml:space="preserve"> </w:t>
      </w:r>
      <w:r w:rsidR="00EB6086" w:rsidRPr="000641BE">
        <w:rPr>
          <w:sz w:val="28"/>
          <w:szCs w:val="28"/>
        </w:rPr>
        <w:t>к уровню 2019 года</w:t>
      </w:r>
      <w:r w:rsidR="009B61B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DB2A4C">
        <w:rPr>
          <w:color w:val="000000"/>
          <w:sz w:val="28"/>
          <w:szCs w:val="28"/>
        </w:rPr>
        <w:t>выразили неудовл</w:t>
      </w:r>
      <w:r w:rsidRPr="00DB2A4C">
        <w:rPr>
          <w:color w:val="000000"/>
          <w:sz w:val="28"/>
          <w:szCs w:val="28"/>
        </w:rPr>
        <w:t>е</w:t>
      </w:r>
      <w:r w:rsidRPr="00DB2A4C">
        <w:rPr>
          <w:color w:val="000000"/>
          <w:sz w:val="28"/>
          <w:szCs w:val="28"/>
        </w:rPr>
        <w:t>творенность по данному критерию</w:t>
      </w:r>
      <w:r>
        <w:rPr>
          <w:color w:val="000000"/>
          <w:sz w:val="28"/>
          <w:szCs w:val="28"/>
        </w:rPr>
        <w:t xml:space="preserve"> </w:t>
      </w:r>
      <w:r w:rsidR="00EB6086">
        <w:rPr>
          <w:color w:val="000000"/>
          <w:sz w:val="28"/>
          <w:szCs w:val="28"/>
        </w:rPr>
        <w:t>34,9 %(-2,1</w:t>
      </w:r>
      <w:r w:rsidR="00EB6086" w:rsidRPr="00DB2A4C">
        <w:rPr>
          <w:color w:val="000000"/>
          <w:sz w:val="28"/>
          <w:szCs w:val="28"/>
        </w:rPr>
        <w:t>%</w:t>
      </w:r>
      <w:r w:rsidR="00EB6086" w:rsidRPr="00A60470">
        <w:rPr>
          <w:sz w:val="28"/>
          <w:szCs w:val="28"/>
        </w:rPr>
        <w:t xml:space="preserve"> </w:t>
      </w:r>
      <w:r w:rsidR="00EB6086" w:rsidRPr="000641BE">
        <w:rPr>
          <w:sz w:val="28"/>
          <w:szCs w:val="28"/>
        </w:rPr>
        <w:t>к уровню 2019 года</w:t>
      </w:r>
      <w:r w:rsidR="00EB6086">
        <w:rPr>
          <w:color w:val="000000"/>
          <w:sz w:val="28"/>
          <w:szCs w:val="28"/>
        </w:rPr>
        <w:t>)</w:t>
      </w:r>
      <w:r w:rsidRPr="00DB2A4C">
        <w:rPr>
          <w:color w:val="000000"/>
          <w:sz w:val="28"/>
          <w:szCs w:val="28"/>
        </w:rPr>
        <w:t xml:space="preserve"> жит</w:t>
      </w:r>
      <w:r w:rsidRPr="00DB2A4C">
        <w:rPr>
          <w:color w:val="000000"/>
          <w:sz w:val="28"/>
          <w:szCs w:val="28"/>
        </w:rPr>
        <w:t>е</w:t>
      </w:r>
      <w:r w:rsidRPr="00DB2A4C">
        <w:rPr>
          <w:color w:val="000000"/>
          <w:sz w:val="28"/>
          <w:szCs w:val="28"/>
        </w:rPr>
        <w:t xml:space="preserve">лей </w:t>
      </w:r>
      <w:r>
        <w:rPr>
          <w:color w:val="000000"/>
          <w:sz w:val="28"/>
          <w:szCs w:val="28"/>
        </w:rPr>
        <w:t>округа</w:t>
      </w:r>
      <w:r w:rsidRPr="00DB2A4C">
        <w:rPr>
          <w:color w:val="000000"/>
          <w:sz w:val="28"/>
          <w:szCs w:val="28"/>
        </w:rPr>
        <w:t xml:space="preserve">. </w:t>
      </w:r>
    </w:p>
    <w:p w:rsidR="00317F9B" w:rsidRPr="002472E5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2.37. </w:t>
      </w:r>
      <w:r w:rsidR="00317F9B" w:rsidRPr="002472E5">
        <w:rPr>
          <w:sz w:val="28"/>
          <w:szCs w:val="28"/>
        </w:rPr>
        <w:t>Рынок легкой промышленности</w:t>
      </w:r>
    </w:p>
    <w:p w:rsidR="008E6E05" w:rsidRDefault="008E6E05" w:rsidP="003C38F0">
      <w:pPr>
        <w:ind w:firstLine="709"/>
        <w:jc w:val="both"/>
        <w:rPr>
          <w:sz w:val="28"/>
          <w:szCs w:val="28"/>
        </w:rPr>
      </w:pPr>
      <w:r w:rsidRPr="008E6E05">
        <w:rPr>
          <w:sz w:val="28"/>
          <w:szCs w:val="28"/>
        </w:rPr>
        <w:t>Анализ результатов опроса жителей Георгиевского округа показал ни</w:t>
      </w:r>
      <w:r w:rsidRPr="008E6E05">
        <w:rPr>
          <w:sz w:val="28"/>
          <w:szCs w:val="28"/>
        </w:rPr>
        <w:t>з</w:t>
      </w:r>
      <w:r w:rsidRPr="008E6E05">
        <w:rPr>
          <w:sz w:val="28"/>
          <w:szCs w:val="28"/>
        </w:rPr>
        <w:t>кую степень удовлетворенности населения уровнем цен на рынке промы</w:t>
      </w:r>
      <w:r w:rsidRPr="008E6E05">
        <w:rPr>
          <w:sz w:val="28"/>
          <w:szCs w:val="28"/>
        </w:rPr>
        <w:t>ш</w:t>
      </w:r>
      <w:r w:rsidRPr="008E6E05">
        <w:rPr>
          <w:sz w:val="28"/>
          <w:szCs w:val="28"/>
        </w:rPr>
        <w:t xml:space="preserve">ленности. Так, 47,9% </w:t>
      </w:r>
      <w:r w:rsidR="009B61BC">
        <w:rPr>
          <w:color w:val="000000"/>
          <w:sz w:val="28"/>
          <w:szCs w:val="28"/>
        </w:rPr>
        <w:t>(</w:t>
      </w:r>
      <w:r w:rsidR="009C0248">
        <w:rPr>
          <w:color w:val="000000"/>
          <w:sz w:val="28"/>
          <w:szCs w:val="28"/>
        </w:rPr>
        <w:t>+25,5</w:t>
      </w:r>
      <w:r w:rsidR="009B61BC" w:rsidRPr="00DB2A4C">
        <w:rPr>
          <w:color w:val="000000"/>
          <w:sz w:val="28"/>
          <w:szCs w:val="28"/>
        </w:rPr>
        <w:t>%</w:t>
      </w:r>
      <w:r w:rsidR="009B61BC" w:rsidRPr="00A60470">
        <w:rPr>
          <w:sz w:val="28"/>
          <w:szCs w:val="28"/>
        </w:rPr>
        <w:t xml:space="preserve"> </w:t>
      </w:r>
      <w:r w:rsidR="009B61BC" w:rsidRPr="000641BE">
        <w:rPr>
          <w:sz w:val="28"/>
          <w:szCs w:val="28"/>
        </w:rPr>
        <w:t>к уровню 2019 года</w:t>
      </w:r>
      <w:r w:rsidR="009B61BC">
        <w:rPr>
          <w:color w:val="000000"/>
          <w:sz w:val="28"/>
          <w:szCs w:val="28"/>
        </w:rPr>
        <w:t xml:space="preserve">) </w:t>
      </w:r>
      <w:r w:rsidRPr="008E6E05">
        <w:rPr>
          <w:sz w:val="28"/>
          <w:szCs w:val="28"/>
        </w:rPr>
        <w:t>опрошенных отметили неудовлетворенность данным критерием. 2</w:t>
      </w:r>
      <w:r w:rsidR="009C0248">
        <w:rPr>
          <w:sz w:val="28"/>
          <w:szCs w:val="28"/>
        </w:rPr>
        <w:t>4,3</w:t>
      </w:r>
      <w:r w:rsidRPr="008E6E05">
        <w:rPr>
          <w:sz w:val="28"/>
          <w:szCs w:val="28"/>
        </w:rPr>
        <w:t xml:space="preserve">% </w:t>
      </w:r>
      <w:r w:rsidR="009B61BC">
        <w:rPr>
          <w:color w:val="000000"/>
          <w:sz w:val="28"/>
          <w:szCs w:val="28"/>
        </w:rPr>
        <w:t>(+</w:t>
      </w:r>
      <w:r w:rsidR="009C0248">
        <w:rPr>
          <w:color w:val="000000"/>
          <w:sz w:val="28"/>
          <w:szCs w:val="28"/>
        </w:rPr>
        <w:t>0,9</w:t>
      </w:r>
      <w:r w:rsidR="009B61BC" w:rsidRPr="00DB2A4C">
        <w:rPr>
          <w:color w:val="000000"/>
          <w:sz w:val="28"/>
          <w:szCs w:val="28"/>
        </w:rPr>
        <w:t>%</w:t>
      </w:r>
      <w:r w:rsidR="009B61BC" w:rsidRPr="00A60470">
        <w:rPr>
          <w:sz w:val="28"/>
          <w:szCs w:val="28"/>
        </w:rPr>
        <w:t xml:space="preserve"> </w:t>
      </w:r>
      <w:r w:rsidR="009B61BC" w:rsidRPr="000641BE">
        <w:rPr>
          <w:sz w:val="28"/>
          <w:szCs w:val="28"/>
        </w:rPr>
        <w:t>к уровню 2019 года</w:t>
      </w:r>
      <w:r w:rsidR="009B61BC">
        <w:rPr>
          <w:color w:val="000000"/>
          <w:sz w:val="28"/>
          <w:szCs w:val="28"/>
        </w:rPr>
        <w:t xml:space="preserve">) </w:t>
      </w:r>
      <w:r w:rsidRPr="008E6E05">
        <w:rPr>
          <w:sz w:val="28"/>
          <w:szCs w:val="28"/>
        </w:rPr>
        <w:t xml:space="preserve">жителей поставили положительную оценку сложившемуся уровню цен на исследуемом рынке. </w:t>
      </w:r>
    </w:p>
    <w:p w:rsidR="009B61BC" w:rsidRPr="000641BE" w:rsidRDefault="0096347D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9B61BC" w:rsidRPr="000641BE">
        <w:rPr>
          <w:color w:val="000000"/>
          <w:sz w:val="28"/>
          <w:szCs w:val="28"/>
        </w:rPr>
        <w:t>довлетво</w:t>
      </w:r>
      <w:r w:rsidR="009B61BC">
        <w:rPr>
          <w:color w:val="000000"/>
          <w:sz w:val="28"/>
          <w:szCs w:val="28"/>
        </w:rPr>
        <w:t>рены</w:t>
      </w:r>
      <w:r w:rsidR="009B61BC" w:rsidRPr="000641BE">
        <w:rPr>
          <w:color w:val="000000"/>
          <w:sz w:val="28"/>
          <w:szCs w:val="28"/>
        </w:rPr>
        <w:t xml:space="preserve"> качеством данных услуг в Георгиевском округе </w:t>
      </w:r>
      <w:r>
        <w:rPr>
          <w:sz w:val="28"/>
          <w:szCs w:val="28"/>
        </w:rPr>
        <w:t>49,1</w:t>
      </w:r>
      <w:r w:rsidR="009B61BC" w:rsidRPr="000641BE">
        <w:rPr>
          <w:sz w:val="28"/>
          <w:szCs w:val="28"/>
        </w:rPr>
        <w:t xml:space="preserve">%; </w:t>
      </w:r>
      <w:r>
        <w:rPr>
          <w:sz w:val="28"/>
          <w:szCs w:val="28"/>
        </w:rPr>
        <w:t>(</w:t>
      </w:r>
      <w:r w:rsidR="009B61BC" w:rsidRPr="000641BE">
        <w:rPr>
          <w:sz w:val="28"/>
          <w:szCs w:val="28"/>
        </w:rPr>
        <w:t>+</w:t>
      </w:r>
      <w:r>
        <w:rPr>
          <w:sz w:val="28"/>
          <w:szCs w:val="28"/>
        </w:rPr>
        <w:t>20,0</w:t>
      </w:r>
      <w:r w:rsidR="009B61BC" w:rsidRPr="000641BE">
        <w:rPr>
          <w:sz w:val="28"/>
          <w:szCs w:val="28"/>
        </w:rPr>
        <w:t>% к уровню 2019 года)</w:t>
      </w:r>
      <w:r>
        <w:rPr>
          <w:sz w:val="28"/>
          <w:szCs w:val="28"/>
        </w:rPr>
        <w:t xml:space="preserve"> </w:t>
      </w:r>
      <w:r w:rsidRPr="000641BE">
        <w:rPr>
          <w:color w:val="000000"/>
          <w:sz w:val="28"/>
          <w:szCs w:val="28"/>
        </w:rPr>
        <w:t>респондентов</w:t>
      </w:r>
      <w:r w:rsidR="009B61BC" w:rsidRPr="000641BE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48,6</w:t>
      </w:r>
      <w:r w:rsidR="009B61BC" w:rsidRPr="000641BE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(</w:t>
      </w:r>
      <w:r w:rsidR="00585004">
        <w:rPr>
          <w:color w:val="000000"/>
          <w:sz w:val="28"/>
          <w:szCs w:val="28"/>
        </w:rPr>
        <w:t>+19</w:t>
      </w:r>
      <w:r>
        <w:rPr>
          <w:color w:val="000000"/>
          <w:sz w:val="28"/>
          <w:szCs w:val="28"/>
        </w:rPr>
        <w:t>,5</w:t>
      </w:r>
      <w:r w:rsidRPr="00DB2A4C">
        <w:rPr>
          <w:color w:val="000000"/>
          <w:sz w:val="28"/>
          <w:szCs w:val="28"/>
        </w:rPr>
        <w:t>%</w:t>
      </w:r>
      <w:r w:rsidRPr="00A60470">
        <w:rPr>
          <w:sz w:val="28"/>
          <w:szCs w:val="28"/>
        </w:rPr>
        <w:t xml:space="preserve"> </w:t>
      </w:r>
      <w:r w:rsidRPr="000641BE">
        <w:rPr>
          <w:sz w:val="28"/>
          <w:szCs w:val="28"/>
        </w:rPr>
        <w:t>к уровню 2019 года</w:t>
      </w:r>
      <w:r>
        <w:rPr>
          <w:color w:val="000000"/>
          <w:sz w:val="28"/>
          <w:szCs w:val="28"/>
        </w:rPr>
        <w:t xml:space="preserve">) </w:t>
      </w:r>
      <w:r w:rsidR="009B61BC" w:rsidRPr="000641BE">
        <w:rPr>
          <w:color w:val="000000"/>
          <w:sz w:val="28"/>
          <w:szCs w:val="28"/>
        </w:rPr>
        <w:t>от общего числа</w:t>
      </w:r>
      <w:r w:rsidR="009B61BC">
        <w:rPr>
          <w:color w:val="000000"/>
          <w:sz w:val="28"/>
          <w:szCs w:val="28"/>
        </w:rPr>
        <w:t xml:space="preserve"> </w:t>
      </w:r>
      <w:r w:rsidR="009B61BC" w:rsidRPr="000641BE">
        <w:rPr>
          <w:color w:val="000000"/>
          <w:sz w:val="28"/>
          <w:szCs w:val="28"/>
        </w:rPr>
        <w:t xml:space="preserve">респондентов не удовлетворены уровнем цен. </w:t>
      </w:r>
    </w:p>
    <w:p w:rsidR="009B61BC" w:rsidRPr="000641BE" w:rsidRDefault="009B61BC" w:rsidP="003C38F0">
      <w:pPr>
        <w:ind w:firstLine="709"/>
        <w:jc w:val="both"/>
        <w:rPr>
          <w:color w:val="000000"/>
          <w:sz w:val="28"/>
          <w:szCs w:val="28"/>
        </w:rPr>
      </w:pPr>
      <w:r w:rsidRPr="000641BE">
        <w:rPr>
          <w:color w:val="000000"/>
          <w:sz w:val="28"/>
          <w:szCs w:val="28"/>
        </w:rPr>
        <w:t xml:space="preserve">Возможностью выбора удовлетворена </w:t>
      </w:r>
      <w:r w:rsidR="00585004">
        <w:rPr>
          <w:color w:val="000000"/>
          <w:sz w:val="28"/>
          <w:szCs w:val="28"/>
        </w:rPr>
        <w:t>наи</w:t>
      </w:r>
      <w:r w:rsidRPr="000641BE">
        <w:rPr>
          <w:color w:val="000000"/>
          <w:sz w:val="28"/>
          <w:szCs w:val="28"/>
        </w:rPr>
        <w:t xml:space="preserve">большая часть респондентов </w:t>
      </w:r>
      <w:r w:rsidR="00585004">
        <w:rPr>
          <w:color w:val="000000"/>
          <w:sz w:val="28"/>
          <w:szCs w:val="28"/>
        </w:rPr>
        <w:t>62,7%</w:t>
      </w:r>
      <w:r w:rsidRPr="000641BE">
        <w:rPr>
          <w:color w:val="000000"/>
          <w:sz w:val="28"/>
          <w:szCs w:val="28"/>
        </w:rPr>
        <w:t xml:space="preserve"> </w:t>
      </w:r>
      <w:r w:rsidR="00585004">
        <w:rPr>
          <w:color w:val="000000"/>
          <w:sz w:val="28"/>
          <w:szCs w:val="28"/>
        </w:rPr>
        <w:t>(</w:t>
      </w:r>
      <w:r w:rsidRPr="000641BE">
        <w:rPr>
          <w:color w:val="000000"/>
          <w:sz w:val="28"/>
          <w:szCs w:val="28"/>
        </w:rPr>
        <w:t>+</w:t>
      </w:r>
      <w:r w:rsidR="00585004">
        <w:rPr>
          <w:color w:val="000000"/>
          <w:sz w:val="28"/>
          <w:szCs w:val="28"/>
        </w:rPr>
        <w:t>33,6</w:t>
      </w:r>
      <w:r w:rsidRPr="000641BE">
        <w:rPr>
          <w:color w:val="000000"/>
          <w:sz w:val="28"/>
          <w:szCs w:val="28"/>
        </w:rPr>
        <w:t>%</w:t>
      </w:r>
      <w:r w:rsidRPr="000641BE">
        <w:rPr>
          <w:sz w:val="28"/>
          <w:szCs w:val="28"/>
        </w:rPr>
        <w:t xml:space="preserve"> к уровню 2019 года</w:t>
      </w:r>
      <w:r w:rsidRPr="000641BE">
        <w:rPr>
          <w:color w:val="000000"/>
          <w:sz w:val="28"/>
          <w:szCs w:val="28"/>
        </w:rPr>
        <w:t xml:space="preserve">), </w:t>
      </w:r>
      <w:r w:rsidR="00585004">
        <w:rPr>
          <w:color w:val="000000"/>
          <w:sz w:val="28"/>
          <w:szCs w:val="28"/>
        </w:rPr>
        <w:t>34,9</w:t>
      </w:r>
      <w:r w:rsidRPr="000641BE">
        <w:rPr>
          <w:color w:val="000000"/>
          <w:sz w:val="28"/>
          <w:szCs w:val="28"/>
        </w:rPr>
        <w:t xml:space="preserve">% </w:t>
      </w:r>
      <w:r w:rsidR="00F617DC">
        <w:rPr>
          <w:color w:val="000000"/>
          <w:sz w:val="28"/>
          <w:szCs w:val="28"/>
        </w:rPr>
        <w:t>(-9,0</w:t>
      </w:r>
      <w:r w:rsidR="00F617DC" w:rsidRPr="00DB2A4C">
        <w:rPr>
          <w:color w:val="000000"/>
          <w:sz w:val="28"/>
          <w:szCs w:val="28"/>
        </w:rPr>
        <w:t>%</w:t>
      </w:r>
      <w:r w:rsidR="00F617DC" w:rsidRPr="00A60470">
        <w:rPr>
          <w:sz w:val="28"/>
          <w:szCs w:val="28"/>
        </w:rPr>
        <w:t xml:space="preserve"> </w:t>
      </w:r>
      <w:r w:rsidR="00F617DC" w:rsidRPr="000641BE">
        <w:rPr>
          <w:sz w:val="28"/>
          <w:szCs w:val="28"/>
        </w:rPr>
        <w:t>к уровню 2019 года</w:t>
      </w:r>
      <w:r w:rsidR="00F617DC">
        <w:rPr>
          <w:color w:val="000000"/>
          <w:sz w:val="28"/>
          <w:szCs w:val="28"/>
        </w:rPr>
        <w:t xml:space="preserve">) </w:t>
      </w:r>
      <w:r w:rsidRPr="000641BE">
        <w:rPr>
          <w:color w:val="000000"/>
          <w:sz w:val="28"/>
          <w:szCs w:val="28"/>
        </w:rPr>
        <w:t>ре</w:t>
      </w:r>
      <w:r w:rsidRPr="000641BE">
        <w:rPr>
          <w:color w:val="000000"/>
          <w:sz w:val="28"/>
          <w:szCs w:val="28"/>
        </w:rPr>
        <w:t>с</w:t>
      </w:r>
      <w:r w:rsidRPr="000641BE">
        <w:rPr>
          <w:color w:val="000000"/>
          <w:sz w:val="28"/>
          <w:szCs w:val="28"/>
        </w:rPr>
        <w:t>пондентов не</w:t>
      </w:r>
      <w:r>
        <w:rPr>
          <w:color w:val="000000"/>
          <w:sz w:val="28"/>
          <w:szCs w:val="28"/>
        </w:rPr>
        <w:t xml:space="preserve"> довольна </w:t>
      </w:r>
      <w:r w:rsidRPr="000641BE">
        <w:rPr>
          <w:color w:val="000000"/>
          <w:sz w:val="28"/>
          <w:szCs w:val="28"/>
        </w:rPr>
        <w:t xml:space="preserve">возможностью выбора. </w:t>
      </w:r>
    </w:p>
    <w:p w:rsidR="00317F9B" w:rsidRPr="00FF515A" w:rsidRDefault="003C38F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2.38. </w:t>
      </w:r>
      <w:r w:rsidR="00317F9B" w:rsidRPr="00FF515A">
        <w:rPr>
          <w:sz w:val="28"/>
          <w:szCs w:val="28"/>
        </w:rPr>
        <w:t>Рынок обработки древесины и производства изделий из дерева</w:t>
      </w:r>
    </w:p>
    <w:p w:rsidR="008E6E05" w:rsidRDefault="00F617DC" w:rsidP="003C38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70,2</w:t>
      </w:r>
      <w:r w:rsidR="008E6E05" w:rsidRPr="006B2B3A">
        <w:rPr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(+22,7</w:t>
      </w:r>
      <w:r w:rsidRPr="00DB2A4C">
        <w:rPr>
          <w:color w:val="000000"/>
          <w:sz w:val="28"/>
          <w:szCs w:val="28"/>
        </w:rPr>
        <w:t>%</w:t>
      </w:r>
      <w:r w:rsidRPr="00A60470">
        <w:rPr>
          <w:sz w:val="28"/>
          <w:szCs w:val="28"/>
        </w:rPr>
        <w:t xml:space="preserve"> </w:t>
      </w:r>
      <w:r w:rsidRPr="000641BE">
        <w:rPr>
          <w:sz w:val="28"/>
          <w:szCs w:val="28"/>
        </w:rPr>
        <w:t>к уровню 2019 года</w:t>
      </w:r>
      <w:r>
        <w:rPr>
          <w:color w:val="000000"/>
          <w:sz w:val="28"/>
          <w:szCs w:val="28"/>
        </w:rPr>
        <w:t xml:space="preserve">) </w:t>
      </w:r>
      <w:r w:rsidR="008E6E05" w:rsidRPr="006B2B3A">
        <w:rPr>
          <w:sz w:val="28"/>
          <w:szCs w:val="28"/>
        </w:rPr>
        <w:t>опрошенных отметили неудовл</w:t>
      </w:r>
      <w:r w:rsidR="008E6E05" w:rsidRPr="006B2B3A">
        <w:rPr>
          <w:sz w:val="28"/>
          <w:szCs w:val="28"/>
        </w:rPr>
        <w:t>е</w:t>
      </w:r>
      <w:r w:rsidR="008E6E05" w:rsidRPr="006B2B3A">
        <w:rPr>
          <w:sz w:val="28"/>
          <w:szCs w:val="28"/>
        </w:rPr>
        <w:t xml:space="preserve">творенность </w:t>
      </w:r>
      <w:r w:rsidR="00DF6482">
        <w:rPr>
          <w:sz w:val="28"/>
          <w:szCs w:val="28"/>
        </w:rPr>
        <w:t>уровнем</w:t>
      </w:r>
      <w:r w:rsidR="00DF6482" w:rsidRPr="006B2B3A">
        <w:rPr>
          <w:sz w:val="28"/>
          <w:szCs w:val="28"/>
        </w:rPr>
        <w:t xml:space="preserve"> цен</w:t>
      </w:r>
      <w:r w:rsidR="00DF6482" w:rsidRPr="00DF6482">
        <w:rPr>
          <w:sz w:val="28"/>
          <w:szCs w:val="28"/>
        </w:rPr>
        <w:t xml:space="preserve"> </w:t>
      </w:r>
      <w:r w:rsidR="00DF6482">
        <w:rPr>
          <w:sz w:val="28"/>
          <w:szCs w:val="28"/>
        </w:rPr>
        <w:t xml:space="preserve">на </w:t>
      </w:r>
      <w:r w:rsidR="00DF6482" w:rsidRPr="006B2B3A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="00DF6482" w:rsidRPr="006B2B3A">
        <w:rPr>
          <w:sz w:val="28"/>
          <w:szCs w:val="28"/>
        </w:rPr>
        <w:t xml:space="preserve"> </w:t>
      </w:r>
      <w:r w:rsidR="00DF6482">
        <w:rPr>
          <w:sz w:val="28"/>
          <w:szCs w:val="28"/>
        </w:rPr>
        <w:t xml:space="preserve">по </w:t>
      </w:r>
      <w:r w:rsidR="00DF6482" w:rsidRPr="006B2B3A">
        <w:rPr>
          <w:sz w:val="28"/>
          <w:szCs w:val="28"/>
        </w:rPr>
        <w:t>обработке древесины и производства изделий из дерева</w:t>
      </w:r>
      <w:r w:rsidR="00DF6482">
        <w:rPr>
          <w:sz w:val="28"/>
          <w:szCs w:val="28"/>
        </w:rPr>
        <w:t>,</w:t>
      </w:r>
      <w:r w:rsidR="008E6E05" w:rsidRPr="006B2B3A">
        <w:rPr>
          <w:sz w:val="28"/>
          <w:szCs w:val="28"/>
        </w:rPr>
        <w:t xml:space="preserve"> </w:t>
      </w:r>
      <w:r w:rsidR="00172EAB">
        <w:rPr>
          <w:sz w:val="28"/>
          <w:szCs w:val="28"/>
        </w:rPr>
        <w:t>23,0</w:t>
      </w:r>
      <w:r w:rsidR="008E6E05" w:rsidRPr="006B2B3A">
        <w:rPr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(+</w:t>
      </w:r>
      <w:r w:rsidR="00172EAB">
        <w:rPr>
          <w:color w:val="000000"/>
          <w:sz w:val="28"/>
          <w:szCs w:val="28"/>
        </w:rPr>
        <w:t>1,3</w:t>
      </w:r>
      <w:r w:rsidRPr="00DB2A4C">
        <w:rPr>
          <w:color w:val="000000"/>
          <w:sz w:val="28"/>
          <w:szCs w:val="28"/>
        </w:rPr>
        <w:t>%</w:t>
      </w:r>
      <w:r w:rsidRPr="00A60470">
        <w:rPr>
          <w:sz w:val="28"/>
          <w:szCs w:val="28"/>
        </w:rPr>
        <w:t xml:space="preserve"> </w:t>
      </w:r>
      <w:r w:rsidRPr="000641BE">
        <w:rPr>
          <w:sz w:val="28"/>
          <w:szCs w:val="28"/>
        </w:rPr>
        <w:t>к уровню 2019 года</w:t>
      </w:r>
      <w:r>
        <w:rPr>
          <w:color w:val="000000"/>
          <w:sz w:val="28"/>
          <w:szCs w:val="28"/>
        </w:rPr>
        <w:t xml:space="preserve">) </w:t>
      </w:r>
      <w:r w:rsidR="008E6E05" w:rsidRPr="006B2B3A">
        <w:rPr>
          <w:sz w:val="28"/>
          <w:szCs w:val="28"/>
        </w:rPr>
        <w:t>жителей поставили п</w:t>
      </w:r>
      <w:r w:rsidR="008E6E05" w:rsidRPr="006B2B3A">
        <w:rPr>
          <w:sz w:val="28"/>
          <w:szCs w:val="28"/>
        </w:rPr>
        <w:t>о</w:t>
      </w:r>
      <w:r w:rsidR="008E6E05" w:rsidRPr="006B2B3A">
        <w:rPr>
          <w:sz w:val="28"/>
          <w:szCs w:val="28"/>
        </w:rPr>
        <w:t xml:space="preserve">ложительную оценку сложившемуся уровню цен на исследуемом рынке. </w:t>
      </w:r>
    </w:p>
    <w:p w:rsidR="00681B89" w:rsidRDefault="00C322FC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BF0535">
        <w:rPr>
          <w:sz w:val="28"/>
          <w:szCs w:val="28"/>
        </w:rPr>
        <w:t xml:space="preserve">Качеством оказываемых </w:t>
      </w:r>
      <w:r>
        <w:rPr>
          <w:sz w:val="28"/>
          <w:szCs w:val="28"/>
        </w:rPr>
        <w:t xml:space="preserve">услуг </w:t>
      </w:r>
      <w:r w:rsidRPr="00BF053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данном </w:t>
      </w:r>
      <w:r w:rsidRPr="00BF0535">
        <w:rPr>
          <w:sz w:val="28"/>
          <w:szCs w:val="28"/>
        </w:rPr>
        <w:t xml:space="preserve">рынке </w:t>
      </w:r>
      <w:proofErr w:type="gramStart"/>
      <w:r w:rsidRPr="00BF0535">
        <w:rPr>
          <w:sz w:val="28"/>
          <w:szCs w:val="28"/>
        </w:rPr>
        <w:t>удовлетворены</w:t>
      </w:r>
      <w:proofErr w:type="gramEnd"/>
      <w:r w:rsidRPr="00BF0535">
        <w:rPr>
          <w:sz w:val="28"/>
          <w:szCs w:val="28"/>
        </w:rPr>
        <w:t xml:space="preserve"> </w:t>
      </w:r>
      <w:r w:rsidR="00172EAB">
        <w:rPr>
          <w:sz w:val="28"/>
          <w:szCs w:val="28"/>
        </w:rPr>
        <w:t>57,1</w:t>
      </w:r>
      <w:r w:rsidRPr="00BF0535">
        <w:rPr>
          <w:sz w:val="28"/>
          <w:szCs w:val="28"/>
        </w:rPr>
        <w:t xml:space="preserve">% </w:t>
      </w:r>
      <w:r w:rsidR="00172EAB">
        <w:rPr>
          <w:color w:val="000000"/>
          <w:sz w:val="28"/>
          <w:szCs w:val="28"/>
        </w:rPr>
        <w:t>(+29,7</w:t>
      </w:r>
      <w:r w:rsidR="00172EAB" w:rsidRPr="00DB2A4C">
        <w:rPr>
          <w:color w:val="000000"/>
          <w:sz w:val="28"/>
          <w:szCs w:val="28"/>
        </w:rPr>
        <w:t>%</w:t>
      </w:r>
      <w:r w:rsidR="00172EAB" w:rsidRPr="00A60470">
        <w:rPr>
          <w:sz w:val="28"/>
          <w:szCs w:val="28"/>
        </w:rPr>
        <w:t xml:space="preserve"> </w:t>
      </w:r>
      <w:r w:rsidR="00172EAB" w:rsidRPr="000641BE">
        <w:rPr>
          <w:sz w:val="28"/>
          <w:szCs w:val="28"/>
        </w:rPr>
        <w:t>к уровню 2019 года</w:t>
      </w:r>
      <w:r w:rsidR="00172EAB">
        <w:rPr>
          <w:color w:val="000000"/>
          <w:sz w:val="28"/>
          <w:szCs w:val="28"/>
        </w:rPr>
        <w:t xml:space="preserve">) </w:t>
      </w:r>
      <w:r w:rsidRPr="00BF0535">
        <w:rPr>
          <w:sz w:val="28"/>
          <w:szCs w:val="28"/>
        </w:rPr>
        <w:t>респондентов, не</w:t>
      </w:r>
      <w:r w:rsidR="00172EAB">
        <w:rPr>
          <w:sz w:val="28"/>
          <w:szCs w:val="28"/>
        </w:rPr>
        <w:t xml:space="preserve"> </w:t>
      </w:r>
      <w:r w:rsidRPr="00BF0535">
        <w:rPr>
          <w:sz w:val="28"/>
          <w:szCs w:val="28"/>
        </w:rPr>
        <w:t>удовле</w:t>
      </w:r>
      <w:r w:rsidR="00172EAB">
        <w:rPr>
          <w:sz w:val="28"/>
          <w:szCs w:val="28"/>
        </w:rPr>
        <w:t>творены</w:t>
      </w:r>
      <w:r w:rsidRPr="00BF0535">
        <w:rPr>
          <w:sz w:val="28"/>
          <w:szCs w:val="28"/>
        </w:rPr>
        <w:t xml:space="preserve"> </w:t>
      </w:r>
      <w:r w:rsidR="00172EAB">
        <w:rPr>
          <w:sz w:val="28"/>
          <w:szCs w:val="28"/>
        </w:rPr>
        <w:t>36,1</w:t>
      </w:r>
      <w:r w:rsidRPr="00BF0535">
        <w:rPr>
          <w:sz w:val="28"/>
          <w:szCs w:val="28"/>
        </w:rPr>
        <w:t>%</w:t>
      </w:r>
      <w:r w:rsidR="00172EAB">
        <w:rPr>
          <w:color w:val="000000"/>
          <w:sz w:val="28"/>
          <w:szCs w:val="28"/>
        </w:rPr>
        <w:t>(-5,9</w:t>
      </w:r>
      <w:r w:rsidR="00172EAB" w:rsidRPr="00DB2A4C">
        <w:rPr>
          <w:color w:val="000000"/>
          <w:sz w:val="28"/>
          <w:szCs w:val="28"/>
        </w:rPr>
        <w:t>%</w:t>
      </w:r>
      <w:r w:rsidR="00172EAB" w:rsidRPr="00A60470">
        <w:rPr>
          <w:sz w:val="28"/>
          <w:szCs w:val="28"/>
        </w:rPr>
        <w:t xml:space="preserve"> </w:t>
      </w:r>
      <w:r w:rsidR="00172EAB" w:rsidRPr="000641BE">
        <w:rPr>
          <w:sz w:val="28"/>
          <w:szCs w:val="28"/>
        </w:rPr>
        <w:t>к уровню 2019 года</w:t>
      </w:r>
      <w:r w:rsidR="00172EAB">
        <w:rPr>
          <w:color w:val="000000"/>
          <w:sz w:val="28"/>
          <w:szCs w:val="28"/>
        </w:rPr>
        <w:t>)</w:t>
      </w:r>
      <w:r w:rsidR="002C6575">
        <w:rPr>
          <w:sz w:val="28"/>
          <w:szCs w:val="28"/>
        </w:rPr>
        <w:t>.</w:t>
      </w:r>
      <w:r w:rsidRPr="00BF0535">
        <w:rPr>
          <w:sz w:val="28"/>
          <w:szCs w:val="28"/>
        </w:rPr>
        <w:t xml:space="preserve"> </w:t>
      </w:r>
    </w:p>
    <w:p w:rsidR="002472E5" w:rsidRDefault="002472E5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126D38">
        <w:rPr>
          <w:sz w:val="28"/>
          <w:szCs w:val="28"/>
        </w:rPr>
        <w:t xml:space="preserve">Возможностью выбора предоставляемых услуг считали себя </w:t>
      </w:r>
      <w:proofErr w:type="gramStart"/>
      <w:r w:rsidRPr="00126D38">
        <w:rPr>
          <w:sz w:val="28"/>
          <w:szCs w:val="28"/>
        </w:rPr>
        <w:t>удовл</w:t>
      </w:r>
      <w:r w:rsidRPr="00126D38">
        <w:rPr>
          <w:sz w:val="28"/>
          <w:szCs w:val="28"/>
        </w:rPr>
        <w:t>е</w:t>
      </w:r>
      <w:r w:rsidRPr="00126D38">
        <w:rPr>
          <w:sz w:val="28"/>
          <w:szCs w:val="28"/>
        </w:rPr>
        <w:t>творенными</w:t>
      </w:r>
      <w:proofErr w:type="gramEnd"/>
      <w:r w:rsidRPr="00126D38">
        <w:rPr>
          <w:sz w:val="28"/>
          <w:szCs w:val="28"/>
        </w:rPr>
        <w:t xml:space="preserve"> </w:t>
      </w:r>
      <w:r>
        <w:rPr>
          <w:sz w:val="28"/>
          <w:szCs w:val="28"/>
        </w:rPr>
        <w:t>72,5</w:t>
      </w:r>
      <w:r w:rsidRPr="00126D38">
        <w:rPr>
          <w:sz w:val="28"/>
          <w:szCs w:val="28"/>
        </w:rPr>
        <w:t>% опрошенных (</w:t>
      </w:r>
      <w:r>
        <w:rPr>
          <w:sz w:val="28"/>
          <w:szCs w:val="28"/>
        </w:rPr>
        <w:t>+45,1</w:t>
      </w:r>
      <w:r w:rsidRPr="00126D38">
        <w:rPr>
          <w:sz w:val="28"/>
          <w:szCs w:val="28"/>
        </w:rPr>
        <w:t>%</w:t>
      </w:r>
      <w:r w:rsidRPr="00BC32D0">
        <w:rPr>
          <w:sz w:val="28"/>
          <w:szCs w:val="28"/>
        </w:rPr>
        <w:t xml:space="preserve"> </w:t>
      </w:r>
      <w:r>
        <w:rPr>
          <w:sz w:val="28"/>
          <w:szCs w:val="28"/>
        </w:rPr>
        <w:t>к уровню 2019 года</w:t>
      </w:r>
      <w:r w:rsidRPr="00126D38">
        <w:rPr>
          <w:sz w:val="28"/>
          <w:szCs w:val="28"/>
        </w:rPr>
        <w:t>), не удовлетв</w:t>
      </w:r>
      <w:r w:rsidRPr="00126D38">
        <w:rPr>
          <w:sz w:val="28"/>
          <w:szCs w:val="28"/>
        </w:rPr>
        <w:t>о</w:t>
      </w:r>
      <w:r w:rsidRPr="00126D38">
        <w:rPr>
          <w:sz w:val="28"/>
          <w:szCs w:val="28"/>
        </w:rPr>
        <w:t xml:space="preserve">рены возможностью выбора </w:t>
      </w:r>
      <w:r>
        <w:rPr>
          <w:sz w:val="28"/>
          <w:szCs w:val="28"/>
        </w:rPr>
        <w:t>20,6</w:t>
      </w:r>
      <w:r w:rsidRPr="00126D38">
        <w:rPr>
          <w:sz w:val="28"/>
          <w:szCs w:val="28"/>
        </w:rPr>
        <w:t>% респондентов</w:t>
      </w:r>
      <w:r>
        <w:rPr>
          <w:sz w:val="28"/>
          <w:szCs w:val="28"/>
        </w:rPr>
        <w:t xml:space="preserve"> (-</w:t>
      </w:r>
      <w:r w:rsidR="00B12CD2">
        <w:rPr>
          <w:sz w:val="28"/>
          <w:szCs w:val="28"/>
        </w:rPr>
        <w:t>21,4</w:t>
      </w:r>
      <w:r w:rsidRPr="00126D38">
        <w:rPr>
          <w:sz w:val="28"/>
          <w:szCs w:val="28"/>
        </w:rPr>
        <w:t>%</w:t>
      </w:r>
      <w:r w:rsidRPr="00BC32D0">
        <w:rPr>
          <w:sz w:val="28"/>
          <w:szCs w:val="28"/>
        </w:rPr>
        <w:t xml:space="preserve"> </w:t>
      </w:r>
      <w:r>
        <w:rPr>
          <w:sz w:val="28"/>
          <w:szCs w:val="28"/>
        </w:rPr>
        <w:t>к уровню 2019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 w:rsidRPr="00126D38">
        <w:rPr>
          <w:sz w:val="28"/>
          <w:szCs w:val="28"/>
        </w:rPr>
        <w:t xml:space="preserve">). </w:t>
      </w:r>
    </w:p>
    <w:p w:rsidR="00740844" w:rsidRDefault="00740844" w:rsidP="003C38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40844" w:rsidRDefault="00740844" w:rsidP="003C38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7F9B" w:rsidRPr="00FF515A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2.39. </w:t>
      </w:r>
      <w:r w:rsidR="00317F9B" w:rsidRPr="00FF515A">
        <w:rPr>
          <w:sz w:val="28"/>
          <w:szCs w:val="28"/>
        </w:rPr>
        <w:t>Рынок производства кирпича</w:t>
      </w:r>
    </w:p>
    <w:p w:rsidR="0096464D" w:rsidRPr="007478D0" w:rsidRDefault="0096464D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7478D0">
        <w:rPr>
          <w:sz w:val="28"/>
          <w:szCs w:val="28"/>
        </w:rPr>
        <w:t xml:space="preserve">На рынке услуг </w:t>
      </w:r>
      <w:r>
        <w:rPr>
          <w:sz w:val="28"/>
          <w:szCs w:val="28"/>
        </w:rPr>
        <w:t xml:space="preserve">по </w:t>
      </w:r>
      <w:r w:rsidR="00FA3DA6">
        <w:rPr>
          <w:sz w:val="28"/>
          <w:szCs w:val="28"/>
        </w:rPr>
        <w:t>производству кирпича</w:t>
      </w:r>
      <w:r w:rsidRPr="007478D0">
        <w:rPr>
          <w:sz w:val="28"/>
          <w:szCs w:val="28"/>
        </w:rPr>
        <w:t xml:space="preserve"> </w:t>
      </w:r>
      <w:r w:rsidR="00492C9E">
        <w:rPr>
          <w:sz w:val="28"/>
          <w:szCs w:val="28"/>
        </w:rPr>
        <w:t>77,5</w:t>
      </w:r>
      <w:r w:rsidRPr="007478D0">
        <w:rPr>
          <w:sz w:val="28"/>
          <w:szCs w:val="28"/>
        </w:rPr>
        <w:t xml:space="preserve"> % </w:t>
      </w:r>
      <w:r w:rsidR="00B12CD2" w:rsidRPr="00126D38">
        <w:rPr>
          <w:sz w:val="28"/>
          <w:szCs w:val="28"/>
        </w:rPr>
        <w:t>(</w:t>
      </w:r>
      <w:r w:rsidR="00B12CD2">
        <w:rPr>
          <w:sz w:val="28"/>
          <w:szCs w:val="28"/>
        </w:rPr>
        <w:t>+</w:t>
      </w:r>
      <w:r w:rsidR="00492C9E">
        <w:rPr>
          <w:sz w:val="28"/>
          <w:szCs w:val="28"/>
        </w:rPr>
        <w:t>28,4</w:t>
      </w:r>
      <w:r w:rsidR="00B12CD2" w:rsidRPr="00126D38">
        <w:rPr>
          <w:sz w:val="28"/>
          <w:szCs w:val="28"/>
        </w:rPr>
        <w:t>%</w:t>
      </w:r>
      <w:r w:rsidR="00B12CD2" w:rsidRPr="00BC32D0">
        <w:rPr>
          <w:sz w:val="28"/>
          <w:szCs w:val="28"/>
        </w:rPr>
        <w:t xml:space="preserve"> </w:t>
      </w:r>
      <w:r w:rsidR="00B12CD2">
        <w:rPr>
          <w:sz w:val="28"/>
          <w:szCs w:val="28"/>
        </w:rPr>
        <w:t>к уровню 2019 года</w:t>
      </w:r>
      <w:r w:rsidR="00B12CD2" w:rsidRPr="00126D38">
        <w:rPr>
          <w:sz w:val="28"/>
          <w:szCs w:val="28"/>
        </w:rPr>
        <w:t>)</w:t>
      </w:r>
      <w:r w:rsidR="00B12CD2"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>от общего числа</w:t>
      </w:r>
      <w:r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 xml:space="preserve">респондентов не удовлетворены уровнем цен, </w:t>
      </w:r>
      <w:r>
        <w:rPr>
          <w:sz w:val="28"/>
          <w:szCs w:val="28"/>
        </w:rPr>
        <w:t xml:space="preserve">при этом </w:t>
      </w:r>
      <w:r w:rsidR="00492C9E">
        <w:rPr>
          <w:sz w:val="28"/>
          <w:szCs w:val="28"/>
        </w:rPr>
        <w:t>16,8</w:t>
      </w:r>
      <w:r>
        <w:rPr>
          <w:sz w:val="28"/>
          <w:szCs w:val="28"/>
        </w:rPr>
        <w:t xml:space="preserve"> % </w:t>
      </w:r>
      <w:r w:rsidR="00B12CD2" w:rsidRPr="00126D38">
        <w:rPr>
          <w:sz w:val="28"/>
          <w:szCs w:val="28"/>
        </w:rPr>
        <w:t>(</w:t>
      </w:r>
      <w:r w:rsidR="00492C9E">
        <w:rPr>
          <w:sz w:val="28"/>
          <w:szCs w:val="28"/>
        </w:rPr>
        <w:t>-1,3</w:t>
      </w:r>
      <w:r w:rsidR="00B12CD2" w:rsidRPr="00126D38">
        <w:rPr>
          <w:sz w:val="28"/>
          <w:szCs w:val="28"/>
        </w:rPr>
        <w:t>%</w:t>
      </w:r>
      <w:r w:rsidR="00B12CD2" w:rsidRPr="00BC32D0">
        <w:rPr>
          <w:sz w:val="28"/>
          <w:szCs w:val="28"/>
        </w:rPr>
        <w:t xml:space="preserve"> </w:t>
      </w:r>
      <w:r w:rsidR="00B12CD2">
        <w:rPr>
          <w:sz w:val="28"/>
          <w:szCs w:val="28"/>
        </w:rPr>
        <w:t>к уровню 2019 года</w:t>
      </w:r>
      <w:r w:rsidR="00B12CD2" w:rsidRPr="00126D38">
        <w:rPr>
          <w:sz w:val="28"/>
          <w:szCs w:val="28"/>
        </w:rPr>
        <w:t>)</w:t>
      </w:r>
      <w:r w:rsidR="00B12CD2"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>респондентов</w:t>
      </w:r>
      <w:r>
        <w:rPr>
          <w:sz w:val="28"/>
          <w:szCs w:val="28"/>
        </w:rPr>
        <w:t xml:space="preserve"> скорее или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удовлетворены ценовой ситуацией на</w:t>
      </w:r>
      <w:r w:rsidR="001A425B">
        <w:rPr>
          <w:sz w:val="28"/>
          <w:szCs w:val="28"/>
        </w:rPr>
        <w:t xml:space="preserve"> исследуемом</w:t>
      </w:r>
      <w:r>
        <w:rPr>
          <w:sz w:val="28"/>
          <w:szCs w:val="28"/>
        </w:rPr>
        <w:t xml:space="preserve"> рынке.</w:t>
      </w:r>
    </w:p>
    <w:p w:rsidR="0096464D" w:rsidRDefault="0096464D" w:rsidP="003C38F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478D0">
        <w:rPr>
          <w:sz w:val="28"/>
          <w:szCs w:val="28"/>
        </w:rPr>
        <w:t xml:space="preserve">Качеством на </w:t>
      </w:r>
      <w:r>
        <w:rPr>
          <w:sz w:val="28"/>
          <w:szCs w:val="28"/>
        </w:rPr>
        <w:t>данном рынке</w:t>
      </w:r>
      <w:r w:rsidRPr="007478D0">
        <w:rPr>
          <w:sz w:val="28"/>
          <w:szCs w:val="28"/>
        </w:rPr>
        <w:t xml:space="preserve"> удовлетворены</w:t>
      </w:r>
      <w:r w:rsidR="00221B7B">
        <w:rPr>
          <w:sz w:val="28"/>
          <w:szCs w:val="28"/>
        </w:rPr>
        <w:t>, как и годом ранее,</w:t>
      </w:r>
      <w:r w:rsidRPr="007478D0">
        <w:rPr>
          <w:sz w:val="28"/>
          <w:szCs w:val="28"/>
        </w:rPr>
        <w:t xml:space="preserve"> </w:t>
      </w:r>
      <w:r w:rsidR="00221B7B">
        <w:rPr>
          <w:sz w:val="28"/>
          <w:szCs w:val="28"/>
        </w:rPr>
        <w:t>38,4</w:t>
      </w:r>
      <w:r w:rsidRPr="007478D0">
        <w:rPr>
          <w:sz w:val="28"/>
          <w:szCs w:val="28"/>
        </w:rPr>
        <w:t xml:space="preserve"> % от общего числа</w:t>
      </w:r>
      <w:r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>респондентов, не</w:t>
      </w:r>
      <w:r>
        <w:rPr>
          <w:sz w:val="28"/>
          <w:szCs w:val="28"/>
        </w:rPr>
        <w:t xml:space="preserve"> </w:t>
      </w:r>
      <w:r w:rsidRPr="007478D0">
        <w:rPr>
          <w:sz w:val="28"/>
          <w:szCs w:val="28"/>
        </w:rPr>
        <w:t xml:space="preserve">удовлетворены качеством </w:t>
      </w:r>
      <w:r w:rsidR="00221B7B">
        <w:rPr>
          <w:sz w:val="28"/>
          <w:szCs w:val="28"/>
        </w:rPr>
        <w:t>54,1</w:t>
      </w:r>
      <w:r w:rsidR="005B601C">
        <w:rPr>
          <w:sz w:val="28"/>
          <w:szCs w:val="28"/>
        </w:rPr>
        <w:t xml:space="preserve">% </w:t>
      </w:r>
      <w:r w:rsidR="00B12CD2" w:rsidRPr="00126D38">
        <w:rPr>
          <w:sz w:val="28"/>
          <w:szCs w:val="28"/>
        </w:rPr>
        <w:t>(</w:t>
      </w:r>
      <w:r w:rsidR="00B12CD2">
        <w:rPr>
          <w:sz w:val="28"/>
          <w:szCs w:val="28"/>
        </w:rPr>
        <w:t>+</w:t>
      </w:r>
      <w:r w:rsidR="00221B7B">
        <w:rPr>
          <w:sz w:val="28"/>
          <w:szCs w:val="28"/>
        </w:rPr>
        <w:t>26,4</w:t>
      </w:r>
      <w:r w:rsidR="00B12CD2" w:rsidRPr="00126D38">
        <w:rPr>
          <w:sz w:val="28"/>
          <w:szCs w:val="28"/>
        </w:rPr>
        <w:t>%</w:t>
      </w:r>
      <w:r w:rsidR="00B12CD2" w:rsidRPr="00BC32D0">
        <w:rPr>
          <w:sz w:val="28"/>
          <w:szCs w:val="28"/>
        </w:rPr>
        <w:t xml:space="preserve"> </w:t>
      </w:r>
      <w:r w:rsidR="00B12CD2">
        <w:rPr>
          <w:sz w:val="28"/>
          <w:szCs w:val="28"/>
        </w:rPr>
        <w:t>к уровню 2019 года</w:t>
      </w:r>
      <w:r w:rsidR="00B12CD2" w:rsidRPr="00126D38">
        <w:rPr>
          <w:sz w:val="28"/>
          <w:szCs w:val="28"/>
        </w:rPr>
        <w:t>)</w:t>
      </w:r>
      <w:r w:rsidR="00B12CD2">
        <w:rPr>
          <w:sz w:val="28"/>
          <w:szCs w:val="28"/>
        </w:rPr>
        <w:t xml:space="preserve"> </w:t>
      </w:r>
      <w:r w:rsidR="005B601C">
        <w:rPr>
          <w:sz w:val="28"/>
          <w:szCs w:val="28"/>
        </w:rPr>
        <w:t>опрошенных</w:t>
      </w:r>
      <w:r>
        <w:rPr>
          <w:sz w:val="28"/>
          <w:szCs w:val="28"/>
        </w:rPr>
        <w:t xml:space="preserve">. </w:t>
      </w:r>
      <w:proofErr w:type="gramEnd"/>
    </w:p>
    <w:p w:rsidR="004A705D" w:rsidRPr="00A65208" w:rsidRDefault="004A705D" w:rsidP="003C38F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65208">
        <w:rPr>
          <w:sz w:val="28"/>
          <w:szCs w:val="28"/>
        </w:rPr>
        <w:t xml:space="preserve">Возможностью выбора организаций по оказанию </w:t>
      </w:r>
      <w:r>
        <w:rPr>
          <w:sz w:val="28"/>
          <w:szCs w:val="28"/>
        </w:rPr>
        <w:t>данных</w:t>
      </w:r>
      <w:r w:rsidRPr="00A65208">
        <w:rPr>
          <w:sz w:val="28"/>
          <w:szCs w:val="28"/>
        </w:rPr>
        <w:t xml:space="preserve"> услуг в бол</w:t>
      </w:r>
      <w:r w:rsidRPr="00A65208">
        <w:rPr>
          <w:sz w:val="28"/>
          <w:szCs w:val="28"/>
        </w:rPr>
        <w:t>ь</w:t>
      </w:r>
      <w:r w:rsidRPr="00A65208">
        <w:rPr>
          <w:sz w:val="28"/>
          <w:szCs w:val="28"/>
        </w:rPr>
        <w:t xml:space="preserve">шей </w:t>
      </w:r>
      <w:r>
        <w:rPr>
          <w:sz w:val="28"/>
          <w:szCs w:val="28"/>
        </w:rPr>
        <w:t>степени удовлетворены</w:t>
      </w:r>
      <w:r w:rsidRPr="00A65208">
        <w:rPr>
          <w:sz w:val="28"/>
          <w:szCs w:val="28"/>
        </w:rPr>
        <w:t xml:space="preserve"> </w:t>
      </w:r>
      <w:r>
        <w:rPr>
          <w:sz w:val="28"/>
          <w:szCs w:val="28"/>
        </w:rPr>
        <w:t>69,2</w:t>
      </w:r>
      <w:r w:rsidRPr="00A65208">
        <w:rPr>
          <w:sz w:val="28"/>
          <w:szCs w:val="28"/>
        </w:rPr>
        <w:t>% (</w:t>
      </w:r>
      <w:r>
        <w:rPr>
          <w:sz w:val="28"/>
          <w:szCs w:val="28"/>
        </w:rPr>
        <w:t>+45,1% к уровню 2019 года</w:t>
      </w:r>
      <w:r w:rsidRPr="00A652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65208">
        <w:rPr>
          <w:sz w:val="28"/>
          <w:szCs w:val="28"/>
        </w:rPr>
        <w:t>потребит</w:t>
      </w:r>
      <w:r w:rsidRPr="00A65208">
        <w:rPr>
          <w:sz w:val="28"/>
          <w:szCs w:val="28"/>
        </w:rPr>
        <w:t>е</w:t>
      </w:r>
      <w:r w:rsidRPr="00A65208">
        <w:rPr>
          <w:sz w:val="28"/>
          <w:szCs w:val="28"/>
        </w:rPr>
        <w:t xml:space="preserve">лей, </w:t>
      </w:r>
      <w:r>
        <w:rPr>
          <w:sz w:val="28"/>
          <w:szCs w:val="28"/>
        </w:rPr>
        <w:t>23,5</w:t>
      </w:r>
      <w:r w:rsidRPr="00A65208">
        <w:rPr>
          <w:sz w:val="28"/>
          <w:szCs w:val="28"/>
        </w:rPr>
        <w:t>% (</w:t>
      </w:r>
      <w:r>
        <w:rPr>
          <w:sz w:val="28"/>
          <w:szCs w:val="28"/>
        </w:rPr>
        <w:t>-4,2% к уровню 2019 года</w:t>
      </w:r>
      <w:r w:rsidRPr="00A652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65208">
        <w:rPr>
          <w:sz w:val="28"/>
          <w:szCs w:val="28"/>
        </w:rPr>
        <w:t xml:space="preserve">потребителей </w:t>
      </w:r>
      <w:r>
        <w:rPr>
          <w:sz w:val="28"/>
          <w:szCs w:val="28"/>
        </w:rPr>
        <w:t xml:space="preserve">не </w:t>
      </w:r>
      <w:r w:rsidRPr="00A65208">
        <w:rPr>
          <w:sz w:val="28"/>
          <w:szCs w:val="28"/>
        </w:rPr>
        <w:t xml:space="preserve">удовлетворены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бором данных</w:t>
      </w:r>
      <w:r w:rsidRPr="00A65208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>ций</w:t>
      </w:r>
      <w:r w:rsidRPr="00A65208">
        <w:rPr>
          <w:sz w:val="28"/>
          <w:szCs w:val="28"/>
        </w:rPr>
        <w:t xml:space="preserve">. </w:t>
      </w:r>
      <w:proofErr w:type="gramEnd"/>
    </w:p>
    <w:p w:rsidR="00317F9B" w:rsidRPr="00FF515A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2.40. </w:t>
      </w:r>
      <w:r w:rsidR="00317F9B" w:rsidRPr="00FF515A">
        <w:rPr>
          <w:sz w:val="28"/>
          <w:szCs w:val="28"/>
        </w:rPr>
        <w:t>Рынок производства бетона</w:t>
      </w:r>
    </w:p>
    <w:p w:rsidR="00BE66E7" w:rsidRPr="00FF192E" w:rsidRDefault="00BE66E7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FF192E">
        <w:rPr>
          <w:sz w:val="28"/>
          <w:szCs w:val="28"/>
        </w:rPr>
        <w:t xml:space="preserve">Удовлетворенность уровнем цен на рынке </w:t>
      </w:r>
      <w:r w:rsidR="008F599B">
        <w:rPr>
          <w:sz w:val="28"/>
          <w:szCs w:val="28"/>
        </w:rPr>
        <w:t>производства бетона</w:t>
      </w:r>
      <w:r w:rsidRPr="00FF192E">
        <w:rPr>
          <w:sz w:val="28"/>
          <w:szCs w:val="28"/>
        </w:rPr>
        <w:t xml:space="preserve"> выск</w:t>
      </w:r>
      <w:r w:rsidRPr="00FF192E">
        <w:rPr>
          <w:sz w:val="28"/>
          <w:szCs w:val="28"/>
        </w:rPr>
        <w:t>а</w:t>
      </w:r>
      <w:r w:rsidRPr="00FF192E">
        <w:rPr>
          <w:sz w:val="28"/>
          <w:szCs w:val="28"/>
        </w:rPr>
        <w:t xml:space="preserve">зало </w:t>
      </w:r>
      <w:r w:rsidR="009F31C0">
        <w:rPr>
          <w:sz w:val="28"/>
          <w:szCs w:val="28"/>
        </w:rPr>
        <w:t>18,1</w:t>
      </w:r>
      <w:r w:rsidRPr="00FF192E">
        <w:rPr>
          <w:sz w:val="28"/>
          <w:szCs w:val="28"/>
        </w:rPr>
        <w:t xml:space="preserve">% </w:t>
      </w:r>
      <w:r w:rsidR="00B33EDC" w:rsidRPr="00A65208">
        <w:rPr>
          <w:sz w:val="28"/>
          <w:szCs w:val="28"/>
        </w:rPr>
        <w:t>(</w:t>
      </w:r>
      <w:r w:rsidR="00B33EDC">
        <w:rPr>
          <w:sz w:val="28"/>
          <w:szCs w:val="28"/>
        </w:rPr>
        <w:t>-1,9% к уровню 2019 года</w:t>
      </w:r>
      <w:r w:rsidR="00B33EDC" w:rsidRPr="00A65208">
        <w:rPr>
          <w:sz w:val="28"/>
          <w:szCs w:val="28"/>
        </w:rPr>
        <w:t>)</w:t>
      </w:r>
      <w:r w:rsidR="00B33EDC">
        <w:rPr>
          <w:sz w:val="28"/>
          <w:szCs w:val="28"/>
        </w:rPr>
        <w:t xml:space="preserve"> </w:t>
      </w:r>
      <w:r w:rsidRPr="00FF192E">
        <w:rPr>
          <w:sz w:val="28"/>
          <w:szCs w:val="28"/>
        </w:rPr>
        <w:t xml:space="preserve">потребителей, </w:t>
      </w:r>
      <w:r w:rsidRPr="00FF192E">
        <w:rPr>
          <w:color w:val="000000"/>
          <w:sz w:val="28"/>
          <w:szCs w:val="28"/>
        </w:rPr>
        <w:t>не удовлетворены ц</w:t>
      </w:r>
      <w:r w:rsidRPr="00FF192E">
        <w:rPr>
          <w:color w:val="000000"/>
          <w:sz w:val="28"/>
          <w:szCs w:val="28"/>
        </w:rPr>
        <w:t>е</w:t>
      </w:r>
      <w:r w:rsidRPr="00FF192E">
        <w:rPr>
          <w:color w:val="000000"/>
          <w:sz w:val="28"/>
          <w:szCs w:val="28"/>
        </w:rPr>
        <w:t xml:space="preserve">нами на такие услуги </w:t>
      </w:r>
      <w:r w:rsidR="009F31C0">
        <w:rPr>
          <w:color w:val="000000"/>
          <w:sz w:val="28"/>
          <w:szCs w:val="28"/>
        </w:rPr>
        <w:t>70,9</w:t>
      </w:r>
      <w:r w:rsidRPr="00FF192E">
        <w:rPr>
          <w:color w:val="000000"/>
          <w:sz w:val="28"/>
          <w:szCs w:val="28"/>
        </w:rPr>
        <w:t xml:space="preserve"> % </w:t>
      </w:r>
      <w:r w:rsidR="00B33EDC" w:rsidRPr="00A65208">
        <w:rPr>
          <w:sz w:val="28"/>
          <w:szCs w:val="28"/>
        </w:rPr>
        <w:t>(</w:t>
      </w:r>
      <w:r w:rsidR="00B33EDC">
        <w:rPr>
          <w:sz w:val="28"/>
          <w:szCs w:val="28"/>
        </w:rPr>
        <w:t>+</w:t>
      </w:r>
      <w:r w:rsidR="009F31C0">
        <w:rPr>
          <w:sz w:val="28"/>
          <w:szCs w:val="28"/>
        </w:rPr>
        <w:t>24,7</w:t>
      </w:r>
      <w:r w:rsidR="00B33EDC">
        <w:rPr>
          <w:sz w:val="28"/>
          <w:szCs w:val="28"/>
        </w:rPr>
        <w:t>% к уровню 2019 года</w:t>
      </w:r>
      <w:r w:rsidR="00B33EDC" w:rsidRPr="00A65208">
        <w:rPr>
          <w:sz w:val="28"/>
          <w:szCs w:val="28"/>
        </w:rPr>
        <w:t>)</w:t>
      </w:r>
      <w:r w:rsidR="00B33EDC">
        <w:rPr>
          <w:sz w:val="28"/>
          <w:szCs w:val="28"/>
        </w:rPr>
        <w:t xml:space="preserve"> </w:t>
      </w:r>
      <w:r w:rsidRPr="00FF192E">
        <w:rPr>
          <w:color w:val="000000"/>
          <w:sz w:val="28"/>
          <w:szCs w:val="28"/>
        </w:rPr>
        <w:t>опрошенных п</w:t>
      </w:r>
      <w:r w:rsidRPr="00FF192E">
        <w:rPr>
          <w:color w:val="000000"/>
          <w:sz w:val="28"/>
          <w:szCs w:val="28"/>
        </w:rPr>
        <w:t>о</w:t>
      </w:r>
      <w:r w:rsidRPr="00FF192E">
        <w:rPr>
          <w:color w:val="000000"/>
          <w:sz w:val="28"/>
          <w:szCs w:val="28"/>
        </w:rPr>
        <w:t>требителей.</w:t>
      </w:r>
    </w:p>
    <w:p w:rsidR="00BE66E7" w:rsidRDefault="00BE66E7" w:rsidP="003C38F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F192E">
        <w:rPr>
          <w:sz w:val="28"/>
          <w:szCs w:val="28"/>
        </w:rPr>
        <w:t>Качеством на данном рынке удовлетворены</w:t>
      </w:r>
      <w:r w:rsidR="009F31C0">
        <w:rPr>
          <w:sz w:val="28"/>
          <w:szCs w:val="28"/>
        </w:rPr>
        <w:t xml:space="preserve"> 33,3</w:t>
      </w:r>
      <w:r>
        <w:rPr>
          <w:sz w:val="28"/>
          <w:szCs w:val="28"/>
        </w:rPr>
        <w:t xml:space="preserve">% </w:t>
      </w:r>
      <w:r w:rsidR="00B33EDC" w:rsidRPr="00A65208">
        <w:rPr>
          <w:sz w:val="28"/>
          <w:szCs w:val="28"/>
        </w:rPr>
        <w:t>(</w:t>
      </w:r>
      <w:r w:rsidR="009F31C0">
        <w:rPr>
          <w:sz w:val="28"/>
          <w:szCs w:val="28"/>
        </w:rPr>
        <w:t>-9,3</w:t>
      </w:r>
      <w:r w:rsidR="00B33EDC">
        <w:rPr>
          <w:sz w:val="28"/>
          <w:szCs w:val="28"/>
        </w:rPr>
        <w:t>% к уровню 2019 года</w:t>
      </w:r>
      <w:r w:rsidR="00B33EDC" w:rsidRPr="00A65208">
        <w:rPr>
          <w:sz w:val="28"/>
          <w:szCs w:val="28"/>
        </w:rPr>
        <w:t>)</w:t>
      </w:r>
      <w:r w:rsidR="00B33EDC">
        <w:rPr>
          <w:sz w:val="28"/>
          <w:szCs w:val="28"/>
        </w:rPr>
        <w:t xml:space="preserve"> </w:t>
      </w:r>
      <w:r w:rsidRPr="00FF192E">
        <w:rPr>
          <w:sz w:val="28"/>
          <w:szCs w:val="28"/>
        </w:rPr>
        <w:t xml:space="preserve">от общего числа респондентов. Количество </w:t>
      </w:r>
      <w:proofErr w:type="gramStart"/>
      <w:r w:rsidRPr="00FF192E">
        <w:rPr>
          <w:sz w:val="28"/>
          <w:szCs w:val="28"/>
        </w:rPr>
        <w:t>опрошенных</w:t>
      </w:r>
      <w:proofErr w:type="gramEnd"/>
      <w:r w:rsidRPr="00FF192E">
        <w:rPr>
          <w:sz w:val="28"/>
          <w:szCs w:val="28"/>
        </w:rPr>
        <w:t xml:space="preserve"> не удо</w:t>
      </w:r>
      <w:r w:rsidRPr="00FF192E">
        <w:rPr>
          <w:sz w:val="28"/>
          <w:szCs w:val="28"/>
        </w:rPr>
        <w:t>в</w:t>
      </w:r>
      <w:r w:rsidRPr="00FF192E">
        <w:rPr>
          <w:sz w:val="28"/>
          <w:szCs w:val="28"/>
        </w:rPr>
        <w:t xml:space="preserve">летворенных качеством </w:t>
      </w:r>
      <w:r w:rsidR="009F31C0">
        <w:rPr>
          <w:sz w:val="28"/>
          <w:szCs w:val="28"/>
        </w:rPr>
        <w:t>55,7</w:t>
      </w:r>
      <w:r w:rsidRPr="00FF192E">
        <w:rPr>
          <w:sz w:val="28"/>
          <w:szCs w:val="28"/>
        </w:rPr>
        <w:t xml:space="preserve">% </w:t>
      </w:r>
      <w:r w:rsidR="00B33EDC" w:rsidRPr="00A65208">
        <w:rPr>
          <w:sz w:val="28"/>
          <w:szCs w:val="28"/>
        </w:rPr>
        <w:t>(</w:t>
      </w:r>
      <w:r w:rsidR="00B33EDC">
        <w:rPr>
          <w:sz w:val="28"/>
          <w:szCs w:val="28"/>
        </w:rPr>
        <w:t>+</w:t>
      </w:r>
      <w:r w:rsidR="009F31C0">
        <w:rPr>
          <w:sz w:val="28"/>
          <w:szCs w:val="28"/>
        </w:rPr>
        <w:t>22</w:t>
      </w:r>
      <w:r w:rsidR="00B33EDC">
        <w:rPr>
          <w:sz w:val="28"/>
          <w:szCs w:val="28"/>
        </w:rPr>
        <w:t>,1% к уровню 2019 года</w:t>
      </w:r>
      <w:r w:rsidR="00B33EDC" w:rsidRPr="00A65208">
        <w:rPr>
          <w:sz w:val="28"/>
          <w:szCs w:val="28"/>
        </w:rPr>
        <w:t>)</w:t>
      </w:r>
      <w:r w:rsidRPr="00FF192E">
        <w:rPr>
          <w:sz w:val="28"/>
          <w:szCs w:val="28"/>
        </w:rPr>
        <w:t>.</w:t>
      </w:r>
    </w:p>
    <w:p w:rsidR="00B33EDC" w:rsidRPr="00A65208" w:rsidRDefault="00B33EDC" w:rsidP="003C38F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65208">
        <w:rPr>
          <w:sz w:val="28"/>
          <w:szCs w:val="28"/>
        </w:rPr>
        <w:t xml:space="preserve">Возможностью выбора организаций по оказанию </w:t>
      </w:r>
      <w:r>
        <w:rPr>
          <w:sz w:val="28"/>
          <w:szCs w:val="28"/>
        </w:rPr>
        <w:t>данных</w:t>
      </w:r>
      <w:r w:rsidRPr="00A65208">
        <w:rPr>
          <w:sz w:val="28"/>
          <w:szCs w:val="28"/>
        </w:rPr>
        <w:t xml:space="preserve"> услуг в бол</w:t>
      </w:r>
      <w:r w:rsidRPr="00A65208">
        <w:rPr>
          <w:sz w:val="28"/>
          <w:szCs w:val="28"/>
        </w:rPr>
        <w:t>ь</w:t>
      </w:r>
      <w:r w:rsidRPr="00A65208">
        <w:rPr>
          <w:sz w:val="28"/>
          <w:szCs w:val="28"/>
        </w:rPr>
        <w:t xml:space="preserve">шей </w:t>
      </w:r>
      <w:r>
        <w:rPr>
          <w:sz w:val="28"/>
          <w:szCs w:val="28"/>
        </w:rPr>
        <w:t>степени удовлетворены</w:t>
      </w:r>
      <w:r w:rsidRPr="00A65208">
        <w:rPr>
          <w:sz w:val="28"/>
          <w:szCs w:val="28"/>
        </w:rPr>
        <w:t xml:space="preserve"> </w:t>
      </w:r>
      <w:r w:rsidR="000B7DC5">
        <w:rPr>
          <w:sz w:val="28"/>
          <w:szCs w:val="28"/>
        </w:rPr>
        <w:t>65,6</w:t>
      </w:r>
      <w:r w:rsidRPr="00A65208">
        <w:rPr>
          <w:sz w:val="28"/>
          <w:szCs w:val="28"/>
        </w:rPr>
        <w:t>% (</w:t>
      </w:r>
      <w:r>
        <w:rPr>
          <w:sz w:val="28"/>
          <w:szCs w:val="28"/>
        </w:rPr>
        <w:t>+</w:t>
      </w:r>
      <w:r w:rsidR="000B7DC5">
        <w:rPr>
          <w:sz w:val="28"/>
          <w:szCs w:val="28"/>
        </w:rPr>
        <w:t>35,2</w:t>
      </w:r>
      <w:r>
        <w:rPr>
          <w:sz w:val="28"/>
          <w:szCs w:val="28"/>
        </w:rPr>
        <w:t>% к уровню 2019 года</w:t>
      </w:r>
      <w:r w:rsidRPr="00A652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65208">
        <w:rPr>
          <w:sz w:val="28"/>
          <w:szCs w:val="28"/>
        </w:rPr>
        <w:t>потребит</w:t>
      </w:r>
      <w:r w:rsidRPr="00A65208">
        <w:rPr>
          <w:sz w:val="28"/>
          <w:szCs w:val="28"/>
        </w:rPr>
        <w:t>е</w:t>
      </w:r>
      <w:r w:rsidRPr="00A65208">
        <w:rPr>
          <w:sz w:val="28"/>
          <w:szCs w:val="28"/>
        </w:rPr>
        <w:t xml:space="preserve">лей, </w:t>
      </w:r>
      <w:r w:rsidR="000B7DC5">
        <w:rPr>
          <w:sz w:val="28"/>
          <w:szCs w:val="28"/>
        </w:rPr>
        <w:t>23,5</w:t>
      </w:r>
      <w:r w:rsidRPr="00A65208">
        <w:rPr>
          <w:sz w:val="28"/>
          <w:szCs w:val="28"/>
        </w:rPr>
        <w:t>% (</w:t>
      </w:r>
      <w:r>
        <w:rPr>
          <w:sz w:val="28"/>
          <w:szCs w:val="28"/>
        </w:rPr>
        <w:t>-</w:t>
      </w:r>
      <w:r w:rsidR="000B7DC5">
        <w:rPr>
          <w:sz w:val="28"/>
          <w:szCs w:val="28"/>
        </w:rPr>
        <w:t>12,3</w:t>
      </w:r>
      <w:r>
        <w:rPr>
          <w:sz w:val="28"/>
          <w:szCs w:val="28"/>
        </w:rPr>
        <w:t>% к уровню 2019 года</w:t>
      </w:r>
      <w:r w:rsidRPr="00A652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65208">
        <w:rPr>
          <w:sz w:val="28"/>
          <w:szCs w:val="28"/>
        </w:rPr>
        <w:t xml:space="preserve">потребителей </w:t>
      </w:r>
      <w:r>
        <w:rPr>
          <w:sz w:val="28"/>
          <w:szCs w:val="28"/>
        </w:rPr>
        <w:t xml:space="preserve">не </w:t>
      </w:r>
      <w:r w:rsidRPr="00A65208">
        <w:rPr>
          <w:sz w:val="28"/>
          <w:szCs w:val="28"/>
        </w:rPr>
        <w:t xml:space="preserve">удовлетворены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бором данных</w:t>
      </w:r>
      <w:r w:rsidRPr="00A65208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>ций</w:t>
      </w:r>
      <w:r w:rsidRPr="00A65208">
        <w:rPr>
          <w:sz w:val="28"/>
          <w:szCs w:val="28"/>
        </w:rPr>
        <w:t xml:space="preserve">. </w:t>
      </w:r>
      <w:proofErr w:type="gramEnd"/>
    </w:p>
    <w:p w:rsidR="009F36F9" w:rsidRPr="00FF515A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2.41. </w:t>
      </w:r>
      <w:r w:rsidR="009F36F9" w:rsidRPr="00FF515A">
        <w:rPr>
          <w:sz w:val="28"/>
          <w:szCs w:val="28"/>
        </w:rPr>
        <w:t>Сфера наружной рекламы</w:t>
      </w:r>
    </w:p>
    <w:p w:rsidR="009F36F9" w:rsidRPr="00C37581" w:rsidRDefault="009F36F9" w:rsidP="003C38F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C4169">
        <w:rPr>
          <w:sz w:val="28"/>
          <w:szCs w:val="28"/>
        </w:rPr>
        <w:t xml:space="preserve">Уровнем цен в сфере наружной рекламы находит приемлемым </w:t>
      </w:r>
      <w:r w:rsidR="000B7DC5">
        <w:rPr>
          <w:sz w:val="28"/>
          <w:szCs w:val="28"/>
        </w:rPr>
        <w:t>29,0</w:t>
      </w:r>
      <w:r>
        <w:rPr>
          <w:sz w:val="28"/>
          <w:szCs w:val="28"/>
        </w:rPr>
        <w:t xml:space="preserve">% </w:t>
      </w:r>
      <w:r w:rsidR="000B7DC5" w:rsidRPr="00A65208">
        <w:rPr>
          <w:sz w:val="28"/>
          <w:szCs w:val="28"/>
        </w:rPr>
        <w:t>(</w:t>
      </w:r>
      <w:r w:rsidR="000B7DC5">
        <w:rPr>
          <w:sz w:val="28"/>
          <w:szCs w:val="28"/>
        </w:rPr>
        <w:t>-6,8% к уровню 2019 года</w:t>
      </w:r>
      <w:r w:rsidR="000B7DC5" w:rsidRPr="00A65208">
        <w:rPr>
          <w:sz w:val="28"/>
          <w:szCs w:val="28"/>
        </w:rPr>
        <w:t>)</w:t>
      </w:r>
      <w:r w:rsidR="000B7DC5">
        <w:rPr>
          <w:sz w:val="28"/>
          <w:szCs w:val="28"/>
        </w:rPr>
        <w:t xml:space="preserve"> </w:t>
      </w:r>
      <w:r w:rsidRPr="007C4169">
        <w:rPr>
          <w:sz w:val="28"/>
          <w:szCs w:val="28"/>
        </w:rPr>
        <w:t>пользователей. Д</w:t>
      </w:r>
      <w:r>
        <w:rPr>
          <w:sz w:val="28"/>
          <w:szCs w:val="28"/>
        </w:rPr>
        <w:t>о</w:t>
      </w:r>
      <w:r w:rsidRPr="007C4169">
        <w:rPr>
          <w:sz w:val="28"/>
          <w:szCs w:val="28"/>
        </w:rPr>
        <w:t>ля неудовлетворенных участн</w:t>
      </w:r>
      <w:r w:rsidRPr="007C4169">
        <w:rPr>
          <w:sz w:val="28"/>
          <w:szCs w:val="28"/>
        </w:rPr>
        <w:t>и</w:t>
      </w:r>
      <w:r w:rsidRPr="007C4169">
        <w:rPr>
          <w:sz w:val="28"/>
          <w:szCs w:val="28"/>
        </w:rPr>
        <w:t xml:space="preserve">ков </w:t>
      </w:r>
      <w:r w:rsidR="00C22669">
        <w:rPr>
          <w:sz w:val="28"/>
          <w:szCs w:val="28"/>
        </w:rPr>
        <w:t>у</w:t>
      </w:r>
      <w:r w:rsidR="00C22669" w:rsidRPr="007C4169">
        <w:rPr>
          <w:sz w:val="28"/>
          <w:szCs w:val="28"/>
        </w:rPr>
        <w:t xml:space="preserve">ровнем цен </w:t>
      </w:r>
      <w:r w:rsidR="00C22669">
        <w:rPr>
          <w:sz w:val="28"/>
          <w:szCs w:val="28"/>
        </w:rPr>
        <w:t>на данном рынке</w:t>
      </w:r>
      <w:r w:rsidRPr="007C4169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</w:t>
      </w:r>
      <w:r w:rsidRPr="007C4169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C22669">
        <w:rPr>
          <w:sz w:val="28"/>
          <w:szCs w:val="28"/>
        </w:rPr>
        <w:t>ась на 12,2% по сравнению с 2019</w:t>
      </w:r>
      <w:r>
        <w:rPr>
          <w:sz w:val="28"/>
          <w:szCs w:val="28"/>
        </w:rPr>
        <w:t xml:space="preserve"> годом, и составила </w:t>
      </w:r>
      <w:r w:rsidR="00C22669">
        <w:rPr>
          <w:sz w:val="28"/>
          <w:szCs w:val="28"/>
        </w:rPr>
        <w:t>57,7</w:t>
      </w:r>
      <w:r>
        <w:rPr>
          <w:sz w:val="28"/>
          <w:szCs w:val="28"/>
        </w:rPr>
        <w:t>% опрошенных.</w:t>
      </w:r>
    </w:p>
    <w:p w:rsidR="009F36F9" w:rsidRDefault="009F36F9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7C4169">
        <w:rPr>
          <w:sz w:val="28"/>
          <w:szCs w:val="28"/>
        </w:rPr>
        <w:t>Большинство пользователей сфе</w:t>
      </w:r>
      <w:r>
        <w:rPr>
          <w:sz w:val="28"/>
          <w:szCs w:val="28"/>
        </w:rPr>
        <w:t>ры</w:t>
      </w:r>
      <w:r w:rsidRPr="007C4169">
        <w:rPr>
          <w:sz w:val="28"/>
          <w:szCs w:val="28"/>
        </w:rPr>
        <w:t xml:space="preserve"> наружной рекламы, как и в пред</w:t>
      </w:r>
      <w:r w:rsidRPr="007C4169">
        <w:rPr>
          <w:sz w:val="28"/>
          <w:szCs w:val="28"/>
        </w:rPr>
        <w:t>ы</w:t>
      </w:r>
      <w:r>
        <w:rPr>
          <w:sz w:val="28"/>
          <w:szCs w:val="28"/>
        </w:rPr>
        <w:t>дущ</w:t>
      </w:r>
      <w:r w:rsidRPr="007C4169">
        <w:rPr>
          <w:sz w:val="28"/>
          <w:szCs w:val="28"/>
        </w:rPr>
        <w:t>е</w:t>
      </w:r>
      <w:r>
        <w:rPr>
          <w:sz w:val="28"/>
          <w:szCs w:val="28"/>
        </w:rPr>
        <w:t>м году</w:t>
      </w:r>
      <w:r w:rsidRPr="007C4169">
        <w:rPr>
          <w:sz w:val="28"/>
          <w:szCs w:val="28"/>
        </w:rPr>
        <w:t xml:space="preserve"> исследования, удовлетворены качеством их оказания: </w:t>
      </w:r>
      <w:r w:rsidR="00C22669">
        <w:rPr>
          <w:sz w:val="28"/>
          <w:szCs w:val="28"/>
        </w:rPr>
        <w:t>80,4</w:t>
      </w:r>
      <w:r w:rsidRPr="007C4169">
        <w:rPr>
          <w:sz w:val="28"/>
          <w:szCs w:val="28"/>
        </w:rPr>
        <w:t>% оц</w:t>
      </w:r>
      <w:r w:rsidRPr="007C4169">
        <w:rPr>
          <w:sz w:val="28"/>
          <w:szCs w:val="28"/>
        </w:rPr>
        <w:t>е</w:t>
      </w:r>
      <w:r w:rsidRPr="007C4169">
        <w:rPr>
          <w:sz w:val="28"/>
          <w:szCs w:val="28"/>
        </w:rPr>
        <w:t>нили его достаточно высоко</w:t>
      </w:r>
      <w:r>
        <w:rPr>
          <w:sz w:val="28"/>
          <w:szCs w:val="28"/>
        </w:rPr>
        <w:t xml:space="preserve"> (+1</w:t>
      </w:r>
      <w:r w:rsidR="00C22669">
        <w:rPr>
          <w:sz w:val="28"/>
          <w:szCs w:val="28"/>
        </w:rPr>
        <w:t>0,4</w:t>
      </w:r>
      <w:r w:rsidRPr="007C4169">
        <w:rPr>
          <w:sz w:val="28"/>
          <w:szCs w:val="28"/>
        </w:rPr>
        <w:t>%</w:t>
      </w:r>
      <w:r w:rsidRPr="00716325">
        <w:rPr>
          <w:sz w:val="28"/>
          <w:szCs w:val="28"/>
        </w:rPr>
        <w:t xml:space="preserve"> </w:t>
      </w:r>
      <w:r w:rsidR="00C22669">
        <w:rPr>
          <w:sz w:val="28"/>
          <w:szCs w:val="28"/>
        </w:rPr>
        <w:t>к уровню 2019</w:t>
      </w:r>
      <w:r>
        <w:rPr>
          <w:sz w:val="28"/>
          <w:szCs w:val="28"/>
        </w:rPr>
        <w:t xml:space="preserve"> года)</w:t>
      </w:r>
      <w:r w:rsidRPr="007C4169">
        <w:rPr>
          <w:sz w:val="28"/>
          <w:szCs w:val="28"/>
        </w:rPr>
        <w:t xml:space="preserve">. </w:t>
      </w:r>
    </w:p>
    <w:p w:rsidR="009F36F9" w:rsidRDefault="009F36F9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 w:rsidRPr="007C4169">
        <w:rPr>
          <w:sz w:val="28"/>
          <w:szCs w:val="28"/>
        </w:rPr>
        <w:t>Возможность выбора организаций в сфере наружной рекламы удовл</w:t>
      </w:r>
      <w:r w:rsidRPr="007C4169">
        <w:rPr>
          <w:sz w:val="28"/>
          <w:szCs w:val="28"/>
        </w:rPr>
        <w:t>е</w:t>
      </w:r>
      <w:r w:rsidRPr="007C4169">
        <w:rPr>
          <w:sz w:val="28"/>
          <w:szCs w:val="28"/>
        </w:rPr>
        <w:t>творяет подавляющее большинство (</w:t>
      </w:r>
      <w:r w:rsidR="00B53485">
        <w:rPr>
          <w:sz w:val="28"/>
          <w:szCs w:val="28"/>
        </w:rPr>
        <w:t>86,0</w:t>
      </w:r>
      <w:r>
        <w:rPr>
          <w:sz w:val="28"/>
          <w:szCs w:val="28"/>
        </w:rPr>
        <w:t xml:space="preserve">%) </w:t>
      </w:r>
      <w:r w:rsidRPr="007C4169">
        <w:rPr>
          <w:sz w:val="28"/>
          <w:szCs w:val="28"/>
        </w:rPr>
        <w:t xml:space="preserve">пользователей, что на </w:t>
      </w:r>
      <w:r w:rsidR="00B53485">
        <w:rPr>
          <w:sz w:val="28"/>
          <w:szCs w:val="28"/>
        </w:rPr>
        <w:t>16,4</w:t>
      </w:r>
      <w:r w:rsidRPr="007C4169">
        <w:rPr>
          <w:sz w:val="28"/>
          <w:szCs w:val="28"/>
        </w:rPr>
        <w:t>% в</w:t>
      </w:r>
      <w:r w:rsidRPr="007C4169">
        <w:rPr>
          <w:sz w:val="28"/>
          <w:szCs w:val="28"/>
        </w:rPr>
        <w:t>ы</w:t>
      </w:r>
      <w:r w:rsidRPr="007C4169">
        <w:rPr>
          <w:sz w:val="28"/>
          <w:szCs w:val="28"/>
        </w:rPr>
        <w:t>ше результа</w:t>
      </w:r>
      <w:r w:rsidR="00B53485">
        <w:rPr>
          <w:sz w:val="28"/>
          <w:szCs w:val="28"/>
        </w:rPr>
        <w:t>тов исследования 2019</w:t>
      </w:r>
      <w:r w:rsidRPr="007C416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B53485">
        <w:rPr>
          <w:sz w:val="28"/>
          <w:szCs w:val="28"/>
        </w:rPr>
        <w:t xml:space="preserve"> И лишь</w:t>
      </w:r>
      <w:proofErr w:type="gramStart"/>
      <w:r w:rsidR="00B53485">
        <w:rPr>
          <w:sz w:val="28"/>
          <w:szCs w:val="28"/>
        </w:rPr>
        <w:t>9</w:t>
      </w:r>
      <w:proofErr w:type="gramEnd"/>
      <w:r w:rsidR="00B53485">
        <w:rPr>
          <w:sz w:val="28"/>
          <w:szCs w:val="28"/>
        </w:rPr>
        <w:t>,3%  жителей округа не удовлетворены</w:t>
      </w:r>
      <w:r w:rsidR="00B53485" w:rsidRPr="00B53485">
        <w:rPr>
          <w:sz w:val="28"/>
          <w:szCs w:val="28"/>
        </w:rPr>
        <w:t xml:space="preserve"> </w:t>
      </w:r>
      <w:r w:rsidR="00B53485">
        <w:rPr>
          <w:sz w:val="28"/>
          <w:szCs w:val="28"/>
        </w:rPr>
        <w:t>в</w:t>
      </w:r>
      <w:r w:rsidR="00B53485" w:rsidRPr="007C4169">
        <w:rPr>
          <w:sz w:val="28"/>
          <w:szCs w:val="28"/>
        </w:rPr>
        <w:t>озможность</w:t>
      </w:r>
      <w:r w:rsidR="0004432A">
        <w:rPr>
          <w:sz w:val="28"/>
          <w:szCs w:val="28"/>
        </w:rPr>
        <w:t>ю</w:t>
      </w:r>
      <w:r w:rsidR="00B53485" w:rsidRPr="007C4169">
        <w:rPr>
          <w:sz w:val="28"/>
          <w:szCs w:val="28"/>
        </w:rPr>
        <w:t xml:space="preserve"> выбора </w:t>
      </w:r>
      <w:r w:rsidR="0004432A">
        <w:rPr>
          <w:sz w:val="28"/>
          <w:szCs w:val="28"/>
        </w:rPr>
        <w:t xml:space="preserve">таких </w:t>
      </w:r>
      <w:r w:rsidR="00B53485" w:rsidRPr="007C4169">
        <w:rPr>
          <w:sz w:val="28"/>
          <w:szCs w:val="28"/>
        </w:rPr>
        <w:t>организаций</w:t>
      </w:r>
      <w:r w:rsidR="0004432A">
        <w:rPr>
          <w:sz w:val="28"/>
          <w:szCs w:val="28"/>
        </w:rPr>
        <w:t>.</w:t>
      </w:r>
    </w:p>
    <w:p w:rsidR="009F36F9" w:rsidRPr="009B29F0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2.42. </w:t>
      </w:r>
      <w:r w:rsidR="009F36F9" w:rsidRPr="009B29F0">
        <w:rPr>
          <w:sz w:val="28"/>
          <w:szCs w:val="28"/>
        </w:rPr>
        <w:t>Рынок санаторно-курортных и туристических услуг</w:t>
      </w:r>
    </w:p>
    <w:p w:rsidR="009F36F9" w:rsidRPr="00C27297" w:rsidRDefault="009F36F9" w:rsidP="003C38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27297">
        <w:rPr>
          <w:color w:val="000000"/>
          <w:sz w:val="28"/>
          <w:szCs w:val="28"/>
        </w:rPr>
        <w:t xml:space="preserve">Уровень цен на услуги </w:t>
      </w:r>
      <w:r w:rsidRPr="00B4312F">
        <w:rPr>
          <w:sz w:val="28"/>
          <w:szCs w:val="28"/>
        </w:rPr>
        <w:t>санаторно-курортных и туристических услуг</w:t>
      </w:r>
      <w:r w:rsidRPr="00C27297">
        <w:rPr>
          <w:color w:val="000000"/>
          <w:sz w:val="28"/>
          <w:szCs w:val="28"/>
        </w:rPr>
        <w:t xml:space="preserve"> в разной степени устраивает</w:t>
      </w:r>
      <w:r>
        <w:rPr>
          <w:color w:val="000000"/>
          <w:sz w:val="28"/>
          <w:szCs w:val="28"/>
        </w:rPr>
        <w:t xml:space="preserve"> </w:t>
      </w:r>
      <w:r w:rsidR="0004432A">
        <w:rPr>
          <w:color w:val="000000"/>
          <w:sz w:val="28"/>
          <w:szCs w:val="28"/>
        </w:rPr>
        <w:t>23,0</w:t>
      </w:r>
      <w:r w:rsidRPr="00C27297">
        <w:rPr>
          <w:color w:val="000000"/>
          <w:sz w:val="28"/>
          <w:szCs w:val="28"/>
        </w:rPr>
        <w:t xml:space="preserve">% </w:t>
      </w:r>
      <w:r w:rsidR="0004432A" w:rsidRPr="00C27297">
        <w:rPr>
          <w:color w:val="000000"/>
          <w:sz w:val="28"/>
          <w:szCs w:val="28"/>
        </w:rPr>
        <w:t>(</w:t>
      </w:r>
      <w:r w:rsidR="0004432A">
        <w:rPr>
          <w:color w:val="000000"/>
          <w:sz w:val="28"/>
          <w:szCs w:val="28"/>
        </w:rPr>
        <w:t>+2,3% к уровню 2019</w:t>
      </w:r>
      <w:r w:rsidR="0004432A" w:rsidRPr="00C27297">
        <w:rPr>
          <w:color w:val="000000"/>
          <w:sz w:val="28"/>
          <w:szCs w:val="28"/>
        </w:rPr>
        <w:t xml:space="preserve"> года)</w:t>
      </w:r>
      <w:r w:rsidR="0004432A">
        <w:rPr>
          <w:color w:val="000000"/>
          <w:sz w:val="28"/>
          <w:szCs w:val="28"/>
        </w:rPr>
        <w:t xml:space="preserve"> </w:t>
      </w:r>
      <w:r w:rsidRPr="00C27297">
        <w:rPr>
          <w:color w:val="000000"/>
          <w:sz w:val="28"/>
          <w:szCs w:val="28"/>
        </w:rPr>
        <w:t xml:space="preserve">респондентов, </w:t>
      </w:r>
      <w:r w:rsidR="0004432A">
        <w:rPr>
          <w:color w:val="000000"/>
          <w:sz w:val="28"/>
          <w:szCs w:val="28"/>
        </w:rPr>
        <w:t>70,2</w:t>
      </w:r>
      <w:r w:rsidRPr="00C27297">
        <w:rPr>
          <w:color w:val="000000"/>
          <w:sz w:val="28"/>
          <w:szCs w:val="28"/>
        </w:rPr>
        <w:t xml:space="preserve"> % </w:t>
      </w:r>
      <w:r w:rsidR="0004432A">
        <w:rPr>
          <w:color w:val="000000"/>
          <w:sz w:val="28"/>
          <w:szCs w:val="28"/>
        </w:rPr>
        <w:t xml:space="preserve">(-19,7% к уровню 2019 года) </w:t>
      </w:r>
      <w:r w:rsidRPr="00C27297">
        <w:rPr>
          <w:color w:val="000000"/>
          <w:sz w:val="28"/>
          <w:szCs w:val="28"/>
        </w:rPr>
        <w:t>опрошенных потребителей не удовлетв</w:t>
      </w:r>
      <w:r w:rsidRPr="00C27297">
        <w:rPr>
          <w:color w:val="000000"/>
          <w:sz w:val="28"/>
          <w:szCs w:val="28"/>
        </w:rPr>
        <w:t>о</w:t>
      </w:r>
      <w:r w:rsidRPr="00C27297">
        <w:rPr>
          <w:color w:val="000000"/>
          <w:sz w:val="28"/>
          <w:szCs w:val="28"/>
        </w:rPr>
        <w:t xml:space="preserve">рены ценами на </w:t>
      </w:r>
      <w:r>
        <w:rPr>
          <w:color w:val="000000"/>
          <w:sz w:val="28"/>
          <w:szCs w:val="28"/>
        </w:rPr>
        <w:t xml:space="preserve">такие </w:t>
      </w:r>
      <w:r w:rsidRPr="00C27297">
        <w:rPr>
          <w:color w:val="000000"/>
          <w:sz w:val="28"/>
          <w:szCs w:val="28"/>
        </w:rPr>
        <w:t xml:space="preserve">услуги. </w:t>
      </w:r>
    </w:p>
    <w:p w:rsidR="009F36F9" w:rsidRPr="00C27297" w:rsidRDefault="00922987" w:rsidP="003C3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9F36F9" w:rsidRPr="00C27297">
        <w:rPr>
          <w:sz w:val="28"/>
          <w:szCs w:val="28"/>
        </w:rPr>
        <w:t xml:space="preserve"> году отмечено у</w:t>
      </w:r>
      <w:r>
        <w:rPr>
          <w:sz w:val="28"/>
          <w:szCs w:val="28"/>
        </w:rPr>
        <w:t>велич</w:t>
      </w:r>
      <w:r w:rsidR="009F36F9" w:rsidRPr="00C27297">
        <w:rPr>
          <w:sz w:val="28"/>
          <w:szCs w:val="28"/>
        </w:rPr>
        <w:t xml:space="preserve">ение доли респондентов, в разной степени удовлетворенных качеством предоставляемых услуг </w:t>
      </w:r>
      <w:r w:rsidR="009F36F9" w:rsidRPr="00B4312F">
        <w:rPr>
          <w:sz w:val="28"/>
          <w:szCs w:val="28"/>
        </w:rPr>
        <w:t>санаторно-курортных и туристических услуг</w:t>
      </w:r>
      <w:r w:rsidR="009F36F9" w:rsidRPr="00C27297">
        <w:rPr>
          <w:sz w:val="28"/>
          <w:szCs w:val="28"/>
        </w:rPr>
        <w:t xml:space="preserve">, с </w:t>
      </w:r>
      <w:r>
        <w:rPr>
          <w:sz w:val="28"/>
          <w:szCs w:val="28"/>
        </w:rPr>
        <w:t>44,1% в 2019</w:t>
      </w:r>
      <w:r w:rsidR="009F36F9" w:rsidRPr="00C27297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54,4% в 2020</w:t>
      </w:r>
      <w:r w:rsidR="009F36F9" w:rsidRPr="00C27297">
        <w:rPr>
          <w:sz w:val="28"/>
          <w:szCs w:val="28"/>
        </w:rPr>
        <w:t xml:space="preserve"> году. </w:t>
      </w:r>
      <w:r>
        <w:rPr>
          <w:sz w:val="28"/>
          <w:szCs w:val="28"/>
        </w:rPr>
        <w:t>Также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личилась д</w:t>
      </w:r>
      <w:r w:rsidR="009F36F9" w:rsidRPr="00C27297">
        <w:rPr>
          <w:sz w:val="28"/>
          <w:szCs w:val="28"/>
        </w:rPr>
        <w:t xml:space="preserve">оля респондентов, не удовлетворенных качеством услуг на данном рынке </w:t>
      </w:r>
      <w:r w:rsidR="00F072F7">
        <w:rPr>
          <w:sz w:val="28"/>
          <w:szCs w:val="28"/>
        </w:rPr>
        <w:t>на 16,3%</w:t>
      </w:r>
      <w:r w:rsidR="009F36F9" w:rsidRPr="00C27297">
        <w:rPr>
          <w:sz w:val="28"/>
          <w:szCs w:val="28"/>
        </w:rPr>
        <w:t xml:space="preserve"> </w:t>
      </w:r>
      <w:r w:rsidR="00F072F7">
        <w:rPr>
          <w:sz w:val="28"/>
          <w:szCs w:val="28"/>
        </w:rPr>
        <w:t>к уровню 2019</w:t>
      </w:r>
      <w:r w:rsidR="009F36F9" w:rsidRPr="00C27297">
        <w:rPr>
          <w:sz w:val="28"/>
          <w:szCs w:val="28"/>
        </w:rPr>
        <w:t xml:space="preserve"> года и</w:t>
      </w:r>
      <w:r w:rsidR="009F36F9">
        <w:rPr>
          <w:sz w:val="28"/>
          <w:szCs w:val="28"/>
        </w:rPr>
        <w:t xml:space="preserve"> составила </w:t>
      </w:r>
      <w:r w:rsidR="00F072F7">
        <w:rPr>
          <w:sz w:val="28"/>
          <w:szCs w:val="28"/>
        </w:rPr>
        <w:t>38,8</w:t>
      </w:r>
      <w:r w:rsidR="009F36F9" w:rsidRPr="00C27297">
        <w:rPr>
          <w:sz w:val="28"/>
          <w:szCs w:val="28"/>
        </w:rPr>
        <w:t>%.</w:t>
      </w:r>
    </w:p>
    <w:p w:rsidR="009F36F9" w:rsidRPr="00C27297" w:rsidRDefault="009F36F9" w:rsidP="003C38F0">
      <w:pPr>
        <w:ind w:firstLine="709"/>
        <w:jc w:val="both"/>
        <w:rPr>
          <w:sz w:val="28"/>
          <w:szCs w:val="28"/>
        </w:rPr>
      </w:pPr>
      <w:r w:rsidRPr="00C86E22">
        <w:rPr>
          <w:sz w:val="28"/>
          <w:szCs w:val="28"/>
        </w:rPr>
        <w:t xml:space="preserve">Возможностью выбора предоставляемых услуг считали себя </w:t>
      </w:r>
      <w:proofErr w:type="gramStart"/>
      <w:r w:rsidRPr="00C86E22">
        <w:rPr>
          <w:sz w:val="28"/>
          <w:szCs w:val="28"/>
        </w:rPr>
        <w:t>удовл</w:t>
      </w:r>
      <w:r w:rsidRPr="00C86E22">
        <w:rPr>
          <w:sz w:val="28"/>
          <w:szCs w:val="28"/>
        </w:rPr>
        <w:t>е</w:t>
      </w:r>
      <w:r w:rsidRPr="00C86E22">
        <w:rPr>
          <w:sz w:val="28"/>
          <w:szCs w:val="28"/>
        </w:rPr>
        <w:t>творенными</w:t>
      </w:r>
      <w:proofErr w:type="gramEnd"/>
      <w:r w:rsidRPr="00C86E22">
        <w:rPr>
          <w:sz w:val="28"/>
          <w:szCs w:val="28"/>
        </w:rPr>
        <w:t xml:space="preserve"> </w:t>
      </w:r>
      <w:r w:rsidR="00F072F7">
        <w:rPr>
          <w:sz w:val="28"/>
          <w:szCs w:val="28"/>
        </w:rPr>
        <w:t>60,9</w:t>
      </w:r>
      <w:r w:rsidRPr="00C86E22">
        <w:rPr>
          <w:sz w:val="28"/>
          <w:szCs w:val="28"/>
        </w:rPr>
        <w:t xml:space="preserve">% </w:t>
      </w:r>
      <w:r w:rsidR="00B37CBD">
        <w:rPr>
          <w:sz w:val="28"/>
          <w:szCs w:val="28"/>
        </w:rPr>
        <w:t>(+20,6% к уровню 2019</w:t>
      </w:r>
      <w:r w:rsidR="00B37CBD" w:rsidRPr="00C27297">
        <w:rPr>
          <w:sz w:val="28"/>
          <w:szCs w:val="28"/>
        </w:rPr>
        <w:t xml:space="preserve"> года)</w:t>
      </w:r>
      <w:r w:rsidR="00B37CBD">
        <w:rPr>
          <w:sz w:val="28"/>
          <w:szCs w:val="28"/>
        </w:rPr>
        <w:t xml:space="preserve"> </w:t>
      </w:r>
      <w:r w:rsidRPr="00C86E22">
        <w:rPr>
          <w:sz w:val="28"/>
          <w:szCs w:val="28"/>
        </w:rPr>
        <w:t>опрошенных, не удовлетв</w:t>
      </w:r>
      <w:r w:rsidRPr="00C86E22">
        <w:rPr>
          <w:sz w:val="28"/>
          <w:szCs w:val="28"/>
        </w:rPr>
        <w:t>о</w:t>
      </w:r>
      <w:r w:rsidRPr="00C86E22">
        <w:rPr>
          <w:sz w:val="28"/>
          <w:szCs w:val="28"/>
        </w:rPr>
        <w:t xml:space="preserve">рены возможностью выбора </w:t>
      </w:r>
      <w:r w:rsidR="00B37CBD">
        <w:rPr>
          <w:sz w:val="28"/>
          <w:szCs w:val="28"/>
        </w:rPr>
        <w:t>32,3</w:t>
      </w:r>
      <w:r w:rsidRPr="00C86E22">
        <w:rPr>
          <w:sz w:val="28"/>
          <w:szCs w:val="28"/>
        </w:rPr>
        <w:t xml:space="preserve">% </w:t>
      </w:r>
      <w:r w:rsidR="00B37CBD">
        <w:rPr>
          <w:sz w:val="28"/>
          <w:szCs w:val="28"/>
        </w:rPr>
        <w:t>(+6,6% к уровню 2019</w:t>
      </w:r>
      <w:r w:rsidR="00B37CBD" w:rsidRPr="00C27297">
        <w:rPr>
          <w:sz w:val="28"/>
          <w:szCs w:val="28"/>
        </w:rPr>
        <w:t xml:space="preserve"> года)</w:t>
      </w:r>
      <w:r w:rsidR="00B37CBD">
        <w:rPr>
          <w:sz w:val="28"/>
          <w:szCs w:val="28"/>
        </w:rPr>
        <w:t xml:space="preserve"> </w:t>
      </w:r>
      <w:r w:rsidRPr="00C86E22">
        <w:rPr>
          <w:sz w:val="28"/>
          <w:szCs w:val="28"/>
        </w:rPr>
        <w:t>респонде</w:t>
      </w:r>
      <w:r w:rsidRPr="00C86E22">
        <w:rPr>
          <w:sz w:val="28"/>
          <w:szCs w:val="28"/>
        </w:rPr>
        <w:t>н</w:t>
      </w:r>
      <w:r w:rsidRPr="00C86E22">
        <w:rPr>
          <w:sz w:val="28"/>
          <w:szCs w:val="28"/>
        </w:rPr>
        <w:t>тов</w:t>
      </w:r>
      <w:r w:rsidRPr="00C27297">
        <w:rPr>
          <w:sz w:val="28"/>
          <w:szCs w:val="28"/>
        </w:rPr>
        <w:t>.</w:t>
      </w:r>
    </w:p>
    <w:p w:rsidR="00285F70" w:rsidRPr="00FF515A" w:rsidRDefault="003C38F0" w:rsidP="003C38F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2.43. </w:t>
      </w:r>
      <w:r w:rsidR="00285F70">
        <w:rPr>
          <w:sz w:val="28"/>
          <w:szCs w:val="28"/>
        </w:rPr>
        <w:t>Рынок минеральной воды</w:t>
      </w:r>
    </w:p>
    <w:p w:rsidR="009F36F9" w:rsidRDefault="00285F70" w:rsidP="003C38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данного рынка на территории Георгиевского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</w:t>
      </w:r>
      <w:r w:rsidR="00B22F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2F25" w:rsidRPr="000D2590">
        <w:rPr>
          <w:sz w:val="28"/>
          <w:szCs w:val="28"/>
        </w:rPr>
        <w:t>доля респондентов, затруднившихся оценить данный рынок по всем п</w:t>
      </w:r>
      <w:r w:rsidR="00B22F25" w:rsidRPr="000D2590">
        <w:rPr>
          <w:sz w:val="28"/>
          <w:szCs w:val="28"/>
        </w:rPr>
        <w:t>а</w:t>
      </w:r>
      <w:r w:rsidR="00B22F25" w:rsidRPr="000D2590">
        <w:rPr>
          <w:sz w:val="28"/>
          <w:szCs w:val="28"/>
        </w:rPr>
        <w:t>раметрам (качество, уровень цен, возможность выбора)</w:t>
      </w:r>
      <w:r w:rsidR="007635DA">
        <w:rPr>
          <w:sz w:val="28"/>
          <w:szCs w:val="28"/>
        </w:rPr>
        <w:t xml:space="preserve"> </w:t>
      </w:r>
      <w:r w:rsidR="00B22F25">
        <w:rPr>
          <w:sz w:val="28"/>
          <w:szCs w:val="28"/>
        </w:rPr>
        <w:t>составила 100 %.</w:t>
      </w:r>
    </w:p>
    <w:p w:rsidR="0090328C" w:rsidRDefault="0090328C" w:rsidP="003C38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36F9" w:rsidRDefault="00332726" w:rsidP="00BE66E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35DA">
        <w:rPr>
          <w:sz w:val="28"/>
          <w:szCs w:val="28"/>
        </w:rPr>
        <w:t>.Анализ динамики количества организаций, предоставляющих товары и усл</w:t>
      </w:r>
      <w:r w:rsidR="004F0BB6">
        <w:rPr>
          <w:sz w:val="28"/>
          <w:szCs w:val="28"/>
        </w:rPr>
        <w:t>уги на рынках Георгиевского окр</w:t>
      </w:r>
      <w:r w:rsidR="007635DA">
        <w:rPr>
          <w:sz w:val="28"/>
          <w:szCs w:val="28"/>
        </w:rPr>
        <w:t xml:space="preserve">уга </w:t>
      </w:r>
      <w:proofErr w:type="gramStart"/>
      <w:r w:rsidR="007635DA">
        <w:rPr>
          <w:sz w:val="28"/>
          <w:szCs w:val="28"/>
        </w:rPr>
        <w:t>за</w:t>
      </w:r>
      <w:proofErr w:type="gramEnd"/>
      <w:r w:rsidR="007635DA">
        <w:rPr>
          <w:sz w:val="28"/>
          <w:szCs w:val="28"/>
        </w:rPr>
        <w:t xml:space="preserve"> последние 3 года </w:t>
      </w:r>
    </w:p>
    <w:p w:rsidR="008B0547" w:rsidRPr="00122D62" w:rsidRDefault="008B0547" w:rsidP="00122D62">
      <w:pPr>
        <w:ind w:firstLine="567"/>
        <w:jc w:val="both"/>
        <w:rPr>
          <w:sz w:val="28"/>
          <w:szCs w:val="28"/>
        </w:rPr>
      </w:pPr>
      <w:r w:rsidRPr="00122D62">
        <w:rPr>
          <w:sz w:val="28"/>
          <w:szCs w:val="28"/>
        </w:rPr>
        <w:t xml:space="preserve">Для непосредственной оценки состояния конкуренции и конкурентной среды </w:t>
      </w:r>
      <w:r w:rsidR="00107AE5">
        <w:rPr>
          <w:sz w:val="28"/>
          <w:szCs w:val="28"/>
        </w:rPr>
        <w:t>потребителям</w:t>
      </w:r>
      <w:r w:rsidRPr="00122D62">
        <w:rPr>
          <w:sz w:val="28"/>
          <w:szCs w:val="28"/>
        </w:rPr>
        <w:t xml:space="preserve"> было предложено оценить изменение количества орг</w:t>
      </w:r>
      <w:r w:rsidRPr="00122D62">
        <w:rPr>
          <w:sz w:val="28"/>
          <w:szCs w:val="28"/>
        </w:rPr>
        <w:t>а</w:t>
      </w:r>
      <w:r w:rsidRPr="00122D62">
        <w:rPr>
          <w:sz w:val="28"/>
          <w:szCs w:val="28"/>
        </w:rPr>
        <w:t xml:space="preserve">низаций, предоставляющих </w:t>
      </w:r>
      <w:r w:rsidR="00122D62" w:rsidRPr="00122D62">
        <w:rPr>
          <w:sz w:val="28"/>
          <w:szCs w:val="28"/>
        </w:rPr>
        <w:t>товары</w:t>
      </w:r>
      <w:r w:rsidRPr="00122D62">
        <w:rPr>
          <w:sz w:val="28"/>
          <w:szCs w:val="28"/>
        </w:rPr>
        <w:t xml:space="preserve"> и услуг</w:t>
      </w:r>
      <w:r w:rsidR="00122D62" w:rsidRPr="00122D62">
        <w:rPr>
          <w:sz w:val="28"/>
          <w:szCs w:val="28"/>
        </w:rPr>
        <w:t>и</w:t>
      </w:r>
      <w:r w:rsidRPr="00122D62">
        <w:rPr>
          <w:sz w:val="28"/>
          <w:szCs w:val="28"/>
        </w:rPr>
        <w:t xml:space="preserve"> на рынках Георгиевского окр</w:t>
      </w:r>
      <w:r w:rsidRPr="00122D62">
        <w:rPr>
          <w:sz w:val="28"/>
          <w:szCs w:val="28"/>
        </w:rPr>
        <w:t>у</w:t>
      </w:r>
      <w:r w:rsidRPr="00122D62">
        <w:rPr>
          <w:sz w:val="28"/>
          <w:szCs w:val="28"/>
        </w:rPr>
        <w:t xml:space="preserve">га в течение последних 3 лет. </w:t>
      </w:r>
    </w:p>
    <w:p w:rsidR="004F0BB6" w:rsidRPr="009B29F0" w:rsidRDefault="00332726" w:rsidP="00332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F0BB6" w:rsidRPr="009B29F0">
        <w:rPr>
          <w:sz w:val="28"/>
          <w:szCs w:val="28"/>
        </w:rPr>
        <w:t>Рынок услуг дошкольного образования</w:t>
      </w:r>
    </w:p>
    <w:p w:rsidR="004F0BB6" w:rsidRDefault="00F27E70" w:rsidP="004F0BB6">
      <w:pPr>
        <w:ind w:firstLine="709"/>
        <w:jc w:val="both"/>
        <w:rPr>
          <w:sz w:val="28"/>
          <w:szCs w:val="28"/>
        </w:rPr>
      </w:pPr>
      <w:r w:rsidRPr="00AB6156">
        <w:rPr>
          <w:sz w:val="28"/>
          <w:szCs w:val="28"/>
        </w:rPr>
        <w:t xml:space="preserve">99,5% </w:t>
      </w:r>
      <w:r w:rsidR="004F0BB6" w:rsidRPr="00AB6156">
        <w:rPr>
          <w:sz w:val="28"/>
          <w:szCs w:val="28"/>
        </w:rPr>
        <w:t>потребителей отметили, что за последние 3 года количество о</w:t>
      </w:r>
      <w:r w:rsidR="004F0BB6" w:rsidRPr="00AB6156">
        <w:rPr>
          <w:sz w:val="28"/>
          <w:szCs w:val="28"/>
        </w:rPr>
        <w:t>р</w:t>
      </w:r>
      <w:r w:rsidR="004F0BB6" w:rsidRPr="00AB6156">
        <w:rPr>
          <w:sz w:val="28"/>
          <w:szCs w:val="28"/>
        </w:rPr>
        <w:t>ганизаций, оказывающих услуги дошкольного образова</w:t>
      </w:r>
      <w:r w:rsidR="00BA4A03" w:rsidRPr="00AB6156">
        <w:rPr>
          <w:sz w:val="28"/>
          <w:szCs w:val="28"/>
        </w:rPr>
        <w:t>ния не изменилось</w:t>
      </w:r>
      <w:r w:rsidR="004F0BB6" w:rsidRPr="00AB6156">
        <w:rPr>
          <w:sz w:val="28"/>
          <w:szCs w:val="28"/>
        </w:rPr>
        <w:t xml:space="preserve">, что на </w:t>
      </w:r>
      <w:r w:rsidR="00BA4A03" w:rsidRPr="00AB6156">
        <w:rPr>
          <w:sz w:val="28"/>
          <w:szCs w:val="28"/>
        </w:rPr>
        <w:t>9,4</w:t>
      </w:r>
      <w:r w:rsidR="004F0BB6" w:rsidRPr="00AB6156">
        <w:rPr>
          <w:sz w:val="28"/>
          <w:szCs w:val="28"/>
        </w:rPr>
        <w:t>% выше, чем</w:t>
      </w:r>
      <w:r w:rsidR="00BA4A03" w:rsidRPr="00AB6156">
        <w:rPr>
          <w:sz w:val="28"/>
          <w:szCs w:val="28"/>
        </w:rPr>
        <w:t xml:space="preserve"> за предыдущий год. Отмечается </w:t>
      </w:r>
      <w:r w:rsidR="004F0BB6" w:rsidRPr="00AB6156">
        <w:rPr>
          <w:sz w:val="28"/>
          <w:szCs w:val="28"/>
        </w:rPr>
        <w:t xml:space="preserve">значительный </w:t>
      </w:r>
      <w:r w:rsidR="00AB6156" w:rsidRPr="00AB6156">
        <w:rPr>
          <w:sz w:val="28"/>
          <w:szCs w:val="28"/>
        </w:rPr>
        <w:t>спад</w:t>
      </w:r>
      <w:r w:rsidR="004F0BB6" w:rsidRPr="00AB6156">
        <w:rPr>
          <w:sz w:val="28"/>
          <w:szCs w:val="28"/>
        </w:rPr>
        <w:t xml:space="preserve"> респондентов, затруднившихся оценить изменения количества организаций, оказывающих услуги дошкольного образования (</w:t>
      </w:r>
      <w:r w:rsidR="00BA4A03" w:rsidRPr="00AB6156">
        <w:rPr>
          <w:sz w:val="28"/>
          <w:szCs w:val="28"/>
        </w:rPr>
        <w:t>0,5</w:t>
      </w:r>
      <w:r w:rsidR="004F0BB6" w:rsidRPr="00AB6156">
        <w:rPr>
          <w:sz w:val="28"/>
          <w:szCs w:val="28"/>
        </w:rPr>
        <w:t xml:space="preserve">% против </w:t>
      </w:r>
      <w:r w:rsidR="00BA4A03" w:rsidRPr="00AB6156">
        <w:rPr>
          <w:sz w:val="28"/>
          <w:szCs w:val="28"/>
        </w:rPr>
        <w:t>7,2% за 2019</w:t>
      </w:r>
      <w:r w:rsidR="004F0BB6" w:rsidRPr="00AB6156">
        <w:rPr>
          <w:sz w:val="28"/>
          <w:szCs w:val="28"/>
        </w:rPr>
        <w:t xml:space="preserve"> год).</w:t>
      </w:r>
    </w:p>
    <w:p w:rsidR="004F0BB6" w:rsidRPr="00B91A12" w:rsidRDefault="00332726" w:rsidP="003327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F0BB6" w:rsidRPr="00B91A12">
        <w:rPr>
          <w:sz w:val="28"/>
          <w:szCs w:val="28"/>
        </w:rPr>
        <w:t>Рынок услуг общего образования</w:t>
      </w:r>
    </w:p>
    <w:p w:rsidR="004F0BB6" w:rsidRDefault="00AB6156" w:rsidP="00314F72">
      <w:pPr>
        <w:ind w:firstLine="709"/>
        <w:jc w:val="both"/>
        <w:rPr>
          <w:color w:val="000000"/>
          <w:sz w:val="28"/>
          <w:szCs w:val="28"/>
        </w:rPr>
      </w:pPr>
      <w:r w:rsidRPr="00314F72">
        <w:rPr>
          <w:color w:val="000000"/>
          <w:sz w:val="28"/>
          <w:szCs w:val="28"/>
        </w:rPr>
        <w:t xml:space="preserve">98,2 </w:t>
      </w:r>
      <w:r w:rsidR="004F0BB6" w:rsidRPr="00314F72">
        <w:rPr>
          <w:color w:val="000000"/>
          <w:sz w:val="28"/>
          <w:szCs w:val="28"/>
        </w:rPr>
        <w:t xml:space="preserve">% потребителей отметили, что за последние 3 года количество </w:t>
      </w:r>
      <w:r w:rsidR="004F0BB6" w:rsidRPr="00314F72">
        <w:rPr>
          <w:sz w:val="28"/>
          <w:szCs w:val="28"/>
        </w:rPr>
        <w:t>о</w:t>
      </w:r>
      <w:r w:rsidR="004F0BB6" w:rsidRPr="00314F72">
        <w:rPr>
          <w:sz w:val="28"/>
          <w:szCs w:val="28"/>
        </w:rPr>
        <w:t>р</w:t>
      </w:r>
      <w:r w:rsidR="004F0BB6" w:rsidRPr="00314F72">
        <w:rPr>
          <w:sz w:val="28"/>
          <w:szCs w:val="28"/>
        </w:rPr>
        <w:t>ганизаций, оказывающих услуги</w:t>
      </w:r>
      <w:r w:rsidR="004F0BB6" w:rsidRPr="00314F72">
        <w:rPr>
          <w:color w:val="000000"/>
          <w:sz w:val="28"/>
          <w:szCs w:val="28"/>
        </w:rPr>
        <w:t xml:space="preserve"> </w:t>
      </w:r>
      <w:r w:rsidR="004F0BB6" w:rsidRPr="00314F72">
        <w:rPr>
          <w:sz w:val="28"/>
          <w:szCs w:val="28"/>
        </w:rPr>
        <w:t>общего образования</w:t>
      </w:r>
      <w:r w:rsidR="004F0BB6" w:rsidRPr="00314F72">
        <w:rPr>
          <w:color w:val="000000"/>
          <w:sz w:val="28"/>
          <w:szCs w:val="28"/>
        </w:rPr>
        <w:t xml:space="preserve"> не изменилось</w:t>
      </w:r>
      <w:r w:rsidR="00314F72" w:rsidRPr="00314F72">
        <w:rPr>
          <w:sz w:val="28"/>
          <w:szCs w:val="28"/>
        </w:rPr>
        <w:t xml:space="preserve"> что на 6,0% выше, чем за предыдущий год</w:t>
      </w:r>
      <w:r w:rsidR="004F0BB6" w:rsidRPr="00314F72">
        <w:rPr>
          <w:color w:val="000000"/>
          <w:sz w:val="28"/>
          <w:szCs w:val="28"/>
        </w:rPr>
        <w:t xml:space="preserve">. Затруднились оценить изменения </w:t>
      </w:r>
      <w:r w:rsidR="004F0BB6" w:rsidRPr="00314F72">
        <w:rPr>
          <w:sz w:val="28"/>
          <w:szCs w:val="28"/>
        </w:rPr>
        <w:t>кол</w:t>
      </w:r>
      <w:r w:rsidR="004F0BB6" w:rsidRPr="00314F72">
        <w:rPr>
          <w:sz w:val="28"/>
          <w:szCs w:val="28"/>
        </w:rPr>
        <w:t>и</w:t>
      </w:r>
      <w:r w:rsidR="004F0BB6" w:rsidRPr="00314F72">
        <w:rPr>
          <w:sz w:val="28"/>
          <w:szCs w:val="28"/>
        </w:rPr>
        <w:t>чества организаций, на данном рынке</w:t>
      </w:r>
      <w:r w:rsidR="00314F72" w:rsidRPr="00314F72">
        <w:rPr>
          <w:color w:val="000000"/>
          <w:sz w:val="28"/>
          <w:szCs w:val="28"/>
        </w:rPr>
        <w:t xml:space="preserve"> 1</w:t>
      </w:r>
      <w:r w:rsidR="004F0BB6" w:rsidRPr="00314F72">
        <w:rPr>
          <w:color w:val="000000"/>
          <w:sz w:val="28"/>
          <w:szCs w:val="28"/>
        </w:rPr>
        <w:t>,8% респондентов.</w:t>
      </w:r>
    </w:p>
    <w:p w:rsidR="004F0BB6" w:rsidRPr="00770888" w:rsidRDefault="00332726" w:rsidP="0033272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F0BB6" w:rsidRPr="00770888">
        <w:rPr>
          <w:sz w:val="28"/>
          <w:szCs w:val="28"/>
        </w:rPr>
        <w:t>Рынок услуг среднего профессионального образования</w:t>
      </w:r>
    </w:p>
    <w:p w:rsidR="004F0BB6" w:rsidRDefault="00F45B13" w:rsidP="004F0B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22EE">
        <w:rPr>
          <w:color w:val="000000"/>
          <w:sz w:val="28"/>
          <w:szCs w:val="28"/>
        </w:rPr>
        <w:t>98,2</w:t>
      </w:r>
      <w:r w:rsidR="004F0BB6" w:rsidRPr="004C22EE">
        <w:rPr>
          <w:color w:val="000000"/>
          <w:sz w:val="28"/>
          <w:szCs w:val="28"/>
        </w:rPr>
        <w:t xml:space="preserve">% </w:t>
      </w:r>
      <w:r w:rsidRPr="004C22EE">
        <w:rPr>
          <w:color w:val="000000"/>
          <w:sz w:val="28"/>
          <w:szCs w:val="28"/>
        </w:rPr>
        <w:t xml:space="preserve">(+6,2% к уровню 2019 года) </w:t>
      </w:r>
      <w:r w:rsidR="004F0BB6" w:rsidRPr="004C22EE">
        <w:rPr>
          <w:color w:val="000000"/>
          <w:sz w:val="28"/>
          <w:szCs w:val="28"/>
        </w:rPr>
        <w:t>жителей ответили, что в течение п</w:t>
      </w:r>
      <w:r w:rsidR="004F0BB6" w:rsidRPr="004C22EE">
        <w:rPr>
          <w:color w:val="000000"/>
          <w:sz w:val="28"/>
          <w:szCs w:val="28"/>
        </w:rPr>
        <w:t>о</w:t>
      </w:r>
      <w:r w:rsidR="004F0BB6" w:rsidRPr="004C22EE">
        <w:rPr>
          <w:color w:val="000000"/>
          <w:sz w:val="28"/>
          <w:szCs w:val="28"/>
        </w:rPr>
        <w:t xml:space="preserve">следних 3 лет количество организаций, </w:t>
      </w:r>
      <w:r w:rsidR="004F0BB6" w:rsidRPr="004C22EE">
        <w:rPr>
          <w:sz w:val="28"/>
          <w:szCs w:val="28"/>
        </w:rPr>
        <w:t>оказывающих услуги</w:t>
      </w:r>
      <w:r w:rsidR="004F0BB6" w:rsidRPr="004C22EE">
        <w:rPr>
          <w:color w:val="000000"/>
          <w:sz w:val="28"/>
          <w:szCs w:val="28"/>
        </w:rPr>
        <w:t xml:space="preserve"> </w:t>
      </w:r>
      <w:r w:rsidR="004F0BB6" w:rsidRPr="004C22EE">
        <w:rPr>
          <w:sz w:val="28"/>
          <w:szCs w:val="28"/>
        </w:rPr>
        <w:t>профессионал</w:t>
      </w:r>
      <w:r w:rsidR="004F0BB6" w:rsidRPr="004C22EE">
        <w:rPr>
          <w:sz w:val="28"/>
          <w:szCs w:val="28"/>
        </w:rPr>
        <w:t>ь</w:t>
      </w:r>
      <w:r w:rsidR="004F0BB6" w:rsidRPr="004C22EE">
        <w:rPr>
          <w:sz w:val="28"/>
          <w:szCs w:val="28"/>
        </w:rPr>
        <w:t>ного образования</w:t>
      </w:r>
      <w:r w:rsidR="004F0BB6" w:rsidRPr="004C22EE">
        <w:rPr>
          <w:color w:val="000000"/>
          <w:sz w:val="28"/>
          <w:szCs w:val="28"/>
        </w:rPr>
        <w:t xml:space="preserve"> не изменилось, </w:t>
      </w:r>
      <w:r w:rsidR="00314F72" w:rsidRPr="004C22EE">
        <w:rPr>
          <w:color w:val="000000"/>
          <w:sz w:val="28"/>
          <w:szCs w:val="28"/>
        </w:rPr>
        <w:t>1,8</w:t>
      </w:r>
      <w:r w:rsidR="004F0BB6" w:rsidRPr="004C22EE">
        <w:rPr>
          <w:color w:val="000000"/>
          <w:sz w:val="28"/>
          <w:szCs w:val="28"/>
        </w:rPr>
        <w:t xml:space="preserve"> % </w:t>
      </w:r>
      <w:r w:rsidR="00314F72" w:rsidRPr="004C22EE">
        <w:rPr>
          <w:color w:val="000000"/>
          <w:sz w:val="28"/>
          <w:szCs w:val="28"/>
        </w:rPr>
        <w:t>затруднились</w:t>
      </w:r>
      <w:r w:rsidR="00314F72" w:rsidRPr="00314F72">
        <w:rPr>
          <w:color w:val="000000"/>
          <w:sz w:val="28"/>
          <w:szCs w:val="28"/>
        </w:rPr>
        <w:t xml:space="preserve"> оценить изменения </w:t>
      </w:r>
      <w:r w:rsidR="00314F72" w:rsidRPr="00314F72">
        <w:rPr>
          <w:sz w:val="28"/>
          <w:szCs w:val="28"/>
        </w:rPr>
        <w:t>к</w:t>
      </w:r>
      <w:r w:rsidR="00314F72" w:rsidRPr="00314F72">
        <w:rPr>
          <w:sz w:val="28"/>
          <w:szCs w:val="28"/>
        </w:rPr>
        <w:t>о</w:t>
      </w:r>
      <w:r w:rsidR="00314F72" w:rsidRPr="00314F72">
        <w:rPr>
          <w:sz w:val="28"/>
          <w:szCs w:val="28"/>
        </w:rPr>
        <w:t>личества организаций, на данном рынке</w:t>
      </w:r>
      <w:r w:rsidR="004F0BB6" w:rsidRPr="00C167B5">
        <w:rPr>
          <w:color w:val="000000"/>
          <w:sz w:val="28"/>
          <w:szCs w:val="28"/>
        </w:rPr>
        <w:t xml:space="preserve"> </w:t>
      </w:r>
    </w:p>
    <w:p w:rsidR="004F0BB6" w:rsidRDefault="00332726" w:rsidP="0033272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F0BB6" w:rsidRPr="006B58BA">
        <w:rPr>
          <w:sz w:val="28"/>
          <w:szCs w:val="28"/>
        </w:rPr>
        <w:t>Рынок услуг дополнительного образования детей</w:t>
      </w:r>
    </w:p>
    <w:p w:rsidR="00684702" w:rsidRPr="0095325A" w:rsidRDefault="004C22EE" w:rsidP="00684702">
      <w:pPr>
        <w:widowControl w:val="0"/>
        <w:ind w:firstLine="709"/>
        <w:jc w:val="both"/>
        <w:rPr>
          <w:sz w:val="28"/>
          <w:szCs w:val="28"/>
        </w:rPr>
      </w:pPr>
      <w:r w:rsidRPr="0095325A">
        <w:rPr>
          <w:sz w:val="28"/>
          <w:szCs w:val="28"/>
        </w:rPr>
        <w:t>59,6% опрошенных потребителей заметили, что за 3 последние года количество субъектов, предоставляющих услуги на рынке услуг дополн</w:t>
      </w:r>
      <w:r w:rsidRPr="0095325A">
        <w:rPr>
          <w:sz w:val="28"/>
          <w:szCs w:val="28"/>
        </w:rPr>
        <w:t>и</w:t>
      </w:r>
      <w:r w:rsidRPr="0095325A">
        <w:rPr>
          <w:sz w:val="28"/>
          <w:szCs w:val="28"/>
        </w:rPr>
        <w:t xml:space="preserve">тельного образования детей возросло, по итогам аналогичного опроса в 2019 году такого мнения придерживались лишь </w:t>
      </w:r>
      <w:r w:rsidR="00684702" w:rsidRPr="0095325A">
        <w:rPr>
          <w:sz w:val="28"/>
          <w:szCs w:val="28"/>
        </w:rPr>
        <w:t>16,5</w:t>
      </w:r>
      <w:r w:rsidRPr="0095325A">
        <w:rPr>
          <w:sz w:val="28"/>
          <w:szCs w:val="28"/>
        </w:rPr>
        <w:t>% респондентов.</w:t>
      </w:r>
      <w:r w:rsidR="00684702" w:rsidRPr="0095325A">
        <w:rPr>
          <w:sz w:val="28"/>
          <w:szCs w:val="28"/>
        </w:rPr>
        <w:t xml:space="preserve"> 39,4% (-37,4% </w:t>
      </w:r>
      <w:r w:rsidR="0095325A" w:rsidRPr="0095325A">
        <w:rPr>
          <w:sz w:val="28"/>
          <w:szCs w:val="28"/>
        </w:rPr>
        <w:t xml:space="preserve">к уровню 2019 года) </w:t>
      </w:r>
      <w:r w:rsidR="00684702" w:rsidRPr="0095325A">
        <w:rPr>
          <w:sz w:val="28"/>
          <w:szCs w:val="28"/>
        </w:rPr>
        <w:t>считают, что количество данных организаций не изменилось, 1 % респондентов затруднились ответить.</w:t>
      </w:r>
    </w:p>
    <w:p w:rsidR="004F0BB6" w:rsidRPr="009B29F0" w:rsidRDefault="00332726" w:rsidP="0033272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F0BB6" w:rsidRPr="009B29F0">
        <w:rPr>
          <w:sz w:val="28"/>
          <w:szCs w:val="28"/>
        </w:rPr>
        <w:t>Рынок услуг детского отдыха и оздоровления</w:t>
      </w:r>
    </w:p>
    <w:p w:rsidR="00D0009F" w:rsidRPr="00C056F5" w:rsidRDefault="00BD523E" w:rsidP="00D0009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757F8">
        <w:rPr>
          <w:sz w:val="28"/>
          <w:szCs w:val="28"/>
        </w:rPr>
        <w:t>77,7</w:t>
      </w:r>
      <w:r w:rsidR="004F0BB6" w:rsidRPr="00E757F8">
        <w:rPr>
          <w:sz w:val="28"/>
          <w:szCs w:val="28"/>
        </w:rPr>
        <w:t>% (</w:t>
      </w:r>
      <w:r w:rsidR="0079359A" w:rsidRPr="00E757F8">
        <w:rPr>
          <w:sz w:val="28"/>
          <w:szCs w:val="28"/>
        </w:rPr>
        <w:t>+1,1</w:t>
      </w:r>
      <w:r w:rsidR="004F0BB6" w:rsidRPr="00E757F8">
        <w:rPr>
          <w:sz w:val="28"/>
          <w:szCs w:val="28"/>
        </w:rPr>
        <w:t>%</w:t>
      </w:r>
      <w:r w:rsidRPr="00E757F8">
        <w:rPr>
          <w:color w:val="000000"/>
          <w:sz w:val="28"/>
          <w:szCs w:val="28"/>
        </w:rPr>
        <w:t xml:space="preserve"> к уровню 2019 года</w:t>
      </w:r>
      <w:r w:rsidR="004F0BB6" w:rsidRPr="00E757F8">
        <w:rPr>
          <w:sz w:val="28"/>
          <w:szCs w:val="28"/>
        </w:rPr>
        <w:t xml:space="preserve">) </w:t>
      </w:r>
      <w:r w:rsidRPr="00E757F8">
        <w:rPr>
          <w:sz w:val="28"/>
          <w:szCs w:val="28"/>
        </w:rPr>
        <w:t>опрошенных потребителей заметили</w:t>
      </w:r>
      <w:r w:rsidR="004F0BB6" w:rsidRPr="00E757F8">
        <w:rPr>
          <w:sz w:val="28"/>
          <w:szCs w:val="28"/>
        </w:rPr>
        <w:t xml:space="preserve">, что за последние 3 года </w:t>
      </w:r>
      <w:r w:rsidRPr="00E757F8">
        <w:rPr>
          <w:sz w:val="28"/>
          <w:szCs w:val="28"/>
        </w:rPr>
        <w:t>количество субъектов, предоставляющих услуги детск</w:t>
      </w:r>
      <w:r w:rsidRPr="00E757F8">
        <w:rPr>
          <w:sz w:val="28"/>
          <w:szCs w:val="28"/>
        </w:rPr>
        <w:t>о</w:t>
      </w:r>
      <w:r w:rsidRPr="00E757F8">
        <w:rPr>
          <w:sz w:val="28"/>
          <w:szCs w:val="28"/>
        </w:rPr>
        <w:lastRenderedPageBreak/>
        <w:t>го отдыха и оздоровления возросло</w:t>
      </w:r>
      <w:r w:rsidR="00710009" w:rsidRPr="00E757F8">
        <w:rPr>
          <w:sz w:val="28"/>
          <w:szCs w:val="28"/>
        </w:rPr>
        <w:t>.</w:t>
      </w:r>
      <w:r w:rsidR="004F0BB6" w:rsidRPr="00E757F8">
        <w:rPr>
          <w:sz w:val="28"/>
          <w:szCs w:val="28"/>
        </w:rPr>
        <w:t xml:space="preserve"> По мнению </w:t>
      </w:r>
      <w:r w:rsidR="00710009" w:rsidRPr="00E757F8">
        <w:rPr>
          <w:sz w:val="28"/>
          <w:szCs w:val="28"/>
        </w:rPr>
        <w:t>20,1</w:t>
      </w:r>
      <w:r w:rsidR="004F0BB6" w:rsidRPr="00E757F8">
        <w:rPr>
          <w:sz w:val="28"/>
          <w:szCs w:val="28"/>
        </w:rPr>
        <w:t>% опрошенных респо</w:t>
      </w:r>
      <w:r w:rsidR="004F0BB6" w:rsidRPr="00E757F8">
        <w:rPr>
          <w:sz w:val="28"/>
          <w:szCs w:val="28"/>
        </w:rPr>
        <w:t>н</w:t>
      </w:r>
      <w:r w:rsidR="004F0BB6" w:rsidRPr="00E757F8">
        <w:rPr>
          <w:sz w:val="28"/>
          <w:szCs w:val="28"/>
        </w:rPr>
        <w:t xml:space="preserve">дентов на данном рынке произошло увеличение организаций, что на </w:t>
      </w:r>
      <w:r w:rsidR="00710009" w:rsidRPr="00E757F8">
        <w:rPr>
          <w:sz w:val="28"/>
          <w:szCs w:val="28"/>
        </w:rPr>
        <w:t>6,8</w:t>
      </w:r>
      <w:r w:rsidR="004F0BB6" w:rsidRPr="00E757F8">
        <w:rPr>
          <w:sz w:val="28"/>
          <w:szCs w:val="28"/>
        </w:rPr>
        <w:t xml:space="preserve">% </w:t>
      </w:r>
      <w:r w:rsidR="00710009" w:rsidRPr="00C056F5">
        <w:rPr>
          <w:sz w:val="28"/>
          <w:szCs w:val="28"/>
        </w:rPr>
        <w:t>выш</w:t>
      </w:r>
      <w:r w:rsidR="004F0BB6" w:rsidRPr="00C056F5">
        <w:rPr>
          <w:sz w:val="28"/>
          <w:szCs w:val="28"/>
        </w:rPr>
        <w:t>е, чем за предыдущий год.</w:t>
      </w:r>
      <w:r w:rsidR="00E757F8" w:rsidRPr="00C056F5">
        <w:rPr>
          <w:sz w:val="28"/>
          <w:szCs w:val="28"/>
        </w:rPr>
        <w:t xml:space="preserve"> З</w:t>
      </w:r>
      <w:r w:rsidR="004F0BB6" w:rsidRPr="00C056F5">
        <w:rPr>
          <w:sz w:val="28"/>
          <w:szCs w:val="28"/>
        </w:rPr>
        <w:t>атруд</w:t>
      </w:r>
      <w:r w:rsidR="00E757F8" w:rsidRPr="00C056F5">
        <w:rPr>
          <w:sz w:val="28"/>
          <w:szCs w:val="28"/>
        </w:rPr>
        <w:t>нились</w:t>
      </w:r>
      <w:r w:rsidR="004F0BB6" w:rsidRPr="00C056F5">
        <w:rPr>
          <w:sz w:val="28"/>
          <w:szCs w:val="28"/>
        </w:rPr>
        <w:t xml:space="preserve"> оценить изменения </w:t>
      </w:r>
      <w:r w:rsidR="00710009" w:rsidRPr="00C056F5">
        <w:rPr>
          <w:sz w:val="28"/>
          <w:szCs w:val="28"/>
        </w:rPr>
        <w:t>2,2</w:t>
      </w:r>
      <w:r w:rsidR="004F0BB6" w:rsidRPr="00C056F5">
        <w:rPr>
          <w:sz w:val="28"/>
          <w:szCs w:val="28"/>
        </w:rPr>
        <w:t xml:space="preserve">% </w:t>
      </w:r>
      <w:r w:rsidR="00E757F8" w:rsidRPr="00C056F5">
        <w:rPr>
          <w:sz w:val="28"/>
          <w:szCs w:val="28"/>
        </w:rPr>
        <w:t>ре</w:t>
      </w:r>
      <w:r w:rsidR="00E757F8" w:rsidRPr="00C056F5">
        <w:rPr>
          <w:sz w:val="28"/>
          <w:szCs w:val="28"/>
        </w:rPr>
        <w:t>с</w:t>
      </w:r>
      <w:r w:rsidR="00E757F8" w:rsidRPr="00C056F5">
        <w:rPr>
          <w:sz w:val="28"/>
          <w:szCs w:val="28"/>
        </w:rPr>
        <w:t>пондентов</w:t>
      </w:r>
      <w:r w:rsidR="004F0BB6" w:rsidRPr="00C056F5">
        <w:rPr>
          <w:sz w:val="28"/>
          <w:szCs w:val="28"/>
        </w:rPr>
        <w:t>.</w:t>
      </w:r>
      <w:r w:rsidR="00D0009F" w:rsidRPr="00C056F5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4F0BB6" w:rsidRPr="00C056F5" w:rsidRDefault="00332726" w:rsidP="00332726">
      <w:pPr>
        <w:ind w:firstLine="709"/>
        <w:rPr>
          <w:sz w:val="28"/>
          <w:szCs w:val="28"/>
        </w:rPr>
      </w:pPr>
      <w:r w:rsidRPr="00C056F5">
        <w:rPr>
          <w:sz w:val="28"/>
          <w:szCs w:val="28"/>
        </w:rPr>
        <w:t xml:space="preserve">3.6. </w:t>
      </w:r>
      <w:r w:rsidR="004F0BB6" w:rsidRPr="00C056F5">
        <w:rPr>
          <w:sz w:val="28"/>
          <w:szCs w:val="28"/>
        </w:rPr>
        <w:t>Рынок медицинских услуг</w:t>
      </w:r>
    </w:p>
    <w:p w:rsidR="002B0C3C" w:rsidRPr="00C056F5" w:rsidRDefault="004F0BB6" w:rsidP="002B0C3C">
      <w:pPr>
        <w:pStyle w:val="ad"/>
        <w:widowControl w:val="0"/>
        <w:ind w:left="0"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>Как и в прошлом году, подавляющее большинство опрошенных</w:t>
      </w:r>
      <w:r w:rsidR="002F1FE0" w:rsidRPr="00C056F5">
        <w:rPr>
          <w:sz w:val="28"/>
          <w:szCs w:val="28"/>
        </w:rPr>
        <w:t xml:space="preserve"> 99,7%</w:t>
      </w:r>
      <w:r w:rsidRPr="00C056F5">
        <w:rPr>
          <w:sz w:val="28"/>
          <w:szCs w:val="28"/>
        </w:rPr>
        <w:t xml:space="preserve"> (</w:t>
      </w:r>
      <w:r w:rsidR="002F1FE0" w:rsidRPr="00C056F5">
        <w:rPr>
          <w:sz w:val="28"/>
          <w:szCs w:val="28"/>
        </w:rPr>
        <w:t>+37,5</w:t>
      </w:r>
      <w:r w:rsidRPr="00C056F5">
        <w:rPr>
          <w:sz w:val="28"/>
          <w:szCs w:val="28"/>
        </w:rPr>
        <w:t>%</w:t>
      </w:r>
      <w:r w:rsidR="002F1FE0" w:rsidRPr="00C056F5">
        <w:rPr>
          <w:sz w:val="28"/>
          <w:szCs w:val="28"/>
        </w:rPr>
        <w:t xml:space="preserve"> к уровню 2019 года) </w:t>
      </w:r>
      <w:r w:rsidRPr="00C056F5">
        <w:rPr>
          <w:sz w:val="28"/>
          <w:szCs w:val="28"/>
        </w:rPr>
        <w:t>считают, что объем рынка медицинских услуг за последни</w:t>
      </w:r>
      <w:r w:rsidR="002B0C3C" w:rsidRPr="00C056F5">
        <w:rPr>
          <w:sz w:val="28"/>
          <w:szCs w:val="28"/>
        </w:rPr>
        <w:t>е 3 года значительно увеличился, 0,3% респондентов затрудн</w:t>
      </w:r>
      <w:r w:rsidR="002B0C3C" w:rsidRPr="00C056F5">
        <w:rPr>
          <w:sz w:val="28"/>
          <w:szCs w:val="28"/>
        </w:rPr>
        <w:t>и</w:t>
      </w:r>
      <w:r w:rsidR="002B0C3C" w:rsidRPr="00C056F5">
        <w:rPr>
          <w:sz w:val="28"/>
          <w:szCs w:val="28"/>
        </w:rPr>
        <w:t>лись с ответом.</w:t>
      </w:r>
    </w:p>
    <w:p w:rsidR="004F0BB6" w:rsidRPr="00C056F5" w:rsidRDefault="00332726" w:rsidP="00332726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3.7. </w:t>
      </w:r>
      <w:r w:rsidR="004F0BB6" w:rsidRPr="00C056F5">
        <w:rPr>
          <w:sz w:val="28"/>
          <w:szCs w:val="28"/>
        </w:rPr>
        <w:t>Рынок розничной торговли лекарственными препаратами, мед</w:t>
      </w:r>
      <w:r w:rsidR="004F0BB6" w:rsidRPr="00C056F5">
        <w:rPr>
          <w:sz w:val="28"/>
          <w:szCs w:val="28"/>
        </w:rPr>
        <w:t>и</w:t>
      </w:r>
      <w:r w:rsidR="004F0BB6" w:rsidRPr="00C056F5">
        <w:rPr>
          <w:sz w:val="28"/>
          <w:szCs w:val="28"/>
        </w:rPr>
        <w:t>цинскими изделиями и сопутствующими товарами</w:t>
      </w:r>
    </w:p>
    <w:p w:rsidR="004F0BB6" w:rsidRPr="00C056F5" w:rsidRDefault="004F0BB6" w:rsidP="002B0C3C">
      <w:pPr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По мнению </w:t>
      </w:r>
      <w:r w:rsidR="002B0C3C" w:rsidRPr="00C056F5">
        <w:rPr>
          <w:sz w:val="28"/>
          <w:szCs w:val="28"/>
        </w:rPr>
        <w:t>96,2</w:t>
      </w:r>
      <w:r w:rsidRPr="00C056F5">
        <w:rPr>
          <w:sz w:val="28"/>
          <w:szCs w:val="28"/>
        </w:rPr>
        <w:t>% (</w:t>
      </w:r>
      <w:r w:rsidR="002B0C3C" w:rsidRPr="00C056F5">
        <w:rPr>
          <w:sz w:val="28"/>
          <w:szCs w:val="28"/>
        </w:rPr>
        <w:t>+38,2</w:t>
      </w:r>
      <w:r w:rsidR="00080402" w:rsidRPr="00C056F5">
        <w:rPr>
          <w:sz w:val="28"/>
          <w:szCs w:val="28"/>
        </w:rPr>
        <w:t>% к уровню 2019</w:t>
      </w:r>
      <w:r w:rsidRPr="00C056F5">
        <w:rPr>
          <w:sz w:val="28"/>
          <w:szCs w:val="28"/>
        </w:rPr>
        <w:t xml:space="preserve"> года) респондентов в течение последних 3 лет на рынке лекарственных препаратов произошло увеличение участников рынка, 3</w:t>
      </w:r>
      <w:r w:rsidR="00080402" w:rsidRPr="00C056F5">
        <w:rPr>
          <w:sz w:val="28"/>
          <w:szCs w:val="28"/>
        </w:rPr>
        <w:t>,3</w:t>
      </w:r>
      <w:r w:rsidRPr="00C056F5">
        <w:rPr>
          <w:sz w:val="28"/>
          <w:szCs w:val="28"/>
        </w:rPr>
        <w:t>% (</w:t>
      </w:r>
      <w:r w:rsidR="00080402" w:rsidRPr="00C056F5">
        <w:rPr>
          <w:sz w:val="28"/>
          <w:szCs w:val="28"/>
        </w:rPr>
        <w:t>-30,4% к уровню 2019</w:t>
      </w:r>
      <w:r w:rsidRPr="00C056F5">
        <w:rPr>
          <w:sz w:val="28"/>
          <w:szCs w:val="28"/>
        </w:rPr>
        <w:t xml:space="preserve"> года) респондентов не зам</w:t>
      </w:r>
      <w:r w:rsidRPr="00C056F5">
        <w:rPr>
          <w:sz w:val="28"/>
          <w:szCs w:val="28"/>
        </w:rPr>
        <w:t>е</w:t>
      </w:r>
      <w:r w:rsidRPr="00C056F5">
        <w:rPr>
          <w:sz w:val="28"/>
          <w:szCs w:val="28"/>
        </w:rPr>
        <w:t xml:space="preserve">тили изменений количества организаций на данном рынке. Затруднились оценить изменения на рынке лекарственных препаратов </w:t>
      </w:r>
      <w:r w:rsidR="00080402" w:rsidRPr="00C056F5">
        <w:rPr>
          <w:sz w:val="28"/>
          <w:szCs w:val="28"/>
        </w:rPr>
        <w:t>0,5</w:t>
      </w:r>
      <w:r w:rsidRPr="00C056F5">
        <w:rPr>
          <w:sz w:val="28"/>
          <w:szCs w:val="28"/>
        </w:rPr>
        <w:t xml:space="preserve">% (- </w:t>
      </w:r>
      <w:r w:rsidR="00080402" w:rsidRPr="00C056F5">
        <w:rPr>
          <w:sz w:val="28"/>
          <w:szCs w:val="28"/>
        </w:rPr>
        <w:t>7,9</w:t>
      </w:r>
      <w:r w:rsidRPr="00C056F5">
        <w:rPr>
          <w:sz w:val="28"/>
          <w:szCs w:val="28"/>
        </w:rPr>
        <w:t>% к уро</w:t>
      </w:r>
      <w:r w:rsidRPr="00C056F5">
        <w:rPr>
          <w:sz w:val="28"/>
          <w:szCs w:val="28"/>
        </w:rPr>
        <w:t>в</w:t>
      </w:r>
      <w:r w:rsidR="00080402" w:rsidRPr="00C056F5">
        <w:rPr>
          <w:sz w:val="28"/>
          <w:szCs w:val="28"/>
        </w:rPr>
        <w:t>ню 2019</w:t>
      </w:r>
      <w:r w:rsidRPr="00C056F5">
        <w:rPr>
          <w:sz w:val="28"/>
          <w:szCs w:val="28"/>
        </w:rPr>
        <w:t xml:space="preserve"> года) потребителей. </w:t>
      </w:r>
    </w:p>
    <w:p w:rsidR="004F0BB6" w:rsidRPr="00C056F5" w:rsidRDefault="00017DB4" w:rsidP="0090328C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3.8. </w:t>
      </w:r>
      <w:r w:rsidR="004F0BB6" w:rsidRPr="00C056F5">
        <w:rPr>
          <w:sz w:val="28"/>
          <w:szCs w:val="28"/>
        </w:rPr>
        <w:t>Рынок услуг психолого-педагогического сопровождения</w:t>
      </w:r>
      <w:r w:rsidRPr="00C056F5">
        <w:rPr>
          <w:sz w:val="28"/>
          <w:szCs w:val="28"/>
        </w:rPr>
        <w:t xml:space="preserve"> </w:t>
      </w:r>
      <w:r w:rsidR="004F0BB6" w:rsidRPr="00C056F5">
        <w:rPr>
          <w:sz w:val="28"/>
          <w:szCs w:val="28"/>
        </w:rPr>
        <w:t xml:space="preserve"> детей с ограниченными возможностями здоровья</w:t>
      </w:r>
    </w:p>
    <w:p w:rsidR="001E04F0" w:rsidRPr="00C056F5" w:rsidRDefault="00080402" w:rsidP="001E04F0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>Как и в 2019</w:t>
      </w:r>
      <w:r w:rsidR="001E04F0" w:rsidRPr="00C056F5">
        <w:rPr>
          <w:sz w:val="28"/>
          <w:szCs w:val="28"/>
        </w:rPr>
        <w:t xml:space="preserve"> году, </w:t>
      </w:r>
      <w:r w:rsidR="00F219DE" w:rsidRPr="00C056F5">
        <w:rPr>
          <w:sz w:val="28"/>
          <w:szCs w:val="28"/>
        </w:rPr>
        <w:t xml:space="preserve">подавляющее большинство респондентов 91,5% (+7,8% к уровню </w:t>
      </w:r>
      <w:r w:rsidR="00F94DE9" w:rsidRPr="00C056F5">
        <w:rPr>
          <w:sz w:val="28"/>
          <w:szCs w:val="28"/>
        </w:rPr>
        <w:t>прошлого года</w:t>
      </w:r>
      <w:r w:rsidR="00F219DE" w:rsidRPr="00C056F5">
        <w:rPr>
          <w:sz w:val="28"/>
          <w:szCs w:val="28"/>
        </w:rPr>
        <w:t xml:space="preserve">) </w:t>
      </w:r>
      <w:r w:rsidR="001E04F0" w:rsidRPr="00C056F5">
        <w:rPr>
          <w:sz w:val="28"/>
          <w:szCs w:val="28"/>
        </w:rPr>
        <w:t>зафиксировали отсутствие изменений кол</w:t>
      </w:r>
      <w:r w:rsidR="001E04F0" w:rsidRPr="00C056F5">
        <w:rPr>
          <w:sz w:val="28"/>
          <w:szCs w:val="28"/>
        </w:rPr>
        <w:t>и</w:t>
      </w:r>
      <w:r w:rsidR="001E04F0" w:rsidRPr="00C056F5">
        <w:rPr>
          <w:sz w:val="28"/>
          <w:szCs w:val="28"/>
        </w:rPr>
        <w:t xml:space="preserve">чества субъектов, предоставляющих услуги </w:t>
      </w:r>
      <w:r w:rsidR="0054391C" w:rsidRPr="00C056F5">
        <w:rPr>
          <w:sz w:val="28"/>
          <w:szCs w:val="28"/>
        </w:rPr>
        <w:t>на данном рынке</w:t>
      </w:r>
      <w:r w:rsidR="001E04F0" w:rsidRPr="00C056F5">
        <w:rPr>
          <w:sz w:val="28"/>
          <w:szCs w:val="28"/>
        </w:rPr>
        <w:t xml:space="preserve"> в течение п</w:t>
      </w:r>
      <w:r w:rsidR="001E04F0" w:rsidRPr="00C056F5">
        <w:rPr>
          <w:sz w:val="28"/>
          <w:szCs w:val="28"/>
        </w:rPr>
        <w:t>о</w:t>
      </w:r>
      <w:r w:rsidR="0054391C" w:rsidRPr="00C056F5">
        <w:rPr>
          <w:sz w:val="28"/>
          <w:szCs w:val="28"/>
        </w:rPr>
        <w:t xml:space="preserve">следних 3 лет, 2,7% </w:t>
      </w:r>
      <w:r w:rsidR="002F4B80" w:rsidRPr="00C056F5">
        <w:rPr>
          <w:sz w:val="28"/>
          <w:szCs w:val="28"/>
        </w:rPr>
        <w:t>заметили, что в течение последних 3 лет произошли п</w:t>
      </w:r>
      <w:r w:rsidR="002F4B80" w:rsidRPr="00C056F5">
        <w:rPr>
          <w:sz w:val="28"/>
          <w:szCs w:val="28"/>
        </w:rPr>
        <w:t>о</w:t>
      </w:r>
      <w:r w:rsidR="002F4B80" w:rsidRPr="00C056F5">
        <w:rPr>
          <w:sz w:val="28"/>
          <w:szCs w:val="28"/>
        </w:rPr>
        <w:t>ложительные изменения количества субъектов, предоставляющих услуги на данном рынке, 5,8%</w:t>
      </w:r>
      <w:r w:rsidR="001E04F0" w:rsidRPr="00C056F5">
        <w:rPr>
          <w:sz w:val="28"/>
          <w:szCs w:val="28"/>
        </w:rPr>
        <w:t xml:space="preserve"> затруднились ответить на данный вопрос.</w:t>
      </w:r>
    </w:p>
    <w:p w:rsidR="004F0BB6" w:rsidRPr="00C056F5" w:rsidRDefault="00017DB4" w:rsidP="0090328C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3.9. </w:t>
      </w:r>
      <w:r w:rsidR="004F0BB6" w:rsidRPr="00C056F5">
        <w:rPr>
          <w:sz w:val="28"/>
          <w:szCs w:val="28"/>
        </w:rPr>
        <w:t>Рынок социальных услуг</w:t>
      </w:r>
    </w:p>
    <w:p w:rsidR="004F0BB6" w:rsidRPr="00C056F5" w:rsidRDefault="00DB5AA4" w:rsidP="000906AC">
      <w:pPr>
        <w:widowControl w:val="0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88,4% (+ </w:t>
      </w:r>
      <w:r w:rsidR="00F94DE9" w:rsidRPr="00C056F5">
        <w:rPr>
          <w:sz w:val="28"/>
          <w:szCs w:val="28"/>
        </w:rPr>
        <w:t>0,7</w:t>
      </w:r>
      <w:r w:rsidRPr="00C056F5">
        <w:rPr>
          <w:sz w:val="28"/>
          <w:szCs w:val="28"/>
        </w:rPr>
        <w:t>% к уровню прошлого года) респондентов считают, что за последние 3 года количество субъектов, предоставляющих услуги социал</w:t>
      </w:r>
      <w:r w:rsidRPr="00C056F5">
        <w:rPr>
          <w:sz w:val="28"/>
          <w:szCs w:val="28"/>
        </w:rPr>
        <w:t>ь</w:t>
      </w:r>
      <w:r w:rsidRPr="00C056F5">
        <w:rPr>
          <w:sz w:val="28"/>
          <w:szCs w:val="28"/>
        </w:rPr>
        <w:t xml:space="preserve">ного обслуживания населения не изменилось, </w:t>
      </w:r>
      <w:r w:rsidR="00F94DE9" w:rsidRPr="00C056F5">
        <w:rPr>
          <w:sz w:val="28"/>
          <w:szCs w:val="28"/>
        </w:rPr>
        <w:t>4,8</w:t>
      </w:r>
      <w:r w:rsidRPr="00C056F5">
        <w:rPr>
          <w:sz w:val="28"/>
          <w:szCs w:val="28"/>
        </w:rPr>
        <w:t xml:space="preserve"> % </w:t>
      </w:r>
      <w:r w:rsidR="00F94DE9" w:rsidRPr="00C056F5">
        <w:rPr>
          <w:sz w:val="28"/>
          <w:szCs w:val="28"/>
        </w:rPr>
        <w:t xml:space="preserve">(+ </w:t>
      </w:r>
      <w:r w:rsidR="000906AC" w:rsidRPr="00C056F5">
        <w:rPr>
          <w:sz w:val="28"/>
          <w:szCs w:val="28"/>
        </w:rPr>
        <w:t>2,3</w:t>
      </w:r>
      <w:r w:rsidR="00F94DE9" w:rsidRPr="00C056F5">
        <w:rPr>
          <w:sz w:val="28"/>
          <w:szCs w:val="28"/>
        </w:rPr>
        <w:t>% к уровню пр</w:t>
      </w:r>
      <w:r w:rsidR="00F94DE9" w:rsidRPr="00C056F5">
        <w:rPr>
          <w:sz w:val="28"/>
          <w:szCs w:val="28"/>
        </w:rPr>
        <w:t>о</w:t>
      </w:r>
      <w:r w:rsidR="00F94DE9" w:rsidRPr="00C056F5">
        <w:rPr>
          <w:sz w:val="28"/>
          <w:szCs w:val="28"/>
        </w:rPr>
        <w:t xml:space="preserve">шлого года) </w:t>
      </w:r>
      <w:r w:rsidR="004F0BB6" w:rsidRPr="00C056F5">
        <w:rPr>
          <w:sz w:val="28"/>
          <w:szCs w:val="28"/>
        </w:rPr>
        <w:t xml:space="preserve">отметили увеличение количества организаций предоставляющих социальные услуги. </w:t>
      </w:r>
      <w:r w:rsidR="00453ED8" w:rsidRPr="00C056F5">
        <w:rPr>
          <w:sz w:val="28"/>
          <w:szCs w:val="28"/>
        </w:rPr>
        <w:t>6,8</w:t>
      </w:r>
      <w:r w:rsidR="004F0BB6" w:rsidRPr="00C056F5">
        <w:rPr>
          <w:sz w:val="28"/>
          <w:szCs w:val="28"/>
        </w:rPr>
        <w:t>% респондентов воздержались от ответа</w:t>
      </w:r>
      <w:r w:rsidR="00453ED8" w:rsidRPr="00C056F5">
        <w:rPr>
          <w:sz w:val="28"/>
          <w:szCs w:val="28"/>
        </w:rPr>
        <w:t>(в 2019 году –10,5%)</w:t>
      </w:r>
      <w:r w:rsidR="004F0BB6" w:rsidRPr="00C056F5">
        <w:rPr>
          <w:sz w:val="28"/>
          <w:szCs w:val="28"/>
        </w:rPr>
        <w:t>.</w:t>
      </w:r>
    </w:p>
    <w:p w:rsidR="00453ED8" w:rsidRPr="00C056F5" w:rsidRDefault="00017DB4" w:rsidP="004F0BB6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3.10. </w:t>
      </w:r>
      <w:r w:rsidR="004F0BB6" w:rsidRPr="00C056F5">
        <w:rPr>
          <w:sz w:val="28"/>
          <w:szCs w:val="28"/>
        </w:rPr>
        <w:t>Рынок ритуальных услуг</w:t>
      </w:r>
    </w:p>
    <w:p w:rsidR="00453ED8" w:rsidRPr="00C056F5" w:rsidRDefault="00755525" w:rsidP="00453ED8">
      <w:pPr>
        <w:widowControl w:val="0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>86,7</w:t>
      </w:r>
      <w:r w:rsidR="00453ED8" w:rsidRPr="00C056F5">
        <w:rPr>
          <w:sz w:val="28"/>
          <w:szCs w:val="28"/>
        </w:rPr>
        <w:t xml:space="preserve">% </w:t>
      </w:r>
      <w:r w:rsidR="00F92DFD" w:rsidRPr="00C056F5">
        <w:rPr>
          <w:sz w:val="28"/>
          <w:szCs w:val="28"/>
        </w:rPr>
        <w:t xml:space="preserve">опрошенных </w:t>
      </w:r>
      <w:r w:rsidR="00453ED8" w:rsidRPr="00C056F5">
        <w:rPr>
          <w:sz w:val="28"/>
          <w:szCs w:val="28"/>
        </w:rPr>
        <w:t>отметили, что в течение последних 3 лет количес</w:t>
      </w:r>
      <w:r w:rsidR="00453ED8" w:rsidRPr="00C056F5">
        <w:rPr>
          <w:sz w:val="28"/>
          <w:szCs w:val="28"/>
        </w:rPr>
        <w:t>т</w:t>
      </w:r>
      <w:r w:rsidR="00453ED8" w:rsidRPr="00C056F5">
        <w:rPr>
          <w:sz w:val="28"/>
          <w:szCs w:val="28"/>
        </w:rPr>
        <w:t>во таких предприятий увеличилось</w:t>
      </w:r>
      <w:r w:rsidRPr="00C056F5">
        <w:rPr>
          <w:sz w:val="28"/>
          <w:szCs w:val="28"/>
        </w:rPr>
        <w:t xml:space="preserve"> (по результатам опроса 2019</w:t>
      </w:r>
      <w:r w:rsidR="00453ED8" w:rsidRPr="00C056F5">
        <w:rPr>
          <w:sz w:val="28"/>
          <w:szCs w:val="28"/>
        </w:rPr>
        <w:t xml:space="preserve"> года данный показатель составлял </w:t>
      </w:r>
      <w:r w:rsidRPr="00C056F5">
        <w:rPr>
          <w:sz w:val="28"/>
          <w:szCs w:val="28"/>
        </w:rPr>
        <w:t>лишь 30,0</w:t>
      </w:r>
      <w:r w:rsidR="00453ED8" w:rsidRPr="00C056F5">
        <w:rPr>
          <w:sz w:val="28"/>
          <w:szCs w:val="28"/>
        </w:rPr>
        <w:t xml:space="preserve">%), </w:t>
      </w:r>
      <w:r w:rsidRPr="00C056F5">
        <w:rPr>
          <w:sz w:val="28"/>
          <w:szCs w:val="28"/>
        </w:rPr>
        <w:t>11,5</w:t>
      </w:r>
      <w:r w:rsidR="00453ED8" w:rsidRPr="00C056F5">
        <w:rPr>
          <w:sz w:val="28"/>
          <w:szCs w:val="28"/>
        </w:rPr>
        <w:t xml:space="preserve">% </w:t>
      </w:r>
      <w:r w:rsidRPr="00C056F5">
        <w:rPr>
          <w:sz w:val="28"/>
          <w:szCs w:val="28"/>
        </w:rPr>
        <w:t xml:space="preserve">(-37,0% к уровню прошлого года) </w:t>
      </w:r>
      <w:r w:rsidR="00453ED8" w:rsidRPr="00C056F5">
        <w:rPr>
          <w:sz w:val="28"/>
          <w:szCs w:val="28"/>
        </w:rPr>
        <w:t>считают, что количество данных предприятий не изменилось</w:t>
      </w:r>
      <w:r w:rsidR="00674382" w:rsidRPr="00C056F5">
        <w:rPr>
          <w:sz w:val="28"/>
          <w:szCs w:val="28"/>
        </w:rPr>
        <w:t>, 1,8 % указали на снижение таких предприятий.</w:t>
      </w:r>
      <w:r w:rsidR="00453ED8" w:rsidRPr="00C056F5">
        <w:rPr>
          <w:sz w:val="28"/>
          <w:szCs w:val="28"/>
        </w:rPr>
        <w:t xml:space="preserve"> </w:t>
      </w:r>
    </w:p>
    <w:p w:rsidR="004F0BB6" w:rsidRPr="00C056F5" w:rsidRDefault="00017DB4" w:rsidP="00017DB4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3.11 </w:t>
      </w:r>
      <w:r w:rsidR="004F0BB6" w:rsidRPr="00C056F5">
        <w:rPr>
          <w:sz w:val="28"/>
          <w:szCs w:val="28"/>
        </w:rPr>
        <w:t>Рынок теплоснабжения (производство тепловой энергии)</w:t>
      </w:r>
    </w:p>
    <w:p w:rsidR="003F51AA" w:rsidRPr="00C056F5" w:rsidRDefault="004F0BB6" w:rsidP="003F51AA">
      <w:pPr>
        <w:widowControl w:val="0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Большинство опрошенных респондентов </w:t>
      </w:r>
      <w:r w:rsidR="00496949" w:rsidRPr="00C056F5">
        <w:rPr>
          <w:sz w:val="28"/>
          <w:szCs w:val="28"/>
        </w:rPr>
        <w:t>94</w:t>
      </w:r>
      <w:r w:rsidRPr="00C056F5">
        <w:rPr>
          <w:sz w:val="28"/>
          <w:szCs w:val="28"/>
        </w:rPr>
        <w:t xml:space="preserve">,2% </w:t>
      </w:r>
      <w:r w:rsidR="00496949" w:rsidRPr="00C056F5">
        <w:rPr>
          <w:sz w:val="28"/>
          <w:szCs w:val="28"/>
        </w:rPr>
        <w:t xml:space="preserve">(+14,0% к уровню 2019 года) </w:t>
      </w:r>
      <w:r w:rsidRPr="00C056F5">
        <w:rPr>
          <w:sz w:val="28"/>
          <w:szCs w:val="28"/>
        </w:rPr>
        <w:t xml:space="preserve">зафиксировали отсутствие изменений количества </w:t>
      </w:r>
      <w:r w:rsidR="003F51AA" w:rsidRPr="00C056F5">
        <w:rPr>
          <w:sz w:val="28"/>
          <w:szCs w:val="28"/>
        </w:rPr>
        <w:t xml:space="preserve">таких </w:t>
      </w:r>
      <w:r w:rsidRPr="00C056F5">
        <w:rPr>
          <w:color w:val="000000"/>
          <w:sz w:val="28"/>
          <w:szCs w:val="28"/>
        </w:rPr>
        <w:t>организаций</w:t>
      </w:r>
      <w:r w:rsidR="003F51AA" w:rsidRPr="00C056F5">
        <w:rPr>
          <w:sz w:val="28"/>
          <w:szCs w:val="28"/>
        </w:rPr>
        <w:t xml:space="preserve"> в течение последних 3 лет, 5,8% - затруднились ответить. </w:t>
      </w:r>
    </w:p>
    <w:p w:rsidR="004F0BB6" w:rsidRPr="00C056F5" w:rsidRDefault="00017DB4" w:rsidP="00017DB4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3.12. </w:t>
      </w:r>
      <w:r w:rsidR="004F0BB6" w:rsidRPr="00C056F5">
        <w:rPr>
          <w:sz w:val="28"/>
          <w:szCs w:val="28"/>
        </w:rPr>
        <w:t>Рынок услуг по сбору и транспортированию твердых коммунал</w:t>
      </w:r>
      <w:r w:rsidR="004F0BB6" w:rsidRPr="00C056F5">
        <w:rPr>
          <w:sz w:val="28"/>
          <w:szCs w:val="28"/>
        </w:rPr>
        <w:t>ь</w:t>
      </w:r>
      <w:r w:rsidR="004F0BB6" w:rsidRPr="00C056F5">
        <w:rPr>
          <w:sz w:val="28"/>
          <w:szCs w:val="28"/>
        </w:rPr>
        <w:t>ных отходов</w:t>
      </w:r>
    </w:p>
    <w:p w:rsidR="00D633C4" w:rsidRPr="001B119A" w:rsidRDefault="00D633C4" w:rsidP="00D633C4">
      <w:pPr>
        <w:widowControl w:val="0"/>
        <w:ind w:firstLine="709"/>
        <w:jc w:val="both"/>
        <w:rPr>
          <w:sz w:val="27"/>
          <w:szCs w:val="27"/>
        </w:rPr>
      </w:pPr>
      <w:r w:rsidRPr="00C056F5">
        <w:rPr>
          <w:sz w:val="28"/>
          <w:szCs w:val="28"/>
        </w:rPr>
        <w:lastRenderedPageBreak/>
        <w:t>77,2 % (+ 67,1% к уровню прошлого года) респондентов считают, что за последние 3 года количество субъектов, предоставляющих услуги на да</w:t>
      </w:r>
      <w:r w:rsidRPr="00C056F5">
        <w:rPr>
          <w:sz w:val="28"/>
          <w:szCs w:val="28"/>
        </w:rPr>
        <w:t>н</w:t>
      </w:r>
      <w:r w:rsidRPr="00C056F5">
        <w:rPr>
          <w:sz w:val="28"/>
          <w:szCs w:val="28"/>
        </w:rPr>
        <w:t>ном</w:t>
      </w:r>
      <w:r>
        <w:rPr>
          <w:sz w:val="27"/>
          <w:szCs w:val="27"/>
        </w:rPr>
        <w:t xml:space="preserve"> рынке</w:t>
      </w:r>
      <w:r w:rsidRPr="001B119A">
        <w:rPr>
          <w:sz w:val="27"/>
          <w:szCs w:val="27"/>
        </w:rPr>
        <w:t xml:space="preserve"> </w:t>
      </w:r>
      <w:r>
        <w:rPr>
          <w:sz w:val="27"/>
          <w:szCs w:val="27"/>
        </w:rPr>
        <w:t>сниз</w:t>
      </w:r>
      <w:r w:rsidRPr="001B119A">
        <w:rPr>
          <w:sz w:val="27"/>
          <w:szCs w:val="27"/>
        </w:rPr>
        <w:t xml:space="preserve">илось, однако </w:t>
      </w:r>
      <w:r>
        <w:rPr>
          <w:sz w:val="27"/>
          <w:szCs w:val="27"/>
        </w:rPr>
        <w:t>16,0</w:t>
      </w:r>
      <w:r w:rsidRPr="001B119A">
        <w:rPr>
          <w:sz w:val="27"/>
          <w:szCs w:val="27"/>
        </w:rPr>
        <w:t xml:space="preserve">% </w:t>
      </w:r>
      <w:r w:rsidR="004D33B7" w:rsidRPr="003F51AA">
        <w:rPr>
          <w:sz w:val="28"/>
          <w:szCs w:val="28"/>
        </w:rPr>
        <w:t>(</w:t>
      </w:r>
      <w:r w:rsidR="004D33B7">
        <w:rPr>
          <w:sz w:val="28"/>
          <w:szCs w:val="28"/>
        </w:rPr>
        <w:t>-52,6</w:t>
      </w:r>
      <w:r w:rsidR="004D33B7" w:rsidRPr="003F51AA">
        <w:rPr>
          <w:sz w:val="28"/>
          <w:szCs w:val="28"/>
        </w:rPr>
        <w:t xml:space="preserve">% к уровню 2019 года) </w:t>
      </w:r>
      <w:r w:rsidRPr="001B119A">
        <w:rPr>
          <w:sz w:val="27"/>
          <w:szCs w:val="27"/>
        </w:rPr>
        <w:t>утвержд</w:t>
      </w:r>
      <w:r w:rsidRPr="001B119A">
        <w:rPr>
          <w:sz w:val="27"/>
          <w:szCs w:val="27"/>
        </w:rPr>
        <w:t>а</w:t>
      </w:r>
      <w:r w:rsidRPr="001B119A">
        <w:rPr>
          <w:sz w:val="27"/>
          <w:szCs w:val="27"/>
        </w:rPr>
        <w:t>ют, что данный показатель не изменил</w:t>
      </w:r>
      <w:r w:rsidR="004D33B7">
        <w:rPr>
          <w:sz w:val="27"/>
          <w:szCs w:val="27"/>
        </w:rPr>
        <w:t xml:space="preserve">ся, </w:t>
      </w:r>
      <w:r w:rsidR="004D33B7">
        <w:rPr>
          <w:sz w:val="28"/>
          <w:szCs w:val="28"/>
        </w:rPr>
        <w:t>6</w:t>
      </w:r>
      <w:r w:rsidR="004D33B7" w:rsidRPr="003F51AA">
        <w:rPr>
          <w:sz w:val="28"/>
          <w:szCs w:val="28"/>
        </w:rPr>
        <w:t>,8% - затруднились ответить.</w:t>
      </w:r>
    </w:p>
    <w:p w:rsidR="004F0BB6" w:rsidRPr="00C056F5" w:rsidRDefault="00017DB4" w:rsidP="00017DB4">
      <w:pPr>
        <w:shd w:val="clear" w:color="auto" w:fill="FFFFFF"/>
        <w:ind w:firstLine="709"/>
        <w:jc w:val="center"/>
        <w:rPr>
          <w:sz w:val="28"/>
          <w:szCs w:val="28"/>
        </w:rPr>
      </w:pPr>
      <w:r w:rsidRPr="00C056F5">
        <w:rPr>
          <w:sz w:val="28"/>
          <w:szCs w:val="28"/>
        </w:rPr>
        <w:t xml:space="preserve">3.13. </w:t>
      </w:r>
      <w:r w:rsidR="004F0BB6" w:rsidRPr="00C056F5">
        <w:rPr>
          <w:sz w:val="28"/>
          <w:szCs w:val="28"/>
        </w:rPr>
        <w:t>Рынок выполнения работ по благоустройству городской среды</w:t>
      </w:r>
    </w:p>
    <w:p w:rsidR="00CE28B2" w:rsidRPr="00C056F5" w:rsidRDefault="0066669D" w:rsidP="00357B56">
      <w:pPr>
        <w:widowControl w:val="0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69,2% опрошенных потребителей заметили, что за 3 последние года количество субъектов, предоставляющих услуги на </w:t>
      </w:r>
      <w:r w:rsidR="00357B56" w:rsidRPr="00C056F5">
        <w:rPr>
          <w:sz w:val="28"/>
          <w:szCs w:val="28"/>
        </w:rPr>
        <w:t>данном</w:t>
      </w:r>
      <w:r w:rsidRPr="00C056F5">
        <w:rPr>
          <w:sz w:val="28"/>
          <w:szCs w:val="28"/>
        </w:rPr>
        <w:t xml:space="preserve"> </w:t>
      </w:r>
      <w:r w:rsidR="00357B56" w:rsidRPr="00C056F5">
        <w:rPr>
          <w:sz w:val="28"/>
          <w:szCs w:val="28"/>
        </w:rPr>
        <w:t>рынке</w:t>
      </w:r>
      <w:r w:rsidRPr="00C056F5">
        <w:rPr>
          <w:sz w:val="28"/>
          <w:szCs w:val="28"/>
        </w:rPr>
        <w:t xml:space="preserve"> </w:t>
      </w:r>
      <w:r w:rsidR="00357B56" w:rsidRPr="00C056F5">
        <w:rPr>
          <w:sz w:val="28"/>
          <w:szCs w:val="28"/>
        </w:rPr>
        <w:t>не изме</w:t>
      </w:r>
      <w:r w:rsidRPr="00C056F5">
        <w:rPr>
          <w:sz w:val="28"/>
          <w:szCs w:val="28"/>
        </w:rPr>
        <w:t>н</w:t>
      </w:r>
      <w:r w:rsidRPr="00C056F5">
        <w:rPr>
          <w:sz w:val="28"/>
          <w:szCs w:val="28"/>
        </w:rPr>
        <w:t>и</w:t>
      </w:r>
      <w:r w:rsidRPr="00C056F5">
        <w:rPr>
          <w:sz w:val="28"/>
          <w:szCs w:val="28"/>
        </w:rPr>
        <w:t>лось, по ито</w:t>
      </w:r>
      <w:r w:rsidR="00357B56" w:rsidRPr="00C056F5">
        <w:rPr>
          <w:sz w:val="28"/>
          <w:szCs w:val="28"/>
        </w:rPr>
        <w:t>гам аналогичного опроса в 2019</w:t>
      </w:r>
      <w:r w:rsidRPr="00C056F5">
        <w:rPr>
          <w:sz w:val="28"/>
          <w:szCs w:val="28"/>
        </w:rPr>
        <w:t xml:space="preserve"> году такого мнения придержив</w:t>
      </w:r>
      <w:r w:rsidRPr="00C056F5">
        <w:rPr>
          <w:sz w:val="28"/>
          <w:szCs w:val="28"/>
        </w:rPr>
        <w:t>а</w:t>
      </w:r>
      <w:r w:rsidRPr="00C056F5">
        <w:rPr>
          <w:sz w:val="28"/>
          <w:szCs w:val="28"/>
        </w:rPr>
        <w:t xml:space="preserve">лись лишь </w:t>
      </w:r>
      <w:r w:rsidR="00357B56" w:rsidRPr="00C056F5">
        <w:rPr>
          <w:sz w:val="28"/>
          <w:szCs w:val="28"/>
        </w:rPr>
        <w:t>12,9</w:t>
      </w:r>
      <w:r w:rsidRPr="00C056F5">
        <w:rPr>
          <w:sz w:val="28"/>
          <w:szCs w:val="28"/>
        </w:rPr>
        <w:t>% респондентов</w:t>
      </w:r>
      <w:r w:rsidR="006A01CA" w:rsidRPr="00C056F5">
        <w:rPr>
          <w:sz w:val="28"/>
          <w:szCs w:val="28"/>
        </w:rPr>
        <w:t xml:space="preserve">, </w:t>
      </w:r>
      <w:r w:rsidR="009E2CBC" w:rsidRPr="00C056F5">
        <w:rPr>
          <w:sz w:val="28"/>
          <w:szCs w:val="28"/>
        </w:rPr>
        <w:t>21,3</w:t>
      </w:r>
      <w:r w:rsidR="006A01CA" w:rsidRPr="00C056F5">
        <w:rPr>
          <w:sz w:val="28"/>
          <w:szCs w:val="28"/>
        </w:rPr>
        <w:t xml:space="preserve"> % </w:t>
      </w:r>
      <w:r w:rsidR="009E2CBC" w:rsidRPr="00C056F5">
        <w:rPr>
          <w:sz w:val="28"/>
          <w:szCs w:val="28"/>
        </w:rPr>
        <w:t xml:space="preserve">(-48,1% к уровню 2019 года) </w:t>
      </w:r>
      <w:r w:rsidR="006A01CA" w:rsidRPr="00C056F5">
        <w:rPr>
          <w:sz w:val="28"/>
          <w:szCs w:val="28"/>
        </w:rPr>
        <w:t>считают, что их количество увеличилось</w:t>
      </w:r>
      <w:r w:rsidR="009E2CBC" w:rsidRPr="00C056F5">
        <w:rPr>
          <w:sz w:val="28"/>
          <w:szCs w:val="28"/>
        </w:rPr>
        <w:t>, 2,3 % респондентов отметили снижение к</w:t>
      </w:r>
      <w:r w:rsidR="009E2CBC" w:rsidRPr="00C056F5">
        <w:rPr>
          <w:sz w:val="28"/>
          <w:szCs w:val="28"/>
        </w:rPr>
        <w:t>о</w:t>
      </w:r>
      <w:r w:rsidR="009E2CBC" w:rsidRPr="00C056F5">
        <w:rPr>
          <w:sz w:val="28"/>
          <w:szCs w:val="28"/>
        </w:rPr>
        <w:t xml:space="preserve">личества субъектов, </w:t>
      </w:r>
      <w:r w:rsidR="00442087" w:rsidRPr="00C056F5">
        <w:rPr>
          <w:sz w:val="28"/>
          <w:szCs w:val="28"/>
        </w:rPr>
        <w:t>предоставляющих услуги на данном рынке.</w:t>
      </w:r>
    </w:p>
    <w:p w:rsidR="004F0BB6" w:rsidRPr="00C056F5" w:rsidRDefault="00017DB4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3.14. </w:t>
      </w:r>
      <w:r w:rsidR="004F0BB6" w:rsidRPr="00C056F5">
        <w:rPr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DE4C0B" w:rsidRPr="00C056F5" w:rsidRDefault="00957A55" w:rsidP="00880362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>36,9% (- 20,1% к уровню 2019</w:t>
      </w:r>
      <w:r w:rsidR="004F0BB6" w:rsidRPr="00C056F5">
        <w:rPr>
          <w:sz w:val="28"/>
          <w:szCs w:val="28"/>
        </w:rPr>
        <w:t xml:space="preserve"> года) потребителей отметили, что за п</w:t>
      </w:r>
      <w:r w:rsidR="004F0BB6" w:rsidRPr="00C056F5">
        <w:rPr>
          <w:sz w:val="28"/>
          <w:szCs w:val="28"/>
        </w:rPr>
        <w:t>о</w:t>
      </w:r>
      <w:r w:rsidR="004F0BB6" w:rsidRPr="00C056F5">
        <w:rPr>
          <w:sz w:val="28"/>
          <w:szCs w:val="28"/>
        </w:rPr>
        <w:t>следние 3 года количество участников рынка услуг выполнения работ по с</w:t>
      </w:r>
      <w:r w:rsidR="004F0BB6" w:rsidRPr="00C056F5">
        <w:rPr>
          <w:sz w:val="28"/>
          <w:szCs w:val="28"/>
        </w:rPr>
        <w:t>о</w:t>
      </w:r>
      <w:r w:rsidR="004F0BB6" w:rsidRPr="00C056F5">
        <w:rPr>
          <w:sz w:val="28"/>
          <w:szCs w:val="28"/>
        </w:rPr>
        <w:t>держанию и текущему ремонту общего имущества собственников помещ</w:t>
      </w:r>
      <w:r w:rsidR="004F0BB6" w:rsidRPr="00C056F5">
        <w:rPr>
          <w:sz w:val="28"/>
          <w:szCs w:val="28"/>
        </w:rPr>
        <w:t>е</w:t>
      </w:r>
      <w:r w:rsidR="004F0BB6" w:rsidRPr="00C056F5">
        <w:rPr>
          <w:sz w:val="28"/>
          <w:szCs w:val="28"/>
        </w:rPr>
        <w:t xml:space="preserve">ний в многоквартирном доме не изменилось. По мнению </w:t>
      </w:r>
      <w:r w:rsidR="000A5111" w:rsidRPr="00C056F5">
        <w:rPr>
          <w:sz w:val="28"/>
          <w:szCs w:val="28"/>
        </w:rPr>
        <w:t>50,2</w:t>
      </w:r>
      <w:r w:rsidR="004F0BB6" w:rsidRPr="00C056F5">
        <w:rPr>
          <w:sz w:val="28"/>
          <w:szCs w:val="28"/>
        </w:rPr>
        <w:t>% респондентов на данном рынке произошло увеличение организаций, что на 3</w:t>
      </w:r>
      <w:r w:rsidR="000A5111" w:rsidRPr="00C056F5">
        <w:rPr>
          <w:sz w:val="28"/>
          <w:szCs w:val="28"/>
        </w:rPr>
        <w:t>6,3</w:t>
      </w:r>
      <w:r w:rsidR="004F0BB6" w:rsidRPr="00C056F5">
        <w:rPr>
          <w:sz w:val="28"/>
          <w:szCs w:val="28"/>
        </w:rPr>
        <w:t xml:space="preserve">% </w:t>
      </w:r>
      <w:r w:rsidR="000A5111" w:rsidRPr="00C056F5">
        <w:rPr>
          <w:sz w:val="28"/>
          <w:szCs w:val="28"/>
        </w:rPr>
        <w:t>выш</w:t>
      </w:r>
      <w:r w:rsidR="004F0BB6" w:rsidRPr="00C056F5">
        <w:rPr>
          <w:sz w:val="28"/>
          <w:szCs w:val="28"/>
        </w:rPr>
        <w:t xml:space="preserve">е, чем за предыдущий год, </w:t>
      </w:r>
      <w:r w:rsidR="000A5111" w:rsidRPr="00C056F5">
        <w:rPr>
          <w:sz w:val="28"/>
          <w:szCs w:val="28"/>
        </w:rPr>
        <w:t>3,5</w:t>
      </w:r>
      <w:r w:rsidR="004F0BB6" w:rsidRPr="00C056F5">
        <w:rPr>
          <w:sz w:val="28"/>
          <w:szCs w:val="28"/>
        </w:rPr>
        <w:t xml:space="preserve"> % (</w:t>
      </w:r>
      <w:r w:rsidR="000A5111" w:rsidRPr="00C056F5">
        <w:rPr>
          <w:sz w:val="28"/>
          <w:szCs w:val="28"/>
        </w:rPr>
        <w:t>-5,8</w:t>
      </w:r>
      <w:r w:rsidR="004F0BB6" w:rsidRPr="00C056F5">
        <w:rPr>
          <w:sz w:val="28"/>
          <w:szCs w:val="28"/>
        </w:rPr>
        <w:t>% к уров</w:t>
      </w:r>
      <w:r w:rsidR="000A5111" w:rsidRPr="00C056F5">
        <w:rPr>
          <w:sz w:val="28"/>
          <w:szCs w:val="28"/>
        </w:rPr>
        <w:t>ню 2019</w:t>
      </w:r>
      <w:r w:rsidR="004F0BB6" w:rsidRPr="00C056F5">
        <w:rPr>
          <w:sz w:val="28"/>
          <w:szCs w:val="28"/>
        </w:rPr>
        <w:t xml:space="preserve"> года) </w:t>
      </w:r>
      <w:r w:rsidR="00880362" w:rsidRPr="00C056F5">
        <w:rPr>
          <w:sz w:val="28"/>
          <w:szCs w:val="28"/>
        </w:rPr>
        <w:t>указали на сниж</w:t>
      </w:r>
      <w:r w:rsidR="00880362" w:rsidRPr="00C056F5">
        <w:rPr>
          <w:sz w:val="28"/>
          <w:szCs w:val="28"/>
        </w:rPr>
        <w:t>е</w:t>
      </w:r>
      <w:r w:rsidR="00880362" w:rsidRPr="00C056F5">
        <w:rPr>
          <w:sz w:val="28"/>
          <w:szCs w:val="28"/>
        </w:rPr>
        <w:t xml:space="preserve">ние исследуемых организаций в течение последних 3 лет, </w:t>
      </w:r>
      <w:r w:rsidR="00DE4C0B" w:rsidRPr="00C056F5">
        <w:rPr>
          <w:sz w:val="28"/>
          <w:szCs w:val="28"/>
        </w:rPr>
        <w:t>9,3% респондентов затруднились ответить.</w:t>
      </w:r>
    </w:p>
    <w:p w:rsidR="004F0BB6" w:rsidRPr="00C056F5" w:rsidRDefault="00017DB4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3.15. </w:t>
      </w:r>
      <w:r w:rsidR="004F0BB6" w:rsidRPr="00C056F5">
        <w:rPr>
          <w:sz w:val="28"/>
          <w:szCs w:val="28"/>
        </w:rPr>
        <w:t>Рынок поставки сжиженного газа в баллонах</w:t>
      </w:r>
    </w:p>
    <w:p w:rsidR="00B50CAD" w:rsidRPr="00C056F5" w:rsidRDefault="00047377" w:rsidP="00B50CAD">
      <w:pPr>
        <w:widowControl w:val="0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>Подавляющее большинство опрошенных респондентов</w:t>
      </w:r>
      <w:r w:rsidR="00B50CAD" w:rsidRPr="00C056F5">
        <w:rPr>
          <w:sz w:val="28"/>
          <w:szCs w:val="28"/>
        </w:rPr>
        <w:t xml:space="preserve"> 81,5</w:t>
      </w:r>
      <w:r w:rsidRPr="00C056F5">
        <w:rPr>
          <w:sz w:val="28"/>
          <w:szCs w:val="28"/>
        </w:rPr>
        <w:t xml:space="preserve">% </w:t>
      </w:r>
      <w:r w:rsidR="00B50CAD" w:rsidRPr="00C056F5">
        <w:rPr>
          <w:sz w:val="28"/>
          <w:szCs w:val="28"/>
        </w:rPr>
        <w:t>отмети</w:t>
      </w:r>
      <w:r w:rsidRPr="00C056F5">
        <w:rPr>
          <w:sz w:val="28"/>
          <w:szCs w:val="28"/>
        </w:rPr>
        <w:t xml:space="preserve">ли отсутствие изменений количества </w:t>
      </w:r>
      <w:r w:rsidRPr="00C056F5">
        <w:rPr>
          <w:color w:val="000000"/>
          <w:sz w:val="28"/>
          <w:szCs w:val="28"/>
        </w:rPr>
        <w:t xml:space="preserve">организаций, предоставляющих услуги по </w:t>
      </w:r>
      <w:r w:rsidRPr="00C056F5">
        <w:rPr>
          <w:sz w:val="28"/>
          <w:szCs w:val="28"/>
        </w:rPr>
        <w:t>поставке сжиженного газа в баллонах</w:t>
      </w:r>
      <w:r w:rsidR="00445D4F" w:rsidRPr="00C056F5">
        <w:rPr>
          <w:sz w:val="28"/>
          <w:szCs w:val="28"/>
        </w:rPr>
        <w:t xml:space="preserve">, </w:t>
      </w:r>
      <w:r w:rsidRPr="00C056F5">
        <w:rPr>
          <w:sz w:val="28"/>
          <w:szCs w:val="28"/>
        </w:rPr>
        <w:t xml:space="preserve">в течение последних 3 лет, </w:t>
      </w:r>
      <w:r w:rsidR="00445D4F" w:rsidRPr="00C056F5">
        <w:rPr>
          <w:sz w:val="28"/>
          <w:szCs w:val="28"/>
        </w:rPr>
        <w:t xml:space="preserve">что на 19,0 % больше чем в прошлом году. 9,3% отметили снижение таких </w:t>
      </w:r>
      <w:r w:rsidR="00B50CAD" w:rsidRPr="00C056F5">
        <w:rPr>
          <w:sz w:val="28"/>
          <w:szCs w:val="28"/>
        </w:rPr>
        <w:t>организаций</w:t>
      </w:r>
      <w:r w:rsidR="00445D4F" w:rsidRPr="00C056F5">
        <w:rPr>
          <w:sz w:val="28"/>
          <w:szCs w:val="28"/>
        </w:rPr>
        <w:t xml:space="preserve">, </w:t>
      </w:r>
      <w:r w:rsidR="00B50CAD" w:rsidRPr="00C056F5">
        <w:rPr>
          <w:sz w:val="28"/>
          <w:szCs w:val="28"/>
        </w:rPr>
        <w:t>2</w:t>
      </w:r>
      <w:r w:rsidRPr="00C056F5">
        <w:rPr>
          <w:sz w:val="28"/>
          <w:szCs w:val="28"/>
        </w:rPr>
        <w:t>,7 %</w:t>
      </w:r>
      <w:r w:rsidR="00B50CAD" w:rsidRPr="00C056F5">
        <w:rPr>
          <w:sz w:val="28"/>
          <w:szCs w:val="28"/>
        </w:rPr>
        <w:t xml:space="preserve"> (+6,0% к уровню 2019 года) </w:t>
      </w:r>
      <w:r w:rsidRPr="00C056F5">
        <w:rPr>
          <w:sz w:val="28"/>
          <w:szCs w:val="28"/>
        </w:rPr>
        <w:t>указали на увеличение таких организаций</w:t>
      </w:r>
      <w:r w:rsidR="00B50CAD" w:rsidRPr="00C056F5">
        <w:rPr>
          <w:sz w:val="28"/>
          <w:szCs w:val="28"/>
        </w:rPr>
        <w:t>, у 6,5% опрошенных данный вопрос вызвал затруднения.</w:t>
      </w:r>
    </w:p>
    <w:p w:rsidR="004F0BB6" w:rsidRPr="00C056F5" w:rsidRDefault="00017DB4" w:rsidP="00AC011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056F5">
        <w:rPr>
          <w:sz w:val="28"/>
          <w:szCs w:val="28"/>
        </w:rPr>
        <w:t xml:space="preserve">3.16. </w:t>
      </w:r>
      <w:r w:rsidR="004F0BB6" w:rsidRPr="00C056F5">
        <w:rPr>
          <w:sz w:val="28"/>
          <w:szCs w:val="28"/>
        </w:rPr>
        <w:t>Рынок купли-продажи электрической энергии (мощности) на ро</w:t>
      </w:r>
      <w:r w:rsidR="004F0BB6" w:rsidRPr="00C056F5">
        <w:rPr>
          <w:sz w:val="28"/>
          <w:szCs w:val="28"/>
        </w:rPr>
        <w:t>з</w:t>
      </w:r>
      <w:r w:rsidR="004F0BB6" w:rsidRPr="00C056F5">
        <w:rPr>
          <w:sz w:val="28"/>
          <w:szCs w:val="28"/>
        </w:rPr>
        <w:t>ничном рынке электрической энергии (мощности)</w:t>
      </w:r>
    </w:p>
    <w:p w:rsidR="004F0BB6" w:rsidRPr="00C056F5" w:rsidRDefault="00047377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Подавляющее большинство опрошенных респондентов – 77,9% </w:t>
      </w:r>
      <w:r w:rsidR="00DD45D9" w:rsidRPr="00C056F5">
        <w:rPr>
          <w:sz w:val="28"/>
          <w:szCs w:val="28"/>
        </w:rPr>
        <w:t>отм</w:t>
      </w:r>
      <w:r w:rsidR="00DD45D9" w:rsidRPr="00C056F5">
        <w:rPr>
          <w:sz w:val="28"/>
          <w:szCs w:val="28"/>
        </w:rPr>
        <w:t>е</w:t>
      </w:r>
      <w:r w:rsidR="00DD45D9" w:rsidRPr="00C056F5">
        <w:rPr>
          <w:sz w:val="28"/>
          <w:szCs w:val="28"/>
        </w:rPr>
        <w:t>ти</w:t>
      </w:r>
      <w:r w:rsidRPr="00C056F5">
        <w:rPr>
          <w:sz w:val="28"/>
          <w:szCs w:val="28"/>
        </w:rPr>
        <w:t xml:space="preserve">ли отсутствие изменений количества </w:t>
      </w:r>
      <w:r w:rsidRPr="00C056F5">
        <w:rPr>
          <w:color w:val="000000"/>
          <w:sz w:val="28"/>
          <w:szCs w:val="28"/>
        </w:rPr>
        <w:t>организаций, предоставляющих усл</w:t>
      </w:r>
      <w:r w:rsidRPr="00C056F5">
        <w:rPr>
          <w:color w:val="000000"/>
          <w:sz w:val="28"/>
          <w:szCs w:val="28"/>
        </w:rPr>
        <w:t>у</w:t>
      </w:r>
      <w:r w:rsidRPr="00C056F5">
        <w:rPr>
          <w:color w:val="000000"/>
          <w:sz w:val="28"/>
          <w:szCs w:val="28"/>
        </w:rPr>
        <w:t xml:space="preserve">ги по </w:t>
      </w:r>
      <w:r w:rsidRPr="00C056F5">
        <w:rPr>
          <w:sz w:val="28"/>
          <w:szCs w:val="28"/>
        </w:rPr>
        <w:t xml:space="preserve">купле-продаже электрической энергии, </w:t>
      </w:r>
      <w:r w:rsidR="00BC3674" w:rsidRPr="00C056F5">
        <w:rPr>
          <w:sz w:val="28"/>
          <w:szCs w:val="28"/>
        </w:rPr>
        <w:t>что на 15,1 % больше чем в прошлом году. 7,0% затруднились ответить на данный вопрос.</w:t>
      </w:r>
    </w:p>
    <w:p w:rsidR="004F0BB6" w:rsidRPr="00C056F5" w:rsidRDefault="00017DB4" w:rsidP="00AC011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056F5">
        <w:rPr>
          <w:sz w:val="28"/>
          <w:szCs w:val="28"/>
        </w:rPr>
        <w:t xml:space="preserve">3.17. </w:t>
      </w:r>
      <w:r w:rsidR="004F0BB6" w:rsidRPr="00C056F5">
        <w:rPr>
          <w:sz w:val="28"/>
          <w:szCs w:val="28"/>
        </w:rPr>
        <w:t>Рынок производства электрической энергии (мощности) на ро</w:t>
      </w:r>
      <w:r w:rsidR="004F0BB6" w:rsidRPr="00C056F5">
        <w:rPr>
          <w:sz w:val="28"/>
          <w:szCs w:val="28"/>
        </w:rPr>
        <w:t>з</w:t>
      </w:r>
      <w:r w:rsidR="004F0BB6" w:rsidRPr="00C056F5">
        <w:rPr>
          <w:sz w:val="28"/>
          <w:szCs w:val="28"/>
        </w:rPr>
        <w:t>ничном рынке электрической энергии (мощности), включая производство электрической энергии (мощности) в режиме когенерации</w:t>
      </w:r>
    </w:p>
    <w:p w:rsidR="007B0127" w:rsidRPr="00C056F5" w:rsidRDefault="004F0BB6" w:rsidP="007B0127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79,0% </w:t>
      </w:r>
      <w:r w:rsidR="00DB7D93" w:rsidRPr="00C056F5">
        <w:rPr>
          <w:sz w:val="28"/>
          <w:szCs w:val="28"/>
        </w:rPr>
        <w:t xml:space="preserve">(+14,2% к уровню прошлого года) опрошенных респондентов </w:t>
      </w:r>
      <w:r w:rsidR="00DD45D9" w:rsidRPr="00C056F5">
        <w:rPr>
          <w:sz w:val="28"/>
          <w:szCs w:val="28"/>
        </w:rPr>
        <w:t>отметили</w:t>
      </w:r>
      <w:r w:rsidRPr="00C056F5">
        <w:rPr>
          <w:sz w:val="28"/>
          <w:szCs w:val="28"/>
        </w:rPr>
        <w:t xml:space="preserve"> отсутствие изменений количества </w:t>
      </w:r>
      <w:r w:rsidRPr="00C056F5">
        <w:rPr>
          <w:color w:val="000000"/>
          <w:sz w:val="28"/>
          <w:szCs w:val="28"/>
        </w:rPr>
        <w:t>организаций, предоставляющих данные услуги</w:t>
      </w:r>
      <w:r w:rsidRPr="00C056F5">
        <w:rPr>
          <w:sz w:val="28"/>
          <w:szCs w:val="28"/>
        </w:rPr>
        <w:t xml:space="preserve">, в течение последних 3 лет, </w:t>
      </w:r>
      <w:r w:rsidR="00DB7D93" w:rsidRPr="00C056F5">
        <w:rPr>
          <w:sz w:val="28"/>
          <w:szCs w:val="28"/>
        </w:rPr>
        <w:t>6,8</w:t>
      </w:r>
      <w:r w:rsidRPr="00C056F5">
        <w:rPr>
          <w:sz w:val="28"/>
          <w:szCs w:val="28"/>
        </w:rPr>
        <w:t xml:space="preserve"> %</w:t>
      </w:r>
      <w:r w:rsidR="00DB7D93" w:rsidRPr="00C056F5">
        <w:rPr>
          <w:color w:val="000000"/>
          <w:sz w:val="28"/>
          <w:szCs w:val="28"/>
        </w:rPr>
        <w:t xml:space="preserve"> </w:t>
      </w:r>
      <w:r w:rsidR="007B0127" w:rsidRPr="00C056F5">
        <w:rPr>
          <w:sz w:val="28"/>
          <w:szCs w:val="28"/>
        </w:rPr>
        <w:t>респондентов затрудн</w:t>
      </w:r>
      <w:r w:rsidR="007B0127" w:rsidRPr="00C056F5">
        <w:rPr>
          <w:sz w:val="28"/>
          <w:szCs w:val="28"/>
        </w:rPr>
        <w:t>и</w:t>
      </w:r>
      <w:r w:rsidR="007B0127" w:rsidRPr="00C056F5">
        <w:rPr>
          <w:sz w:val="28"/>
          <w:szCs w:val="28"/>
        </w:rPr>
        <w:t>лись ответить.</w:t>
      </w:r>
    </w:p>
    <w:p w:rsidR="004F0BB6" w:rsidRPr="00C056F5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3.18. </w:t>
      </w:r>
      <w:r w:rsidR="004F0BB6" w:rsidRPr="00C056F5">
        <w:rPr>
          <w:sz w:val="28"/>
          <w:szCs w:val="28"/>
        </w:rPr>
        <w:t>Рынок услуг перевозок пассажиров автомобильным транспортом по муниципальным маршрутам регулярных перевозок</w:t>
      </w:r>
    </w:p>
    <w:p w:rsidR="00D92CEE" w:rsidRPr="00C056F5" w:rsidRDefault="004F0BB6" w:rsidP="00D92CEE">
      <w:pPr>
        <w:widowControl w:val="0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>Большинство опрошенных респондентов</w:t>
      </w:r>
      <w:r w:rsidR="007B0127" w:rsidRPr="00C056F5">
        <w:rPr>
          <w:sz w:val="28"/>
          <w:szCs w:val="28"/>
        </w:rPr>
        <w:t xml:space="preserve"> 80,2</w:t>
      </w:r>
      <w:r w:rsidRPr="00C056F5">
        <w:rPr>
          <w:sz w:val="28"/>
          <w:szCs w:val="28"/>
        </w:rPr>
        <w:t xml:space="preserve">% </w:t>
      </w:r>
      <w:r w:rsidR="007B0127" w:rsidRPr="00C056F5">
        <w:rPr>
          <w:sz w:val="28"/>
          <w:szCs w:val="28"/>
        </w:rPr>
        <w:t>(-8,8% к уровню пр</w:t>
      </w:r>
      <w:r w:rsidR="007B0127" w:rsidRPr="00C056F5">
        <w:rPr>
          <w:sz w:val="28"/>
          <w:szCs w:val="28"/>
        </w:rPr>
        <w:t>о</w:t>
      </w:r>
      <w:r w:rsidR="007B0127" w:rsidRPr="00C056F5">
        <w:rPr>
          <w:sz w:val="28"/>
          <w:szCs w:val="28"/>
        </w:rPr>
        <w:lastRenderedPageBreak/>
        <w:t xml:space="preserve">шлого года) </w:t>
      </w:r>
      <w:r w:rsidRPr="00C056F5">
        <w:rPr>
          <w:sz w:val="28"/>
          <w:szCs w:val="28"/>
        </w:rPr>
        <w:t xml:space="preserve">зафиксировали отсутствие изменений количества </w:t>
      </w:r>
      <w:r w:rsidRPr="00C056F5">
        <w:rPr>
          <w:color w:val="000000"/>
          <w:sz w:val="28"/>
          <w:szCs w:val="28"/>
        </w:rPr>
        <w:t xml:space="preserve">организаций, предоставляющих услуги по </w:t>
      </w:r>
      <w:r w:rsidRPr="00C056F5">
        <w:rPr>
          <w:sz w:val="28"/>
          <w:szCs w:val="28"/>
        </w:rPr>
        <w:t>перевозке пассажиров автомобильным тран</w:t>
      </w:r>
      <w:r w:rsidRPr="00C056F5">
        <w:rPr>
          <w:sz w:val="28"/>
          <w:szCs w:val="28"/>
        </w:rPr>
        <w:t>с</w:t>
      </w:r>
      <w:r w:rsidRPr="00C056F5">
        <w:rPr>
          <w:sz w:val="28"/>
          <w:szCs w:val="28"/>
        </w:rPr>
        <w:t xml:space="preserve">портом по муниципальным маршрутам, в течение последних 3 лет, </w:t>
      </w:r>
      <w:r w:rsidR="00D92CEE" w:rsidRPr="00C056F5">
        <w:rPr>
          <w:sz w:val="28"/>
          <w:szCs w:val="28"/>
        </w:rPr>
        <w:t>1</w:t>
      </w:r>
      <w:r w:rsidR="007B0127" w:rsidRPr="00C056F5">
        <w:rPr>
          <w:sz w:val="28"/>
          <w:szCs w:val="28"/>
        </w:rPr>
        <w:t xml:space="preserve">7,6 </w:t>
      </w:r>
      <w:r w:rsidRPr="00C056F5">
        <w:rPr>
          <w:sz w:val="28"/>
          <w:szCs w:val="28"/>
        </w:rPr>
        <w:t>%</w:t>
      </w:r>
      <w:r w:rsidR="00D92CEE" w:rsidRPr="00C056F5">
        <w:rPr>
          <w:sz w:val="28"/>
          <w:szCs w:val="28"/>
        </w:rPr>
        <w:t xml:space="preserve"> </w:t>
      </w:r>
      <w:r w:rsidR="007B0127" w:rsidRPr="00C056F5">
        <w:rPr>
          <w:sz w:val="28"/>
          <w:szCs w:val="28"/>
        </w:rPr>
        <w:t xml:space="preserve">(+15,1% к уровню прошлого года) </w:t>
      </w:r>
      <w:r w:rsidRPr="00C056F5">
        <w:rPr>
          <w:sz w:val="28"/>
          <w:szCs w:val="28"/>
        </w:rPr>
        <w:t>указали на увеличение таких организаций</w:t>
      </w:r>
      <w:r w:rsidR="00D92CEE" w:rsidRPr="00C056F5">
        <w:rPr>
          <w:sz w:val="28"/>
          <w:szCs w:val="28"/>
        </w:rPr>
        <w:t>, у 2,2% опрошенных данный вопрос вызвал затруднения.</w:t>
      </w:r>
    </w:p>
    <w:p w:rsidR="004F0BB6" w:rsidRPr="00C056F5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3.19. </w:t>
      </w:r>
      <w:r w:rsidR="004F0BB6" w:rsidRPr="00C056F5">
        <w:rPr>
          <w:sz w:val="28"/>
          <w:szCs w:val="28"/>
        </w:rPr>
        <w:t>Рынок услуг перевозок пассажиров автомобильным транспортом по межмуниципальным маршрутам регулярных перевозок</w:t>
      </w:r>
    </w:p>
    <w:p w:rsidR="004F0BB6" w:rsidRPr="00C056F5" w:rsidRDefault="009B4250" w:rsidP="00AC01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056F5">
        <w:rPr>
          <w:sz w:val="28"/>
          <w:szCs w:val="28"/>
        </w:rPr>
        <w:t>72,7</w:t>
      </w:r>
      <w:r w:rsidR="004F0BB6" w:rsidRPr="00C056F5">
        <w:rPr>
          <w:sz w:val="28"/>
          <w:szCs w:val="28"/>
        </w:rPr>
        <w:t xml:space="preserve">% </w:t>
      </w:r>
      <w:r w:rsidRPr="00C056F5">
        <w:rPr>
          <w:sz w:val="28"/>
          <w:szCs w:val="28"/>
        </w:rPr>
        <w:t>(-15,7% к уровню прошлого года) респондентов указа</w:t>
      </w:r>
      <w:r w:rsidR="004F0BB6" w:rsidRPr="00C056F5">
        <w:rPr>
          <w:sz w:val="28"/>
          <w:szCs w:val="28"/>
        </w:rPr>
        <w:t>ли</w:t>
      </w:r>
      <w:r w:rsidRPr="00C056F5">
        <w:rPr>
          <w:sz w:val="28"/>
          <w:szCs w:val="28"/>
        </w:rPr>
        <w:t>,</w:t>
      </w:r>
      <w:r w:rsidR="004F0BB6" w:rsidRPr="00C056F5">
        <w:rPr>
          <w:sz w:val="28"/>
          <w:szCs w:val="28"/>
        </w:rPr>
        <w:t xml:space="preserve"> </w:t>
      </w:r>
      <w:r w:rsidRPr="00C056F5">
        <w:rPr>
          <w:sz w:val="28"/>
          <w:szCs w:val="28"/>
        </w:rPr>
        <w:t xml:space="preserve">что в течение последних 3 лет количество таких предприятий не изменилось, </w:t>
      </w:r>
      <w:r w:rsidR="00720BEB" w:rsidRPr="00C056F5">
        <w:rPr>
          <w:sz w:val="28"/>
          <w:szCs w:val="28"/>
        </w:rPr>
        <w:t>25,8</w:t>
      </w:r>
      <w:r w:rsidR="004F0BB6" w:rsidRPr="00C056F5">
        <w:rPr>
          <w:sz w:val="28"/>
          <w:szCs w:val="28"/>
        </w:rPr>
        <w:t xml:space="preserve"> %</w:t>
      </w:r>
      <w:r w:rsidR="00720BEB" w:rsidRPr="00C056F5">
        <w:rPr>
          <w:sz w:val="28"/>
          <w:szCs w:val="28"/>
        </w:rPr>
        <w:t xml:space="preserve"> </w:t>
      </w:r>
      <w:r w:rsidRPr="00C056F5">
        <w:rPr>
          <w:sz w:val="28"/>
          <w:szCs w:val="28"/>
        </w:rPr>
        <w:t>(+</w:t>
      </w:r>
      <w:r w:rsidR="00720BEB" w:rsidRPr="00C056F5">
        <w:rPr>
          <w:sz w:val="28"/>
          <w:szCs w:val="28"/>
        </w:rPr>
        <w:t>22,8</w:t>
      </w:r>
      <w:r w:rsidRPr="00C056F5">
        <w:rPr>
          <w:sz w:val="28"/>
          <w:szCs w:val="28"/>
        </w:rPr>
        <w:t xml:space="preserve">% к уровню прошлого года) </w:t>
      </w:r>
      <w:r w:rsidR="004F0BB6" w:rsidRPr="00C056F5">
        <w:rPr>
          <w:sz w:val="28"/>
          <w:szCs w:val="28"/>
        </w:rPr>
        <w:t>указали на увеличение таких организ</w:t>
      </w:r>
      <w:r w:rsidR="004F0BB6" w:rsidRPr="00C056F5">
        <w:rPr>
          <w:sz w:val="28"/>
          <w:szCs w:val="28"/>
        </w:rPr>
        <w:t>а</w:t>
      </w:r>
      <w:r w:rsidR="004F0BB6" w:rsidRPr="00C056F5">
        <w:rPr>
          <w:sz w:val="28"/>
          <w:szCs w:val="28"/>
        </w:rPr>
        <w:t>ций</w:t>
      </w:r>
      <w:r w:rsidR="00720BEB" w:rsidRPr="00C056F5">
        <w:rPr>
          <w:sz w:val="28"/>
          <w:szCs w:val="28"/>
        </w:rPr>
        <w:t>, 1,5% затруднились ответить.</w:t>
      </w:r>
      <w:r w:rsidR="004F0BB6" w:rsidRPr="00C056F5">
        <w:rPr>
          <w:color w:val="000000"/>
          <w:sz w:val="28"/>
          <w:szCs w:val="28"/>
        </w:rPr>
        <w:t xml:space="preserve"> </w:t>
      </w:r>
    </w:p>
    <w:p w:rsidR="004F0BB6" w:rsidRPr="00C056F5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3.20. </w:t>
      </w:r>
      <w:r w:rsidR="004F0BB6" w:rsidRPr="00C056F5">
        <w:rPr>
          <w:sz w:val="28"/>
          <w:szCs w:val="28"/>
        </w:rPr>
        <w:t>Рынок оказания услуг по перевозке пассажиров и багажа легк</w:t>
      </w:r>
      <w:r w:rsidR="004F0BB6" w:rsidRPr="00C056F5">
        <w:rPr>
          <w:sz w:val="28"/>
          <w:szCs w:val="28"/>
        </w:rPr>
        <w:t>о</w:t>
      </w:r>
      <w:r w:rsidR="004F0BB6" w:rsidRPr="00C056F5">
        <w:rPr>
          <w:sz w:val="28"/>
          <w:szCs w:val="28"/>
        </w:rPr>
        <w:t>вым такси на территории Ставропольского края</w:t>
      </w:r>
    </w:p>
    <w:p w:rsidR="0076244B" w:rsidRPr="00C056F5" w:rsidRDefault="0076244B" w:rsidP="0076244B">
      <w:pPr>
        <w:widowControl w:val="0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98,2 % респондентов считает, что количество организаций за последние 3 года сильно увеличилось, а 1,8 % </w:t>
      </w:r>
      <w:r w:rsidR="006F6498" w:rsidRPr="00C056F5">
        <w:rPr>
          <w:sz w:val="28"/>
          <w:szCs w:val="28"/>
        </w:rPr>
        <w:t>затруднились ответить.</w:t>
      </w:r>
    </w:p>
    <w:p w:rsidR="004F0BB6" w:rsidRPr="00C056F5" w:rsidRDefault="00064930" w:rsidP="00AC0118">
      <w:pPr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3.21. </w:t>
      </w:r>
      <w:r w:rsidR="004F0BB6" w:rsidRPr="00C056F5">
        <w:rPr>
          <w:sz w:val="28"/>
          <w:szCs w:val="28"/>
        </w:rPr>
        <w:t xml:space="preserve">Рынок </w:t>
      </w:r>
      <w:r w:rsidR="006F6498" w:rsidRPr="00C056F5">
        <w:rPr>
          <w:sz w:val="28"/>
          <w:szCs w:val="28"/>
        </w:rPr>
        <w:t>оказания услуг по ремонту</w:t>
      </w:r>
      <w:r w:rsidR="004F0BB6" w:rsidRPr="00C056F5">
        <w:rPr>
          <w:sz w:val="28"/>
          <w:szCs w:val="28"/>
        </w:rPr>
        <w:t xml:space="preserve"> автотранспортных средств</w:t>
      </w:r>
    </w:p>
    <w:p w:rsidR="00FF5A1E" w:rsidRPr="00C056F5" w:rsidRDefault="00FF5A1E" w:rsidP="00FF5A1E">
      <w:pPr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>Подавляющее большинство респондентов 95,7% (+</w:t>
      </w:r>
      <w:r w:rsidR="00095C4A" w:rsidRPr="00C056F5">
        <w:rPr>
          <w:sz w:val="28"/>
          <w:szCs w:val="28"/>
        </w:rPr>
        <w:t>78,4</w:t>
      </w:r>
      <w:r w:rsidRPr="00C056F5">
        <w:rPr>
          <w:sz w:val="28"/>
          <w:szCs w:val="28"/>
        </w:rPr>
        <w:t xml:space="preserve">% к уровню прошлого года) отметили, что в течение последних 3 лет количество таких предприятий увеличилось, а 3,8% </w:t>
      </w:r>
      <w:r w:rsidR="00095C4A" w:rsidRPr="00C056F5">
        <w:rPr>
          <w:sz w:val="28"/>
          <w:szCs w:val="28"/>
        </w:rPr>
        <w:t xml:space="preserve">(+64,6% к уровню прошлого года) </w:t>
      </w:r>
      <w:r w:rsidRPr="00C056F5">
        <w:rPr>
          <w:sz w:val="28"/>
          <w:szCs w:val="28"/>
        </w:rPr>
        <w:t>счит</w:t>
      </w:r>
      <w:r w:rsidRPr="00C056F5">
        <w:rPr>
          <w:sz w:val="28"/>
          <w:szCs w:val="28"/>
        </w:rPr>
        <w:t>а</w:t>
      </w:r>
      <w:r w:rsidRPr="00C056F5">
        <w:rPr>
          <w:sz w:val="28"/>
          <w:szCs w:val="28"/>
        </w:rPr>
        <w:t>ют, что количество таких предприятий не изменилось</w:t>
      </w:r>
      <w:r w:rsidR="00095C4A" w:rsidRPr="00C056F5">
        <w:rPr>
          <w:sz w:val="28"/>
          <w:szCs w:val="28"/>
        </w:rPr>
        <w:t>, и лишь 0,5% затруднились ответить.</w:t>
      </w:r>
    </w:p>
    <w:p w:rsidR="004F0BB6" w:rsidRPr="00C056F5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3.22. </w:t>
      </w:r>
      <w:r w:rsidR="004F0BB6" w:rsidRPr="00C056F5">
        <w:rPr>
          <w:sz w:val="28"/>
          <w:szCs w:val="28"/>
        </w:rPr>
        <w:t>Рынок услуг связи, в том числе услуг по предоставлению шир</w:t>
      </w:r>
      <w:r w:rsidR="004F0BB6" w:rsidRPr="00C056F5">
        <w:rPr>
          <w:sz w:val="28"/>
          <w:szCs w:val="28"/>
        </w:rPr>
        <w:t>о</w:t>
      </w:r>
      <w:r w:rsidR="004F0BB6" w:rsidRPr="00C056F5">
        <w:rPr>
          <w:sz w:val="28"/>
          <w:szCs w:val="28"/>
        </w:rPr>
        <w:t>кополосного доступа к сети Интернет</w:t>
      </w:r>
    </w:p>
    <w:p w:rsidR="00770205" w:rsidRPr="00C056F5" w:rsidRDefault="001E6EA7" w:rsidP="00770205">
      <w:pPr>
        <w:pStyle w:val="ad"/>
        <w:widowControl w:val="0"/>
        <w:ind w:left="0"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>94,2</w:t>
      </w:r>
      <w:r w:rsidR="00770205" w:rsidRPr="00C056F5">
        <w:rPr>
          <w:sz w:val="28"/>
          <w:szCs w:val="28"/>
        </w:rPr>
        <w:t xml:space="preserve"> % респондентов считает, что за последние 3 года количество орг</w:t>
      </w:r>
      <w:r w:rsidR="00770205" w:rsidRPr="00C056F5">
        <w:rPr>
          <w:sz w:val="28"/>
          <w:szCs w:val="28"/>
        </w:rPr>
        <w:t>а</w:t>
      </w:r>
      <w:r w:rsidR="00770205" w:rsidRPr="00C056F5">
        <w:rPr>
          <w:sz w:val="28"/>
          <w:szCs w:val="28"/>
        </w:rPr>
        <w:t xml:space="preserve">низаций </w:t>
      </w:r>
      <w:r w:rsidR="00C800FA" w:rsidRPr="00C056F5">
        <w:rPr>
          <w:sz w:val="28"/>
          <w:szCs w:val="28"/>
        </w:rPr>
        <w:t>увеличилось</w:t>
      </w:r>
      <w:r w:rsidR="00770205" w:rsidRPr="00C056F5">
        <w:rPr>
          <w:sz w:val="28"/>
          <w:szCs w:val="28"/>
        </w:rPr>
        <w:t xml:space="preserve">, </w:t>
      </w:r>
      <w:r w:rsidR="00B925C7" w:rsidRPr="00C056F5">
        <w:rPr>
          <w:sz w:val="28"/>
          <w:szCs w:val="28"/>
        </w:rPr>
        <w:t>3,7</w:t>
      </w:r>
      <w:r w:rsidR="00770205" w:rsidRPr="00C056F5">
        <w:rPr>
          <w:sz w:val="28"/>
          <w:szCs w:val="28"/>
        </w:rPr>
        <w:t xml:space="preserve"> % считают, что их количество </w:t>
      </w:r>
      <w:r w:rsidR="00B925C7" w:rsidRPr="00C056F5">
        <w:rPr>
          <w:sz w:val="28"/>
          <w:szCs w:val="28"/>
        </w:rPr>
        <w:t>не измен</w:t>
      </w:r>
      <w:r w:rsidR="00770205" w:rsidRPr="00C056F5">
        <w:rPr>
          <w:sz w:val="28"/>
          <w:szCs w:val="28"/>
        </w:rPr>
        <w:t>илось, 2</w:t>
      </w:r>
      <w:r w:rsidR="00B925C7" w:rsidRPr="00C056F5">
        <w:rPr>
          <w:sz w:val="28"/>
          <w:szCs w:val="28"/>
        </w:rPr>
        <w:t>,2</w:t>
      </w:r>
      <w:r w:rsidR="00770205" w:rsidRPr="00C056F5">
        <w:rPr>
          <w:sz w:val="28"/>
          <w:szCs w:val="28"/>
        </w:rPr>
        <w:t>% респондентов затруднились с ответом.</w:t>
      </w:r>
    </w:p>
    <w:p w:rsidR="004F0BB6" w:rsidRPr="00C056F5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3.23. </w:t>
      </w:r>
      <w:r w:rsidR="004F0BB6" w:rsidRPr="00C056F5">
        <w:rPr>
          <w:sz w:val="28"/>
          <w:szCs w:val="28"/>
        </w:rPr>
        <w:t>Рынок жилищного строительства</w:t>
      </w:r>
    </w:p>
    <w:p w:rsidR="00BD11A2" w:rsidRPr="00C056F5" w:rsidRDefault="004F0BB6" w:rsidP="00BD11A2">
      <w:pPr>
        <w:pStyle w:val="ad"/>
        <w:widowControl w:val="0"/>
        <w:ind w:left="0"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В </w:t>
      </w:r>
      <w:r w:rsidR="00A15F75" w:rsidRPr="00C056F5">
        <w:rPr>
          <w:sz w:val="28"/>
          <w:szCs w:val="28"/>
        </w:rPr>
        <w:t>течение последних 3 лет 43,3% (-29,5</w:t>
      </w:r>
      <w:r w:rsidRPr="00C056F5">
        <w:rPr>
          <w:sz w:val="28"/>
          <w:szCs w:val="28"/>
        </w:rPr>
        <w:t xml:space="preserve"> к уровню 2018 года) респо</w:t>
      </w:r>
      <w:r w:rsidRPr="00C056F5">
        <w:rPr>
          <w:sz w:val="28"/>
          <w:szCs w:val="28"/>
        </w:rPr>
        <w:t>н</w:t>
      </w:r>
      <w:r w:rsidRPr="00C056F5">
        <w:rPr>
          <w:sz w:val="28"/>
          <w:szCs w:val="28"/>
        </w:rPr>
        <w:t>дентов не заметили изменений количества субъектов, представляющих р</w:t>
      </w:r>
      <w:r w:rsidRPr="00C056F5">
        <w:rPr>
          <w:sz w:val="28"/>
          <w:szCs w:val="28"/>
        </w:rPr>
        <w:t>ы</w:t>
      </w:r>
      <w:r w:rsidRPr="00C056F5">
        <w:rPr>
          <w:sz w:val="28"/>
          <w:szCs w:val="28"/>
        </w:rPr>
        <w:t>нок жилищного строительства. Положительную динамику отм</w:t>
      </w:r>
      <w:r w:rsidR="00BD11A2" w:rsidRPr="00C056F5">
        <w:rPr>
          <w:sz w:val="28"/>
          <w:szCs w:val="28"/>
        </w:rPr>
        <w:t>етили 43,9% (+38</w:t>
      </w:r>
      <w:r w:rsidR="00A15F75" w:rsidRPr="00C056F5">
        <w:rPr>
          <w:sz w:val="28"/>
          <w:szCs w:val="28"/>
        </w:rPr>
        <w:t>% к уровню 2019</w:t>
      </w:r>
      <w:r w:rsidRPr="00C056F5">
        <w:rPr>
          <w:sz w:val="28"/>
          <w:szCs w:val="28"/>
        </w:rPr>
        <w:t xml:space="preserve"> года), отрицател</w:t>
      </w:r>
      <w:r w:rsidR="00BD11A2" w:rsidRPr="00C056F5">
        <w:rPr>
          <w:sz w:val="28"/>
          <w:szCs w:val="28"/>
        </w:rPr>
        <w:t>ьную – 2,9% (+4,6% к уровню 2019</w:t>
      </w:r>
      <w:r w:rsidRPr="00C056F5">
        <w:rPr>
          <w:sz w:val="28"/>
          <w:szCs w:val="28"/>
        </w:rPr>
        <w:t xml:space="preserve"> г</w:t>
      </w:r>
      <w:r w:rsidRPr="00C056F5">
        <w:rPr>
          <w:sz w:val="28"/>
          <w:szCs w:val="28"/>
        </w:rPr>
        <w:t>о</w:t>
      </w:r>
      <w:r w:rsidRPr="00C056F5">
        <w:rPr>
          <w:sz w:val="28"/>
          <w:szCs w:val="28"/>
        </w:rPr>
        <w:t xml:space="preserve">да). </w:t>
      </w:r>
      <w:r w:rsidR="00BD11A2" w:rsidRPr="00C056F5">
        <w:rPr>
          <w:sz w:val="28"/>
          <w:szCs w:val="28"/>
        </w:rPr>
        <w:t>5,3% респондентов затруднились с ответом.</w:t>
      </w:r>
    </w:p>
    <w:p w:rsidR="004F0BB6" w:rsidRPr="00C056F5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 w:rsidRPr="00C056F5">
        <w:rPr>
          <w:sz w:val="28"/>
          <w:szCs w:val="28"/>
        </w:rPr>
        <w:t xml:space="preserve">3.24. </w:t>
      </w:r>
      <w:r w:rsidR="004F0BB6" w:rsidRPr="00C056F5">
        <w:rPr>
          <w:sz w:val="28"/>
          <w:szCs w:val="28"/>
        </w:rPr>
        <w:t>Рынок строительства объектов капитального строительства, за и</w:t>
      </w:r>
      <w:r w:rsidR="004F0BB6" w:rsidRPr="00C056F5">
        <w:rPr>
          <w:sz w:val="28"/>
          <w:szCs w:val="28"/>
        </w:rPr>
        <w:t>с</w:t>
      </w:r>
      <w:r w:rsidR="004F0BB6" w:rsidRPr="00C056F5">
        <w:rPr>
          <w:sz w:val="28"/>
          <w:szCs w:val="28"/>
        </w:rPr>
        <w:t>ключением жилищного и дорожного строительства</w:t>
      </w:r>
    </w:p>
    <w:p w:rsidR="004F0BB6" w:rsidRDefault="004F0BB6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 w:rsidRPr="00B64F50">
        <w:rPr>
          <w:sz w:val="28"/>
          <w:szCs w:val="28"/>
        </w:rPr>
        <w:t xml:space="preserve">Подавляющее большинство опрошенных респондентов </w:t>
      </w:r>
      <w:r w:rsidR="00B64F50">
        <w:rPr>
          <w:sz w:val="28"/>
          <w:szCs w:val="28"/>
        </w:rPr>
        <w:t>77,7</w:t>
      </w:r>
      <w:r w:rsidRPr="00B64F50">
        <w:rPr>
          <w:sz w:val="28"/>
          <w:szCs w:val="28"/>
        </w:rPr>
        <w:t>% зафикс</w:t>
      </w:r>
      <w:r w:rsidRPr="00B64F50">
        <w:rPr>
          <w:sz w:val="28"/>
          <w:szCs w:val="28"/>
        </w:rPr>
        <w:t>и</w:t>
      </w:r>
      <w:r w:rsidRPr="00B64F50">
        <w:rPr>
          <w:sz w:val="28"/>
          <w:szCs w:val="28"/>
        </w:rPr>
        <w:t xml:space="preserve">ровали отсутствие изменений количества </w:t>
      </w:r>
      <w:r w:rsidRPr="00B64F50">
        <w:rPr>
          <w:color w:val="000000"/>
          <w:sz w:val="28"/>
          <w:szCs w:val="28"/>
        </w:rPr>
        <w:t>организаций, предоставляющих у</w:t>
      </w:r>
      <w:r w:rsidRPr="00B64F50">
        <w:rPr>
          <w:color w:val="000000"/>
          <w:sz w:val="28"/>
          <w:szCs w:val="28"/>
        </w:rPr>
        <w:t>с</w:t>
      </w:r>
      <w:r w:rsidRPr="00B64F50">
        <w:rPr>
          <w:color w:val="000000"/>
          <w:sz w:val="28"/>
          <w:szCs w:val="28"/>
        </w:rPr>
        <w:t xml:space="preserve">луги на </w:t>
      </w:r>
      <w:r w:rsidR="00B64F50">
        <w:rPr>
          <w:color w:val="000000"/>
          <w:sz w:val="28"/>
          <w:szCs w:val="28"/>
        </w:rPr>
        <w:t xml:space="preserve">данном </w:t>
      </w:r>
      <w:r w:rsidRPr="00B64F50">
        <w:rPr>
          <w:color w:val="000000"/>
          <w:sz w:val="28"/>
          <w:szCs w:val="28"/>
        </w:rPr>
        <w:t>рынке</w:t>
      </w:r>
      <w:r w:rsidRPr="00B64F50">
        <w:rPr>
          <w:sz w:val="28"/>
          <w:szCs w:val="28"/>
        </w:rPr>
        <w:t>, в течение последних 3 лет. Положительную дин</w:t>
      </w:r>
      <w:r w:rsidRPr="00B64F50">
        <w:rPr>
          <w:sz w:val="28"/>
          <w:szCs w:val="28"/>
        </w:rPr>
        <w:t>а</w:t>
      </w:r>
      <w:r w:rsidRPr="00B64F50">
        <w:rPr>
          <w:sz w:val="28"/>
          <w:szCs w:val="28"/>
        </w:rPr>
        <w:t xml:space="preserve">мику отметили </w:t>
      </w:r>
      <w:r w:rsidR="00B64F50">
        <w:rPr>
          <w:sz w:val="28"/>
          <w:szCs w:val="28"/>
        </w:rPr>
        <w:t>7,5% респондентов, затруднились с ответом – 14</w:t>
      </w:r>
      <w:r w:rsidRPr="00B64F50">
        <w:rPr>
          <w:sz w:val="28"/>
          <w:szCs w:val="28"/>
        </w:rPr>
        <w:t>,8% респондентов.</w:t>
      </w:r>
      <w:r w:rsidRPr="00BF0535">
        <w:rPr>
          <w:sz w:val="28"/>
          <w:szCs w:val="28"/>
        </w:rPr>
        <w:t xml:space="preserve"> </w:t>
      </w:r>
    </w:p>
    <w:p w:rsidR="004F0BB6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 w:rsidR="004F0BB6" w:rsidRPr="00FF515A">
        <w:rPr>
          <w:sz w:val="28"/>
          <w:szCs w:val="28"/>
        </w:rPr>
        <w:t>Рынок дорожной деятельности (за исключением проектирования)</w:t>
      </w:r>
    </w:p>
    <w:p w:rsidR="009E2EF5" w:rsidRPr="00D06D7B" w:rsidRDefault="009E2EF5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45,1%</w:t>
      </w:r>
      <w:r w:rsidRPr="009E2EF5">
        <w:rPr>
          <w:sz w:val="27"/>
          <w:szCs w:val="27"/>
        </w:rPr>
        <w:t xml:space="preserve"> </w:t>
      </w:r>
      <w:r w:rsidRPr="00F4620E">
        <w:rPr>
          <w:sz w:val="27"/>
          <w:szCs w:val="27"/>
        </w:rPr>
        <w:t>отметили, что в течение последних 3 лет количество таких пре</w:t>
      </w:r>
      <w:r w:rsidRPr="00F4620E">
        <w:rPr>
          <w:sz w:val="27"/>
          <w:szCs w:val="27"/>
        </w:rPr>
        <w:t>д</w:t>
      </w:r>
      <w:r w:rsidRPr="00F4620E">
        <w:rPr>
          <w:sz w:val="27"/>
          <w:szCs w:val="27"/>
        </w:rPr>
        <w:t xml:space="preserve">приятий увеличилось, </w:t>
      </w:r>
      <w:r>
        <w:rPr>
          <w:sz w:val="27"/>
          <w:szCs w:val="27"/>
        </w:rPr>
        <w:t>однако 9,3</w:t>
      </w:r>
      <w:r w:rsidRPr="00F4620E">
        <w:rPr>
          <w:sz w:val="27"/>
          <w:szCs w:val="27"/>
        </w:rPr>
        <w:t xml:space="preserve"> % считают, что их количество </w:t>
      </w:r>
      <w:r>
        <w:rPr>
          <w:sz w:val="27"/>
          <w:szCs w:val="27"/>
        </w:rPr>
        <w:t>сократилось, а 32,8% уверены, что количество предприятий не изменилось</w:t>
      </w:r>
      <w:r w:rsidRPr="00D06D7B">
        <w:rPr>
          <w:sz w:val="27"/>
          <w:szCs w:val="27"/>
        </w:rPr>
        <w:t>.</w:t>
      </w:r>
      <w:r w:rsidRPr="00D06D7B">
        <w:rPr>
          <w:sz w:val="28"/>
          <w:szCs w:val="28"/>
        </w:rPr>
        <w:t xml:space="preserve"> </w:t>
      </w:r>
      <w:r w:rsidR="00D06D7B">
        <w:rPr>
          <w:sz w:val="28"/>
          <w:szCs w:val="28"/>
        </w:rPr>
        <w:t>З</w:t>
      </w:r>
      <w:r w:rsidRPr="00D06D7B">
        <w:rPr>
          <w:sz w:val="28"/>
          <w:szCs w:val="28"/>
        </w:rPr>
        <w:t>атруднились  оценить изменения на данном рынке</w:t>
      </w:r>
      <w:r w:rsidR="00D06D7B">
        <w:rPr>
          <w:sz w:val="28"/>
          <w:szCs w:val="28"/>
        </w:rPr>
        <w:t xml:space="preserve"> -12,8% респондентов.</w:t>
      </w:r>
    </w:p>
    <w:p w:rsidR="004F0BB6" w:rsidRPr="00D06D7B" w:rsidRDefault="00064930" w:rsidP="00AC0118">
      <w:pPr>
        <w:ind w:firstLine="709"/>
        <w:jc w:val="both"/>
        <w:rPr>
          <w:sz w:val="28"/>
          <w:szCs w:val="28"/>
        </w:rPr>
      </w:pPr>
      <w:r w:rsidRPr="00D06D7B">
        <w:rPr>
          <w:sz w:val="28"/>
          <w:szCs w:val="28"/>
        </w:rPr>
        <w:t xml:space="preserve">3.26. </w:t>
      </w:r>
      <w:r w:rsidR="004F0BB6" w:rsidRPr="00D06D7B">
        <w:rPr>
          <w:sz w:val="28"/>
          <w:szCs w:val="28"/>
        </w:rPr>
        <w:t>Рынок архитектурно-строительного проектирования</w:t>
      </w:r>
    </w:p>
    <w:p w:rsidR="006255B2" w:rsidRDefault="006255B2" w:rsidP="00AC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65</w:t>
      </w:r>
      <w:r w:rsidR="004F0BB6" w:rsidRPr="00D06D7B">
        <w:rPr>
          <w:sz w:val="28"/>
          <w:szCs w:val="28"/>
        </w:rPr>
        <w:t xml:space="preserve">,1% </w:t>
      </w:r>
      <w:r>
        <w:rPr>
          <w:sz w:val="28"/>
          <w:szCs w:val="28"/>
        </w:rPr>
        <w:t>(+2,0% к уровню 2019</w:t>
      </w:r>
      <w:r w:rsidRPr="00B925C7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</w:t>
      </w:r>
      <w:r w:rsidR="004F0BB6" w:rsidRPr="00D06D7B">
        <w:rPr>
          <w:sz w:val="28"/>
          <w:szCs w:val="28"/>
        </w:rPr>
        <w:t>респондентов не заметили измен</w:t>
      </w:r>
      <w:r w:rsidR="004F0BB6" w:rsidRPr="00D06D7B">
        <w:rPr>
          <w:sz w:val="28"/>
          <w:szCs w:val="28"/>
        </w:rPr>
        <w:t>е</w:t>
      </w:r>
      <w:r w:rsidR="004F0BB6" w:rsidRPr="00D06D7B">
        <w:rPr>
          <w:sz w:val="28"/>
          <w:szCs w:val="28"/>
        </w:rPr>
        <w:t xml:space="preserve">ний количества субъектов, предоставляющих услуги в  </w:t>
      </w:r>
      <w:r w:rsidR="004F0BB6" w:rsidRPr="00D06D7B">
        <w:rPr>
          <w:color w:val="000000"/>
          <w:sz w:val="28"/>
          <w:szCs w:val="28"/>
        </w:rPr>
        <w:t xml:space="preserve">сфере </w:t>
      </w:r>
      <w:r w:rsidR="004F0BB6" w:rsidRPr="00D06D7B">
        <w:rPr>
          <w:sz w:val="28"/>
          <w:szCs w:val="28"/>
        </w:rPr>
        <w:t xml:space="preserve">архитектурно-строительного проектирования в течение последних 3 лет, по мнению </w:t>
      </w:r>
      <w:r>
        <w:rPr>
          <w:sz w:val="28"/>
          <w:szCs w:val="28"/>
        </w:rPr>
        <w:t xml:space="preserve">2,8% </w:t>
      </w:r>
    </w:p>
    <w:p w:rsidR="004F0BB6" w:rsidRDefault="006255B2" w:rsidP="006255B2">
      <w:pPr>
        <w:jc w:val="both"/>
        <w:rPr>
          <w:sz w:val="28"/>
          <w:szCs w:val="28"/>
        </w:rPr>
      </w:pPr>
      <w:r>
        <w:rPr>
          <w:sz w:val="28"/>
          <w:szCs w:val="28"/>
        </w:rPr>
        <w:t>(-8,2% к уровню 2019</w:t>
      </w:r>
      <w:r w:rsidRPr="00B925C7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</w:t>
      </w:r>
      <w:r w:rsidR="004F0BB6" w:rsidRPr="00D06D7B">
        <w:rPr>
          <w:sz w:val="28"/>
          <w:szCs w:val="28"/>
        </w:rPr>
        <w:t>респондентов на данном рынке произошло сн</w:t>
      </w:r>
      <w:r w:rsidR="004F0BB6" w:rsidRPr="00D06D7B">
        <w:rPr>
          <w:sz w:val="28"/>
          <w:szCs w:val="28"/>
        </w:rPr>
        <w:t>и</w:t>
      </w:r>
      <w:r w:rsidR="004F0BB6" w:rsidRPr="00D06D7B">
        <w:rPr>
          <w:sz w:val="28"/>
          <w:szCs w:val="28"/>
        </w:rPr>
        <w:t xml:space="preserve">жение участников рынка, </w:t>
      </w:r>
      <w:r w:rsidR="00051BB3">
        <w:rPr>
          <w:sz w:val="28"/>
          <w:szCs w:val="28"/>
        </w:rPr>
        <w:t>28,5</w:t>
      </w:r>
      <w:r w:rsidR="004F0BB6" w:rsidRPr="00D06D7B">
        <w:rPr>
          <w:sz w:val="28"/>
          <w:szCs w:val="28"/>
        </w:rPr>
        <w:t xml:space="preserve"> % </w:t>
      </w:r>
      <w:r w:rsidR="00051BB3">
        <w:rPr>
          <w:sz w:val="28"/>
          <w:szCs w:val="28"/>
        </w:rPr>
        <w:t>(+22,6</w:t>
      </w:r>
      <w:r>
        <w:rPr>
          <w:sz w:val="28"/>
          <w:szCs w:val="28"/>
        </w:rPr>
        <w:t>% к уровню 2019</w:t>
      </w:r>
      <w:r w:rsidRPr="00B925C7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</w:t>
      </w:r>
      <w:r w:rsidR="004F0BB6" w:rsidRPr="00D06D7B">
        <w:rPr>
          <w:sz w:val="28"/>
          <w:szCs w:val="28"/>
        </w:rPr>
        <w:t xml:space="preserve">респондентов указали на увеличение участников рынка, </w:t>
      </w:r>
      <w:r w:rsidR="00051BB3">
        <w:rPr>
          <w:sz w:val="28"/>
          <w:szCs w:val="28"/>
        </w:rPr>
        <w:t>3,7</w:t>
      </w:r>
      <w:r w:rsidR="004F0BB6" w:rsidRPr="00D06D7B">
        <w:rPr>
          <w:sz w:val="28"/>
          <w:szCs w:val="28"/>
        </w:rPr>
        <w:t>% опрошенных затрудн</w:t>
      </w:r>
      <w:r w:rsidR="004F0BB6" w:rsidRPr="00D06D7B">
        <w:rPr>
          <w:sz w:val="28"/>
          <w:szCs w:val="28"/>
        </w:rPr>
        <w:t>и</w:t>
      </w:r>
      <w:r w:rsidR="004F0BB6" w:rsidRPr="00D06D7B">
        <w:rPr>
          <w:sz w:val="28"/>
          <w:szCs w:val="28"/>
        </w:rPr>
        <w:t>лись  оценить изменения на данном рынке.</w:t>
      </w:r>
    </w:p>
    <w:p w:rsidR="004F0BB6" w:rsidRDefault="00064930" w:rsidP="00AC01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3.27. </w:t>
      </w:r>
      <w:r w:rsidR="004F0BB6" w:rsidRPr="00F51348">
        <w:rPr>
          <w:color w:val="000000"/>
          <w:sz w:val="28"/>
          <w:szCs w:val="28"/>
        </w:rPr>
        <w:t>Рынок кадастровых и землеустроительных работ</w:t>
      </w:r>
    </w:p>
    <w:p w:rsidR="004F0BB6" w:rsidRPr="00FF192E" w:rsidRDefault="00051BB3" w:rsidP="00AC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F0BB6" w:rsidRPr="00051BB3">
        <w:rPr>
          <w:sz w:val="28"/>
          <w:szCs w:val="28"/>
        </w:rPr>
        <w:t xml:space="preserve">,6% </w:t>
      </w:r>
      <w:r>
        <w:rPr>
          <w:sz w:val="28"/>
          <w:szCs w:val="28"/>
        </w:rPr>
        <w:t>(-12,0% к уровню 2019</w:t>
      </w:r>
      <w:r w:rsidRPr="00B925C7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</w:t>
      </w:r>
      <w:r w:rsidR="004F0BB6" w:rsidRPr="00051BB3">
        <w:rPr>
          <w:sz w:val="28"/>
          <w:szCs w:val="28"/>
        </w:rPr>
        <w:t>респондентов не заметили измен</w:t>
      </w:r>
      <w:r w:rsidR="004F0BB6" w:rsidRPr="00051BB3">
        <w:rPr>
          <w:sz w:val="28"/>
          <w:szCs w:val="28"/>
        </w:rPr>
        <w:t>е</w:t>
      </w:r>
      <w:r w:rsidR="004F0BB6" w:rsidRPr="00051BB3">
        <w:rPr>
          <w:sz w:val="28"/>
          <w:szCs w:val="28"/>
        </w:rPr>
        <w:t xml:space="preserve">ний количества субъектов, представляющих рынок </w:t>
      </w:r>
      <w:r w:rsidR="004F0BB6" w:rsidRPr="00051BB3">
        <w:rPr>
          <w:color w:val="000000"/>
          <w:sz w:val="28"/>
          <w:szCs w:val="28"/>
        </w:rPr>
        <w:t>кадастровых и землеус</w:t>
      </w:r>
      <w:r w:rsidR="004F0BB6" w:rsidRPr="00051BB3">
        <w:rPr>
          <w:color w:val="000000"/>
          <w:sz w:val="28"/>
          <w:szCs w:val="28"/>
        </w:rPr>
        <w:t>т</w:t>
      </w:r>
      <w:r w:rsidR="004F0BB6" w:rsidRPr="00051BB3">
        <w:rPr>
          <w:color w:val="000000"/>
          <w:sz w:val="28"/>
          <w:szCs w:val="28"/>
        </w:rPr>
        <w:t>роительных работ</w:t>
      </w:r>
      <w:r w:rsidR="004F0BB6" w:rsidRPr="00051BB3">
        <w:rPr>
          <w:sz w:val="28"/>
          <w:szCs w:val="28"/>
        </w:rPr>
        <w:t xml:space="preserve"> в течение последних 3 лет, по мнению </w:t>
      </w:r>
      <w:r w:rsidR="00353A46">
        <w:rPr>
          <w:sz w:val="28"/>
          <w:szCs w:val="28"/>
        </w:rPr>
        <w:t>25,3</w:t>
      </w:r>
      <w:r w:rsidR="004F0BB6" w:rsidRPr="00051BB3">
        <w:rPr>
          <w:sz w:val="28"/>
          <w:szCs w:val="28"/>
        </w:rPr>
        <w:t xml:space="preserve">% </w:t>
      </w:r>
      <w:r w:rsidR="00353A46">
        <w:rPr>
          <w:sz w:val="28"/>
          <w:szCs w:val="28"/>
        </w:rPr>
        <w:t>(+18,1% к уровню 2019</w:t>
      </w:r>
      <w:r w:rsidR="00353A46" w:rsidRPr="00B925C7">
        <w:rPr>
          <w:sz w:val="28"/>
          <w:szCs w:val="28"/>
        </w:rPr>
        <w:t xml:space="preserve"> года)</w:t>
      </w:r>
      <w:r w:rsidR="00353A46">
        <w:rPr>
          <w:sz w:val="28"/>
          <w:szCs w:val="28"/>
        </w:rPr>
        <w:t xml:space="preserve"> </w:t>
      </w:r>
      <w:r w:rsidR="004F0BB6" w:rsidRPr="00051BB3">
        <w:rPr>
          <w:sz w:val="28"/>
          <w:szCs w:val="28"/>
        </w:rPr>
        <w:t>респондентов на данном рынке произошло увеличение участ</w:t>
      </w:r>
      <w:r w:rsidR="00353A46">
        <w:rPr>
          <w:sz w:val="28"/>
          <w:szCs w:val="28"/>
        </w:rPr>
        <w:t>ников рынка, 9,3</w:t>
      </w:r>
      <w:r w:rsidR="004F0BB6" w:rsidRPr="00051BB3">
        <w:rPr>
          <w:sz w:val="28"/>
          <w:szCs w:val="28"/>
        </w:rPr>
        <w:t>% респондентов</w:t>
      </w:r>
      <w:r w:rsidR="00353A46">
        <w:rPr>
          <w:sz w:val="28"/>
          <w:szCs w:val="28"/>
        </w:rPr>
        <w:t>, как и в прошедшем году,</w:t>
      </w:r>
      <w:r w:rsidR="004F0BB6" w:rsidRPr="00051BB3">
        <w:rPr>
          <w:sz w:val="28"/>
          <w:szCs w:val="28"/>
        </w:rPr>
        <w:t xml:space="preserve"> отметили снижение количества организаций на данном рынке. Затруднения в оценке изменений </w:t>
      </w:r>
      <w:r w:rsidR="009362C4">
        <w:rPr>
          <w:sz w:val="28"/>
          <w:szCs w:val="28"/>
        </w:rPr>
        <w:t xml:space="preserve">организаций </w:t>
      </w:r>
      <w:r w:rsidR="004F0BB6" w:rsidRPr="00051BB3">
        <w:rPr>
          <w:sz w:val="28"/>
          <w:szCs w:val="28"/>
        </w:rPr>
        <w:t xml:space="preserve">на </w:t>
      </w:r>
      <w:r w:rsidR="00353A46">
        <w:rPr>
          <w:sz w:val="28"/>
          <w:szCs w:val="28"/>
        </w:rPr>
        <w:t xml:space="preserve">данном </w:t>
      </w:r>
      <w:r w:rsidR="004F0BB6" w:rsidRPr="00051BB3">
        <w:rPr>
          <w:sz w:val="28"/>
          <w:szCs w:val="28"/>
        </w:rPr>
        <w:t xml:space="preserve">рынке </w:t>
      </w:r>
      <w:r w:rsidR="009362C4">
        <w:rPr>
          <w:sz w:val="28"/>
          <w:szCs w:val="28"/>
        </w:rPr>
        <w:t>вызвало</w:t>
      </w:r>
      <w:r w:rsidR="00353A46">
        <w:rPr>
          <w:sz w:val="28"/>
          <w:szCs w:val="28"/>
        </w:rPr>
        <w:t xml:space="preserve"> у 12</w:t>
      </w:r>
      <w:r w:rsidR="004F0BB6" w:rsidRPr="00051BB3">
        <w:rPr>
          <w:sz w:val="28"/>
          <w:szCs w:val="28"/>
        </w:rPr>
        <w:t>,4% опрошенных.</w:t>
      </w:r>
    </w:p>
    <w:p w:rsidR="004F0BB6" w:rsidRPr="009B29F0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</w:t>
      </w:r>
      <w:r w:rsidR="004F0BB6" w:rsidRPr="009B29F0">
        <w:rPr>
          <w:sz w:val="28"/>
          <w:szCs w:val="28"/>
        </w:rPr>
        <w:t>Рынок реализации сельскохозяйственной продукции</w:t>
      </w:r>
    </w:p>
    <w:p w:rsidR="004F0BB6" w:rsidRDefault="004F0BB6" w:rsidP="00AC01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0066">
        <w:rPr>
          <w:color w:val="000000"/>
          <w:sz w:val="28"/>
          <w:szCs w:val="28"/>
        </w:rPr>
        <w:t xml:space="preserve">В течение последних 3 лет </w:t>
      </w:r>
      <w:r w:rsidR="009362C4" w:rsidRPr="00750066">
        <w:rPr>
          <w:color w:val="000000"/>
          <w:sz w:val="28"/>
          <w:szCs w:val="28"/>
        </w:rPr>
        <w:t>63,7</w:t>
      </w:r>
      <w:r w:rsidRPr="00750066">
        <w:rPr>
          <w:color w:val="000000"/>
          <w:sz w:val="28"/>
          <w:szCs w:val="28"/>
        </w:rPr>
        <w:t xml:space="preserve">% </w:t>
      </w:r>
      <w:r w:rsidR="009362C4" w:rsidRPr="00750066">
        <w:rPr>
          <w:sz w:val="28"/>
          <w:szCs w:val="28"/>
        </w:rPr>
        <w:t xml:space="preserve">(+0,8% к уровню 2019 года) </w:t>
      </w:r>
      <w:r w:rsidRPr="00750066">
        <w:rPr>
          <w:color w:val="000000"/>
          <w:sz w:val="28"/>
          <w:szCs w:val="28"/>
        </w:rPr>
        <w:t>респо</w:t>
      </w:r>
      <w:r w:rsidRPr="00750066">
        <w:rPr>
          <w:color w:val="000000"/>
          <w:sz w:val="28"/>
          <w:szCs w:val="28"/>
        </w:rPr>
        <w:t>н</w:t>
      </w:r>
      <w:r w:rsidRPr="00750066">
        <w:rPr>
          <w:color w:val="000000"/>
          <w:sz w:val="28"/>
          <w:szCs w:val="28"/>
        </w:rPr>
        <w:t xml:space="preserve">дентов не заметили изменений количества организаций на рынке реализации сельскохозяйственной продукции. Положительную динамику отметили </w:t>
      </w:r>
      <w:r w:rsidR="00750066">
        <w:rPr>
          <w:color w:val="000000"/>
          <w:sz w:val="28"/>
          <w:szCs w:val="28"/>
        </w:rPr>
        <w:t>30,3</w:t>
      </w:r>
      <w:r w:rsidRPr="00750066">
        <w:rPr>
          <w:color w:val="000000"/>
          <w:sz w:val="28"/>
          <w:szCs w:val="28"/>
        </w:rPr>
        <w:t xml:space="preserve">% </w:t>
      </w:r>
      <w:r w:rsidR="00FF62B6" w:rsidRPr="00750066">
        <w:rPr>
          <w:sz w:val="28"/>
          <w:szCs w:val="28"/>
        </w:rPr>
        <w:t xml:space="preserve">(+19,7% к уровню 2019 года) </w:t>
      </w:r>
      <w:r w:rsidR="00750066" w:rsidRPr="00750066">
        <w:rPr>
          <w:color w:val="000000"/>
          <w:sz w:val="28"/>
          <w:szCs w:val="28"/>
        </w:rPr>
        <w:t>опрошенных</w:t>
      </w:r>
      <w:r w:rsidRPr="00750066">
        <w:rPr>
          <w:color w:val="000000"/>
          <w:sz w:val="28"/>
          <w:szCs w:val="28"/>
        </w:rPr>
        <w:t>. Затруднились оценить и</w:t>
      </w:r>
      <w:r w:rsidRPr="00750066">
        <w:rPr>
          <w:color w:val="000000"/>
          <w:sz w:val="28"/>
          <w:szCs w:val="28"/>
        </w:rPr>
        <w:t>з</w:t>
      </w:r>
      <w:r w:rsidRPr="00750066">
        <w:rPr>
          <w:color w:val="000000"/>
          <w:sz w:val="28"/>
          <w:szCs w:val="28"/>
        </w:rPr>
        <w:t xml:space="preserve">менения </w:t>
      </w:r>
      <w:r w:rsidR="00750066" w:rsidRPr="00750066">
        <w:rPr>
          <w:color w:val="000000"/>
          <w:sz w:val="28"/>
          <w:szCs w:val="28"/>
        </w:rPr>
        <w:t xml:space="preserve">хозяйствующих субъектов </w:t>
      </w:r>
      <w:r w:rsidRPr="00750066">
        <w:rPr>
          <w:color w:val="000000"/>
          <w:sz w:val="28"/>
          <w:szCs w:val="28"/>
        </w:rPr>
        <w:t xml:space="preserve">на данном рынке </w:t>
      </w:r>
      <w:r w:rsidR="00750066" w:rsidRPr="00750066">
        <w:rPr>
          <w:color w:val="000000"/>
          <w:sz w:val="28"/>
          <w:szCs w:val="28"/>
        </w:rPr>
        <w:t>6,0</w:t>
      </w:r>
      <w:r w:rsidRPr="00750066">
        <w:rPr>
          <w:color w:val="000000"/>
          <w:sz w:val="28"/>
          <w:szCs w:val="28"/>
        </w:rPr>
        <w:t xml:space="preserve">% </w:t>
      </w:r>
      <w:r w:rsidR="00750066" w:rsidRPr="00750066">
        <w:rPr>
          <w:sz w:val="28"/>
          <w:szCs w:val="28"/>
        </w:rPr>
        <w:t xml:space="preserve">(-13,2% к уровню 2019 года) </w:t>
      </w:r>
      <w:r w:rsidRPr="00750066">
        <w:rPr>
          <w:color w:val="000000"/>
          <w:sz w:val="28"/>
          <w:szCs w:val="28"/>
        </w:rPr>
        <w:t>потребителей.</w:t>
      </w:r>
      <w:r>
        <w:rPr>
          <w:color w:val="000000"/>
          <w:sz w:val="28"/>
          <w:szCs w:val="28"/>
        </w:rPr>
        <w:t xml:space="preserve"> </w:t>
      </w:r>
    </w:p>
    <w:p w:rsidR="004F0BB6" w:rsidRDefault="00064930" w:rsidP="00AC01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3.29. </w:t>
      </w:r>
      <w:r w:rsidR="004F0BB6" w:rsidRPr="009B08B2">
        <w:rPr>
          <w:color w:val="000000"/>
          <w:sz w:val="28"/>
          <w:szCs w:val="28"/>
        </w:rPr>
        <w:t>Рынок лабораторных исследований для выдачи ветеринарных с</w:t>
      </w:r>
      <w:r w:rsidR="004F0BB6" w:rsidRPr="009B08B2">
        <w:rPr>
          <w:color w:val="000000"/>
          <w:sz w:val="28"/>
          <w:szCs w:val="28"/>
        </w:rPr>
        <w:t>о</w:t>
      </w:r>
      <w:r w:rsidR="004F0BB6" w:rsidRPr="009B08B2">
        <w:rPr>
          <w:color w:val="000000"/>
          <w:sz w:val="28"/>
          <w:szCs w:val="28"/>
        </w:rPr>
        <w:t>проводительных документов</w:t>
      </w:r>
    </w:p>
    <w:p w:rsidR="004F0BB6" w:rsidRPr="00B779FB" w:rsidRDefault="004F0BB6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 w:rsidRPr="00274928">
        <w:rPr>
          <w:sz w:val="28"/>
          <w:szCs w:val="28"/>
        </w:rPr>
        <w:t xml:space="preserve">По мнению </w:t>
      </w:r>
      <w:r w:rsidR="00274928">
        <w:rPr>
          <w:sz w:val="28"/>
          <w:szCs w:val="28"/>
        </w:rPr>
        <w:t>67,6</w:t>
      </w:r>
      <w:r w:rsidRPr="00274928">
        <w:rPr>
          <w:sz w:val="28"/>
          <w:szCs w:val="28"/>
        </w:rPr>
        <w:t>% опрошенных за последние 3 года не произошло и</w:t>
      </w:r>
      <w:r w:rsidRPr="00274928">
        <w:rPr>
          <w:sz w:val="28"/>
          <w:szCs w:val="28"/>
        </w:rPr>
        <w:t>з</w:t>
      </w:r>
      <w:r w:rsidRPr="00274928">
        <w:rPr>
          <w:sz w:val="28"/>
          <w:szCs w:val="28"/>
        </w:rPr>
        <w:t xml:space="preserve">менений количества организаций в </w:t>
      </w:r>
      <w:r w:rsidR="00274928">
        <w:rPr>
          <w:sz w:val="28"/>
          <w:szCs w:val="28"/>
        </w:rPr>
        <w:t xml:space="preserve">данной </w:t>
      </w:r>
      <w:r w:rsidRPr="00274928">
        <w:rPr>
          <w:sz w:val="28"/>
          <w:szCs w:val="28"/>
        </w:rPr>
        <w:t xml:space="preserve">сфере. Положительную динамику отметили </w:t>
      </w:r>
      <w:r w:rsidR="00274928">
        <w:rPr>
          <w:sz w:val="28"/>
          <w:szCs w:val="28"/>
        </w:rPr>
        <w:t>5,5</w:t>
      </w:r>
      <w:r w:rsidRPr="00274928">
        <w:rPr>
          <w:sz w:val="28"/>
          <w:szCs w:val="28"/>
        </w:rPr>
        <w:t xml:space="preserve">% потребителей. Затруднились ответить на данный вопрос </w:t>
      </w:r>
      <w:r w:rsidR="00274928">
        <w:rPr>
          <w:sz w:val="28"/>
          <w:szCs w:val="28"/>
        </w:rPr>
        <w:t>27,0</w:t>
      </w:r>
      <w:r w:rsidRPr="00274928">
        <w:rPr>
          <w:sz w:val="28"/>
          <w:szCs w:val="28"/>
        </w:rPr>
        <w:t>% респондентов.</w:t>
      </w:r>
    </w:p>
    <w:p w:rsidR="004F0BB6" w:rsidRPr="009B29F0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</w:t>
      </w:r>
      <w:r w:rsidR="004F0BB6" w:rsidRPr="009B29F0">
        <w:rPr>
          <w:sz w:val="28"/>
          <w:szCs w:val="28"/>
        </w:rPr>
        <w:t>Рынок племенного животноводства</w:t>
      </w:r>
    </w:p>
    <w:p w:rsidR="001F7425" w:rsidRPr="00B779FB" w:rsidRDefault="00420CCD" w:rsidP="001F74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54,9</w:t>
      </w:r>
      <w:r w:rsidR="004F0BB6" w:rsidRPr="00420CCD">
        <w:rPr>
          <w:sz w:val="28"/>
          <w:szCs w:val="28"/>
        </w:rPr>
        <w:t xml:space="preserve">% </w:t>
      </w:r>
      <w:r>
        <w:rPr>
          <w:sz w:val="28"/>
          <w:szCs w:val="28"/>
        </w:rPr>
        <w:t>(+1,7% к уровню 2019</w:t>
      </w:r>
      <w:r w:rsidRPr="00B925C7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</w:t>
      </w:r>
      <w:r w:rsidR="004F0BB6" w:rsidRPr="00420CCD">
        <w:rPr>
          <w:sz w:val="28"/>
          <w:szCs w:val="28"/>
        </w:rPr>
        <w:t>респондентов не заметили измен</w:t>
      </w:r>
      <w:r w:rsidR="004F0BB6" w:rsidRPr="00420CCD">
        <w:rPr>
          <w:sz w:val="28"/>
          <w:szCs w:val="28"/>
        </w:rPr>
        <w:t>е</w:t>
      </w:r>
      <w:r w:rsidR="004F0BB6" w:rsidRPr="00420CCD">
        <w:rPr>
          <w:sz w:val="28"/>
          <w:szCs w:val="28"/>
        </w:rPr>
        <w:t>ний количества субъектов, представляющих рынок племенного животново</w:t>
      </w:r>
      <w:r w:rsidR="004F0BB6" w:rsidRPr="00420CCD">
        <w:rPr>
          <w:sz w:val="28"/>
          <w:szCs w:val="28"/>
        </w:rPr>
        <w:t>д</w:t>
      </w:r>
      <w:r w:rsidR="004F0BB6" w:rsidRPr="00420CCD">
        <w:rPr>
          <w:sz w:val="28"/>
          <w:szCs w:val="28"/>
        </w:rPr>
        <w:t xml:space="preserve">ства в течение последних 3 лет, по мнению </w:t>
      </w:r>
      <w:r>
        <w:rPr>
          <w:sz w:val="28"/>
          <w:szCs w:val="28"/>
        </w:rPr>
        <w:t>11,0</w:t>
      </w:r>
      <w:r w:rsidR="004F0BB6" w:rsidRPr="00420CCD">
        <w:rPr>
          <w:sz w:val="28"/>
          <w:szCs w:val="28"/>
        </w:rPr>
        <w:t xml:space="preserve">% </w:t>
      </w:r>
      <w:r>
        <w:rPr>
          <w:sz w:val="28"/>
          <w:szCs w:val="28"/>
        </w:rPr>
        <w:t>(+0,7% к уровню 2019</w:t>
      </w:r>
      <w:r w:rsidRPr="00B925C7">
        <w:rPr>
          <w:sz w:val="28"/>
          <w:szCs w:val="28"/>
        </w:rPr>
        <w:t xml:space="preserve"> г</w:t>
      </w:r>
      <w:r w:rsidRPr="00B925C7">
        <w:rPr>
          <w:sz w:val="28"/>
          <w:szCs w:val="28"/>
        </w:rPr>
        <w:t>о</w:t>
      </w:r>
      <w:r w:rsidRPr="00B925C7">
        <w:rPr>
          <w:sz w:val="28"/>
          <w:szCs w:val="28"/>
        </w:rPr>
        <w:t>да)</w:t>
      </w:r>
      <w:r>
        <w:rPr>
          <w:sz w:val="28"/>
          <w:szCs w:val="28"/>
        </w:rPr>
        <w:t xml:space="preserve"> </w:t>
      </w:r>
      <w:r w:rsidR="004F0BB6" w:rsidRPr="00420CCD">
        <w:rPr>
          <w:sz w:val="28"/>
          <w:szCs w:val="28"/>
        </w:rPr>
        <w:t xml:space="preserve">респондентов на данном рынке произошло увеличение участников рынка, </w:t>
      </w:r>
      <w:r>
        <w:rPr>
          <w:sz w:val="28"/>
          <w:szCs w:val="28"/>
        </w:rPr>
        <w:t>26,0</w:t>
      </w:r>
      <w:r w:rsidR="004F0BB6" w:rsidRPr="00420CCD">
        <w:rPr>
          <w:sz w:val="28"/>
          <w:szCs w:val="28"/>
        </w:rPr>
        <w:t xml:space="preserve">% </w:t>
      </w:r>
      <w:r>
        <w:rPr>
          <w:sz w:val="28"/>
          <w:szCs w:val="28"/>
        </w:rPr>
        <w:t>(+6,8% к уровню 2019</w:t>
      </w:r>
      <w:r w:rsidRPr="00B925C7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</w:t>
      </w:r>
      <w:r w:rsidR="004F0BB6" w:rsidRPr="00420CCD">
        <w:rPr>
          <w:sz w:val="28"/>
          <w:szCs w:val="28"/>
        </w:rPr>
        <w:t>респондентов отметили снижение колич</w:t>
      </w:r>
      <w:r w:rsidR="004F0BB6" w:rsidRPr="00420CCD">
        <w:rPr>
          <w:sz w:val="28"/>
          <w:szCs w:val="28"/>
        </w:rPr>
        <w:t>е</w:t>
      </w:r>
      <w:r w:rsidR="004F0BB6" w:rsidRPr="00420CCD">
        <w:rPr>
          <w:sz w:val="28"/>
          <w:szCs w:val="28"/>
        </w:rPr>
        <w:t xml:space="preserve">ства организаций на данном рынке. </w:t>
      </w:r>
      <w:r w:rsidR="001F7425" w:rsidRPr="00274928">
        <w:rPr>
          <w:sz w:val="28"/>
          <w:szCs w:val="28"/>
        </w:rPr>
        <w:t xml:space="preserve">Затруднились ответить на данный вопрос </w:t>
      </w:r>
      <w:r w:rsidR="001F7425">
        <w:rPr>
          <w:sz w:val="28"/>
          <w:szCs w:val="28"/>
        </w:rPr>
        <w:t>8,2</w:t>
      </w:r>
      <w:r w:rsidR="001F7425" w:rsidRPr="00274928">
        <w:rPr>
          <w:sz w:val="28"/>
          <w:szCs w:val="28"/>
        </w:rPr>
        <w:t>% респондентов.</w:t>
      </w:r>
    </w:p>
    <w:p w:rsidR="004F0BB6" w:rsidRPr="009B29F0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r w:rsidR="004F0BB6" w:rsidRPr="009B29F0">
        <w:rPr>
          <w:sz w:val="28"/>
          <w:szCs w:val="28"/>
        </w:rPr>
        <w:t>Рынок семеноводства</w:t>
      </w:r>
    </w:p>
    <w:p w:rsidR="004F0BB6" w:rsidRPr="00FF192E" w:rsidRDefault="001F7425" w:rsidP="00AC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91,7</w:t>
      </w:r>
      <w:r w:rsidR="004F0BB6" w:rsidRPr="001F7425">
        <w:rPr>
          <w:sz w:val="28"/>
          <w:szCs w:val="28"/>
        </w:rPr>
        <w:t xml:space="preserve">% </w:t>
      </w:r>
      <w:r>
        <w:rPr>
          <w:sz w:val="28"/>
          <w:szCs w:val="28"/>
        </w:rPr>
        <w:t>(+27,1% к уровню прошлого года</w:t>
      </w:r>
      <w:r w:rsidRPr="00B925C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F0BB6" w:rsidRPr="001F7425">
        <w:rPr>
          <w:sz w:val="28"/>
          <w:szCs w:val="28"/>
        </w:rPr>
        <w:t>респондентов не заметили и</w:t>
      </w:r>
      <w:r w:rsidR="004F0BB6" w:rsidRPr="001F7425">
        <w:rPr>
          <w:sz w:val="28"/>
          <w:szCs w:val="28"/>
        </w:rPr>
        <w:t>з</w:t>
      </w:r>
      <w:r w:rsidR="004F0BB6" w:rsidRPr="001F7425">
        <w:rPr>
          <w:sz w:val="28"/>
          <w:szCs w:val="28"/>
        </w:rPr>
        <w:t>менений количества субъектов, представляющих рынок семеноводства в т</w:t>
      </w:r>
      <w:r w:rsidR="004F0BB6" w:rsidRPr="001F7425">
        <w:rPr>
          <w:sz w:val="28"/>
          <w:szCs w:val="28"/>
        </w:rPr>
        <w:t>е</w:t>
      </w:r>
      <w:r w:rsidR="004F0BB6" w:rsidRPr="001F7425">
        <w:rPr>
          <w:sz w:val="28"/>
          <w:szCs w:val="28"/>
        </w:rPr>
        <w:t xml:space="preserve">чение последних 3 лет, </w:t>
      </w:r>
      <w:r>
        <w:rPr>
          <w:sz w:val="28"/>
          <w:szCs w:val="28"/>
        </w:rPr>
        <w:t>8,3% затруднились ответить.</w:t>
      </w:r>
      <w:r w:rsidR="004F0BB6" w:rsidRPr="001F7425">
        <w:rPr>
          <w:sz w:val="28"/>
          <w:szCs w:val="28"/>
        </w:rPr>
        <w:t xml:space="preserve"> </w:t>
      </w:r>
    </w:p>
    <w:p w:rsidR="004F0BB6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 </w:t>
      </w:r>
      <w:r w:rsidR="004F0BB6" w:rsidRPr="00C11098">
        <w:rPr>
          <w:sz w:val="28"/>
          <w:szCs w:val="28"/>
        </w:rPr>
        <w:t>Рынок вылова водных биоресурсов</w:t>
      </w:r>
    </w:p>
    <w:p w:rsidR="004F0BB6" w:rsidRDefault="00AB4541" w:rsidP="00AC0118">
      <w:pPr>
        <w:ind w:firstLine="709"/>
        <w:jc w:val="both"/>
        <w:rPr>
          <w:sz w:val="28"/>
          <w:szCs w:val="28"/>
        </w:rPr>
      </w:pPr>
      <w:r w:rsidRPr="00AB4541">
        <w:rPr>
          <w:sz w:val="28"/>
          <w:szCs w:val="28"/>
        </w:rPr>
        <w:t>63,6</w:t>
      </w:r>
      <w:r w:rsidR="004F0BB6" w:rsidRPr="00AB4541">
        <w:rPr>
          <w:sz w:val="28"/>
          <w:szCs w:val="28"/>
        </w:rPr>
        <w:t xml:space="preserve">% </w:t>
      </w:r>
      <w:r w:rsidRPr="00AB4541">
        <w:rPr>
          <w:sz w:val="28"/>
          <w:szCs w:val="28"/>
        </w:rPr>
        <w:t xml:space="preserve">(+4,7% к уровню 2019 года) </w:t>
      </w:r>
      <w:r w:rsidR="004F0BB6" w:rsidRPr="00AB4541">
        <w:rPr>
          <w:sz w:val="28"/>
          <w:szCs w:val="28"/>
        </w:rPr>
        <w:t>респондентов не заметили измен</w:t>
      </w:r>
      <w:r w:rsidR="004F0BB6" w:rsidRPr="00AB4541">
        <w:rPr>
          <w:sz w:val="28"/>
          <w:szCs w:val="28"/>
        </w:rPr>
        <w:t>е</w:t>
      </w:r>
      <w:r w:rsidR="004F0BB6" w:rsidRPr="00AB4541">
        <w:rPr>
          <w:sz w:val="28"/>
          <w:szCs w:val="28"/>
        </w:rPr>
        <w:t>ний количества субъектов, представляющих рынок вылова водных биоресу</w:t>
      </w:r>
      <w:r w:rsidR="004F0BB6" w:rsidRPr="00AB4541">
        <w:rPr>
          <w:sz w:val="28"/>
          <w:szCs w:val="28"/>
        </w:rPr>
        <w:t>р</w:t>
      </w:r>
      <w:r w:rsidR="004F0BB6" w:rsidRPr="00AB4541">
        <w:rPr>
          <w:sz w:val="28"/>
          <w:szCs w:val="28"/>
        </w:rPr>
        <w:t xml:space="preserve">сов в течение последних 3 лет, по мнению 9,1% </w:t>
      </w:r>
      <w:r w:rsidRPr="00AB4541">
        <w:rPr>
          <w:sz w:val="28"/>
          <w:szCs w:val="28"/>
        </w:rPr>
        <w:t>(+7,9% к уровню 2019 г</w:t>
      </w:r>
      <w:r w:rsidRPr="00AB4541">
        <w:rPr>
          <w:sz w:val="28"/>
          <w:szCs w:val="28"/>
        </w:rPr>
        <w:t>о</w:t>
      </w:r>
      <w:r w:rsidRPr="00AB4541">
        <w:rPr>
          <w:sz w:val="28"/>
          <w:szCs w:val="28"/>
        </w:rPr>
        <w:t xml:space="preserve">да) </w:t>
      </w:r>
      <w:r w:rsidR="004F0BB6" w:rsidRPr="00AB4541">
        <w:rPr>
          <w:sz w:val="28"/>
          <w:szCs w:val="28"/>
        </w:rPr>
        <w:lastRenderedPageBreak/>
        <w:t xml:space="preserve">респондентов на данном рынке произошло увеличение участников рынка, 3,4% </w:t>
      </w:r>
      <w:r w:rsidRPr="00AB4541">
        <w:rPr>
          <w:sz w:val="28"/>
          <w:szCs w:val="28"/>
        </w:rPr>
        <w:t xml:space="preserve">(+5,9% к уровню 2019 года) </w:t>
      </w:r>
      <w:r w:rsidR="004F0BB6" w:rsidRPr="00AB4541">
        <w:rPr>
          <w:sz w:val="28"/>
          <w:szCs w:val="28"/>
        </w:rPr>
        <w:t>респондентов отметили снижение колич</w:t>
      </w:r>
      <w:r w:rsidR="004F0BB6" w:rsidRPr="00AB4541">
        <w:rPr>
          <w:sz w:val="28"/>
          <w:szCs w:val="28"/>
        </w:rPr>
        <w:t>е</w:t>
      </w:r>
      <w:r w:rsidR="004F0BB6" w:rsidRPr="00AB4541">
        <w:rPr>
          <w:sz w:val="28"/>
          <w:szCs w:val="28"/>
        </w:rPr>
        <w:t xml:space="preserve">ства организаций на данном рынке. Затруднения в оценке </w:t>
      </w:r>
      <w:r w:rsidRPr="00AB4541">
        <w:rPr>
          <w:sz w:val="28"/>
          <w:szCs w:val="28"/>
        </w:rPr>
        <w:t>отметили</w:t>
      </w:r>
      <w:r w:rsidR="004F0BB6" w:rsidRPr="00AB4541">
        <w:rPr>
          <w:sz w:val="28"/>
          <w:szCs w:val="28"/>
        </w:rPr>
        <w:t xml:space="preserve"> у </w:t>
      </w:r>
      <w:r w:rsidRPr="00AB4541">
        <w:rPr>
          <w:sz w:val="28"/>
          <w:szCs w:val="28"/>
        </w:rPr>
        <w:t>10,1</w:t>
      </w:r>
      <w:r w:rsidR="004F0BB6" w:rsidRPr="00AB4541">
        <w:rPr>
          <w:sz w:val="28"/>
          <w:szCs w:val="28"/>
        </w:rPr>
        <w:t>% опрошенных.</w:t>
      </w:r>
    </w:p>
    <w:p w:rsidR="004F0BB6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="004F0BB6" w:rsidRPr="009B29F0">
        <w:rPr>
          <w:sz w:val="28"/>
          <w:szCs w:val="28"/>
        </w:rPr>
        <w:t>Рынок переработки водных биоресурсов</w:t>
      </w:r>
    </w:p>
    <w:p w:rsidR="004F0BB6" w:rsidRPr="00FF192E" w:rsidRDefault="00012B61" w:rsidP="00AC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80,0</w:t>
      </w:r>
      <w:r w:rsidR="004F0BB6" w:rsidRPr="00012B61">
        <w:rPr>
          <w:sz w:val="28"/>
          <w:szCs w:val="28"/>
        </w:rPr>
        <w:t xml:space="preserve">% </w:t>
      </w:r>
      <w:r>
        <w:rPr>
          <w:sz w:val="28"/>
          <w:szCs w:val="28"/>
        </w:rPr>
        <w:t>(+17,5% к уровню 2019</w:t>
      </w:r>
      <w:r w:rsidRPr="00B925C7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</w:t>
      </w:r>
      <w:r w:rsidR="004F0BB6" w:rsidRPr="00012B61">
        <w:rPr>
          <w:sz w:val="28"/>
          <w:szCs w:val="28"/>
        </w:rPr>
        <w:t>респондентов не заметили измен</w:t>
      </w:r>
      <w:r w:rsidR="004F0BB6" w:rsidRPr="00012B61">
        <w:rPr>
          <w:sz w:val="28"/>
          <w:szCs w:val="28"/>
        </w:rPr>
        <w:t>е</w:t>
      </w:r>
      <w:r w:rsidR="004F0BB6" w:rsidRPr="00012B61">
        <w:rPr>
          <w:sz w:val="28"/>
          <w:szCs w:val="28"/>
        </w:rPr>
        <w:t>ний количества субъектов, представляющих рынок переработки водных би</w:t>
      </w:r>
      <w:r w:rsidR="004F0BB6" w:rsidRPr="00012B61">
        <w:rPr>
          <w:sz w:val="28"/>
          <w:szCs w:val="28"/>
        </w:rPr>
        <w:t>о</w:t>
      </w:r>
      <w:r w:rsidR="004F0BB6" w:rsidRPr="00012B61">
        <w:rPr>
          <w:sz w:val="28"/>
          <w:szCs w:val="28"/>
        </w:rPr>
        <w:t xml:space="preserve">ресурсов в течение последних 3 лет, по мнению </w:t>
      </w:r>
      <w:r>
        <w:rPr>
          <w:sz w:val="28"/>
          <w:szCs w:val="28"/>
        </w:rPr>
        <w:t>10,6</w:t>
      </w:r>
      <w:r w:rsidR="004F0BB6" w:rsidRPr="00012B61">
        <w:rPr>
          <w:sz w:val="28"/>
          <w:szCs w:val="28"/>
        </w:rPr>
        <w:t xml:space="preserve">% </w:t>
      </w:r>
      <w:r>
        <w:rPr>
          <w:sz w:val="28"/>
          <w:szCs w:val="28"/>
        </w:rPr>
        <w:t>(+1,7% к уровню 2019</w:t>
      </w:r>
      <w:r w:rsidRPr="00B925C7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</w:t>
      </w:r>
      <w:r w:rsidR="004F0BB6" w:rsidRPr="00012B61">
        <w:rPr>
          <w:sz w:val="28"/>
          <w:szCs w:val="28"/>
        </w:rPr>
        <w:t xml:space="preserve">респондентов на данном рынке произошло увеличение участников рынка. Затруднения в оценке изменений на данном рынке вызвала у </w:t>
      </w:r>
      <w:r>
        <w:rPr>
          <w:sz w:val="28"/>
          <w:szCs w:val="28"/>
        </w:rPr>
        <w:t>9,3</w:t>
      </w:r>
      <w:r w:rsidR="004F0BB6" w:rsidRPr="00012B61">
        <w:rPr>
          <w:sz w:val="28"/>
          <w:szCs w:val="28"/>
        </w:rPr>
        <w:t>% о</w:t>
      </w:r>
      <w:r w:rsidR="004F0BB6" w:rsidRPr="00012B61">
        <w:rPr>
          <w:sz w:val="28"/>
          <w:szCs w:val="28"/>
        </w:rPr>
        <w:t>п</w:t>
      </w:r>
      <w:r w:rsidR="004F0BB6" w:rsidRPr="00012B61">
        <w:rPr>
          <w:sz w:val="28"/>
          <w:szCs w:val="28"/>
        </w:rPr>
        <w:t>рошенных.</w:t>
      </w:r>
    </w:p>
    <w:p w:rsidR="004F0BB6" w:rsidRPr="009B29F0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="004F0BB6" w:rsidRPr="009B29F0">
        <w:rPr>
          <w:sz w:val="28"/>
          <w:szCs w:val="28"/>
        </w:rPr>
        <w:t>Рынок товарной аквакультуры</w:t>
      </w:r>
    </w:p>
    <w:p w:rsidR="004F0BB6" w:rsidRPr="00FF192E" w:rsidRDefault="00012B61" w:rsidP="00AC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годом ранее 61,2</w:t>
      </w:r>
      <w:r w:rsidR="004F0BB6" w:rsidRPr="00012B61">
        <w:rPr>
          <w:sz w:val="28"/>
          <w:szCs w:val="28"/>
        </w:rPr>
        <w:t>% респондентов не заметили изменений колич</w:t>
      </w:r>
      <w:r w:rsidR="004F0BB6" w:rsidRPr="00012B61">
        <w:rPr>
          <w:sz w:val="28"/>
          <w:szCs w:val="28"/>
        </w:rPr>
        <w:t>е</w:t>
      </w:r>
      <w:r w:rsidR="004F0BB6" w:rsidRPr="00012B61">
        <w:rPr>
          <w:sz w:val="28"/>
          <w:szCs w:val="28"/>
        </w:rPr>
        <w:t xml:space="preserve">ства субъектов, представляющих рынок товарной аквакультуры в течение последних 3 лет, по мнению </w:t>
      </w:r>
      <w:r w:rsidR="00545ED6">
        <w:rPr>
          <w:sz w:val="28"/>
          <w:szCs w:val="28"/>
        </w:rPr>
        <w:t>16,8</w:t>
      </w:r>
      <w:r w:rsidR="004F0BB6" w:rsidRPr="00012B61">
        <w:rPr>
          <w:sz w:val="28"/>
          <w:szCs w:val="28"/>
        </w:rPr>
        <w:t xml:space="preserve">% </w:t>
      </w:r>
      <w:r w:rsidR="00545ED6">
        <w:rPr>
          <w:sz w:val="28"/>
          <w:szCs w:val="28"/>
        </w:rPr>
        <w:t>(+6,7% к уровню 2019</w:t>
      </w:r>
      <w:r w:rsidR="00545ED6" w:rsidRPr="00B925C7">
        <w:rPr>
          <w:sz w:val="28"/>
          <w:szCs w:val="28"/>
        </w:rPr>
        <w:t xml:space="preserve"> года)</w:t>
      </w:r>
      <w:r w:rsidR="00545ED6">
        <w:rPr>
          <w:sz w:val="28"/>
          <w:szCs w:val="28"/>
        </w:rPr>
        <w:t xml:space="preserve"> </w:t>
      </w:r>
      <w:r w:rsidR="004F0BB6" w:rsidRPr="00012B61">
        <w:rPr>
          <w:sz w:val="28"/>
          <w:szCs w:val="28"/>
        </w:rPr>
        <w:t>респонде</w:t>
      </w:r>
      <w:r w:rsidR="004F0BB6" w:rsidRPr="00012B61">
        <w:rPr>
          <w:sz w:val="28"/>
          <w:szCs w:val="28"/>
        </w:rPr>
        <w:t>н</w:t>
      </w:r>
      <w:r w:rsidR="004F0BB6" w:rsidRPr="00012B61">
        <w:rPr>
          <w:sz w:val="28"/>
          <w:szCs w:val="28"/>
        </w:rPr>
        <w:t>тов на данном рынке произош</w:t>
      </w:r>
      <w:r w:rsidR="00545ED6">
        <w:rPr>
          <w:sz w:val="28"/>
          <w:szCs w:val="28"/>
        </w:rPr>
        <w:t>ло увеличение участников рынка, 13,5% затрудн</w:t>
      </w:r>
      <w:r w:rsidR="00545ED6">
        <w:rPr>
          <w:sz w:val="28"/>
          <w:szCs w:val="28"/>
        </w:rPr>
        <w:t>и</w:t>
      </w:r>
      <w:r w:rsidR="00545ED6">
        <w:rPr>
          <w:sz w:val="28"/>
          <w:szCs w:val="28"/>
        </w:rPr>
        <w:t>лись ответить.</w:t>
      </w:r>
    </w:p>
    <w:p w:rsidR="004F0BB6" w:rsidRPr="00FF515A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 </w:t>
      </w:r>
      <w:r w:rsidR="004F0BB6" w:rsidRPr="00FF515A">
        <w:rPr>
          <w:sz w:val="28"/>
          <w:szCs w:val="28"/>
        </w:rPr>
        <w:t>Рынок добычи общераспространенных полезных ископаемых на участках недр местного значения</w:t>
      </w:r>
    </w:p>
    <w:p w:rsidR="00BB2077" w:rsidRDefault="002F01DF" w:rsidP="00AC0118">
      <w:pPr>
        <w:ind w:firstLine="709"/>
        <w:jc w:val="both"/>
        <w:rPr>
          <w:sz w:val="27"/>
          <w:szCs w:val="27"/>
        </w:rPr>
      </w:pPr>
      <w:r w:rsidRPr="00BB2077">
        <w:rPr>
          <w:sz w:val="28"/>
          <w:szCs w:val="28"/>
        </w:rPr>
        <w:t>61,9</w:t>
      </w:r>
      <w:r w:rsidR="004F0BB6" w:rsidRPr="00BB2077">
        <w:rPr>
          <w:sz w:val="28"/>
          <w:szCs w:val="28"/>
        </w:rPr>
        <w:t xml:space="preserve">% </w:t>
      </w:r>
      <w:r w:rsidRPr="00BB2077">
        <w:rPr>
          <w:sz w:val="28"/>
          <w:szCs w:val="28"/>
        </w:rPr>
        <w:t>(-1,4% к уровню 2019 года)</w:t>
      </w:r>
      <w:r w:rsidR="00207DA3" w:rsidRPr="00BB2077">
        <w:rPr>
          <w:sz w:val="28"/>
          <w:szCs w:val="28"/>
        </w:rPr>
        <w:t xml:space="preserve"> </w:t>
      </w:r>
      <w:r w:rsidR="004F0BB6" w:rsidRPr="00BB2077">
        <w:rPr>
          <w:sz w:val="28"/>
          <w:szCs w:val="28"/>
        </w:rPr>
        <w:t xml:space="preserve">респондентов не заметили изменений количества субъектов, представляющих  </w:t>
      </w:r>
      <w:r w:rsidR="00207DA3" w:rsidRPr="00BB2077">
        <w:rPr>
          <w:sz w:val="28"/>
          <w:szCs w:val="28"/>
        </w:rPr>
        <w:t>данный</w:t>
      </w:r>
      <w:r w:rsidR="00207DA3" w:rsidRPr="00BB2077">
        <w:rPr>
          <w:b/>
          <w:sz w:val="28"/>
          <w:szCs w:val="28"/>
        </w:rPr>
        <w:t xml:space="preserve"> </w:t>
      </w:r>
      <w:r w:rsidR="004F0BB6" w:rsidRPr="00BB2077">
        <w:rPr>
          <w:sz w:val="28"/>
          <w:szCs w:val="28"/>
        </w:rPr>
        <w:t xml:space="preserve">рынок в течение последних 3 лет. </w:t>
      </w:r>
      <w:r w:rsidR="002C1A2D">
        <w:rPr>
          <w:sz w:val="28"/>
          <w:szCs w:val="28"/>
        </w:rPr>
        <w:t>П</w:t>
      </w:r>
      <w:r w:rsidR="002C1A2D" w:rsidRPr="00AB4541">
        <w:rPr>
          <w:sz w:val="28"/>
          <w:szCs w:val="28"/>
        </w:rPr>
        <w:t xml:space="preserve">о мнению </w:t>
      </w:r>
      <w:r w:rsidR="00582AAB">
        <w:rPr>
          <w:sz w:val="28"/>
          <w:szCs w:val="28"/>
        </w:rPr>
        <w:t>7,0</w:t>
      </w:r>
      <w:r w:rsidR="002C1A2D" w:rsidRPr="00AB4541">
        <w:rPr>
          <w:sz w:val="28"/>
          <w:szCs w:val="28"/>
        </w:rPr>
        <w:t>% респондентов на данном рынке произошло увелич</w:t>
      </w:r>
      <w:r w:rsidR="002C1A2D" w:rsidRPr="00AB4541">
        <w:rPr>
          <w:sz w:val="28"/>
          <w:szCs w:val="28"/>
        </w:rPr>
        <w:t>е</w:t>
      </w:r>
      <w:r w:rsidR="002C1A2D" w:rsidRPr="00AB4541">
        <w:rPr>
          <w:sz w:val="28"/>
          <w:szCs w:val="28"/>
        </w:rPr>
        <w:t xml:space="preserve">ние участников рынка, </w:t>
      </w:r>
      <w:r w:rsidR="00582AAB">
        <w:rPr>
          <w:sz w:val="28"/>
          <w:szCs w:val="28"/>
        </w:rPr>
        <w:t>0,3</w:t>
      </w:r>
      <w:r w:rsidR="002C1A2D" w:rsidRPr="00AB4541">
        <w:rPr>
          <w:sz w:val="28"/>
          <w:szCs w:val="28"/>
        </w:rPr>
        <w:t>% респондентов отметили снижение количества организаций на данном рынке.</w:t>
      </w:r>
      <w:r w:rsidR="00582AAB">
        <w:rPr>
          <w:sz w:val="28"/>
          <w:szCs w:val="28"/>
        </w:rPr>
        <w:t xml:space="preserve"> </w:t>
      </w:r>
      <w:r w:rsidR="00BB2077">
        <w:rPr>
          <w:sz w:val="27"/>
          <w:szCs w:val="27"/>
        </w:rPr>
        <w:t>Как и в прошлом году у</w:t>
      </w:r>
      <w:r w:rsidRPr="00BB2077">
        <w:rPr>
          <w:sz w:val="27"/>
          <w:szCs w:val="27"/>
        </w:rPr>
        <w:t xml:space="preserve"> большинства респо</w:t>
      </w:r>
      <w:r w:rsidRPr="00BB2077">
        <w:rPr>
          <w:sz w:val="27"/>
          <w:szCs w:val="27"/>
        </w:rPr>
        <w:t>н</w:t>
      </w:r>
      <w:r w:rsidRPr="00BB2077">
        <w:rPr>
          <w:sz w:val="27"/>
          <w:szCs w:val="27"/>
        </w:rPr>
        <w:t xml:space="preserve">дентов данный вопрос вызвал затруднения </w:t>
      </w:r>
      <w:r w:rsidR="000A2C82">
        <w:rPr>
          <w:sz w:val="27"/>
          <w:szCs w:val="27"/>
        </w:rPr>
        <w:t xml:space="preserve">с ответом </w:t>
      </w:r>
      <w:r w:rsidRPr="00BB2077">
        <w:rPr>
          <w:sz w:val="27"/>
          <w:szCs w:val="27"/>
        </w:rPr>
        <w:t>(</w:t>
      </w:r>
      <w:r w:rsidR="00BB2077" w:rsidRPr="00BB2077">
        <w:rPr>
          <w:sz w:val="27"/>
          <w:szCs w:val="27"/>
        </w:rPr>
        <w:t xml:space="preserve">в 2020 годы </w:t>
      </w:r>
      <w:r w:rsidRPr="00BB2077">
        <w:rPr>
          <w:sz w:val="27"/>
          <w:szCs w:val="27"/>
        </w:rPr>
        <w:t>30,8%</w:t>
      </w:r>
      <w:r w:rsidR="00BB2077" w:rsidRPr="00BB2077">
        <w:rPr>
          <w:sz w:val="27"/>
          <w:szCs w:val="27"/>
        </w:rPr>
        <w:t>, в 2019 году – 36,7%).</w:t>
      </w:r>
    </w:p>
    <w:p w:rsidR="004F0BB6" w:rsidRPr="00FF515A" w:rsidRDefault="00064930" w:rsidP="00AC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</w:t>
      </w:r>
      <w:r w:rsidR="004F0BB6" w:rsidRPr="00FF515A">
        <w:rPr>
          <w:sz w:val="28"/>
          <w:szCs w:val="28"/>
        </w:rPr>
        <w:t>Рынок нефтепродуктов</w:t>
      </w:r>
    </w:p>
    <w:p w:rsidR="00E445A3" w:rsidRPr="00FF192E" w:rsidRDefault="00E445A3" w:rsidP="00E445A3">
      <w:pPr>
        <w:ind w:firstLine="709"/>
        <w:jc w:val="both"/>
        <w:rPr>
          <w:sz w:val="28"/>
          <w:szCs w:val="28"/>
        </w:rPr>
      </w:pPr>
      <w:r w:rsidRPr="00E445A3">
        <w:rPr>
          <w:color w:val="000000"/>
          <w:sz w:val="28"/>
          <w:szCs w:val="28"/>
        </w:rPr>
        <w:t>81,0</w:t>
      </w:r>
      <w:r w:rsidR="004F0BB6" w:rsidRPr="00E445A3">
        <w:rPr>
          <w:color w:val="000000"/>
          <w:sz w:val="28"/>
          <w:szCs w:val="28"/>
        </w:rPr>
        <w:t xml:space="preserve">% </w:t>
      </w:r>
      <w:r w:rsidR="00C865A0" w:rsidRPr="00E445A3">
        <w:rPr>
          <w:sz w:val="28"/>
          <w:szCs w:val="28"/>
        </w:rPr>
        <w:t xml:space="preserve">(+25,5% к уровню 2019 года) </w:t>
      </w:r>
      <w:r w:rsidR="004F0BB6" w:rsidRPr="00E445A3">
        <w:rPr>
          <w:color w:val="000000"/>
          <w:sz w:val="28"/>
          <w:szCs w:val="28"/>
        </w:rPr>
        <w:t>жителей указали на отсутствие и</w:t>
      </w:r>
      <w:r w:rsidR="004F0BB6" w:rsidRPr="00E445A3">
        <w:rPr>
          <w:color w:val="000000"/>
          <w:sz w:val="28"/>
          <w:szCs w:val="28"/>
        </w:rPr>
        <w:t>з</w:t>
      </w:r>
      <w:r w:rsidR="004F0BB6" w:rsidRPr="00E445A3">
        <w:rPr>
          <w:color w:val="000000"/>
          <w:sz w:val="28"/>
          <w:szCs w:val="28"/>
        </w:rPr>
        <w:t xml:space="preserve">менения количества субъектов, представленных на рынке нефтепродуктов в течение последних 3 лет. В том, что возможность компаний, реализующих нефтепродукты, увеличилась, уверены </w:t>
      </w:r>
      <w:r w:rsidRPr="00E445A3">
        <w:rPr>
          <w:color w:val="000000"/>
          <w:sz w:val="28"/>
          <w:szCs w:val="28"/>
        </w:rPr>
        <w:t>13,8</w:t>
      </w:r>
      <w:r w:rsidR="004F0BB6" w:rsidRPr="00E445A3">
        <w:rPr>
          <w:color w:val="000000"/>
          <w:sz w:val="28"/>
          <w:szCs w:val="28"/>
        </w:rPr>
        <w:t xml:space="preserve">% </w:t>
      </w:r>
      <w:r w:rsidRPr="00E445A3">
        <w:rPr>
          <w:sz w:val="28"/>
          <w:szCs w:val="28"/>
        </w:rPr>
        <w:t xml:space="preserve">(-6,2% к уровню 2019 года) </w:t>
      </w:r>
      <w:r w:rsidR="004F0BB6" w:rsidRPr="00E445A3">
        <w:rPr>
          <w:color w:val="000000"/>
          <w:sz w:val="28"/>
          <w:szCs w:val="28"/>
        </w:rPr>
        <w:t>рес</w:t>
      </w:r>
      <w:r w:rsidRPr="00E445A3">
        <w:rPr>
          <w:color w:val="000000"/>
          <w:sz w:val="28"/>
          <w:szCs w:val="28"/>
        </w:rPr>
        <w:t>пондентов, 5,2%</w:t>
      </w:r>
      <w:r w:rsidRPr="00E445A3">
        <w:rPr>
          <w:sz w:val="28"/>
          <w:szCs w:val="28"/>
        </w:rPr>
        <w:t xml:space="preserve"> затруднились ответить.</w:t>
      </w:r>
    </w:p>
    <w:p w:rsidR="004F0BB6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 </w:t>
      </w:r>
      <w:r w:rsidR="004F0BB6" w:rsidRPr="002472E5">
        <w:rPr>
          <w:sz w:val="28"/>
          <w:szCs w:val="28"/>
        </w:rPr>
        <w:t>Рынок легкой промышленности</w:t>
      </w:r>
    </w:p>
    <w:p w:rsidR="000F6ACF" w:rsidRDefault="000F6ACF" w:rsidP="000F6ACF">
      <w:pPr>
        <w:shd w:val="clear" w:color="auto" w:fill="FFFFFF"/>
        <w:ind w:firstLine="709"/>
        <w:jc w:val="both"/>
        <w:rPr>
          <w:sz w:val="28"/>
          <w:szCs w:val="28"/>
        </w:rPr>
      </w:pPr>
      <w:r w:rsidRPr="000F6ACF">
        <w:rPr>
          <w:sz w:val="28"/>
          <w:szCs w:val="28"/>
        </w:rPr>
        <w:t>Не заметили изменений на рынке промышленности 55,3% (+18,4% к уровню 2019 года) опрошенных. Увеличение количества организаций, пре</w:t>
      </w:r>
      <w:r w:rsidRPr="000F6ACF">
        <w:rPr>
          <w:sz w:val="28"/>
          <w:szCs w:val="28"/>
        </w:rPr>
        <w:t>д</w:t>
      </w:r>
      <w:r w:rsidRPr="000F6ACF">
        <w:rPr>
          <w:sz w:val="28"/>
          <w:szCs w:val="28"/>
        </w:rPr>
        <w:t>ставляющих рынок промышленности, отметили 7,0% респондентов (+7,8% к уровню 2019 года), а их сокращение – 2,2%(-9,2% к уровню 2019 года).</w:t>
      </w:r>
      <w:r w:rsidRPr="008E6E05">
        <w:rPr>
          <w:sz w:val="28"/>
          <w:szCs w:val="28"/>
        </w:rPr>
        <w:t xml:space="preserve"> </w:t>
      </w:r>
    </w:p>
    <w:p w:rsidR="004F0BB6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3.38. </w:t>
      </w:r>
      <w:r w:rsidR="004F0BB6" w:rsidRPr="00FF515A">
        <w:rPr>
          <w:sz w:val="28"/>
          <w:szCs w:val="28"/>
        </w:rPr>
        <w:t>Рынок обработки древесины и производства изделий из дерева</w:t>
      </w:r>
    </w:p>
    <w:p w:rsidR="00392704" w:rsidRPr="00FF192E" w:rsidRDefault="00392704" w:rsidP="00392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65,4</w:t>
      </w:r>
      <w:r w:rsidRPr="00012B61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012B61">
        <w:rPr>
          <w:sz w:val="28"/>
          <w:szCs w:val="28"/>
        </w:rPr>
        <w:t xml:space="preserve">респондентов не заметили изменений количества субъектов, представляющих </w:t>
      </w:r>
      <w:r>
        <w:rPr>
          <w:sz w:val="28"/>
          <w:szCs w:val="28"/>
        </w:rPr>
        <w:t xml:space="preserve">исследуемый </w:t>
      </w:r>
      <w:r w:rsidRPr="00012B61">
        <w:rPr>
          <w:sz w:val="28"/>
          <w:szCs w:val="28"/>
        </w:rPr>
        <w:t xml:space="preserve">рынок в течение последних 3 лет, по мнению </w:t>
      </w:r>
      <w:r>
        <w:rPr>
          <w:sz w:val="28"/>
          <w:szCs w:val="28"/>
        </w:rPr>
        <w:t>33,4</w:t>
      </w:r>
      <w:r w:rsidRPr="00012B61">
        <w:rPr>
          <w:sz w:val="28"/>
          <w:szCs w:val="28"/>
        </w:rPr>
        <w:t>% респондентов на данном рынке произошло увеличение участников рынка. Затруднения в оценке изме</w:t>
      </w:r>
      <w:r>
        <w:rPr>
          <w:sz w:val="28"/>
          <w:szCs w:val="28"/>
        </w:rPr>
        <w:t>нений на данном рынке вызвало</w:t>
      </w:r>
      <w:r w:rsidRPr="00012B61">
        <w:rPr>
          <w:sz w:val="28"/>
          <w:szCs w:val="28"/>
        </w:rPr>
        <w:t xml:space="preserve"> у </w:t>
      </w:r>
      <w:r>
        <w:rPr>
          <w:sz w:val="28"/>
          <w:szCs w:val="28"/>
        </w:rPr>
        <w:t>1,2</w:t>
      </w:r>
      <w:r w:rsidRPr="00012B61">
        <w:rPr>
          <w:sz w:val="28"/>
          <w:szCs w:val="28"/>
        </w:rPr>
        <w:t>% о</w:t>
      </w:r>
      <w:r w:rsidRPr="00012B61">
        <w:rPr>
          <w:sz w:val="28"/>
          <w:szCs w:val="28"/>
        </w:rPr>
        <w:t>п</w:t>
      </w:r>
      <w:r w:rsidRPr="00012B61">
        <w:rPr>
          <w:sz w:val="28"/>
          <w:szCs w:val="28"/>
        </w:rPr>
        <w:t>рошенных.</w:t>
      </w:r>
    </w:p>
    <w:p w:rsidR="004F0BB6" w:rsidRPr="00FF515A" w:rsidRDefault="00064930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3.39. </w:t>
      </w:r>
      <w:r w:rsidR="004F0BB6" w:rsidRPr="00FF515A">
        <w:rPr>
          <w:sz w:val="28"/>
          <w:szCs w:val="28"/>
        </w:rPr>
        <w:t>Рынок производства кирпича</w:t>
      </w:r>
    </w:p>
    <w:p w:rsidR="00477029" w:rsidRDefault="004F0BB6" w:rsidP="00477029">
      <w:pPr>
        <w:ind w:firstLine="709"/>
        <w:jc w:val="both"/>
        <w:rPr>
          <w:sz w:val="28"/>
          <w:szCs w:val="28"/>
        </w:rPr>
      </w:pPr>
      <w:r w:rsidRPr="00477029">
        <w:rPr>
          <w:sz w:val="28"/>
          <w:szCs w:val="28"/>
        </w:rPr>
        <w:lastRenderedPageBreak/>
        <w:t>Подавляющее большинство опрошенных респондентов</w:t>
      </w:r>
      <w:r w:rsidR="00F1729D" w:rsidRPr="00477029">
        <w:rPr>
          <w:sz w:val="28"/>
          <w:szCs w:val="28"/>
        </w:rPr>
        <w:t xml:space="preserve"> 94,3</w:t>
      </w:r>
      <w:r w:rsidRPr="00477029">
        <w:rPr>
          <w:sz w:val="28"/>
          <w:szCs w:val="28"/>
        </w:rPr>
        <w:t xml:space="preserve">% </w:t>
      </w:r>
      <w:r w:rsidR="00F1729D" w:rsidRPr="00477029">
        <w:rPr>
          <w:sz w:val="28"/>
          <w:szCs w:val="28"/>
        </w:rPr>
        <w:t>(+25,3% к уровню 2019 года)</w:t>
      </w:r>
      <w:r w:rsidR="00477029" w:rsidRPr="00477029">
        <w:rPr>
          <w:sz w:val="28"/>
          <w:szCs w:val="28"/>
        </w:rPr>
        <w:t xml:space="preserve"> </w:t>
      </w:r>
      <w:r w:rsidR="00F1729D" w:rsidRPr="00477029">
        <w:rPr>
          <w:sz w:val="28"/>
          <w:szCs w:val="28"/>
        </w:rPr>
        <w:t xml:space="preserve">отметили </w:t>
      </w:r>
      <w:r w:rsidRPr="00477029">
        <w:rPr>
          <w:sz w:val="28"/>
          <w:szCs w:val="28"/>
        </w:rPr>
        <w:t xml:space="preserve">ли отсутствие изменений количества </w:t>
      </w:r>
      <w:r w:rsidRPr="00477029">
        <w:rPr>
          <w:color w:val="000000"/>
          <w:sz w:val="28"/>
          <w:szCs w:val="28"/>
        </w:rPr>
        <w:t>орган</w:t>
      </w:r>
      <w:r w:rsidRPr="00477029">
        <w:rPr>
          <w:color w:val="000000"/>
          <w:sz w:val="28"/>
          <w:szCs w:val="28"/>
        </w:rPr>
        <w:t>и</w:t>
      </w:r>
      <w:r w:rsidRPr="00477029">
        <w:rPr>
          <w:color w:val="000000"/>
          <w:sz w:val="28"/>
          <w:szCs w:val="28"/>
        </w:rPr>
        <w:t xml:space="preserve">заций, предоставляющих услуги по </w:t>
      </w:r>
      <w:r w:rsidRPr="00477029">
        <w:rPr>
          <w:sz w:val="28"/>
          <w:szCs w:val="28"/>
        </w:rPr>
        <w:t>производству кирпича, в течение после</w:t>
      </w:r>
      <w:r w:rsidRPr="00477029">
        <w:rPr>
          <w:sz w:val="28"/>
          <w:szCs w:val="28"/>
        </w:rPr>
        <w:t>д</w:t>
      </w:r>
      <w:r w:rsidRPr="00477029">
        <w:rPr>
          <w:sz w:val="28"/>
          <w:szCs w:val="28"/>
        </w:rPr>
        <w:t>них 3 лет, 7,4 %</w:t>
      </w:r>
      <w:r w:rsidR="00477029" w:rsidRPr="00477029">
        <w:rPr>
          <w:sz w:val="28"/>
          <w:szCs w:val="28"/>
        </w:rPr>
        <w:t xml:space="preserve">(-5,2% к уровню 2019 года) </w:t>
      </w:r>
      <w:r w:rsidR="0079085C">
        <w:rPr>
          <w:sz w:val="28"/>
          <w:szCs w:val="28"/>
        </w:rPr>
        <w:t xml:space="preserve">2,2% </w:t>
      </w:r>
      <w:r w:rsidRPr="00477029">
        <w:rPr>
          <w:sz w:val="28"/>
          <w:szCs w:val="28"/>
        </w:rPr>
        <w:t xml:space="preserve">указали на снижение, </w:t>
      </w:r>
      <w:r w:rsidR="00477029" w:rsidRPr="00477029">
        <w:rPr>
          <w:sz w:val="28"/>
          <w:szCs w:val="28"/>
        </w:rPr>
        <w:t>3,5</w:t>
      </w:r>
      <w:r w:rsidRPr="00477029">
        <w:rPr>
          <w:sz w:val="28"/>
          <w:szCs w:val="28"/>
        </w:rPr>
        <w:t xml:space="preserve">% </w:t>
      </w:r>
      <w:r w:rsidR="00477029" w:rsidRPr="00477029">
        <w:rPr>
          <w:sz w:val="28"/>
          <w:szCs w:val="28"/>
        </w:rPr>
        <w:t>затруднились ответить.</w:t>
      </w:r>
    </w:p>
    <w:p w:rsidR="004F0BB6" w:rsidRPr="00FF515A" w:rsidRDefault="00AC0118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3.40. </w:t>
      </w:r>
      <w:r w:rsidR="004F0BB6" w:rsidRPr="00FF515A">
        <w:rPr>
          <w:sz w:val="28"/>
          <w:szCs w:val="28"/>
        </w:rPr>
        <w:t>Рынок производства бетона</w:t>
      </w:r>
    </w:p>
    <w:p w:rsidR="0079085C" w:rsidRDefault="0079085C" w:rsidP="007908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0066">
        <w:rPr>
          <w:color w:val="000000"/>
          <w:sz w:val="28"/>
          <w:szCs w:val="28"/>
        </w:rPr>
        <w:t xml:space="preserve">В течение последних 3 лет </w:t>
      </w:r>
      <w:r w:rsidR="00962EA8">
        <w:rPr>
          <w:color w:val="000000"/>
          <w:sz w:val="28"/>
          <w:szCs w:val="28"/>
        </w:rPr>
        <w:t>89,5</w:t>
      </w:r>
      <w:r w:rsidRPr="00750066">
        <w:rPr>
          <w:color w:val="000000"/>
          <w:sz w:val="28"/>
          <w:szCs w:val="28"/>
        </w:rPr>
        <w:t xml:space="preserve">% </w:t>
      </w:r>
      <w:r w:rsidRPr="00750066">
        <w:rPr>
          <w:sz w:val="28"/>
          <w:szCs w:val="28"/>
        </w:rPr>
        <w:t>(+</w:t>
      </w:r>
      <w:r w:rsidR="00962EA8">
        <w:rPr>
          <w:sz w:val="28"/>
          <w:szCs w:val="28"/>
        </w:rPr>
        <w:t>25,1</w:t>
      </w:r>
      <w:r w:rsidRPr="00750066">
        <w:rPr>
          <w:sz w:val="28"/>
          <w:szCs w:val="28"/>
        </w:rPr>
        <w:t xml:space="preserve">% к уровню 2019 года) </w:t>
      </w:r>
      <w:r w:rsidRPr="00750066">
        <w:rPr>
          <w:color w:val="000000"/>
          <w:sz w:val="28"/>
          <w:szCs w:val="28"/>
        </w:rPr>
        <w:t>респо</w:t>
      </w:r>
      <w:r w:rsidRPr="00750066">
        <w:rPr>
          <w:color w:val="000000"/>
          <w:sz w:val="28"/>
          <w:szCs w:val="28"/>
        </w:rPr>
        <w:t>н</w:t>
      </w:r>
      <w:r w:rsidRPr="00750066">
        <w:rPr>
          <w:color w:val="000000"/>
          <w:sz w:val="28"/>
          <w:szCs w:val="28"/>
        </w:rPr>
        <w:t xml:space="preserve">дентов не заметили изменений количества организаций на рынке </w:t>
      </w:r>
      <w:r w:rsidR="00962EA8">
        <w:rPr>
          <w:sz w:val="28"/>
          <w:szCs w:val="28"/>
        </w:rPr>
        <w:t>произво</w:t>
      </w:r>
      <w:r w:rsidR="00962EA8">
        <w:rPr>
          <w:sz w:val="28"/>
          <w:szCs w:val="28"/>
        </w:rPr>
        <w:t>д</w:t>
      </w:r>
      <w:r w:rsidR="00962EA8">
        <w:rPr>
          <w:sz w:val="28"/>
          <w:szCs w:val="28"/>
        </w:rPr>
        <w:t>ства бетона</w:t>
      </w:r>
      <w:r w:rsidRPr="00750066">
        <w:rPr>
          <w:color w:val="000000"/>
          <w:sz w:val="28"/>
          <w:szCs w:val="28"/>
        </w:rPr>
        <w:t xml:space="preserve">. Положительную динамику отметили </w:t>
      </w:r>
      <w:r w:rsidR="00166C4D">
        <w:rPr>
          <w:color w:val="000000"/>
          <w:sz w:val="28"/>
          <w:szCs w:val="28"/>
        </w:rPr>
        <w:t>2,5</w:t>
      </w:r>
      <w:r w:rsidRPr="00750066">
        <w:rPr>
          <w:color w:val="000000"/>
          <w:sz w:val="28"/>
          <w:szCs w:val="28"/>
        </w:rPr>
        <w:t xml:space="preserve">% </w:t>
      </w:r>
      <w:r w:rsidRPr="00750066">
        <w:rPr>
          <w:sz w:val="28"/>
          <w:szCs w:val="28"/>
        </w:rPr>
        <w:t>(</w:t>
      </w:r>
      <w:r w:rsidR="00166C4D">
        <w:rPr>
          <w:sz w:val="28"/>
          <w:szCs w:val="28"/>
        </w:rPr>
        <w:t>-1,1</w:t>
      </w:r>
      <w:r w:rsidRPr="00750066">
        <w:rPr>
          <w:sz w:val="28"/>
          <w:szCs w:val="28"/>
        </w:rPr>
        <w:t xml:space="preserve">% к уровню 2019 года) </w:t>
      </w:r>
      <w:r w:rsidRPr="00750066">
        <w:rPr>
          <w:color w:val="000000"/>
          <w:sz w:val="28"/>
          <w:szCs w:val="28"/>
        </w:rPr>
        <w:t>опрошенных. Затруднились оценить изменения хозяйствующих суб</w:t>
      </w:r>
      <w:r w:rsidRPr="00750066">
        <w:rPr>
          <w:color w:val="000000"/>
          <w:sz w:val="28"/>
          <w:szCs w:val="28"/>
        </w:rPr>
        <w:t>ъ</w:t>
      </w:r>
      <w:r w:rsidR="00166C4D">
        <w:rPr>
          <w:color w:val="000000"/>
          <w:sz w:val="28"/>
          <w:szCs w:val="28"/>
        </w:rPr>
        <w:t>ектов на данном рынке 8</w:t>
      </w:r>
      <w:r w:rsidRPr="00750066">
        <w:rPr>
          <w:color w:val="000000"/>
          <w:sz w:val="28"/>
          <w:szCs w:val="28"/>
        </w:rPr>
        <w:t xml:space="preserve">,0% </w:t>
      </w:r>
      <w:r w:rsidRPr="00750066">
        <w:rPr>
          <w:sz w:val="28"/>
          <w:szCs w:val="28"/>
        </w:rPr>
        <w:t>(-</w:t>
      </w:r>
      <w:r w:rsidR="00166C4D">
        <w:rPr>
          <w:sz w:val="28"/>
          <w:szCs w:val="28"/>
        </w:rPr>
        <w:t>21,3</w:t>
      </w:r>
      <w:r w:rsidRPr="00750066">
        <w:rPr>
          <w:sz w:val="28"/>
          <w:szCs w:val="28"/>
        </w:rPr>
        <w:t xml:space="preserve">% к уровню 2019 года) </w:t>
      </w:r>
      <w:r w:rsidRPr="00750066">
        <w:rPr>
          <w:color w:val="000000"/>
          <w:sz w:val="28"/>
          <w:szCs w:val="28"/>
        </w:rPr>
        <w:t>потребителей.</w:t>
      </w:r>
      <w:r>
        <w:rPr>
          <w:color w:val="000000"/>
          <w:sz w:val="28"/>
          <w:szCs w:val="28"/>
        </w:rPr>
        <w:t xml:space="preserve"> </w:t>
      </w:r>
    </w:p>
    <w:p w:rsidR="004F0BB6" w:rsidRPr="00FF515A" w:rsidRDefault="00AC0118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3.41. </w:t>
      </w:r>
      <w:r w:rsidR="004F0BB6" w:rsidRPr="00FF515A">
        <w:rPr>
          <w:sz w:val="28"/>
          <w:szCs w:val="28"/>
        </w:rPr>
        <w:t>Сфера наружной рекламы</w:t>
      </w:r>
    </w:p>
    <w:p w:rsidR="004F0BB6" w:rsidRDefault="004F0BB6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 w:rsidRPr="000C26DB">
        <w:rPr>
          <w:sz w:val="28"/>
          <w:szCs w:val="28"/>
        </w:rPr>
        <w:t xml:space="preserve">В течение последних 3 лет </w:t>
      </w:r>
      <w:r w:rsidR="00166C4D" w:rsidRPr="000C26DB">
        <w:rPr>
          <w:sz w:val="28"/>
          <w:szCs w:val="28"/>
        </w:rPr>
        <w:t>55,2</w:t>
      </w:r>
      <w:r w:rsidRPr="000C26DB">
        <w:rPr>
          <w:sz w:val="28"/>
          <w:szCs w:val="28"/>
        </w:rPr>
        <w:t>% (</w:t>
      </w:r>
      <w:r w:rsidR="00166C4D" w:rsidRPr="000C26DB">
        <w:rPr>
          <w:sz w:val="28"/>
          <w:szCs w:val="28"/>
        </w:rPr>
        <w:t>-10,4</w:t>
      </w:r>
      <w:r w:rsidRPr="000C26DB">
        <w:rPr>
          <w:sz w:val="28"/>
          <w:szCs w:val="28"/>
        </w:rPr>
        <w:t>к уровню 2018 года) респонде</w:t>
      </w:r>
      <w:r w:rsidRPr="000C26DB">
        <w:rPr>
          <w:sz w:val="28"/>
          <w:szCs w:val="28"/>
        </w:rPr>
        <w:t>н</w:t>
      </w:r>
      <w:r w:rsidRPr="000C26DB">
        <w:rPr>
          <w:sz w:val="28"/>
          <w:szCs w:val="28"/>
        </w:rPr>
        <w:t xml:space="preserve">тов не заметили изменений количества субъектов, представляющих сферу наружной рекламы. Положительную динамику отметили </w:t>
      </w:r>
      <w:r w:rsidR="000C26DB" w:rsidRPr="000C26DB">
        <w:rPr>
          <w:sz w:val="28"/>
          <w:szCs w:val="28"/>
        </w:rPr>
        <w:t>43,8</w:t>
      </w:r>
      <w:r w:rsidRPr="000C26DB">
        <w:rPr>
          <w:sz w:val="28"/>
          <w:szCs w:val="28"/>
        </w:rPr>
        <w:t>% (</w:t>
      </w:r>
      <w:r w:rsidR="000C26DB" w:rsidRPr="000C26DB">
        <w:rPr>
          <w:sz w:val="28"/>
          <w:szCs w:val="28"/>
        </w:rPr>
        <w:t>+24,2</w:t>
      </w:r>
      <w:r w:rsidRPr="000C26DB">
        <w:rPr>
          <w:sz w:val="28"/>
          <w:szCs w:val="28"/>
        </w:rPr>
        <w:t>% к уров</w:t>
      </w:r>
      <w:r w:rsidR="000C26DB" w:rsidRPr="000C26DB">
        <w:rPr>
          <w:sz w:val="28"/>
          <w:szCs w:val="28"/>
        </w:rPr>
        <w:t>ню 2018 года), 1,0% затруднились ответить.</w:t>
      </w:r>
      <w:r w:rsidRPr="00BF0535">
        <w:rPr>
          <w:sz w:val="28"/>
          <w:szCs w:val="28"/>
        </w:rPr>
        <w:t xml:space="preserve"> </w:t>
      </w:r>
    </w:p>
    <w:p w:rsidR="004F0BB6" w:rsidRPr="009B29F0" w:rsidRDefault="00AC0118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3.42. </w:t>
      </w:r>
      <w:r w:rsidR="004F0BB6" w:rsidRPr="009B29F0">
        <w:rPr>
          <w:sz w:val="28"/>
          <w:szCs w:val="28"/>
        </w:rPr>
        <w:t>Рынок санаторно-курортных и туристических услуг</w:t>
      </w:r>
    </w:p>
    <w:p w:rsidR="004F0BB6" w:rsidRPr="00C27297" w:rsidRDefault="004F0BB6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 w:rsidRPr="00B44DBA">
        <w:rPr>
          <w:sz w:val="28"/>
          <w:szCs w:val="28"/>
        </w:rPr>
        <w:t xml:space="preserve">67,5% (+ </w:t>
      </w:r>
      <w:r w:rsidR="00A93046" w:rsidRPr="00B44DBA">
        <w:rPr>
          <w:sz w:val="28"/>
          <w:szCs w:val="28"/>
        </w:rPr>
        <w:t>21,5% к уровню 2019</w:t>
      </w:r>
      <w:r w:rsidRPr="00B44DBA">
        <w:rPr>
          <w:sz w:val="28"/>
          <w:szCs w:val="28"/>
        </w:rPr>
        <w:t xml:space="preserve"> года) потребителей отметили, что в т</w:t>
      </w:r>
      <w:r w:rsidRPr="00B44DBA">
        <w:rPr>
          <w:sz w:val="28"/>
          <w:szCs w:val="28"/>
        </w:rPr>
        <w:t>е</w:t>
      </w:r>
      <w:r w:rsidRPr="00B44DBA">
        <w:rPr>
          <w:sz w:val="28"/>
          <w:szCs w:val="28"/>
        </w:rPr>
        <w:t>чение последних 3 лет количество организаций  санаторно-курортных и т</w:t>
      </w:r>
      <w:r w:rsidRPr="00B44DBA">
        <w:rPr>
          <w:sz w:val="28"/>
          <w:szCs w:val="28"/>
        </w:rPr>
        <w:t>у</w:t>
      </w:r>
      <w:r w:rsidRPr="00B44DBA">
        <w:rPr>
          <w:sz w:val="28"/>
          <w:szCs w:val="28"/>
        </w:rPr>
        <w:t>ристических у</w:t>
      </w:r>
      <w:r w:rsidR="00A93046" w:rsidRPr="00B44DBA">
        <w:rPr>
          <w:sz w:val="28"/>
          <w:szCs w:val="28"/>
        </w:rPr>
        <w:t xml:space="preserve">слуг не изменилось. По мнению </w:t>
      </w:r>
      <w:r w:rsidRPr="00B44DBA">
        <w:rPr>
          <w:sz w:val="28"/>
          <w:szCs w:val="28"/>
        </w:rPr>
        <w:t>2</w:t>
      </w:r>
      <w:r w:rsidR="00A93046" w:rsidRPr="00B44DBA">
        <w:rPr>
          <w:sz w:val="28"/>
          <w:szCs w:val="28"/>
        </w:rPr>
        <w:t>,0</w:t>
      </w:r>
      <w:r w:rsidRPr="00B44DBA">
        <w:rPr>
          <w:sz w:val="28"/>
          <w:szCs w:val="28"/>
        </w:rPr>
        <w:t xml:space="preserve">% </w:t>
      </w:r>
      <w:r w:rsidR="00A93046" w:rsidRPr="00B44DBA">
        <w:rPr>
          <w:sz w:val="28"/>
          <w:szCs w:val="28"/>
        </w:rPr>
        <w:t>(-1,2% к уровню 2019 г</w:t>
      </w:r>
      <w:r w:rsidR="00A93046" w:rsidRPr="00B44DBA">
        <w:rPr>
          <w:sz w:val="28"/>
          <w:szCs w:val="28"/>
        </w:rPr>
        <w:t>о</w:t>
      </w:r>
      <w:r w:rsidR="00A93046" w:rsidRPr="00B44DBA">
        <w:rPr>
          <w:sz w:val="28"/>
          <w:szCs w:val="28"/>
        </w:rPr>
        <w:t xml:space="preserve">да) </w:t>
      </w:r>
      <w:r w:rsidRPr="00B44DBA">
        <w:rPr>
          <w:sz w:val="28"/>
          <w:szCs w:val="28"/>
        </w:rPr>
        <w:t>респондентов на данном рынке произошло увеличение таких организ</w:t>
      </w:r>
      <w:r w:rsidRPr="00B44DBA">
        <w:rPr>
          <w:sz w:val="28"/>
          <w:szCs w:val="28"/>
        </w:rPr>
        <w:t>а</w:t>
      </w:r>
      <w:r w:rsidRPr="00B44DBA">
        <w:rPr>
          <w:sz w:val="28"/>
          <w:szCs w:val="28"/>
        </w:rPr>
        <w:t>ций, что на 7,0% выше, чем за преды</w:t>
      </w:r>
      <w:r w:rsidR="00A93046" w:rsidRPr="00B44DBA">
        <w:rPr>
          <w:sz w:val="28"/>
          <w:szCs w:val="28"/>
        </w:rPr>
        <w:t xml:space="preserve">дущий год. Отмечается также </w:t>
      </w:r>
      <w:r w:rsidRPr="00B44DBA">
        <w:rPr>
          <w:sz w:val="28"/>
          <w:szCs w:val="28"/>
        </w:rPr>
        <w:t>знач</w:t>
      </w:r>
      <w:r w:rsidRPr="00B44DBA">
        <w:rPr>
          <w:sz w:val="28"/>
          <w:szCs w:val="28"/>
        </w:rPr>
        <w:t>и</w:t>
      </w:r>
      <w:r w:rsidRPr="00B44DBA">
        <w:rPr>
          <w:sz w:val="28"/>
          <w:szCs w:val="28"/>
        </w:rPr>
        <w:t>тель</w:t>
      </w:r>
      <w:r w:rsidR="00A93046" w:rsidRPr="00B44DBA">
        <w:rPr>
          <w:sz w:val="28"/>
          <w:szCs w:val="28"/>
        </w:rPr>
        <w:t>ное</w:t>
      </w:r>
      <w:r w:rsidRPr="00B44DBA">
        <w:rPr>
          <w:sz w:val="28"/>
          <w:szCs w:val="28"/>
        </w:rPr>
        <w:t xml:space="preserve"> </w:t>
      </w:r>
      <w:r w:rsidR="00A93046" w:rsidRPr="00B44DBA">
        <w:rPr>
          <w:sz w:val="28"/>
          <w:szCs w:val="28"/>
        </w:rPr>
        <w:t xml:space="preserve">снижение </w:t>
      </w:r>
      <w:r w:rsidRPr="00B44DBA">
        <w:rPr>
          <w:sz w:val="28"/>
          <w:szCs w:val="28"/>
        </w:rPr>
        <w:t>респондентов, затруднившихся оценить изменения кол</w:t>
      </w:r>
      <w:r w:rsidRPr="00B44DBA">
        <w:rPr>
          <w:sz w:val="28"/>
          <w:szCs w:val="28"/>
        </w:rPr>
        <w:t>и</w:t>
      </w:r>
      <w:r w:rsidRPr="00B44DBA">
        <w:rPr>
          <w:sz w:val="28"/>
          <w:szCs w:val="28"/>
        </w:rPr>
        <w:t>чества организаций на рынке (</w:t>
      </w:r>
      <w:r w:rsidR="00B44DBA" w:rsidRPr="00B44DBA">
        <w:rPr>
          <w:sz w:val="28"/>
          <w:szCs w:val="28"/>
        </w:rPr>
        <w:t>9,0</w:t>
      </w:r>
      <w:r w:rsidRPr="00B44DBA">
        <w:rPr>
          <w:sz w:val="28"/>
          <w:szCs w:val="28"/>
        </w:rPr>
        <w:t xml:space="preserve">% против </w:t>
      </w:r>
      <w:r w:rsidR="00B44DBA" w:rsidRPr="00B44DBA">
        <w:rPr>
          <w:sz w:val="28"/>
          <w:szCs w:val="28"/>
        </w:rPr>
        <w:t>29,3</w:t>
      </w:r>
      <w:r w:rsidRPr="00B44DBA">
        <w:rPr>
          <w:sz w:val="28"/>
          <w:szCs w:val="28"/>
        </w:rPr>
        <w:t>% з</w:t>
      </w:r>
      <w:r w:rsidR="00B44DBA" w:rsidRPr="00B44DBA">
        <w:rPr>
          <w:sz w:val="28"/>
          <w:szCs w:val="28"/>
        </w:rPr>
        <w:t>а 2019</w:t>
      </w:r>
      <w:r w:rsidRPr="00B44DBA">
        <w:rPr>
          <w:sz w:val="28"/>
          <w:szCs w:val="28"/>
        </w:rPr>
        <w:t xml:space="preserve"> год).</w:t>
      </w:r>
    </w:p>
    <w:p w:rsidR="004F0BB6" w:rsidRPr="00FF515A" w:rsidRDefault="00AC0118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3.43. </w:t>
      </w:r>
      <w:r w:rsidR="004F0BB6">
        <w:rPr>
          <w:sz w:val="28"/>
          <w:szCs w:val="28"/>
        </w:rPr>
        <w:t>Рынок минеральной воды</w:t>
      </w:r>
    </w:p>
    <w:p w:rsidR="004F0BB6" w:rsidRDefault="004F0BB6" w:rsidP="00AC0118">
      <w:pPr>
        <w:shd w:val="clear" w:color="auto" w:fill="FFFFFF"/>
        <w:ind w:firstLine="709"/>
        <w:jc w:val="both"/>
        <w:rPr>
          <w:sz w:val="28"/>
          <w:szCs w:val="28"/>
        </w:rPr>
      </w:pPr>
      <w:r w:rsidRPr="00B44DBA">
        <w:rPr>
          <w:sz w:val="28"/>
          <w:szCs w:val="28"/>
        </w:rPr>
        <w:t>В связи с отсутствием данного рынка на территории Георгиевского о</w:t>
      </w:r>
      <w:r w:rsidRPr="00B44DBA">
        <w:rPr>
          <w:sz w:val="28"/>
          <w:szCs w:val="28"/>
        </w:rPr>
        <w:t>к</w:t>
      </w:r>
      <w:r w:rsidRPr="00B44DBA">
        <w:rPr>
          <w:sz w:val="28"/>
          <w:szCs w:val="28"/>
        </w:rPr>
        <w:t xml:space="preserve">руга, доля респондентов, затруднившихся </w:t>
      </w:r>
      <w:r w:rsidR="00B44DBA" w:rsidRPr="00B44DBA">
        <w:rPr>
          <w:sz w:val="28"/>
          <w:szCs w:val="28"/>
        </w:rPr>
        <w:t>оценить изменения количества о</w:t>
      </w:r>
      <w:r w:rsidR="00B44DBA" w:rsidRPr="00B44DBA">
        <w:rPr>
          <w:sz w:val="28"/>
          <w:szCs w:val="28"/>
        </w:rPr>
        <w:t>р</w:t>
      </w:r>
      <w:r w:rsidR="00B44DBA" w:rsidRPr="00B44DBA">
        <w:rPr>
          <w:sz w:val="28"/>
          <w:szCs w:val="28"/>
        </w:rPr>
        <w:t xml:space="preserve">ганизаций на рынке </w:t>
      </w:r>
      <w:r w:rsidRPr="00B44DBA">
        <w:rPr>
          <w:sz w:val="28"/>
          <w:szCs w:val="28"/>
        </w:rPr>
        <w:t>составила 100 %.</w:t>
      </w:r>
    </w:p>
    <w:p w:rsidR="004F0BB6" w:rsidRDefault="004F0BB6" w:rsidP="004F0B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74EF" w:rsidRDefault="004F0BB6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74EF">
        <w:rPr>
          <w:sz w:val="28"/>
          <w:szCs w:val="28"/>
        </w:rPr>
        <w:t>. Динамика оценки качества услуг субъектов естественных монопо</w:t>
      </w:r>
      <w:r w:rsidR="00F828F7">
        <w:rPr>
          <w:sz w:val="28"/>
          <w:szCs w:val="28"/>
        </w:rPr>
        <w:t>лий в сравнении с прошлым годом</w:t>
      </w:r>
    </w:p>
    <w:p w:rsidR="00BF44A6" w:rsidRDefault="004B31F6" w:rsidP="002E50F9">
      <w:pPr>
        <w:pStyle w:val="Default"/>
        <w:ind w:firstLine="709"/>
        <w:jc w:val="both"/>
        <w:rPr>
          <w:sz w:val="28"/>
          <w:szCs w:val="28"/>
        </w:rPr>
      </w:pPr>
      <w:r w:rsidRPr="007460A4">
        <w:rPr>
          <w:sz w:val="28"/>
          <w:szCs w:val="28"/>
        </w:rPr>
        <w:t xml:space="preserve">Потребителям товаров и услуг </w:t>
      </w:r>
      <w:r>
        <w:rPr>
          <w:sz w:val="28"/>
          <w:szCs w:val="28"/>
        </w:rPr>
        <w:t xml:space="preserve">Георгиевского </w:t>
      </w:r>
      <w:r w:rsidR="009F6F97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7460A4">
        <w:rPr>
          <w:sz w:val="28"/>
          <w:szCs w:val="28"/>
        </w:rPr>
        <w:t xml:space="preserve"> было предложено оценить качество услуг субъектов естественных монополий. В результате большинство опрошенных отметили удовлетворенность </w:t>
      </w:r>
      <w:r w:rsidR="009676DD">
        <w:rPr>
          <w:sz w:val="28"/>
          <w:szCs w:val="28"/>
        </w:rPr>
        <w:t>качеством</w:t>
      </w:r>
      <w:r w:rsidRPr="007460A4">
        <w:rPr>
          <w:sz w:val="28"/>
          <w:szCs w:val="28"/>
        </w:rPr>
        <w:t xml:space="preserve"> услу</w:t>
      </w:r>
      <w:r w:rsidR="009676DD">
        <w:rPr>
          <w:sz w:val="28"/>
          <w:szCs w:val="28"/>
        </w:rPr>
        <w:t>г</w:t>
      </w:r>
      <w:r w:rsidRPr="007460A4">
        <w:rPr>
          <w:sz w:val="28"/>
          <w:szCs w:val="28"/>
        </w:rPr>
        <w:t xml:space="preserve"> </w:t>
      </w:r>
      <w:r w:rsidR="00FD1653">
        <w:rPr>
          <w:sz w:val="28"/>
          <w:szCs w:val="28"/>
        </w:rPr>
        <w:t>т</w:t>
      </w:r>
      <w:r w:rsidR="00FD1653">
        <w:rPr>
          <w:sz w:val="28"/>
          <w:szCs w:val="28"/>
        </w:rPr>
        <w:t>е</w:t>
      </w:r>
      <w:r w:rsidR="00FD1653">
        <w:rPr>
          <w:sz w:val="28"/>
          <w:szCs w:val="28"/>
        </w:rPr>
        <w:t xml:space="preserve">лефонной связи </w:t>
      </w:r>
      <w:r w:rsidRPr="007460A4">
        <w:rPr>
          <w:sz w:val="28"/>
          <w:szCs w:val="28"/>
        </w:rPr>
        <w:t>(</w:t>
      </w:r>
      <w:r w:rsidR="00FD1653">
        <w:rPr>
          <w:sz w:val="28"/>
          <w:szCs w:val="28"/>
        </w:rPr>
        <w:t>6</w:t>
      </w:r>
      <w:r w:rsidR="00B67285">
        <w:rPr>
          <w:sz w:val="28"/>
          <w:szCs w:val="28"/>
        </w:rPr>
        <w:t>4,1</w:t>
      </w:r>
      <w:r w:rsidRPr="007460A4">
        <w:rPr>
          <w:sz w:val="28"/>
          <w:szCs w:val="28"/>
        </w:rPr>
        <w:t>%</w:t>
      </w:r>
      <w:r w:rsidR="00F43B75">
        <w:rPr>
          <w:sz w:val="28"/>
          <w:szCs w:val="28"/>
        </w:rPr>
        <w:t>;</w:t>
      </w:r>
      <w:r w:rsidR="00242CD0">
        <w:rPr>
          <w:sz w:val="28"/>
          <w:szCs w:val="28"/>
        </w:rPr>
        <w:t xml:space="preserve"> </w:t>
      </w:r>
      <w:r w:rsidR="00B67285">
        <w:rPr>
          <w:sz w:val="28"/>
          <w:szCs w:val="28"/>
        </w:rPr>
        <w:t>-1,3</w:t>
      </w:r>
      <w:r w:rsidR="00242CD0">
        <w:rPr>
          <w:sz w:val="28"/>
          <w:szCs w:val="28"/>
        </w:rPr>
        <w:t>% к</w:t>
      </w:r>
      <w:r w:rsidR="00B67285">
        <w:rPr>
          <w:sz w:val="28"/>
          <w:szCs w:val="28"/>
        </w:rPr>
        <w:t xml:space="preserve"> уровню 2019</w:t>
      </w:r>
      <w:r w:rsidR="00242CD0">
        <w:rPr>
          <w:sz w:val="28"/>
          <w:szCs w:val="28"/>
        </w:rPr>
        <w:t xml:space="preserve"> года</w:t>
      </w:r>
      <w:r w:rsidRPr="007460A4">
        <w:rPr>
          <w:sz w:val="28"/>
          <w:szCs w:val="28"/>
        </w:rPr>
        <w:t xml:space="preserve">), </w:t>
      </w:r>
      <w:r w:rsidR="00FD1653" w:rsidRPr="007460A4">
        <w:rPr>
          <w:sz w:val="28"/>
          <w:szCs w:val="28"/>
        </w:rPr>
        <w:t xml:space="preserve">газоснабжения </w:t>
      </w:r>
      <w:r w:rsidRPr="007460A4">
        <w:rPr>
          <w:sz w:val="28"/>
          <w:szCs w:val="28"/>
        </w:rPr>
        <w:t>(</w:t>
      </w:r>
      <w:r w:rsidR="00B67285">
        <w:rPr>
          <w:sz w:val="28"/>
          <w:szCs w:val="28"/>
        </w:rPr>
        <w:t>42,8</w:t>
      </w:r>
      <w:r w:rsidRPr="007460A4">
        <w:rPr>
          <w:sz w:val="28"/>
          <w:szCs w:val="28"/>
        </w:rPr>
        <w:t>%</w:t>
      </w:r>
      <w:r w:rsidR="00242CD0">
        <w:rPr>
          <w:sz w:val="28"/>
          <w:szCs w:val="28"/>
        </w:rPr>
        <w:t>;</w:t>
      </w:r>
      <w:r w:rsidR="009B29F0">
        <w:rPr>
          <w:sz w:val="28"/>
          <w:szCs w:val="28"/>
        </w:rPr>
        <w:t xml:space="preserve"> </w:t>
      </w:r>
      <w:r w:rsidR="00B67285">
        <w:rPr>
          <w:sz w:val="28"/>
          <w:szCs w:val="28"/>
        </w:rPr>
        <w:t>-4,9% к уровню 2019</w:t>
      </w:r>
      <w:r w:rsidR="00242CD0">
        <w:rPr>
          <w:sz w:val="28"/>
          <w:szCs w:val="28"/>
        </w:rPr>
        <w:t xml:space="preserve"> года</w:t>
      </w:r>
      <w:r w:rsidR="00C50EF7">
        <w:rPr>
          <w:sz w:val="28"/>
          <w:szCs w:val="28"/>
        </w:rPr>
        <w:t>). Аналогично прошлому</w:t>
      </w:r>
      <w:r w:rsidR="00BF44A6">
        <w:rPr>
          <w:sz w:val="28"/>
          <w:szCs w:val="28"/>
        </w:rPr>
        <w:t xml:space="preserve"> </w:t>
      </w:r>
      <w:r w:rsidR="00C50EF7">
        <w:rPr>
          <w:sz w:val="28"/>
          <w:szCs w:val="28"/>
        </w:rPr>
        <w:t xml:space="preserve">году </w:t>
      </w:r>
      <w:r w:rsidR="00BF44A6">
        <w:rPr>
          <w:sz w:val="28"/>
          <w:szCs w:val="28"/>
        </w:rPr>
        <w:t>больше 40% опр</w:t>
      </w:r>
      <w:r w:rsidR="00BF44A6">
        <w:rPr>
          <w:sz w:val="28"/>
          <w:szCs w:val="28"/>
        </w:rPr>
        <w:t>о</w:t>
      </w:r>
      <w:r w:rsidR="00BF44A6">
        <w:rPr>
          <w:sz w:val="28"/>
          <w:szCs w:val="28"/>
        </w:rPr>
        <w:t xml:space="preserve">шенных удовлетворены качеством услуг </w:t>
      </w:r>
      <w:r w:rsidR="00BF44A6" w:rsidRPr="00AA072A">
        <w:rPr>
          <w:sz w:val="28"/>
          <w:szCs w:val="28"/>
        </w:rPr>
        <w:t>водоснабжения</w:t>
      </w:r>
      <w:r w:rsidR="00C50EF7">
        <w:rPr>
          <w:sz w:val="28"/>
          <w:szCs w:val="28"/>
        </w:rPr>
        <w:t>,</w:t>
      </w:r>
      <w:r w:rsidR="00BF44A6" w:rsidRPr="00AA072A">
        <w:rPr>
          <w:sz w:val="28"/>
          <w:szCs w:val="28"/>
        </w:rPr>
        <w:t xml:space="preserve"> водоочистки</w:t>
      </w:r>
      <w:r w:rsidR="00BF44A6" w:rsidRPr="003B074D">
        <w:t xml:space="preserve">, </w:t>
      </w:r>
      <w:r w:rsidR="00BF44A6" w:rsidRPr="007460A4">
        <w:rPr>
          <w:sz w:val="28"/>
          <w:szCs w:val="28"/>
        </w:rPr>
        <w:t>эле</w:t>
      </w:r>
      <w:r w:rsidR="00BF44A6" w:rsidRPr="007460A4">
        <w:rPr>
          <w:sz w:val="28"/>
          <w:szCs w:val="28"/>
        </w:rPr>
        <w:t>к</w:t>
      </w:r>
      <w:r w:rsidR="00BF44A6" w:rsidRPr="007460A4">
        <w:rPr>
          <w:sz w:val="28"/>
          <w:szCs w:val="28"/>
        </w:rPr>
        <w:t>троснабжени</w:t>
      </w:r>
      <w:r w:rsidR="00BF44A6">
        <w:rPr>
          <w:sz w:val="28"/>
          <w:szCs w:val="28"/>
        </w:rPr>
        <w:t>я,</w:t>
      </w:r>
      <w:r w:rsidR="00BF44A6" w:rsidRPr="00BF44A6">
        <w:rPr>
          <w:sz w:val="28"/>
          <w:szCs w:val="28"/>
        </w:rPr>
        <w:t xml:space="preserve"> </w:t>
      </w:r>
      <w:r w:rsidR="00BF44A6" w:rsidRPr="00AA072A">
        <w:rPr>
          <w:sz w:val="28"/>
          <w:szCs w:val="28"/>
        </w:rPr>
        <w:t>теплоснабжения</w:t>
      </w:r>
      <w:r w:rsidR="00C50EF7">
        <w:rPr>
          <w:sz w:val="28"/>
          <w:szCs w:val="28"/>
        </w:rPr>
        <w:t>.</w:t>
      </w:r>
    </w:p>
    <w:p w:rsidR="000B06CC" w:rsidRDefault="00B67285" w:rsidP="00B6728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соотношении с предыдущим годом возросло количество респонде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не </w:t>
      </w:r>
      <w:r w:rsidRPr="007460A4">
        <w:rPr>
          <w:sz w:val="28"/>
          <w:szCs w:val="28"/>
        </w:rPr>
        <w:t>удовлетворен</w:t>
      </w:r>
      <w:r>
        <w:rPr>
          <w:sz w:val="28"/>
          <w:szCs w:val="28"/>
        </w:rPr>
        <w:t>н</w:t>
      </w:r>
      <w:r w:rsidRPr="007460A4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7460A4">
        <w:rPr>
          <w:sz w:val="28"/>
          <w:szCs w:val="28"/>
        </w:rPr>
        <w:t xml:space="preserve"> всеми услугами естественных монополий</w:t>
      </w:r>
      <w:r>
        <w:rPr>
          <w:sz w:val="28"/>
          <w:szCs w:val="28"/>
        </w:rPr>
        <w:t xml:space="preserve"> (в 2020 году от 54,1% до 56,1%, в 2019 году от </w:t>
      </w:r>
      <w:r w:rsidR="009A4FC1">
        <w:rPr>
          <w:sz w:val="28"/>
          <w:szCs w:val="28"/>
        </w:rPr>
        <w:t>34,2</w:t>
      </w:r>
      <w:r w:rsidR="00453BBE">
        <w:rPr>
          <w:sz w:val="28"/>
          <w:szCs w:val="28"/>
        </w:rPr>
        <w:t>% до 42,9%</w:t>
      </w:r>
      <w:r>
        <w:rPr>
          <w:sz w:val="28"/>
          <w:szCs w:val="28"/>
        </w:rPr>
        <w:t>)</w:t>
      </w:r>
      <w:r w:rsidR="000B06CC" w:rsidRPr="007460A4">
        <w:rPr>
          <w:sz w:val="28"/>
          <w:szCs w:val="28"/>
        </w:rPr>
        <w:t>, за исключением у</w:t>
      </w:r>
      <w:r w:rsidR="000B06CC" w:rsidRPr="007460A4">
        <w:rPr>
          <w:sz w:val="28"/>
          <w:szCs w:val="28"/>
        </w:rPr>
        <w:t>с</w:t>
      </w:r>
      <w:r w:rsidR="000B06CC" w:rsidRPr="007460A4">
        <w:rPr>
          <w:sz w:val="28"/>
          <w:szCs w:val="28"/>
        </w:rPr>
        <w:t xml:space="preserve">луг </w:t>
      </w:r>
      <w:r w:rsidR="000B06CC">
        <w:rPr>
          <w:sz w:val="28"/>
          <w:szCs w:val="28"/>
        </w:rPr>
        <w:t>телефонн</w:t>
      </w:r>
      <w:r w:rsidR="000B06CC" w:rsidRPr="007460A4">
        <w:rPr>
          <w:sz w:val="28"/>
          <w:szCs w:val="28"/>
        </w:rPr>
        <w:t>ой связи</w:t>
      </w:r>
      <w:r w:rsidR="009A4FC1">
        <w:rPr>
          <w:sz w:val="28"/>
          <w:szCs w:val="28"/>
        </w:rPr>
        <w:t xml:space="preserve"> (35,4%)</w:t>
      </w:r>
      <w:r w:rsidR="000B06CC" w:rsidRPr="007460A4">
        <w:rPr>
          <w:sz w:val="28"/>
          <w:szCs w:val="28"/>
        </w:rPr>
        <w:t xml:space="preserve">. </w:t>
      </w:r>
    </w:p>
    <w:p w:rsidR="009A4FC1" w:rsidRPr="007460A4" w:rsidRDefault="009A4FC1" w:rsidP="00B67285">
      <w:pPr>
        <w:pStyle w:val="Default"/>
        <w:ind w:firstLine="709"/>
        <w:jc w:val="both"/>
        <w:rPr>
          <w:sz w:val="28"/>
          <w:szCs w:val="28"/>
        </w:rPr>
      </w:pPr>
    </w:p>
    <w:p w:rsidR="007D74EF" w:rsidRPr="00DC6C68" w:rsidRDefault="009A4FC1" w:rsidP="00EC3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D74EF" w:rsidRPr="00DC6C68">
        <w:rPr>
          <w:sz w:val="28"/>
          <w:szCs w:val="28"/>
        </w:rPr>
        <w:t xml:space="preserve">. Динамика </w:t>
      </w:r>
      <w:r w:rsidR="003B6438" w:rsidRPr="00DC6C68">
        <w:rPr>
          <w:sz w:val="28"/>
          <w:szCs w:val="28"/>
        </w:rPr>
        <w:t>удовлетворенности</w:t>
      </w:r>
      <w:r w:rsidR="007D74EF" w:rsidRPr="00DC6C68">
        <w:rPr>
          <w:sz w:val="28"/>
          <w:szCs w:val="28"/>
        </w:rPr>
        <w:t xml:space="preserve"> качеств</w:t>
      </w:r>
      <w:r w:rsidR="003B6438" w:rsidRPr="00DC6C68">
        <w:rPr>
          <w:sz w:val="28"/>
          <w:szCs w:val="28"/>
        </w:rPr>
        <w:t>ом</w:t>
      </w:r>
      <w:r w:rsidR="007D74EF" w:rsidRPr="00DC6C68">
        <w:rPr>
          <w:sz w:val="28"/>
          <w:szCs w:val="28"/>
        </w:rPr>
        <w:t xml:space="preserve"> официальной информации о состоянии конкурентной среды на товарных рынках, размещаемой в откр</w:t>
      </w:r>
      <w:r w:rsidR="007D74EF" w:rsidRPr="00DC6C68">
        <w:rPr>
          <w:sz w:val="28"/>
          <w:szCs w:val="28"/>
        </w:rPr>
        <w:t>ы</w:t>
      </w:r>
      <w:r w:rsidR="007D74EF" w:rsidRPr="00DC6C68">
        <w:rPr>
          <w:sz w:val="28"/>
          <w:szCs w:val="28"/>
        </w:rPr>
        <w:t>том доступе</w:t>
      </w:r>
      <w:r w:rsidR="0072025F" w:rsidRPr="00DC6C68">
        <w:rPr>
          <w:sz w:val="28"/>
          <w:szCs w:val="28"/>
        </w:rPr>
        <w:t>, в сравнении с прошлым годом</w:t>
      </w:r>
    </w:p>
    <w:p w:rsidR="00712F8D" w:rsidRDefault="00712F8D" w:rsidP="00712F8D">
      <w:pPr>
        <w:ind w:firstLine="709"/>
        <w:jc w:val="both"/>
        <w:rPr>
          <w:sz w:val="28"/>
          <w:szCs w:val="28"/>
        </w:rPr>
      </w:pPr>
      <w:r w:rsidRPr="00A436FD">
        <w:rPr>
          <w:sz w:val="28"/>
          <w:szCs w:val="28"/>
        </w:rPr>
        <w:t>Одной из основных задач по развитию конкуренции в Георгиевском округе является повышение уровня информационной открытости деятельн</w:t>
      </w:r>
      <w:r w:rsidRPr="00A436FD">
        <w:rPr>
          <w:sz w:val="28"/>
          <w:szCs w:val="28"/>
        </w:rPr>
        <w:t>о</w:t>
      </w:r>
      <w:r w:rsidRPr="00A436FD">
        <w:rPr>
          <w:sz w:val="28"/>
          <w:szCs w:val="28"/>
        </w:rPr>
        <w:t>сти органов местного самоуправления, в том числе по вопросу о состоянии конкурентной среды на рынках товаров и услуг. Измерение оценки качества официальной информации о состоянии конкурентной среды на рынках тов</w:t>
      </w:r>
      <w:r w:rsidRPr="00A436FD">
        <w:rPr>
          <w:sz w:val="28"/>
          <w:szCs w:val="28"/>
        </w:rPr>
        <w:t>а</w:t>
      </w:r>
      <w:r w:rsidRPr="00A436FD">
        <w:rPr>
          <w:sz w:val="28"/>
          <w:szCs w:val="28"/>
        </w:rPr>
        <w:t>ров и услуг в Георгиевском округе и</w:t>
      </w:r>
      <w:r>
        <w:rPr>
          <w:sz w:val="28"/>
          <w:szCs w:val="28"/>
        </w:rPr>
        <w:t xml:space="preserve"> </w:t>
      </w:r>
      <w:r w:rsidRPr="00A436FD">
        <w:rPr>
          <w:sz w:val="28"/>
          <w:szCs w:val="28"/>
        </w:rPr>
        <w:t>деятельности по содействию разв</w:t>
      </w:r>
      <w:r w:rsidRPr="00A436FD">
        <w:rPr>
          <w:sz w:val="28"/>
          <w:szCs w:val="28"/>
        </w:rPr>
        <w:t>и</w:t>
      </w:r>
      <w:r w:rsidRPr="00A436FD">
        <w:rPr>
          <w:sz w:val="28"/>
          <w:szCs w:val="28"/>
        </w:rPr>
        <w:t>тию конкуренции, размещаемой в открытом доступе, осуществлялось по трем п</w:t>
      </w:r>
      <w:r w:rsidRPr="00A436FD">
        <w:rPr>
          <w:sz w:val="28"/>
          <w:szCs w:val="28"/>
        </w:rPr>
        <w:t>а</w:t>
      </w:r>
      <w:r w:rsidRPr="00A436FD">
        <w:rPr>
          <w:sz w:val="28"/>
          <w:szCs w:val="28"/>
        </w:rPr>
        <w:t>раметрам - уровню доступности, уровню понятности и</w:t>
      </w:r>
      <w:r>
        <w:rPr>
          <w:sz w:val="28"/>
          <w:szCs w:val="28"/>
        </w:rPr>
        <w:t xml:space="preserve"> </w:t>
      </w:r>
      <w:r w:rsidRPr="00A436FD">
        <w:rPr>
          <w:sz w:val="28"/>
          <w:szCs w:val="28"/>
        </w:rPr>
        <w:t xml:space="preserve">удобству получения информации. В результате, как и годом ранее, доля опрошенных, в той или иной мере </w:t>
      </w:r>
      <w:r w:rsidR="0047029A">
        <w:rPr>
          <w:sz w:val="28"/>
          <w:szCs w:val="28"/>
        </w:rPr>
        <w:t xml:space="preserve">не </w:t>
      </w:r>
      <w:r w:rsidRPr="00A436FD">
        <w:rPr>
          <w:sz w:val="28"/>
          <w:szCs w:val="28"/>
        </w:rPr>
        <w:t>удовлетворенных уровнем понятности, доступности и удобс</w:t>
      </w:r>
      <w:r w:rsidRPr="00A436FD">
        <w:rPr>
          <w:sz w:val="28"/>
          <w:szCs w:val="28"/>
        </w:rPr>
        <w:t>т</w:t>
      </w:r>
      <w:r w:rsidRPr="00A436FD">
        <w:rPr>
          <w:sz w:val="28"/>
          <w:szCs w:val="28"/>
        </w:rPr>
        <w:t>вом получения официальной информации, существенно превысило долю</w:t>
      </w:r>
      <w:r w:rsidR="00570AAA">
        <w:rPr>
          <w:sz w:val="28"/>
          <w:szCs w:val="28"/>
        </w:rPr>
        <w:t xml:space="preserve"> </w:t>
      </w:r>
      <w:r w:rsidRPr="00A436FD">
        <w:rPr>
          <w:sz w:val="28"/>
          <w:szCs w:val="28"/>
        </w:rPr>
        <w:t>удо</w:t>
      </w:r>
      <w:r w:rsidR="00570AAA">
        <w:rPr>
          <w:sz w:val="28"/>
          <w:szCs w:val="28"/>
        </w:rPr>
        <w:t>в</w:t>
      </w:r>
      <w:r w:rsidRPr="00A436FD">
        <w:rPr>
          <w:sz w:val="28"/>
          <w:szCs w:val="28"/>
        </w:rPr>
        <w:t>летворенных респондентов по данным критериям.</w:t>
      </w:r>
    </w:p>
    <w:p w:rsidR="00712F8D" w:rsidRDefault="00712F8D" w:rsidP="00712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Таблица</w:t>
      </w:r>
      <w:r w:rsidR="009A4FC1">
        <w:rPr>
          <w:sz w:val="28"/>
          <w:szCs w:val="2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4"/>
        <w:gridCol w:w="2177"/>
        <w:gridCol w:w="2177"/>
        <w:gridCol w:w="2242"/>
      </w:tblGrid>
      <w:tr w:rsidR="00FC2CC9" w:rsidRPr="00096141" w:rsidTr="00096141">
        <w:tc>
          <w:tcPr>
            <w:tcW w:w="2580" w:type="dxa"/>
          </w:tcPr>
          <w:p w:rsidR="00FC2CC9" w:rsidRPr="00096141" w:rsidRDefault="00C11098" w:rsidP="00427B16">
            <w:pPr>
              <w:jc w:val="center"/>
              <w:rPr>
                <w:color w:val="000000"/>
                <w:sz w:val="28"/>
                <w:szCs w:val="28"/>
              </w:rPr>
            </w:pPr>
            <w:r w:rsidRPr="00A161D0">
              <w:rPr>
                <w:sz w:val="28"/>
                <w:szCs w:val="28"/>
                <w:shd w:val="clear" w:color="auto" w:fill="FFFFFF"/>
              </w:rPr>
              <w:t>Варианты ответов</w:t>
            </w:r>
          </w:p>
        </w:tc>
        <w:tc>
          <w:tcPr>
            <w:tcW w:w="2322" w:type="dxa"/>
          </w:tcPr>
          <w:p w:rsidR="00FC2CC9" w:rsidRDefault="009A4FC1" w:rsidP="00F84B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C2CC9">
              <w:rPr>
                <w:sz w:val="28"/>
                <w:szCs w:val="28"/>
              </w:rPr>
              <w:t>,%</w:t>
            </w:r>
          </w:p>
        </w:tc>
        <w:tc>
          <w:tcPr>
            <w:tcW w:w="2323" w:type="dxa"/>
          </w:tcPr>
          <w:p w:rsidR="00FC2CC9" w:rsidRDefault="009A4FC1" w:rsidP="00F84B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C2CC9">
              <w:rPr>
                <w:sz w:val="28"/>
                <w:szCs w:val="28"/>
              </w:rPr>
              <w:t>,%</w:t>
            </w:r>
          </w:p>
        </w:tc>
        <w:tc>
          <w:tcPr>
            <w:tcW w:w="2351" w:type="dxa"/>
          </w:tcPr>
          <w:p w:rsidR="00FC2CC9" w:rsidRDefault="00FC2CC9" w:rsidP="00F84BD7">
            <w:pPr>
              <w:rPr>
                <w:sz w:val="28"/>
                <w:szCs w:val="28"/>
              </w:rPr>
            </w:pPr>
            <w:r w:rsidRPr="00164D2D">
              <w:rPr>
                <w:sz w:val="28"/>
                <w:szCs w:val="28"/>
              </w:rPr>
              <w:t>Динамика</w:t>
            </w:r>
            <w:r>
              <w:rPr>
                <w:sz w:val="28"/>
                <w:szCs w:val="28"/>
              </w:rPr>
              <w:t xml:space="preserve"> </w:t>
            </w:r>
          </w:p>
          <w:p w:rsidR="00FC2CC9" w:rsidRPr="00164D2D" w:rsidRDefault="009A4FC1" w:rsidP="00F8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г.к 2019 </w:t>
            </w:r>
            <w:r w:rsidR="00FC2CC9" w:rsidRPr="00164D2D">
              <w:rPr>
                <w:sz w:val="28"/>
                <w:szCs w:val="28"/>
              </w:rPr>
              <w:t>г.</w:t>
            </w:r>
          </w:p>
          <w:p w:rsidR="00FC2CC9" w:rsidRDefault="00FC2CC9" w:rsidP="00F84BD7">
            <w:pPr>
              <w:pStyle w:val="Default"/>
              <w:rPr>
                <w:sz w:val="28"/>
                <w:szCs w:val="28"/>
              </w:rPr>
            </w:pPr>
            <w:r w:rsidRPr="00164D2D">
              <w:rPr>
                <w:sz w:val="28"/>
                <w:szCs w:val="28"/>
              </w:rPr>
              <w:t>в % (+,-)</w:t>
            </w:r>
          </w:p>
        </w:tc>
      </w:tr>
      <w:tr w:rsidR="00096141" w:rsidRPr="00096141" w:rsidTr="00096141">
        <w:tc>
          <w:tcPr>
            <w:tcW w:w="9576" w:type="dxa"/>
            <w:gridSpan w:val="4"/>
          </w:tcPr>
          <w:p w:rsidR="00096141" w:rsidRPr="00C11098" w:rsidRDefault="00096141" w:rsidP="00096141">
            <w:pPr>
              <w:jc w:val="center"/>
              <w:rPr>
                <w:color w:val="000000"/>
                <w:sz w:val="28"/>
                <w:szCs w:val="28"/>
              </w:rPr>
            </w:pPr>
            <w:r w:rsidRPr="00C11098">
              <w:rPr>
                <w:sz w:val="28"/>
                <w:szCs w:val="28"/>
              </w:rPr>
              <w:t>Уровень доступности</w:t>
            </w:r>
          </w:p>
        </w:tc>
      </w:tr>
      <w:tr w:rsidR="00096141" w:rsidRPr="00096141" w:rsidTr="00096141">
        <w:tc>
          <w:tcPr>
            <w:tcW w:w="2580" w:type="dxa"/>
          </w:tcPr>
          <w:p w:rsidR="00096141" w:rsidRPr="00C11098" w:rsidRDefault="00096141" w:rsidP="0047029A">
            <w:pPr>
              <w:pStyle w:val="Default"/>
              <w:rPr>
                <w:bCs/>
                <w:sz w:val="28"/>
                <w:szCs w:val="28"/>
              </w:rPr>
            </w:pPr>
            <w:r w:rsidRPr="00C11098">
              <w:rPr>
                <w:bCs/>
                <w:sz w:val="28"/>
                <w:szCs w:val="28"/>
              </w:rPr>
              <w:t>Удовлетворительное</w:t>
            </w:r>
          </w:p>
          <w:p w:rsidR="00096141" w:rsidRPr="00C11098" w:rsidRDefault="00096141" w:rsidP="000961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</w:tcPr>
          <w:p w:rsidR="00096141" w:rsidRPr="00C11098" w:rsidRDefault="009A4FC1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55,7</w:t>
            </w:r>
          </w:p>
        </w:tc>
        <w:tc>
          <w:tcPr>
            <w:tcW w:w="2323" w:type="dxa"/>
          </w:tcPr>
          <w:p w:rsidR="00096141" w:rsidRPr="00C11098" w:rsidRDefault="00797AC5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57,4</w:t>
            </w:r>
          </w:p>
        </w:tc>
        <w:tc>
          <w:tcPr>
            <w:tcW w:w="2351" w:type="dxa"/>
          </w:tcPr>
          <w:p w:rsidR="00096141" w:rsidRPr="00C11098" w:rsidRDefault="00797AC5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+1,7</w:t>
            </w:r>
          </w:p>
        </w:tc>
      </w:tr>
      <w:tr w:rsidR="00096141" w:rsidRPr="00096141" w:rsidTr="00096141">
        <w:tc>
          <w:tcPr>
            <w:tcW w:w="2580" w:type="dxa"/>
          </w:tcPr>
          <w:p w:rsidR="00096141" w:rsidRPr="00C11098" w:rsidRDefault="00096141" w:rsidP="0047029A">
            <w:pPr>
              <w:rPr>
                <w:color w:val="000000"/>
                <w:sz w:val="28"/>
                <w:szCs w:val="28"/>
              </w:rPr>
            </w:pPr>
            <w:r w:rsidRPr="00C11098">
              <w:rPr>
                <w:bCs/>
                <w:sz w:val="28"/>
                <w:szCs w:val="28"/>
              </w:rPr>
              <w:t>Неудовлетворительное</w:t>
            </w:r>
          </w:p>
        </w:tc>
        <w:tc>
          <w:tcPr>
            <w:tcW w:w="2322" w:type="dxa"/>
          </w:tcPr>
          <w:p w:rsidR="00096141" w:rsidRPr="00C11098" w:rsidRDefault="009A4FC1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  <w:tc>
          <w:tcPr>
            <w:tcW w:w="2323" w:type="dxa"/>
          </w:tcPr>
          <w:p w:rsidR="00096141" w:rsidRPr="00C11098" w:rsidRDefault="00797AC5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36,3</w:t>
            </w:r>
          </w:p>
        </w:tc>
        <w:tc>
          <w:tcPr>
            <w:tcW w:w="2351" w:type="dxa"/>
          </w:tcPr>
          <w:p w:rsidR="00096141" w:rsidRPr="00C11098" w:rsidRDefault="00797AC5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+10,6</w:t>
            </w:r>
          </w:p>
        </w:tc>
      </w:tr>
      <w:tr w:rsidR="00096141" w:rsidRPr="003B074D" w:rsidTr="00096141">
        <w:tc>
          <w:tcPr>
            <w:tcW w:w="9576" w:type="dxa"/>
            <w:gridSpan w:val="4"/>
          </w:tcPr>
          <w:p w:rsidR="00096141" w:rsidRPr="00C11098" w:rsidRDefault="00096141" w:rsidP="0047029A">
            <w:pPr>
              <w:pStyle w:val="Default"/>
              <w:jc w:val="center"/>
              <w:rPr>
                <w:sz w:val="28"/>
                <w:szCs w:val="28"/>
              </w:rPr>
            </w:pPr>
            <w:r w:rsidRPr="00C11098">
              <w:rPr>
                <w:sz w:val="28"/>
                <w:szCs w:val="28"/>
              </w:rPr>
              <w:t>Уровень понятности</w:t>
            </w:r>
          </w:p>
        </w:tc>
      </w:tr>
      <w:tr w:rsidR="00096141" w:rsidRPr="00096141" w:rsidTr="00096141">
        <w:tc>
          <w:tcPr>
            <w:tcW w:w="2580" w:type="dxa"/>
          </w:tcPr>
          <w:p w:rsidR="00096141" w:rsidRPr="00C11098" w:rsidRDefault="00096141" w:rsidP="0047029A">
            <w:pPr>
              <w:pStyle w:val="Default"/>
              <w:rPr>
                <w:bCs/>
                <w:sz w:val="28"/>
                <w:szCs w:val="28"/>
              </w:rPr>
            </w:pPr>
            <w:r w:rsidRPr="00C11098">
              <w:rPr>
                <w:bCs/>
                <w:sz w:val="28"/>
                <w:szCs w:val="28"/>
              </w:rPr>
              <w:t>Удовлетворительное</w:t>
            </w:r>
          </w:p>
          <w:p w:rsidR="00096141" w:rsidRPr="00C11098" w:rsidRDefault="00096141" w:rsidP="000961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</w:tcPr>
          <w:p w:rsidR="00096141" w:rsidRPr="00C11098" w:rsidRDefault="009A4FC1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54,4</w:t>
            </w:r>
          </w:p>
        </w:tc>
        <w:tc>
          <w:tcPr>
            <w:tcW w:w="2323" w:type="dxa"/>
          </w:tcPr>
          <w:p w:rsidR="00096141" w:rsidRPr="00C11098" w:rsidRDefault="001F2D12" w:rsidP="0047029A">
            <w:pPr>
              <w:jc w:val="center"/>
              <w:rPr>
                <w:color w:val="000000"/>
                <w:sz w:val="28"/>
                <w:szCs w:val="28"/>
              </w:rPr>
            </w:pPr>
            <w:r w:rsidRPr="00C11098">
              <w:rPr>
                <w:color w:val="000000"/>
                <w:sz w:val="28"/>
                <w:szCs w:val="28"/>
              </w:rPr>
              <w:t>54,</w:t>
            </w:r>
            <w:r w:rsidR="00797AC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1" w:type="dxa"/>
          </w:tcPr>
          <w:p w:rsidR="00096141" w:rsidRPr="00C11098" w:rsidRDefault="00797AC5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-0,3</w:t>
            </w:r>
          </w:p>
        </w:tc>
      </w:tr>
      <w:tr w:rsidR="00096141" w:rsidRPr="00096141" w:rsidTr="00096141">
        <w:tc>
          <w:tcPr>
            <w:tcW w:w="2580" w:type="dxa"/>
          </w:tcPr>
          <w:p w:rsidR="00096141" w:rsidRPr="00C11098" w:rsidRDefault="00096141" w:rsidP="0047029A">
            <w:pPr>
              <w:rPr>
                <w:color w:val="000000"/>
                <w:sz w:val="28"/>
                <w:szCs w:val="28"/>
              </w:rPr>
            </w:pPr>
            <w:r w:rsidRPr="00C11098">
              <w:rPr>
                <w:bCs/>
                <w:sz w:val="28"/>
                <w:szCs w:val="28"/>
              </w:rPr>
              <w:t>Неудовлетворительное</w:t>
            </w:r>
          </w:p>
        </w:tc>
        <w:tc>
          <w:tcPr>
            <w:tcW w:w="2322" w:type="dxa"/>
          </w:tcPr>
          <w:p w:rsidR="00096141" w:rsidRPr="00C11098" w:rsidRDefault="009A4FC1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2323" w:type="dxa"/>
          </w:tcPr>
          <w:p w:rsidR="00096141" w:rsidRPr="00C11098" w:rsidRDefault="00797AC5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2351" w:type="dxa"/>
          </w:tcPr>
          <w:p w:rsidR="00096141" w:rsidRPr="00C11098" w:rsidRDefault="00797AC5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+10,2</w:t>
            </w:r>
          </w:p>
        </w:tc>
      </w:tr>
      <w:tr w:rsidR="00096141" w:rsidRPr="00096141" w:rsidTr="00096141">
        <w:tc>
          <w:tcPr>
            <w:tcW w:w="9576" w:type="dxa"/>
            <w:gridSpan w:val="4"/>
          </w:tcPr>
          <w:p w:rsidR="00096141" w:rsidRPr="00C11098" w:rsidRDefault="00096141" w:rsidP="0047029A">
            <w:pPr>
              <w:jc w:val="center"/>
              <w:rPr>
                <w:color w:val="000000"/>
                <w:sz w:val="28"/>
                <w:szCs w:val="28"/>
              </w:rPr>
            </w:pPr>
            <w:r w:rsidRPr="00C11098">
              <w:rPr>
                <w:sz w:val="28"/>
                <w:szCs w:val="28"/>
              </w:rPr>
              <w:t>Удобство получения</w:t>
            </w:r>
          </w:p>
        </w:tc>
      </w:tr>
      <w:tr w:rsidR="00096141" w:rsidRPr="00096141" w:rsidTr="00096141">
        <w:tc>
          <w:tcPr>
            <w:tcW w:w="2580" w:type="dxa"/>
          </w:tcPr>
          <w:p w:rsidR="00096141" w:rsidRPr="00C11098" w:rsidRDefault="00096141" w:rsidP="0047029A">
            <w:pPr>
              <w:pStyle w:val="Default"/>
              <w:rPr>
                <w:bCs/>
                <w:sz w:val="28"/>
                <w:szCs w:val="28"/>
              </w:rPr>
            </w:pPr>
            <w:r w:rsidRPr="00C11098">
              <w:rPr>
                <w:bCs/>
                <w:sz w:val="28"/>
                <w:szCs w:val="28"/>
              </w:rPr>
              <w:t>Удовлетворительное</w:t>
            </w:r>
          </w:p>
          <w:p w:rsidR="00096141" w:rsidRPr="00C11098" w:rsidRDefault="00096141" w:rsidP="0009614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</w:tcPr>
          <w:p w:rsidR="00096141" w:rsidRPr="00C11098" w:rsidRDefault="009A4FC1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53,4</w:t>
            </w:r>
          </w:p>
        </w:tc>
        <w:tc>
          <w:tcPr>
            <w:tcW w:w="2323" w:type="dxa"/>
          </w:tcPr>
          <w:p w:rsidR="00096141" w:rsidRPr="00C11098" w:rsidRDefault="00797AC5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55,9</w:t>
            </w:r>
          </w:p>
        </w:tc>
        <w:tc>
          <w:tcPr>
            <w:tcW w:w="2351" w:type="dxa"/>
          </w:tcPr>
          <w:p w:rsidR="00096141" w:rsidRPr="00C11098" w:rsidRDefault="00797AC5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+2,5</w:t>
            </w:r>
          </w:p>
        </w:tc>
      </w:tr>
      <w:tr w:rsidR="00096141" w:rsidRPr="00096141" w:rsidTr="00096141">
        <w:tc>
          <w:tcPr>
            <w:tcW w:w="2580" w:type="dxa"/>
          </w:tcPr>
          <w:p w:rsidR="00096141" w:rsidRPr="00C11098" w:rsidRDefault="00096141" w:rsidP="0047029A">
            <w:pPr>
              <w:rPr>
                <w:color w:val="000000"/>
                <w:sz w:val="28"/>
                <w:szCs w:val="28"/>
              </w:rPr>
            </w:pPr>
            <w:r w:rsidRPr="00C11098">
              <w:rPr>
                <w:bCs/>
                <w:sz w:val="28"/>
                <w:szCs w:val="28"/>
              </w:rPr>
              <w:t>Неудовлетворительное</w:t>
            </w:r>
          </w:p>
        </w:tc>
        <w:tc>
          <w:tcPr>
            <w:tcW w:w="2322" w:type="dxa"/>
          </w:tcPr>
          <w:p w:rsidR="00096141" w:rsidRPr="00C11098" w:rsidRDefault="009A4FC1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2323" w:type="dxa"/>
          </w:tcPr>
          <w:p w:rsidR="00096141" w:rsidRPr="00C11098" w:rsidRDefault="00797AC5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35,3</w:t>
            </w:r>
          </w:p>
        </w:tc>
        <w:tc>
          <w:tcPr>
            <w:tcW w:w="2351" w:type="dxa"/>
          </w:tcPr>
          <w:p w:rsidR="00096141" w:rsidRPr="00C11098" w:rsidRDefault="00797AC5" w:rsidP="00470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+8,3</w:t>
            </w:r>
          </w:p>
        </w:tc>
      </w:tr>
    </w:tbl>
    <w:p w:rsidR="00096141" w:rsidRPr="00A436FD" w:rsidRDefault="00096141" w:rsidP="00712F8D">
      <w:pPr>
        <w:ind w:firstLine="709"/>
        <w:jc w:val="both"/>
        <w:rPr>
          <w:sz w:val="28"/>
          <w:szCs w:val="28"/>
        </w:rPr>
      </w:pPr>
    </w:p>
    <w:p w:rsidR="0072025F" w:rsidRPr="00FF515A" w:rsidRDefault="00B26BAB" w:rsidP="0072025F">
      <w:pPr>
        <w:jc w:val="center"/>
        <w:rPr>
          <w:sz w:val="28"/>
          <w:szCs w:val="28"/>
        </w:rPr>
      </w:pPr>
      <w:r w:rsidRPr="00FF515A">
        <w:rPr>
          <w:sz w:val="28"/>
          <w:szCs w:val="28"/>
          <w:lang w:val="en-US"/>
        </w:rPr>
        <w:t>II</w:t>
      </w:r>
      <w:r w:rsidRPr="00FF515A">
        <w:rPr>
          <w:sz w:val="28"/>
          <w:szCs w:val="28"/>
        </w:rPr>
        <w:t xml:space="preserve">. Анализ итогов опросов субъектов </w:t>
      </w:r>
    </w:p>
    <w:p w:rsidR="00B26BAB" w:rsidRDefault="00B26BAB" w:rsidP="0072025F">
      <w:pPr>
        <w:jc w:val="center"/>
        <w:rPr>
          <w:sz w:val="28"/>
          <w:szCs w:val="28"/>
        </w:rPr>
      </w:pPr>
      <w:r w:rsidRPr="00FF515A">
        <w:rPr>
          <w:sz w:val="28"/>
          <w:szCs w:val="28"/>
        </w:rPr>
        <w:t>предпринимательской деятельности</w:t>
      </w:r>
    </w:p>
    <w:p w:rsidR="0090328C" w:rsidRPr="00FF515A" w:rsidRDefault="0090328C" w:rsidP="0072025F">
      <w:pPr>
        <w:jc w:val="center"/>
        <w:rPr>
          <w:sz w:val="28"/>
          <w:szCs w:val="28"/>
        </w:rPr>
      </w:pPr>
    </w:p>
    <w:p w:rsidR="00C06759" w:rsidRDefault="00FA0CD5" w:rsidP="0090328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F5949">
        <w:rPr>
          <w:sz w:val="28"/>
          <w:szCs w:val="28"/>
        </w:rPr>
        <w:t>Динамика количества опрошенных субъектов предпринимател</w:t>
      </w:r>
      <w:r w:rsidRPr="00CF5949">
        <w:rPr>
          <w:sz w:val="28"/>
          <w:szCs w:val="28"/>
        </w:rPr>
        <w:t>ь</w:t>
      </w:r>
      <w:r w:rsidRPr="00CF5949">
        <w:rPr>
          <w:sz w:val="28"/>
          <w:szCs w:val="28"/>
        </w:rPr>
        <w:t xml:space="preserve">ской деятельности с учетом </w:t>
      </w:r>
      <w:r w:rsidR="0066556E" w:rsidRPr="00CF5949">
        <w:rPr>
          <w:sz w:val="28"/>
          <w:szCs w:val="28"/>
        </w:rPr>
        <w:t xml:space="preserve">их </w:t>
      </w:r>
      <w:r w:rsidRPr="00CF5949">
        <w:rPr>
          <w:sz w:val="28"/>
          <w:szCs w:val="28"/>
        </w:rPr>
        <w:t>сферы деятельности и вида производимой продук</w:t>
      </w:r>
      <w:r w:rsidR="00CF5949" w:rsidRPr="00CF5949">
        <w:rPr>
          <w:sz w:val="28"/>
          <w:szCs w:val="28"/>
        </w:rPr>
        <w:t>ции в сравнении с прошлым годом</w:t>
      </w:r>
    </w:p>
    <w:p w:rsidR="00FB7755" w:rsidRPr="00FB7755" w:rsidRDefault="00FB7755" w:rsidP="00BB51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B7755">
        <w:rPr>
          <w:color w:val="000000"/>
          <w:sz w:val="28"/>
          <w:szCs w:val="28"/>
        </w:rPr>
        <w:t>Общее количество опрошенных</w:t>
      </w:r>
      <w:r w:rsidR="007645B0">
        <w:rPr>
          <w:color w:val="000000"/>
          <w:sz w:val="28"/>
          <w:szCs w:val="28"/>
        </w:rPr>
        <w:t>73 субъекта</w:t>
      </w:r>
      <w:r w:rsidRPr="00FB7755">
        <w:rPr>
          <w:color w:val="000000"/>
          <w:sz w:val="28"/>
          <w:szCs w:val="28"/>
        </w:rPr>
        <w:t xml:space="preserve"> предпринимательской</w:t>
      </w:r>
      <w:r>
        <w:rPr>
          <w:color w:val="000000"/>
          <w:sz w:val="28"/>
          <w:szCs w:val="28"/>
        </w:rPr>
        <w:t xml:space="preserve"> </w:t>
      </w:r>
      <w:r w:rsidRPr="00FB7755">
        <w:rPr>
          <w:color w:val="000000"/>
          <w:sz w:val="28"/>
          <w:szCs w:val="28"/>
        </w:rPr>
        <w:t>де</w:t>
      </w:r>
      <w:r w:rsidRPr="00FB7755">
        <w:rPr>
          <w:color w:val="000000"/>
          <w:sz w:val="28"/>
          <w:szCs w:val="28"/>
        </w:rPr>
        <w:t>я</w:t>
      </w:r>
      <w:r w:rsidRPr="00FB7755">
        <w:rPr>
          <w:color w:val="000000"/>
          <w:sz w:val="28"/>
          <w:szCs w:val="28"/>
        </w:rPr>
        <w:t xml:space="preserve">тельности, что на </w:t>
      </w:r>
      <w:r w:rsidRPr="00441494">
        <w:rPr>
          <w:color w:val="000000"/>
          <w:sz w:val="28"/>
          <w:szCs w:val="28"/>
        </w:rPr>
        <w:t>11</w:t>
      </w:r>
      <w:r w:rsidRPr="00FB77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субъектов </w:t>
      </w:r>
      <w:r w:rsidRPr="00FB7755">
        <w:rPr>
          <w:color w:val="000000"/>
          <w:sz w:val="28"/>
          <w:szCs w:val="28"/>
        </w:rPr>
        <w:t>больше уровня прошлого года.</w:t>
      </w:r>
    </w:p>
    <w:p w:rsidR="000322B9" w:rsidRPr="009B3490" w:rsidRDefault="007645B0" w:rsidP="000322B9">
      <w:pPr>
        <w:ind w:firstLine="720"/>
        <w:jc w:val="both"/>
        <w:rPr>
          <w:sz w:val="28"/>
          <w:szCs w:val="28"/>
        </w:rPr>
      </w:pPr>
      <w:r w:rsidRPr="009B3490">
        <w:rPr>
          <w:sz w:val="28"/>
          <w:szCs w:val="28"/>
        </w:rPr>
        <w:t>При этом практически</w:t>
      </w:r>
      <w:r w:rsidR="00163BE4">
        <w:rPr>
          <w:sz w:val="28"/>
          <w:szCs w:val="28"/>
        </w:rPr>
        <w:t xml:space="preserve"> </w:t>
      </w:r>
      <w:r w:rsidRPr="009B3490">
        <w:rPr>
          <w:sz w:val="28"/>
          <w:szCs w:val="28"/>
        </w:rPr>
        <w:t>74% респондентов отметили, что представля</w:t>
      </w:r>
      <w:r w:rsidRPr="009B3490">
        <w:rPr>
          <w:sz w:val="28"/>
          <w:szCs w:val="28"/>
        </w:rPr>
        <w:t>е</w:t>
      </w:r>
      <w:r w:rsidRPr="009B3490">
        <w:rPr>
          <w:sz w:val="28"/>
          <w:szCs w:val="28"/>
        </w:rPr>
        <w:t>мые ими субъекты предпринимательской деятельности имеют организацио</w:t>
      </w:r>
      <w:r w:rsidRPr="009B3490">
        <w:rPr>
          <w:sz w:val="28"/>
          <w:szCs w:val="28"/>
        </w:rPr>
        <w:t>н</w:t>
      </w:r>
      <w:r w:rsidRPr="009B3490">
        <w:rPr>
          <w:sz w:val="28"/>
          <w:szCs w:val="28"/>
        </w:rPr>
        <w:t>но-правовую форму индивидуального предпринимателя, и лишь 26,0% о</w:t>
      </w:r>
      <w:r w:rsidRPr="009B3490">
        <w:rPr>
          <w:sz w:val="28"/>
          <w:szCs w:val="28"/>
        </w:rPr>
        <w:t>п</w:t>
      </w:r>
      <w:r w:rsidRPr="009B3490">
        <w:rPr>
          <w:sz w:val="28"/>
          <w:szCs w:val="28"/>
        </w:rPr>
        <w:t>рошенных указали на форму юридического лица.</w:t>
      </w:r>
    </w:p>
    <w:p w:rsidR="00681B6B" w:rsidRDefault="00681B6B" w:rsidP="000322B9">
      <w:pPr>
        <w:ind w:firstLine="720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90328C">
        <w:t xml:space="preserve">Рисунок </w:t>
      </w:r>
      <w:r w:rsidR="00F853BF">
        <w:t>.</w:t>
      </w:r>
      <w:r w:rsidR="00AF17D3">
        <w:t>1</w:t>
      </w:r>
      <w:r w:rsidR="009B3490">
        <w:t xml:space="preserve"> Распределение субъектов предпринимательской деятельности по организац</w:t>
      </w:r>
      <w:r w:rsidR="009B3490">
        <w:t>и</w:t>
      </w:r>
      <w:r w:rsidR="009B3490">
        <w:t>онно-правовой форме, % к опрошенным</w:t>
      </w:r>
      <w:r w:rsidR="0090328C">
        <w:t>.</w:t>
      </w:r>
    </w:p>
    <w:p w:rsidR="009B3490" w:rsidRPr="008F5CB7" w:rsidRDefault="009B3490" w:rsidP="000322B9">
      <w:pPr>
        <w:ind w:firstLine="720"/>
        <w:jc w:val="both"/>
        <w:rPr>
          <w:sz w:val="28"/>
          <w:szCs w:val="28"/>
        </w:rPr>
      </w:pPr>
    </w:p>
    <w:p w:rsidR="000322B9" w:rsidRDefault="00782D14" w:rsidP="004A3C5E">
      <w:pPr>
        <w:ind w:firstLine="709"/>
        <w:jc w:val="both"/>
        <w:rPr>
          <w:color w:val="000000"/>
          <w:sz w:val="28"/>
          <w:szCs w:val="28"/>
        </w:rPr>
      </w:pPr>
      <w:r w:rsidRPr="00F25096">
        <w:rPr>
          <w:sz w:val="28"/>
          <w:szCs w:val="28"/>
        </w:rPr>
        <w:t xml:space="preserve">Как и в прошлом году, </w:t>
      </w:r>
      <w:r w:rsidRPr="00F25096">
        <w:rPr>
          <w:color w:val="000000"/>
          <w:sz w:val="28"/>
          <w:szCs w:val="28"/>
        </w:rPr>
        <w:t>б</w:t>
      </w:r>
      <w:r w:rsidR="000322B9" w:rsidRPr="00F25096">
        <w:rPr>
          <w:color w:val="000000"/>
          <w:sz w:val="28"/>
          <w:szCs w:val="28"/>
        </w:rPr>
        <w:t xml:space="preserve">ольшая часть субъектов предпринимательской деятельности, представители которых были опрошены, действуют на рынке более 5 лет </w:t>
      </w:r>
      <w:r w:rsidR="00731AA5" w:rsidRPr="00F25096">
        <w:rPr>
          <w:color w:val="000000"/>
          <w:sz w:val="28"/>
          <w:szCs w:val="28"/>
        </w:rPr>
        <w:t>–</w:t>
      </w:r>
      <w:r w:rsidR="000322B9" w:rsidRPr="00F25096">
        <w:rPr>
          <w:color w:val="000000"/>
          <w:sz w:val="28"/>
          <w:szCs w:val="28"/>
        </w:rPr>
        <w:t xml:space="preserve"> </w:t>
      </w:r>
      <w:r w:rsidR="004041E2">
        <w:rPr>
          <w:color w:val="000000"/>
          <w:sz w:val="28"/>
          <w:szCs w:val="28"/>
        </w:rPr>
        <w:t>50,7</w:t>
      </w:r>
      <w:r w:rsidR="000322B9" w:rsidRPr="00F25096">
        <w:rPr>
          <w:color w:val="000000"/>
          <w:sz w:val="28"/>
          <w:szCs w:val="28"/>
        </w:rPr>
        <w:t>%</w:t>
      </w:r>
      <w:r w:rsidR="00731AA5" w:rsidRPr="00F25096">
        <w:rPr>
          <w:color w:val="000000"/>
          <w:sz w:val="28"/>
          <w:szCs w:val="28"/>
        </w:rPr>
        <w:t xml:space="preserve"> </w:t>
      </w:r>
      <w:r w:rsidR="004041E2">
        <w:rPr>
          <w:sz w:val="28"/>
          <w:szCs w:val="28"/>
        </w:rPr>
        <w:t>(в 2019</w:t>
      </w:r>
      <w:r w:rsidR="00731AA5" w:rsidRPr="00F25096">
        <w:rPr>
          <w:sz w:val="28"/>
          <w:szCs w:val="28"/>
        </w:rPr>
        <w:t xml:space="preserve"> году – </w:t>
      </w:r>
      <w:r w:rsidR="004041E2">
        <w:rPr>
          <w:sz w:val="28"/>
          <w:szCs w:val="28"/>
        </w:rPr>
        <w:t>41,9</w:t>
      </w:r>
      <w:r w:rsidR="00731AA5" w:rsidRPr="00F25096">
        <w:rPr>
          <w:sz w:val="28"/>
          <w:szCs w:val="28"/>
        </w:rPr>
        <w:t>%)</w:t>
      </w:r>
      <w:r w:rsidR="000322B9" w:rsidRPr="00F25096">
        <w:rPr>
          <w:color w:val="000000"/>
          <w:sz w:val="28"/>
          <w:szCs w:val="28"/>
        </w:rPr>
        <w:t xml:space="preserve">; </w:t>
      </w:r>
      <w:r w:rsidR="004A3C5E">
        <w:rPr>
          <w:color w:val="000000"/>
          <w:sz w:val="28"/>
          <w:szCs w:val="28"/>
        </w:rPr>
        <w:t>35,6</w:t>
      </w:r>
      <w:r w:rsidR="000322B9" w:rsidRPr="00F25096">
        <w:rPr>
          <w:color w:val="000000"/>
          <w:sz w:val="28"/>
          <w:szCs w:val="28"/>
        </w:rPr>
        <w:t xml:space="preserve">% </w:t>
      </w:r>
      <w:r w:rsidR="004A3C5E" w:rsidRPr="00FF515A">
        <w:rPr>
          <w:sz w:val="28"/>
          <w:szCs w:val="28"/>
        </w:rPr>
        <w:t>субъектов предприним</w:t>
      </w:r>
      <w:r w:rsidR="004A3C5E" w:rsidRPr="00FF515A">
        <w:rPr>
          <w:sz w:val="28"/>
          <w:szCs w:val="28"/>
        </w:rPr>
        <w:t>а</w:t>
      </w:r>
      <w:r w:rsidR="004A3C5E" w:rsidRPr="00FF515A">
        <w:rPr>
          <w:sz w:val="28"/>
          <w:szCs w:val="28"/>
        </w:rPr>
        <w:t>тельской деятельности</w:t>
      </w:r>
      <w:r w:rsidR="004A3C5E">
        <w:rPr>
          <w:sz w:val="28"/>
          <w:szCs w:val="28"/>
        </w:rPr>
        <w:t xml:space="preserve"> </w:t>
      </w:r>
      <w:r w:rsidR="000322B9" w:rsidRPr="00F25096">
        <w:rPr>
          <w:color w:val="000000"/>
          <w:sz w:val="28"/>
          <w:szCs w:val="28"/>
        </w:rPr>
        <w:t>осуществляют деятель</w:t>
      </w:r>
      <w:r w:rsidR="00731AA5" w:rsidRPr="00F25096">
        <w:rPr>
          <w:color w:val="000000"/>
          <w:sz w:val="28"/>
          <w:szCs w:val="28"/>
        </w:rPr>
        <w:t>ност</w:t>
      </w:r>
      <w:r w:rsidR="004A3C5E">
        <w:rPr>
          <w:color w:val="000000"/>
          <w:sz w:val="28"/>
          <w:szCs w:val="28"/>
        </w:rPr>
        <w:t>ь от 1 года</w:t>
      </w:r>
      <w:r w:rsidR="000322B9" w:rsidRPr="00F25096">
        <w:rPr>
          <w:color w:val="000000"/>
          <w:sz w:val="28"/>
          <w:szCs w:val="28"/>
        </w:rPr>
        <w:t xml:space="preserve"> до 5 лет; </w:t>
      </w:r>
      <w:r w:rsidR="004A3C5E">
        <w:rPr>
          <w:color w:val="000000"/>
          <w:sz w:val="28"/>
          <w:szCs w:val="28"/>
        </w:rPr>
        <w:t>13,7</w:t>
      </w:r>
      <w:r w:rsidR="000322B9" w:rsidRPr="00F25096">
        <w:rPr>
          <w:color w:val="000000"/>
          <w:sz w:val="28"/>
          <w:szCs w:val="28"/>
        </w:rPr>
        <w:t xml:space="preserve">% пришлось на предпринимателей </w:t>
      </w:r>
      <w:r w:rsidR="00D10B02" w:rsidRPr="00F25096">
        <w:rPr>
          <w:color w:val="000000"/>
          <w:sz w:val="28"/>
          <w:szCs w:val="28"/>
        </w:rPr>
        <w:t>осуществляющ</w:t>
      </w:r>
      <w:r w:rsidR="004A3C5E">
        <w:rPr>
          <w:color w:val="000000"/>
          <w:sz w:val="28"/>
          <w:szCs w:val="28"/>
        </w:rPr>
        <w:t>их свою деятельность менее 1 года</w:t>
      </w:r>
      <w:r w:rsidR="00D10B02" w:rsidRPr="00F25096">
        <w:rPr>
          <w:color w:val="000000"/>
          <w:sz w:val="28"/>
          <w:szCs w:val="28"/>
        </w:rPr>
        <w:t>.</w:t>
      </w:r>
      <w:r w:rsidR="000322B9" w:rsidRPr="00F25096">
        <w:rPr>
          <w:color w:val="000000"/>
          <w:sz w:val="28"/>
          <w:szCs w:val="28"/>
        </w:rPr>
        <w:t xml:space="preserve"> </w:t>
      </w:r>
    </w:p>
    <w:p w:rsidR="004A3C5E" w:rsidRDefault="00B74E72" w:rsidP="004A3C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39,7</w:t>
      </w:r>
      <w:r w:rsidR="004A3C5E" w:rsidRPr="00222224">
        <w:rPr>
          <w:sz w:val="28"/>
          <w:szCs w:val="28"/>
        </w:rPr>
        <w:t>% опрошенных</w:t>
      </w:r>
      <w:r w:rsidR="004A3C5E">
        <w:rPr>
          <w:sz w:val="28"/>
          <w:szCs w:val="28"/>
        </w:rPr>
        <w:t xml:space="preserve"> </w:t>
      </w:r>
      <w:r w:rsidR="004A3C5E" w:rsidRPr="00222224">
        <w:rPr>
          <w:sz w:val="28"/>
          <w:szCs w:val="28"/>
        </w:rPr>
        <w:t>заявили, что численность сотрудников их орган</w:t>
      </w:r>
      <w:r w:rsidR="004A3C5E" w:rsidRPr="00222224">
        <w:rPr>
          <w:sz w:val="28"/>
          <w:szCs w:val="28"/>
        </w:rPr>
        <w:t>и</w:t>
      </w:r>
      <w:r w:rsidR="004A3C5E" w:rsidRPr="00222224">
        <w:rPr>
          <w:sz w:val="28"/>
          <w:szCs w:val="28"/>
        </w:rPr>
        <w:t>заций составляет не более 15</w:t>
      </w:r>
      <w:r w:rsidR="004A3C5E">
        <w:rPr>
          <w:sz w:val="28"/>
          <w:szCs w:val="28"/>
        </w:rPr>
        <w:t xml:space="preserve"> </w:t>
      </w:r>
      <w:r w:rsidR="004A3C5E" w:rsidRPr="00222224">
        <w:rPr>
          <w:sz w:val="28"/>
          <w:szCs w:val="28"/>
        </w:rPr>
        <w:t xml:space="preserve">человек, </w:t>
      </w:r>
      <w:r>
        <w:rPr>
          <w:sz w:val="28"/>
          <w:szCs w:val="28"/>
        </w:rPr>
        <w:t>34,2</w:t>
      </w:r>
      <w:r w:rsidR="004A3C5E" w:rsidRPr="00222224">
        <w:rPr>
          <w:sz w:val="28"/>
          <w:szCs w:val="28"/>
        </w:rPr>
        <w:t xml:space="preserve">% пришлось на </w:t>
      </w:r>
      <w:r>
        <w:rPr>
          <w:sz w:val="28"/>
          <w:szCs w:val="28"/>
        </w:rPr>
        <w:t>предприятия</w:t>
      </w:r>
      <w:r w:rsidR="004A3C5E" w:rsidRPr="00222224">
        <w:rPr>
          <w:sz w:val="28"/>
          <w:szCs w:val="28"/>
        </w:rPr>
        <w:t xml:space="preserve"> с численностью от 16 до 100</w:t>
      </w:r>
      <w:r w:rsidR="004A3C5E">
        <w:rPr>
          <w:sz w:val="28"/>
          <w:szCs w:val="28"/>
        </w:rPr>
        <w:t xml:space="preserve"> </w:t>
      </w:r>
      <w:r w:rsidR="004A3C5E" w:rsidRPr="00222224">
        <w:rPr>
          <w:sz w:val="28"/>
          <w:szCs w:val="28"/>
        </w:rPr>
        <w:t xml:space="preserve">человек, </w:t>
      </w:r>
      <w:r>
        <w:rPr>
          <w:sz w:val="28"/>
          <w:szCs w:val="28"/>
        </w:rPr>
        <w:t>24,7</w:t>
      </w:r>
      <w:r w:rsidR="004A3C5E" w:rsidRPr="00222224">
        <w:rPr>
          <w:sz w:val="28"/>
          <w:szCs w:val="28"/>
        </w:rPr>
        <w:t>% – на предприятия с чис</w:t>
      </w:r>
      <w:r w:rsidR="004A3C5E">
        <w:rPr>
          <w:sz w:val="28"/>
          <w:szCs w:val="28"/>
        </w:rPr>
        <w:t xml:space="preserve">ленностью от 101 до 250 человек и </w:t>
      </w:r>
      <w:r>
        <w:rPr>
          <w:sz w:val="28"/>
          <w:szCs w:val="28"/>
        </w:rPr>
        <w:t>1,4</w:t>
      </w:r>
      <w:r w:rsidR="004A3C5E" w:rsidRPr="00222224">
        <w:rPr>
          <w:sz w:val="28"/>
          <w:szCs w:val="28"/>
        </w:rPr>
        <w:t xml:space="preserve">% – от 251 до </w:t>
      </w:r>
      <w:r w:rsidR="0090328C">
        <w:rPr>
          <w:sz w:val="28"/>
          <w:szCs w:val="28"/>
        </w:rPr>
        <w:t>1000</w:t>
      </w:r>
      <w:r w:rsidR="004A3C5E" w:rsidRPr="00222224">
        <w:rPr>
          <w:sz w:val="28"/>
          <w:szCs w:val="28"/>
        </w:rPr>
        <w:t xml:space="preserve"> человек (</w:t>
      </w:r>
      <w:r w:rsidR="00681B6B">
        <w:rPr>
          <w:sz w:val="28"/>
          <w:szCs w:val="28"/>
        </w:rPr>
        <w:t>таблица 1</w:t>
      </w:r>
      <w:r w:rsidR="004A3C5E">
        <w:rPr>
          <w:sz w:val="28"/>
          <w:szCs w:val="28"/>
        </w:rPr>
        <w:t>).</w:t>
      </w:r>
    </w:p>
    <w:p w:rsidR="004A3C5E" w:rsidRPr="003B074D" w:rsidRDefault="004A3C5E" w:rsidP="004A3C5E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A9173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701"/>
        <w:gridCol w:w="1418"/>
        <w:gridCol w:w="2268"/>
      </w:tblGrid>
      <w:tr w:rsidR="004A3C5E" w:rsidTr="00B74E72">
        <w:trPr>
          <w:trHeight w:val="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E" w:rsidRPr="0070004B" w:rsidRDefault="004A3C5E" w:rsidP="00B74E72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161D0">
              <w:rPr>
                <w:sz w:val="28"/>
                <w:szCs w:val="28"/>
                <w:shd w:val="clear" w:color="auto" w:fill="FFFFFF"/>
              </w:rPr>
              <w:t>Варианты ответов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E" w:rsidRPr="0070004B" w:rsidRDefault="004A3C5E" w:rsidP="00B74E72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2019,%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E" w:rsidRPr="0070004B" w:rsidRDefault="004A3C5E" w:rsidP="00B74E72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2020,%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E" w:rsidRPr="0070004B" w:rsidRDefault="004A3C5E" w:rsidP="00B74E7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004B">
              <w:rPr>
                <w:color w:val="000000"/>
                <w:sz w:val="28"/>
                <w:szCs w:val="28"/>
                <w:shd w:val="clear" w:color="auto" w:fill="FFFFFF"/>
              </w:rPr>
              <w:t>Динамика</w:t>
            </w:r>
          </w:p>
          <w:p w:rsidR="004A3C5E" w:rsidRPr="0070004B" w:rsidRDefault="004A3C5E" w:rsidP="00B74E7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004B">
              <w:rPr>
                <w:color w:val="000000"/>
                <w:sz w:val="28"/>
                <w:szCs w:val="28"/>
                <w:shd w:val="clear" w:color="auto" w:fill="FFFFFF"/>
              </w:rPr>
              <w:t>2020</w:t>
            </w:r>
            <w:r w:rsidR="0070004B" w:rsidRPr="0070004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004B">
              <w:rPr>
                <w:color w:val="000000"/>
                <w:sz w:val="28"/>
                <w:szCs w:val="28"/>
                <w:shd w:val="clear" w:color="auto" w:fill="FFFFFF"/>
              </w:rPr>
              <w:t>г.к 2019</w:t>
            </w:r>
            <w:r w:rsidR="0070004B" w:rsidRPr="0070004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004B">
              <w:rPr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  <w:p w:rsidR="004A3C5E" w:rsidRPr="0070004B" w:rsidRDefault="004A3C5E" w:rsidP="00B74E72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в % (+,-)</w:t>
            </w:r>
          </w:p>
        </w:tc>
      </w:tr>
      <w:tr w:rsidR="004A3C5E" w:rsidTr="00B74E72">
        <w:trPr>
          <w:trHeight w:val="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E" w:rsidRPr="0070004B" w:rsidRDefault="004A3C5E" w:rsidP="007D5DF9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 xml:space="preserve">До 15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E" w:rsidRPr="0070004B" w:rsidRDefault="004A3C5E" w:rsidP="0070004B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E" w:rsidRPr="0070004B" w:rsidRDefault="00B74E72" w:rsidP="0070004B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39,7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E" w:rsidRPr="0070004B" w:rsidRDefault="00B74E72" w:rsidP="0070004B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-7,1</w:t>
            </w:r>
          </w:p>
        </w:tc>
      </w:tr>
      <w:tr w:rsidR="004A3C5E" w:rsidTr="00B74E72">
        <w:trPr>
          <w:trHeight w:val="2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E" w:rsidRPr="0070004B" w:rsidRDefault="004A3C5E" w:rsidP="007D5DF9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 xml:space="preserve">От 16 до 100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E" w:rsidRPr="0070004B" w:rsidRDefault="004A3C5E" w:rsidP="0070004B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E" w:rsidRPr="0070004B" w:rsidRDefault="00B74E72" w:rsidP="0070004B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34,2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E" w:rsidRPr="0070004B" w:rsidRDefault="00B74E72" w:rsidP="0070004B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-2,9</w:t>
            </w:r>
          </w:p>
        </w:tc>
      </w:tr>
      <w:tr w:rsidR="004A3C5E" w:rsidTr="00B74E72">
        <w:trPr>
          <w:trHeight w:val="2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E" w:rsidRPr="0070004B" w:rsidRDefault="004A3C5E" w:rsidP="007D5DF9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 xml:space="preserve">От 101 до 250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E" w:rsidRPr="0070004B" w:rsidRDefault="004A3C5E" w:rsidP="0070004B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E" w:rsidRPr="0070004B" w:rsidRDefault="00B74E72" w:rsidP="0070004B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24,7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E" w:rsidRPr="0070004B" w:rsidRDefault="00B74E72" w:rsidP="0070004B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+11,8</w:t>
            </w:r>
          </w:p>
        </w:tc>
      </w:tr>
      <w:tr w:rsidR="004A3C5E" w:rsidTr="00B74E72">
        <w:trPr>
          <w:trHeight w:val="2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5E" w:rsidRPr="0070004B" w:rsidRDefault="004A3C5E" w:rsidP="007D5DF9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От 251 до 1000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E" w:rsidRPr="0070004B" w:rsidRDefault="004A3C5E" w:rsidP="00AD7E9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E" w:rsidRPr="0070004B" w:rsidRDefault="00B74E72" w:rsidP="00AD7E9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5E" w:rsidRPr="0070004B" w:rsidRDefault="00B74E72" w:rsidP="00AD7E9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0004B">
              <w:rPr>
                <w:sz w:val="28"/>
                <w:szCs w:val="28"/>
                <w:shd w:val="clear" w:color="auto" w:fill="FFFFFF"/>
              </w:rPr>
              <w:t>-1,8</w:t>
            </w:r>
          </w:p>
        </w:tc>
      </w:tr>
    </w:tbl>
    <w:p w:rsidR="000322B9" w:rsidRPr="00F25096" w:rsidRDefault="00E446EE" w:rsidP="007000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5096">
        <w:rPr>
          <w:color w:val="000000"/>
          <w:sz w:val="28"/>
          <w:szCs w:val="28"/>
        </w:rPr>
        <w:t>П</w:t>
      </w:r>
      <w:r w:rsidR="003D5FF1" w:rsidRPr="00F25096">
        <w:rPr>
          <w:sz w:val="28"/>
          <w:szCs w:val="28"/>
        </w:rPr>
        <w:t>одавляющее количество принявших участие в опросе (</w:t>
      </w:r>
      <w:r w:rsidR="0070004B">
        <w:rPr>
          <w:sz w:val="28"/>
          <w:szCs w:val="28"/>
        </w:rPr>
        <w:t>49,3</w:t>
      </w:r>
      <w:r w:rsidR="003D5FF1" w:rsidRPr="00F25096">
        <w:rPr>
          <w:sz w:val="28"/>
          <w:szCs w:val="28"/>
        </w:rPr>
        <w:t>%) явл</w:t>
      </w:r>
      <w:r w:rsidR="003D5FF1" w:rsidRPr="00F25096">
        <w:rPr>
          <w:sz w:val="28"/>
          <w:szCs w:val="28"/>
        </w:rPr>
        <w:t>я</w:t>
      </w:r>
      <w:r w:rsidR="003D5FF1" w:rsidRPr="00F25096">
        <w:rPr>
          <w:sz w:val="28"/>
          <w:szCs w:val="28"/>
        </w:rPr>
        <w:t xml:space="preserve">ются </w:t>
      </w:r>
      <w:r w:rsidR="0070004B" w:rsidRPr="00F25096">
        <w:rPr>
          <w:color w:val="000000"/>
          <w:sz w:val="28"/>
          <w:szCs w:val="28"/>
        </w:rPr>
        <w:t>собственниками бизнеса</w:t>
      </w:r>
      <w:r w:rsidR="0070004B">
        <w:rPr>
          <w:sz w:val="28"/>
          <w:szCs w:val="28"/>
        </w:rPr>
        <w:t>, 28,8</w:t>
      </w:r>
      <w:r w:rsidR="003D5FF1" w:rsidRPr="00F25096">
        <w:rPr>
          <w:sz w:val="28"/>
          <w:szCs w:val="28"/>
        </w:rPr>
        <w:t xml:space="preserve">% </w:t>
      </w:r>
      <w:r w:rsidR="003D5FF1" w:rsidRPr="00F25096">
        <w:rPr>
          <w:color w:val="000000"/>
          <w:sz w:val="28"/>
          <w:szCs w:val="28"/>
        </w:rPr>
        <w:t xml:space="preserve">респондентов являются </w:t>
      </w:r>
      <w:r w:rsidR="0070004B">
        <w:rPr>
          <w:sz w:val="28"/>
          <w:szCs w:val="28"/>
        </w:rPr>
        <w:t>руководител</w:t>
      </w:r>
      <w:r w:rsidR="0070004B">
        <w:rPr>
          <w:sz w:val="28"/>
          <w:szCs w:val="28"/>
        </w:rPr>
        <w:t>я</w:t>
      </w:r>
      <w:r w:rsidR="0070004B">
        <w:rPr>
          <w:sz w:val="28"/>
          <w:szCs w:val="28"/>
        </w:rPr>
        <w:t>ми</w:t>
      </w:r>
      <w:r w:rsidR="0070004B" w:rsidRPr="00F25096">
        <w:rPr>
          <w:sz w:val="28"/>
          <w:szCs w:val="28"/>
        </w:rPr>
        <w:t xml:space="preserve"> среднего звена</w:t>
      </w:r>
      <w:r w:rsidR="0070004B" w:rsidRPr="003B074D">
        <w:rPr>
          <w:sz w:val="28"/>
          <w:szCs w:val="28"/>
        </w:rPr>
        <w:t xml:space="preserve"> (руководи</w:t>
      </w:r>
      <w:r w:rsidR="0070004B">
        <w:rPr>
          <w:sz w:val="28"/>
          <w:szCs w:val="28"/>
        </w:rPr>
        <w:t>тель управления / подразделения/</w:t>
      </w:r>
      <w:r w:rsidR="0070004B" w:rsidRPr="003B074D">
        <w:rPr>
          <w:sz w:val="28"/>
          <w:szCs w:val="28"/>
        </w:rPr>
        <w:t>отдела)</w:t>
      </w:r>
      <w:r w:rsidR="0070004B">
        <w:rPr>
          <w:sz w:val="28"/>
          <w:szCs w:val="28"/>
        </w:rPr>
        <w:t>, 20,5 % -</w:t>
      </w:r>
      <w:r w:rsidR="0070004B" w:rsidRPr="0070004B">
        <w:rPr>
          <w:sz w:val="28"/>
          <w:szCs w:val="28"/>
        </w:rPr>
        <w:t xml:space="preserve"> </w:t>
      </w:r>
      <w:r w:rsidR="0070004B">
        <w:rPr>
          <w:sz w:val="28"/>
          <w:szCs w:val="28"/>
        </w:rPr>
        <w:t>не руководящие сотрудники, и лишь 1,4 %</w:t>
      </w:r>
      <w:r w:rsidR="0070004B" w:rsidRPr="0070004B">
        <w:rPr>
          <w:color w:val="000000"/>
          <w:sz w:val="28"/>
          <w:szCs w:val="28"/>
        </w:rPr>
        <w:t xml:space="preserve"> </w:t>
      </w:r>
      <w:r w:rsidR="0070004B" w:rsidRPr="00F25096">
        <w:rPr>
          <w:color w:val="000000"/>
          <w:sz w:val="28"/>
          <w:szCs w:val="28"/>
        </w:rPr>
        <w:t xml:space="preserve">респондентов являются </w:t>
      </w:r>
      <w:r w:rsidR="0070004B" w:rsidRPr="00F25096">
        <w:rPr>
          <w:sz w:val="28"/>
          <w:szCs w:val="28"/>
        </w:rPr>
        <w:t>руков</w:t>
      </w:r>
      <w:r w:rsidR="0070004B" w:rsidRPr="00F25096">
        <w:rPr>
          <w:sz w:val="28"/>
          <w:szCs w:val="28"/>
        </w:rPr>
        <w:t>о</w:t>
      </w:r>
      <w:r w:rsidR="0070004B" w:rsidRPr="00F25096">
        <w:rPr>
          <w:sz w:val="28"/>
          <w:szCs w:val="28"/>
        </w:rPr>
        <w:t>дителями высшего звена</w:t>
      </w:r>
      <w:r w:rsidR="00A67340" w:rsidRPr="00F25096">
        <w:rPr>
          <w:color w:val="000000"/>
          <w:sz w:val="28"/>
          <w:szCs w:val="28"/>
        </w:rPr>
        <w:t xml:space="preserve"> </w:t>
      </w:r>
      <w:r w:rsidR="00681B6B">
        <w:rPr>
          <w:color w:val="000000"/>
          <w:sz w:val="28"/>
          <w:szCs w:val="28"/>
        </w:rPr>
        <w:t>(таблица 2</w:t>
      </w:r>
      <w:r w:rsidR="000322B9" w:rsidRPr="00F25096">
        <w:rPr>
          <w:color w:val="000000"/>
          <w:sz w:val="28"/>
          <w:szCs w:val="28"/>
        </w:rPr>
        <w:t>).</w:t>
      </w:r>
    </w:p>
    <w:p w:rsidR="000322B9" w:rsidRPr="003B074D" w:rsidRDefault="000322B9" w:rsidP="000322B9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A91736">
        <w:rPr>
          <w:sz w:val="28"/>
          <w:szCs w:val="28"/>
        </w:rPr>
        <w:t xml:space="preserve">Таблица </w:t>
      </w:r>
      <w:r w:rsidR="004A3C5E">
        <w:rPr>
          <w:sz w:val="28"/>
          <w:szCs w:val="28"/>
        </w:rPr>
        <w:t>2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45"/>
        <w:gridCol w:w="1134"/>
        <w:gridCol w:w="851"/>
        <w:gridCol w:w="1134"/>
      </w:tblGrid>
      <w:tr w:rsidR="003D5FF1" w:rsidRPr="003B074D" w:rsidTr="003D5FF1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Pr="003B074D" w:rsidRDefault="00C11098" w:rsidP="00427B16">
            <w:pPr>
              <w:pStyle w:val="Default"/>
              <w:jc w:val="center"/>
              <w:rPr>
                <w:sz w:val="28"/>
                <w:szCs w:val="28"/>
              </w:rPr>
            </w:pPr>
            <w:r w:rsidRPr="00A161D0">
              <w:rPr>
                <w:sz w:val="28"/>
                <w:szCs w:val="28"/>
                <w:shd w:val="clear" w:color="auto" w:fill="FFFFFF"/>
              </w:rPr>
              <w:t>Варианты ответов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Default="00B74E72" w:rsidP="000524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50546">
              <w:rPr>
                <w:sz w:val="28"/>
                <w:szCs w:val="28"/>
              </w:rPr>
              <w:t>,</w:t>
            </w:r>
          </w:p>
          <w:p w:rsidR="003D5FF1" w:rsidRDefault="00450546" w:rsidP="000524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1" w:rsidRDefault="00B74E72" w:rsidP="000524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="00450546">
              <w:rPr>
                <w:sz w:val="28"/>
                <w:szCs w:val="28"/>
              </w:rPr>
              <w:t xml:space="preserve">, </w:t>
            </w:r>
            <w:r w:rsidR="0045054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2D" w:rsidRPr="00714583" w:rsidRDefault="00164D2D" w:rsidP="00164D2D">
            <w:r w:rsidRPr="00714583">
              <w:lastRenderedPageBreak/>
              <w:t>Дин</w:t>
            </w:r>
            <w:r w:rsidRPr="00714583">
              <w:t>а</w:t>
            </w:r>
            <w:r w:rsidRPr="00714583">
              <w:t>мика</w:t>
            </w:r>
          </w:p>
          <w:p w:rsidR="00164D2D" w:rsidRPr="00714583" w:rsidRDefault="0070004B" w:rsidP="00164D2D">
            <w:r>
              <w:lastRenderedPageBreak/>
              <w:t xml:space="preserve">2020 г.к 2019 </w:t>
            </w:r>
            <w:r w:rsidR="00164D2D" w:rsidRPr="00714583">
              <w:t xml:space="preserve">г. </w:t>
            </w:r>
          </w:p>
          <w:p w:rsidR="003D5FF1" w:rsidRDefault="00164D2D" w:rsidP="00164D2D">
            <w:pPr>
              <w:pStyle w:val="Default"/>
              <w:jc w:val="center"/>
              <w:rPr>
                <w:sz w:val="28"/>
                <w:szCs w:val="28"/>
              </w:rPr>
            </w:pPr>
            <w:r w:rsidRPr="00714583">
              <w:t>в % (+,-)</w:t>
            </w:r>
          </w:p>
        </w:tc>
      </w:tr>
      <w:tr w:rsidR="00B74E72" w:rsidRPr="003B074D" w:rsidTr="003D5FF1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Pr="003B074D" w:rsidRDefault="00B74E72" w:rsidP="00052480">
            <w:pPr>
              <w:pStyle w:val="Default"/>
              <w:rPr>
                <w:sz w:val="28"/>
                <w:szCs w:val="28"/>
              </w:rPr>
            </w:pPr>
            <w:r w:rsidRPr="003B074D">
              <w:rPr>
                <w:sz w:val="28"/>
                <w:szCs w:val="28"/>
              </w:rPr>
              <w:lastRenderedPageBreak/>
              <w:t xml:space="preserve">Собственник бизнеса (совладелец)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Default="00B74E72" w:rsidP="00B74E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Default="00B74E72" w:rsidP="000524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Default="0070004B" w:rsidP="000524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+28,3</w:t>
            </w:r>
          </w:p>
        </w:tc>
      </w:tr>
      <w:tr w:rsidR="00B74E72" w:rsidRPr="003B074D" w:rsidTr="003D5FF1">
        <w:trPr>
          <w:trHeight w:val="3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Pr="003B074D" w:rsidRDefault="00B74E72" w:rsidP="00052480">
            <w:pPr>
              <w:pStyle w:val="Default"/>
              <w:rPr>
                <w:sz w:val="28"/>
                <w:szCs w:val="28"/>
              </w:rPr>
            </w:pPr>
            <w:r w:rsidRPr="003B074D">
              <w:rPr>
                <w:sz w:val="28"/>
                <w:szCs w:val="28"/>
              </w:rPr>
              <w:t>Руководитель высшего звена (генеральный дире</w:t>
            </w:r>
            <w:r w:rsidRPr="003B074D">
              <w:rPr>
                <w:sz w:val="28"/>
                <w:szCs w:val="28"/>
              </w:rPr>
              <w:t>к</w:t>
            </w:r>
            <w:r w:rsidRPr="003B074D">
              <w:rPr>
                <w:sz w:val="28"/>
                <w:szCs w:val="28"/>
              </w:rPr>
              <w:t xml:space="preserve">тор, заместитель генерального директора или иная аналогичная позиция)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Default="00B74E72" w:rsidP="00B74E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Default="00B74E72" w:rsidP="000524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Default="0070004B" w:rsidP="000524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-34,1</w:t>
            </w:r>
          </w:p>
        </w:tc>
      </w:tr>
      <w:tr w:rsidR="00B74E72" w:rsidRPr="003B074D" w:rsidTr="003D5FF1">
        <w:trPr>
          <w:trHeight w:val="20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Pr="003B074D" w:rsidRDefault="00B74E72" w:rsidP="00052480">
            <w:pPr>
              <w:pStyle w:val="Default"/>
              <w:rPr>
                <w:sz w:val="28"/>
                <w:szCs w:val="28"/>
              </w:rPr>
            </w:pPr>
            <w:r w:rsidRPr="003B074D">
              <w:rPr>
                <w:sz w:val="28"/>
                <w:szCs w:val="28"/>
              </w:rPr>
              <w:t xml:space="preserve">Руководитель среднего звена (руководитель управления / подразделения / отдела)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Default="00B74E72" w:rsidP="00B74E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Default="00B74E72" w:rsidP="000524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Default="0070004B" w:rsidP="000524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+1,4</w:t>
            </w:r>
          </w:p>
        </w:tc>
      </w:tr>
      <w:tr w:rsidR="00B74E72" w:rsidRPr="003B074D" w:rsidTr="003D5FF1">
        <w:trPr>
          <w:trHeight w:val="20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Pr="003B074D" w:rsidRDefault="00B74E72" w:rsidP="0005248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руководящий сотрудник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Default="00B74E72" w:rsidP="00B74E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Default="00B74E72" w:rsidP="000524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2" w:rsidRDefault="0070004B" w:rsidP="000524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+4,4</w:t>
            </w:r>
          </w:p>
        </w:tc>
      </w:tr>
    </w:tbl>
    <w:p w:rsidR="000322B9" w:rsidRPr="00222224" w:rsidRDefault="000322B9" w:rsidP="000322B9">
      <w:pPr>
        <w:ind w:firstLine="720"/>
        <w:jc w:val="both"/>
        <w:rPr>
          <w:sz w:val="28"/>
          <w:szCs w:val="28"/>
        </w:rPr>
      </w:pPr>
      <w:r w:rsidRPr="00222224">
        <w:rPr>
          <w:sz w:val="28"/>
          <w:szCs w:val="28"/>
        </w:rPr>
        <w:t>Таким образом, в опросе приняли участие преимущественно владельцы</w:t>
      </w:r>
      <w:r>
        <w:rPr>
          <w:sz w:val="28"/>
          <w:szCs w:val="28"/>
        </w:rPr>
        <w:t xml:space="preserve"> </w:t>
      </w:r>
      <w:r w:rsidRPr="00222224">
        <w:rPr>
          <w:sz w:val="28"/>
          <w:szCs w:val="28"/>
        </w:rPr>
        <w:t>и руководители, осуществ</w:t>
      </w:r>
      <w:r w:rsidR="002E17BF">
        <w:rPr>
          <w:sz w:val="28"/>
          <w:szCs w:val="28"/>
        </w:rPr>
        <w:t>ляющие</w:t>
      </w:r>
      <w:r>
        <w:rPr>
          <w:sz w:val="28"/>
          <w:szCs w:val="28"/>
        </w:rPr>
        <w:t xml:space="preserve"> деятельность более 5 лет</w:t>
      </w:r>
      <w:r w:rsidRPr="0022222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22224">
        <w:rPr>
          <w:sz w:val="28"/>
          <w:szCs w:val="28"/>
        </w:rPr>
        <w:t xml:space="preserve">это </w:t>
      </w:r>
      <w:r w:rsidR="002E17BF">
        <w:rPr>
          <w:sz w:val="28"/>
          <w:szCs w:val="28"/>
        </w:rPr>
        <w:t>50,7</w:t>
      </w:r>
      <w:r w:rsidRPr="00222224">
        <w:rPr>
          <w:sz w:val="28"/>
          <w:szCs w:val="28"/>
        </w:rPr>
        <w:t>% о</w:t>
      </w:r>
      <w:r w:rsidRPr="00222224">
        <w:rPr>
          <w:sz w:val="28"/>
          <w:szCs w:val="28"/>
        </w:rPr>
        <w:t>п</w:t>
      </w:r>
      <w:r w:rsidRPr="00222224">
        <w:rPr>
          <w:sz w:val="28"/>
          <w:szCs w:val="28"/>
        </w:rPr>
        <w:t>рошенных, имеющих существенный опыт осуществления</w:t>
      </w:r>
      <w:r>
        <w:rPr>
          <w:sz w:val="28"/>
          <w:szCs w:val="28"/>
        </w:rPr>
        <w:t xml:space="preserve"> </w:t>
      </w:r>
      <w:r w:rsidRPr="00222224">
        <w:rPr>
          <w:sz w:val="28"/>
          <w:szCs w:val="28"/>
        </w:rPr>
        <w:t>предпринимател</w:t>
      </w:r>
      <w:r w:rsidRPr="00222224">
        <w:rPr>
          <w:sz w:val="28"/>
          <w:szCs w:val="28"/>
        </w:rPr>
        <w:t>ь</w:t>
      </w:r>
      <w:r w:rsidRPr="00222224">
        <w:rPr>
          <w:sz w:val="28"/>
          <w:szCs w:val="28"/>
        </w:rPr>
        <w:t>ской деятельности и способных объективно оценивать</w:t>
      </w:r>
      <w:r>
        <w:rPr>
          <w:sz w:val="28"/>
          <w:szCs w:val="28"/>
        </w:rPr>
        <w:t xml:space="preserve"> </w:t>
      </w:r>
      <w:r w:rsidRPr="00222224">
        <w:rPr>
          <w:sz w:val="28"/>
          <w:szCs w:val="28"/>
        </w:rPr>
        <w:t>рыночную и конк</w:t>
      </w:r>
      <w:r w:rsidRPr="00222224">
        <w:rPr>
          <w:sz w:val="28"/>
          <w:szCs w:val="28"/>
        </w:rPr>
        <w:t>у</w:t>
      </w:r>
      <w:r w:rsidRPr="00222224">
        <w:rPr>
          <w:sz w:val="28"/>
          <w:szCs w:val="28"/>
        </w:rPr>
        <w:t>рентную среду ведения бизнеса.</w:t>
      </w:r>
    </w:p>
    <w:p w:rsidR="009A5BD6" w:rsidRDefault="000410EC" w:rsidP="00EF08E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08E3">
        <w:rPr>
          <w:color w:val="000000"/>
          <w:sz w:val="28"/>
          <w:szCs w:val="28"/>
        </w:rPr>
        <w:t>По величине годового оборота бизнеса ответы респондентов распред</w:t>
      </w:r>
      <w:r w:rsidRPr="00EF08E3">
        <w:rPr>
          <w:color w:val="000000"/>
          <w:sz w:val="28"/>
          <w:szCs w:val="28"/>
        </w:rPr>
        <w:t>е</w:t>
      </w:r>
      <w:r w:rsidRPr="00EF08E3">
        <w:rPr>
          <w:color w:val="000000"/>
          <w:sz w:val="28"/>
          <w:szCs w:val="28"/>
        </w:rPr>
        <w:t>лились</w:t>
      </w:r>
      <w:r w:rsidR="00EF08E3">
        <w:rPr>
          <w:color w:val="000000"/>
          <w:sz w:val="28"/>
          <w:szCs w:val="28"/>
        </w:rPr>
        <w:t xml:space="preserve"> </w:t>
      </w:r>
      <w:r w:rsidRPr="00EF08E3">
        <w:rPr>
          <w:color w:val="000000"/>
          <w:sz w:val="28"/>
          <w:szCs w:val="28"/>
        </w:rPr>
        <w:t>сле</w:t>
      </w:r>
      <w:r w:rsidR="00240E0D">
        <w:rPr>
          <w:color w:val="000000"/>
          <w:sz w:val="28"/>
          <w:szCs w:val="28"/>
        </w:rPr>
        <w:t>дующим образом: до 120 млн</w:t>
      </w:r>
      <w:r w:rsidR="008C7603">
        <w:rPr>
          <w:color w:val="000000"/>
          <w:sz w:val="28"/>
          <w:szCs w:val="28"/>
        </w:rPr>
        <w:t>.</w:t>
      </w:r>
      <w:r w:rsidRPr="00EF08E3">
        <w:rPr>
          <w:color w:val="000000"/>
          <w:sz w:val="28"/>
          <w:szCs w:val="28"/>
        </w:rPr>
        <w:t xml:space="preserve"> рублей (микропредприятие) –</w:t>
      </w:r>
      <w:r w:rsidR="00EF08E3">
        <w:rPr>
          <w:color w:val="000000"/>
          <w:sz w:val="28"/>
          <w:szCs w:val="28"/>
        </w:rPr>
        <w:t xml:space="preserve"> </w:t>
      </w:r>
      <w:r w:rsidR="00240E0D">
        <w:rPr>
          <w:color w:val="000000"/>
          <w:sz w:val="28"/>
          <w:szCs w:val="28"/>
        </w:rPr>
        <w:t xml:space="preserve">82,2 </w:t>
      </w:r>
      <w:r w:rsidR="00052480">
        <w:rPr>
          <w:color w:val="000000"/>
          <w:sz w:val="28"/>
          <w:szCs w:val="28"/>
        </w:rPr>
        <w:t>53</w:t>
      </w:r>
      <w:r w:rsidR="00240E0D">
        <w:rPr>
          <w:color w:val="000000"/>
          <w:sz w:val="28"/>
          <w:szCs w:val="28"/>
        </w:rPr>
        <w:t>%</w:t>
      </w:r>
      <w:r w:rsidR="00D70293">
        <w:rPr>
          <w:color w:val="000000"/>
          <w:sz w:val="28"/>
          <w:szCs w:val="28"/>
        </w:rPr>
        <w:t xml:space="preserve"> (+29,2% к уровню 2019 года)</w:t>
      </w:r>
      <w:r w:rsidR="00240E0D">
        <w:rPr>
          <w:color w:val="000000"/>
          <w:sz w:val="28"/>
          <w:szCs w:val="28"/>
        </w:rPr>
        <w:t>, от 120 до 800 млн</w:t>
      </w:r>
      <w:r w:rsidR="00D70293">
        <w:rPr>
          <w:color w:val="000000"/>
          <w:sz w:val="28"/>
          <w:szCs w:val="28"/>
        </w:rPr>
        <w:t>.</w:t>
      </w:r>
      <w:r w:rsidRPr="00EF08E3">
        <w:rPr>
          <w:color w:val="000000"/>
          <w:sz w:val="28"/>
          <w:szCs w:val="28"/>
        </w:rPr>
        <w:t xml:space="preserve"> рублей (малое пре</w:t>
      </w:r>
      <w:r w:rsidRPr="00EF08E3">
        <w:rPr>
          <w:color w:val="000000"/>
          <w:sz w:val="28"/>
          <w:szCs w:val="28"/>
        </w:rPr>
        <w:t>д</w:t>
      </w:r>
      <w:r w:rsidRPr="00EF08E3">
        <w:rPr>
          <w:color w:val="000000"/>
          <w:sz w:val="28"/>
          <w:szCs w:val="28"/>
        </w:rPr>
        <w:t xml:space="preserve">приятие) – </w:t>
      </w:r>
      <w:r w:rsidR="00D70293">
        <w:rPr>
          <w:color w:val="000000"/>
          <w:sz w:val="28"/>
          <w:szCs w:val="28"/>
        </w:rPr>
        <w:t>16,4</w:t>
      </w:r>
      <w:r w:rsidRPr="00EF08E3">
        <w:rPr>
          <w:color w:val="000000"/>
          <w:sz w:val="28"/>
          <w:szCs w:val="28"/>
        </w:rPr>
        <w:t>%</w:t>
      </w:r>
      <w:r w:rsidR="00D70293">
        <w:rPr>
          <w:color w:val="000000"/>
          <w:sz w:val="28"/>
          <w:szCs w:val="28"/>
        </w:rPr>
        <w:t>(+1,9% к уровню 2019 года)</w:t>
      </w:r>
      <w:r w:rsidRPr="00EF08E3">
        <w:rPr>
          <w:color w:val="000000"/>
          <w:sz w:val="28"/>
          <w:szCs w:val="28"/>
        </w:rPr>
        <w:t>, от 800 до 2000</w:t>
      </w:r>
      <w:r w:rsidR="00EF08E3">
        <w:rPr>
          <w:color w:val="000000"/>
          <w:sz w:val="28"/>
          <w:szCs w:val="28"/>
        </w:rPr>
        <w:t xml:space="preserve"> </w:t>
      </w:r>
      <w:r w:rsidR="00D70293">
        <w:rPr>
          <w:color w:val="000000"/>
          <w:sz w:val="28"/>
          <w:szCs w:val="28"/>
        </w:rPr>
        <w:t>млн.</w:t>
      </w:r>
      <w:r w:rsidRPr="00EF08E3">
        <w:rPr>
          <w:color w:val="000000"/>
          <w:sz w:val="28"/>
          <w:szCs w:val="28"/>
        </w:rPr>
        <w:t xml:space="preserve"> рублей (среднее предприятие)</w:t>
      </w:r>
      <w:r w:rsidR="00D70293">
        <w:rPr>
          <w:color w:val="000000"/>
          <w:sz w:val="28"/>
          <w:szCs w:val="28"/>
        </w:rPr>
        <w:t xml:space="preserve"> – 1,4%,</w:t>
      </w:r>
      <w:r w:rsidRPr="00EF08E3">
        <w:rPr>
          <w:color w:val="000000"/>
          <w:sz w:val="28"/>
          <w:szCs w:val="28"/>
        </w:rPr>
        <w:t xml:space="preserve"> свыше </w:t>
      </w:r>
      <w:r w:rsidR="00D70293" w:rsidRPr="00EF08E3">
        <w:rPr>
          <w:color w:val="000000"/>
          <w:sz w:val="28"/>
          <w:szCs w:val="28"/>
        </w:rPr>
        <w:t>2000</w:t>
      </w:r>
      <w:r w:rsidR="00D70293">
        <w:rPr>
          <w:color w:val="000000"/>
          <w:sz w:val="28"/>
          <w:szCs w:val="28"/>
        </w:rPr>
        <w:t xml:space="preserve"> млн.</w:t>
      </w:r>
      <w:r w:rsidR="00D70293" w:rsidRPr="00EF08E3">
        <w:rPr>
          <w:color w:val="000000"/>
          <w:sz w:val="28"/>
          <w:szCs w:val="28"/>
        </w:rPr>
        <w:t xml:space="preserve"> рублей </w:t>
      </w:r>
      <w:r w:rsidR="00CD2F73">
        <w:rPr>
          <w:color w:val="000000"/>
          <w:sz w:val="28"/>
          <w:szCs w:val="28"/>
        </w:rPr>
        <w:t>не</w:t>
      </w:r>
      <w:r w:rsidR="00052480">
        <w:rPr>
          <w:color w:val="000000"/>
          <w:sz w:val="28"/>
          <w:szCs w:val="28"/>
        </w:rPr>
        <w:t xml:space="preserve"> </w:t>
      </w:r>
      <w:r w:rsidR="00CD2F73">
        <w:rPr>
          <w:color w:val="000000"/>
          <w:sz w:val="28"/>
          <w:szCs w:val="28"/>
        </w:rPr>
        <w:t>отметил</w:t>
      </w:r>
      <w:r w:rsidR="00052480">
        <w:rPr>
          <w:color w:val="000000"/>
          <w:sz w:val="28"/>
          <w:szCs w:val="28"/>
        </w:rPr>
        <w:t xml:space="preserve"> ни один из орошенных</w:t>
      </w:r>
      <w:r w:rsidR="00CD2F73">
        <w:rPr>
          <w:color w:val="000000"/>
          <w:sz w:val="28"/>
          <w:szCs w:val="28"/>
        </w:rPr>
        <w:t>.</w:t>
      </w:r>
      <w:r w:rsidRPr="00EF08E3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Можно сделать вывод о том, что из всех субъектов предпр</w:t>
      </w:r>
      <w:r w:rsidR="00E364B4" w:rsidRPr="00EF08E3">
        <w:rPr>
          <w:color w:val="000000"/>
          <w:sz w:val="28"/>
          <w:szCs w:val="28"/>
        </w:rPr>
        <w:t>и</w:t>
      </w:r>
      <w:r w:rsidR="00E364B4" w:rsidRPr="00EF08E3">
        <w:rPr>
          <w:color w:val="000000"/>
          <w:sz w:val="28"/>
          <w:szCs w:val="28"/>
        </w:rPr>
        <w:t>нимательской</w:t>
      </w:r>
      <w:r w:rsidR="00EF08E3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деятельности</w:t>
      </w:r>
      <w:r w:rsidR="00EF08E3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в</w:t>
      </w:r>
      <w:r w:rsidR="00EF08E3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опросе</w:t>
      </w:r>
      <w:r w:rsidR="00EF08E3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отчетного</w:t>
      </w:r>
      <w:r w:rsidR="00EF08E3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года,</w:t>
      </w:r>
      <w:r w:rsidR="00EF08E3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как</w:t>
      </w:r>
      <w:r w:rsidR="00EF08E3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и</w:t>
      </w:r>
      <w:r w:rsidR="00EF08E3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годом</w:t>
      </w:r>
      <w:r w:rsidR="00EF08E3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ранее,</w:t>
      </w:r>
      <w:r w:rsidR="00EF08E3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пр</w:t>
      </w:r>
      <w:r w:rsidR="00E364B4" w:rsidRPr="00EF08E3">
        <w:rPr>
          <w:color w:val="000000"/>
          <w:sz w:val="28"/>
          <w:szCs w:val="28"/>
        </w:rPr>
        <w:t>е</w:t>
      </w:r>
      <w:r w:rsidR="00E364B4" w:rsidRPr="00EF08E3">
        <w:rPr>
          <w:color w:val="000000"/>
          <w:sz w:val="28"/>
          <w:szCs w:val="28"/>
        </w:rPr>
        <w:t>валируют</w:t>
      </w:r>
      <w:r w:rsidR="00EF08E3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микропредприятия с численностью сотрудников до 15 человек и величиной</w:t>
      </w:r>
      <w:r w:rsidR="00EF08E3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годового оборота не более 120 млн. рублей.</w:t>
      </w:r>
      <w:r w:rsidR="00EF08E3">
        <w:rPr>
          <w:color w:val="000000"/>
          <w:sz w:val="28"/>
          <w:szCs w:val="28"/>
        </w:rPr>
        <w:t xml:space="preserve"> </w:t>
      </w:r>
      <w:r w:rsidR="008C7603">
        <w:rPr>
          <w:color w:val="000000"/>
          <w:sz w:val="28"/>
          <w:szCs w:val="28"/>
        </w:rPr>
        <w:t>С</w:t>
      </w:r>
      <w:r w:rsidR="00D70293" w:rsidRPr="00EF08E3">
        <w:rPr>
          <w:color w:val="000000"/>
          <w:sz w:val="28"/>
          <w:szCs w:val="28"/>
        </w:rPr>
        <w:t>убъектов предпр</w:t>
      </w:r>
      <w:r w:rsidR="00D70293" w:rsidRPr="00EF08E3">
        <w:rPr>
          <w:color w:val="000000"/>
          <w:sz w:val="28"/>
          <w:szCs w:val="28"/>
        </w:rPr>
        <w:t>и</w:t>
      </w:r>
      <w:r w:rsidR="00D70293" w:rsidRPr="00EF08E3">
        <w:rPr>
          <w:color w:val="000000"/>
          <w:sz w:val="28"/>
          <w:szCs w:val="28"/>
        </w:rPr>
        <w:t>нимательской</w:t>
      </w:r>
      <w:r w:rsidR="00D70293">
        <w:rPr>
          <w:color w:val="000000"/>
          <w:sz w:val="28"/>
          <w:szCs w:val="28"/>
        </w:rPr>
        <w:t xml:space="preserve"> </w:t>
      </w:r>
      <w:r w:rsidR="00D70293" w:rsidRPr="00EF08E3">
        <w:rPr>
          <w:color w:val="000000"/>
          <w:sz w:val="28"/>
          <w:szCs w:val="28"/>
        </w:rPr>
        <w:t>деятельности</w:t>
      </w:r>
      <w:r w:rsidR="00E364B4" w:rsidRPr="00EF08E3">
        <w:rPr>
          <w:color w:val="000000"/>
          <w:sz w:val="28"/>
          <w:szCs w:val="28"/>
        </w:rPr>
        <w:t>, удовлетворяющих этим двум критериям сразу, оказалось</w:t>
      </w:r>
      <w:r w:rsidR="00EF08E3">
        <w:rPr>
          <w:color w:val="000000"/>
          <w:sz w:val="28"/>
          <w:szCs w:val="28"/>
        </w:rPr>
        <w:t xml:space="preserve"> </w:t>
      </w:r>
      <w:r w:rsidR="008C7603">
        <w:rPr>
          <w:color w:val="000000"/>
          <w:sz w:val="28"/>
          <w:szCs w:val="28"/>
        </w:rPr>
        <w:t>59 единиц</w:t>
      </w:r>
      <w:r w:rsidR="00E364B4" w:rsidRPr="00EF08E3">
        <w:rPr>
          <w:color w:val="000000"/>
          <w:sz w:val="28"/>
          <w:szCs w:val="28"/>
        </w:rPr>
        <w:t xml:space="preserve"> или </w:t>
      </w:r>
      <w:r w:rsidR="008C7603">
        <w:rPr>
          <w:color w:val="000000"/>
          <w:sz w:val="28"/>
          <w:szCs w:val="28"/>
        </w:rPr>
        <w:t>80,8</w:t>
      </w:r>
      <w:r w:rsidR="00E364B4" w:rsidRPr="00EF08E3">
        <w:rPr>
          <w:color w:val="000000"/>
          <w:sz w:val="28"/>
          <w:szCs w:val="28"/>
        </w:rPr>
        <w:t>% от числа опрошенных</w:t>
      </w:r>
      <w:r w:rsidR="008C7603">
        <w:rPr>
          <w:color w:val="000000"/>
          <w:sz w:val="28"/>
          <w:szCs w:val="28"/>
        </w:rPr>
        <w:t>,</w:t>
      </w:r>
      <w:r w:rsidR="008C7603" w:rsidRPr="008C7603">
        <w:rPr>
          <w:color w:val="000000"/>
          <w:sz w:val="28"/>
          <w:szCs w:val="28"/>
        </w:rPr>
        <w:t xml:space="preserve"> </w:t>
      </w:r>
      <w:r w:rsidR="008C7603" w:rsidRPr="00E22C03">
        <w:rPr>
          <w:color w:val="000000"/>
          <w:sz w:val="28"/>
          <w:szCs w:val="28"/>
        </w:rPr>
        <w:t xml:space="preserve">что на </w:t>
      </w:r>
      <w:r w:rsidR="008C7603">
        <w:rPr>
          <w:color w:val="000000"/>
          <w:sz w:val="28"/>
          <w:szCs w:val="28"/>
        </w:rPr>
        <w:t>1,3%</w:t>
      </w:r>
      <w:r w:rsidR="008C7603" w:rsidRPr="00E22C03">
        <w:rPr>
          <w:color w:val="000000"/>
          <w:sz w:val="28"/>
          <w:szCs w:val="28"/>
        </w:rPr>
        <w:t xml:space="preserve"> процен</w:t>
      </w:r>
      <w:r w:rsidR="008C7603" w:rsidRPr="00E22C03">
        <w:rPr>
          <w:color w:val="000000"/>
          <w:sz w:val="28"/>
          <w:szCs w:val="28"/>
        </w:rPr>
        <w:t>т</w:t>
      </w:r>
      <w:r w:rsidR="008C7603" w:rsidRPr="00E22C03">
        <w:rPr>
          <w:color w:val="000000"/>
          <w:sz w:val="28"/>
          <w:szCs w:val="28"/>
        </w:rPr>
        <w:t>ных пункта</w:t>
      </w:r>
      <w:r w:rsidR="008C7603">
        <w:rPr>
          <w:color w:val="000000"/>
          <w:sz w:val="28"/>
          <w:szCs w:val="28"/>
        </w:rPr>
        <w:t xml:space="preserve"> меньше, чем годом ранее</w:t>
      </w:r>
      <w:r w:rsidR="00E364B4" w:rsidRPr="00EF08E3">
        <w:rPr>
          <w:color w:val="000000"/>
          <w:sz w:val="28"/>
          <w:szCs w:val="28"/>
        </w:rPr>
        <w:t xml:space="preserve">. </w:t>
      </w:r>
      <w:r w:rsidR="00E364B4" w:rsidRPr="00E22C03">
        <w:rPr>
          <w:color w:val="000000"/>
          <w:sz w:val="28"/>
          <w:szCs w:val="28"/>
        </w:rPr>
        <w:t>При этом доля малых пре</w:t>
      </w:r>
      <w:r w:rsidR="00E364B4" w:rsidRPr="00E22C03">
        <w:rPr>
          <w:color w:val="000000"/>
          <w:sz w:val="28"/>
          <w:szCs w:val="28"/>
        </w:rPr>
        <w:t>д</w:t>
      </w:r>
      <w:r w:rsidR="00E364B4" w:rsidRPr="00E22C03">
        <w:rPr>
          <w:color w:val="000000"/>
          <w:sz w:val="28"/>
          <w:szCs w:val="28"/>
        </w:rPr>
        <w:t>приятий с</w:t>
      </w:r>
      <w:r w:rsidR="00EF08E3" w:rsidRPr="00E22C03">
        <w:rPr>
          <w:color w:val="000000"/>
          <w:sz w:val="28"/>
          <w:szCs w:val="28"/>
        </w:rPr>
        <w:t xml:space="preserve"> </w:t>
      </w:r>
      <w:r w:rsidR="00E364B4" w:rsidRPr="00E22C03">
        <w:rPr>
          <w:color w:val="000000"/>
          <w:sz w:val="28"/>
          <w:szCs w:val="28"/>
        </w:rPr>
        <w:t>численностью работников до 100 человек и величиной годового оборота до 800 млн.</w:t>
      </w:r>
      <w:r w:rsidR="00EF08E3" w:rsidRPr="00E22C03">
        <w:rPr>
          <w:color w:val="000000"/>
          <w:sz w:val="28"/>
          <w:szCs w:val="28"/>
        </w:rPr>
        <w:t xml:space="preserve"> </w:t>
      </w:r>
      <w:r w:rsidR="0092436E" w:rsidRPr="00E22C03">
        <w:rPr>
          <w:color w:val="000000"/>
          <w:sz w:val="28"/>
          <w:szCs w:val="28"/>
        </w:rPr>
        <w:t xml:space="preserve">рублей составила </w:t>
      </w:r>
      <w:r w:rsidR="00681B6B">
        <w:rPr>
          <w:color w:val="000000"/>
          <w:sz w:val="28"/>
          <w:szCs w:val="28"/>
        </w:rPr>
        <w:t>38,8</w:t>
      </w:r>
      <w:r w:rsidR="00E364B4" w:rsidRPr="00E22C03">
        <w:rPr>
          <w:color w:val="000000"/>
          <w:sz w:val="28"/>
          <w:szCs w:val="28"/>
        </w:rPr>
        <w:t xml:space="preserve">%, что на </w:t>
      </w:r>
      <w:r w:rsidR="00681B6B">
        <w:rPr>
          <w:color w:val="000000"/>
          <w:sz w:val="28"/>
          <w:szCs w:val="28"/>
        </w:rPr>
        <w:t>1,7</w:t>
      </w:r>
      <w:r w:rsidR="00E364B4" w:rsidRPr="00E22C03">
        <w:rPr>
          <w:color w:val="000000"/>
          <w:sz w:val="28"/>
          <w:szCs w:val="28"/>
        </w:rPr>
        <w:t xml:space="preserve"> процентных пункта </w:t>
      </w:r>
      <w:r w:rsidR="00613DB0" w:rsidRPr="00E22C03">
        <w:rPr>
          <w:color w:val="000000"/>
          <w:sz w:val="28"/>
          <w:szCs w:val="28"/>
        </w:rPr>
        <w:t>бол</w:t>
      </w:r>
      <w:r w:rsidR="0092436E" w:rsidRPr="00E22C03">
        <w:rPr>
          <w:color w:val="000000"/>
          <w:sz w:val="28"/>
          <w:szCs w:val="28"/>
        </w:rPr>
        <w:t>ь</w:t>
      </w:r>
      <w:r w:rsidR="00E364B4" w:rsidRPr="00E22C03">
        <w:rPr>
          <w:color w:val="000000"/>
          <w:sz w:val="28"/>
          <w:szCs w:val="28"/>
        </w:rPr>
        <w:t xml:space="preserve">ше, чем </w:t>
      </w:r>
      <w:r w:rsidR="00681B6B">
        <w:rPr>
          <w:color w:val="000000"/>
          <w:sz w:val="28"/>
          <w:szCs w:val="28"/>
        </w:rPr>
        <w:t>в предыдущем году</w:t>
      </w:r>
      <w:r w:rsidR="00E364B4" w:rsidRPr="00E22C03">
        <w:rPr>
          <w:color w:val="000000"/>
          <w:sz w:val="28"/>
          <w:szCs w:val="28"/>
        </w:rPr>
        <w:t>.</w:t>
      </w:r>
      <w:r w:rsidR="00EF08E3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Таким образом, большинство респондентов данного о</w:t>
      </w:r>
      <w:r w:rsidR="00E364B4" w:rsidRPr="00EF08E3">
        <w:rPr>
          <w:color w:val="000000"/>
          <w:sz w:val="28"/>
          <w:szCs w:val="28"/>
        </w:rPr>
        <w:t>п</w:t>
      </w:r>
      <w:r w:rsidR="00E364B4" w:rsidRPr="00EF08E3">
        <w:rPr>
          <w:color w:val="000000"/>
          <w:sz w:val="28"/>
          <w:szCs w:val="28"/>
        </w:rPr>
        <w:t>роса – индивидуальные</w:t>
      </w:r>
      <w:r w:rsidR="00EF08E3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предприниматели – собственники микро</w:t>
      </w:r>
      <w:r w:rsidR="00AD7E9E">
        <w:rPr>
          <w:color w:val="000000"/>
          <w:sz w:val="28"/>
          <w:szCs w:val="28"/>
        </w:rPr>
        <w:t xml:space="preserve"> </w:t>
      </w:r>
      <w:r w:rsidR="00E364B4" w:rsidRPr="00EF08E3">
        <w:rPr>
          <w:color w:val="000000"/>
          <w:sz w:val="28"/>
          <w:szCs w:val="28"/>
        </w:rPr>
        <w:t>- и малого бизнеса.</w:t>
      </w:r>
    </w:p>
    <w:p w:rsidR="000322B9" w:rsidRPr="00950551" w:rsidRDefault="00837250" w:rsidP="000322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D49D7">
        <w:rPr>
          <w:sz w:val="28"/>
          <w:szCs w:val="28"/>
        </w:rPr>
        <w:t>Предпринимательская деятельность респондентов, принявших участие в о</w:t>
      </w:r>
      <w:r w:rsidR="00C2524B" w:rsidRPr="006D49D7">
        <w:rPr>
          <w:sz w:val="28"/>
          <w:szCs w:val="28"/>
        </w:rPr>
        <w:t>просе, охватывала следующие товарные рынки</w:t>
      </w:r>
      <w:r w:rsidR="006D49D7" w:rsidRPr="006D49D7">
        <w:rPr>
          <w:sz w:val="28"/>
          <w:szCs w:val="28"/>
        </w:rPr>
        <w:t>: розничной торговли</w:t>
      </w:r>
      <w:r w:rsidRPr="006D49D7">
        <w:rPr>
          <w:sz w:val="28"/>
          <w:szCs w:val="28"/>
        </w:rPr>
        <w:t xml:space="preserve"> (</w:t>
      </w:r>
      <w:r w:rsidR="00C2524B" w:rsidRPr="006D49D7">
        <w:rPr>
          <w:sz w:val="28"/>
          <w:szCs w:val="28"/>
        </w:rPr>
        <w:t>23,3</w:t>
      </w:r>
      <w:r w:rsidRPr="006D49D7">
        <w:rPr>
          <w:sz w:val="28"/>
          <w:szCs w:val="28"/>
        </w:rPr>
        <w:t xml:space="preserve">%), </w:t>
      </w:r>
      <w:r w:rsidR="006D49D7" w:rsidRPr="006D49D7">
        <w:rPr>
          <w:sz w:val="28"/>
          <w:szCs w:val="28"/>
        </w:rPr>
        <w:t>реализации</w:t>
      </w:r>
      <w:r w:rsidR="00C2524B" w:rsidRPr="006D49D7">
        <w:rPr>
          <w:sz w:val="28"/>
          <w:szCs w:val="28"/>
        </w:rPr>
        <w:t xml:space="preserve"> </w:t>
      </w:r>
      <w:r w:rsidRPr="006D49D7">
        <w:rPr>
          <w:sz w:val="28"/>
          <w:szCs w:val="28"/>
        </w:rPr>
        <w:t>сель</w:t>
      </w:r>
      <w:r w:rsidR="00C2524B" w:rsidRPr="006D49D7">
        <w:rPr>
          <w:sz w:val="28"/>
          <w:szCs w:val="28"/>
        </w:rPr>
        <w:t>ско</w:t>
      </w:r>
      <w:r w:rsidRPr="006D49D7">
        <w:rPr>
          <w:sz w:val="28"/>
          <w:szCs w:val="28"/>
        </w:rPr>
        <w:t>хозяйст</w:t>
      </w:r>
      <w:r w:rsidR="00C2524B" w:rsidRPr="006D49D7">
        <w:rPr>
          <w:sz w:val="28"/>
          <w:szCs w:val="28"/>
        </w:rPr>
        <w:t>венной продукции (15</w:t>
      </w:r>
      <w:r w:rsidRPr="006D49D7">
        <w:rPr>
          <w:sz w:val="28"/>
          <w:szCs w:val="28"/>
        </w:rPr>
        <w:t xml:space="preserve">,1%), </w:t>
      </w:r>
      <w:r w:rsidR="006D49D7" w:rsidRPr="006D49D7">
        <w:rPr>
          <w:sz w:val="28"/>
          <w:szCs w:val="28"/>
        </w:rPr>
        <w:t>лёгкой пр</w:t>
      </w:r>
      <w:r w:rsidR="006D49D7" w:rsidRPr="006D49D7">
        <w:rPr>
          <w:sz w:val="28"/>
          <w:szCs w:val="28"/>
        </w:rPr>
        <w:t>о</w:t>
      </w:r>
      <w:r w:rsidR="006D49D7" w:rsidRPr="006D49D7">
        <w:rPr>
          <w:sz w:val="28"/>
          <w:szCs w:val="28"/>
        </w:rPr>
        <w:t>мышленности</w:t>
      </w:r>
      <w:r w:rsidRPr="006D49D7">
        <w:rPr>
          <w:sz w:val="28"/>
          <w:szCs w:val="28"/>
        </w:rPr>
        <w:t xml:space="preserve"> (</w:t>
      </w:r>
      <w:r w:rsidR="00C2524B" w:rsidRPr="006D49D7">
        <w:rPr>
          <w:sz w:val="28"/>
          <w:szCs w:val="28"/>
        </w:rPr>
        <w:t>11,0</w:t>
      </w:r>
      <w:r w:rsidRPr="006D49D7">
        <w:rPr>
          <w:sz w:val="28"/>
          <w:szCs w:val="28"/>
        </w:rPr>
        <w:t>%),</w:t>
      </w:r>
      <w:r w:rsidR="006D49D7" w:rsidRPr="006D49D7">
        <w:rPr>
          <w:sz w:val="28"/>
          <w:szCs w:val="28"/>
        </w:rPr>
        <w:t xml:space="preserve"> сферы</w:t>
      </w:r>
      <w:r w:rsidR="00C2524B" w:rsidRPr="006D49D7">
        <w:rPr>
          <w:sz w:val="28"/>
          <w:szCs w:val="28"/>
        </w:rPr>
        <w:t xml:space="preserve"> наружной рекламы (5,5%), </w:t>
      </w:r>
      <w:r w:rsidR="006D49D7" w:rsidRPr="006D49D7">
        <w:rPr>
          <w:sz w:val="28"/>
          <w:szCs w:val="28"/>
        </w:rPr>
        <w:t>медицинских услуг, услуг</w:t>
      </w:r>
      <w:r w:rsidR="00C2524B" w:rsidRPr="006D49D7">
        <w:rPr>
          <w:sz w:val="28"/>
          <w:szCs w:val="28"/>
        </w:rPr>
        <w:t xml:space="preserve"> розничной торговли лекарственными препара</w:t>
      </w:r>
      <w:r w:rsidR="006D49D7" w:rsidRPr="006D49D7">
        <w:rPr>
          <w:sz w:val="28"/>
          <w:szCs w:val="28"/>
        </w:rPr>
        <w:t>тами, услуг</w:t>
      </w:r>
      <w:r w:rsidR="00C2524B" w:rsidRPr="006D49D7">
        <w:rPr>
          <w:sz w:val="28"/>
          <w:szCs w:val="28"/>
        </w:rPr>
        <w:t xml:space="preserve"> по перевозке пассажиров легковым такси (по 4,1%) </w:t>
      </w:r>
      <w:r w:rsidRPr="006D49D7">
        <w:rPr>
          <w:sz w:val="28"/>
          <w:szCs w:val="28"/>
        </w:rPr>
        <w:t>и др.</w:t>
      </w:r>
      <w:r w:rsidR="006D49D7">
        <w:rPr>
          <w:sz w:val="28"/>
          <w:szCs w:val="28"/>
        </w:rPr>
        <w:t xml:space="preserve"> </w:t>
      </w:r>
      <w:r w:rsidR="000322B9" w:rsidRPr="00950551">
        <w:rPr>
          <w:color w:val="000000"/>
          <w:sz w:val="28"/>
          <w:szCs w:val="28"/>
        </w:rPr>
        <w:t>Таким</w:t>
      </w:r>
      <w:r w:rsidR="000322B9">
        <w:rPr>
          <w:color w:val="000000"/>
          <w:sz w:val="28"/>
          <w:szCs w:val="28"/>
        </w:rPr>
        <w:t xml:space="preserve"> </w:t>
      </w:r>
      <w:r w:rsidR="000322B9" w:rsidRPr="00950551">
        <w:rPr>
          <w:color w:val="000000"/>
          <w:sz w:val="28"/>
          <w:szCs w:val="28"/>
        </w:rPr>
        <w:t>образом</w:t>
      </w:r>
      <w:r w:rsidR="006D49D7">
        <w:rPr>
          <w:color w:val="000000"/>
          <w:sz w:val="28"/>
          <w:szCs w:val="28"/>
        </w:rPr>
        <w:t>,</w:t>
      </w:r>
      <w:r w:rsidR="000322B9" w:rsidRPr="00950551">
        <w:rPr>
          <w:color w:val="000000"/>
          <w:sz w:val="28"/>
          <w:szCs w:val="28"/>
        </w:rPr>
        <w:t xml:space="preserve"> большинство </w:t>
      </w:r>
      <w:r w:rsidR="006D49D7">
        <w:rPr>
          <w:color w:val="000000"/>
          <w:sz w:val="28"/>
          <w:szCs w:val="28"/>
        </w:rPr>
        <w:t>субъектов предпринимательской деятельности</w:t>
      </w:r>
      <w:r w:rsidR="000322B9" w:rsidRPr="00950551">
        <w:rPr>
          <w:color w:val="000000"/>
          <w:sz w:val="28"/>
          <w:szCs w:val="28"/>
        </w:rPr>
        <w:t>, участвовавших в опросе, в</w:t>
      </w:r>
      <w:r w:rsidR="000322B9" w:rsidRPr="00950551">
        <w:rPr>
          <w:color w:val="000000"/>
          <w:sz w:val="28"/>
          <w:szCs w:val="28"/>
        </w:rPr>
        <w:t>е</w:t>
      </w:r>
      <w:r w:rsidR="000322B9" w:rsidRPr="00950551">
        <w:rPr>
          <w:color w:val="000000"/>
          <w:sz w:val="28"/>
          <w:szCs w:val="28"/>
        </w:rPr>
        <w:t>дут оптово-розничную торговлю (продовольственными и непродовольстве</w:t>
      </w:r>
      <w:r w:rsidR="000322B9" w:rsidRPr="00950551">
        <w:rPr>
          <w:color w:val="000000"/>
          <w:sz w:val="28"/>
          <w:szCs w:val="28"/>
        </w:rPr>
        <w:t>н</w:t>
      </w:r>
      <w:r w:rsidR="000322B9" w:rsidRPr="00950551">
        <w:rPr>
          <w:color w:val="000000"/>
          <w:sz w:val="28"/>
          <w:szCs w:val="28"/>
        </w:rPr>
        <w:t>ными</w:t>
      </w:r>
      <w:r w:rsidR="000322B9">
        <w:rPr>
          <w:color w:val="000000"/>
          <w:sz w:val="28"/>
          <w:szCs w:val="28"/>
        </w:rPr>
        <w:t xml:space="preserve"> </w:t>
      </w:r>
      <w:r w:rsidR="000322B9" w:rsidRPr="00950551">
        <w:rPr>
          <w:color w:val="000000"/>
          <w:sz w:val="28"/>
          <w:szCs w:val="28"/>
        </w:rPr>
        <w:t>товарами), занимаются предоставлением разного рода услуг насел</w:t>
      </w:r>
      <w:r w:rsidR="000322B9" w:rsidRPr="00950551">
        <w:rPr>
          <w:color w:val="000000"/>
          <w:sz w:val="28"/>
          <w:szCs w:val="28"/>
        </w:rPr>
        <w:t>е</w:t>
      </w:r>
      <w:r w:rsidR="000322B9" w:rsidRPr="00950551">
        <w:rPr>
          <w:color w:val="000000"/>
          <w:sz w:val="28"/>
          <w:szCs w:val="28"/>
        </w:rPr>
        <w:t>нию, а также задействованы в сфере производства.</w:t>
      </w:r>
    </w:p>
    <w:p w:rsidR="00F25096" w:rsidRPr="00C52AA5" w:rsidRDefault="00F25096" w:rsidP="00F25096">
      <w:pPr>
        <w:shd w:val="clear" w:color="auto" w:fill="FFFFFF"/>
        <w:ind w:firstLine="709"/>
        <w:jc w:val="both"/>
        <w:rPr>
          <w:sz w:val="28"/>
          <w:szCs w:val="28"/>
        </w:rPr>
      </w:pPr>
      <w:r w:rsidRPr="00EF08E3">
        <w:rPr>
          <w:color w:val="000000"/>
          <w:sz w:val="28"/>
          <w:szCs w:val="28"/>
        </w:rPr>
        <w:t xml:space="preserve">Большее </w:t>
      </w:r>
      <w:r>
        <w:rPr>
          <w:color w:val="000000"/>
          <w:sz w:val="28"/>
          <w:szCs w:val="28"/>
        </w:rPr>
        <w:t xml:space="preserve">число респондентов, </w:t>
      </w:r>
      <w:r w:rsidRPr="00EF08E3">
        <w:rPr>
          <w:color w:val="000000"/>
          <w:sz w:val="28"/>
          <w:szCs w:val="28"/>
        </w:rPr>
        <w:t xml:space="preserve">заявили, что их </w:t>
      </w:r>
      <w:r w:rsidR="006D49D7">
        <w:rPr>
          <w:color w:val="000000"/>
          <w:sz w:val="28"/>
          <w:szCs w:val="28"/>
        </w:rPr>
        <w:t>бизнес</w:t>
      </w:r>
      <w:r w:rsidRPr="00EF08E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6D49D7">
        <w:rPr>
          <w:sz w:val="28"/>
          <w:szCs w:val="28"/>
        </w:rPr>
        <w:t>осуществляе</w:t>
      </w:r>
      <w:r w:rsidR="006D49D7" w:rsidRPr="00C52AA5">
        <w:rPr>
          <w:sz w:val="28"/>
          <w:szCs w:val="28"/>
        </w:rPr>
        <w:t>т торговлю или дистрибуцию товаров и услуг, произведенных другими комп</w:t>
      </w:r>
      <w:r w:rsidR="006D49D7" w:rsidRPr="00C52AA5">
        <w:rPr>
          <w:sz w:val="28"/>
          <w:szCs w:val="28"/>
        </w:rPr>
        <w:t>а</w:t>
      </w:r>
      <w:r w:rsidR="006D49D7" w:rsidRPr="00C52AA5">
        <w:rPr>
          <w:sz w:val="28"/>
          <w:szCs w:val="28"/>
        </w:rPr>
        <w:lastRenderedPageBreak/>
        <w:t>ниями (</w:t>
      </w:r>
      <w:r w:rsidR="006D49D7">
        <w:rPr>
          <w:sz w:val="28"/>
          <w:szCs w:val="28"/>
        </w:rPr>
        <w:t>56,2</w:t>
      </w:r>
      <w:r w:rsidR="006D49D7" w:rsidRPr="00C52AA5">
        <w:rPr>
          <w:sz w:val="28"/>
          <w:szCs w:val="28"/>
        </w:rPr>
        <w:t>%</w:t>
      </w:r>
      <w:r w:rsidR="006443C0">
        <w:rPr>
          <w:sz w:val="28"/>
          <w:szCs w:val="28"/>
        </w:rPr>
        <w:t>,</w:t>
      </w:r>
      <w:r w:rsidR="006D49D7">
        <w:rPr>
          <w:sz w:val="28"/>
          <w:szCs w:val="28"/>
        </w:rPr>
        <w:t xml:space="preserve"> </w:t>
      </w:r>
      <w:r w:rsidR="006D49D7">
        <w:rPr>
          <w:color w:val="000000"/>
          <w:sz w:val="28"/>
          <w:szCs w:val="28"/>
        </w:rPr>
        <w:t>+23,9 % к уровню 2019 года</w:t>
      </w:r>
      <w:r w:rsidR="006D49D7" w:rsidRPr="00C52AA5">
        <w:rPr>
          <w:sz w:val="28"/>
          <w:szCs w:val="28"/>
        </w:rPr>
        <w:t>)</w:t>
      </w:r>
      <w:r w:rsidR="006D49D7">
        <w:rPr>
          <w:sz w:val="28"/>
          <w:szCs w:val="28"/>
        </w:rPr>
        <w:t xml:space="preserve">, </w:t>
      </w:r>
      <w:r w:rsidR="006443C0">
        <w:rPr>
          <w:color w:val="000000"/>
          <w:sz w:val="28"/>
          <w:szCs w:val="28"/>
        </w:rPr>
        <w:t>производи</w:t>
      </w:r>
      <w:r w:rsidR="006443C0" w:rsidRPr="00EF08E3">
        <w:rPr>
          <w:color w:val="000000"/>
          <w:sz w:val="28"/>
          <w:szCs w:val="28"/>
        </w:rPr>
        <w:t xml:space="preserve">т конечную </w:t>
      </w:r>
      <w:r w:rsidR="006443C0" w:rsidRPr="00C52AA5">
        <w:rPr>
          <w:sz w:val="28"/>
          <w:szCs w:val="28"/>
        </w:rPr>
        <w:t>проду</w:t>
      </w:r>
      <w:r w:rsidR="006443C0" w:rsidRPr="00C52AA5">
        <w:rPr>
          <w:sz w:val="28"/>
          <w:szCs w:val="28"/>
        </w:rPr>
        <w:t>к</w:t>
      </w:r>
      <w:r w:rsidR="006443C0">
        <w:rPr>
          <w:sz w:val="28"/>
          <w:szCs w:val="28"/>
        </w:rPr>
        <w:t xml:space="preserve">цию (20,5%, </w:t>
      </w:r>
      <w:r w:rsidR="006443C0" w:rsidRPr="00EF08E3">
        <w:rPr>
          <w:color w:val="000000"/>
          <w:sz w:val="28"/>
          <w:szCs w:val="28"/>
        </w:rPr>
        <w:t>–</w:t>
      </w:r>
      <w:r w:rsidR="006443C0">
        <w:rPr>
          <w:color w:val="000000"/>
          <w:sz w:val="28"/>
          <w:szCs w:val="28"/>
        </w:rPr>
        <w:t xml:space="preserve"> 2,1 % к уровню 2019 года</w:t>
      </w:r>
      <w:r w:rsidR="006443C0" w:rsidRPr="00C52AA5">
        <w:rPr>
          <w:sz w:val="28"/>
          <w:szCs w:val="28"/>
        </w:rPr>
        <w:t>)</w:t>
      </w:r>
      <w:r w:rsidR="006443C0">
        <w:rPr>
          <w:sz w:val="28"/>
          <w:szCs w:val="28"/>
        </w:rPr>
        <w:t xml:space="preserve">, </w:t>
      </w:r>
      <w:r w:rsidRPr="00EF08E3">
        <w:rPr>
          <w:color w:val="000000"/>
          <w:sz w:val="28"/>
          <w:szCs w:val="28"/>
        </w:rPr>
        <w:t>представ</w:t>
      </w:r>
      <w:r w:rsidR="006443C0">
        <w:rPr>
          <w:color w:val="000000"/>
          <w:sz w:val="28"/>
          <w:szCs w:val="28"/>
        </w:rPr>
        <w:t>ляе</w:t>
      </w:r>
      <w:r w:rsidRPr="00EF08E3">
        <w:rPr>
          <w:color w:val="000000"/>
          <w:sz w:val="28"/>
          <w:szCs w:val="28"/>
        </w:rPr>
        <w:t>т сферу услуг (</w:t>
      </w:r>
      <w:r w:rsidR="006443C0">
        <w:rPr>
          <w:color w:val="000000"/>
          <w:sz w:val="28"/>
          <w:szCs w:val="28"/>
        </w:rPr>
        <w:t>15,1</w:t>
      </w:r>
      <w:r w:rsidRPr="00EF08E3">
        <w:rPr>
          <w:color w:val="000000"/>
          <w:sz w:val="28"/>
          <w:szCs w:val="28"/>
        </w:rPr>
        <w:t>%</w:t>
      </w:r>
      <w:r w:rsidR="006443C0">
        <w:rPr>
          <w:color w:val="000000"/>
          <w:sz w:val="28"/>
          <w:szCs w:val="28"/>
        </w:rPr>
        <w:t>,   -20,4 % к уровню 2019</w:t>
      </w:r>
      <w:r>
        <w:rPr>
          <w:color w:val="000000"/>
          <w:sz w:val="28"/>
          <w:szCs w:val="28"/>
        </w:rPr>
        <w:t xml:space="preserve"> года</w:t>
      </w:r>
      <w:r w:rsidRPr="00EF08E3">
        <w:rPr>
          <w:color w:val="000000"/>
          <w:sz w:val="28"/>
          <w:szCs w:val="28"/>
        </w:rPr>
        <w:t>)</w:t>
      </w:r>
      <w:r w:rsidRPr="00C52AA5">
        <w:rPr>
          <w:sz w:val="28"/>
          <w:szCs w:val="28"/>
        </w:rPr>
        <w:t>. Производством сырья, материалов, компоне</w:t>
      </w:r>
      <w:r w:rsidRPr="00C52AA5">
        <w:rPr>
          <w:sz w:val="28"/>
          <w:szCs w:val="28"/>
        </w:rPr>
        <w:t>н</w:t>
      </w:r>
      <w:r w:rsidRPr="00C52AA5">
        <w:rPr>
          <w:sz w:val="28"/>
          <w:szCs w:val="28"/>
        </w:rPr>
        <w:t>тов, которые будут использоваться для переработки, обработки, дор</w:t>
      </w:r>
      <w:r w:rsidRPr="00C52AA5">
        <w:rPr>
          <w:sz w:val="28"/>
          <w:szCs w:val="28"/>
        </w:rPr>
        <w:t>а</w:t>
      </w:r>
      <w:r w:rsidRPr="00C52AA5">
        <w:rPr>
          <w:sz w:val="28"/>
          <w:szCs w:val="28"/>
        </w:rPr>
        <w:t xml:space="preserve">ботки другими </w:t>
      </w:r>
      <w:r w:rsidR="006443C0">
        <w:rPr>
          <w:sz w:val="28"/>
          <w:szCs w:val="28"/>
        </w:rPr>
        <w:t>предпрят</w:t>
      </w:r>
      <w:r w:rsidRPr="00C52AA5">
        <w:rPr>
          <w:sz w:val="28"/>
          <w:szCs w:val="28"/>
        </w:rPr>
        <w:t>иями, а также для производства конечной продукции зан</w:t>
      </w:r>
      <w:r w:rsidRPr="00C52AA5">
        <w:rPr>
          <w:sz w:val="28"/>
          <w:szCs w:val="28"/>
        </w:rPr>
        <w:t>и</w:t>
      </w:r>
      <w:r w:rsidRPr="00C52AA5">
        <w:rPr>
          <w:sz w:val="28"/>
          <w:szCs w:val="28"/>
        </w:rPr>
        <w:t>мают</w:t>
      </w:r>
      <w:r w:rsidR="006443C0">
        <w:rPr>
          <w:sz w:val="28"/>
          <w:szCs w:val="28"/>
        </w:rPr>
        <w:t>ся 6,8</w:t>
      </w:r>
      <w:r w:rsidRPr="00C52AA5">
        <w:rPr>
          <w:sz w:val="28"/>
          <w:szCs w:val="28"/>
        </w:rPr>
        <w:t xml:space="preserve">% </w:t>
      </w:r>
      <w:r w:rsidR="00197E9D">
        <w:rPr>
          <w:sz w:val="28"/>
          <w:szCs w:val="28"/>
        </w:rPr>
        <w:t xml:space="preserve">и </w:t>
      </w:r>
      <w:r w:rsidR="006443C0">
        <w:rPr>
          <w:sz w:val="28"/>
          <w:szCs w:val="28"/>
        </w:rPr>
        <w:t>1,4</w:t>
      </w:r>
      <w:r w:rsidR="00E57547">
        <w:rPr>
          <w:sz w:val="28"/>
          <w:szCs w:val="28"/>
        </w:rPr>
        <w:t>% соответственно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+</w:t>
      </w:r>
      <w:r w:rsidR="006443C0">
        <w:rPr>
          <w:color w:val="000000"/>
          <w:sz w:val="28"/>
          <w:szCs w:val="28"/>
        </w:rPr>
        <w:t>0,3</w:t>
      </w:r>
      <w:r>
        <w:rPr>
          <w:color w:val="000000"/>
          <w:sz w:val="28"/>
          <w:szCs w:val="28"/>
        </w:rPr>
        <w:t xml:space="preserve"> % </w:t>
      </w:r>
      <w:r w:rsidR="006443C0">
        <w:rPr>
          <w:color w:val="000000"/>
          <w:sz w:val="28"/>
          <w:szCs w:val="28"/>
        </w:rPr>
        <w:t>и -1,8</w:t>
      </w:r>
      <w:r w:rsidR="00197E9D">
        <w:rPr>
          <w:color w:val="000000"/>
          <w:sz w:val="28"/>
          <w:szCs w:val="28"/>
        </w:rPr>
        <w:t xml:space="preserve"> соответственно </w:t>
      </w:r>
      <w:r>
        <w:rPr>
          <w:color w:val="000000"/>
          <w:sz w:val="28"/>
          <w:szCs w:val="28"/>
        </w:rPr>
        <w:t>к уров</w:t>
      </w:r>
      <w:r w:rsidR="006443C0">
        <w:rPr>
          <w:color w:val="000000"/>
          <w:sz w:val="28"/>
          <w:szCs w:val="28"/>
        </w:rPr>
        <w:t>ню 2019</w:t>
      </w:r>
      <w:r>
        <w:rPr>
          <w:color w:val="000000"/>
          <w:sz w:val="28"/>
          <w:szCs w:val="28"/>
        </w:rPr>
        <w:t xml:space="preserve"> года)</w:t>
      </w:r>
      <w:r w:rsidRPr="00C52AA5">
        <w:rPr>
          <w:sz w:val="28"/>
          <w:szCs w:val="28"/>
        </w:rPr>
        <w:t xml:space="preserve"> субъектов предпринимательской деятельности</w:t>
      </w:r>
      <w:r w:rsidR="00AF17D3">
        <w:rPr>
          <w:sz w:val="28"/>
          <w:szCs w:val="28"/>
        </w:rPr>
        <w:t xml:space="preserve"> (таблица 3</w:t>
      </w:r>
      <w:r w:rsidR="00197E9D">
        <w:rPr>
          <w:sz w:val="28"/>
          <w:szCs w:val="28"/>
        </w:rPr>
        <w:t>)</w:t>
      </w:r>
      <w:r w:rsidRPr="00C52AA5">
        <w:rPr>
          <w:sz w:val="28"/>
          <w:szCs w:val="28"/>
        </w:rPr>
        <w:t>.</w:t>
      </w:r>
    </w:p>
    <w:p w:rsidR="00F25096" w:rsidRPr="000B5FDC" w:rsidRDefault="00F25096" w:rsidP="00F25096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0B5FDC">
        <w:rPr>
          <w:sz w:val="28"/>
          <w:szCs w:val="28"/>
        </w:rPr>
        <w:t xml:space="preserve">Таблица </w:t>
      </w:r>
      <w:r w:rsidR="00AF17D3">
        <w:rPr>
          <w:sz w:val="28"/>
          <w:szCs w:val="28"/>
        </w:rPr>
        <w:t>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559"/>
        <w:gridCol w:w="1134"/>
        <w:gridCol w:w="1418"/>
      </w:tblGrid>
      <w:tr w:rsidR="00FC2CC9" w:rsidRPr="003B074D" w:rsidTr="004663FF">
        <w:trPr>
          <w:trHeight w:val="90"/>
        </w:trPr>
        <w:tc>
          <w:tcPr>
            <w:tcW w:w="5353" w:type="dxa"/>
          </w:tcPr>
          <w:p w:rsidR="00FC2CC9" w:rsidRPr="003B074D" w:rsidRDefault="00785739" w:rsidP="0078573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161D0">
              <w:rPr>
                <w:sz w:val="28"/>
                <w:szCs w:val="28"/>
                <w:shd w:val="clear" w:color="auto" w:fill="FFFFFF"/>
              </w:rPr>
              <w:t>Варианты ответов</w:t>
            </w:r>
          </w:p>
        </w:tc>
        <w:tc>
          <w:tcPr>
            <w:tcW w:w="1559" w:type="dxa"/>
          </w:tcPr>
          <w:p w:rsidR="00FC2CC9" w:rsidRDefault="006443C0" w:rsidP="00F84B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C2CC9">
              <w:rPr>
                <w:sz w:val="28"/>
                <w:szCs w:val="28"/>
              </w:rPr>
              <w:t>,%</w:t>
            </w:r>
          </w:p>
        </w:tc>
        <w:tc>
          <w:tcPr>
            <w:tcW w:w="1134" w:type="dxa"/>
          </w:tcPr>
          <w:p w:rsidR="00FC2CC9" w:rsidRDefault="006443C0" w:rsidP="00F84B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C2CC9">
              <w:rPr>
                <w:sz w:val="28"/>
                <w:szCs w:val="28"/>
              </w:rPr>
              <w:t>,%</w:t>
            </w:r>
          </w:p>
        </w:tc>
        <w:tc>
          <w:tcPr>
            <w:tcW w:w="1418" w:type="dxa"/>
          </w:tcPr>
          <w:p w:rsidR="00FC2CC9" w:rsidRDefault="00FC2CC9" w:rsidP="00F84BD7">
            <w:pPr>
              <w:rPr>
                <w:sz w:val="28"/>
                <w:szCs w:val="28"/>
              </w:rPr>
            </w:pPr>
            <w:r w:rsidRPr="00164D2D">
              <w:rPr>
                <w:sz w:val="28"/>
                <w:szCs w:val="28"/>
              </w:rPr>
              <w:t>Динам</w:t>
            </w:r>
            <w:r w:rsidRPr="00164D2D">
              <w:rPr>
                <w:sz w:val="28"/>
                <w:szCs w:val="28"/>
              </w:rPr>
              <w:t>и</w:t>
            </w:r>
            <w:r w:rsidRPr="00164D2D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</w:t>
            </w:r>
          </w:p>
          <w:p w:rsidR="00FC2CC9" w:rsidRPr="00164D2D" w:rsidRDefault="006443C0" w:rsidP="00F8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г.к 2019 </w:t>
            </w:r>
            <w:r w:rsidR="00FC2CC9" w:rsidRPr="00164D2D">
              <w:rPr>
                <w:sz w:val="28"/>
                <w:szCs w:val="28"/>
              </w:rPr>
              <w:t>г.</w:t>
            </w:r>
          </w:p>
          <w:p w:rsidR="00FC2CC9" w:rsidRDefault="00FC2CC9" w:rsidP="00F84BD7">
            <w:pPr>
              <w:pStyle w:val="Default"/>
              <w:rPr>
                <w:sz w:val="28"/>
                <w:szCs w:val="28"/>
              </w:rPr>
            </w:pPr>
            <w:r w:rsidRPr="00164D2D">
              <w:rPr>
                <w:sz w:val="28"/>
                <w:szCs w:val="28"/>
              </w:rPr>
              <w:t>в % (+,-)</w:t>
            </w:r>
          </w:p>
        </w:tc>
      </w:tr>
      <w:tr w:rsidR="006443C0" w:rsidRPr="003B074D" w:rsidTr="004663FF">
        <w:trPr>
          <w:trHeight w:val="90"/>
        </w:trPr>
        <w:tc>
          <w:tcPr>
            <w:tcW w:w="5353" w:type="dxa"/>
          </w:tcPr>
          <w:p w:rsidR="006443C0" w:rsidRPr="003B074D" w:rsidRDefault="006443C0" w:rsidP="001463E2">
            <w:pPr>
              <w:pStyle w:val="Default"/>
              <w:rPr>
                <w:color w:val="auto"/>
                <w:sz w:val="28"/>
                <w:szCs w:val="28"/>
              </w:rPr>
            </w:pPr>
            <w:r w:rsidRPr="003B074D">
              <w:rPr>
                <w:color w:val="auto"/>
                <w:sz w:val="28"/>
                <w:szCs w:val="28"/>
              </w:rPr>
              <w:t>Услуги</w:t>
            </w:r>
          </w:p>
        </w:tc>
        <w:tc>
          <w:tcPr>
            <w:tcW w:w="1559" w:type="dxa"/>
          </w:tcPr>
          <w:p w:rsidR="006443C0" w:rsidRDefault="006443C0" w:rsidP="009032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35,5</w:t>
            </w:r>
          </w:p>
        </w:tc>
        <w:tc>
          <w:tcPr>
            <w:tcW w:w="1134" w:type="dxa"/>
          </w:tcPr>
          <w:p w:rsidR="006443C0" w:rsidRDefault="00C45120" w:rsidP="001463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15,1</w:t>
            </w:r>
          </w:p>
        </w:tc>
        <w:tc>
          <w:tcPr>
            <w:tcW w:w="1418" w:type="dxa"/>
          </w:tcPr>
          <w:p w:rsidR="006443C0" w:rsidRDefault="00C45120" w:rsidP="001463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-20,4</w:t>
            </w:r>
          </w:p>
        </w:tc>
      </w:tr>
      <w:tr w:rsidR="006443C0" w:rsidRPr="003B074D" w:rsidTr="004663FF">
        <w:trPr>
          <w:trHeight w:val="90"/>
        </w:trPr>
        <w:tc>
          <w:tcPr>
            <w:tcW w:w="5353" w:type="dxa"/>
          </w:tcPr>
          <w:p w:rsidR="006443C0" w:rsidRPr="003B074D" w:rsidRDefault="006443C0" w:rsidP="00F82F8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Сырье и материалы для дальнейшей пер</w:t>
            </w:r>
            <w:r>
              <w:rPr>
                <w:color w:val="auto"/>
                <w:sz w:val="28"/>
                <w:szCs w:val="28"/>
              </w:rPr>
              <w:t>е</w:t>
            </w:r>
            <w:r>
              <w:rPr>
                <w:color w:val="auto"/>
                <w:sz w:val="28"/>
                <w:szCs w:val="28"/>
              </w:rPr>
              <w:t>работки</w:t>
            </w:r>
          </w:p>
        </w:tc>
        <w:tc>
          <w:tcPr>
            <w:tcW w:w="1559" w:type="dxa"/>
          </w:tcPr>
          <w:p w:rsidR="006443C0" w:rsidRDefault="006443C0" w:rsidP="009032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6443C0" w:rsidRDefault="00C45120" w:rsidP="001463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6,8</w:t>
            </w:r>
          </w:p>
        </w:tc>
        <w:tc>
          <w:tcPr>
            <w:tcW w:w="1418" w:type="dxa"/>
          </w:tcPr>
          <w:p w:rsidR="006443C0" w:rsidRDefault="00C45120" w:rsidP="001463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+0,3</w:t>
            </w:r>
          </w:p>
        </w:tc>
      </w:tr>
      <w:tr w:rsidR="006443C0" w:rsidRPr="003B074D" w:rsidTr="004663FF">
        <w:trPr>
          <w:trHeight w:val="234"/>
        </w:trPr>
        <w:tc>
          <w:tcPr>
            <w:tcW w:w="5353" w:type="dxa"/>
          </w:tcPr>
          <w:p w:rsidR="006443C0" w:rsidRPr="003B074D" w:rsidRDefault="006443C0" w:rsidP="001463E2">
            <w:pPr>
              <w:pStyle w:val="Default"/>
              <w:rPr>
                <w:color w:val="auto"/>
                <w:sz w:val="28"/>
                <w:szCs w:val="28"/>
              </w:rPr>
            </w:pPr>
            <w:r w:rsidRPr="003B074D">
              <w:rPr>
                <w:color w:val="auto"/>
                <w:sz w:val="28"/>
                <w:szCs w:val="28"/>
              </w:rPr>
              <w:t>Компоненты для производства конечной продукции</w:t>
            </w:r>
          </w:p>
        </w:tc>
        <w:tc>
          <w:tcPr>
            <w:tcW w:w="1559" w:type="dxa"/>
          </w:tcPr>
          <w:p w:rsidR="006443C0" w:rsidRDefault="006443C0" w:rsidP="009032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6443C0" w:rsidRDefault="00C45120" w:rsidP="001463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1,4</w:t>
            </w:r>
          </w:p>
        </w:tc>
        <w:tc>
          <w:tcPr>
            <w:tcW w:w="1418" w:type="dxa"/>
          </w:tcPr>
          <w:p w:rsidR="006443C0" w:rsidRDefault="00C45120" w:rsidP="001463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-1,8</w:t>
            </w:r>
          </w:p>
        </w:tc>
      </w:tr>
      <w:tr w:rsidR="006443C0" w:rsidRPr="003B074D" w:rsidTr="004663FF">
        <w:trPr>
          <w:trHeight w:val="234"/>
        </w:trPr>
        <w:tc>
          <w:tcPr>
            <w:tcW w:w="5353" w:type="dxa"/>
          </w:tcPr>
          <w:p w:rsidR="006443C0" w:rsidRPr="003B074D" w:rsidRDefault="006443C0" w:rsidP="001463E2">
            <w:pPr>
              <w:pStyle w:val="Default"/>
              <w:rPr>
                <w:color w:val="auto"/>
                <w:sz w:val="28"/>
                <w:szCs w:val="28"/>
              </w:rPr>
            </w:pPr>
            <w:r w:rsidRPr="003B074D">
              <w:rPr>
                <w:color w:val="auto"/>
                <w:sz w:val="28"/>
                <w:szCs w:val="28"/>
              </w:rPr>
              <w:t>Конечная продукция</w:t>
            </w:r>
          </w:p>
        </w:tc>
        <w:tc>
          <w:tcPr>
            <w:tcW w:w="1559" w:type="dxa"/>
          </w:tcPr>
          <w:p w:rsidR="006443C0" w:rsidRDefault="006443C0" w:rsidP="009032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22,6</w:t>
            </w:r>
          </w:p>
        </w:tc>
        <w:tc>
          <w:tcPr>
            <w:tcW w:w="1134" w:type="dxa"/>
          </w:tcPr>
          <w:p w:rsidR="006443C0" w:rsidRDefault="00C45120" w:rsidP="001463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20,5</w:t>
            </w:r>
          </w:p>
        </w:tc>
        <w:tc>
          <w:tcPr>
            <w:tcW w:w="1418" w:type="dxa"/>
          </w:tcPr>
          <w:p w:rsidR="006443C0" w:rsidRDefault="00C45120" w:rsidP="001267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-2,1</w:t>
            </w:r>
          </w:p>
        </w:tc>
      </w:tr>
      <w:tr w:rsidR="006443C0" w:rsidRPr="003B074D" w:rsidTr="004663FF">
        <w:trPr>
          <w:trHeight w:val="234"/>
        </w:trPr>
        <w:tc>
          <w:tcPr>
            <w:tcW w:w="5353" w:type="dxa"/>
          </w:tcPr>
          <w:p w:rsidR="006443C0" w:rsidRPr="003B074D" w:rsidRDefault="006443C0" w:rsidP="001463E2">
            <w:pPr>
              <w:pStyle w:val="Default"/>
              <w:rPr>
                <w:color w:val="auto"/>
                <w:sz w:val="28"/>
                <w:szCs w:val="28"/>
              </w:rPr>
            </w:pPr>
            <w:r w:rsidRPr="003B074D">
              <w:rPr>
                <w:color w:val="auto"/>
                <w:sz w:val="28"/>
                <w:szCs w:val="28"/>
              </w:rPr>
              <w:t>Бизнес осуществляет торговлю или дис</w:t>
            </w:r>
            <w:r w:rsidRPr="003B074D">
              <w:rPr>
                <w:color w:val="auto"/>
                <w:sz w:val="28"/>
                <w:szCs w:val="28"/>
              </w:rPr>
              <w:t>т</w:t>
            </w:r>
            <w:r w:rsidRPr="003B074D">
              <w:rPr>
                <w:color w:val="auto"/>
                <w:sz w:val="28"/>
                <w:szCs w:val="28"/>
              </w:rPr>
              <w:t>рибуцию товаров и услуг, произв</w:t>
            </w:r>
            <w:r w:rsidRPr="003B074D">
              <w:rPr>
                <w:color w:val="auto"/>
                <w:sz w:val="28"/>
                <w:szCs w:val="28"/>
              </w:rPr>
              <w:t>е</w:t>
            </w:r>
            <w:r w:rsidRPr="003B074D">
              <w:rPr>
                <w:color w:val="auto"/>
                <w:sz w:val="28"/>
                <w:szCs w:val="28"/>
              </w:rPr>
              <w:t>денных другими компаниями</w:t>
            </w:r>
          </w:p>
        </w:tc>
        <w:tc>
          <w:tcPr>
            <w:tcW w:w="1559" w:type="dxa"/>
          </w:tcPr>
          <w:p w:rsidR="006443C0" w:rsidRDefault="006443C0" w:rsidP="009032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32,3</w:t>
            </w:r>
          </w:p>
        </w:tc>
        <w:tc>
          <w:tcPr>
            <w:tcW w:w="1134" w:type="dxa"/>
          </w:tcPr>
          <w:p w:rsidR="006443C0" w:rsidRDefault="00C45120" w:rsidP="001463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56,2</w:t>
            </w:r>
          </w:p>
        </w:tc>
        <w:tc>
          <w:tcPr>
            <w:tcW w:w="1418" w:type="dxa"/>
          </w:tcPr>
          <w:p w:rsidR="006443C0" w:rsidRDefault="00C45120" w:rsidP="001463E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+23,9</w:t>
            </w:r>
          </w:p>
        </w:tc>
      </w:tr>
    </w:tbl>
    <w:p w:rsidR="00C45120" w:rsidRDefault="00F7216D" w:rsidP="00034769">
      <w:pPr>
        <w:shd w:val="clear" w:color="auto" w:fill="FFFFFF"/>
        <w:ind w:firstLine="709"/>
        <w:jc w:val="both"/>
        <w:rPr>
          <w:sz w:val="28"/>
          <w:szCs w:val="28"/>
        </w:rPr>
      </w:pPr>
      <w:r w:rsidRPr="001C0CD7">
        <w:rPr>
          <w:sz w:val="28"/>
          <w:szCs w:val="28"/>
        </w:rPr>
        <w:t xml:space="preserve">Также как и </w:t>
      </w:r>
      <w:r w:rsidR="0090328C">
        <w:rPr>
          <w:sz w:val="28"/>
          <w:szCs w:val="28"/>
        </w:rPr>
        <w:t>в прошлом году</w:t>
      </w:r>
      <w:r w:rsidR="001C0CD7">
        <w:rPr>
          <w:sz w:val="28"/>
          <w:szCs w:val="28"/>
        </w:rPr>
        <w:t>,</w:t>
      </w:r>
      <w:r w:rsidR="002519EE" w:rsidRPr="001C0CD7">
        <w:rPr>
          <w:sz w:val="28"/>
          <w:szCs w:val="28"/>
        </w:rPr>
        <w:t xml:space="preserve"> о</w:t>
      </w:r>
      <w:r w:rsidR="00C45120" w:rsidRPr="001C0CD7">
        <w:rPr>
          <w:sz w:val="28"/>
          <w:szCs w:val="28"/>
        </w:rPr>
        <w:t>сновным рынком сбыта продукции (р</w:t>
      </w:r>
      <w:r w:rsidR="00C45120" w:rsidRPr="001C0CD7">
        <w:rPr>
          <w:sz w:val="28"/>
          <w:szCs w:val="28"/>
        </w:rPr>
        <w:t>а</w:t>
      </w:r>
      <w:r w:rsidR="00C45120" w:rsidRPr="001C0CD7">
        <w:rPr>
          <w:sz w:val="28"/>
          <w:szCs w:val="28"/>
        </w:rPr>
        <w:t>бот, услуг) (</w:t>
      </w:r>
      <w:r w:rsidR="002519EE" w:rsidRPr="001C0CD7">
        <w:rPr>
          <w:sz w:val="28"/>
          <w:szCs w:val="28"/>
        </w:rPr>
        <w:t>56,2</w:t>
      </w:r>
      <w:r w:rsidR="00C45120" w:rsidRPr="001C0CD7">
        <w:rPr>
          <w:sz w:val="28"/>
          <w:szCs w:val="28"/>
        </w:rPr>
        <w:t>% опрошенных, +3,0% к прошлому году) являе</w:t>
      </w:r>
      <w:r w:rsidR="00FF5D7F" w:rsidRPr="001C0CD7">
        <w:rPr>
          <w:sz w:val="28"/>
          <w:szCs w:val="28"/>
        </w:rPr>
        <w:t>тся локал</w:t>
      </w:r>
      <w:r w:rsidR="00FF5D7F" w:rsidRPr="001C0CD7">
        <w:rPr>
          <w:sz w:val="28"/>
          <w:szCs w:val="28"/>
        </w:rPr>
        <w:t>ь</w:t>
      </w:r>
      <w:r w:rsidR="00FF5D7F" w:rsidRPr="001C0CD7">
        <w:rPr>
          <w:sz w:val="28"/>
          <w:szCs w:val="28"/>
        </w:rPr>
        <w:t>ный рынок</w:t>
      </w:r>
      <w:r w:rsidR="00C45120" w:rsidRPr="001C0CD7">
        <w:rPr>
          <w:sz w:val="28"/>
          <w:szCs w:val="28"/>
        </w:rPr>
        <w:t xml:space="preserve"> </w:t>
      </w:r>
      <w:r w:rsidR="00FF5D7F" w:rsidRPr="001C0CD7">
        <w:rPr>
          <w:sz w:val="28"/>
          <w:szCs w:val="28"/>
        </w:rPr>
        <w:t>(отдельное</w:t>
      </w:r>
      <w:r w:rsidR="00C45120" w:rsidRPr="001C0CD7">
        <w:rPr>
          <w:sz w:val="28"/>
          <w:szCs w:val="28"/>
        </w:rPr>
        <w:t xml:space="preserve"> муниципаль</w:t>
      </w:r>
      <w:r w:rsidR="00FF5D7F" w:rsidRPr="001C0CD7">
        <w:rPr>
          <w:sz w:val="28"/>
          <w:szCs w:val="28"/>
        </w:rPr>
        <w:t>ное</w:t>
      </w:r>
      <w:r w:rsidR="00C45120" w:rsidRPr="001C0CD7">
        <w:rPr>
          <w:sz w:val="28"/>
          <w:szCs w:val="28"/>
        </w:rPr>
        <w:t xml:space="preserve"> образова</w:t>
      </w:r>
      <w:r w:rsidR="00FF5D7F" w:rsidRPr="001C0CD7">
        <w:rPr>
          <w:sz w:val="28"/>
          <w:szCs w:val="28"/>
        </w:rPr>
        <w:t>ние)</w:t>
      </w:r>
      <w:r w:rsidR="00C45120" w:rsidRPr="001C0CD7">
        <w:rPr>
          <w:sz w:val="28"/>
          <w:szCs w:val="28"/>
        </w:rPr>
        <w:t xml:space="preserve">, </w:t>
      </w:r>
      <w:r w:rsidR="002519EE" w:rsidRPr="001C0CD7">
        <w:rPr>
          <w:color w:val="000000"/>
          <w:sz w:val="28"/>
          <w:szCs w:val="28"/>
        </w:rPr>
        <w:t>на рынок Ставропол</w:t>
      </w:r>
      <w:r w:rsidR="002519EE" w:rsidRPr="001C0CD7">
        <w:rPr>
          <w:color w:val="000000"/>
          <w:sz w:val="28"/>
          <w:szCs w:val="28"/>
        </w:rPr>
        <w:t>ь</w:t>
      </w:r>
      <w:r w:rsidR="002519EE" w:rsidRPr="001C0CD7">
        <w:rPr>
          <w:color w:val="000000"/>
          <w:sz w:val="28"/>
          <w:szCs w:val="28"/>
        </w:rPr>
        <w:t>ского края пришлось 34,2% опрошенных,</w:t>
      </w:r>
      <w:r w:rsidR="002519EE" w:rsidRPr="001C0CD7">
        <w:rPr>
          <w:sz w:val="28"/>
          <w:szCs w:val="28"/>
        </w:rPr>
        <w:t xml:space="preserve"> что в сравнении с 2019 годом больше на 3,6%</w:t>
      </w:r>
      <w:r w:rsidRPr="001C0CD7">
        <w:rPr>
          <w:color w:val="000000"/>
          <w:sz w:val="28"/>
          <w:szCs w:val="28"/>
        </w:rPr>
        <w:t>,</w:t>
      </w:r>
      <w:r w:rsidR="002519EE" w:rsidRPr="001C0CD7">
        <w:rPr>
          <w:color w:val="000000"/>
          <w:sz w:val="28"/>
          <w:szCs w:val="28"/>
        </w:rPr>
        <w:t xml:space="preserve"> </w:t>
      </w:r>
      <w:r w:rsidR="00C45120" w:rsidRPr="001C0CD7">
        <w:rPr>
          <w:sz w:val="28"/>
          <w:szCs w:val="28"/>
        </w:rPr>
        <w:t xml:space="preserve">в качестве основного </w:t>
      </w:r>
      <w:r w:rsidRPr="001C0CD7">
        <w:rPr>
          <w:sz w:val="28"/>
          <w:szCs w:val="28"/>
        </w:rPr>
        <w:t>8,2%(-+3,4 к уровню 2019 года) опр</w:t>
      </w:r>
      <w:r w:rsidRPr="001C0CD7">
        <w:rPr>
          <w:sz w:val="28"/>
          <w:szCs w:val="28"/>
        </w:rPr>
        <w:t>о</w:t>
      </w:r>
      <w:r w:rsidRPr="001C0CD7">
        <w:rPr>
          <w:sz w:val="28"/>
          <w:szCs w:val="28"/>
        </w:rPr>
        <w:t xml:space="preserve">шенных отметили </w:t>
      </w:r>
      <w:r w:rsidR="00C45120" w:rsidRPr="001C0CD7">
        <w:rPr>
          <w:sz w:val="28"/>
          <w:szCs w:val="28"/>
        </w:rPr>
        <w:t>рынки нескольких субъектах РФ</w:t>
      </w:r>
      <w:r w:rsidR="002519EE" w:rsidRPr="001C0CD7">
        <w:rPr>
          <w:sz w:val="28"/>
          <w:szCs w:val="28"/>
        </w:rPr>
        <w:t xml:space="preserve">, </w:t>
      </w:r>
      <w:r w:rsidRPr="001C0CD7">
        <w:rPr>
          <w:sz w:val="28"/>
          <w:szCs w:val="28"/>
        </w:rPr>
        <w:t xml:space="preserve">и </w:t>
      </w:r>
      <w:r w:rsidR="002519EE" w:rsidRPr="001C0CD7">
        <w:rPr>
          <w:sz w:val="28"/>
          <w:szCs w:val="28"/>
        </w:rPr>
        <w:t>лишь 1,4</w:t>
      </w:r>
      <w:r w:rsidR="00C45120" w:rsidRPr="001C0CD7">
        <w:rPr>
          <w:sz w:val="28"/>
          <w:szCs w:val="28"/>
        </w:rPr>
        <w:t xml:space="preserve">% </w:t>
      </w:r>
      <w:r w:rsidRPr="001C0CD7">
        <w:rPr>
          <w:sz w:val="28"/>
          <w:szCs w:val="28"/>
        </w:rPr>
        <w:t>(-3,4% к уровню 2019 года)</w:t>
      </w:r>
      <w:r w:rsidR="00C45120" w:rsidRPr="001C0CD7">
        <w:rPr>
          <w:sz w:val="28"/>
          <w:szCs w:val="28"/>
        </w:rPr>
        <w:t xml:space="preserve"> реализуют продукцию на рынк</w:t>
      </w:r>
      <w:r w:rsidR="002519EE" w:rsidRPr="001C0CD7">
        <w:rPr>
          <w:sz w:val="28"/>
          <w:szCs w:val="28"/>
        </w:rPr>
        <w:t>е</w:t>
      </w:r>
      <w:r w:rsidR="002519EE" w:rsidRPr="001C0CD7">
        <w:rPr>
          <w:color w:val="000000"/>
          <w:sz w:val="28"/>
          <w:szCs w:val="28"/>
        </w:rPr>
        <w:t xml:space="preserve"> Российской Федерации</w:t>
      </w:r>
      <w:r w:rsidR="00C45120" w:rsidRPr="001C0CD7">
        <w:rPr>
          <w:sz w:val="28"/>
          <w:szCs w:val="28"/>
        </w:rPr>
        <w:t>. Экспортом</w:t>
      </w:r>
      <w:r w:rsidRPr="001C0CD7">
        <w:rPr>
          <w:sz w:val="28"/>
          <w:szCs w:val="28"/>
        </w:rPr>
        <w:t>, как и в прошлом году,</w:t>
      </w:r>
      <w:r w:rsidR="00C45120" w:rsidRPr="001C0CD7">
        <w:rPr>
          <w:sz w:val="28"/>
          <w:szCs w:val="28"/>
        </w:rPr>
        <w:t xml:space="preserve"> не занимался никто из опрошенных</w:t>
      </w:r>
      <w:r w:rsidRPr="001C0CD7">
        <w:rPr>
          <w:sz w:val="28"/>
          <w:szCs w:val="28"/>
        </w:rPr>
        <w:t xml:space="preserve"> суб</w:t>
      </w:r>
      <w:r w:rsidRPr="001C0CD7">
        <w:rPr>
          <w:sz w:val="28"/>
          <w:szCs w:val="28"/>
        </w:rPr>
        <w:t>ъ</w:t>
      </w:r>
      <w:r w:rsidRPr="001C0CD7">
        <w:rPr>
          <w:sz w:val="28"/>
          <w:szCs w:val="28"/>
        </w:rPr>
        <w:t>ектов предпринимательской деятельности</w:t>
      </w:r>
      <w:r w:rsidR="00C45120" w:rsidRPr="001C0CD7">
        <w:rPr>
          <w:sz w:val="28"/>
          <w:szCs w:val="28"/>
        </w:rPr>
        <w:t xml:space="preserve">. </w:t>
      </w:r>
    </w:p>
    <w:p w:rsidR="001C0CD7" w:rsidRPr="001C0CD7" w:rsidRDefault="001C0CD7" w:rsidP="000347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41371" w:rsidRPr="00EA16B6" w:rsidRDefault="00FA0CD5" w:rsidP="001C0CD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A16B6">
        <w:rPr>
          <w:sz w:val="28"/>
          <w:szCs w:val="28"/>
        </w:rPr>
        <w:t>Динамика оценки субъектами предпринимательской деятельн</w:t>
      </w:r>
      <w:r w:rsidRPr="00EA16B6">
        <w:rPr>
          <w:sz w:val="28"/>
          <w:szCs w:val="28"/>
        </w:rPr>
        <w:t>о</w:t>
      </w:r>
      <w:r w:rsidRPr="00EA16B6">
        <w:rPr>
          <w:sz w:val="28"/>
          <w:szCs w:val="28"/>
        </w:rPr>
        <w:t>сти уровня конкуренции</w:t>
      </w:r>
      <w:r w:rsidR="004355EC" w:rsidRPr="00EA16B6">
        <w:rPr>
          <w:sz w:val="28"/>
          <w:szCs w:val="28"/>
        </w:rPr>
        <w:t xml:space="preserve"> и примерного количества конкурен</w:t>
      </w:r>
      <w:r w:rsidR="00EA16B6">
        <w:rPr>
          <w:sz w:val="28"/>
          <w:szCs w:val="28"/>
        </w:rPr>
        <w:t>тов в сравнении с прошлым годом</w:t>
      </w:r>
    </w:p>
    <w:p w:rsidR="00B66152" w:rsidRPr="001C0CD7" w:rsidRDefault="00B66152" w:rsidP="00B66152">
      <w:pPr>
        <w:shd w:val="clear" w:color="auto" w:fill="FFFFFF"/>
        <w:ind w:firstLine="709"/>
        <w:jc w:val="both"/>
        <w:rPr>
          <w:sz w:val="28"/>
          <w:szCs w:val="28"/>
        </w:rPr>
      </w:pPr>
      <w:r w:rsidRPr="001C0CD7">
        <w:rPr>
          <w:sz w:val="28"/>
          <w:szCs w:val="28"/>
        </w:rPr>
        <w:t>Мнения опрошенных представителей субъектов предпринимательской деятельности Георгиевского округа отражают следующие тенденции состо</w:t>
      </w:r>
      <w:r w:rsidRPr="001C0CD7">
        <w:rPr>
          <w:sz w:val="28"/>
          <w:szCs w:val="28"/>
        </w:rPr>
        <w:t>я</w:t>
      </w:r>
      <w:r w:rsidRPr="001C0CD7">
        <w:rPr>
          <w:sz w:val="28"/>
          <w:szCs w:val="28"/>
        </w:rPr>
        <w:t xml:space="preserve">ния и динамики развития конкуренции и конкурентной среды. </w:t>
      </w:r>
    </w:p>
    <w:p w:rsidR="007063B7" w:rsidRPr="0070445C" w:rsidRDefault="00364DD0" w:rsidP="00364DD0">
      <w:pPr>
        <w:ind w:firstLine="709"/>
        <w:jc w:val="both"/>
        <w:rPr>
          <w:sz w:val="28"/>
          <w:szCs w:val="28"/>
        </w:rPr>
      </w:pPr>
      <w:r w:rsidRPr="0070445C">
        <w:rPr>
          <w:sz w:val="28"/>
          <w:szCs w:val="28"/>
        </w:rPr>
        <w:t>За прошедший год доля тех, кто испытывает высокую конкуренцию о</w:t>
      </w:r>
      <w:r w:rsidRPr="0070445C">
        <w:rPr>
          <w:sz w:val="28"/>
          <w:szCs w:val="28"/>
        </w:rPr>
        <w:t>с</w:t>
      </w:r>
      <w:r w:rsidRPr="0070445C">
        <w:rPr>
          <w:sz w:val="28"/>
          <w:szCs w:val="28"/>
        </w:rPr>
        <w:t xml:space="preserve">талась практически на прежнем уровне (42,5%), </w:t>
      </w:r>
      <w:r w:rsidR="007063B7" w:rsidRPr="0070445C">
        <w:rPr>
          <w:sz w:val="28"/>
          <w:szCs w:val="28"/>
        </w:rPr>
        <w:t>большинство 38,4% (+28,7% к уровню 2019 года) опрошенных считают, что ведут бизнес в условиях очень высокой конкуренции, при которой для сохранения стабильного пол</w:t>
      </w:r>
      <w:r w:rsidR="007063B7" w:rsidRPr="0070445C">
        <w:rPr>
          <w:sz w:val="28"/>
          <w:szCs w:val="28"/>
        </w:rPr>
        <w:t>о</w:t>
      </w:r>
      <w:r w:rsidR="007063B7" w:rsidRPr="0070445C">
        <w:rPr>
          <w:sz w:val="28"/>
          <w:szCs w:val="28"/>
        </w:rPr>
        <w:t>жения на рынке необходимо на постоянной основе применять новые способы повышения конкурентоспособности на рынке, 6,8% (-2,9% к уровню 2019 г</w:t>
      </w:r>
      <w:r w:rsidR="007063B7" w:rsidRPr="0070445C">
        <w:rPr>
          <w:sz w:val="28"/>
          <w:szCs w:val="28"/>
        </w:rPr>
        <w:t>о</w:t>
      </w:r>
      <w:r w:rsidR="007063B7" w:rsidRPr="0070445C">
        <w:rPr>
          <w:sz w:val="28"/>
          <w:szCs w:val="28"/>
        </w:rPr>
        <w:lastRenderedPageBreak/>
        <w:t>да) считают, что для сохранения рыночной позиции своего бизнеса достато</w:t>
      </w:r>
      <w:r w:rsidR="007063B7" w:rsidRPr="0070445C">
        <w:rPr>
          <w:sz w:val="28"/>
          <w:szCs w:val="28"/>
        </w:rPr>
        <w:t>ч</w:t>
      </w:r>
      <w:r w:rsidR="007063B7" w:rsidRPr="0070445C">
        <w:rPr>
          <w:sz w:val="28"/>
          <w:szCs w:val="28"/>
        </w:rPr>
        <w:t>но раз в 2-3 года проводить меры по повышению конкурентоспособности своей продукции, т.е. действуют в условиях слабой конкуре</w:t>
      </w:r>
      <w:r w:rsidR="007063B7" w:rsidRPr="0070445C">
        <w:rPr>
          <w:sz w:val="28"/>
          <w:szCs w:val="28"/>
        </w:rPr>
        <w:t>н</w:t>
      </w:r>
      <w:r w:rsidR="007063B7" w:rsidRPr="0070445C">
        <w:rPr>
          <w:sz w:val="28"/>
          <w:szCs w:val="28"/>
        </w:rPr>
        <w:t>ции,4,1%</w:t>
      </w:r>
      <w:r w:rsidR="0070445C" w:rsidRPr="0070445C">
        <w:rPr>
          <w:sz w:val="28"/>
          <w:szCs w:val="28"/>
        </w:rPr>
        <w:t>(-2</w:t>
      </w:r>
      <w:r w:rsidR="0070445C">
        <w:rPr>
          <w:sz w:val="28"/>
          <w:szCs w:val="28"/>
        </w:rPr>
        <w:t>1,7</w:t>
      </w:r>
      <w:r w:rsidR="0070445C" w:rsidRPr="0070445C">
        <w:rPr>
          <w:sz w:val="28"/>
          <w:szCs w:val="28"/>
        </w:rPr>
        <w:t>% к уровню 2019 года)</w:t>
      </w:r>
      <w:r w:rsidR="007063B7" w:rsidRPr="0070445C">
        <w:rPr>
          <w:sz w:val="28"/>
          <w:szCs w:val="28"/>
        </w:rPr>
        <w:t xml:space="preserve"> опрошенных считают </w:t>
      </w:r>
      <w:r w:rsidR="0070445C" w:rsidRPr="0070445C">
        <w:rPr>
          <w:sz w:val="28"/>
          <w:szCs w:val="28"/>
        </w:rPr>
        <w:t>конкуренцию умеренной, и лишь 2,7% (-</w:t>
      </w:r>
      <w:r w:rsidR="0070445C">
        <w:rPr>
          <w:sz w:val="28"/>
          <w:szCs w:val="28"/>
        </w:rPr>
        <w:t>3,8</w:t>
      </w:r>
      <w:r w:rsidR="0070445C" w:rsidRPr="0070445C">
        <w:rPr>
          <w:sz w:val="28"/>
          <w:szCs w:val="28"/>
        </w:rPr>
        <w:t>% к уровню 2019 года) опрошенных не видят необходимости в проведении мер по повышению конкурентоспособности своей продукции (отсутствие конкуренции).</w:t>
      </w:r>
    </w:p>
    <w:p w:rsidR="007063B7" w:rsidRPr="0070445C" w:rsidRDefault="007063B7" w:rsidP="00364DD0">
      <w:pPr>
        <w:ind w:firstLine="709"/>
        <w:jc w:val="both"/>
        <w:rPr>
          <w:sz w:val="28"/>
          <w:szCs w:val="28"/>
        </w:rPr>
      </w:pPr>
    </w:p>
    <w:p w:rsidR="00B66152" w:rsidRDefault="00B66152" w:rsidP="0044137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6808" w:rsidRDefault="00AF17D3" w:rsidP="00441371">
      <w:pPr>
        <w:ind w:firstLine="709"/>
        <w:jc w:val="both"/>
      </w:pPr>
      <w:r>
        <w:t>Рисунок 2</w:t>
      </w:r>
      <w:r w:rsidR="00F853BF">
        <w:t>.</w:t>
      </w:r>
      <w:r w:rsidR="009B6808">
        <w:t xml:space="preserve"> Распределение субъектов предпринимательской деятельности относ</w:t>
      </w:r>
      <w:r w:rsidR="009B6808">
        <w:t>и</w:t>
      </w:r>
      <w:r w:rsidR="009B6808">
        <w:t xml:space="preserve">тельно характеристик условий ведения бизнеса, % к опрошенным </w:t>
      </w:r>
    </w:p>
    <w:p w:rsidR="008A0708" w:rsidRDefault="008A0708" w:rsidP="00441371">
      <w:pPr>
        <w:ind w:firstLine="709"/>
        <w:jc w:val="both"/>
      </w:pPr>
    </w:p>
    <w:p w:rsidR="008A0708" w:rsidRPr="00CC154F" w:rsidRDefault="008A0708" w:rsidP="008A0708">
      <w:pPr>
        <w:shd w:val="clear" w:color="auto" w:fill="FFFFFF"/>
        <w:ind w:firstLine="709"/>
        <w:jc w:val="both"/>
        <w:rPr>
          <w:sz w:val="28"/>
          <w:szCs w:val="28"/>
        </w:rPr>
      </w:pPr>
      <w:r w:rsidRPr="00CC154F">
        <w:rPr>
          <w:sz w:val="28"/>
          <w:szCs w:val="28"/>
        </w:rPr>
        <w:t>По данным опроса предпринимателей, основными мерами для пов</w:t>
      </w:r>
      <w:r w:rsidRPr="00CC154F">
        <w:rPr>
          <w:sz w:val="28"/>
          <w:szCs w:val="28"/>
        </w:rPr>
        <w:t>ы</w:t>
      </w:r>
      <w:r w:rsidRPr="00CC154F">
        <w:rPr>
          <w:sz w:val="28"/>
          <w:szCs w:val="28"/>
        </w:rPr>
        <w:t>шения конкурентоспособности продукции, работ, услуг и развития бизнеса, предпринимаемые ими</w:t>
      </w:r>
      <w:r w:rsidR="009E3F99" w:rsidRPr="00CC154F">
        <w:rPr>
          <w:sz w:val="28"/>
          <w:szCs w:val="28"/>
        </w:rPr>
        <w:t xml:space="preserve"> за последние 3 года</w:t>
      </w:r>
      <w:r w:rsidRPr="00CC154F">
        <w:rPr>
          <w:sz w:val="28"/>
          <w:szCs w:val="28"/>
        </w:rPr>
        <w:t>, являются:</w:t>
      </w:r>
    </w:p>
    <w:p w:rsidR="00AD7E9E" w:rsidRPr="00CC154F" w:rsidRDefault="00AD7E9E" w:rsidP="008A0708">
      <w:pPr>
        <w:shd w:val="clear" w:color="auto" w:fill="FFFFFF"/>
        <w:ind w:firstLine="709"/>
        <w:jc w:val="both"/>
        <w:rPr>
          <w:sz w:val="28"/>
          <w:szCs w:val="28"/>
        </w:rPr>
      </w:pPr>
      <w:r w:rsidRPr="00CC154F">
        <w:rPr>
          <w:sz w:val="28"/>
          <w:szCs w:val="28"/>
        </w:rPr>
        <w:t>Расширение новых модификаций и форм производимой продукции,</w:t>
      </w:r>
      <w:r w:rsidR="00CC154F" w:rsidRPr="00CC154F">
        <w:rPr>
          <w:sz w:val="28"/>
          <w:szCs w:val="28"/>
        </w:rPr>
        <w:t xml:space="preserve"> </w:t>
      </w:r>
      <w:r w:rsidRPr="00CC154F">
        <w:rPr>
          <w:sz w:val="28"/>
          <w:szCs w:val="28"/>
        </w:rPr>
        <w:t>расширение ассортимента – 38,4%;</w:t>
      </w:r>
    </w:p>
    <w:p w:rsidR="008A0708" w:rsidRPr="00CC154F" w:rsidRDefault="009E3F99" w:rsidP="00AD7E9E">
      <w:pPr>
        <w:shd w:val="clear" w:color="auto" w:fill="FFFFFF"/>
        <w:ind w:firstLine="709"/>
        <w:jc w:val="both"/>
        <w:rPr>
          <w:sz w:val="28"/>
          <w:szCs w:val="28"/>
        </w:rPr>
      </w:pPr>
      <w:r w:rsidRPr="00CC154F">
        <w:rPr>
          <w:sz w:val="28"/>
          <w:szCs w:val="28"/>
        </w:rPr>
        <w:t xml:space="preserve">Обучение </w:t>
      </w:r>
      <w:r w:rsidR="00AD7E9E" w:rsidRPr="00CC154F">
        <w:rPr>
          <w:sz w:val="28"/>
          <w:szCs w:val="28"/>
        </w:rPr>
        <w:t xml:space="preserve">и переподготовка </w:t>
      </w:r>
      <w:r w:rsidRPr="00CC154F">
        <w:rPr>
          <w:sz w:val="28"/>
          <w:szCs w:val="28"/>
        </w:rPr>
        <w:t>персонала – 21,9%</w:t>
      </w:r>
      <w:r w:rsidR="008A0708" w:rsidRPr="00CC154F">
        <w:rPr>
          <w:sz w:val="28"/>
          <w:szCs w:val="28"/>
        </w:rPr>
        <w:t>;</w:t>
      </w:r>
    </w:p>
    <w:p w:rsidR="00AD7E9E" w:rsidRPr="00CC154F" w:rsidRDefault="00AD7E9E" w:rsidP="00AD7E9E">
      <w:pPr>
        <w:shd w:val="clear" w:color="auto" w:fill="FFFFFF"/>
        <w:ind w:firstLine="709"/>
        <w:jc w:val="both"/>
        <w:rPr>
          <w:sz w:val="28"/>
          <w:szCs w:val="28"/>
        </w:rPr>
      </w:pPr>
      <w:r w:rsidRPr="00CC154F">
        <w:rPr>
          <w:sz w:val="28"/>
          <w:szCs w:val="28"/>
        </w:rPr>
        <w:t>Не предпринималось никаких действий – 15,1%</w:t>
      </w:r>
      <w:r w:rsidR="00CC154F">
        <w:rPr>
          <w:sz w:val="28"/>
          <w:szCs w:val="28"/>
        </w:rPr>
        <w:t>;</w:t>
      </w:r>
    </w:p>
    <w:p w:rsidR="009E3F99" w:rsidRPr="00CC154F" w:rsidRDefault="009E3F99" w:rsidP="00AD7E9E">
      <w:pPr>
        <w:shd w:val="clear" w:color="auto" w:fill="FFFFFF"/>
        <w:ind w:firstLine="709"/>
        <w:jc w:val="both"/>
        <w:rPr>
          <w:sz w:val="28"/>
          <w:szCs w:val="28"/>
        </w:rPr>
      </w:pPr>
      <w:r w:rsidRPr="00CC154F">
        <w:rPr>
          <w:sz w:val="28"/>
          <w:szCs w:val="28"/>
        </w:rPr>
        <w:t>Новые способы продвижения продукции (маркетинговые стратегии) –</w:t>
      </w:r>
    </w:p>
    <w:p w:rsidR="009E3F99" w:rsidRPr="00CC154F" w:rsidRDefault="009E3F99" w:rsidP="009E3F99">
      <w:pPr>
        <w:shd w:val="clear" w:color="auto" w:fill="FFFFFF"/>
        <w:jc w:val="both"/>
        <w:rPr>
          <w:sz w:val="28"/>
          <w:szCs w:val="28"/>
        </w:rPr>
      </w:pPr>
      <w:r w:rsidRPr="00CC154F">
        <w:rPr>
          <w:sz w:val="28"/>
          <w:szCs w:val="28"/>
        </w:rPr>
        <w:t>13,7%</w:t>
      </w:r>
      <w:r w:rsidR="00AD7E9E" w:rsidRPr="00CC154F">
        <w:rPr>
          <w:sz w:val="28"/>
          <w:szCs w:val="28"/>
        </w:rPr>
        <w:t>;</w:t>
      </w:r>
    </w:p>
    <w:p w:rsidR="00AD7E9E" w:rsidRPr="00CC154F" w:rsidRDefault="00AD7E9E" w:rsidP="00CC154F">
      <w:pPr>
        <w:shd w:val="clear" w:color="auto" w:fill="FFFFFF"/>
        <w:ind w:firstLine="709"/>
        <w:jc w:val="both"/>
        <w:rPr>
          <w:sz w:val="28"/>
          <w:szCs w:val="28"/>
        </w:rPr>
      </w:pPr>
      <w:r w:rsidRPr="00CC154F">
        <w:rPr>
          <w:sz w:val="28"/>
          <w:szCs w:val="28"/>
        </w:rPr>
        <w:t>Развитие и расширение системы</w:t>
      </w:r>
      <w:r w:rsidR="00CC154F" w:rsidRPr="00CC154F">
        <w:rPr>
          <w:sz w:val="28"/>
          <w:szCs w:val="28"/>
        </w:rPr>
        <w:t xml:space="preserve"> </w:t>
      </w:r>
      <w:r w:rsidRPr="00CC154F">
        <w:rPr>
          <w:sz w:val="28"/>
          <w:szCs w:val="28"/>
        </w:rPr>
        <w:t xml:space="preserve">представительств (торговой сети, сети филиалов и проч.) </w:t>
      </w:r>
      <w:r w:rsidR="00CC154F" w:rsidRPr="00CC154F">
        <w:rPr>
          <w:sz w:val="28"/>
          <w:szCs w:val="28"/>
        </w:rPr>
        <w:t>–</w:t>
      </w:r>
      <w:r w:rsidRPr="00CC154F">
        <w:rPr>
          <w:sz w:val="28"/>
          <w:szCs w:val="28"/>
        </w:rPr>
        <w:t xml:space="preserve"> </w:t>
      </w:r>
      <w:r w:rsidR="00CC154F" w:rsidRPr="00CC154F">
        <w:rPr>
          <w:sz w:val="28"/>
          <w:szCs w:val="28"/>
        </w:rPr>
        <w:t>6,8%;</w:t>
      </w:r>
    </w:p>
    <w:p w:rsidR="008A0708" w:rsidRPr="00CC154F" w:rsidRDefault="008A0708" w:rsidP="008A0708">
      <w:pPr>
        <w:shd w:val="clear" w:color="auto" w:fill="FFFFFF"/>
        <w:jc w:val="both"/>
        <w:rPr>
          <w:sz w:val="28"/>
          <w:szCs w:val="28"/>
        </w:rPr>
      </w:pPr>
      <w:r w:rsidRPr="00CC154F">
        <w:rPr>
          <w:sz w:val="28"/>
          <w:szCs w:val="28"/>
        </w:rPr>
        <w:t>П</w:t>
      </w:r>
      <w:r w:rsidR="00CC154F" w:rsidRPr="00CC154F">
        <w:rPr>
          <w:sz w:val="28"/>
          <w:szCs w:val="28"/>
        </w:rPr>
        <w:t xml:space="preserve">риобретение технического оборудования – </w:t>
      </w:r>
      <w:r w:rsidRPr="00CC154F">
        <w:rPr>
          <w:sz w:val="28"/>
          <w:szCs w:val="28"/>
        </w:rPr>
        <w:t>4</w:t>
      </w:r>
      <w:r w:rsidR="00CC154F" w:rsidRPr="00CC154F">
        <w:rPr>
          <w:sz w:val="28"/>
          <w:szCs w:val="28"/>
        </w:rPr>
        <w:t>,1%.</w:t>
      </w:r>
    </w:p>
    <w:p w:rsidR="0070445C" w:rsidRPr="00860646" w:rsidRDefault="00D01946" w:rsidP="00441371">
      <w:pPr>
        <w:ind w:firstLine="709"/>
        <w:jc w:val="both"/>
        <w:rPr>
          <w:sz w:val="28"/>
          <w:szCs w:val="28"/>
        </w:rPr>
      </w:pPr>
      <w:r w:rsidRPr="00860646">
        <w:rPr>
          <w:sz w:val="28"/>
          <w:szCs w:val="28"/>
        </w:rPr>
        <w:t>Состояние конкуренции и конкурентной среды характеризуется суб</w:t>
      </w:r>
      <w:r w:rsidRPr="00860646">
        <w:rPr>
          <w:sz w:val="28"/>
          <w:szCs w:val="28"/>
        </w:rPr>
        <w:t>ъ</w:t>
      </w:r>
      <w:r w:rsidRPr="00860646">
        <w:rPr>
          <w:sz w:val="28"/>
          <w:szCs w:val="28"/>
        </w:rPr>
        <w:t xml:space="preserve">ектами предпринимательской деятельности следующим образом: </w:t>
      </w:r>
      <w:r w:rsidR="00860646" w:rsidRPr="00860646">
        <w:rPr>
          <w:sz w:val="28"/>
          <w:szCs w:val="28"/>
        </w:rPr>
        <w:t>41,1% (+4,0% к уровню 2019 года)</w:t>
      </w:r>
      <w:r w:rsidRPr="00860646">
        <w:rPr>
          <w:sz w:val="28"/>
          <w:szCs w:val="28"/>
        </w:rPr>
        <w:t xml:space="preserve"> опрошенных имеют </w:t>
      </w:r>
      <w:r w:rsidR="00860646" w:rsidRPr="00860646">
        <w:rPr>
          <w:sz w:val="28"/>
          <w:szCs w:val="28"/>
        </w:rPr>
        <w:t xml:space="preserve">от 4 до 8 конкурентов,30,1% (+7,5% к уровню 2019 года) опрошенных отметили </w:t>
      </w:r>
      <w:r w:rsidRPr="00860646">
        <w:rPr>
          <w:sz w:val="28"/>
          <w:szCs w:val="28"/>
        </w:rPr>
        <w:t>большое количество ко</w:t>
      </w:r>
      <w:r w:rsidRPr="00860646">
        <w:rPr>
          <w:sz w:val="28"/>
          <w:szCs w:val="28"/>
        </w:rPr>
        <w:t>н</w:t>
      </w:r>
      <w:r w:rsidRPr="00860646">
        <w:rPr>
          <w:sz w:val="28"/>
          <w:szCs w:val="28"/>
        </w:rPr>
        <w:t xml:space="preserve">курентов, </w:t>
      </w:r>
      <w:r w:rsidR="00860646" w:rsidRPr="00860646">
        <w:rPr>
          <w:sz w:val="28"/>
          <w:szCs w:val="28"/>
        </w:rPr>
        <w:t>17,8</w:t>
      </w:r>
      <w:r w:rsidRPr="00860646">
        <w:rPr>
          <w:sz w:val="28"/>
          <w:szCs w:val="28"/>
        </w:rPr>
        <w:t xml:space="preserve">% </w:t>
      </w:r>
      <w:r w:rsidR="00860646" w:rsidRPr="00860646">
        <w:rPr>
          <w:sz w:val="28"/>
          <w:szCs w:val="28"/>
        </w:rPr>
        <w:t xml:space="preserve">% (-8,0% к уровню 2019 года)  </w:t>
      </w:r>
      <w:r w:rsidRPr="00860646">
        <w:rPr>
          <w:sz w:val="28"/>
          <w:szCs w:val="28"/>
        </w:rPr>
        <w:t xml:space="preserve">имеют </w:t>
      </w:r>
      <w:r w:rsidR="00860646" w:rsidRPr="00860646">
        <w:rPr>
          <w:sz w:val="28"/>
          <w:szCs w:val="28"/>
        </w:rPr>
        <w:t>от 1 до 3 конкурентов,</w:t>
      </w:r>
      <w:r w:rsidRPr="00860646">
        <w:rPr>
          <w:sz w:val="28"/>
          <w:szCs w:val="28"/>
        </w:rPr>
        <w:t xml:space="preserve"> </w:t>
      </w:r>
      <w:r w:rsidR="00860646" w:rsidRPr="00860646">
        <w:rPr>
          <w:sz w:val="28"/>
          <w:szCs w:val="28"/>
        </w:rPr>
        <w:lastRenderedPageBreak/>
        <w:t>2,7% % (-2,1% к уровню 2019 года)</w:t>
      </w:r>
      <w:r w:rsidRPr="00860646">
        <w:rPr>
          <w:sz w:val="28"/>
          <w:szCs w:val="28"/>
        </w:rPr>
        <w:t xml:space="preserve"> отметил отсутствие конкурентов на своем рынке.</w:t>
      </w:r>
    </w:p>
    <w:p w:rsidR="00D01946" w:rsidRDefault="00D01946" w:rsidP="00441371">
      <w:pPr>
        <w:ind w:firstLine="709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F853BF">
        <w:t>Рисунок 3.</w:t>
      </w:r>
      <w:r w:rsidR="00163BE4">
        <w:t xml:space="preserve"> Распределение предприятий и организаций по количеству конкурентов, пре</w:t>
      </w:r>
      <w:r w:rsidR="00163BE4">
        <w:t>д</w:t>
      </w:r>
      <w:r w:rsidR="00163BE4">
        <w:t>лагающих аналогичную продукцию, % опрошенных</w:t>
      </w:r>
    </w:p>
    <w:p w:rsidR="00163BE4" w:rsidRDefault="00163BE4" w:rsidP="00441371">
      <w:pPr>
        <w:ind w:firstLine="709"/>
        <w:jc w:val="both"/>
      </w:pPr>
    </w:p>
    <w:p w:rsidR="006B6B51" w:rsidRPr="00897100" w:rsidRDefault="006B6B51" w:rsidP="008971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7100">
        <w:rPr>
          <w:color w:val="000000"/>
          <w:sz w:val="28"/>
          <w:szCs w:val="28"/>
        </w:rPr>
        <w:t>Большинство респондентов (45,2%</w:t>
      </w:r>
      <w:r w:rsidR="00C41F63" w:rsidRPr="00897100">
        <w:rPr>
          <w:color w:val="000000"/>
          <w:sz w:val="28"/>
          <w:szCs w:val="28"/>
        </w:rPr>
        <w:t>, в 2019 году – 43,5%</w:t>
      </w:r>
      <w:r w:rsidRPr="00897100">
        <w:rPr>
          <w:color w:val="000000"/>
          <w:sz w:val="28"/>
          <w:szCs w:val="28"/>
        </w:rPr>
        <w:t>)</w:t>
      </w:r>
      <w:r w:rsidR="00C41F63" w:rsidRPr="00897100">
        <w:rPr>
          <w:color w:val="000000"/>
          <w:sz w:val="28"/>
          <w:szCs w:val="28"/>
        </w:rPr>
        <w:t xml:space="preserve"> </w:t>
      </w:r>
      <w:r w:rsidRPr="00897100">
        <w:rPr>
          <w:color w:val="000000"/>
          <w:sz w:val="28"/>
          <w:szCs w:val="28"/>
        </w:rPr>
        <w:t>считают, что за последние 3 года число конкурентов на рынке, который они</w:t>
      </w:r>
      <w:r w:rsidR="00C41F63" w:rsidRPr="00897100">
        <w:rPr>
          <w:color w:val="000000"/>
          <w:sz w:val="28"/>
          <w:szCs w:val="28"/>
        </w:rPr>
        <w:t xml:space="preserve"> </w:t>
      </w:r>
      <w:r w:rsidRPr="00897100">
        <w:rPr>
          <w:color w:val="000000"/>
          <w:sz w:val="28"/>
          <w:szCs w:val="28"/>
        </w:rPr>
        <w:t>представляют, увеличилось</w:t>
      </w:r>
      <w:r w:rsidR="00C41F63" w:rsidRPr="00897100">
        <w:rPr>
          <w:sz w:val="28"/>
          <w:szCs w:val="28"/>
        </w:rPr>
        <w:t xml:space="preserve"> более чем на 4 конкурента,</w:t>
      </w:r>
      <w:r w:rsidR="00897100">
        <w:rPr>
          <w:sz w:val="28"/>
          <w:szCs w:val="28"/>
        </w:rPr>
        <w:t xml:space="preserve"> </w:t>
      </w:r>
      <w:r w:rsidR="00C41F63" w:rsidRPr="00897100">
        <w:rPr>
          <w:sz w:val="28"/>
          <w:szCs w:val="28"/>
        </w:rPr>
        <w:t xml:space="preserve">37,0% (+3,1% к предыдущему году) отметила </w:t>
      </w:r>
      <w:r w:rsidR="00897100">
        <w:rPr>
          <w:sz w:val="28"/>
          <w:szCs w:val="28"/>
        </w:rPr>
        <w:t>увелич</w:t>
      </w:r>
      <w:r w:rsidR="00C41F63" w:rsidRPr="00897100">
        <w:rPr>
          <w:sz w:val="28"/>
          <w:szCs w:val="28"/>
        </w:rPr>
        <w:t>ение от 1 до 3-х новых конкурентов.</w:t>
      </w:r>
      <w:r w:rsidR="00C41F63" w:rsidRPr="00897100">
        <w:rPr>
          <w:color w:val="000000"/>
          <w:sz w:val="28"/>
          <w:szCs w:val="28"/>
        </w:rPr>
        <w:t xml:space="preserve"> </w:t>
      </w:r>
    </w:p>
    <w:p w:rsidR="001463E2" w:rsidRPr="00897100" w:rsidRDefault="006B6B51" w:rsidP="00897100">
      <w:pPr>
        <w:shd w:val="clear" w:color="auto" w:fill="FFFFFF"/>
        <w:ind w:firstLine="709"/>
        <w:jc w:val="both"/>
        <w:rPr>
          <w:sz w:val="28"/>
          <w:szCs w:val="28"/>
        </w:rPr>
      </w:pPr>
      <w:r w:rsidRPr="00897100">
        <w:rPr>
          <w:sz w:val="28"/>
          <w:szCs w:val="28"/>
        </w:rPr>
        <w:t>П</w:t>
      </w:r>
      <w:r w:rsidR="00713C6E" w:rsidRPr="00897100">
        <w:rPr>
          <w:sz w:val="28"/>
          <w:szCs w:val="28"/>
        </w:rPr>
        <w:t>о сравнению с предыдущим опросом</w:t>
      </w:r>
      <w:r w:rsidR="00C41F63" w:rsidRPr="00897100">
        <w:rPr>
          <w:sz w:val="28"/>
          <w:szCs w:val="28"/>
        </w:rPr>
        <w:t xml:space="preserve"> не значительно</w:t>
      </w:r>
      <w:r w:rsidR="00713C6E" w:rsidRPr="00897100">
        <w:rPr>
          <w:sz w:val="28"/>
          <w:szCs w:val="28"/>
        </w:rPr>
        <w:t xml:space="preserve"> у</w:t>
      </w:r>
      <w:r w:rsidR="00E955E8" w:rsidRPr="00897100">
        <w:rPr>
          <w:sz w:val="28"/>
          <w:szCs w:val="28"/>
        </w:rPr>
        <w:t>меньш</w:t>
      </w:r>
      <w:r w:rsidR="00713C6E" w:rsidRPr="00897100">
        <w:rPr>
          <w:sz w:val="28"/>
          <w:szCs w:val="28"/>
        </w:rPr>
        <w:t>илась доля ответивших о сокра</w:t>
      </w:r>
      <w:r w:rsidR="00C41F63" w:rsidRPr="00897100">
        <w:rPr>
          <w:sz w:val="28"/>
          <w:szCs w:val="28"/>
        </w:rPr>
        <w:t>щении на 1-3 конкурентов (в 2019</w:t>
      </w:r>
      <w:r w:rsidR="00713C6E" w:rsidRPr="00897100">
        <w:rPr>
          <w:sz w:val="28"/>
          <w:szCs w:val="28"/>
        </w:rPr>
        <w:t xml:space="preserve"> году – </w:t>
      </w:r>
      <w:r w:rsidR="00C41F63" w:rsidRPr="00897100">
        <w:rPr>
          <w:sz w:val="28"/>
          <w:szCs w:val="28"/>
        </w:rPr>
        <w:t>1,6</w:t>
      </w:r>
      <w:r w:rsidR="009F3B02" w:rsidRPr="00897100">
        <w:rPr>
          <w:sz w:val="28"/>
          <w:szCs w:val="28"/>
        </w:rPr>
        <w:t xml:space="preserve">%, </w:t>
      </w:r>
      <w:r w:rsidR="00C41F63" w:rsidRPr="00897100">
        <w:rPr>
          <w:sz w:val="28"/>
          <w:szCs w:val="28"/>
        </w:rPr>
        <w:t>в 2020 го</w:t>
      </w:r>
      <w:r w:rsidR="00897100">
        <w:rPr>
          <w:sz w:val="28"/>
          <w:szCs w:val="28"/>
        </w:rPr>
        <w:t>ду – 1,4</w:t>
      </w:r>
      <w:r w:rsidR="00C41F63" w:rsidRPr="00897100">
        <w:rPr>
          <w:sz w:val="28"/>
          <w:szCs w:val="28"/>
        </w:rPr>
        <w:t>%),</w:t>
      </w:r>
      <w:r w:rsidR="00713C6E" w:rsidRPr="00897100">
        <w:rPr>
          <w:sz w:val="28"/>
          <w:szCs w:val="28"/>
        </w:rPr>
        <w:t xml:space="preserve"> </w:t>
      </w:r>
      <w:r w:rsidR="00897100" w:rsidRPr="00897100">
        <w:rPr>
          <w:color w:val="000000"/>
          <w:sz w:val="28"/>
          <w:szCs w:val="28"/>
        </w:rPr>
        <w:t xml:space="preserve">2,7% </w:t>
      </w:r>
      <w:r w:rsidR="00897100">
        <w:rPr>
          <w:sz w:val="28"/>
          <w:szCs w:val="28"/>
        </w:rPr>
        <w:t xml:space="preserve">(-2,1 к уровню 2019 года) </w:t>
      </w:r>
      <w:r w:rsidR="00897100" w:rsidRPr="00897100">
        <w:rPr>
          <w:color w:val="000000"/>
          <w:sz w:val="28"/>
          <w:szCs w:val="28"/>
        </w:rPr>
        <w:t>опрошенных не заметили изменений уровня конкурентной среды на своем основном рынке за после</w:t>
      </w:r>
      <w:r w:rsidR="00897100" w:rsidRPr="00897100">
        <w:rPr>
          <w:color w:val="000000"/>
          <w:sz w:val="28"/>
          <w:szCs w:val="28"/>
        </w:rPr>
        <w:t>д</w:t>
      </w:r>
      <w:r w:rsidR="00897100" w:rsidRPr="00897100">
        <w:rPr>
          <w:color w:val="000000"/>
          <w:sz w:val="28"/>
          <w:szCs w:val="28"/>
        </w:rPr>
        <w:t>ние 3 года</w:t>
      </w:r>
      <w:r w:rsidR="00897100">
        <w:rPr>
          <w:color w:val="000000"/>
          <w:sz w:val="28"/>
          <w:szCs w:val="28"/>
        </w:rPr>
        <w:t xml:space="preserve">. </w:t>
      </w:r>
      <w:r w:rsidR="000403C4" w:rsidRPr="00897100">
        <w:rPr>
          <w:sz w:val="28"/>
          <w:szCs w:val="28"/>
        </w:rPr>
        <w:t>Как и в прошлом году изменений</w:t>
      </w:r>
      <w:r w:rsidR="001463E2" w:rsidRPr="00897100">
        <w:rPr>
          <w:sz w:val="28"/>
          <w:szCs w:val="28"/>
        </w:rPr>
        <w:t xml:space="preserve"> </w:t>
      </w:r>
      <w:r w:rsidR="000403C4" w:rsidRPr="00897100">
        <w:rPr>
          <w:sz w:val="28"/>
          <w:szCs w:val="28"/>
        </w:rPr>
        <w:t>сокращения</w:t>
      </w:r>
      <w:r w:rsidR="001463E2" w:rsidRPr="00897100">
        <w:rPr>
          <w:sz w:val="28"/>
          <w:szCs w:val="28"/>
        </w:rPr>
        <w:t xml:space="preserve"> конкуренции </w:t>
      </w:r>
      <w:r w:rsidR="00897100" w:rsidRPr="00897100">
        <w:rPr>
          <w:sz w:val="28"/>
          <w:szCs w:val="28"/>
        </w:rPr>
        <w:t xml:space="preserve">более чем на 4 конкурента </w:t>
      </w:r>
      <w:r w:rsidR="001463E2" w:rsidRPr="00897100">
        <w:rPr>
          <w:sz w:val="28"/>
          <w:szCs w:val="28"/>
        </w:rPr>
        <w:t>не отметил ни один из опрошенных респондентов</w:t>
      </w:r>
      <w:r w:rsidR="00897100" w:rsidRPr="00897100">
        <w:rPr>
          <w:sz w:val="28"/>
          <w:szCs w:val="28"/>
        </w:rPr>
        <w:t>.</w:t>
      </w:r>
      <w:r w:rsidR="001463E2" w:rsidRPr="00897100">
        <w:rPr>
          <w:sz w:val="28"/>
          <w:szCs w:val="28"/>
        </w:rPr>
        <w:t xml:space="preserve"> З</w:t>
      </w:r>
      <w:r w:rsidR="001463E2" w:rsidRPr="00897100">
        <w:rPr>
          <w:sz w:val="28"/>
          <w:szCs w:val="28"/>
        </w:rPr>
        <w:t>а</w:t>
      </w:r>
      <w:r w:rsidR="001463E2" w:rsidRPr="00897100">
        <w:rPr>
          <w:sz w:val="28"/>
          <w:szCs w:val="28"/>
        </w:rPr>
        <w:t xml:space="preserve">труднились ответить </w:t>
      </w:r>
      <w:r w:rsidR="000403C4" w:rsidRPr="00897100">
        <w:rPr>
          <w:sz w:val="28"/>
          <w:szCs w:val="28"/>
        </w:rPr>
        <w:t>на данный вопрос 1</w:t>
      </w:r>
      <w:r w:rsidR="00C41F63" w:rsidRPr="00897100">
        <w:rPr>
          <w:sz w:val="28"/>
          <w:szCs w:val="28"/>
        </w:rPr>
        <w:t>3,7</w:t>
      </w:r>
      <w:r w:rsidR="001463E2" w:rsidRPr="00897100">
        <w:rPr>
          <w:sz w:val="28"/>
          <w:szCs w:val="28"/>
        </w:rPr>
        <w:t xml:space="preserve">1% респондентов </w:t>
      </w:r>
      <w:r w:rsidR="00C41F63" w:rsidRPr="00897100">
        <w:rPr>
          <w:sz w:val="28"/>
          <w:szCs w:val="28"/>
        </w:rPr>
        <w:t>(в 2019</w:t>
      </w:r>
      <w:r w:rsidR="000403C4" w:rsidRPr="00897100">
        <w:rPr>
          <w:sz w:val="28"/>
          <w:szCs w:val="28"/>
        </w:rPr>
        <w:t xml:space="preserve"> году –</w:t>
      </w:r>
      <w:r w:rsidR="00C41F63" w:rsidRPr="00897100">
        <w:rPr>
          <w:sz w:val="28"/>
          <w:szCs w:val="28"/>
        </w:rPr>
        <w:t>16</w:t>
      </w:r>
      <w:r w:rsidR="00BD11E0" w:rsidRPr="00897100">
        <w:rPr>
          <w:sz w:val="28"/>
          <w:szCs w:val="28"/>
        </w:rPr>
        <w:t>,1</w:t>
      </w:r>
      <w:r w:rsidR="00897100">
        <w:rPr>
          <w:sz w:val="28"/>
          <w:szCs w:val="28"/>
        </w:rPr>
        <w:t>%).</w:t>
      </w:r>
      <w:r w:rsidR="001463E2" w:rsidRPr="00897100">
        <w:rPr>
          <w:sz w:val="28"/>
          <w:szCs w:val="28"/>
        </w:rPr>
        <w:t xml:space="preserve"> </w:t>
      </w:r>
    </w:p>
    <w:p w:rsidR="0090328C" w:rsidRDefault="0090328C" w:rsidP="00A969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86425" cy="26670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35B6" w:rsidRDefault="00AD35B6" w:rsidP="00585125">
      <w:pPr>
        <w:shd w:val="clear" w:color="auto" w:fill="FFFFFF"/>
      </w:pPr>
      <w:r w:rsidRPr="00565274">
        <w:t>Рисунок .</w:t>
      </w:r>
      <w:r w:rsidR="00F853BF">
        <w:t>4.</w:t>
      </w:r>
      <w:r w:rsidRPr="00565274">
        <w:t xml:space="preserve"> </w:t>
      </w:r>
      <w:r w:rsidR="00585125">
        <w:rPr>
          <w:rFonts w:ascii="yandex-sans" w:hAnsi="yandex-sans"/>
          <w:color w:val="000000"/>
          <w:sz w:val="23"/>
          <w:szCs w:val="23"/>
        </w:rPr>
        <w:t>Изменение числа конкурентов бизнеса</w:t>
      </w:r>
      <w:r w:rsidRPr="00565274">
        <w:rPr>
          <w:color w:val="000000"/>
        </w:rPr>
        <w:t xml:space="preserve"> за последние 3 года</w:t>
      </w:r>
      <w:r w:rsidRPr="00565274">
        <w:t>, % опрошенных</w:t>
      </w:r>
      <w:r w:rsidR="00585125">
        <w:t xml:space="preserve"> </w:t>
      </w:r>
    </w:p>
    <w:p w:rsidR="00F853BF" w:rsidRDefault="00F853BF" w:rsidP="00585125">
      <w:pPr>
        <w:shd w:val="clear" w:color="auto" w:fill="FFFFFF"/>
      </w:pPr>
    </w:p>
    <w:p w:rsidR="001463E2" w:rsidRPr="009C3409" w:rsidRDefault="001463E2" w:rsidP="00A969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3409">
        <w:rPr>
          <w:sz w:val="28"/>
          <w:szCs w:val="28"/>
        </w:rPr>
        <w:t>Таким образом, положительной тенденцией является не только прео</w:t>
      </w:r>
      <w:r w:rsidRPr="009C3409">
        <w:rPr>
          <w:sz w:val="28"/>
          <w:szCs w:val="28"/>
        </w:rPr>
        <w:t>б</w:t>
      </w:r>
      <w:r w:rsidRPr="009C3409">
        <w:rPr>
          <w:sz w:val="28"/>
          <w:szCs w:val="28"/>
        </w:rPr>
        <w:t xml:space="preserve">ладание большого количества конкурентов на большинстве </w:t>
      </w:r>
      <w:r w:rsidR="00897100">
        <w:rPr>
          <w:sz w:val="28"/>
          <w:szCs w:val="28"/>
        </w:rPr>
        <w:t xml:space="preserve">товарных </w:t>
      </w:r>
      <w:r w:rsidRPr="009C3409">
        <w:rPr>
          <w:sz w:val="28"/>
          <w:szCs w:val="28"/>
        </w:rPr>
        <w:t xml:space="preserve">рынков </w:t>
      </w:r>
      <w:r w:rsidR="00BD11E0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округ</w:t>
      </w:r>
      <w:r w:rsidRPr="009C3409">
        <w:rPr>
          <w:sz w:val="28"/>
          <w:szCs w:val="28"/>
        </w:rPr>
        <w:t>а, но и рост их числа в целом. Высокая конкуренция на рынках товаров и услуг должна стимулировать бизнес принимать меры по повышению конкурентоспособности продукции, использовать инновацио</w:t>
      </w:r>
      <w:r w:rsidRPr="009C3409">
        <w:rPr>
          <w:sz w:val="28"/>
          <w:szCs w:val="28"/>
        </w:rPr>
        <w:t>н</w:t>
      </w:r>
      <w:r w:rsidRPr="009C3409">
        <w:rPr>
          <w:sz w:val="28"/>
          <w:szCs w:val="28"/>
        </w:rPr>
        <w:t>ные подходы,</w:t>
      </w:r>
      <w:r w:rsidR="00A96938">
        <w:rPr>
          <w:sz w:val="28"/>
          <w:szCs w:val="28"/>
        </w:rPr>
        <w:t xml:space="preserve"> </w:t>
      </w:r>
      <w:r w:rsidRPr="009C3409">
        <w:rPr>
          <w:sz w:val="28"/>
          <w:szCs w:val="28"/>
        </w:rPr>
        <w:t>обеспечивающие повышение его эффективности.</w:t>
      </w:r>
    </w:p>
    <w:p w:rsidR="00B97417" w:rsidRDefault="0098746A" w:rsidP="001961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7CAE">
        <w:rPr>
          <w:color w:val="000000"/>
          <w:sz w:val="28"/>
          <w:szCs w:val="28"/>
        </w:rPr>
        <w:t>В части числа поставщиков основного закупаемого товара (работы, у</w:t>
      </w:r>
      <w:r w:rsidRPr="00E67CAE">
        <w:rPr>
          <w:color w:val="000000"/>
          <w:sz w:val="28"/>
          <w:szCs w:val="28"/>
        </w:rPr>
        <w:t>с</w:t>
      </w:r>
      <w:r w:rsidRPr="00E67CAE">
        <w:rPr>
          <w:color w:val="000000"/>
          <w:sz w:val="28"/>
          <w:szCs w:val="28"/>
        </w:rPr>
        <w:t>луги), который приобретает бизнес для осуществления деятельности, бол</w:t>
      </w:r>
      <w:r w:rsidRPr="00E67CAE">
        <w:rPr>
          <w:color w:val="000000"/>
          <w:sz w:val="28"/>
          <w:szCs w:val="28"/>
        </w:rPr>
        <w:t>ь</w:t>
      </w:r>
      <w:r w:rsidRPr="00E67CAE">
        <w:rPr>
          <w:color w:val="000000"/>
          <w:sz w:val="28"/>
          <w:szCs w:val="28"/>
        </w:rPr>
        <w:t>шинство опрошенных имеют 4 и более поставщиков (</w:t>
      </w:r>
      <w:r w:rsidR="000E2B07">
        <w:rPr>
          <w:color w:val="000000"/>
          <w:sz w:val="28"/>
          <w:szCs w:val="28"/>
        </w:rPr>
        <w:t>52,1</w:t>
      </w:r>
      <w:r w:rsidRPr="00E67CAE">
        <w:rPr>
          <w:color w:val="000000"/>
          <w:sz w:val="28"/>
          <w:szCs w:val="28"/>
        </w:rPr>
        <w:t>%</w:t>
      </w:r>
      <w:r w:rsidR="000E2B07">
        <w:rPr>
          <w:color w:val="000000"/>
          <w:sz w:val="28"/>
          <w:szCs w:val="28"/>
        </w:rPr>
        <w:t>,</w:t>
      </w:r>
      <w:r w:rsidR="00AB670F">
        <w:rPr>
          <w:color w:val="000000"/>
          <w:sz w:val="28"/>
          <w:szCs w:val="28"/>
        </w:rPr>
        <w:t>-2</w:t>
      </w:r>
      <w:r w:rsidR="00EA4CC5">
        <w:rPr>
          <w:color w:val="000000"/>
          <w:sz w:val="28"/>
          <w:szCs w:val="28"/>
        </w:rPr>
        <w:t xml:space="preserve">,7% к уровню  </w:t>
      </w:r>
      <w:r w:rsidR="000E2B07">
        <w:rPr>
          <w:color w:val="000000"/>
          <w:sz w:val="28"/>
          <w:szCs w:val="28"/>
        </w:rPr>
        <w:t xml:space="preserve"> 2019</w:t>
      </w:r>
      <w:r w:rsidR="00FF6E29">
        <w:rPr>
          <w:color w:val="000000"/>
          <w:sz w:val="28"/>
          <w:szCs w:val="28"/>
        </w:rPr>
        <w:t xml:space="preserve"> го</w:t>
      </w:r>
      <w:r w:rsidR="00EA4CC5">
        <w:rPr>
          <w:color w:val="000000"/>
          <w:sz w:val="28"/>
          <w:szCs w:val="28"/>
        </w:rPr>
        <w:t>да</w:t>
      </w:r>
      <w:r w:rsidRPr="00E67CAE">
        <w:rPr>
          <w:color w:val="000000"/>
          <w:sz w:val="28"/>
          <w:szCs w:val="28"/>
        </w:rPr>
        <w:t xml:space="preserve">); </w:t>
      </w:r>
      <w:r w:rsidR="000E2B07">
        <w:rPr>
          <w:color w:val="000000"/>
          <w:sz w:val="28"/>
          <w:szCs w:val="28"/>
        </w:rPr>
        <w:t>31,5</w:t>
      </w:r>
      <w:r w:rsidRPr="00E67CAE">
        <w:rPr>
          <w:color w:val="000000"/>
          <w:sz w:val="28"/>
          <w:szCs w:val="28"/>
        </w:rPr>
        <w:t>%</w:t>
      </w:r>
      <w:r w:rsidR="00EA4CC5">
        <w:rPr>
          <w:color w:val="000000"/>
          <w:sz w:val="28"/>
          <w:szCs w:val="28"/>
        </w:rPr>
        <w:t xml:space="preserve"> (+10,5% к уровню прошлого года) </w:t>
      </w:r>
      <w:r w:rsidRPr="00E67CAE">
        <w:rPr>
          <w:color w:val="000000"/>
          <w:sz w:val="28"/>
          <w:szCs w:val="28"/>
        </w:rPr>
        <w:t>работают с большим к</w:t>
      </w:r>
      <w:r w:rsidRPr="00E67CAE">
        <w:rPr>
          <w:color w:val="000000"/>
          <w:sz w:val="28"/>
          <w:szCs w:val="28"/>
        </w:rPr>
        <w:t>о</w:t>
      </w:r>
      <w:r w:rsidRPr="00E67CAE">
        <w:rPr>
          <w:color w:val="000000"/>
          <w:sz w:val="28"/>
          <w:szCs w:val="28"/>
        </w:rPr>
        <w:t>личеством поставщиков</w:t>
      </w:r>
      <w:r w:rsidR="00EA4CC5">
        <w:rPr>
          <w:color w:val="000000"/>
          <w:sz w:val="28"/>
          <w:szCs w:val="28"/>
        </w:rPr>
        <w:t>, 4</w:t>
      </w:r>
      <w:r w:rsidR="00196110">
        <w:rPr>
          <w:color w:val="000000"/>
          <w:sz w:val="28"/>
          <w:szCs w:val="28"/>
        </w:rPr>
        <w:t>,1</w:t>
      </w:r>
      <w:r w:rsidRPr="00E67CAE">
        <w:rPr>
          <w:color w:val="000000"/>
          <w:sz w:val="28"/>
          <w:szCs w:val="28"/>
        </w:rPr>
        <w:t>%</w:t>
      </w:r>
      <w:r w:rsidR="000E2B07">
        <w:rPr>
          <w:color w:val="000000"/>
          <w:sz w:val="28"/>
          <w:szCs w:val="28"/>
        </w:rPr>
        <w:t xml:space="preserve"> (-</w:t>
      </w:r>
      <w:r w:rsidRPr="00E67CAE">
        <w:rPr>
          <w:color w:val="000000"/>
          <w:sz w:val="28"/>
          <w:szCs w:val="28"/>
        </w:rPr>
        <w:t xml:space="preserve"> </w:t>
      </w:r>
      <w:r w:rsidR="00EA4CC5">
        <w:rPr>
          <w:color w:val="000000"/>
          <w:sz w:val="28"/>
          <w:szCs w:val="28"/>
        </w:rPr>
        <w:t xml:space="preserve">4,0% к уровню прошлого года) </w:t>
      </w:r>
      <w:r w:rsidRPr="00E67CAE">
        <w:rPr>
          <w:color w:val="000000"/>
          <w:sz w:val="28"/>
          <w:szCs w:val="28"/>
        </w:rPr>
        <w:t>сотруднич</w:t>
      </w:r>
      <w:r w:rsidRPr="00E67CAE">
        <w:rPr>
          <w:color w:val="000000"/>
          <w:sz w:val="28"/>
          <w:szCs w:val="28"/>
        </w:rPr>
        <w:t>а</w:t>
      </w:r>
      <w:r w:rsidRPr="00E67CAE">
        <w:rPr>
          <w:color w:val="000000"/>
          <w:sz w:val="28"/>
          <w:szCs w:val="28"/>
        </w:rPr>
        <w:t xml:space="preserve">ют с 2-3 поставщиками. О наличии единственного поставщика сообщили </w:t>
      </w:r>
      <w:r w:rsidR="00EA4CC5">
        <w:rPr>
          <w:color w:val="000000"/>
          <w:sz w:val="28"/>
          <w:szCs w:val="28"/>
        </w:rPr>
        <w:t>2,7</w:t>
      </w:r>
      <w:r w:rsidRPr="00E67CAE">
        <w:rPr>
          <w:color w:val="000000"/>
          <w:sz w:val="28"/>
          <w:szCs w:val="28"/>
        </w:rPr>
        <w:t xml:space="preserve">% </w:t>
      </w:r>
      <w:r w:rsidR="00EA4CC5">
        <w:rPr>
          <w:color w:val="000000"/>
          <w:sz w:val="28"/>
          <w:szCs w:val="28"/>
        </w:rPr>
        <w:t>(-</w:t>
      </w:r>
      <w:r w:rsidR="00EA4CC5" w:rsidRPr="00E67CAE">
        <w:rPr>
          <w:color w:val="000000"/>
          <w:sz w:val="28"/>
          <w:szCs w:val="28"/>
        </w:rPr>
        <w:t xml:space="preserve"> </w:t>
      </w:r>
      <w:r w:rsidR="00EA4CC5">
        <w:rPr>
          <w:color w:val="000000"/>
          <w:sz w:val="28"/>
          <w:szCs w:val="28"/>
        </w:rPr>
        <w:t>2,1% к уровню прошлого года).</w:t>
      </w:r>
    </w:p>
    <w:p w:rsidR="00C41ED3" w:rsidRPr="00C41ED3" w:rsidRDefault="00C41ED3" w:rsidP="00C41E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41ED3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C41ED3">
        <w:rPr>
          <w:color w:val="000000"/>
          <w:sz w:val="28"/>
          <w:szCs w:val="28"/>
        </w:rPr>
        <w:t>оценке</w:t>
      </w:r>
      <w:r>
        <w:rPr>
          <w:color w:val="000000"/>
          <w:sz w:val="28"/>
          <w:szCs w:val="28"/>
        </w:rPr>
        <w:t xml:space="preserve"> </w:t>
      </w:r>
      <w:r w:rsidRPr="00C41ED3">
        <w:rPr>
          <w:color w:val="000000"/>
          <w:sz w:val="28"/>
          <w:szCs w:val="28"/>
        </w:rPr>
        <w:t>удовлетворенности</w:t>
      </w:r>
      <w:r>
        <w:rPr>
          <w:color w:val="000000"/>
          <w:sz w:val="28"/>
          <w:szCs w:val="28"/>
        </w:rPr>
        <w:t xml:space="preserve"> </w:t>
      </w:r>
      <w:r w:rsidRPr="00C41ED3">
        <w:rPr>
          <w:color w:val="000000"/>
          <w:sz w:val="28"/>
          <w:szCs w:val="28"/>
        </w:rPr>
        <w:t>субъектов</w:t>
      </w:r>
      <w:r>
        <w:rPr>
          <w:color w:val="000000"/>
          <w:sz w:val="28"/>
          <w:szCs w:val="28"/>
        </w:rPr>
        <w:t xml:space="preserve"> </w:t>
      </w:r>
      <w:r w:rsidRPr="00C41ED3">
        <w:rPr>
          <w:color w:val="000000"/>
          <w:sz w:val="28"/>
          <w:szCs w:val="28"/>
        </w:rPr>
        <w:t>малого</w:t>
      </w:r>
      <w:r>
        <w:rPr>
          <w:color w:val="000000"/>
          <w:sz w:val="28"/>
          <w:szCs w:val="28"/>
        </w:rPr>
        <w:t xml:space="preserve"> </w:t>
      </w:r>
      <w:r w:rsidRPr="00C41ED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41ED3">
        <w:rPr>
          <w:color w:val="000000"/>
          <w:sz w:val="28"/>
          <w:szCs w:val="28"/>
        </w:rPr>
        <w:t>среднего</w:t>
      </w:r>
      <w:r>
        <w:rPr>
          <w:color w:val="000000"/>
          <w:sz w:val="28"/>
          <w:szCs w:val="28"/>
        </w:rPr>
        <w:t xml:space="preserve"> </w:t>
      </w:r>
      <w:r w:rsidRPr="00C41ED3">
        <w:rPr>
          <w:color w:val="000000"/>
          <w:sz w:val="28"/>
          <w:szCs w:val="28"/>
        </w:rPr>
        <w:t>предпр</w:t>
      </w:r>
      <w:r w:rsidRPr="00C41ED3">
        <w:rPr>
          <w:color w:val="000000"/>
          <w:sz w:val="28"/>
          <w:szCs w:val="28"/>
        </w:rPr>
        <w:t>и</w:t>
      </w:r>
      <w:r w:rsidRPr="00C41ED3">
        <w:rPr>
          <w:color w:val="000000"/>
          <w:sz w:val="28"/>
          <w:szCs w:val="28"/>
        </w:rPr>
        <w:t>нимательства состоянием конкуренции между поставщиками товаров,</w:t>
      </w:r>
      <w:r>
        <w:rPr>
          <w:color w:val="000000"/>
          <w:sz w:val="28"/>
          <w:szCs w:val="28"/>
        </w:rPr>
        <w:t xml:space="preserve"> </w:t>
      </w:r>
      <w:r w:rsidRPr="00C41ED3">
        <w:rPr>
          <w:color w:val="000000"/>
          <w:sz w:val="28"/>
          <w:szCs w:val="28"/>
        </w:rPr>
        <w:t>и</w:t>
      </w:r>
      <w:r w:rsidRPr="00C41ED3">
        <w:rPr>
          <w:color w:val="000000"/>
          <w:sz w:val="28"/>
          <w:szCs w:val="28"/>
        </w:rPr>
        <w:t>с</w:t>
      </w:r>
      <w:r w:rsidRPr="00C41ED3">
        <w:rPr>
          <w:color w:val="000000"/>
          <w:sz w:val="28"/>
          <w:szCs w:val="28"/>
        </w:rPr>
        <w:t>пользуемых в производстве и реализации собственной продукции (работ, у</w:t>
      </w:r>
      <w:r w:rsidRPr="00C41ED3">
        <w:rPr>
          <w:color w:val="000000"/>
          <w:sz w:val="28"/>
          <w:szCs w:val="28"/>
        </w:rPr>
        <w:t>с</w:t>
      </w:r>
      <w:r w:rsidRPr="00C41ED3">
        <w:rPr>
          <w:color w:val="000000"/>
          <w:sz w:val="28"/>
          <w:szCs w:val="28"/>
        </w:rPr>
        <w:t>луг),</w:t>
      </w:r>
      <w:r>
        <w:rPr>
          <w:color w:val="000000"/>
          <w:sz w:val="28"/>
          <w:szCs w:val="28"/>
        </w:rPr>
        <w:t xml:space="preserve"> </w:t>
      </w:r>
      <w:r w:rsidRPr="00C41ED3">
        <w:rPr>
          <w:color w:val="000000"/>
          <w:sz w:val="28"/>
          <w:szCs w:val="28"/>
        </w:rPr>
        <w:t>респонденты в большинстве своем указывают на скорее удовлетвор</w:t>
      </w:r>
      <w:r w:rsidRPr="00C41ED3">
        <w:rPr>
          <w:color w:val="000000"/>
          <w:sz w:val="28"/>
          <w:szCs w:val="28"/>
        </w:rPr>
        <w:t>и</w:t>
      </w:r>
      <w:r w:rsidRPr="00C41ED3">
        <w:rPr>
          <w:color w:val="000000"/>
          <w:sz w:val="28"/>
          <w:szCs w:val="28"/>
        </w:rPr>
        <w:t>тельный и</w:t>
      </w:r>
      <w:r>
        <w:rPr>
          <w:color w:val="000000"/>
          <w:sz w:val="28"/>
          <w:szCs w:val="28"/>
        </w:rPr>
        <w:t xml:space="preserve"> </w:t>
      </w:r>
      <w:r w:rsidRPr="00C41ED3">
        <w:rPr>
          <w:color w:val="000000"/>
          <w:sz w:val="28"/>
          <w:szCs w:val="28"/>
        </w:rPr>
        <w:t>удовлетворительный уровень конкурентной среды (</w:t>
      </w:r>
      <w:r>
        <w:rPr>
          <w:color w:val="000000"/>
          <w:sz w:val="28"/>
          <w:szCs w:val="28"/>
        </w:rPr>
        <w:t>83,6</w:t>
      </w:r>
      <w:r w:rsidRPr="00C41ED3">
        <w:rPr>
          <w:color w:val="000000"/>
          <w:sz w:val="28"/>
          <w:szCs w:val="28"/>
        </w:rPr>
        <w:t>% опр</w:t>
      </w:r>
      <w:r w:rsidRPr="00C41ED3">
        <w:rPr>
          <w:color w:val="000000"/>
          <w:sz w:val="28"/>
          <w:szCs w:val="28"/>
        </w:rPr>
        <w:t>о</w:t>
      </w:r>
      <w:r w:rsidRPr="00C41ED3">
        <w:rPr>
          <w:color w:val="000000"/>
          <w:sz w:val="28"/>
          <w:szCs w:val="28"/>
        </w:rPr>
        <w:t>шен</w:t>
      </w:r>
      <w:r>
        <w:rPr>
          <w:color w:val="000000"/>
          <w:sz w:val="28"/>
          <w:szCs w:val="28"/>
        </w:rPr>
        <w:t xml:space="preserve">ных, в 2019 </w:t>
      </w:r>
      <w:r w:rsidR="007B6077">
        <w:rPr>
          <w:color w:val="000000"/>
          <w:sz w:val="28"/>
          <w:szCs w:val="28"/>
        </w:rPr>
        <w:t>году – 79,0</w:t>
      </w:r>
      <w:r w:rsidRPr="00C41ED3">
        <w:rPr>
          <w:color w:val="000000"/>
          <w:sz w:val="28"/>
          <w:szCs w:val="28"/>
        </w:rPr>
        <w:t>%), неудовлетворенность состоянием конкуре</w:t>
      </w:r>
      <w:r w:rsidRPr="00C41ED3">
        <w:rPr>
          <w:color w:val="000000"/>
          <w:sz w:val="28"/>
          <w:szCs w:val="28"/>
        </w:rPr>
        <w:t>н</w:t>
      </w:r>
      <w:r w:rsidRPr="00C41ED3">
        <w:rPr>
          <w:color w:val="000000"/>
          <w:sz w:val="28"/>
          <w:szCs w:val="28"/>
        </w:rPr>
        <w:t>ции между поставщиками</w:t>
      </w:r>
      <w:r>
        <w:rPr>
          <w:color w:val="000000"/>
          <w:sz w:val="28"/>
          <w:szCs w:val="28"/>
        </w:rPr>
        <w:t xml:space="preserve"> </w:t>
      </w:r>
      <w:r w:rsidRPr="00C41ED3">
        <w:rPr>
          <w:color w:val="000000"/>
          <w:sz w:val="28"/>
          <w:szCs w:val="28"/>
        </w:rPr>
        <w:t xml:space="preserve">высказало </w:t>
      </w:r>
      <w:r w:rsidR="007B6077">
        <w:rPr>
          <w:color w:val="000000"/>
          <w:sz w:val="28"/>
          <w:szCs w:val="28"/>
        </w:rPr>
        <w:t>4,1% опрошенных (в 2019 году – 6,4</w:t>
      </w:r>
      <w:r w:rsidRPr="00C41ED3">
        <w:rPr>
          <w:color w:val="000000"/>
          <w:sz w:val="28"/>
          <w:szCs w:val="28"/>
        </w:rPr>
        <w:t xml:space="preserve">%). </w:t>
      </w:r>
    </w:p>
    <w:p w:rsidR="00391D25" w:rsidRPr="00E67CAE" w:rsidRDefault="002514ED" w:rsidP="001961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F853BF">
        <w:rPr>
          <w:color w:val="000000"/>
          <w:sz w:val="28"/>
          <w:szCs w:val="28"/>
        </w:rPr>
        <w:t>Таблица 4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708"/>
        <w:gridCol w:w="851"/>
        <w:gridCol w:w="709"/>
        <w:gridCol w:w="708"/>
        <w:gridCol w:w="709"/>
        <w:gridCol w:w="851"/>
        <w:gridCol w:w="850"/>
        <w:gridCol w:w="851"/>
        <w:gridCol w:w="708"/>
        <w:gridCol w:w="851"/>
      </w:tblGrid>
      <w:tr w:rsidR="00F82E4C" w:rsidRPr="003B074D" w:rsidTr="0080480B">
        <w:trPr>
          <w:trHeight w:val="1316"/>
        </w:trPr>
        <w:tc>
          <w:tcPr>
            <w:tcW w:w="1986" w:type="dxa"/>
            <w:vMerge w:val="restart"/>
          </w:tcPr>
          <w:p w:rsidR="00F82E4C" w:rsidRPr="00785739" w:rsidRDefault="00785739" w:rsidP="0012377F">
            <w:pPr>
              <w:pStyle w:val="Default"/>
            </w:pPr>
            <w:r w:rsidRPr="00785739">
              <w:rPr>
                <w:shd w:val="clear" w:color="auto" w:fill="FFFFFF"/>
              </w:rPr>
              <w:t>Варианты отв</w:t>
            </w:r>
            <w:r w:rsidRPr="00785739">
              <w:rPr>
                <w:shd w:val="clear" w:color="auto" w:fill="FFFFFF"/>
              </w:rPr>
              <w:t>е</w:t>
            </w:r>
            <w:r w:rsidRPr="00785739">
              <w:rPr>
                <w:shd w:val="clear" w:color="auto" w:fill="FFFFFF"/>
              </w:rPr>
              <w:t>тов</w:t>
            </w:r>
          </w:p>
        </w:tc>
        <w:tc>
          <w:tcPr>
            <w:tcW w:w="1559" w:type="dxa"/>
            <w:gridSpan w:val="2"/>
            <w:vAlign w:val="center"/>
          </w:tcPr>
          <w:p w:rsidR="00F82E4C" w:rsidRPr="003B074D" w:rsidRDefault="00F82E4C" w:rsidP="0012377F">
            <w:pPr>
              <w:pStyle w:val="Default"/>
              <w:jc w:val="center"/>
              <w:rPr>
                <w:b/>
                <w:bCs/>
              </w:rPr>
            </w:pPr>
            <w:r w:rsidRPr="003B074D">
              <w:rPr>
                <w:b/>
                <w:bCs/>
              </w:rPr>
              <w:t>Единстве</w:t>
            </w:r>
            <w:r w:rsidRPr="003B074D">
              <w:rPr>
                <w:b/>
                <w:bCs/>
              </w:rPr>
              <w:t>н</w:t>
            </w:r>
            <w:r w:rsidRPr="003B074D">
              <w:rPr>
                <w:b/>
                <w:bCs/>
              </w:rPr>
              <w:t>ный п</w:t>
            </w:r>
            <w:r w:rsidRPr="003B074D">
              <w:rPr>
                <w:b/>
                <w:bCs/>
              </w:rPr>
              <w:t>о</w:t>
            </w:r>
            <w:r w:rsidRPr="003B074D">
              <w:rPr>
                <w:b/>
                <w:bCs/>
              </w:rPr>
              <w:t>ста</w:t>
            </w:r>
            <w:r w:rsidRPr="003B074D">
              <w:rPr>
                <w:b/>
                <w:bCs/>
              </w:rPr>
              <w:t>в</w:t>
            </w:r>
            <w:r w:rsidRPr="003B074D">
              <w:rPr>
                <w:b/>
                <w:bCs/>
              </w:rPr>
              <w:t>щик/Неудовлетвор</w:t>
            </w:r>
            <w:r w:rsidRPr="003B074D">
              <w:rPr>
                <w:b/>
                <w:bCs/>
              </w:rPr>
              <w:t>и</w:t>
            </w:r>
            <w:r w:rsidRPr="003B074D">
              <w:rPr>
                <w:b/>
                <w:bCs/>
              </w:rPr>
              <w:t>тельно</w:t>
            </w:r>
          </w:p>
        </w:tc>
        <w:tc>
          <w:tcPr>
            <w:tcW w:w="1417" w:type="dxa"/>
            <w:gridSpan w:val="2"/>
            <w:vAlign w:val="center"/>
          </w:tcPr>
          <w:p w:rsidR="00F82E4C" w:rsidRPr="003B074D" w:rsidRDefault="00F82E4C" w:rsidP="0012377F">
            <w:pPr>
              <w:pStyle w:val="Default"/>
              <w:jc w:val="center"/>
              <w:rPr>
                <w:b/>
                <w:bCs/>
              </w:rPr>
            </w:pPr>
            <w:r w:rsidRPr="003B074D">
              <w:rPr>
                <w:b/>
                <w:bCs/>
              </w:rPr>
              <w:t>2-3 п</w:t>
            </w:r>
            <w:r w:rsidRPr="003B074D">
              <w:rPr>
                <w:b/>
                <w:bCs/>
              </w:rPr>
              <w:t>о</w:t>
            </w:r>
            <w:r w:rsidRPr="003B074D">
              <w:rPr>
                <w:b/>
                <w:bCs/>
              </w:rPr>
              <w:t>ставщ</w:t>
            </w:r>
            <w:r w:rsidRPr="003B074D">
              <w:rPr>
                <w:b/>
                <w:bCs/>
              </w:rPr>
              <w:t>и</w:t>
            </w:r>
            <w:r w:rsidRPr="003B074D">
              <w:rPr>
                <w:b/>
                <w:bCs/>
              </w:rPr>
              <w:t>ка/Скорее неудовл</w:t>
            </w:r>
            <w:r w:rsidRPr="003B074D">
              <w:rPr>
                <w:b/>
                <w:bCs/>
              </w:rPr>
              <w:t>е</w:t>
            </w:r>
            <w:r w:rsidRPr="003B074D">
              <w:rPr>
                <w:b/>
                <w:bCs/>
              </w:rPr>
              <w:t>твор</w:t>
            </w:r>
            <w:r w:rsidRPr="003B074D">
              <w:rPr>
                <w:b/>
                <w:bCs/>
              </w:rPr>
              <w:t>и</w:t>
            </w:r>
            <w:r w:rsidRPr="003B074D">
              <w:rPr>
                <w:b/>
                <w:bCs/>
              </w:rPr>
              <w:t>тельно</w:t>
            </w:r>
          </w:p>
        </w:tc>
        <w:tc>
          <w:tcPr>
            <w:tcW w:w="1560" w:type="dxa"/>
            <w:gridSpan w:val="2"/>
            <w:vAlign w:val="center"/>
          </w:tcPr>
          <w:p w:rsidR="00F82E4C" w:rsidRPr="003B074D" w:rsidRDefault="00F82E4C" w:rsidP="0012377F">
            <w:pPr>
              <w:pStyle w:val="Default"/>
              <w:jc w:val="center"/>
              <w:rPr>
                <w:b/>
                <w:bCs/>
              </w:rPr>
            </w:pPr>
            <w:r w:rsidRPr="003B074D">
              <w:rPr>
                <w:b/>
                <w:bCs/>
              </w:rPr>
              <w:t>4 и более поставщ</w:t>
            </w:r>
            <w:r w:rsidRPr="003B074D">
              <w:rPr>
                <w:b/>
                <w:bCs/>
              </w:rPr>
              <w:t>и</w:t>
            </w:r>
            <w:r w:rsidRPr="003B074D">
              <w:rPr>
                <w:b/>
                <w:bCs/>
              </w:rPr>
              <w:t>ка/Скорее удовлетв</w:t>
            </w:r>
            <w:r w:rsidRPr="003B074D">
              <w:rPr>
                <w:b/>
                <w:bCs/>
              </w:rPr>
              <w:t>о</w:t>
            </w:r>
            <w:r w:rsidRPr="003B074D">
              <w:rPr>
                <w:b/>
                <w:bCs/>
              </w:rPr>
              <w:t>рительно</w:t>
            </w:r>
          </w:p>
        </w:tc>
        <w:tc>
          <w:tcPr>
            <w:tcW w:w="1701" w:type="dxa"/>
            <w:gridSpan w:val="2"/>
            <w:vAlign w:val="center"/>
          </w:tcPr>
          <w:p w:rsidR="00F82E4C" w:rsidRPr="003B074D" w:rsidRDefault="00F82E4C" w:rsidP="0012377F">
            <w:pPr>
              <w:pStyle w:val="Default"/>
              <w:jc w:val="center"/>
              <w:rPr>
                <w:b/>
                <w:bCs/>
              </w:rPr>
            </w:pPr>
            <w:r w:rsidRPr="003B074D">
              <w:rPr>
                <w:b/>
                <w:bCs/>
              </w:rPr>
              <w:t>Большое число п</w:t>
            </w:r>
            <w:r w:rsidRPr="003B074D">
              <w:rPr>
                <w:b/>
                <w:bCs/>
              </w:rPr>
              <w:t>о</w:t>
            </w:r>
            <w:r w:rsidRPr="003B074D">
              <w:rPr>
                <w:b/>
                <w:bCs/>
              </w:rPr>
              <w:t>ставщ</w:t>
            </w:r>
            <w:r w:rsidRPr="003B074D">
              <w:rPr>
                <w:b/>
                <w:bCs/>
              </w:rPr>
              <w:t>и</w:t>
            </w:r>
            <w:r w:rsidRPr="003B074D">
              <w:rPr>
                <w:b/>
                <w:bCs/>
              </w:rPr>
              <w:t>ков/Удовлетворительно</w:t>
            </w:r>
          </w:p>
        </w:tc>
        <w:tc>
          <w:tcPr>
            <w:tcW w:w="1559" w:type="dxa"/>
            <w:gridSpan w:val="2"/>
          </w:tcPr>
          <w:p w:rsidR="00F82E4C" w:rsidRPr="003B074D" w:rsidRDefault="00F82E4C" w:rsidP="00F82E4C">
            <w:pPr>
              <w:pStyle w:val="Default"/>
              <w:jc w:val="center"/>
              <w:rPr>
                <w:b/>
                <w:bCs/>
              </w:rPr>
            </w:pPr>
            <w:r w:rsidRPr="003B074D">
              <w:rPr>
                <w:b/>
                <w:bCs/>
              </w:rPr>
              <w:t>Затрудн</w:t>
            </w:r>
            <w:r w:rsidRPr="003B074D">
              <w:rPr>
                <w:b/>
                <w:bCs/>
              </w:rPr>
              <w:t>я</w:t>
            </w:r>
            <w:r w:rsidRPr="003B074D">
              <w:rPr>
                <w:b/>
                <w:bCs/>
              </w:rPr>
              <w:t>юсь</w:t>
            </w:r>
          </w:p>
          <w:p w:rsidR="00F82E4C" w:rsidRPr="003B074D" w:rsidRDefault="00F82E4C" w:rsidP="00F82E4C">
            <w:pPr>
              <w:pStyle w:val="Default"/>
              <w:jc w:val="center"/>
              <w:rPr>
                <w:b/>
                <w:bCs/>
              </w:rPr>
            </w:pPr>
            <w:r w:rsidRPr="003B074D">
              <w:rPr>
                <w:b/>
                <w:bCs/>
              </w:rPr>
              <w:t>ответить</w:t>
            </w:r>
          </w:p>
        </w:tc>
      </w:tr>
      <w:tr w:rsidR="002514ED" w:rsidRPr="003B074D" w:rsidTr="0080480B">
        <w:trPr>
          <w:trHeight w:val="767"/>
        </w:trPr>
        <w:tc>
          <w:tcPr>
            <w:tcW w:w="1986" w:type="dxa"/>
            <w:vMerge/>
          </w:tcPr>
          <w:p w:rsidR="002514ED" w:rsidRPr="003B074D" w:rsidRDefault="002514ED" w:rsidP="0012377F">
            <w:pPr>
              <w:pStyle w:val="Default"/>
            </w:pPr>
          </w:p>
        </w:tc>
        <w:tc>
          <w:tcPr>
            <w:tcW w:w="708" w:type="dxa"/>
          </w:tcPr>
          <w:p w:rsidR="002514ED" w:rsidRDefault="002514ED" w:rsidP="0091474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2514ED" w:rsidRPr="003B074D" w:rsidRDefault="002514ED" w:rsidP="0091474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851" w:type="dxa"/>
          </w:tcPr>
          <w:p w:rsidR="002514ED" w:rsidRDefault="002514ED" w:rsidP="0091474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2514ED" w:rsidRPr="003B074D" w:rsidRDefault="002514ED" w:rsidP="00092006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709" w:type="dxa"/>
          </w:tcPr>
          <w:p w:rsidR="002514ED" w:rsidRDefault="002514ED" w:rsidP="00AD7E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2514ED" w:rsidRPr="003B074D" w:rsidRDefault="002514ED" w:rsidP="00AD7E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708" w:type="dxa"/>
          </w:tcPr>
          <w:p w:rsidR="002514ED" w:rsidRDefault="002514ED" w:rsidP="00AD7E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2514ED" w:rsidRPr="003B074D" w:rsidRDefault="002514ED" w:rsidP="00AD7E9E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709" w:type="dxa"/>
          </w:tcPr>
          <w:p w:rsidR="002514ED" w:rsidRDefault="002514ED" w:rsidP="00AD7E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2514ED" w:rsidRPr="003B074D" w:rsidRDefault="002514ED" w:rsidP="00AD7E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851" w:type="dxa"/>
          </w:tcPr>
          <w:p w:rsidR="002514ED" w:rsidRDefault="002514ED" w:rsidP="00AD7E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2514ED" w:rsidRPr="003B074D" w:rsidRDefault="002514ED" w:rsidP="00AD7E9E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850" w:type="dxa"/>
          </w:tcPr>
          <w:p w:rsidR="002514ED" w:rsidRDefault="002514ED" w:rsidP="00AD7E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2514ED" w:rsidRPr="003B074D" w:rsidRDefault="002514ED" w:rsidP="00AD7E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851" w:type="dxa"/>
          </w:tcPr>
          <w:p w:rsidR="002514ED" w:rsidRDefault="002514ED" w:rsidP="00AD7E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2514ED" w:rsidRPr="003B074D" w:rsidRDefault="002514ED" w:rsidP="00AD7E9E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708" w:type="dxa"/>
          </w:tcPr>
          <w:p w:rsidR="002514ED" w:rsidRDefault="002514ED" w:rsidP="00AD7E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2514ED" w:rsidRPr="003B074D" w:rsidRDefault="002514ED" w:rsidP="00AD7E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851" w:type="dxa"/>
          </w:tcPr>
          <w:p w:rsidR="002514ED" w:rsidRDefault="002514ED" w:rsidP="00AD7E9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2514ED" w:rsidRPr="003B074D" w:rsidRDefault="002514ED" w:rsidP="00AD7E9E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</w:tr>
      <w:tr w:rsidR="0080480B" w:rsidRPr="003B074D" w:rsidTr="0080480B">
        <w:trPr>
          <w:trHeight w:val="182"/>
        </w:trPr>
        <w:tc>
          <w:tcPr>
            <w:tcW w:w="1986" w:type="dxa"/>
          </w:tcPr>
          <w:p w:rsidR="00F82E4C" w:rsidRPr="003B074D" w:rsidRDefault="00F82E4C" w:rsidP="0012377F">
            <w:pPr>
              <w:pStyle w:val="Default"/>
            </w:pPr>
            <w:r w:rsidRPr="003B074D">
              <w:lastRenderedPageBreak/>
              <w:t>Число поста</w:t>
            </w:r>
            <w:r w:rsidRPr="003B074D">
              <w:t>в</w:t>
            </w:r>
            <w:r w:rsidRPr="003B074D">
              <w:t>щиков основн</w:t>
            </w:r>
            <w:r w:rsidRPr="003B074D">
              <w:t>о</w:t>
            </w:r>
            <w:r w:rsidRPr="003B074D">
              <w:t>го з</w:t>
            </w:r>
            <w:r w:rsidRPr="003B074D">
              <w:t>а</w:t>
            </w:r>
            <w:r w:rsidRPr="003B074D">
              <w:t xml:space="preserve">купаемого товара (работы, услуги) </w:t>
            </w:r>
          </w:p>
        </w:tc>
        <w:tc>
          <w:tcPr>
            <w:tcW w:w="708" w:type="dxa"/>
          </w:tcPr>
          <w:p w:rsidR="00F82E4C" w:rsidRPr="0080480B" w:rsidRDefault="002514ED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851" w:type="dxa"/>
          </w:tcPr>
          <w:p w:rsidR="00F82E4C" w:rsidRPr="0080480B" w:rsidRDefault="000E2B07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</w:tcPr>
          <w:p w:rsidR="00F82E4C" w:rsidRPr="0080480B" w:rsidRDefault="002514ED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708" w:type="dxa"/>
          </w:tcPr>
          <w:p w:rsidR="00F82E4C" w:rsidRPr="0080480B" w:rsidRDefault="000E2B07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709" w:type="dxa"/>
          </w:tcPr>
          <w:p w:rsidR="00F82E4C" w:rsidRPr="0080480B" w:rsidRDefault="002514ED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851" w:type="dxa"/>
          </w:tcPr>
          <w:p w:rsidR="00F82E4C" w:rsidRPr="0080480B" w:rsidRDefault="000E2B07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  <w:tc>
          <w:tcPr>
            <w:tcW w:w="850" w:type="dxa"/>
          </w:tcPr>
          <w:p w:rsidR="00F82E4C" w:rsidRPr="0080480B" w:rsidRDefault="00F82E4C" w:rsidP="0012377F">
            <w:pPr>
              <w:pStyle w:val="Default"/>
              <w:jc w:val="center"/>
              <w:rPr>
                <w:sz w:val="28"/>
                <w:szCs w:val="28"/>
              </w:rPr>
            </w:pPr>
            <w:r w:rsidRPr="0080480B">
              <w:rPr>
                <w:sz w:val="28"/>
                <w:szCs w:val="28"/>
              </w:rPr>
              <w:t>21,</w:t>
            </w:r>
            <w:r w:rsidR="002514E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82E4C" w:rsidRPr="0080480B" w:rsidRDefault="000E2B07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708" w:type="dxa"/>
          </w:tcPr>
          <w:p w:rsidR="00F82E4C" w:rsidRPr="0080480B" w:rsidRDefault="002514ED" w:rsidP="00FC50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851" w:type="dxa"/>
          </w:tcPr>
          <w:p w:rsidR="00F82E4C" w:rsidRPr="0080480B" w:rsidRDefault="000E2B07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80480B" w:rsidRPr="003B074D" w:rsidTr="0080480B">
        <w:trPr>
          <w:trHeight w:val="767"/>
        </w:trPr>
        <w:tc>
          <w:tcPr>
            <w:tcW w:w="1986" w:type="dxa"/>
          </w:tcPr>
          <w:p w:rsidR="00F82E4C" w:rsidRPr="003B074D" w:rsidRDefault="00F82E4C" w:rsidP="0012377F">
            <w:pPr>
              <w:pStyle w:val="Default"/>
            </w:pPr>
            <w:r w:rsidRPr="003B074D">
              <w:t>Удовлетворе</w:t>
            </w:r>
            <w:r w:rsidRPr="003B074D">
              <w:t>н</w:t>
            </w:r>
            <w:r w:rsidRPr="003B074D">
              <w:t>ность состоян</w:t>
            </w:r>
            <w:r w:rsidRPr="003B074D">
              <w:t>и</w:t>
            </w:r>
            <w:r w:rsidRPr="003B074D">
              <w:t>ем конк</w:t>
            </w:r>
            <w:r w:rsidRPr="003B074D">
              <w:t>у</w:t>
            </w:r>
            <w:r w:rsidRPr="003B074D">
              <w:t>ренции между поста</w:t>
            </w:r>
            <w:r w:rsidRPr="003B074D">
              <w:t>в</w:t>
            </w:r>
            <w:r w:rsidRPr="003B074D">
              <w:t>щиками осно</w:t>
            </w:r>
            <w:r w:rsidRPr="003B074D">
              <w:t>в</w:t>
            </w:r>
            <w:r w:rsidRPr="003B074D">
              <w:t>ного закупаем</w:t>
            </w:r>
            <w:r w:rsidRPr="003B074D">
              <w:t>о</w:t>
            </w:r>
            <w:r w:rsidRPr="003B074D">
              <w:t>го товара (раб</w:t>
            </w:r>
            <w:r w:rsidRPr="003B074D">
              <w:t>о</w:t>
            </w:r>
            <w:r w:rsidRPr="003B074D">
              <w:t xml:space="preserve">ты, услуги) </w:t>
            </w:r>
          </w:p>
        </w:tc>
        <w:tc>
          <w:tcPr>
            <w:tcW w:w="708" w:type="dxa"/>
          </w:tcPr>
          <w:p w:rsidR="00F82E4C" w:rsidRPr="0080480B" w:rsidRDefault="00F82E4C" w:rsidP="0012377F">
            <w:pPr>
              <w:pStyle w:val="Default"/>
              <w:jc w:val="center"/>
              <w:rPr>
                <w:sz w:val="28"/>
                <w:szCs w:val="28"/>
              </w:rPr>
            </w:pPr>
            <w:r w:rsidRPr="0080480B">
              <w:rPr>
                <w:sz w:val="28"/>
                <w:szCs w:val="28"/>
              </w:rPr>
              <w:t>1,6</w:t>
            </w:r>
          </w:p>
        </w:tc>
        <w:tc>
          <w:tcPr>
            <w:tcW w:w="851" w:type="dxa"/>
          </w:tcPr>
          <w:p w:rsidR="00F82E4C" w:rsidRPr="0080480B" w:rsidRDefault="000E2B07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709" w:type="dxa"/>
          </w:tcPr>
          <w:p w:rsidR="00F82E4C" w:rsidRPr="0080480B" w:rsidRDefault="002514ED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2E4C" w:rsidRPr="0080480B">
              <w:rPr>
                <w:sz w:val="28"/>
                <w:szCs w:val="28"/>
              </w:rPr>
              <w:t>,8</w:t>
            </w:r>
          </w:p>
        </w:tc>
        <w:tc>
          <w:tcPr>
            <w:tcW w:w="708" w:type="dxa"/>
          </w:tcPr>
          <w:p w:rsidR="00F82E4C" w:rsidRPr="0080480B" w:rsidRDefault="000E2B07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709" w:type="dxa"/>
          </w:tcPr>
          <w:p w:rsidR="00F82E4C" w:rsidRPr="0080480B" w:rsidRDefault="002514ED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851" w:type="dxa"/>
          </w:tcPr>
          <w:p w:rsidR="00F82E4C" w:rsidRPr="0080480B" w:rsidRDefault="000E2B07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  <w:tc>
          <w:tcPr>
            <w:tcW w:w="850" w:type="dxa"/>
          </w:tcPr>
          <w:p w:rsidR="00F82E4C" w:rsidRPr="0080480B" w:rsidRDefault="002514ED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851" w:type="dxa"/>
          </w:tcPr>
          <w:p w:rsidR="00F82E4C" w:rsidRPr="0080480B" w:rsidRDefault="000E2B07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708" w:type="dxa"/>
          </w:tcPr>
          <w:p w:rsidR="00F82E4C" w:rsidRPr="0080480B" w:rsidRDefault="002514ED" w:rsidP="00FC50B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851" w:type="dxa"/>
          </w:tcPr>
          <w:p w:rsidR="00F82E4C" w:rsidRPr="0080480B" w:rsidRDefault="000E2B07" w:rsidP="001237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</w:tbl>
    <w:p w:rsidR="000B2B92" w:rsidRDefault="000B2B92" w:rsidP="002568B7">
      <w:pPr>
        <w:ind w:firstLine="708"/>
        <w:jc w:val="both"/>
        <w:rPr>
          <w:sz w:val="28"/>
          <w:szCs w:val="28"/>
        </w:rPr>
      </w:pPr>
      <w:r w:rsidRPr="0080480B">
        <w:rPr>
          <w:sz w:val="28"/>
          <w:szCs w:val="28"/>
        </w:rPr>
        <w:t>Говоря об удовлетворенности опрошенных состоянием конкуренции между поставщиками, необходимо отметить ожидаемую закономерность: чем больше конкурентов, тем она выше.</w:t>
      </w:r>
    </w:p>
    <w:p w:rsidR="00E37DA3" w:rsidRDefault="00E37DA3" w:rsidP="002568B7">
      <w:pPr>
        <w:ind w:firstLine="708"/>
        <w:jc w:val="both"/>
        <w:rPr>
          <w:sz w:val="28"/>
          <w:szCs w:val="28"/>
        </w:rPr>
      </w:pPr>
    </w:p>
    <w:p w:rsidR="0066556E" w:rsidRDefault="0066556E" w:rsidP="00C41ED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85739">
        <w:rPr>
          <w:sz w:val="28"/>
          <w:szCs w:val="28"/>
        </w:rPr>
        <w:t>Динамика оценки административных барьеров при ведении предпринимательской деятельности в сравнении с прошлым годом</w:t>
      </w:r>
      <w:r w:rsidR="00BB0DF2" w:rsidRPr="00785739">
        <w:rPr>
          <w:sz w:val="28"/>
          <w:szCs w:val="28"/>
        </w:rPr>
        <w:t xml:space="preserve"> по н</w:t>
      </w:r>
      <w:r w:rsidR="00BB0DF2" w:rsidRPr="00785739">
        <w:rPr>
          <w:sz w:val="28"/>
          <w:szCs w:val="28"/>
        </w:rPr>
        <w:t>а</w:t>
      </w:r>
      <w:r w:rsidR="00BB0DF2" w:rsidRPr="00785739">
        <w:rPr>
          <w:sz w:val="28"/>
          <w:szCs w:val="28"/>
        </w:rPr>
        <w:t>правлениям деятельности</w:t>
      </w:r>
      <w:r w:rsidR="004D2739" w:rsidRPr="00785739">
        <w:rPr>
          <w:sz w:val="28"/>
          <w:szCs w:val="28"/>
        </w:rPr>
        <w:t xml:space="preserve"> </w:t>
      </w:r>
    </w:p>
    <w:p w:rsidR="008E78E8" w:rsidRPr="00785739" w:rsidRDefault="008E78E8" w:rsidP="008E78E8">
      <w:pPr>
        <w:ind w:left="709"/>
        <w:jc w:val="both"/>
        <w:rPr>
          <w:sz w:val="28"/>
          <w:szCs w:val="28"/>
        </w:rPr>
      </w:pPr>
    </w:p>
    <w:p w:rsidR="00585125" w:rsidRPr="002921EC" w:rsidRDefault="00585125" w:rsidP="00B22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21EC">
        <w:rPr>
          <w:color w:val="000000"/>
          <w:sz w:val="28"/>
          <w:szCs w:val="28"/>
        </w:rPr>
        <w:t>Наиболее</w:t>
      </w:r>
      <w:r w:rsidR="002921EC" w:rsidRPr="002921EC">
        <w:rPr>
          <w:color w:val="000000"/>
          <w:sz w:val="28"/>
          <w:szCs w:val="28"/>
        </w:rPr>
        <w:t xml:space="preserve"> </w:t>
      </w:r>
      <w:r w:rsidRPr="002921EC">
        <w:rPr>
          <w:color w:val="000000"/>
          <w:sz w:val="28"/>
          <w:szCs w:val="28"/>
        </w:rPr>
        <w:t>серьезными</w:t>
      </w:r>
      <w:r w:rsidR="002921EC" w:rsidRPr="002921EC">
        <w:rPr>
          <w:color w:val="000000"/>
          <w:sz w:val="28"/>
          <w:szCs w:val="28"/>
        </w:rPr>
        <w:t xml:space="preserve"> </w:t>
      </w:r>
      <w:r w:rsidRPr="002921EC">
        <w:rPr>
          <w:color w:val="000000"/>
          <w:sz w:val="28"/>
          <w:szCs w:val="28"/>
        </w:rPr>
        <w:t>административными</w:t>
      </w:r>
      <w:r w:rsidR="002921EC" w:rsidRPr="002921EC">
        <w:rPr>
          <w:color w:val="000000"/>
          <w:sz w:val="28"/>
          <w:szCs w:val="28"/>
        </w:rPr>
        <w:t xml:space="preserve"> </w:t>
      </w:r>
      <w:r w:rsidRPr="002921EC">
        <w:rPr>
          <w:color w:val="000000"/>
          <w:sz w:val="28"/>
          <w:szCs w:val="28"/>
        </w:rPr>
        <w:t>барьерами</w:t>
      </w:r>
      <w:r w:rsidR="002921EC" w:rsidRPr="002921EC">
        <w:rPr>
          <w:color w:val="000000"/>
          <w:sz w:val="28"/>
          <w:szCs w:val="28"/>
        </w:rPr>
        <w:t xml:space="preserve"> </w:t>
      </w:r>
      <w:r w:rsidRPr="002921EC">
        <w:rPr>
          <w:color w:val="000000"/>
          <w:sz w:val="28"/>
          <w:szCs w:val="28"/>
        </w:rPr>
        <w:t>для</w:t>
      </w:r>
      <w:r w:rsidR="002921EC" w:rsidRPr="002921EC">
        <w:rPr>
          <w:color w:val="000000"/>
          <w:sz w:val="28"/>
          <w:szCs w:val="28"/>
        </w:rPr>
        <w:t xml:space="preserve"> </w:t>
      </w:r>
      <w:r w:rsidRPr="002921EC">
        <w:rPr>
          <w:color w:val="000000"/>
          <w:sz w:val="28"/>
          <w:szCs w:val="28"/>
        </w:rPr>
        <w:t>ведения</w:t>
      </w:r>
      <w:r w:rsidR="002921EC" w:rsidRPr="002921EC">
        <w:rPr>
          <w:color w:val="000000"/>
          <w:sz w:val="28"/>
          <w:szCs w:val="28"/>
        </w:rPr>
        <w:t xml:space="preserve"> </w:t>
      </w:r>
      <w:r w:rsidRPr="002921EC">
        <w:rPr>
          <w:color w:val="000000"/>
          <w:sz w:val="28"/>
          <w:szCs w:val="28"/>
        </w:rPr>
        <w:t>т</w:t>
      </w:r>
      <w:r w:rsidRPr="002921EC">
        <w:rPr>
          <w:color w:val="000000"/>
          <w:sz w:val="28"/>
          <w:szCs w:val="28"/>
        </w:rPr>
        <w:t>е</w:t>
      </w:r>
      <w:r w:rsidRPr="002921EC">
        <w:rPr>
          <w:color w:val="000000"/>
          <w:sz w:val="28"/>
          <w:szCs w:val="28"/>
        </w:rPr>
        <w:t>кущей деятельности или открытия нового бизнеса предприниматели по-</w:t>
      </w:r>
      <w:r w:rsidR="002921EC" w:rsidRPr="002921EC">
        <w:rPr>
          <w:color w:val="000000"/>
          <w:sz w:val="28"/>
          <w:szCs w:val="28"/>
        </w:rPr>
        <w:t xml:space="preserve"> </w:t>
      </w:r>
      <w:r w:rsidRPr="002921EC">
        <w:rPr>
          <w:color w:val="000000"/>
          <w:sz w:val="28"/>
          <w:szCs w:val="28"/>
        </w:rPr>
        <w:t>прежнему, как и год назад назвали:</w:t>
      </w:r>
    </w:p>
    <w:p w:rsidR="002921EC" w:rsidRPr="009C6110" w:rsidRDefault="002921EC" w:rsidP="009C61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6110">
        <w:rPr>
          <w:sz w:val="28"/>
          <w:szCs w:val="28"/>
        </w:rPr>
        <w:t>нестабильность российского законодательства, регулирующего пре</w:t>
      </w:r>
      <w:r w:rsidRPr="009C6110">
        <w:rPr>
          <w:sz w:val="28"/>
          <w:szCs w:val="28"/>
        </w:rPr>
        <w:t>д</w:t>
      </w:r>
      <w:r w:rsidRPr="009C6110">
        <w:rPr>
          <w:sz w:val="28"/>
          <w:szCs w:val="28"/>
        </w:rPr>
        <w:t>принимательскую деятельность</w:t>
      </w:r>
      <w:r w:rsidR="00B2207B" w:rsidRPr="009C6110">
        <w:rPr>
          <w:sz w:val="28"/>
          <w:szCs w:val="28"/>
        </w:rPr>
        <w:t xml:space="preserve"> – 69,9%</w:t>
      </w:r>
      <w:r w:rsidR="00B1126E">
        <w:rPr>
          <w:sz w:val="28"/>
          <w:szCs w:val="28"/>
        </w:rPr>
        <w:t xml:space="preserve"> </w:t>
      </w:r>
      <w:r w:rsidR="00AB670F">
        <w:rPr>
          <w:color w:val="000000"/>
          <w:sz w:val="28"/>
          <w:szCs w:val="28"/>
        </w:rPr>
        <w:t>респондентов</w:t>
      </w:r>
      <w:r w:rsidR="00B2207B" w:rsidRPr="009C6110">
        <w:rPr>
          <w:color w:val="000000"/>
          <w:sz w:val="28"/>
          <w:szCs w:val="28"/>
        </w:rPr>
        <w:t xml:space="preserve"> – за 2019</w:t>
      </w:r>
      <w:r w:rsidR="00856965" w:rsidRPr="009C6110">
        <w:rPr>
          <w:color w:val="000000"/>
          <w:sz w:val="28"/>
          <w:szCs w:val="28"/>
        </w:rPr>
        <w:t xml:space="preserve"> г. </w:t>
      </w:r>
      <w:r w:rsidR="00D728BC">
        <w:rPr>
          <w:color w:val="000000"/>
          <w:sz w:val="28"/>
          <w:szCs w:val="28"/>
        </w:rPr>
        <w:t>67,7</w:t>
      </w:r>
      <w:r w:rsidR="00856965" w:rsidRPr="009C6110">
        <w:rPr>
          <w:color w:val="000000"/>
          <w:sz w:val="28"/>
          <w:szCs w:val="28"/>
        </w:rPr>
        <w:t>%</w:t>
      </w:r>
      <w:r w:rsidR="00B1126E">
        <w:rPr>
          <w:color w:val="000000"/>
          <w:sz w:val="28"/>
          <w:szCs w:val="28"/>
        </w:rPr>
        <w:t xml:space="preserve"> </w:t>
      </w:r>
    </w:p>
    <w:p w:rsidR="00585125" w:rsidRPr="009C6110" w:rsidRDefault="002921EC" w:rsidP="009C61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6110">
        <w:rPr>
          <w:color w:val="000000"/>
          <w:sz w:val="28"/>
          <w:szCs w:val="28"/>
        </w:rPr>
        <w:t>высокие</w:t>
      </w:r>
      <w:r w:rsidR="00585125" w:rsidRPr="009C6110">
        <w:rPr>
          <w:color w:val="000000"/>
          <w:sz w:val="28"/>
          <w:szCs w:val="28"/>
        </w:rPr>
        <w:t xml:space="preserve"> </w:t>
      </w:r>
      <w:r w:rsidRPr="009C6110">
        <w:rPr>
          <w:color w:val="000000"/>
          <w:sz w:val="28"/>
          <w:szCs w:val="28"/>
        </w:rPr>
        <w:t>налоги</w:t>
      </w:r>
      <w:r w:rsidR="00D728BC">
        <w:rPr>
          <w:color w:val="000000"/>
          <w:sz w:val="28"/>
          <w:szCs w:val="28"/>
        </w:rPr>
        <w:t xml:space="preserve"> </w:t>
      </w:r>
      <w:r w:rsidR="00585125" w:rsidRPr="009C6110">
        <w:rPr>
          <w:color w:val="000000"/>
          <w:sz w:val="28"/>
          <w:szCs w:val="28"/>
        </w:rPr>
        <w:t xml:space="preserve">– </w:t>
      </w:r>
      <w:r w:rsidR="00856965" w:rsidRPr="009C6110">
        <w:rPr>
          <w:color w:val="000000"/>
          <w:sz w:val="28"/>
          <w:szCs w:val="28"/>
        </w:rPr>
        <w:t>67,1</w:t>
      </w:r>
      <w:r w:rsidR="00585125" w:rsidRPr="009C6110">
        <w:rPr>
          <w:color w:val="000000"/>
          <w:sz w:val="28"/>
          <w:szCs w:val="28"/>
        </w:rPr>
        <w:t>%</w:t>
      </w:r>
      <w:r w:rsidR="00D728BC">
        <w:rPr>
          <w:color w:val="000000"/>
          <w:sz w:val="28"/>
          <w:szCs w:val="28"/>
        </w:rPr>
        <w:t>– за 2019 г. 7</w:t>
      </w:r>
      <w:r w:rsidR="00856965" w:rsidRPr="009C6110">
        <w:rPr>
          <w:color w:val="000000"/>
          <w:sz w:val="28"/>
          <w:szCs w:val="28"/>
        </w:rPr>
        <w:t>9,0</w:t>
      </w:r>
      <w:r w:rsidR="00585125" w:rsidRPr="009C6110">
        <w:rPr>
          <w:color w:val="000000"/>
          <w:sz w:val="28"/>
          <w:szCs w:val="28"/>
        </w:rPr>
        <w:t>%</w:t>
      </w:r>
      <w:r w:rsidR="00B1126E">
        <w:rPr>
          <w:color w:val="000000"/>
          <w:sz w:val="28"/>
          <w:szCs w:val="28"/>
        </w:rPr>
        <w:t xml:space="preserve"> </w:t>
      </w:r>
    </w:p>
    <w:p w:rsidR="002921EC" w:rsidRPr="009C6110" w:rsidRDefault="00856965" w:rsidP="009C61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6110">
        <w:rPr>
          <w:sz w:val="28"/>
          <w:szCs w:val="28"/>
        </w:rPr>
        <w:t>к</w:t>
      </w:r>
      <w:r w:rsidR="002921EC" w:rsidRPr="009C6110">
        <w:rPr>
          <w:sz w:val="28"/>
          <w:szCs w:val="28"/>
        </w:rPr>
        <w:t>оррупция (включая взятки, дискриминацию и предоставление преф</w:t>
      </w:r>
      <w:r w:rsidR="002921EC" w:rsidRPr="009C6110">
        <w:rPr>
          <w:sz w:val="28"/>
          <w:szCs w:val="28"/>
        </w:rPr>
        <w:t>е</w:t>
      </w:r>
      <w:r w:rsidR="002921EC" w:rsidRPr="009C6110">
        <w:rPr>
          <w:sz w:val="28"/>
          <w:szCs w:val="28"/>
        </w:rPr>
        <w:t>ренций отдельным участникам на заведомо неравных условиях)</w:t>
      </w:r>
      <w:r w:rsidRPr="009C6110">
        <w:rPr>
          <w:sz w:val="28"/>
          <w:szCs w:val="28"/>
        </w:rPr>
        <w:t xml:space="preserve"> – 20,5%</w:t>
      </w:r>
      <w:r w:rsidRPr="009C6110">
        <w:rPr>
          <w:color w:val="000000"/>
          <w:sz w:val="28"/>
          <w:szCs w:val="28"/>
        </w:rPr>
        <w:t>– за 2019 г. 14,5%</w:t>
      </w:r>
      <w:r w:rsidR="00B1126E">
        <w:rPr>
          <w:color w:val="000000"/>
          <w:sz w:val="28"/>
          <w:szCs w:val="28"/>
        </w:rPr>
        <w:t xml:space="preserve"> </w:t>
      </w:r>
    </w:p>
    <w:p w:rsidR="009C6110" w:rsidRDefault="009C6110" w:rsidP="009C61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6110">
        <w:rPr>
          <w:sz w:val="28"/>
          <w:szCs w:val="28"/>
        </w:rPr>
        <w:t>нет ограничений 16,4%</w:t>
      </w:r>
      <w:r w:rsidRPr="009C6110">
        <w:rPr>
          <w:color w:val="000000"/>
          <w:sz w:val="28"/>
          <w:szCs w:val="28"/>
        </w:rPr>
        <w:t>– за 2019 г.9,7%</w:t>
      </w:r>
      <w:r w:rsidR="00EE46CA">
        <w:rPr>
          <w:color w:val="000000"/>
          <w:sz w:val="28"/>
          <w:szCs w:val="28"/>
        </w:rPr>
        <w:t xml:space="preserve"> </w:t>
      </w:r>
    </w:p>
    <w:p w:rsidR="00D728BC" w:rsidRPr="009C6110" w:rsidRDefault="00D728BC" w:rsidP="00D728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3B074D">
        <w:rPr>
          <w:sz w:val="28"/>
          <w:szCs w:val="28"/>
        </w:rPr>
        <w:t>ложность получения доступа к земельным участкам</w:t>
      </w:r>
      <w:r w:rsidRPr="009C6110">
        <w:rPr>
          <w:sz w:val="28"/>
          <w:szCs w:val="28"/>
        </w:rPr>
        <w:t xml:space="preserve">– </w:t>
      </w:r>
      <w:r w:rsidRPr="009C6110">
        <w:rPr>
          <w:color w:val="000000"/>
          <w:sz w:val="28"/>
          <w:szCs w:val="28"/>
        </w:rPr>
        <w:t>17,8%</w:t>
      </w:r>
      <w:r w:rsidR="00AB670F">
        <w:rPr>
          <w:color w:val="000000"/>
          <w:sz w:val="28"/>
          <w:szCs w:val="28"/>
        </w:rPr>
        <w:t xml:space="preserve"> </w:t>
      </w:r>
      <w:r w:rsidRPr="009C6110">
        <w:rPr>
          <w:color w:val="000000"/>
          <w:sz w:val="28"/>
          <w:szCs w:val="28"/>
        </w:rPr>
        <w:t xml:space="preserve">– за 2019 г. </w:t>
      </w:r>
      <w:r>
        <w:rPr>
          <w:color w:val="000000"/>
          <w:sz w:val="28"/>
          <w:szCs w:val="28"/>
        </w:rPr>
        <w:t>14,5</w:t>
      </w:r>
      <w:r w:rsidRPr="009C6110">
        <w:rPr>
          <w:color w:val="000000"/>
          <w:sz w:val="28"/>
          <w:szCs w:val="28"/>
        </w:rPr>
        <w:t>%</w:t>
      </w:r>
      <w:r w:rsidR="00B1126E">
        <w:rPr>
          <w:color w:val="000000"/>
          <w:sz w:val="28"/>
          <w:szCs w:val="28"/>
        </w:rPr>
        <w:t xml:space="preserve"> </w:t>
      </w:r>
    </w:p>
    <w:p w:rsidR="009C6110" w:rsidRPr="009C6110" w:rsidRDefault="00D728BC" w:rsidP="009C61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9C6110" w:rsidRPr="009C6110">
        <w:rPr>
          <w:sz w:val="28"/>
          <w:szCs w:val="28"/>
        </w:rPr>
        <w:t>граничение/сложность доступа к закупкам компаний с госучастием и субъектов естественных монополий -13,7%</w:t>
      </w:r>
      <w:r w:rsidR="00AB670F">
        <w:rPr>
          <w:sz w:val="28"/>
          <w:szCs w:val="28"/>
        </w:rPr>
        <w:t xml:space="preserve"> </w:t>
      </w:r>
      <w:r w:rsidR="009C6110" w:rsidRPr="009C6110">
        <w:rPr>
          <w:color w:val="000000"/>
          <w:sz w:val="28"/>
          <w:szCs w:val="28"/>
        </w:rPr>
        <w:t>– за 2019 г.</w:t>
      </w:r>
      <w:r w:rsidR="00B1126E">
        <w:rPr>
          <w:color w:val="000000"/>
          <w:sz w:val="28"/>
          <w:szCs w:val="28"/>
        </w:rPr>
        <w:t xml:space="preserve"> 3,2% </w:t>
      </w:r>
    </w:p>
    <w:p w:rsidR="009C6110" w:rsidRDefault="00D728BC" w:rsidP="009C61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9C6110" w:rsidRPr="009C6110">
        <w:rPr>
          <w:sz w:val="28"/>
          <w:szCs w:val="28"/>
        </w:rPr>
        <w:t xml:space="preserve">иловое давление со стороны правоохранительных органов (угрозы, вымогательства и т.д.) </w:t>
      </w:r>
      <w:r w:rsidRPr="009C6110">
        <w:rPr>
          <w:color w:val="000000"/>
          <w:sz w:val="28"/>
          <w:szCs w:val="28"/>
        </w:rPr>
        <w:t xml:space="preserve">– </w:t>
      </w:r>
      <w:r w:rsidR="009C6110" w:rsidRPr="009C6110">
        <w:rPr>
          <w:sz w:val="28"/>
          <w:szCs w:val="28"/>
        </w:rPr>
        <w:t>8,2%</w:t>
      </w:r>
      <w:r w:rsidR="00AB670F">
        <w:rPr>
          <w:sz w:val="28"/>
          <w:szCs w:val="28"/>
        </w:rPr>
        <w:t xml:space="preserve"> </w:t>
      </w:r>
      <w:r w:rsidR="009C6110" w:rsidRPr="009C6110">
        <w:rPr>
          <w:color w:val="000000"/>
          <w:sz w:val="28"/>
          <w:szCs w:val="28"/>
        </w:rPr>
        <w:t>– за 2019 г.</w:t>
      </w:r>
      <w:r w:rsidR="00B1126E">
        <w:rPr>
          <w:color w:val="000000"/>
          <w:sz w:val="28"/>
          <w:szCs w:val="28"/>
        </w:rPr>
        <w:t>3,2</w:t>
      </w:r>
      <w:r w:rsidR="009C6110" w:rsidRPr="009C6110">
        <w:rPr>
          <w:color w:val="000000"/>
          <w:sz w:val="28"/>
          <w:szCs w:val="28"/>
        </w:rPr>
        <w:t>%</w:t>
      </w:r>
      <w:r w:rsidR="00AB670F">
        <w:rPr>
          <w:color w:val="000000"/>
          <w:sz w:val="28"/>
          <w:szCs w:val="28"/>
        </w:rPr>
        <w:t>;</w:t>
      </w:r>
    </w:p>
    <w:p w:rsidR="00D728BC" w:rsidRPr="009C6110" w:rsidRDefault="00D728BC" w:rsidP="00D728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9C6110">
        <w:rPr>
          <w:sz w:val="28"/>
          <w:szCs w:val="28"/>
        </w:rPr>
        <w:t xml:space="preserve">ложность/затянутость процедуры получения лицензий – </w:t>
      </w:r>
      <w:r>
        <w:rPr>
          <w:color w:val="000000"/>
          <w:sz w:val="28"/>
          <w:szCs w:val="28"/>
        </w:rPr>
        <w:t>6</w:t>
      </w:r>
      <w:r w:rsidRPr="009C6110">
        <w:rPr>
          <w:color w:val="000000"/>
          <w:sz w:val="28"/>
          <w:szCs w:val="28"/>
        </w:rPr>
        <w:t>,8%</w:t>
      </w:r>
      <w:r w:rsidR="00B1126E">
        <w:rPr>
          <w:color w:val="000000"/>
          <w:sz w:val="28"/>
          <w:szCs w:val="28"/>
        </w:rPr>
        <w:t xml:space="preserve"> </w:t>
      </w:r>
      <w:r w:rsidRPr="009C6110">
        <w:rPr>
          <w:color w:val="000000"/>
          <w:sz w:val="28"/>
          <w:szCs w:val="28"/>
        </w:rPr>
        <w:t xml:space="preserve">– за 2019 г. </w:t>
      </w:r>
      <w:r>
        <w:rPr>
          <w:color w:val="000000"/>
          <w:sz w:val="28"/>
          <w:szCs w:val="28"/>
        </w:rPr>
        <w:t>16,1</w:t>
      </w:r>
      <w:r w:rsidRPr="009C6110">
        <w:rPr>
          <w:color w:val="000000"/>
          <w:sz w:val="28"/>
          <w:szCs w:val="28"/>
        </w:rPr>
        <w:t>%;</w:t>
      </w:r>
    </w:p>
    <w:p w:rsidR="002921EC" w:rsidRPr="009C6110" w:rsidRDefault="00D728BC" w:rsidP="009C61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921EC" w:rsidRPr="009C6110">
        <w:rPr>
          <w:sz w:val="28"/>
          <w:szCs w:val="28"/>
        </w:rPr>
        <w:t>еобходимость установления партнерских отношений с органами вл</w:t>
      </w:r>
      <w:r w:rsidR="002921EC" w:rsidRPr="009C6110">
        <w:rPr>
          <w:sz w:val="28"/>
          <w:szCs w:val="28"/>
        </w:rPr>
        <w:t>а</w:t>
      </w:r>
      <w:r w:rsidR="002921EC" w:rsidRPr="009C6110">
        <w:rPr>
          <w:sz w:val="28"/>
          <w:szCs w:val="28"/>
        </w:rPr>
        <w:t>сти</w:t>
      </w:r>
      <w:r w:rsidR="009C6110" w:rsidRPr="009C6110">
        <w:rPr>
          <w:sz w:val="28"/>
          <w:szCs w:val="28"/>
        </w:rPr>
        <w:t>.)</w:t>
      </w:r>
      <w:r w:rsidRPr="009C6110">
        <w:rPr>
          <w:sz w:val="28"/>
          <w:szCs w:val="28"/>
        </w:rPr>
        <w:t xml:space="preserve"> </w:t>
      </w:r>
      <w:r w:rsidRPr="009C6110">
        <w:rPr>
          <w:color w:val="000000"/>
          <w:sz w:val="28"/>
          <w:szCs w:val="28"/>
        </w:rPr>
        <w:t xml:space="preserve">– </w:t>
      </w:r>
      <w:r w:rsidR="009C6110" w:rsidRPr="009C6110">
        <w:rPr>
          <w:sz w:val="28"/>
          <w:szCs w:val="28"/>
        </w:rPr>
        <w:t xml:space="preserve">6,8% </w:t>
      </w:r>
      <w:r w:rsidR="009C6110" w:rsidRPr="009C6110">
        <w:rPr>
          <w:color w:val="000000"/>
          <w:sz w:val="28"/>
          <w:szCs w:val="28"/>
        </w:rPr>
        <w:t>– за 2019 г.9,7%;</w:t>
      </w:r>
    </w:p>
    <w:p w:rsidR="002921EC" w:rsidRPr="009C6110" w:rsidRDefault="00D728BC" w:rsidP="009C61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21EC" w:rsidRPr="009C6110">
        <w:rPr>
          <w:sz w:val="28"/>
          <w:szCs w:val="28"/>
        </w:rPr>
        <w:t>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</w:r>
      <w:r w:rsidR="009C6110" w:rsidRPr="009C6110">
        <w:rPr>
          <w:sz w:val="28"/>
          <w:szCs w:val="28"/>
        </w:rPr>
        <w:t xml:space="preserve"> </w:t>
      </w:r>
      <w:r w:rsidRPr="009C6110">
        <w:rPr>
          <w:color w:val="000000"/>
          <w:sz w:val="28"/>
          <w:szCs w:val="28"/>
        </w:rPr>
        <w:t xml:space="preserve">– </w:t>
      </w:r>
      <w:r w:rsidR="009C6110" w:rsidRPr="009C6110">
        <w:rPr>
          <w:sz w:val="28"/>
          <w:szCs w:val="28"/>
        </w:rPr>
        <w:t xml:space="preserve">2,7% </w:t>
      </w:r>
      <w:r w:rsidR="009C6110" w:rsidRPr="009C6110">
        <w:rPr>
          <w:color w:val="000000"/>
          <w:sz w:val="28"/>
          <w:szCs w:val="28"/>
        </w:rPr>
        <w:t>– за 2019 г.</w:t>
      </w:r>
      <w:r w:rsidR="00B1126E">
        <w:rPr>
          <w:color w:val="000000"/>
          <w:sz w:val="28"/>
          <w:szCs w:val="28"/>
        </w:rPr>
        <w:t xml:space="preserve"> 3,2%</w:t>
      </w:r>
      <w:r>
        <w:rPr>
          <w:color w:val="000000"/>
          <w:sz w:val="28"/>
          <w:szCs w:val="28"/>
        </w:rPr>
        <w:t>;</w:t>
      </w:r>
    </w:p>
    <w:p w:rsidR="009C6110" w:rsidRDefault="00D728BC" w:rsidP="009C61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6110" w:rsidRPr="009C6110">
        <w:rPr>
          <w:sz w:val="28"/>
          <w:szCs w:val="28"/>
        </w:rPr>
        <w:t>граничение/сложность доступа к поставкам товаров, оказанию услуг и выполнению работ в рамках госзакупок – 1,4%</w:t>
      </w:r>
      <w:r w:rsidR="00B1126E">
        <w:rPr>
          <w:sz w:val="28"/>
          <w:szCs w:val="28"/>
        </w:rPr>
        <w:t xml:space="preserve"> </w:t>
      </w:r>
      <w:r w:rsidRPr="009C6110">
        <w:rPr>
          <w:sz w:val="28"/>
          <w:szCs w:val="28"/>
        </w:rPr>
        <w:t>– за 2019 г.</w:t>
      </w:r>
      <w:r w:rsidR="00AB670F">
        <w:rPr>
          <w:sz w:val="28"/>
          <w:szCs w:val="28"/>
        </w:rPr>
        <w:t>1,6%</w:t>
      </w:r>
      <w:r w:rsidR="00B1126E">
        <w:rPr>
          <w:sz w:val="28"/>
          <w:szCs w:val="28"/>
        </w:rPr>
        <w:t>.</w:t>
      </w:r>
    </w:p>
    <w:p w:rsidR="002E35CA" w:rsidRPr="002E35CA" w:rsidRDefault="002E35CA" w:rsidP="002E35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35CA">
        <w:rPr>
          <w:color w:val="000000"/>
          <w:sz w:val="28"/>
          <w:szCs w:val="28"/>
        </w:rPr>
        <w:lastRenderedPageBreak/>
        <w:t>Что</w:t>
      </w:r>
      <w:r>
        <w:rPr>
          <w:color w:val="000000"/>
          <w:sz w:val="28"/>
          <w:szCs w:val="28"/>
        </w:rPr>
        <w:t xml:space="preserve"> </w:t>
      </w:r>
      <w:r w:rsidRPr="002E35CA">
        <w:rPr>
          <w:color w:val="000000"/>
          <w:sz w:val="28"/>
          <w:szCs w:val="28"/>
        </w:rPr>
        <w:t>касается</w:t>
      </w:r>
      <w:r>
        <w:rPr>
          <w:color w:val="000000"/>
          <w:sz w:val="28"/>
          <w:szCs w:val="28"/>
        </w:rPr>
        <w:t xml:space="preserve"> </w:t>
      </w:r>
      <w:r w:rsidRPr="002E35CA">
        <w:rPr>
          <w:color w:val="000000"/>
          <w:sz w:val="28"/>
          <w:szCs w:val="28"/>
        </w:rPr>
        <w:t>оценки</w:t>
      </w:r>
      <w:r>
        <w:rPr>
          <w:color w:val="000000"/>
          <w:sz w:val="28"/>
          <w:szCs w:val="28"/>
        </w:rPr>
        <w:t xml:space="preserve"> </w:t>
      </w:r>
      <w:r w:rsidRPr="002E35CA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Pr="002E35CA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Pr="002E35CA">
        <w:rPr>
          <w:color w:val="000000"/>
          <w:sz w:val="28"/>
          <w:szCs w:val="28"/>
        </w:rPr>
        <w:t>власти</w:t>
      </w:r>
      <w:r>
        <w:rPr>
          <w:color w:val="000000"/>
          <w:sz w:val="28"/>
          <w:szCs w:val="28"/>
        </w:rPr>
        <w:t xml:space="preserve"> на рынке</w:t>
      </w:r>
      <w:r w:rsidRPr="002E35CA">
        <w:rPr>
          <w:color w:val="000000"/>
          <w:sz w:val="28"/>
          <w:szCs w:val="28"/>
        </w:rPr>
        <w:t xml:space="preserve">, </w:t>
      </w:r>
      <w:r w:rsidR="00F65DF9">
        <w:rPr>
          <w:color w:val="000000"/>
          <w:sz w:val="28"/>
          <w:szCs w:val="28"/>
        </w:rPr>
        <w:t xml:space="preserve">основном для бизнеса, который они представляют </w:t>
      </w:r>
      <w:r w:rsidRPr="002E35CA">
        <w:rPr>
          <w:color w:val="000000"/>
          <w:sz w:val="28"/>
          <w:szCs w:val="28"/>
        </w:rPr>
        <w:t>то, по мнению респондентов:</w:t>
      </w:r>
    </w:p>
    <w:p w:rsidR="00F65DF9" w:rsidRDefault="00C056F5" w:rsidP="00C056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42,4</w:t>
      </w:r>
      <w:r w:rsidR="002E35CA" w:rsidRPr="002E35CA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респондентов </w:t>
      </w:r>
      <w:r>
        <w:rPr>
          <w:color w:val="000000"/>
          <w:sz w:val="28"/>
          <w:szCs w:val="28"/>
        </w:rPr>
        <w:t xml:space="preserve">в </w:t>
      </w:r>
      <w:r w:rsidRPr="00C27297">
        <w:rPr>
          <w:sz w:val="28"/>
          <w:szCs w:val="28"/>
        </w:rPr>
        <w:t xml:space="preserve">различной степени </w:t>
      </w:r>
      <w:r w:rsidR="00F65DF9">
        <w:rPr>
          <w:color w:val="000000"/>
          <w:sz w:val="28"/>
          <w:szCs w:val="28"/>
        </w:rPr>
        <w:t>удовлетво</w:t>
      </w:r>
      <w:r w:rsidR="002E35CA" w:rsidRPr="002E35CA">
        <w:rPr>
          <w:color w:val="000000"/>
          <w:sz w:val="28"/>
          <w:szCs w:val="28"/>
        </w:rPr>
        <w:t>рены</w:t>
      </w:r>
      <w:r w:rsidR="00F65DF9">
        <w:rPr>
          <w:color w:val="000000"/>
          <w:sz w:val="28"/>
          <w:szCs w:val="28"/>
        </w:rPr>
        <w:t xml:space="preserve"> деятельн</w:t>
      </w:r>
      <w:r w:rsidR="00F65DF9">
        <w:rPr>
          <w:color w:val="000000"/>
          <w:sz w:val="28"/>
          <w:szCs w:val="28"/>
        </w:rPr>
        <w:t>о</w:t>
      </w:r>
      <w:r w:rsidR="00F65DF9">
        <w:rPr>
          <w:color w:val="000000"/>
          <w:sz w:val="28"/>
          <w:szCs w:val="28"/>
        </w:rPr>
        <w:t>стью органов власт</w:t>
      </w:r>
      <w:r>
        <w:rPr>
          <w:color w:val="000000"/>
          <w:sz w:val="28"/>
          <w:szCs w:val="28"/>
        </w:rPr>
        <w:t>и;</w:t>
      </w:r>
    </w:p>
    <w:p w:rsidR="002E35CA" w:rsidRPr="002E35CA" w:rsidRDefault="00C056F5" w:rsidP="00C056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21,9</w:t>
      </w:r>
      <w:r w:rsidR="002E35CA" w:rsidRPr="002E35CA">
        <w:rPr>
          <w:color w:val="000000"/>
          <w:sz w:val="28"/>
          <w:szCs w:val="28"/>
        </w:rPr>
        <w:t xml:space="preserve">% </w:t>
      </w:r>
      <w:r w:rsidRPr="007D3C08">
        <w:rPr>
          <w:sz w:val="28"/>
          <w:szCs w:val="28"/>
        </w:rPr>
        <w:t>респондентов</w:t>
      </w:r>
      <w:r>
        <w:rPr>
          <w:color w:val="000000"/>
          <w:sz w:val="28"/>
          <w:szCs w:val="28"/>
        </w:rPr>
        <w:t xml:space="preserve"> в </w:t>
      </w:r>
      <w:r w:rsidRPr="00C27297">
        <w:rPr>
          <w:sz w:val="28"/>
          <w:szCs w:val="28"/>
        </w:rPr>
        <w:t xml:space="preserve">различной степени </w:t>
      </w:r>
      <w:r w:rsidR="00F65DF9">
        <w:rPr>
          <w:color w:val="000000"/>
          <w:sz w:val="28"/>
          <w:szCs w:val="28"/>
        </w:rPr>
        <w:t>не удовлетворены деятельн</w:t>
      </w:r>
      <w:r w:rsidR="00F65DF9">
        <w:rPr>
          <w:color w:val="000000"/>
          <w:sz w:val="28"/>
          <w:szCs w:val="28"/>
        </w:rPr>
        <w:t>о</w:t>
      </w:r>
      <w:r w:rsidR="00F65DF9">
        <w:rPr>
          <w:color w:val="000000"/>
          <w:sz w:val="28"/>
          <w:szCs w:val="28"/>
        </w:rPr>
        <w:t>стью органов власти;</w:t>
      </w:r>
    </w:p>
    <w:p w:rsidR="00EE46CA" w:rsidRDefault="00C056F5" w:rsidP="00C056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35,6% </w:t>
      </w:r>
      <w:r w:rsidRPr="007D3C08">
        <w:rPr>
          <w:sz w:val="28"/>
          <w:szCs w:val="28"/>
        </w:rPr>
        <w:t>респондентов</w:t>
      </w:r>
      <w:r>
        <w:rPr>
          <w:sz w:val="28"/>
          <w:szCs w:val="28"/>
        </w:rPr>
        <w:t xml:space="preserve"> </w:t>
      </w:r>
      <w:r w:rsidR="007B76F4">
        <w:rPr>
          <w:sz w:val="28"/>
          <w:szCs w:val="28"/>
        </w:rPr>
        <w:t>н</w:t>
      </w:r>
      <w:r w:rsidR="007B76F4" w:rsidRPr="0081370F">
        <w:rPr>
          <w:sz w:val="28"/>
          <w:szCs w:val="28"/>
        </w:rPr>
        <w:t>е определились в своем</w:t>
      </w:r>
      <w:r w:rsidR="007B76F4">
        <w:rPr>
          <w:sz w:val="28"/>
          <w:szCs w:val="28"/>
        </w:rPr>
        <w:t xml:space="preserve"> </w:t>
      </w:r>
      <w:r w:rsidR="007B76F4" w:rsidRPr="0081370F">
        <w:rPr>
          <w:sz w:val="28"/>
          <w:szCs w:val="28"/>
        </w:rPr>
        <w:t>мнении</w:t>
      </w:r>
      <w:r>
        <w:rPr>
          <w:sz w:val="28"/>
          <w:szCs w:val="28"/>
        </w:rPr>
        <w:t>.</w:t>
      </w:r>
    </w:p>
    <w:p w:rsidR="008E78E8" w:rsidRDefault="00BD6829" w:rsidP="008E78E8">
      <w:pPr>
        <w:shd w:val="clear" w:color="auto" w:fill="FFFFFF"/>
      </w:pPr>
      <w:r>
        <w:rPr>
          <w:noProof/>
          <w:sz w:val="28"/>
          <w:szCs w:val="28"/>
        </w:rPr>
        <w:drawing>
          <wp:inline distT="0" distB="0" distL="0" distR="0">
            <wp:extent cx="5486400" cy="21717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6829" w:rsidRDefault="008E78E8" w:rsidP="008E78E8">
      <w:pPr>
        <w:shd w:val="clear" w:color="auto" w:fill="FFFFFF"/>
      </w:pPr>
      <w:r>
        <w:t>Рису</w:t>
      </w:r>
      <w:r w:rsidR="00F853BF">
        <w:t>нок 5</w:t>
      </w:r>
      <w:r w:rsidR="00BD6829" w:rsidRPr="00BD6829">
        <w:t xml:space="preserve">. </w:t>
      </w:r>
      <w:r w:rsidR="00BD6829">
        <w:rPr>
          <w:color w:val="000000"/>
        </w:rPr>
        <w:t>Оценка</w:t>
      </w:r>
      <w:r w:rsidR="00BD6829" w:rsidRPr="00BD6829">
        <w:rPr>
          <w:color w:val="000000"/>
        </w:rPr>
        <w:t xml:space="preserve"> деятельности органов власти на рынке, основном для бизнеса, который они представляют</w:t>
      </w:r>
      <w:r w:rsidR="00BD6829" w:rsidRPr="00BD6829">
        <w:t xml:space="preserve">, % опрошенных </w:t>
      </w:r>
    </w:p>
    <w:p w:rsidR="0002324F" w:rsidRDefault="0002324F" w:rsidP="00BD6829">
      <w:pPr>
        <w:shd w:val="clear" w:color="auto" w:fill="FFFFFF"/>
        <w:jc w:val="both"/>
      </w:pPr>
    </w:p>
    <w:p w:rsidR="00907CE2" w:rsidRDefault="00B61E8C" w:rsidP="00907CE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Большая часть</w:t>
      </w:r>
      <w:r w:rsidRPr="00B61E8C">
        <w:rPr>
          <w:color w:val="000000"/>
          <w:sz w:val="28"/>
          <w:szCs w:val="28"/>
        </w:rPr>
        <w:t xml:space="preserve"> опрошенных респондентов </w:t>
      </w:r>
      <w:r w:rsidR="006440B2">
        <w:rPr>
          <w:color w:val="000000"/>
          <w:sz w:val="28"/>
          <w:szCs w:val="28"/>
        </w:rPr>
        <w:t xml:space="preserve">(43,8%, в 2019 году 35,5%) </w:t>
      </w:r>
      <w:r w:rsidRPr="00B61E8C">
        <w:rPr>
          <w:color w:val="000000"/>
          <w:sz w:val="28"/>
          <w:szCs w:val="28"/>
        </w:rPr>
        <w:t>сообщила,</w:t>
      </w:r>
      <w:r w:rsidR="006440B2" w:rsidRPr="006440B2">
        <w:rPr>
          <w:color w:val="000000"/>
          <w:sz w:val="28"/>
          <w:szCs w:val="28"/>
        </w:rPr>
        <w:t xml:space="preserve"> </w:t>
      </w:r>
      <w:r w:rsidR="006440B2" w:rsidRPr="00B61E8C">
        <w:rPr>
          <w:color w:val="000000"/>
          <w:sz w:val="28"/>
          <w:szCs w:val="28"/>
        </w:rPr>
        <w:t>что</w:t>
      </w:r>
      <w:r w:rsidR="006440B2">
        <w:rPr>
          <w:color w:val="000000"/>
          <w:sz w:val="28"/>
          <w:szCs w:val="28"/>
        </w:rPr>
        <w:t xml:space="preserve"> </w:t>
      </w:r>
      <w:r w:rsidR="006440B2" w:rsidRPr="00B61E8C">
        <w:rPr>
          <w:color w:val="000000"/>
          <w:sz w:val="28"/>
          <w:szCs w:val="28"/>
        </w:rPr>
        <w:t>администра</w:t>
      </w:r>
      <w:r w:rsidR="00907CE2">
        <w:rPr>
          <w:color w:val="000000"/>
          <w:sz w:val="28"/>
          <w:szCs w:val="28"/>
        </w:rPr>
        <w:t>тивные</w:t>
      </w:r>
      <w:r w:rsidR="006440B2" w:rsidRPr="00B61E8C">
        <w:rPr>
          <w:color w:val="000000"/>
          <w:sz w:val="28"/>
          <w:szCs w:val="28"/>
        </w:rPr>
        <w:t xml:space="preserve"> барьер</w:t>
      </w:r>
      <w:r w:rsidR="006440B2">
        <w:rPr>
          <w:color w:val="000000"/>
          <w:sz w:val="28"/>
          <w:szCs w:val="28"/>
        </w:rPr>
        <w:t>ы есть, но</w:t>
      </w:r>
      <w:r w:rsidR="006440B2" w:rsidRPr="00B61E8C">
        <w:rPr>
          <w:color w:val="000000"/>
          <w:sz w:val="28"/>
          <w:szCs w:val="28"/>
        </w:rPr>
        <w:t xml:space="preserve"> они преодолимы без с</w:t>
      </w:r>
      <w:r w:rsidR="006440B2" w:rsidRPr="00B61E8C">
        <w:rPr>
          <w:color w:val="000000"/>
          <w:sz w:val="28"/>
          <w:szCs w:val="28"/>
        </w:rPr>
        <w:t>у</w:t>
      </w:r>
      <w:r w:rsidR="006440B2" w:rsidRPr="00B61E8C">
        <w:rPr>
          <w:color w:val="000000"/>
          <w:sz w:val="28"/>
          <w:szCs w:val="28"/>
        </w:rPr>
        <w:t>щественных затрат</w:t>
      </w:r>
      <w:r w:rsidR="006440B2">
        <w:rPr>
          <w:color w:val="000000"/>
          <w:sz w:val="28"/>
          <w:szCs w:val="28"/>
        </w:rPr>
        <w:t>, 15,1% (-1,0 % к уровню 2019 года) респондентов отмет</w:t>
      </w:r>
      <w:r w:rsidR="006440B2">
        <w:rPr>
          <w:color w:val="000000"/>
          <w:sz w:val="28"/>
          <w:szCs w:val="28"/>
        </w:rPr>
        <w:t>и</w:t>
      </w:r>
      <w:r w:rsidR="006440B2">
        <w:rPr>
          <w:color w:val="000000"/>
          <w:sz w:val="28"/>
          <w:szCs w:val="28"/>
        </w:rPr>
        <w:t xml:space="preserve">ли, </w:t>
      </w:r>
      <w:r w:rsidRPr="00B61E8C">
        <w:rPr>
          <w:color w:val="000000"/>
          <w:sz w:val="28"/>
          <w:szCs w:val="28"/>
        </w:rPr>
        <w:t>что вышеуказанные барьеры преодолимы только с существенными затр</w:t>
      </w:r>
      <w:r w:rsidRPr="00B61E8C">
        <w:rPr>
          <w:color w:val="000000"/>
          <w:sz w:val="28"/>
          <w:szCs w:val="28"/>
        </w:rPr>
        <w:t>а</w:t>
      </w:r>
      <w:r w:rsidRPr="00B61E8C">
        <w:rPr>
          <w:color w:val="000000"/>
          <w:sz w:val="28"/>
          <w:szCs w:val="28"/>
        </w:rPr>
        <w:t xml:space="preserve">тами для их бизнеса, </w:t>
      </w:r>
      <w:r w:rsidR="006440B2">
        <w:rPr>
          <w:color w:val="000000"/>
          <w:sz w:val="28"/>
          <w:szCs w:val="28"/>
        </w:rPr>
        <w:t>4,1</w:t>
      </w:r>
      <w:r w:rsidRPr="00B61E8C">
        <w:rPr>
          <w:color w:val="000000"/>
          <w:sz w:val="28"/>
          <w:szCs w:val="28"/>
        </w:rPr>
        <w:t xml:space="preserve">% </w:t>
      </w:r>
      <w:r w:rsidR="006440B2">
        <w:rPr>
          <w:color w:val="000000"/>
          <w:sz w:val="28"/>
          <w:szCs w:val="28"/>
        </w:rPr>
        <w:t xml:space="preserve">(-2,4 % к уровню 2019 года) </w:t>
      </w:r>
      <w:r w:rsidRPr="00B61E8C">
        <w:rPr>
          <w:color w:val="000000"/>
          <w:sz w:val="28"/>
          <w:szCs w:val="28"/>
        </w:rPr>
        <w:t>сообщают о</w:t>
      </w:r>
      <w:r>
        <w:rPr>
          <w:color w:val="000000"/>
          <w:sz w:val="28"/>
          <w:szCs w:val="28"/>
        </w:rPr>
        <w:t xml:space="preserve"> </w:t>
      </w:r>
      <w:r w:rsidRPr="00B61E8C">
        <w:rPr>
          <w:color w:val="000000"/>
          <w:sz w:val="28"/>
          <w:szCs w:val="28"/>
        </w:rPr>
        <w:t>непр</w:t>
      </w:r>
      <w:r w:rsidRPr="00B61E8C">
        <w:rPr>
          <w:color w:val="000000"/>
          <w:sz w:val="28"/>
          <w:szCs w:val="28"/>
        </w:rPr>
        <w:t>е</w:t>
      </w:r>
      <w:r w:rsidRPr="00B61E8C">
        <w:rPr>
          <w:color w:val="000000"/>
          <w:sz w:val="28"/>
          <w:szCs w:val="28"/>
        </w:rPr>
        <w:t>одолимых административных барьерах. В</w:t>
      </w:r>
      <w:r>
        <w:rPr>
          <w:color w:val="000000"/>
          <w:sz w:val="28"/>
          <w:szCs w:val="28"/>
        </w:rPr>
        <w:t xml:space="preserve"> </w:t>
      </w:r>
      <w:r w:rsidRPr="00B61E8C">
        <w:rPr>
          <w:color w:val="000000"/>
          <w:sz w:val="28"/>
          <w:szCs w:val="28"/>
        </w:rPr>
        <w:t>сравнение с данны</w:t>
      </w:r>
      <w:r w:rsidR="006440B2">
        <w:rPr>
          <w:color w:val="000000"/>
          <w:sz w:val="28"/>
          <w:szCs w:val="28"/>
        </w:rPr>
        <w:t>ми 2019</w:t>
      </w:r>
      <w:r w:rsidRPr="00B61E8C">
        <w:rPr>
          <w:color w:val="000000"/>
          <w:sz w:val="28"/>
          <w:szCs w:val="28"/>
        </w:rPr>
        <w:t xml:space="preserve"> года сократилось количество респондентов, кото</w:t>
      </w:r>
      <w:r w:rsidR="006440B2">
        <w:rPr>
          <w:color w:val="000000"/>
          <w:sz w:val="28"/>
          <w:szCs w:val="28"/>
        </w:rPr>
        <w:t>ры</w:t>
      </w:r>
      <w:r w:rsidRPr="00B61E8C">
        <w:rPr>
          <w:color w:val="000000"/>
          <w:sz w:val="28"/>
          <w:szCs w:val="28"/>
        </w:rPr>
        <w:t>е указывали на</w:t>
      </w:r>
      <w:r>
        <w:rPr>
          <w:color w:val="000000"/>
          <w:sz w:val="28"/>
          <w:szCs w:val="28"/>
        </w:rPr>
        <w:t xml:space="preserve"> </w:t>
      </w:r>
      <w:r w:rsidR="006440B2">
        <w:rPr>
          <w:color w:val="000000"/>
          <w:sz w:val="28"/>
          <w:szCs w:val="28"/>
        </w:rPr>
        <w:t>отсутств</w:t>
      </w:r>
      <w:r w:rsidRPr="00B61E8C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</w:t>
      </w:r>
      <w:r w:rsidRPr="00B61E8C">
        <w:rPr>
          <w:color w:val="000000"/>
          <w:sz w:val="28"/>
          <w:szCs w:val="28"/>
        </w:rPr>
        <w:t>а</w:t>
      </w:r>
      <w:r w:rsidRPr="00B61E8C">
        <w:rPr>
          <w:color w:val="000000"/>
          <w:sz w:val="28"/>
          <w:szCs w:val="28"/>
        </w:rPr>
        <w:t>д</w:t>
      </w:r>
      <w:r w:rsidRPr="00B61E8C">
        <w:rPr>
          <w:color w:val="000000"/>
          <w:sz w:val="28"/>
          <w:szCs w:val="28"/>
        </w:rPr>
        <w:t>министративных</w:t>
      </w:r>
      <w:r>
        <w:rPr>
          <w:color w:val="000000"/>
          <w:sz w:val="28"/>
          <w:szCs w:val="28"/>
        </w:rPr>
        <w:t xml:space="preserve"> </w:t>
      </w:r>
      <w:r w:rsidR="006440B2">
        <w:rPr>
          <w:color w:val="000000"/>
          <w:sz w:val="28"/>
          <w:szCs w:val="28"/>
        </w:rPr>
        <w:t xml:space="preserve">барьеров </w:t>
      </w:r>
      <w:r w:rsidRPr="00B61E8C">
        <w:rPr>
          <w:color w:val="000000"/>
          <w:sz w:val="28"/>
          <w:szCs w:val="28"/>
        </w:rPr>
        <w:t>(сокращение на 5</w:t>
      </w:r>
      <w:r w:rsidR="00907CE2">
        <w:rPr>
          <w:color w:val="000000"/>
          <w:sz w:val="28"/>
          <w:szCs w:val="28"/>
        </w:rPr>
        <w:t>,4%).</w:t>
      </w:r>
      <w:r w:rsidR="00907CE2" w:rsidRPr="00907CE2">
        <w:rPr>
          <w:sz w:val="28"/>
          <w:szCs w:val="28"/>
        </w:rPr>
        <w:t xml:space="preserve"> </w:t>
      </w:r>
      <w:r w:rsidR="00907CE2" w:rsidRPr="001041A3">
        <w:rPr>
          <w:sz w:val="28"/>
          <w:szCs w:val="28"/>
        </w:rPr>
        <w:t xml:space="preserve">Затруднились ответить на данный вопрос </w:t>
      </w:r>
      <w:r w:rsidR="00907CE2">
        <w:rPr>
          <w:sz w:val="28"/>
          <w:szCs w:val="28"/>
        </w:rPr>
        <w:t>34,2</w:t>
      </w:r>
      <w:r w:rsidR="00907CE2" w:rsidRPr="001041A3">
        <w:rPr>
          <w:sz w:val="28"/>
          <w:szCs w:val="28"/>
        </w:rPr>
        <w:t xml:space="preserve">% респондентов, что в сравнении с предыдущим годом выше на </w:t>
      </w:r>
      <w:r w:rsidR="00907CE2">
        <w:rPr>
          <w:sz w:val="28"/>
          <w:szCs w:val="28"/>
        </w:rPr>
        <w:t>0,3</w:t>
      </w:r>
      <w:r w:rsidR="00907CE2" w:rsidRPr="001041A3">
        <w:rPr>
          <w:sz w:val="28"/>
          <w:szCs w:val="28"/>
        </w:rPr>
        <w:t>%.</w:t>
      </w:r>
    </w:p>
    <w:p w:rsidR="00907CE2" w:rsidRDefault="00907CE2" w:rsidP="00DC5247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7CE2" w:rsidRDefault="00907CE2" w:rsidP="00907CE2">
      <w:pPr>
        <w:shd w:val="clear" w:color="auto" w:fill="FFFFFF"/>
        <w:jc w:val="both"/>
      </w:pPr>
      <w:r>
        <w:t xml:space="preserve">Рисунок </w:t>
      </w:r>
      <w:r w:rsidR="00F853BF">
        <w:t>6.</w:t>
      </w:r>
      <w:r w:rsidRPr="00BD6829">
        <w:t xml:space="preserve"> </w:t>
      </w:r>
      <w:r>
        <w:rPr>
          <w:color w:val="000000"/>
        </w:rPr>
        <w:t xml:space="preserve">Оценка </w:t>
      </w:r>
      <w:r w:rsidR="00E86E5F">
        <w:rPr>
          <w:color w:val="000000"/>
        </w:rPr>
        <w:t xml:space="preserve">преодолимости </w:t>
      </w:r>
      <w:r>
        <w:rPr>
          <w:color w:val="000000"/>
        </w:rPr>
        <w:t>административных</w:t>
      </w:r>
      <w:r w:rsidR="00E86E5F">
        <w:rPr>
          <w:color w:val="000000"/>
        </w:rPr>
        <w:t xml:space="preserve"> барьеров</w:t>
      </w:r>
      <w:r w:rsidRPr="00BD6829">
        <w:rPr>
          <w:color w:val="000000"/>
        </w:rPr>
        <w:t xml:space="preserve"> на </w:t>
      </w:r>
      <w:r w:rsidR="00E86E5F">
        <w:rPr>
          <w:color w:val="000000"/>
        </w:rPr>
        <w:t>основных рынках</w:t>
      </w:r>
      <w:r w:rsidRPr="00BD6829">
        <w:rPr>
          <w:color w:val="000000"/>
        </w:rPr>
        <w:t>,</w:t>
      </w:r>
      <w:r w:rsidRPr="00BD6829">
        <w:t xml:space="preserve"> % опрошенных </w:t>
      </w:r>
    </w:p>
    <w:p w:rsidR="00907CE2" w:rsidRDefault="00907CE2" w:rsidP="00DC5247">
      <w:pPr>
        <w:ind w:firstLine="720"/>
        <w:jc w:val="both"/>
        <w:rPr>
          <w:color w:val="000000"/>
          <w:sz w:val="28"/>
          <w:szCs w:val="28"/>
        </w:rPr>
      </w:pPr>
    </w:p>
    <w:p w:rsidR="006006E1" w:rsidRDefault="006006E1" w:rsidP="001B7CEF">
      <w:pPr>
        <w:shd w:val="clear" w:color="auto" w:fill="FFFFFF"/>
        <w:ind w:firstLine="709"/>
        <w:jc w:val="both"/>
        <w:rPr>
          <w:sz w:val="28"/>
          <w:szCs w:val="28"/>
        </w:rPr>
      </w:pPr>
      <w:r w:rsidRPr="006006E1">
        <w:rPr>
          <w:sz w:val="28"/>
          <w:szCs w:val="28"/>
        </w:rPr>
        <w:t>Аналогично мониторингу предыдущего года участники опроса вновь оценили, как изменился уровень административных барьеров на рынке, я</w:t>
      </w:r>
      <w:r w:rsidRPr="006006E1">
        <w:rPr>
          <w:sz w:val="28"/>
          <w:szCs w:val="28"/>
        </w:rPr>
        <w:t>в</w:t>
      </w:r>
      <w:r w:rsidRPr="006006E1">
        <w:rPr>
          <w:sz w:val="28"/>
          <w:szCs w:val="28"/>
        </w:rPr>
        <w:t xml:space="preserve">ляющемся основным для бизнеса, в течение последних 3 лет. </w:t>
      </w:r>
    </w:p>
    <w:p w:rsidR="006006E1" w:rsidRPr="006006E1" w:rsidRDefault="007B7959" w:rsidP="001D70B0">
      <w:pPr>
        <w:ind w:firstLine="720"/>
        <w:jc w:val="both"/>
        <w:rPr>
          <w:color w:val="000000"/>
          <w:sz w:val="28"/>
          <w:szCs w:val="28"/>
        </w:rPr>
      </w:pPr>
      <w:r w:rsidRPr="00D45B91">
        <w:rPr>
          <w:sz w:val="28"/>
          <w:szCs w:val="28"/>
        </w:rPr>
        <w:t>41,1%</w:t>
      </w:r>
      <w:r w:rsidR="006006E1" w:rsidRPr="00D45B91">
        <w:rPr>
          <w:sz w:val="28"/>
          <w:szCs w:val="28"/>
        </w:rPr>
        <w:t xml:space="preserve"> </w:t>
      </w:r>
      <w:r w:rsidRPr="00D45B91">
        <w:rPr>
          <w:sz w:val="28"/>
          <w:szCs w:val="28"/>
        </w:rPr>
        <w:t xml:space="preserve">(+8,8% к уровню 2019 года) респондентов </w:t>
      </w:r>
      <w:r w:rsidRPr="00D45B91">
        <w:rPr>
          <w:color w:val="000000"/>
          <w:sz w:val="28"/>
          <w:szCs w:val="28"/>
        </w:rPr>
        <w:t>сообщило, что бизн</w:t>
      </w:r>
      <w:r w:rsidRPr="00D45B91">
        <w:rPr>
          <w:color w:val="000000"/>
          <w:sz w:val="28"/>
          <w:szCs w:val="28"/>
        </w:rPr>
        <w:t>е</w:t>
      </w:r>
      <w:r w:rsidRPr="00D45B91">
        <w:rPr>
          <w:color w:val="000000"/>
          <w:sz w:val="28"/>
          <w:szCs w:val="28"/>
        </w:rPr>
        <w:t>су стало сложнее преодолевать административные барьеры, чем раньше,</w:t>
      </w:r>
      <w:r w:rsidRPr="00D45B91">
        <w:rPr>
          <w:sz w:val="28"/>
          <w:szCs w:val="28"/>
        </w:rPr>
        <w:t xml:space="preserve"> </w:t>
      </w:r>
      <w:r w:rsidRPr="00D45B91">
        <w:rPr>
          <w:color w:val="000000"/>
          <w:sz w:val="28"/>
          <w:szCs w:val="28"/>
        </w:rPr>
        <w:t xml:space="preserve">12,3% </w:t>
      </w:r>
      <w:r w:rsidR="001D70B0" w:rsidRPr="00D45B91">
        <w:rPr>
          <w:sz w:val="28"/>
          <w:szCs w:val="28"/>
        </w:rPr>
        <w:t>(+</w:t>
      </w:r>
      <w:r w:rsidR="001D70B0">
        <w:rPr>
          <w:sz w:val="28"/>
          <w:szCs w:val="28"/>
        </w:rPr>
        <w:t>1,0</w:t>
      </w:r>
      <w:r w:rsidR="001D70B0" w:rsidRPr="00D45B91">
        <w:rPr>
          <w:sz w:val="28"/>
          <w:szCs w:val="28"/>
        </w:rPr>
        <w:t xml:space="preserve">% к уровню 2019 года) </w:t>
      </w:r>
      <w:r w:rsidRPr="00D45B91">
        <w:rPr>
          <w:color w:val="000000"/>
          <w:sz w:val="28"/>
          <w:szCs w:val="28"/>
        </w:rPr>
        <w:t>респондентов констатировало, что ур</w:t>
      </w:r>
      <w:r w:rsidRPr="00D45B91">
        <w:rPr>
          <w:color w:val="000000"/>
          <w:sz w:val="28"/>
          <w:szCs w:val="28"/>
        </w:rPr>
        <w:t>о</w:t>
      </w:r>
      <w:r w:rsidRPr="00D45B91">
        <w:rPr>
          <w:color w:val="000000"/>
          <w:sz w:val="28"/>
          <w:szCs w:val="28"/>
        </w:rPr>
        <w:t>вень и количество административных барьеров не изменились</w:t>
      </w:r>
      <w:r w:rsidR="00D45B91" w:rsidRPr="00D45B91">
        <w:rPr>
          <w:sz w:val="28"/>
          <w:szCs w:val="28"/>
        </w:rPr>
        <w:t xml:space="preserve">, </w:t>
      </w:r>
      <w:r w:rsidR="00D45B91" w:rsidRPr="00D45B91">
        <w:rPr>
          <w:color w:val="000000"/>
          <w:sz w:val="28"/>
          <w:szCs w:val="28"/>
        </w:rPr>
        <w:t>11,0 %</w:t>
      </w:r>
      <w:r w:rsidR="00D45B91" w:rsidRPr="00D45B91">
        <w:rPr>
          <w:sz w:val="28"/>
          <w:szCs w:val="28"/>
        </w:rPr>
        <w:t xml:space="preserve"> (+1,3% к уровню 2019 года) </w:t>
      </w:r>
      <w:r w:rsidR="00D45B91" w:rsidRPr="00D45B91">
        <w:rPr>
          <w:color w:val="000000"/>
          <w:sz w:val="28"/>
          <w:szCs w:val="28"/>
        </w:rPr>
        <w:t xml:space="preserve">считают что, бизнесу стало проще их преодолевать, 4,1% </w:t>
      </w:r>
      <w:r w:rsidR="001D70B0" w:rsidRPr="00D45B91">
        <w:rPr>
          <w:sz w:val="28"/>
          <w:szCs w:val="28"/>
        </w:rPr>
        <w:t>(+</w:t>
      </w:r>
      <w:r w:rsidR="001D70B0">
        <w:rPr>
          <w:sz w:val="28"/>
          <w:szCs w:val="28"/>
        </w:rPr>
        <w:t>0,9</w:t>
      </w:r>
      <w:r w:rsidR="001D70B0" w:rsidRPr="00D45B91">
        <w:rPr>
          <w:sz w:val="28"/>
          <w:szCs w:val="28"/>
        </w:rPr>
        <w:t xml:space="preserve">% к уровню 2019 года) </w:t>
      </w:r>
      <w:r w:rsidR="00D45B91" w:rsidRPr="00D45B91">
        <w:rPr>
          <w:color w:val="000000"/>
          <w:sz w:val="28"/>
          <w:szCs w:val="28"/>
        </w:rPr>
        <w:t>опрошенных респондентов заявило, что административные барьеры были устранены</w:t>
      </w:r>
      <w:r w:rsidR="00D45B91" w:rsidRPr="00D45B91">
        <w:rPr>
          <w:sz w:val="28"/>
          <w:szCs w:val="28"/>
        </w:rPr>
        <w:t>.</w:t>
      </w:r>
      <w:r w:rsidR="006006E1" w:rsidRPr="00D45B91">
        <w:rPr>
          <w:sz w:val="28"/>
          <w:szCs w:val="28"/>
        </w:rPr>
        <w:t xml:space="preserve"> Появление новых администр</w:t>
      </w:r>
      <w:r w:rsidR="006006E1" w:rsidRPr="00D45B91">
        <w:rPr>
          <w:sz w:val="28"/>
          <w:szCs w:val="28"/>
        </w:rPr>
        <w:t>а</w:t>
      </w:r>
      <w:r w:rsidR="006006E1" w:rsidRPr="00D45B91">
        <w:rPr>
          <w:sz w:val="28"/>
          <w:szCs w:val="28"/>
        </w:rPr>
        <w:t>тив</w:t>
      </w:r>
      <w:r w:rsidR="00C154E2" w:rsidRPr="00D45B91">
        <w:rPr>
          <w:sz w:val="28"/>
          <w:szCs w:val="28"/>
        </w:rPr>
        <w:t xml:space="preserve">ных барьеров отметили </w:t>
      </w:r>
      <w:r w:rsidR="00D45B91" w:rsidRPr="00D45B91">
        <w:rPr>
          <w:sz w:val="28"/>
          <w:szCs w:val="28"/>
        </w:rPr>
        <w:t>1,4</w:t>
      </w:r>
      <w:r w:rsidR="006006E1" w:rsidRPr="00D45B91">
        <w:rPr>
          <w:sz w:val="28"/>
          <w:szCs w:val="28"/>
        </w:rPr>
        <w:t>% предпринима</w:t>
      </w:r>
      <w:r w:rsidR="00D45B91" w:rsidRPr="00D45B91">
        <w:rPr>
          <w:sz w:val="28"/>
          <w:szCs w:val="28"/>
        </w:rPr>
        <w:t>телей (в 2019</w:t>
      </w:r>
      <w:r w:rsidR="00C154E2" w:rsidRPr="00D45B91">
        <w:rPr>
          <w:sz w:val="28"/>
          <w:szCs w:val="28"/>
        </w:rPr>
        <w:t xml:space="preserve"> году</w:t>
      </w:r>
      <w:r w:rsidR="006006E1" w:rsidRPr="00D45B91">
        <w:rPr>
          <w:sz w:val="28"/>
          <w:szCs w:val="28"/>
        </w:rPr>
        <w:t xml:space="preserve"> – </w:t>
      </w:r>
      <w:r w:rsidR="00D45B91" w:rsidRPr="00D45B91">
        <w:rPr>
          <w:sz w:val="28"/>
          <w:szCs w:val="28"/>
        </w:rPr>
        <w:t>3,2</w:t>
      </w:r>
      <w:r w:rsidR="006006E1" w:rsidRPr="00D45B91">
        <w:rPr>
          <w:sz w:val="28"/>
          <w:szCs w:val="28"/>
        </w:rPr>
        <w:t>%). В свою оче</w:t>
      </w:r>
      <w:r w:rsidR="00E66921" w:rsidRPr="00D45B91">
        <w:rPr>
          <w:sz w:val="28"/>
          <w:szCs w:val="28"/>
        </w:rPr>
        <w:t xml:space="preserve">редь, </w:t>
      </w:r>
      <w:r w:rsidR="00D45B91" w:rsidRPr="00D45B91">
        <w:rPr>
          <w:sz w:val="28"/>
          <w:szCs w:val="28"/>
        </w:rPr>
        <w:t>2,7</w:t>
      </w:r>
      <w:r w:rsidR="006006E1" w:rsidRPr="00D45B91">
        <w:rPr>
          <w:sz w:val="28"/>
          <w:szCs w:val="28"/>
        </w:rPr>
        <w:t xml:space="preserve">% участников опроса ответили, что </w:t>
      </w:r>
      <w:r w:rsidR="00D45B91" w:rsidRPr="00D45B91">
        <w:rPr>
          <w:sz w:val="28"/>
          <w:szCs w:val="28"/>
        </w:rPr>
        <w:t xml:space="preserve">административные </w:t>
      </w:r>
      <w:r w:rsidR="006006E1" w:rsidRPr="00D45B91">
        <w:rPr>
          <w:sz w:val="28"/>
          <w:szCs w:val="28"/>
        </w:rPr>
        <w:t xml:space="preserve">барьеры </w:t>
      </w:r>
      <w:r w:rsidR="00D45B91" w:rsidRPr="00D45B91">
        <w:rPr>
          <w:sz w:val="28"/>
          <w:szCs w:val="28"/>
        </w:rPr>
        <w:t>отсутствуют, как и ранее (в 2019</w:t>
      </w:r>
      <w:r w:rsidR="00E66921" w:rsidRPr="00D45B91">
        <w:rPr>
          <w:sz w:val="28"/>
          <w:szCs w:val="28"/>
        </w:rPr>
        <w:t xml:space="preserve"> году</w:t>
      </w:r>
      <w:r w:rsidR="006006E1" w:rsidRPr="00D45B91">
        <w:rPr>
          <w:sz w:val="28"/>
          <w:szCs w:val="28"/>
        </w:rPr>
        <w:t xml:space="preserve"> – </w:t>
      </w:r>
      <w:r w:rsidR="00D45B91" w:rsidRPr="00D45B91">
        <w:rPr>
          <w:sz w:val="28"/>
          <w:szCs w:val="28"/>
        </w:rPr>
        <w:t>8,1</w:t>
      </w:r>
      <w:r w:rsidR="006006E1" w:rsidRPr="00D45B91">
        <w:rPr>
          <w:sz w:val="28"/>
          <w:szCs w:val="28"/>
        </w:rPr>
        <w:t>%)</w:t>
      </w:r>
      <w:r w:rsidR="001D70B0">
        <w:rPr>
          <w:sz w:val="28"/>
          <w:szCs w:val="28"/>
        </w:rPr>
        <w:t xml:space="preserve">. </w:t>
      </w:r>
      <w:r w:rsidR="001D70B0" w:rsidRPr="001041A3">
        <w:rPr>
          <w:sz w:val="28"/>
          <w:szCs w:val="28"/>
        </w:rPr>
        <w:t>Затруднились отв</w:t>
      </w:r>
      <w:r w:rsidR="001D70B0" w:rsidRPr="001041A3">
        <w:rPr>
          <w:sz w:val="28"/>
          <w:szCs w:val="28"/>
        </w:rPr>
        <w:t>е</w:t>
      </w:r>
      <w:r w:rsidR="001D70B0" w:rsidRPr="001041A3">
        <w:rPr>
          <w:sz w:val="28"/>
          <w:szCs w:val="28"/>
        </w:rPr>
        <w:t xml:space="preserve">тить на данный вопрос </w:t>
      </w:r>
      <w:r w:rsidR="001D70B0">
        <w:rPr>
          <w:sz w:val="28"/>
          <w:szCs w:val="28"/>
        </w:rPr>
        <w:t>27,4</w:t>
      </w:r>
      <w:r w:rsidR="001D70B0" w:rsidRPr="001041A3">
        <w:rPr>
          <w:sz w:val="28"/>
          <w:szCs w:val="28"/>
        </w:rPr>
        <w:t xml:space="preserve">% респондентов, что в сравнении с предыдущим годом </w:t>
      </w:r>
      <w:r w:rsidR="001D70B0">
        <w:rPr>
          <w:sz w:val="28"/>
          <w:szCs w:val="28"/>
        </w:rPr>
        <w:t>ниж</w:t>
      </w:r>
      <w:r w:rsidR="001D70B0" w:rsidRPr="001041A3">
        <w:rPr>
          <w:sz w:val="28"/>
          <w:szCs w:val="28"/>
        </w:rPr>
        <w:t xml:space="preserve">е на </w:t>
      </w:r>
      <w:r w:rsidR="001D70B0">
        <w:rPr>
          <w:sz w:val="28"/>
          <w:szCs w:val="28"/>
        </w:rPr>
        <w:t>12,3% опрошенных</w:t>
      </w:r>
      <w:r w:rsidR="00F853BF">
        <w:rPr>
          <w:sz w:val="28"/>
          <w:szCs w:val="28"/>
        </w:rPr>
        <w:t>.</w:t>
      </w:r>
    </w:p>
    <w:p w:rsidR="006006E1" w:rsidRPr="006E4C7A" w:rsidRDefault="006006E1" w:rsidP="00DC5247">
      <w:pPr>
        <w:ind w:firstLine="720"/>
        <w:jc w:val="both"/>
        <w:rPr>
          <w:color w:val="000000"/>
          <w:sz w:val="28"/>
          <w:szCs w:val="28"/>
        </w:rPr>
      </w:pPr>
    </w:p>
    <w:p w:rsidR="005245E5" w:rsidRDefault="005245E5" w:rsidP="005245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0753DF">
        <w:rPr>
          <w:sz w:val="28"/>
          <w:szCs w:val="28"/>
        </w:rPr>
        <w:t xml:space="preserve">Таблица </w:t>
      </w:r>
      <w:r w:rsidR="00F853BF">
        <w:rPr>
          <w:sz w:val="28"/>
          <w:szCs w:val="28"/>
        </w:rPr>
        <w:t>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993"/>
        <w:gridCol w:w="992"/>
        <w:gridCol w:w="1701"/>
      </w:tblGrid>
      <w:tr w:rsidR="00164D2D" w:rsidRPr="003B074D" w:rsidTr="00E86E5F">
        <w:trPr>
          <w:trHeight w:val="90"/>
        </w:trPr>
        <w:tc>
          <w:tcPr>
            <w:tcW w:w="5778" w:type="dxa"/>
          </w:tcPr>
          <w:p w:rsidR="00164D2D" w:rsidRPr="00957FDE" w:rsidRDefault="00164D2D" w:rsidP="00F84BD7">
            <w:pPr>
              <w:pStyle w:val="Default"/>
              <w:jc w:val="center"/>
              <w:rPr>
                <w:sz w:val="28"/>
                <w:szCs w:val="28"/>
              </w:rPr>
            </w:pPr>
            <w:r w:rsidRPr="00957FDE">
              <w:rPr>
                <w:sz w:val="28"/>
                <w:szCs w:val="28"/>
              </w:rPr>
              <w:t>Варианты ответов</w:t>
            </w:r>
          </w:p>
        </w:tc>
        <w:tc>
          <w:tcPr>
            <w:tcW w:w="993" w:type="dxa"/>
          </w:tcPr>
          <w:p w:rsidR="00164D2D" w:rsidRDefault="00E86E5F" w:rsidP="00F84B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64D2D">
              <w:rPr>
                <w:sz w:val="28"/>
                <w:szCs w:val="28"/>
              </w:rPr>
              <w:t>,%</w:t>
            </w:r>
          </w:p>
        </w:tc>
        <w:tc>
          <w:tcPr>
            <w:tcW w:w="992" w:type="dxa"/>
          </w:tcPr>
          <w:p w:rsidR="00164D2D" w:rsidRDefault="00E86E5F" w:rsidP="00F84BD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64D2D">
              <w:rPr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164D2D" w:rsidRPr="00164D2D" w:rsidRDefault="00164D2D" w:rsidP="00F84BD7">
            <w:pPr>
              <w:rPr>
                <w:sz w:val="28"/>
                <w:szCs w:val="28"/>
              </w:rPr>
            </w:pPr>
            <w:r w:rsidRPr="00164D2D">
              <w:rPr>
                <w:sz w:val="28"/>
                <w:szCs w:val="28"/>
              </w:rPr>
              <w:t>Динамика</w:t>
            </w:r>
            <w:r>
              <w:rPr>
                <w:sz w:val="28"/>
                <w:szCs w:val="28"/>
              </w:rPr>
              <w:t xml:space="preserve"> </w:t>
            </w:r>
            <w:r w:rsidR="00E86E5F">
              <w:rPr>
                <w:sz w:val="28"/>
                <w:szCs w:val="28"/>
              </w:rPr>
              <w:t xml:space="preserve">2020 г.к 2019 </w:t>
            </w:r>
            <w:r w:rsidRPr="00164D2D">
              <w:rPr>
                <w:sz w:val="28"/>
                <w:szCs w:val="28"/>
              </w:rPr>
              <w:t>г.</w:t>
            </w:r>
          </w:p>
          <w:p w:rsidR="00164D2D" w:rsidRDefault="00164D2D" w:rsidP="00F84BD7">
            <w:pPr>
              <w:pStyle w:val="Default"/>
              <w:rPr>
                <w:sz w:val="28"/>
                <w:szCs w:val="28"/>
              </w:rPr>
            </w:pPr>
            <w:r w:rsidRPr="00164D2D">
              <w:rPr>
                <w:sz w:val="28"/>
                <w:szCs w:val="28"/>
              </w:rPr>
              <w:t>в % (+,-)</w:t>
            </w:r>
          </w:p>
        </w:tc>
      </w:tr>
      <w:tr w:rsidR="00E86E5F" w:rsidRPr="003B074D" w:rsidTr="00E86E5F">
        <w:trPr>
          <w:trHeight w:val="90"/>
        </w:trPr>
        <w:tc>
          <w:tcPr>
            <w:tcW w:w="5778" w:type="dxa"/>
          </w:tcPr>
          <w:p w:rsidR="00E86E5F" w:rsidRPr="003B074D" w:rsidRDefault="00E86E5F" w:rsidP="00354CC2">
            <w:pPr>
              <w:pStyle w:val="Default"/>
              <w:rPr>
                <w:sz w:val="28"/>
                <w:szCs w:val="28"/>
              </w:rPr>
            </w:pPr>
            <w:r w:rsidRPr="003B074D">
              <w:rPr>
                <w:sz w:val="28"/>
                <w:szCs w:val="28"/>
              </w:rPr>
              <w:t>Административные барьеры были полн</w:t>
            </w:r>
            <w:r w:rsidRPr="003B074D">
              <w:rPr>
                <w:sz w:val="28"/>
                <w:szCs w:val="28"/>
              </w:rPr>
              <w:t>о</w:t>
            </w:r>
            <w:r w:rsidRPr="003B074D">
              <w:rPr>
                <w:sz w:val="28"/>
                <w:szCs w:val="28"/>
              </w:rPr>
              <w:t xml:space="preserve">стью устранены </w:t>
            </w:r>
          </w:p>
        </w:tc>
        <w:tc>
          <w:tcPr>
            <w:tcW w:w="993" w:type="dxa"/>
          </w:tcPr>
          <w:p w:rsidR="00E86E5F" w:rsidRDefault="00E86E5F" w:rsidP="008E78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992" w:type="dxa"/>
          </w:tcPr>
          <w:p w:rsidR="00E86E5F" w:rsidRDefault="00F50D10" w:rsidP="00354C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</w:tcPr>
          <w:p w:rsidR="00E86E5F" w:rsidRDefault="00F50D10" w:rsidP="00354C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+0,9</w:t>
            </w:r>
          </w:p>
        </w:tc>
      </w:tr>
      <w:tr w:rsidR="00E86E5F" w:rsidRPr="003B074D" w:rsidTr="00E86E5F">
        <w:trPr>
          <w:trHeight w:val="90"/>
        </w:trPr>
        <w:tc>
          <w:tcPr>
            <w:tcW w:w="5778" w:type="dxa"/>
          </w:tcPr>
          <w:p w:rsidR="00E86E5F" w:rsidRPr="003B074D" w:rsidRDefault="00E86E5F" w:rsidP="00354CC2">
            <w:pPr>
              <w:pStyle w:val="Default"/>
              <w:rPr>
                <w:sz w:val="28"/>
                <w:szCs w:val="28"/>
              </w:rPr>
            </w:pPr>
            <w:r w:rsidRPr="003B074D">
              <w:rPr>
                <w:sz w:val="28"/>
                <w:szCs w:val="28"/>
              </w:rPr>
              <w:t>Бизнесу стало проще преодолевать админис</w:t>
            </w:r>
            <w:r w:rsidRPr="003B074D">
              <w:rPr>
                <w:sz w:val="28"/>
                <w:szCs w:val="28"/>
              </w:rPr>
              <w:t>т</w:t>
            </w:r>
            <w:r w:rsidRPr="003B074D">
              <w:rPr>
                <w:sz w:val="28"/>
                <w:szCs w:val="28"/>
              </w:rPr>
              <w:t xml:space="preserve">ративные барьеры, чем раньше </w:t>
            </w:r>
          </w:p>
        </w:tc>
        <w:tc>
          <w:tcPr>
            <w:tcW w:w="993" w:type="dxa"/>
          </w:tcPr>
          <w:p w:rsidR="00E86E5F" w:rsidRDefault="00E86E5F" w:rsidP="008E78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992" w:type="dxa"/>
          </w:tcPr>
          <w:p w:rsidR="00E86E5F" w:rsidRDefault="00F50D10" w:rsidP="00354C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701" w:type="dxa"/>
          </w:tcPr>
          <w:p w:rsidR="00E86E5F" w:rsidRPr="001B7CEF" w:rsidRDefault="00F50D10" w:rsidP="00354C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+1,3</w:t>
            </w:r>
          </w:p>
        </w:tc>
      </w:tr>
      <w:tr w:rsidR="00E86E5F" w:rsidRPr="003B074D" w:rsidTr="00E86E5F">
        <w:trPr>
          <w:trHeight w:val="90"/>
        </w:trPr>
        <w:tc>
          <w:tcPr>
            <w:tcW w:w="5778" w:type="dxa"/>
          </w:tcPr>
          <w:p w:rsidR="00E86E5F" w:rsidRPr="003B074D" w:rsidRDefault="00E86E5F" w:rsidP="00354CC2">
            <w:pPr>
              <w:pStyle w:val="Default"/>
              <w:rPr>
                <w:sz w:val="28"/>
                <w:szCs w:val="28"/>
              </w:rPr>
            </w:pPr>
            <w:r w:rsidRPr="003B074D">
              <w:rPr>
                <w:sz w:val="28"/>
                <w:szCs w:val="28"/>
              </w:rPr>
              <w:lastRenderedPageBreak/>
              <w:t xml:space="preserve">Уровень и количество административных барьеров не изменились </w:t>
            </w:r>
          </w:p>
        </w:tc>
        <w:tc>
          <w:tcPr>
            <w:tcW w:w="993" w:type="dxa"/>
          </w:tcPr>
          <w:p w:rsidR="00E86E5F" w:rsidRDefault="00E86E5F" w:rsidP="008E78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992" w:type="dxa"/>
          </w:tcPr>
          <w:p w:rsidR="00E86E5F" w:rsidRDefault="00F50D10" w:rsidP="00354C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701" w:type="dxa"/>
          </w:tcPr>
          <w:p w:rsidR="00E86E5F" w:rsidRPr="001B7CEF" w:rsidRDefault="00F50D10" w:rsidP="00354C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+1,0</w:t>
            </w:r>
          </w:p>
        </w:tc>
      </w:tr>
      <w:tr w:rsidR="00E86E5F" w:rsidRPr="003B074D" w:rsidTr="00E86E5F">
        <w:trPr>
          <w:trHeight w:val="90"/>
        </w:trPr>
        <w:tc>
          <w:tcPr>
            <w:tcW w:w="5778" w:type="dxa"/>
          </w:tcPr>
          <w:p w:rsidR="00E86E5F" w:rsidRPr="003B074D" w:rsidRDefault="00E86E5F" w:rsidP="00354CC2">
            <w:pPr>
              <w:pStyle w:val="Default"/>
              <w:rPr>
                <w:sz w:val="28"/>
                <w:szCs w:val="28"/>
              </w:rPr>
            </w:pPr>
            <w:r w:rsidRPr="003B074D">
              <w:rPr>
                <w:sz w:val="28"/>
                <w:szCs w:val="28"/>
              </w:rPr>
              <w:t>Бизнесу стало сложнее преодолевать админ</w:t>
            </w:r>
            <w:r w:rsidRPr="003B074D">
              <w:rPr>
                <w:sz w:val="28"/>
                <w:szCs w:val="28"/>
              </w:rPr>
              <w:t>и</w:t>
            </w:r>
            <w:r w:rsidRPr="003B074D">
              <w:rPr>
                <w:sz w:val="28"/>
                <w:szCs w:val="28"/>
              </w:rPr>
              <w:t xml:space="preserve">стративные барьеры, чем раньше </w:t>
            </w:r>
          </w:p>
        </w:tc>
        <w:tc>
          <w:tcPr>
            <w:tcW w:w="993" w:type="dxa"/>
          </w:tcPr>
          <w:p w:rsidR="00E86E5F" w:rsidRDefault="00E86E5F" w:rsidP="008E78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  <w:tc>
          <w:tcPr>
            <w:tcW w:w="992" w:type="dxa"/>
          </w:tcPr>
          <w:p w:rsidR="00E86E5F" w:rsidRDefault="00F50D10" w:rsidP="00354C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41,1</w:t>
            </w:r>
          </w:p>
        </w:tc>
        <w:tc>
          <w:tcPr>
            <w:tcW w:w="1701" w:type="dxa"/>
          </w:tcPr>
          <w:p w:rsidR="00E86E5F" w:rsidRPr="001B7CEF" w:rsidRDefault="00F50D10" w:rsidP="00354C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+8,8</w:t>
            </w:r>
          </w:p>
        </w:tc>
      </w:tr>
      <w:tr w:rsidR="00E86E5F" w:rsidRPr="003B074D" w:rsidTr="00E86E5F">
        <w:trPr>
          <w:trHeight w:val="90"/>
        </w:trPr>
        <w:tc>
          <w:tcPr>
            <w:tcW w:w="5778" w:type="dxa"/>
          </w:tcPr>
          <w:p w:rsidR="00E86E5F" w:rsidRPr="003B074D" w:rsidRDefault="00E86E5F" w:rsidP="00354C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Ранее а</w:t>
            </w:r>
            <w:r w:rsidRPr="003B074D">
              <w:rPr>
                <w:sz w:val="28"/>
                <w:szCs w:val="28"/>
              </w:rPr>
              <w:t>дминистративные барьеры отсутств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вали, однако сейчас появились</w:t>
            </w:r>
          </w:p>
        </w:tc>
        <w:tc>
          <w:tcPr>
            <w:tcW w:w="993" w:type="dxa"/>
          </w:tcPr>
          <w:p w:rsidR="00E86E5F" w:rsidRDefault="00E86E5F" w:rsidP="008E78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992" w:type="dxa"/>
          </w:tcPr>
          <w:p w:rsidR="00E86E5F" w:rsidRDefault="00F50D10" w:rsidP="00354C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E86E5F" w:rsidRPr="001B7CEF" w:rsidRDefault="00F50D10" w:rsidP="00354C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-1,8</w:t>
            </w:r>
          </w:p>
        </w:tc>
      </w:tr>
      <w:tr w:rsidR="00E86E5F" w:rsidRPr="003B074D" w:rsidTr="00E86E5F">
        <w:trPr>
          <w:trHeight w:val="90"/>
        </w:trPr>
        <w:tc>
          <w:tcPr>
            <w:tcW w:w="5778" w:type="dxa"/>
          </w:tcPr>
          <w:p w:rsidR="00E86E5F" w:rsidRPr="003B074D" w:rsidRDefault="00E86E5F" w:rsidP="00354CC2">
            <w:pPr>
              <w:pStyle w:val="Default"/>
              <w:rPr>
                <w:sz w:val="28"/>
                <w:szCs w:val="28"/>
              </w:rPr>
            </w:pPr>
            <w:r w:rsidRPr="003B074D">
              <w:rPr>
                <w:sz w:val="28"/>
                <w:szCs w:val="28"/>
              </w:rPr>
              <w:t xml:space="preserve">Административные барьеры отсутствуют, как и ранее </w:t>
            </w:r>
          </w:p>
        </w:tc>
        <w:tc>
          <w:tcPr>
            <w:tcW w:w="993" w:type="dxa"/>
          </w:tcPr>
          <w:p w:rsidR="00E86E5F" w:rsidRDefault="00E86E5F" w:rsidP="008E78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992" w:type="dxa"/>
          </w:tcPr>
          <w:p w:rsidR="00E86E5F" w:rsidRDefault="00F50D10" w:rsidP="00354C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701" w:type="dxa"/>
          </w:tcPr>
          <w:p w:rsidR="00E86E5F" w:rsidRDefault="00F50D10" w:rsidP="003D361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-5,4</w:t>
            </w:r>
          </w:p>
        </w:tc>
      </w:tr>
      <w:tr w:rsidR="00E86E5F" w:rsidRPr="003B074D" w:rsidTr="00E86E5F">
        <w:trPr>
          <w:trHeight w:val="90"/>
        </w:trPr>
        <w:tc>
          <w:tcPr>
            <w:tcW w:w="5778" w:type="dxa"/>
          </w:tcPr>
          <w:p w:rsidR="00E86E5F" w:rsidRPr="003B074D" w:rsidRDefault="00E86E5F" w:rsidP="00354CC2">
            <w:pPr>
              <w:pStyle w:val="Default"/>
              <w:rPr>
                <w:sz w:val="28"/>
                <w:szCs w:val="28"/>
              </w:rPr>
            </w:pPr>
            <w:r w:rsidRPr="003B074D">
              <w:rPr>
                <w:sz w:val="28"/>
                <w:szCs w:val="28"/>
              </w:rPr>
              <w:t xml:space="preserve">Затрудняюсь ответить </w:t>
            </w:r>
          </w:p>
        </w:tc>
        <w:tc>
          <w:tcPr>
            <w:tcW w:w="993" w:type="dxa"/>
          </w:tcPr>
          <w:p w:rsidR="00E86E5F" w:rsidRDefault="00E86E5F" w:rsidP="008E78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992" w:type="dxa"/>
          </w:tcPr>
          <w:p w:rsidR="00E86E5F" w:rsidRDefault="00F50D10" w:rsidP="00354C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1701" w:type="dxa"/>
          </w:tcPr>
          <w:p w:rsidR="00E86E5F" w:rsidRDefault="00F50D10" w:rsidP="00354CC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-12,9</w:t>
            </w:r>
          </w:p>
        </w:tc>
      </w:tr>
    </w:tbl>
    <w:p w:rsidR="005245E5" w:rsidRDefault="005245E5" w:rsidP="005245E5">
      <w:pPr>
        <w:ind w:firstLine="708"/>
        <w:jc w:val="both"/>
        <w:rPr>
          <w:sz w:val="28"/>
          <w:szCs w:val="28"/>
        </w:rPr>
      </w:pPr>
    </w:p>
    <w:p w:rsidR="00851E7F" w:rsidRPr="002C3860" w:rsidRDefault="00851E7F" w:rsidP="00851E7F">
      <w:pPr>
        <w:shd w:val="clear" w:color="auto" w:fill="FFFFFF"/>
        <w:ind w:firstLine="709"/>
        <w:jc w:val="both"/>
        <w:rPr>
          <w:sz w:val="28"/>
          <w:szCs w:val="28"/>
        </w:rPr>
      </w:pPr>
      <w:r w:rsidRPr="002C3860">
        <w:rPr>
          <w:sz w:val="28"/>
          <w:szCs w:val="28"/>
        </w:rPr>
        <w:t>4. Анализ информации о жалобах в контрольно-надзорные органы в динамике с прошлым годом по направлениям деятельности</w:t>
      </w:r>
    </w:p>
    <w:p w:rsidR="00851E7F" w:rsidRPr="002C3860" w:rsidRDefault="00851E7F" w:rsidP="00851E7F">
      <w:pPr>
        <w:ind w:firstLine="709"/>
        <w:jc w:val="both"/>
        <w:rPr>
          <w:rStyle w:val="eop"/>
          <w:color w:val="000000"/>
          <w:sz w:val="28"/>
          <w:szCs w:val="28"/>
          <w:shd w:val="clear" w:color="auto" w:fill="FFFFFF"/>
        </w:rPr>
      </w:pPr>
      <w:r w:rsidRPr="002C3860">
        <w:rPr>
          <w:rStyle w:val="normaltextrun"/>
          <w:color w:val="000000"/>
          <w:sz w:val="28"/>
          <w:szCs w:val="28"/>
          <w:shd w:val="clear" w:color="auto" w:fill="FFFFFF"/>
        </w:rPr>
        <w:t>За 2020 год в администрацию Георгиевского округа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2C3860">
        <w:rPr>
          <w:rStyle w:val="normaltextrun"/>
          <w:color w:val="000000"/>
          <w:sz w:val="28"/>
          <w:szCs w:val="28"/>
          <w:shd w:val="clear" w:color="auto" w:fill="FFFFFF"/>
        </w:rPr>
        <w:t>из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2C3860">
        <w:rPr>
          <w:rStyle w:val="normaltextrun"/>
          <w:color w:val="000000"/>
          <w:sz w:val="28"/>
          <w:szCs w:val="28"/>
          <w:shd w:val="clear" w:color="auto" w:fill="FFFFFF"/>
        </w:rPr>
        <w:t>контрольно-надзорных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2C3860">
        <w:rPr>
          <w:rStyle w:val="normaltextrun"/>
          <w:color w:val="000000"/>
          <w:sz w:val="28"/>
          <w:szCs w:val="28"/>
          <w:shd w:val="clear" w:color="auto" w:fill="FFFFFF"/>
        </w:rPr>
        <w:t>органов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2C3860">
        <w:rPr>
          <w:rStyle w:val="normaltextrun"/>
          <w:color w:val="000000"/>
          <w:sz w:val="28"/>
          <w:szCs w:val="28"/>
          <w:shd w:val="clear" w:color="auto" w:fill="FFFFFF"/>
        </w:rPr>
        <w:t>поступило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125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2C3860">
        <w:rPr>
          <w:rStyle w:val="normaltextrun"/>
          <w:color w:val="000000"/>
          <w:sz w:val="28"/>
          <w:szCs w:val="28"/>
          <w:shd w:val="clear" w:color="auto" w:fill="FFFFFF"/>
        </w:rPr>
        <w:t>обращений граждан,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2C3860">
        <w:rPr>
          <w:sz w:val="28"/>
          <w:szCs w:val="28"/>
        </w:rPr>
        <w:t xml:space="preserve">по сравнению с 2019 годом количество обращений увеличилось на </w:t>
      </w:r>
      <w:r>
        <w:rPr>
          <w:sz w:val="28"/>
          <w:szCs w:val="28"/>
        </w:rPr>
        <w:t>58,2</w:t>
      </w:r>
      <w:r w:rsidRPr="002C3860">
        <w:rPr>
          <w:sz w:val="28"/>
          <w:szCs w:val="28"/>
        </w:rPr>
        <w:t>%</w:t>
      </w:r>
      <w:r w:rsidRPr="002C3860">
        <w:rPr>
          <w:rStyle w:val="normaltextrun"/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                              </w:t>
      </w:r>
    </w:p>
    <w:p w:rsidR="00851E7F" w:rsidRPr="002C3860" w:rsidRDefault="00851E7F" w:rsidP="00851E7F">
      <w:pPr>
        <w:ind w:firstLine="705"/>
        <w:jc w:val="both"/>
        <w:textAlignment w:val="baseline"/>
        <w:rPr>
          <w:sz w:val="28"/>
          <w:szCs w:val="28"/>
        </w:rPr>
      </w:pPr>
      <w:r w:rsidRPr="002C3860">
        <w:rPr>
          <w:sz w:val="28"/>
          <w:szCs w:val="28"/>
        </w:rPr>
        <w:t>Максимальное количество жалоб и обращений поступало от граждан по следующим направлениям:</w:t>
      </w:r>
    </w:p>
    <w:p w:rsidR="00851E7F" w:rsidRPr="002C3860" w:rsidRDefault="00851E7F" w:rsidP="00851E7F">
      <w:pPr>
        <w:shd w:val="clear" w:color="auto" w:fill="FFFFFF"/>
        <w:jc w:val="center"/>
        <w:rPr>
          <w:rStyle w:val="eop"/>
          <w:color w:val="000000"/>
          <w:sz w:val="28"/>
          <w:szCs w:val="28"/>
          <w:shd w:val="clear" w:color="auto" w:fill="FFFFFF"/>
        </w:rPr>
      </w:pPr>
      <w:r w:rsidRPr="002C3860"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Таблица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F853BF">
        <w:rPr>
          <w:rStyle w:val="normaltextrun"/>
          <w:color w:val="000000"/>
          <w:sz w:val="28"/>
          <w:szCs w:val="28"/>
          <w:shd w:val="clear" w:color="auto" w:fill="FFFFFF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134"/>
        <w:gridCol w:w="1133"/>
        <w:gridCol w:w="1561"/>
      </w:tblGrid>
      <w:tr w:rsidR="00851E7F" w:rsidRPr="002C3860" w:rsidTr="00E206DB">
        <w:tc>
          <w:tcPr>
            <w:tcW w:w="5778" w:type="dxa"/>
          </w:tcPr>
          <w:p w:rsidR="00851E7F" w:rsidRPr="002C3860" w:rsidRDefault="00851E7F" w:rsidP="00851E7F">
            <w:pPr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Наименование направления (ведомства)</w:t>
            </w:r>
          </w:p>
        </w:tc>
        <w:tc>
          <w:tcPr>
            <w:tcW w:w="1134" w:type="dxa"/>
          </w:tcPr>
          <w:p w:rsidR="00851E7F" w:rsidRPr="002C3860" w:rsidRDefault="00851E7F" w:rsidP="00851E7F">
            <w:pPr>
              <w:jc w:val="center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2019 г</w:t>
            </w:r>
            <w:r w:rsidR="00E206DB">
              <w:rPr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851E7F" w:rsidRPr="002C3860" w:rsidRDefault="00851E7F" w:rsidP="00851E7F">
            <w:pPr>
              <w:jc w:val="center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2020 г</w:t>
            </w:r>
            <w:r w:rsidR="00E206DB">
              <w:rPr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851E7F" w:rsidRPr="002C3860" w:rsidRDefault="00851E7F" w:rsidP="00851E7F">
            <w:pPr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Динамика</w:t>
            </w:r>
          </w:p>
          <w:p w:rsidR="00851E7F" w:rsidRPr="002C3860" w:rsidRDefault="00851E7F" w:rsidP="00851E7F">
            <w:pPr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 xml:space="preserve">2020 г.к 2019 г. </w:t>
            </w:r>
          </w:p>
          <w:p w:rsidR="00851E7F" w:rsidRPr="002C3860" w:rsidRDefault="00851E7F" w:rsidP="00851E7F">
            <w:pPr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в % (+,-)</w:t>
            </w:r>
          </w:p>
        </w:tc>
      </w:tr>
      <w:tr w:rsidR="00851E7F" w:rsidRPr="002C3860" w:rsidTr="00E206DB">
        <w:tc>
          <w:tcPr>
            <w:tcW w:w="5778" w:type="dxa"/>
          </w:tcPr>
          <w:p w:rsidR="00851E7F" w:rsidRPr="002C3860" w:rsidRDefault="00851E7F" w:rsidP="00851E7F">
            <w:pPr>
              <w:jc w:val="both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По вопросам жилищно-коммунального хозя</w:t>
            </w:r>
            <w:r w:rsidRPr="002C3860">
              <w:rPr>
                <w:sz w:val="28"/>
                <w:szCs w:val="28"/>
              </w:rPr>
              <w:t>й</w:t>
            </w:r>
            <w:r w:rsidRPr="002C3860">
              <w:rPr>
                <w:sz w:val="28"/>
                <w:szCs w:val="28"/>
              </w:rPr>
              <w:t>ства </w:t>
            </w:r>
          </w:p>
        </w:tc>
        <w:tc>
          <w:tcPr>
            <w:tcW w:w="1134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51 </w:t>
            </w:r>
          </w:p>
        </w:tc>
        <w:tc>
          <w:tcPr>
            <w:tcW w:w="1133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61" w:type="dxa"/>
          </w:tcPr>
          <w:p w:rsidR="00851E7F" w:rsidRPr="002C3860" w:rsidRDefault="00851E7F" w:rsidP="00851E7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+1</w:t>
            </w:r>
          </w:p>
        </w:tc>
      </w:tr>
      <w:tr w:rsidR="00851E7F" w:rsidRPr="002C3860" w:rsidTr="00E206DB">
        <w:tc>
          <w:tcPr>
            <w:tcW w:w="5778" w:type="dxa"/>
          </w:tcPr>
          <w:p w:rsidR="00851E7F" w:rsidRPr="002C3860" w:rsidRDefault="00851E7F" w:rsidP="00851E7F">
            <w:pPr>
              <w:jc w:val="both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По вопросам строительства и архитектуры </w:t>
            </w:r>
          </w:p>
        </w:tc>
        <w:tc>
          <w:tcPr>
            <w:tcW w:w="1134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6 </w:t>
            </w:r>
          </w:p>
        </w:tc>
        <w:tc>
          <w:tcPr>
            <w:tcW w:w="1133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61" w:type="dxa"/>
          </w:tcPr>
          <w:p w:rsidR="00851E7F" w:rsidRPr="002C3860" w:rsidRDefault="00851E7F" w:rsidP="0085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</w:t>
            </w:r>
          </w:p>
        </w:tc>
      </w:tr>
      <w:tr w:rsidR="00851E7F" w:rsidRPr="002C3860" w:rsidTr="00E206DB">
        <w:tc>
          <w:tcPr>
            <w:tcW w:w="5778" w:type="dxa"/>
          </w:tcPr>
          <w:p w:rsidR="00851E7F" w:rsidRPr="002C3860" w:rsidRDefault="00851E7F" w:rsidP="00851E7F">
            <w:pPr>
              <w:jc w:val="both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По вопросам социального обеспечения </w:t>
            </w:r>
          </w:p>
        </w:tc>
        <w:tc>
          <w:tcPr>
            <w:tcW w:w="1134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2 </w:t>
            </w:r>
          </w:p>
        </w:tc>
        <w:tc>
          <w:tcPr>
            <w:tcW w:w="1133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1" w:type="dxa"/>
          </w:tcPr>
          <w:p w:rsidR="00851E7F" w:rsidRPr="002C3860" w:rsidRDefault="00851E7F" w:rsidP="0085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851E7F" w:rsidRPr="002C3860" w:rsidTr="00E206DB">
        <w:tc>
          <w:tcPr>
            <w:tcW w:w="5778" w:type="dxa"/>
          </w:tcPr>
          <w:p w:rsidR="00851E7F" w:rsidRPr="002C3860" w:rsidRDefault="00851E7F" w:rsidP="00851E7F">
            <w:pPr>
              <w:jc w:val="both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По вопросам работы учреждений образов</w:t>
            </w:r>
            <w:r w:rsidRPr="002C3860">
              <w:rPr>
                <w:sz w:val="28"/>
                <w:szCs w:val="28"/>
              </w:rPr>
              <w:t>а</w:t>
            </w:r>
            <w:r w:rsidRPr="002C3860">
              <w:rPr>
                <w:sz w:val="28"/>
                <w:szCs w:val="28"/>
              </w:rPr>
              <w:t>ния, опеки </w:t>
            </w:r>
          </w:p>
        </w:tc>
        <w:tc>
          <w:tcPr>
            <w:tcW w:w="1134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- </w:t>
            </w:r>
          </w:p>
        </w:tc>
        <w:tc>
          <w:tcPr>
            <w:tcW w:w="1133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851E7F" w:rsidRPr="002C3860" w:rsidRDefault="00851E7F" w:rsidP="0085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1E7F" w:rsidRPr="002C3860" w:rsidTr="00E206DB">
        <w:tc>
          <w:tcPr>
            <w:tcW w:w="5778" w:type="dxa"/>
          </w:tcPr>
          <w:p w:rsidR="00851E7F" w:rsidRPr="002C3860" w:rsidRDefault="00851E7F" w:rsidP="00851E7F">
            <w:pPr>
              <w:jc w:val="both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По вопросам земельных отношений и аре</w:t>
            </w:r>
            <w:r w:rsidRPr="002C3860">
              <w:rPr>
                <w:sz w:val="28"/>
                <w:szCs w:val="28"/>
              </w:rPr>
              <w:t>н</w:t>
            </w:r>
            <w:r w:rsidRPr="002C3860">
              <w:rPr>
                <w:sz w:val="28"/>
                <w:szCs w:val="28"/>
              </w:rPr>
              <w:t>ды муниципального имущества </w:t>
            </w:r>
          </w:p>
        </w:tc>
        <w:tc>
          <w:tcPr>
            <w:tcW w:w="1134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9 </w:t>
            </w:r>
          </w:p>
        </w:tc>
        <w:tc>
          <w:tcPr>
            <w:tcW w:w="1133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61" w:type="dxa"/>
          </w:tcPr>
          <w:p w:rsidR="00851E7F" w:rsidRPr="002C3860" w:rsidRDefault="00851E7F" w:rsidP="0085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</w:tr>
      <w:tr w:rsidR="00851E7F" w:rsidRPr="002C3860" w:rsidTr="00E206DB">
        <w:tc>
          <w:tcPr>
            <w:tcW w:w="5778" w:type="dxa"/>
          </w:tcPr>
          <w:p w:rsidR="00851E7F" w:rsidRPr="002C3860" w:rsidRDefault="00851E7F" w:rsidP="00851E7F">
            <w:pPr>
              <w:jc w:val="both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По вопросам культуры и спорта </w:t>
            </w:r>
          </w:p>
        </w:tc>
        <w:tc>
          <w:tcPr>
            <w:tcW w:w="1134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1 </w:t>
            </w:r>
          </w:p>
        </w:tc>
        <w:tc>
          <w:tcPr>
            <w:tcW w:w="1133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851E7F" w:rsidRPr="002C3860" w:rsidRDefault="00851E7F" w:rsidP="0085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851E7F" w:rsidRPr="002C3860" w:rsidTr="00E206DB">
        <w:tc>
          <w:tcPr>
            <w:tcW w:w="5778" w:type="dxa"/>
          </w:tcPr>
          <w:p w:rsidR="00851E7F" w:rsidRPr="002C3860" w:rsidRDefault="00851E7F" w:rsidP="00851E7F">
            <w:pPr>
              <w:jc w:val="both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По экономическим вопросам и вопросам то</w:t>
            </w:r>
            <w:r w:rsidRPr="002C3860">
              <w:rPr>
                <w:sz w:val="28"/>
                <w:szCs w:val="28"/>
              </w:rPr>
              <w:t>р</w:t>
            </w:r>
            <w:r w:rsidRPr="002C3860">
              <w:rPr>
                <w:sz w:val="28"/>
                <w:szCs w:val="28"/>
              </w:rPr>
              <w:t>говли </w:t>
            </w:r>
          </w:p>
        </w:tc>
        <w:tc>
          <w:tcPr>
            <w:tcW w:w="1134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3 </w:t>
            </w:r>
          </w:p>
        </w:tc>
        <w:tc>
          <w:tcPr>
            <w:tcW w:w="1133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1" w:type="dxa"/>
          </w:tcPr>
          <w:p w:rsidR="00851E7F" w:rsidRPr="002C3860" w:rsidRDefault="00851E7F" w:rsidP="0085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</w:t>
            </w:r>
          </w:p>
        </w:tc>
      </w:tr>
      <w:tr w:rsidR="00851E7F" w:rsidRPr="002C3860" w:rsidTr="00E206DB">
        <w:tc>
          <w:tcPr>
            <w:tcW w:w="5778" w:type="dxa"/>
          </w:tcPr>
          <w:p w:rsidR="00851E7F" w:rsidRPr="002C3860" w:rsidRDefault="00851E7F" w:rsidP="00851E7F">
            <w:pPr>
              <w:jc w:val="both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По другим вопросам </w:t>
            </w:r>
          </w:p>
        </w:tc>
        <w:tc>
          <w:tcPr>
            <w:tcW w:w="1134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 7</w:t>
            </w:r>
          </w:p>
        </w:tc>
        <w:tc>
          <w:tcPr>
            <w:tcW w:w="1133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851E7F" w:rsidRPr="002C3860" w:rsidRDefault="00851E7F" w:rsidP="0085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851E7F" w:rsidRPr="002C3860" w:rsidTr="00E206DB">
        <w:tc>
          <w:tcPr>
            <w:tcW w:w="5778" w:type="dxa"/>
          </w:tcPr>
          <w:p w:rsidR="00851E7F" w:rsidRPr="002C3860" w:rsidRDefault="00851E7F" w:rsidP="00851E7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трудовым отношениям</w:t>
            </w:r>
          </w:p>
        </w:tc>
        <w:tc>
          <w:tcPr>
            <w:tcW w:w="1134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851E7F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851E7F" w:rsidRPr="002C3860" w:rsidRDefault="00851E7F" w:rsidP="0085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851E7F" w:rsidRPr="002C3860" w:rsidTr="00E206DB">
        <w:tc>
          <w:tcPr>
            <w:tcW w:w="5778" w:type="dxa"/>
          </w:tcPr>
          <w:p w:rsidR="00851E7F" w:rsidRPr="002C3860" w:rsidRDefault="00851E7F" w:rsidP="00851E7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жилищные вопросы</w:t>
            </w:r>
          </w:p>
        </w:tc>
        <w:tc>
          <w:tcPr>
            <w:tcW w:w="1134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851E7F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851E7F" w:rsidRPr="002C3860" w:rsidRDefault="00851E7F" w:rsidP="0085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851E7F" w:rsidRPr="002C3860" w:rsidTr="00E206DB">
        <w:tc>
          <w:tcPr>
            <w:tcW w:w="5778" w:type="dxa"/>
          </w:tcPr>
          <w:p w:rsidR="00851E7F" w:rsidRPr="002C3860" w:rsidRDefault="00851E7F" w:rsidP="00851E7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транспорта</w:t>
            </w:r>
          </w:p>
        </w:tc>
        <w:tc>
          <w:tcPr>
            <w:tcW w:w="1134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51E7F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</w:tcPr>
          <w:p w:rsidR="00851E7F" w:rsidRPr="002C3860" w:rsidRDefault="00206085" w:rsidP="0085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851E7F" w:rsidRPr="002C3860" w:rsidTr="00E206DB">
        <w:tc>
          <w:tcPr>
            <w:tcW w:w="5778" w:type="dxa"/>
          </w:tcPr>
          <w:p w:rsidR="00851E7F" w:rsidRPr="002C3860" w:rsidRDefault="00851E7F" w:rsidP="00851E7F">
            <w:pPr>
              <w:jc w:val="both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 w:rsidRPr="002C3860">
              <w:rPr>
                <w:sz w:val="28"/>
                <w:szCs w:val="28"/>
              </w:rPr>
              <w:t>79</w:t>
            </w:r>
          </w:p>
        </w:tc>
        <w:tc>
          <w:tcPr>
            <w:tcW w:w="1133" w:type="dxa"/>
          </w:tcPr>
          <w:p w:rsidR="00851E7F" w:rsidRPr="002C3860" w:rsidRDefault="00851E7F" w:rsidP="00851E7F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561" w:type="dxa"/>
          </w:tcPr>
          <w:p w:rsidR="00851E7F" w:rsidRPr="002C3860" w:rsidRDefault="00206085" w:rsidP="0085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+46</w:t>
            </w:r>
          </w:p>
        </w:tc>
      </w:tr>
    </w:tbl>
    <w:p w:rsidR="00851E7F" w:rsidRPr="0024329F" w:rsidRDefault="00851E7F" w:rsidP="00851E7F">
      <w:pPr>
        <w:shd w:val="clear" w:color="auto" w:fill="FFFFFF"/>
        <w:ind w:firstLine="709"/>
        <w:jc w:val="both"/>
        <w:rPr>
          <w:rFonts w:ascii="yandex-sans" w:hAnsi="yandex-sans"/>
          <w:sz w:val="23"/>
          <w:szCs w:val="23"/>
        </w:rPr>
      </w:pPr>
      <w:r w:rsidRPr="002C3860">
        <w:rPr>
          <w:sz w:val="28"/>
          <w:szCs w:val="28"/>
        </w:rPr>
        <w:t>По всем поступившим вопросам по результатам их рассмотрения а</w:t>
      </w:r>
      <w:r w:rsidRPr="002C3860">
        <w:rPr>
          <w:sz w:val="28"/>
          <w:szCs w:val="28"/>
        </w:rPr>
        <w:t>д</w:t>
      </w:r>
      <w:r w:rsidRPr="002C3860">
        <w:rPr>
          <w:sz w:val="28"/>
          <w:szCs w:val="28"/>
        </w:rPr>
        <w:t>министрацией Георгиевского округа даны разъяснения по существу поста</w:t>
      </w:r>
      <w:r w:rsidRPr="002C3860">
        <w:rPr>
          <w:sz w:val="28"/>
          <w:szCs w:val="28"/>
        </w:rPr>
        <w:t>в</w:t>
      </w:r>
      <w:r w:rsidRPr="002C3860">
        <w:rPr>
          <w:sz w:val="28"/>
          <w:szCs w:val="28"/>
        </w:rPr>
        <w:t>ленных вопросов в пределах установленной компетенции администрации Г</w:t>
      </w:r>
      <w:r w:rsidRPr="002C3860">
        <w:rPr>
          <w:sz w:val="28"/>
          <w:szCs w:val="28"/>
        </w:rPr>
        <w:t>е</w:t>
      </w:r>
      <w:r w:rsidRPr="002C3860">
        <w:rPr>
          <w:sz w:val="28"/>
          <w:szCs w:val="28"/>
        </w:rPr>
        <w:t>оргиевского округа. Заявители проинформированы о порядке реализации их прав и решения поставленных вопросов.</w:t>
      </w:r>
    </w:p>
    <w:p w:rsidR="00F3227F" w:rsidRPr="00E06542" w:rsidRDefault="000020C0" w:rsidP="008E78E8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06542">
        <w:rPr>
          <w:sz w:val="28"/>
          <w:szCs w:val="28"/>
        </w:rPr>
        <w:lastRenderedPageBreak/>
        <w:t>Динамика оценки</w:t>
      </w:r>
      <w:r w:rsidR="00F3227F" w:rsidRPr="00E06542">
        <w:rPr>
          <w:sz w:val="28"/>
          <w:szCs w:val="28"/>
        </w:rPr>
        <w:t xml:space="preserve"> оказания</w:t>
      </w:r>
      <w:r w:rsidRPr="00E06542">
        <w:rPr>
          <w:sz w:val="28"/>
          <w:szCs w:val="28"/>
        </w:rPr>
        <w:t xml:space="preserve"> услуг субъектов естественных мон</w:t>
      </w:r>
      <w:r w:rsidRPr="00E06542">
        <w:rPr>
          <w:sz w:val="28"/>
          <w:szCs w:val="28"/>
        </w:rPr>
        <w:t>о</w:t>
      </w:r>
      <w:r w:rsidRPr="00E06542">
        <w:rPr>
          <w:sz w:val="28"/>
          <w:szCs w:val="28"/>
        </w:rPr>
        <w:t>полий</w:t>
      </w:r>
      <w:r w:rsidR="00F3227F" w:rsidRPr="00E06542">
        <w:rPr>
          <w:sz w:val="28"/>
          <w:szCs w:val="28"/>
        </w:rPr>
        <w:t>, сложности и сроков их получе</w:t>
      </w:r>
      <w:r w:rsidR="00C87E30" w:rsidRPr="00E06542">
        <w:rPr>
          <w:sz w:val="28"/>
          <w:szCs w:val="28"/>
        </w:rPr>
        <w:t>ния в сравнении с прошлым годом</w:t>
      </w:r>
    </w:p>
    <w:p w:rsidR="00E06542" w:rsidRDefault="00E06542" w:rsidP="00E06542">
      <w:pPr>
        <w:shd w:val="clear" w:color="auto" w:fill="FFFFFF"/>
        <w:ind w:firstLine="709"/>
        <w:jc w:val="both"/>
        <w:rPr>
          <w:sz w:val="28"/>
          <w:szCs w:val="28"/>
        </w:rPr>
      </w:pPr>
      <w:r w:rsidRPr="00E06542">
        <w:rPr>
          <w:color w:val="000000"/>
          <w:sz w:val="28"/>
          <w:szCs w:val="28"/>
        </w:rPr>
        <w:t>Удовлетворенность субъектов предпринимательской деятельности у</w:t>
      </w:r>
      <w:r w:rsidRPr="00E06542">
        <w:rPr>
          <w:color w:val="000000"/>
          <w:sz w:val="28"/>
          <w:szCs w:val="28"/>
        </w:rPr>
        <w:t>с</w:t>
      </w:r>
      <w:r w:rsidRPr="00E06542">
        <w:rPr>
          <w:color w:val="000000"/>
          <w:sz w:val="28"/>
          <w:szCs w:val="28"/>
        </w:rPr>
        <w:t xml:space="preserve">лугами естественных монополий оценивалась </w:t>
      </w:r>
      <w:r w:rsidRPr="00E06542">
        <w:rPr>
          <w:sz w:val="28"/>
          <w:szCs w:val="28"/>
        </w:rPr>
        <w:t>по следующим трем параме</w:t>
      </w:r>
      <w:r w:rsidRPr="00E06542">
        <w:rPr>
          <w:sz w:val="28"/>
          <w:szCs w:val="28"/>
        </w:rPr>
        <w:t>т</w:t>
      </w:r>
      <w:r w:rsidRPr="00E06542">
        <w:rPr>
          <w:sz w:val="28"/>
          <w:szCs w:val="28"/>
        </w:rPr>
        <w:t>рам: сроки получения доступа, сложность (количество) процедур подключ</w:t>
      </w:r>
      <w:r w:rsidRPr="00E06542">
        <w:rPr>
          <w:sz w:val="28"/>
          <w:szCs w:val="28"/>
        </w:rPr>
        <w:t>е</w:t>
      </w:r>
      <w:r w:rsidRPr="00E06542">
        <w:rPr>
          <w:sz w:val="28"/>
          <w:szCs w:val="28"/>
        </w:rPr>
        <w:t>ния, стоимость подключения.</w:t>
      </w:r>
    </w:p>
    <w:p w:rsidR="00E75F52" w:rsidRDefault="00F204AE" w:rsidP="008E78E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046C7" w:rsidRPr="002F135F">
        <w:rPr>
          <w:sz w:val="28"/>
          <w:szCs w:val="28"/>
        </w:rPr>
        <w:t>о срокам получения доступа в среднем каждый второй</w:t>
      </w:r>
      <w:r w:rsidR="00B46AD5">
        <w:rPr>
          <w:sz w:val="28"/>
          <w:szCs w:val="28"/>
        </w:rPr>
        <w:t>,</w:t>
      </w:r>
      <w:r w:rsidR="002F135F" w:rsidRPr="002F1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и </w:t>
      </w:r>
      <w:r w:rsidR="00B46AD5">
        <w:rPr>
          <w:sz w:val="28"/>
          <w:szCs w:val="28"/>
        </w:rPr>
        <w:t>в пр</w:t>
      </w:r>
      <w:r w:rsidR="00B46AD5">
        <w:rPr>
          <w:sz w:val="28"/>
          <w:szCs w:val="28"/>
        </w:rPr>
        <w:t>о</w:t>
      </w:r>
      <w:r w:rsidR="00B46AD5">
        <w:rPr>
          <w:sz w:val="28"/>
          <w:szCs w:val="28"/>
        </w:rPr>
        <w:t xml:space="preserve">шлом </w:t>
      </w:r>
      <w:r w:rsidR="00B046C7" w:rsidRPr="002F135F">
        <w:rPr>
          <w:sz w:val="28"/>
          <w:szCs w:val="28"/>
        </w:rPr>
        <w:t>го</w:t>
      </w:r>
      <w:r w:rsidR="00B46AD5">
        <w:rPr>
          <w:sz w:val="28"/>
          <w:szCs w:val="28"/>
        </w:rPr>
        <w:t>ду,</w:t>
      </w:r>
      <w:r w:rsidR="00B046C7" w:rsidRPr="002F135F">
        <w:rPr>
          <w:sz w:val="28"/>
          <w:szCs w:val="28"/>
        </w:rPr>
        <w:t xml:space="preserve"> представитель бизнеса оценил услуги субъектов</w:t>
      </w:r>
      <w:r w:rsidR="002F135F" w:rsidRPr="002F135F">
        <w:rPr>
          <w:sz w:val="28"/>
          <w:szCs w:val="28"/>
        </w:rPr>
        <w:t xml:space="preserve"> </w:t>
      </w:r>
      <w:r w:rsidR="00B046C7" w:rsidRPr="002F135F">
        <w:rPr>
          <w:sz w:val="28"/>
          <w:szCs w:val="28"/>
        </w:rPr>
        <w:t>естественных монопол</w:t>
      </w:r>
      <w:r w:rsidR="00B46AD5">
        <w:rPr>
          <w:sz w:val="28"/>
          <w:szCs w:val="28"/>
        </w:rPr>
        <w:t>ий как удовлетворительные. Больше</w:t>
      </w:r>
      <w:r w:rsidR="00B046C7" w:rsidRPr="002F135F">
        <w:rPr>
          <w:sz w:val="28"/>
          <w:szCs w:val="28"/>
        </w:rPr>
        <w:t xml:space="preserve"> всего представителей</w:t>
      </w:r>
      <w:r w:rsidR="002F135F" w:rsidRPr="002F135F">
        <w:rPr>
          <w:sz w:val="28"/>
          <w:szCs w:val="28"/>
        </w:rPr>
        <w:t xml:space="preserve"> </w:t>
      </w:r>
      <w:r w:rsidR="00E0687E">
        <w:rPr>
          <w:sz w:val="28"/>
          <w:szCs w:val="28"/>
        </w:rPr>
        <w:t>бизнеса</w:t>
      </w:r>
      <w:r w:rsidR="00B046C7" w:rsidRPr="002F135F">
        <w:rPr>
          <w:sz w:val="28"/>
          <w:szCs w:val="28"/>
        </w:rPr>
        <w:t xml:space="preserve"> посчитало неудовлетворительными сроки подключения к </w:t>
      </w:r>
      <w:r w:rsidR="00887B2F">
        <w:rPr>
          <w:sz w:val="28"/>
          <w:szCs w:val="28"/>
        </w:rPr>
        <w:t>электро</w:t>
      </w:r>
      <w:r w:rsidR="00B046C7" w:rsidRPr="002F135F">
        <w:rPr>
          <w:sz w:val="28"/>
          <w:szCs w:val="28"/>
        </w:rPr>
        <w:t>снабжению</w:t>
      </w:r>
      <w:r w:rsidR="002F135F">
        <w:rPr>
          <w:sz w:val="28"/>
          <w:szCs w:val="28"/>
        </w:rPr>
        <w:t xml:space="preserve"> </w:t>
      </w:r>
      <w:r w:rsidR="00B046C7" w:rsidRPr="002F135F">
        <w:rPr>
          <w:sz w:val="28"/>
          <w:szCs w:val="28"/>
        </w:rPr>
        <w:t>(</w:t>
      </w:r>
      <w:r w:rsidR="00B46AD5">
        <w:rPr>
          <w:sz w:val="28"/>
          <w:szCs w:val="28"/>
        </w:rPr>
        <w:t>23,3</w:t>
      </w:r>
      <w:r w:rsidR="00B046C7" w:rsidRPr="002F135F">
        <w:rPr>
          <w:sz w:val="28"/>
          <w:szCs w:val="28"/>
        </w:rPr>
        <w:t xml:space="preserve">% опрошенных), а также к </w:t>
      </w:r>
      <w:r w:rsidR="00B46AD5">
        <w:rPr>
          <w:sz w:val="28"/>
          <w:szCs w:val="28"/>
        </w:rPr>
        <w:t>тепл</w:t>
      </w:r>
      <w:r w:rsidR="00887B2F">
        <w:rPr>
          <w:sz w:val="28"/>
          <w:szCs w:val="28"/>
        </w:rPr>
        <w:t xml:space="preserve">оснабжению </w:t>
      </w:r>
      <w:r w:rsidR="00B46AD5">
        <w:rPr>
          <w:sz w:val="28"/>
          <w:szCs w:val="28"/>
        </w:rPr>
        <w:t>(20,5</w:t>
      </w:r>
      <w:r w:rsidR="00B046C7" w:rsidRPr="002F135F">
        <w:rPr>
          <w:sz w:val="28"/>
          <w:szCs w:val="28"/>
        </w:rPr>
        <w:t xml:space="preserve">% опрошенных). </w:t>
      </w:r>
      <w:r w:rsidR="00B46AD5" w:rsidRPr="001B4966">
        <w:rPr>
          <w:color w:val="000000"/>
          <w:sz w:val="28"/>
          <w:szCs w:val="28"/>
        </w:rPr>
        <w:t>Не</w:t>
      </w:r>
      <w:r w:rsidR="001B4966" w:rsidRPr="001B4966">
        <w:rPr>
          <w:color w:val="000000"/>
          <w:sz w:val="28"/>
          <w:szCs w:val="28"/>
        </w:rPr>
        <w:t xml:space="preserve"> </w:t>
      </w:r>
      <w:r w:rsidR="00B46AD5" w:rsidRPr="001B4966">
        <w:rPr>
          <w:color w:val="000000"/>
          <w:sz w:val="28"/>
          <w:szCs w:val="28"/>
        </w:rPr>
        <w:t>много</w:t>
      </w:r>
      <w:r w:rsidR="001B4966" w:rsidRPr="001B4966">
        <w:rPr>
          <w:color w:val="000000"/>
          <w:sz w:val="28"/>
          <w:szCs w:val="28"/>
        </w:rPr>
        <w:t xml:space="preserve"> </w:t>
      </w:r>
      <w:r w:rsidR="00B46AD5" w:rsidRPr="001B4966">
        <w:rPr>
          <w:color w:val="000000"/>
          <w:sz w:val="28"/>
          <w:szCs w:val="28"/>
        </w:rPr>
        <w:t>меньше</w:t>
      </w:r>
      <w:r w:rsidR="001B4966" w:rsidRPr="001B4966">
        <w:rPr>
          <w:color w:val="000000"/>
          <w:sz w:val="28"/>
          <w:szCs w:val="28"/>
        </w:rPr>
        <w:t xml:space="preserve"> </w:t>
      </w:r>
      <w:r w:rsidR="00E75F52" w:rsidRPr="002F135F">
        <w:rPr>
          <w:sz w:val="28"/>
          <w:szCs w:val="28"/>
        </w:rPr>
        <w:t xml:space="preserve">представителей </w:t>
      </w:r>
      <w:r w:rsidR="00E75F52">
        <w:rPr>
          <w:sz w:val="28"/>
          <w:szCs w:val="28"/>
        </w:rPr>
        <w:t>бизнеса</w:t>
      </w:r>
      <w:r w:rsidR="00E75F52" w:rsidRPr="002F135F">
        <w:rPr>
          <w:sz w:val="28"/>
          <w:szCs w:val="28"/>
        </w:rPr>
        <w:t xml:space="preserve"> </w:t>
      </w:r>
      <w:r w:rsidR="001B4966">
        <w:rPr>
          <w:color w:val="000000"/>
          <w:sz w:val="28"/>
          <w:szCs w:val="28"/>
        </w:rPr>
        <w:t xml:space="preserve">не </w:t>
      </w:r>
      <w:r w:rsidR="00B46AD5" w:rsidRPr="001B4966">
        <w:rPr>
          <w:color w:val="000000"/>
          <w:sz w:val="28"/>
          <w:szCs w:val="28"/>
        </w:rPr>
        <w:t>удовлетворены</w:t>
      </w:r>
      <w:r w:rsidR="001B4966" w:rsidRPr="001B4966">
        <w:rPr>
          <w:color w:val="000000"/>
          <w:sz w:val="28"/>
          <w:szCs w:val="28"/>
        </w:rPr>
        <w:t xml:space="preserve"> </w:t>
      </w:r>
      <w:r w:rsidR="001B4966">
        <w:rPr>
          <w:color w:val="000000"/>
          <w:sz w:val="28"/>
          <w:szCs w:val="28"/>
        </w:rPr>
        <w:t>сроками подключ</w:t>
      </w:r>
      <w:r w:rsidR="001B4966">
        <w:rPr>
          <w:color w:val="000000"/>
          <w:sz w:val="28"/>
          <w:szCs w:val="28"/>
        </w:rPr>
        <w:t>е</w:t>
      </w:r>
      <w:r w:rsidR="001B4966">
        <w:rPr>
          <w:color w:val="000000"/>
          <w:sz w:val="28"/>
          <w:szCs w:val="28"/>
        </w:rPr>
        <w:t>ния к</w:t>
      </w:r>
      <w:r w:rsidR="001B4966" w:rsidRPr="001B4966">
        <w:rPr>
          <w:color w:val="000000"/>
          <w:sz w:val="28"/>
          <w:szCs w:val="28"/>
        </w:rPr>
        <w:t xml:space="preserve"> </w:t>
      </w:r>
      <w:r w:rsidR="001B4966">
        <w:rPr>
          <w:color w:val="000000"/>
          <w:sz w:val="28"/>
          <w:szCs w:val="28"/>
        </w:rPr>
        <w:t>газоснабжению и телефонной связи (по 19,1%</w:t>
      </w:r>
      <w:r w:rsidR="001B4966" w:rsidRPr="001B4966">
        <w:rPr>
          <w:sz w:val="28"/>
          <w:szCs w:val="28"/>
        </w:rPr>
        <w:t xml:space="preserve"> </w:t>
      </w:r>
      <w:r w:rsidR="001B4966" w:rsidRPr="002F135F">
        <w:rPr>
          <w:sz w:val="28"/>
          <w:szCs w:val="28"/>
        </w:rPr>
        <w:t>опрошенных</w:t>
      </w:r>
      <w:r w:rsidR="001B4966">
        <w:rPr>
          <w:color w:val="000000"/>
          <w:sz w:val="28"/>
          <w:szCs w:val="28"/>
        </w:rPr>
        <w:t>)</w:t>
      </w:r>
      <w:r w:rsidR="00B46AD5" w:rsidRPr="001B4966">
        <w:rPr>
          <w:color w:val="000000"/>
          <w:sz w:val="28"/>
          <w:szCs w:val="28"/>
        </w:rPr>
        <w:t>.</w:t>
      </w:r>
      <w:r w:rsidR="00E75F52" w:rsidRPr="00E75F52">
        <w:rPr>
          <w:color w:val="000000"/>
          <w:sz w:val="28"/>
          <w:szCs w:val="28"/>
        </w:rPr>
        <w:t xml:space="preserve"> </w:t>
      </w:r>
      <w:r w:rsidR="00E75F52" w:rsidRPr="001B4966">
        <w:rPr>
          <w:color w:val="000000"/>
          <w:sz w:val="28"/>
          <w:szCs w:val="28"/>
        </w:rPr>
        <w:t>Меньше</w:t>
      </w:r>
      <w:r w:rsidR="00E75F52">
        <w:rPr>
          <w:color w:val="000000"/>
          <w:sz w:val="28"/>
          <w:szCs w:val="28"/>
        </w:rPr>
        <w:t xml:space="preserve"> </w:t>
      </w:r>
      <w:r w:rsidR="00E75F52" w:rsidRPr="001B4966">
        <w:rPr>
          <w:color w:val="000000"/>
          <w:sz w:val="28"/>
          <w:szCs w:val="28"/>
        </w:rPr>
        <w:t>всего</w:t>
      </w:r>
      <w:r w:rsidR="008E78E8">
        <w:rPr>
          <w:color w:val="000000"/>
          <w:sz w:val="28"/>
          <w:szCs w:val="28"/>
        </w:rPr>
        <w:t xml:space="preserve"> </w:t>
      </w:r>
      <w:r w:rsidR="00E75F52">
        <w:rPr>
          <w:color w:val="000000"/>
          <w:sz w:val="28"/>
          <w:szCs w:val="28"/>
        </w:rPr>
        <w:t>п</w:t>
      </w:r>
      <w:r w:rsidR="00E75F52" w:rsidRPr="001B4966">
        <w:rPr>
          <w:color w:val="000000"/>
          <w:sz w:val="28"/>
          <w:szCs w:val="28"/>
        </w:rPr>
        <w:t>отребители</w:t>
      </w:r>
      <w:r w:rsidR="00E75F52">
        <w:rPr>
          <w:color w:val="000000"/>
          <w:sz w:val="28"/>
          <w:szCs w:val="28"/>
        </w:rPr>
        <w:t xml:space="preserve"> </w:t>
      </w:r>
      <w:r w:rsidR="00E75F52" w:rsidRPr="001B4966">
        <w:rPr>
          <w:color w:val="000000"/>
          <w:sz w:val="28"/>
          <w:szCs w:val="28"/>
        </w:rPr>
        <w:t>оценили</w:t>
      </w:r>
      <w:r w:rsidR="00E75F52">
        <w:rPr>
          <w:color w:val="000000"/>
          <w:sz w:val="28"/>
          <w:szCs w:val="28"/>
        </w:rPr>
        <w:t xml:space="preserve"> сроки подключения к</w:t>
      </w:r>
      <w:r w:rsidR="00E75F52" w:rsidRPr="001B4966">
        <w:rPr>
          <w:color w:val="000000"/>
          <w:sz w:val="28"/>
          <w:szCs w:val="28"/>
        </w:rPr>
        <w:t xml:space="preserve"> </w:t>
      </w:r>
      <w:r w:rsidR="008E78E8" w:rsidRPr="001B4966">
        <w:rPr>
          <w:color w:val="000000"/>
          <w:sz w:val="28"/>
          <w:szCs w:val="28"/>
        </w:rPr>
        <w:t>водо</w:t>
      </w:r>
      <w:r w:rsidR="008E78E8">
        <w:rPr>
          <w:color w:val="000000"/>
          <w:sz w:val="28"/>
          <w:szCs w:val="28"/>
        </w:rPr>
        <w:t>снабжению,</w:t>
      </w:r>
      <w:r w:rsidR="008E78E8" w:rsidRPr="001B4966">
        <w:rPr>
          <w:color w:val="000000"/>
          <w:sz w:val="28"/>
          <w:szCs w:val="28"/>
        </w:rPr>
        <w:t xml:space="preserve"> водоотв</w:t>
      </w:r>
      <w:r w:rsidR="008E78E8" w:rsidRPr="001B4966">
        <w:rPr>
          <w:color w:val="000000"/>
          <w:sz w:val="28"/>
          <w:szCs w:val="28"/>
        </w:rPr>
        <w:t>е</w:t>
      </w:r>
      <w:r w:rsidR="008E78E8" w:rsidRPr="001B4966">
        <w:rPr>
          <w:color w:val="000000"/>
          <w:sz w:val="28"/>
          <w:szCs w:val="28"/>
        </w:rPr>
        <w:t>де</w:t>
      </w:r>
      <w:r w:rsidR="008E78E8">
        <w:rPr>
          <w:color w:val="000000"/>
          <w:sz w:val="28"/>
          <w:szCs w:val="28"/>
        </w:rPr>
        <w:t>нию и</w:t>
      </w:r>
      <w:r w:rsidR="008E78E8" w:rsidRPr="001B4966">
        <w:rPr>
          <w:color w:val="000000"/>
          <w:sz w:val="28"/>
          <w:szCs w:val="28"/>
        </w:rPr>
        <w:t xml:space="preserve"> </w:t>
      </w:r>
      <w:r w:rsidR="00E75F52" w:rsidRPr="001B4966">
        <w:rPr>
          <w:color w:val="000000"/>
          <w:sz w:val="28"/>
          <w:szCs w:val="28"/>
        </w:rPr>
        <w:t>водоочист</w:t>
      </w:r>
      <w:r w:rsidR="008E78E8">
        <w:rPr>
          <w:color w:val="000000"/>
          <w:sz w:val="28"/>
          <w:szCs w:val="28"/>
        </w:rPr>
        <w:t>ки (по 17,8% опрошенных)</w:t>
      </w:r>
      <w:r w:rsidR="00E75F52" w:rsidRPr="001B4966">
        <w:rPr>
          <w:color w:val="000000"/>
          <w:sz w:val="28"/>
          <w:szCs w:val="28"/>
        </w:rPr>
        <w:t>.</w:t>
      </w:r>
    </w:p>
    <w:p w:rsidR="00354CC2" w:rsidRDefault="00B046C7" w:rsidP="00354CC2">
      <w:pPr>
        <w:ind w:firstLine="709"/>
        <w:jc w:val="both"/>
        <w:rPr>
          <w:sz w:val="28"/>
          <w:szCs w:val="28"/>
        </w:rPr>
      </w:pPr>
      <w:r w:rsidRPr="002F135F">
        <w:rPr>
          <w:sz w:val="28"/>
          <w:szCs w:val="28"/>
        </w:rPr>
        <w:t>По сложности (количеству) процедур подключения к услугам в</w:t>
      </w:r>
      <w:r w:rsidR="002F135F">
        <w:rPr>
          <w:sz w:val="28"/>
          <w:szCs w:val="28"/>
        </w:rPr>
        <w:t xml:space="preserve"> </w:t>
      </w:r>
      <w:r w:rsidRPr="002F135F">
        <w:rPr>
          <w:sz w:val="28"/>
          <w:szCs w:val="28"/>
        </w:rPr>
        <w:t>отче</w:t>
      </w:r>
      <w:r w:rsidRPr="002F135F">
        <w:rPr>
          <w:sz w:val="28"/>
          <w:szCs w:val="28"/>
        </w:rPr>
        <w:t>т</w:t>
      </w:r>
      <w:r w:rsidRPr="002F135F">
        <w:rPr>
          <w:sz w:val="28"/>
          <w:szCs w:val="28"/>
        </w:rPr>
        <w:t>ном периоде, как и годом ранее, сложились аналогичные пропорции –</w:t>
      </w:r>
      <w:r w:rsidR="002F135F">
        <w:rPr>
          <w:sz w:val="28"/>
          <w:szCs w:val="28"/>
        </w:rPr>
        <w:t xml:space="preserve"> </w:t>
      </w:r>
      <w:r w:rsidRPr="002F135F">
        <w:rPr>
          <w:sz w:val="28"/>
          <w:szCs w:val="28"/>
        </w:rPr>
        <w:t>бол</w:t>
      </w:r>
      <w:r w:rsidRPr="002F135F">
        <w:rPr>
          <w:sz w:val="28"/>
          <w:szCs w:val="28"/>
        </w:rPr>
        <w:t>ь</w:t>
      </w:r>
      <w:r w:rsidRPr="002F135F">
        <w:rPr>
          <w:sz w:val="28"/>
          <w:szCs w:val="28"/>
        </w:rPr>
        <w:t>шинство респондентов согласились с тем, что уровень сложности подключ</w:t>
      </w:r>
      <w:r w:rsidRPr="002F135F">
        <w:rPr>
          <w:sz w:val="28"/>
          <w:szCs w:val="28"/>
        </w:rPr>
        <w:t>е</w:t>
      </w:r>
      <w:r w:rsidRPr="002F135F">
        <w:rPr>
          <w:sz w:val="28"/>
          <w:szCs w:val="28"/>
        </w:rPr>
        <w:t>ния</w:t>
      </w:r>
      <w:r w:rsidR="002F135F">
        <w:rPr>
          <w:sz w:val="28"/>
          <w:szCs w:val="28"/>
        </w:rPr>
        <w:t xml:space="preserve"> </w:t>
      </w:r>
      <w:r w:rsidRPr="002F135F">
        <w:rPr>
          <w:sz w:val="28"/>
          <w:szCs w:val="28"/>
        </w:rPr>
        <w:t>низкий</w:t>
      </w:r>
      <w:r w:rsidR="008E78E8">
        <w:rPr>
          <w:sz w:val="28"/>
          <w:szCs w:val="28"/>
        </w:rPr>
        <w:t xml:space="preserve"> или скорее низкий</w:t>
      </w:r>
      <w:r w:rsidRPr="002F135F">
        <w:rPr>
          <w:sz w:val="28"/>
          <w:szCs w:val="28"/>
        </w:rPr>
        <w:t>.</w:t>
      </w:r>
      <w:r w:rsidR="002F135F">
        <w:rPr>
          <w:sz w:val="28"/>
          <w:szCs w:val="28"/>
        </w:rPr>
        <w:t xml:space="preserve"> </w:t>
      </w:r>
    </w:p>
    <w:p w:rsidR="00354CC2" w:rsidRDefault="00B046C7" w:rsidP="00354CC2">
      <w:pPr>
        <w:ind w:firstLine="709"/>
        <w:jc w:val="both"/>
        <w:rPr>
          <w:sz w:val="28"/>
          <w:szCs w:val="28"/>
        </w:rPr>
      </w:pPr>
      <w:r w:rsidRPr="002F135F">
        <w:rPr>
          <w:sz w:val="28"/>
          <w:szCs w:val="28"/>
        </w:rPr>
        <w:t>При этом наибольшее количество участников опроса посчитало выс</w:t>
      </w:r>
      <w:r w:rsidRPr="002F135F">
        <w:rPr>
          <w:sz w:val="28"/>
          <w:szCs w:val="28"/>
        </w:rPr>
        <w:t>о</w:t>
      </w:r>
      <w:r w:rsidRPr="002F135F">
        <w:rPr>
          <w:sz w:val="28"/>
          <w:szCs w:val="28"/>
        </w:rPr>
        <w:t>кой</w:t>
      </w:r>
      <w:r w:rsidR="002F135F">
        <w:rPr>
          <w:sz w:val="28"/>
          <w:szCs w:val="28"/>
        </w:rPr>
        <w:t xml:space="preserve"> </w:t>
      </w:r>
      <w:r w:rsidRPr="002F135F">
        <w:rPr>
          <w:sz w:val="28"/>
          <w:szCs w:val="28"/>
        </w:rPr>
        <w:t>сложность</w:t>
      </w:r>
      <w:r w:rsidR="002F135F">
        <w:rPr>
          <w:sz w:val="28"/>
          <w:szCs w:val="28"/>
        </w:rPr>
        <w:t xml:space="preserve"> </w:t>
      </w:r>
      <w:r w:rsidRPr="002F135F">
        <w:rPr>
          <w:sz w:val="28"/>
          <w:szCs w:val="28"/>
        </w:rPr>
        <w:t>подключения</w:t>
      </w:r>
      <w:r w:rsidR="002F135F">
        <w:rPr>
          <w:sz w:val="28"/>
          <w:szCs w:val="28"/>
        </w:rPr>
        <w:t xml:space="preserve"> </w:t>
      </w:r>
      <w:r w:rsidRPr="002F135F">
        <w:rPr>
          <w:sz w:val="28"/>
          <w:szCs w:val="28"/>
        </w:rPr>
        <w:t>к</w:t>
      </w:r>
      <w:r w:rsidR="002F135F">
        <w:rPr>
          <w:sz w:val="28"/>
          <w:szCs w:val="28"/>
        </w:rPr>
        <w:t xml:space="preserve"> </w:t>
      </w:r>
      <w:r w:rsidRPr="002F135F">
        <w:rPr>
          <w:sz w:val="28"/>
          <w:szCs w:val="28"/>
        </w:rPr>
        <w:t>услугам</w:t>
      </w:r>
      <w:r w:rsidR="002F135F">
        <w:rPr>
          <w:sz w:val="28"/>
          <w:szCs w:val="28"/>
        </w:rPr>
        <w:t xml:space="preserve"> </w:t>
      </w:r>
      <w:r w:rsidRPr="002F135F">
        <w:rPr>
          <w:sz w:val="28"/>
          <w:szCs w:val="28"/>
        </w:rPr>
        <w:t>газоснабжения</w:t>
      </w:r>
      <w:r w:rsidR="002F135F">
        <w:rPr>
          <w:sz w:val="28"/>
          <w:szCs w:val="28"/>
        </w:rPr>
        <w:t xml:space="preserve"> </w:t>
      </w:r>
      <w:r w:rsidRPr="002F135F">
        <w:rPr>
          <w:sz w:val="28"/>
          <w:szCs w:val="28"/>
        </w:rPr>
        <w:t>и</w:t>
      </w:r>
      <w:r w:rsidR="002F135F">
        <w:rPr>
          <w:sz w:val="28"/>
          <w:szCs w:val="28"/>
        </w:rPr>
        <w:t xml:space="preserve"> </w:t>
      </w:r>
      <w:r w:rsidR="008E78E8">
        <w:rPr>
          <w:sz w:val="28"/>
          <w:szCs w:val="28"/>
        </w:rPr>
        <w:t xml:space="preserve">телефонной связи </w:t>
      </w:r>
      <w:r w:rsidR="00CF15FB">
        <w:rPr>
          <w:sz w:val="28"/>
          <w:szCs w:val="28"/>
        </w:rPr>
        <w:t>(</w:t>
      </w:r>
      <w:r w:rsidR="008E78E8">
        <w:rPr>
          <w:sz w:val="28"/>
          <w:szCs w:val="28"/>
        </w:rPr>
        <w:t>по 27,4% опрошенных</w:t>
      </w:r>
      <w:r w:rsidR="00DF61D4">
        <w:rPr>
          <w:sz w:val="28"/>
          <w:szCs w:val="28"/>
        </w:rPr>
        <w:t>)</w:t>
      </w:r>
      <w:r w:rsidRPr="002F135F">
        <w:rPr>
          <w:sz w:val="28"/>
          <w:szCs w:val="28"/>
        </w:rPr>
        <w:t>.</w:t>
      </w:r>
      <w:r w:rsidR="00354CC2">
        <w:rPr>
          <w:sz w:val="28"/>
          <w:szCs w:val="28"/>
        </w:rPr>
        <w:t xml:space="preserve"> </w:t>
      </w:r>
      <w:r w:rsidRPr="002F135F">
        <w:rPr>
          <w:sz w:val="28"/>
          <w:szCs w:val="28"/>
        </w:rPr>
        <w:t xml:space="preserve">Годом ранее наиболее сложными в подключении были названы услуги </w:t>
      </w:r>
      <w:r w:rsidR="008E78E8">
        <w:rPr>
          <w:sz w:val="28"/>
          <w:szCs w:val="28"/>
        </w:rPr>
        <w:t>газ</w:t>
      </w:r>
      <w:r w:rsidR="00DF61D4">
        <w:rPr>
          <w:sz w:val="28"/>
          <w:szCs w:val="28"/>
        </w:rPr>
        <w:t>о</w:t>
      </w:r>
      <w:r w:rsidR="00DF61D4" w:rsidRPr="002F135F">
        <w:rPr>
          <w:sz w:val="28"/>
          <w:szCs w:val="28"/>
        </w:rPr>
        <w:t>снабжени</w:t>
      </w:r>
      <w:r w:rsidRPr="002F135F">
        <w:rPr>
          <w:sz w:val="28"/>
          <w:szCs w:val="28"/>
        </w:rPr>
        <w:t>я</w:t>
      </w:r>
      <w:r w:rsidR="008E78E8">
        <w:rPr>
          <w:sz w:val="28"/>
          <w:szCs w:val="28"/>
        </w:rPr>
        <w:t xml:space="preserve"> и</w:t>
      </w:r>
      <w:r w:rsidR="009037BE">
        <w:rPr>
          <w:sz w:val="28"/>
          <w:szCs w:val="28"/>
        </w:rPr>
        <w:t xml:space="preserve"> теплоснабжения</w:t>
      </w:r>
      <w:r w:rsidRPr="002F135F">
        <w:rPr>
          <w:sz w:val="28"/>
          <w:szCs w:val="28"/>
        </w:rPr>
        <w:t xml:space="preserve"> </w:t>
      </w:r>
      <w:r w:rsidR="008E78E8">
        <w:rPr>
          <w:sz w:val="28"/>
          <w:szCs w:val="28"/>
        </w:rPr>
        <w:t>(32,3% и 25,8 соо</w:t>
      </w:r>
      <w:r w:rsidR="008E78E8">
        <w:rPr>
          <w:sz w:val="28"/>
          <w:szCs w:val="28"/>
        </w:rPr>
        <w:t>т</w:t>
      </w:r>
      <w:r w:rsidR="008E78E8">
        <w:rPr>
          <w:sz w:val="28"/>
          <w:szCs w:val="28"/>
        </w:rPr>
        <w:t>ветственно)</w:t>
      </w:r>
      <w:r w:rsidR="008E78E8" w:rsidRPr="002F135F">
        <w:rPr>
          <w:sz w:val="28"/>
          <w:szCs w:val="28"/>
        </w:rPr>
        <w:t>.</w:t>
      </w:r>
    </w:p>
    <w:p w:rsidR="009037BE" w:rsidRDefault="006A4807" w:rsidP="0035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в 2019 году, б</w:t>
      </w:r>
      <w:r w:rsidR="008E78E8">
        <w:rPr>
          <w:sz w:val="28"/>
          <w:szCs w:val="28"/>
        </w:rPr>
        <w:t>ольшая часть</w:t>
      </w:r>
      <w:r w:rsidR="00B046C7" w:rsidRPr="002F135F">
        <w:rPr>
          <w:sz w:val="28"/>
          <w:szCs w:val="28"/>
        </w:rPr>
        <w:t xml:space="preserve"> представителей бизнеса считают в</w:t>
      </w:r>
      <w:r w:rsidR="00B046C7" w:rsidRPr="002F135F">
        <w:rPr>
          <w:sz w:val="28"/>
          <w:szCs w:val="28"/>
        </w:rPr>
        <w:t>ы</w:t>
      </w:r>
      <w:r w:rsidR="00B046C7" w:rsidRPr="002F135F">
        <w:rPr>
          <w:sz w:val="28"/>
          <w:szCs w:val="28"/>
        </w:rPr>
        <w:t xml:space="preserve">сокими цены на подключение </w:t>
      </w:r>
      <w:r w:rsidR="00F4690B">
        <w:rPr>
          <w:sz w:val="28"/>
          <w:szCs w:val="28"/>
        </w:rPr>
        <w:t>все</w:t>
      </w:r>
      <w:r w:rsidR="00F4690B" w:rsidRPr="002F135F">
        <w:rPr>
          <w:sz w:val="28"/>
          <w:szCs w:val="28"/>
        </w:rPr>
        <w:t xml:space="preserve">х </w:t>
      </w:r>
      <w:r w:rsidR="00F4690B">
        <w:rPr>
          <w:sz w:val="28"/>
          <w:szCs w:val="28"/>
        </w:rPr>
        <w:t xml:space="preserve">предоставляемых </w:t>
      </w:r>
      <w:r w:rsidR="00F4690B" w:rsidRPr="002F135F">
        <w:rPr>
          <w:sz w:val="28"/>
          <w:szCs w:val="28"/>
        </w:rPr>
        <w:t>услуг</w:t>
      </w:r>
      <w:r w:rsidR="00B046C7" w:rsidRPr="002F135F">
        <w:rPr>
          <w:sz w:val="28"/>
          <w:szCs w:val="28"/>
        </w:rPr>
        <w:t>.</w:t>
      </w:r>
      <w:r w:rsidR="002F135F">
        <w:rPr>
          <w:sz w:val="28"/>
          <w:szCs w:val="28"/>
        </w:rPr>
        <w:t xml:space="preserve"> </w:t>
      </w:r>
    </w:p>
    <w:p w:rsidR="00354CC2" w:rsidRDefault="00B046C7" w:rsidP="00354CC2">
      <w:pPr>
        <w:ind w:firstLine="709"/>
        <w:jc w:val="both"/>
        <w:rPr>
          <w:sz w:val="28"/>
          <w:szCs w:val="28"/>
        </w:rPr>
      </w:pPr>
      <w:r w:rsidRPr="002F135F">
        <w:rPr>
          <w:sz w:val="28"/>
          <w:szCs w:val="28"/>
        </w:rPr>
        <w:t>В целом оценка респондентами услуг естественных монополий слож</w:t>
      </w:r>
      <w:r w:rsidRPr="002F135F">
        <w:rPr>
          <w:sz w:val="28"/>
          <w:szCs w:val="28"/>
        </w:rPr>
        <w:t>и</w:t>
      </w:r>
      <w:r w:rsidRPr="002F135F">
        <w:rPr>
          <w:sz w:val="28"/>
          <w:szCs w:val="28"/>
        </w:rPr>
        <w:t>лась на</w:t>
      </w:r>
      <w:r w:rsidR="002F135F">
        <w:rPr>
          <w:sz w:val="28"/>
          <w:szCs w:val="28"/>
        </w:rPr>
        <w:t xml:space="preserve"> </w:t>
      </w:r>
      <w:r w:rsidRPr="002F135F">
        <w:rPr>
          <w:sz w:val="28"/>
          <w:szCs w:val="28"/>
        </w:rPr>
        <w:t>удовлетворительном уровне</w:t>
      </w:r>
      <w:r w:rsidR="00D354FF">
        <w:rPr>
          <w:sz w:val="28"/>
          <w:szCs w:val="28"/>
        </w:rPr>
        <w:t>, за исключением стоимости подключ</w:t>
      </w:r>
      <w:r w:rsidR="00D354FF">
        <w:rPr>
          <w:sz w:val="28"/>
          <w:szCs w:val="28"/>
        </w:rPr>
        <w:t>е</w:t>
      </w:r>
      <w:r w:rsidR="00D354FF">
        <w:rPr>
          <w:sz w:val="28"/>
          <w:szCs w:val="28"/>
        </w:rPr>
        <w:t>ния услуг</w:t>
      </w:r>
      <w:r w:rsidRPr="002F135F">
        <w:rPr>
          <w:sz w:val="28"/>
          <w:szCs w:val="28"/>
        </w:rPr>
        <w:t xml:space="preserve">. </w:t>
      </w:r>
    </w:p>
    <w:p w:rsidR="00354CC2" w:rsidRDefault="00B046C7" w:rsidP="00354CC2">
      <w:pPr>
        <w:ind w:firstLine="709"/>
        <w:jc w:val="both"/>
        <w:rPr>
          <w:sz w:val="28"/>
          <w:szCs w:val="28"/>
        </w:rPr>
      </w:pPr>
      <w:r w:rsidRPr="002F135F">
        <w:rPr>
          <w:sz w:val="28"/>
          <w:szCs w:val="28"/>
        </w:rPr>
        <w:t>Участникам опроса также было предложено количественно оценить процесс</w:t>
      </w:r>
      <w:r w:rsidR="003D6BEC">
        <w:rPr>
          <w:sz w:val="28"/>
          <w:szCs w:val="28"/>
        </w:rPr>
        <w:t xml:space="preserve"> </w:t>
      </w:r>
      <w:r w:rsidRPr="002F135F">
        <w:rPr>
          <w:sz w:val="28"/>
          <w:szCs w:val="28"/>
        </w:rPr>
        <w:t>получения доступа к сетям и земельным участкам по двум критер</w:t>
      </w:r>
      <w:r w:rsidRPr="002F135F">
        <w:rPr>
          <w:sz w:val="28"/>
          <w:szCs w:val="28"/>
        </w:rPr>
        <w:t>и</w:t>
      </w:r>
      <w:r w:rsidRPr="002F135F">
        <w:rPr>
          <w:sz w:val="28"/>
          <w:szCs w:val="28"/>
        </w:rPr>
        <w:t>ям – количеству</w:t>
      </w:r>
      <w:r w:rsidR="003D6BEC">
        <w:rPr>
          <w:sz w:val="28"/>
          <w:szCs w:val="28"/>
        </w:rPr>
        <w:t xml:space="preserve"> </w:t>
      </w:r>
      <w:r w:rsidR="006A4807">
        <w:rPr>
          <w:sz w:val="28"/>
          <w:szCs w:val="28"/>
        </w:rPr>
        <w:t>процедур</w:t>
      </w:r>
      <w:r w:rsidRPr="002F135F">
        <w:rPr>
          <w:sz w:val="28"/>
          <w:szCs w:val="28"/>
        </w:rPr>
        <w:t xml:space="preserve"> и срокам получения</w:t>
      </w:r>
      <w:r w:rsidR="006A4807">
        <w:rPr>
          <w:sz w:val="28"/>
          <w:szCs w:val="28"/>
        </w:rPr>
        <w:t xml:space="preserve"> услуг</w:t>
      </w:r>
      <w:r w:rsidRPr="002F135F">
        <w:rPr>
          <w:sz w:val="28"/>
          <w:szCs w:val="28"/>
        </w:rPr>
        <w:t>, если бизнес,</w:t>
      </w:r>
      <w:r w:rsidR="003D6BEC">
        <w:rPr>
          <w:sz w:val="28"/>
          <w:szCs w:val="28"/>
        </w:rPr>
        <w:t xml:space="preserve"> </w:t>
      </w:r>
      <w:r w:rsidRPr="002F135F">
        <w:rPr>
          <w:sz w:val="28"/>
          <w:szCs w:val="28"/>
        </w:rPr>
        <w:t>который они представляют, сталкивался с процессом получения услуг.</w:t>
      </w:r>
      <w:r w:rsidR="003D6BEC">
        <w:rPr>
          <w:sz w:val="28"/>
          <w:szCs w:val="28"/>
        </w:rPr>
        <w:t xml:space="preserve"> </w:t>
      </w:r>
    </w:p>
    <w:p w:rsidR="00E0687E" w:rsidRDefault="00B046C7" w:rsidP="00354CC2">
      <w:pPr>
        <w:ind w:firstLine="709"/>
        <w:jc w:val="both"/>
        <w:rPr>
          <w:sz w:val="28"/>
          <w:szCs w:val="28"/>
        </w:rPr>
      </w:pPr>
      <w:r w:rsidRPr="002F135F">
        <w:rPr>
          <w:sz w:val="28"/>
          <w:szCs w:val="28"/>
        </w:rPr>
        <w:t xml:space="preserve">В результате, как и </w:t>
      </w:r>
      <w:r w:rsidR="006A4807">
        <w:rPr>
          <w:sz w:val="28"/>
          <w:szCs w:val="28"/>
        </w:rPr>
        <w:t>в прошлом году</w:t>
      </w:r>
      <w:r w:rsidRPr="002F135F">
        <w:rPr>
          <w:sz w:val="28"/>
          <w:szCs w:val="28"/>
        </w:rPr>
        <w:t>, большинство респондентов отм</w:t>
      </w:r>
      <w:r w:rsidRPr="002F135F">
        <w:rPr>
          <w:sz w:val="28"/>
          <w:szCs w:val="28"/>
        </w:rPr>
        <w:t>е</w:t>
      </w:r>
      <w:r w:rsidRPr="002F135F">
        <w:rPr>
          <w:sz w:val="28"/>
          <w:szCs w:val="28"/>
        </w:rPr>
        <w:t>тили, что не</w:t>
      </w:r>
      <w:r w:rsidR="003D6BEC">
        <w:rPr>
          <w:sz w:val="28"/>
          <w:szCs w:val="28"/>
        </w:rPr>
        <w:t xml:space="preserve"> </w:t>
      </w:r>
      <w:r w:rsidRPr="002F135F">
        <w:rPr>
          <w:sz w:val="28"/>
          <w:szCs w:val="28"/>
        </w:rPr>
        <w:t>только для получения доступа к земельному участку, но и для подключения к сетям</w:t>
      </w:r>
      <w:r w:rsidR="003D6BEC">
        <w:rPr>
          <w:sz w:val="28"/>
          <w:szCs w:val="28"/>
        </w:rPr>
        <w:t xml:space="preserve"> </w:t>
      </w:r>
      <w:r w:rsidRPr="002F135F">
        <w:rPr>
          <w:sz w:val="28"/>
          <w:szCs w:val="28"/>
        </w:rPr>
        <w:t xml:space="preserve">необходимо пройти </w:t>
      </w:r>
      <w:r w:rsidR="006A4807">
        <w:rPr>
          <w:sz w:val="28"/>
          <w:szCs w:val="28"/>
        </w:rPr>
        <w:t>не менее двух процедур</w:t>
      </w:r>
      <w:r w:rsidRPr="002F135F">
        <w:rPr>
          <w:sz w:val="28"/>
          <w:szCs w:val="28"/>
        </w:rPr>
        <w:t>.</w:t>
      </w:r>
      <w:r w:rsidR="003D6BEC">
        <w:rPr>
          <w:sz w:val="28"/>
          <w:szCs w:val="28"/>
        </w:rPr>
        <w:t xml:space="preserve"> </w:t>
      </w:r>
    </w:p>
    <w:p w:rsidR="00C65B1F" w:rsidRDefault="00B046C7" w:rsidP="00354CC2">
      <w:pPr>
        <w:ind w:firstLine="709"/>
        <w:jc w:val="both"/>
        <w:rPr>
          <w:sz w:val="28"/>
          <w:szCs w:val="28"/>
        </w:rPr>
      </w:pPr>
      <w:r w:rsidRPr="002F135F">
        <w:rPr>
          <w:sz w:val="28"/>
          <w:szCs w:val="28"/>
        </w:rPr>
        <w:t xml:space="preserve">По мнению респондентов, </w:t>
      </w:r>
      <w:r w:rsidR="006A4807">
        <w:rPr>
          <w:sz w:val="28"/>
          <w:szCs w:val="28"/>
        </w:rPr>
        <w:t>срок получения услуг</w:t>
      </w:r>
      <w:r w:rsidRPr="002F135F">
        <w:rPr>
          <w:sz w:val="28"/>
          <w:szCs w:val="28"/>
        </w:rPr>
        <w:t xml:space="preserve"> </w:t>
      </w:r>
      <w:r w:rsidR="00CE2830">
        <w:rPr>
          <w:sz w:val="28"/>
          <w:szCs w:val="28"/>
        </w:rPr>
        <w:t>занимает</w:t>
      </w:r>
      <w:r w:rsidR="00E946D3">
        <w:rPr>
          <w:sz w:val="28"/>
          <w:szCs w:val="28"/>
        </w:rPr>
        <w:t xml:space="preserve"> </w:t>
      </w:r>
      <w:r w:rsidR="006A4807">
        <w:rPr>
          <w:sz w:val="28"/>
          <w:szCs w:val="28"/>
        </w:rPr>
        <w:t>от 30 до 60 дней, как и 2019 году</w:t>
      </w:r>
      <w:r w:rsidRPr="002F135F">
        <w:rPr>
          <w:sz w:val="28"/>
          <w:szCs w:val="28"/>
        </w:rPr>
        <w:t xml:space="preserve">. </w:t>
      </w:r>
    </w:p>
    <w:p w:rsidR="009C28C2" w:rsidRDefault="009C28C2" w:rsidP="00EC30C6">
      <w:pPr>
        <w:ind w:firstLine="709"/>
        <w:jc w:val="both"/>
      </w:pPr>
    </w:p>
    <w:p w:rsidR="003B6438" w:rsidRDefault="009C28C2" w:rsidP="00EC30C6">
      <w:pPr>
        <w:ind w:firstLine="709"/>
        <w:jc w:val="both"/>
        <w:rPr>
          <w:sz w:val="28"/>
          <w:szCs w:val="28"/>
        </w:rPr>
      </w:pPr>
      <w:r w:rsidRPr="00785739">
        <w:t xml:space="preserve"> </w:t>
      </w:r>
      <w:r w:rsidR="00BB0DF2" w:rsidRPr="00785739">
        <w:rPr>
          <w:sz w:val="28"/>
          <w:szCs w:val="28"/>
        </w:rPr>
        <w:t>6</w:t>
      </w:r>
      <w:r w:rsidR="003B6438" w:rsidRPr="00785739">
        <w:rPr>
          <w:sz w:val="28"/>
          <w:szCs w:val="28"/>
        </w:rPr>
        <w:t>. Динамика удовлетворенности качеством официальной информации о состоянии конкурентной среды на товарных рынках, размещаемой в откр</w:t>
      </w:r>
      <w:r w:rsidR="003B6438" w:rsidRPr="00785739">
        <w:rPr>
          <w:sz w:val="28"/>
          <w:szCs w:val="28"/>
        </w:rPr>
        <w:t>ы</w:t>
      </w:r>
      <w:r w:rsidR="003B6438" w:rsidRPr="00785739">
        <w:rPr>
          <w:sz w:val="28"/>
          <w:szCs w:val="28"/>
        </w:rPr>
        <w:t>том доступе, в сравне</w:t>
      </w:r>
      <w:r w:rsidR="00C87E30" w:rsidRPr="00785739">
        <w:rPr>
          <w:sz w:val="28"/>
          <w:szCs w:val="28"/>
        </w:rPr>
        <w:t>нии с прошлым годом</w:t>
      </w:r>
    </w:p>
    <w:p w:rsidR="009379C6" w:rsidRPr="00785739" w:rsidRDefault="009379C6" w:rsidP="00EC30C6">
      <w:pPr>
        <w:ind w:firstLine="709"/>
        <w:jc w:val="both"/>
        <w:rPr>
          <w:sz w:val="28"/>
          <w:szCs w:val="28"/>
        </w:rPr>
      </w:pPr>
    </w:p>
    <w:p w:rsidR="004F275D" w:rsidRDefault="00406F07" w:rsidP="004F275D">
      <w:pPr>
        <w:shd w:val="clear" w:color="auto" w:fill="FFFFFF"/>
        <w:ind w:firstLine="709"/>
        <w:jc w:val="both"/>
        <w:rPr>
          <w:sz w:val="28"/>
          <w:szCs w:val="28"/>
        </w:rPr>
      </w:pPr>
      <w:r w:rsidRPr="00113F13">
        <w:rPr>
          <w:color w:val="000000"/>
          <w:sz w:val="28"/>
          <w:szCs w:val="28"/>
        </w:rPr>
        <w:lastRenderedPageBreak/>
        <w:t>В</w:t>
      </w:r>
      <w:r w:rsidR="00F0154A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рамках</w:t>
      </w:r>
      <w:r w:rsidR="00F0154A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мониторинга</w:t>
      </w:r>
      <w:r w:rsidR="00F0154A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субъектам</w:t>
      </w:r>
      <w:r w:rsidR="00F0154A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предпринимательской</w:t>
      </w:r>
      <w:r w:rsidR="00F0154A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деятельности</w:t>
      </w:r>
      <w:r w:rsidR="00113F13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 xml:space="preserve">предложили оценить </w:t>
      </w:r>
      <w:r w:rsidR="00A329E2">
        <w:rPr>
          <w:color w:val="000000"/>
          <w:sz w:val="28"/>
          <w:szCs w:val="28"/>
        </w:rPr>
        <w:t>качеств</w:t>
      </w:r>
      <w:r w:rsidR="00CC074E">
        <w:rPr>
          <w:color w:val="000000"/>
          <w:sz w:val="28"/>
          <w:szCs w:val="28"/>
        </w:rPr>
        <w:t>о</w:t>
      </w:r>
      <w:r w:rsid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официальной информаци</w:t>
      </w:r>
      <w:r w:rsidR="00113F13">
        <w:rPr>
          <w:color w:val="000000"/>
          <w:sz w:val="28"/>
          <w:szCs w:val="28"/>
        </w:rPr>
        <w:t>и</w:t>
      </w:r>
      <w:r w:rsidR="00113F13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о</w:t>
      </w:r>
      <w:r w:rsidR="00F0154A" w:rsidRPr="00113F13">
        <w:rPr>
          <w:color w:val="000000"/>
          <w:sz w:val="28"/>
          <w:szCs w:val="28"/>
        </w:rPr>
        <w:t xml:space="preserve"> состоянии</w:t>
      </w:r>
      <w:r w:rsidRPr="00113F13">
        <w:rPr>
          <w:color w:val="000000"/>
          <w:sz w:val="28"/>
          <w:szCs w:val="28"/>
        </w:rPr>
        <w:t xml:space="preserve"> </w:t>
      </w:r>
      <w:r w:rsidR="00F0154A" w:rsidRPr="00113F13">
        <w:rPr>
          <w:sz w:val="28"/>
          <w:szCs w:val="28"/>
        </w:rPr>
        <w:t>конк</w:t>
      </w:r>
      <w:r w:rsidR="00F0154A" w:rsidRPr="00113F13">
        <w:rPr>
          <w:sz w:val="28"/>
          <w:szCs w:val="28"/>
        </w:rPr>
        <w:t>у</w:t>
      </w:r>
      <w:r w:rsidR="00F0154A" w:rsidRPr="00113F13">
        <w:rPr>
          <w:sz w:val="28"/>
          <w:szCs w:val="28"/>
        </w:rPr>
        <w:t xml:space="preserve">рентной среды на товарных рынках, размещаемой в </w:t>
      </w:r>
      <w:r w:rsidR="00A329E2" w:rsidRPr="003B074D">
        <w:rPr>
          <w:sz w:val="28"/>
          <w:szCs w:val="28"/>
        </w:rPr>
        <w:t>информационно-телек</w:t>
      </w:r>
      <w:r w:rsidR="00A329E2">
        <w:rPr>
          <w:sz w:val="28"/>
          <w:szCs w:val="28"/>
        </w:rPr>
        <w:t>оммуникационной сети</w:t>
      </w:r>
    </w:p>
    <w:p w:rsidR="004F275D" w:rsidRDefault="004F275D" w:rsidP="004F27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F275D" w:rsidRPr="004F275D" w:rsidRDefault="004F275D" w:rsidP="004F27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t xml:space="preserve">Рисунок </w:t>
      </w:r>
      <w:r w:rsidR="00E206DB">
        <w:t>7</w:t>
      </w:r>
      <w:r w:rsidR="00AE376D">
        <w:t>.</w:t>
      </w:r>
      <w:r>
        <w:rPr>
          <w:color w:val="000000"/>
        </w:rPr>
        <w:t>Оценка</w:t>
      </w:r>
      <w:r w:rsidR="00CC074E">
        <w:rPr>
          <w:color w:val="000000"/>
        </w:rPr>
        <w:t xml:space="preserve"> уровня доступности</w:t>
      </w:r>
      <w:r w:rsidRPr="00BD6829">
        <w:rPr>
          <w:color w:val="000000"/>
        </w:rPr>
        <w:t>,</w:t>
      </w:r>
      <w:r w:rsidRPr="00BD6829">
        <w:t xml:space="preserve"> % опрошенных </w:t>
      </w:r>
    </w:p>
    <w:p w:rsidR="004F275D" w:rsidRDefault="004F275D" w:rsidP="00113F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074E" w:rsidRDefault="00CC074E" w:rsidP="00113F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074E">
        <w:rPr>
          <w:noProof/>
          <w:color w:val="007DEB" w:themeColor="background2" w:themeShade="8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C074E" w:rsidRPr="004F275D" w:rsidRDefault="00CC074E" w:rsidP="00CC07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t>Рису</w:t>
      </w:r>
      <w:r w:rsidR="00E206DB">
        <w:t>нок 8</w:t>
      </w:r>
      <w:r w:rsidRPr="00BD6829">
        <w:t xml:space="preserve">. </w:t>
      </w:r>
      <w:r>
        <w:rPr>
          <w:color w:val="000000"/>
        </w:rPr>
        <w:t>Оценка уровня понятности</w:t>
      </w:r>
      <w:r w:rsidRPr="00BD6829">
        <w:rPr>
          <w:color w:val="000000"/>
        </w:rPr>
        <w:t>,</w:t>
      </w:r>
      <w:r w:rsidRPr="00BD6829">
        <w:t xml:space="preserve"> % опрошенных </w:t>
      </w:r>
    </w:p>
    <w:p w:rsidR="004F7462" w:rsidRDefault="004F7462" w:rsidP="00113F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0A86" w:rsidRDefault="00C60A86" w:rsidP="00113F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60A86" w:rsidRPr="004F275D" w:rsidRDefault="00C60A86" w:rsidP="00C60A8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t xml:space="preserve">Рисунок </w:t>
      </w:r>
      <w:r w:rsidR="00E206DB">
        <w:t>9</w:t>
      </w:r>
      <w:r w:rsidR="00AE376D">
        <w:t>.</w:t>
      </w:r>
      <w:r w:rsidRPr="00BD6829">
        <w:t xml:space="preserve"> </w:t>
      </w:r>
      <w:r>
        <w:rPr>
          <w:color w:val="000000"/>
        </w:rPr>
        <w:t>Оценка уровня получения</w:t>
      </w:r>
      <w:r w:rsidRPr="00BD6829">
        <w:rPr>
          <w:color w:val="000000"/>
        </w:rPr>
        <w:t>,</w:t>
      </w:r>
      <w:r w:rsidRPr="00BD6829">
        <w:t xml:space="preserve"> % опрошенных </w:t>
      </w:r>
    </w:p>
    <w:p w:rsidR="00C60A86" w:rsidRDefault="00C60A86" w:rsidP="00113F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72656" w:rsidRDefault="00406F07" w:rsidP="00113F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13F13">
        <w:rPr>
          <w:color w:val="000000"/>
          <w:sz w:val="28"/>
          <w:szCs w:val="28"/>
        </w:rPr>
        <w:t>Большая часть респондентов ответила, что размещаемая информация о</w:t>
      </w:r>
      <w:r w:rsidR="00113F13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развитии конкуренции доступна (</w:t>
      </w:r>
      <w:r w:rsidR="00FD578A">
        <w:rPr>
          <w:color w:val="000000"/>
          <w:sz w:val="28"/>
          <w:szCs w:val="28"/>
        </w:rPr>
        <w:t>71,3</w:t>
      </w:r>
      <w:r w:rsidRPr="00113F13">
        <w:rPr>
          <w:color w:val="000000"/>
          <w:sz w:val="28"/>
          <w:szCs w:val="28"/>
        </w:rPr>
        <w:t xml:space="preserve">% от общего числа респондентов, </w:t>
      </w:r>
      <w:r w:rsidR="00FD578A">
        <w:rPr>
          <w:color w:val="000000"/>
          <w:sz w:val="28"/>
          <w:szCs w:val="28"/>
        </w:rPr>
        <w:t>+</w:t>
      </w:r>
      <w:r w:rsidR="00E24D97">
        <w:rPr>
          <w:color w:val="000000"/>
          <w:sz w:val="28"/>
          <w:szCs w:val="28"/>
        </w:rPr>
        <w:t xml:space="preserve"> </w:t>
      </w:r>
      <w:r w:rsidR="00FD578A">
        <w:rPr>
          <w:color w:val="000000"/>
          <w:sz w:val="28"/>
          <w:szCs w:val="28"/>
        </w:rPr>
        <w:t>5,2</w:t>
      </w:r>
      <w:r w:rsidR="00E24D97">
        <w:rPr>
          <w:color w:val="000000"/>
          <w:sz w:val="28"/>
          <w:szCs w:val="28"/>
        </w:rPr>
        <w:t>%</w:t>
      </w:r>
      <w:r w:rsidRPr="00113F13">
        <w:rPr>
          <w:color w:val="000000"/>
          <w:sz w:val="28"/>
          <w:szCs w:val="28"/>
        </w:rPr>
        <w:t xml:space="preserve"> к</w:t>
      </w:r>
      <w:r w:rsidR="00113F13" w:rsidRPr="00113F13">
        <w:rPr>
          <w:color w:val="000000"/>
          <w:sz w:val="28"/>
          <w:szCs w:val="28"/>
        </w:rPr>
        <w:t xml:space="preserve"> </w:t>
      </w:r>
      <w:r w:rsidR="00FD578A">
        <w:rPr>
          <w:color w:val="000000"/>
          <w:sz w:val="28"/>
          <w:szCs w:val="28"/>
        </w:rPr>
        <w:t>уровню 2019</w:t>
      </w:r>
      <w:r w:rsidRPr="00113F13">
        <w:rPr>
          <w:color w:val="000000"/>
          <w:sz w:val="28"/>
          <w:szCs w:val="28"/>
        </w:rPr>
        <w:t xml:space="preserve"> года), понятна (</w:t>
      </w:r>
      <w:r w:rsidR="00FD578A">
        <w:rPr>
          <w:color w:val="000000"/>
          <w:sz w:val="28"/>
          <w:szCs w:val="28"/>
        </w:rPr>
        <w:t>69,8</w:t>
      </w:r>
      <w:r w:rsidRPr="00113F13">
        <w:rPr>
          <w:color w:val="000000"/>
          <w:sz w:val="28"/>
          <w:szCs w:val="28"/>
        </w:rPr>
        <w:t xml:space="preserve">%, </w:t>
      </w:r>
      <w:r w:rsidR="00FD578A">
        <w:rPr>
          <w:color w:val="000000"/>
          <w:sz w:val="28"/>
          <w:szCs w:val="28"/>
        </w:rPr>
        <w:t>+</w:t>
      </w:r>
      <w:r w:rsidR="00E24D97">
        <w:rPr>
          <w:color w:val="000000"/>
          <w:sz w:val="28"/>
          <w:szCs w:val="28"/>
        </w:rPr>
        <w:t>4,2%</w:t>
      </w:r>
      <w:r w:rsidRPr="00113F13">
        <w:rPr>
          <w:color w:val="000000"/>
          <w:sz w:val="28"/>
          <w:szCs w:val="28"/>
        </w:rPr>
        <w:t xml:space="preserve"> </w:t>
      </w:r>
      <w:r w:rsidR="00FD578A">
        <w:rPr>
          <w:color w:val="000000"/>
          <w:sz w:val="28"/>
          <w:szCs w:val="28"/>
        </w:rPr>
        <w:t>к уровню 2019</w:t>
      </w:r>
      <w:r w:rsidRPr="00113F13">
        <w:rPr>
          <w:color w:val="000000"/>
          <w:sz w:val="28"/>
          <w:szCs w:val="28"/>
        </w:rPr>
        <w:t xml:space="preserve"> года) и удобна для</w:t>
      </w:r>
      <w:r w:rsidR="00113F13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получения (</w:t>
      </w:r>
      <w:r w:rsidR="00FD578A">
        <w:rPr>
          <w:color w:val="000000"/>
          <w:sz w:val="28"/>
          <w:szCs w:val="28"/>
        </w:rPr>
        <w:t>71,3</w:t>
      </w:r>
      <w:r w:rsidRPr="00113F13">
        <w:rPr>
          <w:color w:val="000000"/>
          <w:sz w:val="28"/>
          <w:szCs w:val="28"/>
        </w:rPr>
        <w:t xml:space="preserve">%, </w:t>
      </w:r>
      <w:r w:rsidR="00FD578A">
        <w:rPr>
          <w:color w:val="000000"/>
          <w:sz w:val="28"/>
          <w:szCs w:val="28"/>
        </w:rPr>
        <w:t>+3</w:t>
      </w:r>
      <w:r w:rsidR="00E24D97">
        <w:rPr>
          <w:color w:val="000000"/>
          <w:sz w:val="28"/>
          <w:szCs w:val="28"/>
        </w:rPr>
        <w:t>,5%</w:t>
      </w:r>
      <w:r w:rsidR="00FD578A">
        <w:rPr>
          <w:color w:val="000000"/>
          <w:sz w:val="28"/>
          <w:szCs w:val="28"/>
        </w:rPr>
        <w:t>.к уровню 2019</w:t>
      </w:r>
      <w:r w:rsidRPr="00113F13">
        <w:rPr>
          <w:color w:val="000000"/>
          <w:sz w:val="28"/>
          <w:szCs w:val="28"/>
        </w:rPr>
        <w:t xml:space="preserve"> года).</w:t>
      </w:r>
      <w:r w:rsidR="00113F13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При</w:t>
      </w:r>
      <w:r w:rsidR="00113F13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этом</w:t>
      </w:r>
      <w:r w:rsidR="00113F13" w:rsidRPr="00113F13">
        <w:rPr>
          <w:color w:val="000000"/>
          <w:sz w:val="28"/>
          <w:szCs w:val="28"/>
        </w:rPr>
        <w:t xml:space="preserve"> </w:t>
      </w:r>
      <w:r w:rsidR="00FD578A">
        <w:rPr>
          <w:color w:val="000000"/>
          <w:sz w:val="28"/>
          <w:szCs w:val="28"/>
        </w:rPr>
        <w:t>6,8</w:t>
      </w:r>
      <w:r w:rsidRPr="00113F13">
        <w:rPr>
          <w:color w:val="000000"/>
          <w:sz w:val="28"/>
          <w:szCs w:val="28"/>
        </w:rPr>
        <w:t>%</w:t>
      </w:r>
      <w:r w:rsidR="00113F13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от</w:t>
      </w:r>
      <w:r w:rsidR="00113F13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общего</w:t>
      </w:r>
      <w:r w:rsidR="00113F13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числа</w:t>
      </w:r>
      <w:r w:rsidR="00113F13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респондентов</w:t>
      </w:r>
      <w:r w:rsidR="00113F13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не</w:t>
      </w:r>
      <w:r w:rsidR="00113F13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удовлетворены</w:t>
      </w:r>
      <w:r w:rsidR="00113F13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 xml:space="preserve">доступностью размещаемой информацией (- </w:t>
      </w:r>
      <w:r w:rsidR="00FD578A">
        <w:rPr>
          <w:color w:val="000000"/>
          <w:sz w:val="28"/>
          <w:szCs w:val="28"/>
        </w:rPr>
        <w:t>1,2% к уровню 2019</w:t>
      </w:r>
      <w:r w:rsidRPr="00113F13">
        <w:rPr>
          <w:color w:val="000000"/>
          <w:sz w:val="28"/>
          <w:szCs w:val="28"/>
        </w:rPr>
        <w:t xml:space="preserve"> года), </w:t>
      </w:r>
      <w:r w:rsidR="00FD578A">
        <w:rPr>
          <w:color w:val="000000"/>
          <w:sz w:val="28"/>
          <w:szCs w:val="28"/>
        </w:rPr>
        <w:t>6,8</w:t>
      </w:r>
      <w:r w:rsidRPr="00113F13">
        <w:rPr>
          <w:color w:val="000000"/>
          <w:sz w:val="28"/>
          <w:szCs w:val="28"/>
        </w:rPr>
        <w:t>% - ее</w:t>
      </w:r>
      <w:r w:rsidR="00113F13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понятностью (-</w:t>
      </w:r>
      <w:r w:rsidR="00FD578A">
        <w:rPr>
          <w:color w:val="000000"/>
          <w:sz w:val="28"/>
          <w:szCs w:val="28"/>
        </w:rPr>
        <w:t>3,5</w:t>
      </w:r>
      <w:r w:rsidRPr="00113F13">
        <w:rPr>
          <w:color w:val="000000"/>
          <w:sz w:val="28"/>
          <w:szCs w:val="28"/>
        </w:rPr>
        <w:t xml:space="preserve"> </w:t>
      </w:r>
      <w:r w:rsidR="008D3B28">
        <w:rPr>
          <w:color w:val="000000"/>
          <w:sz w:val="28"/>
          <w:szCs w:val="28"/>
        </w:rPr>
        <w:t>%</w:t>
      </w:r>
      <w:r w:rsidRPr="00113F13">
        <w:rPr>
          <w:color w:val="000000"/>
          <w:sz w:val="28"/>
          <w:szCs w:val="28"/>
        </w:rPr>
        <w:t>. к уров</w:t>
      </w:r>
      <w:r w:rsidR="00FD578A">
        <w:rPr>
          <w:color w:val="000000"/>
          <w:sz w:val="28"/>
          <w:szCs w:val="28"/>
        </w:rPr>
        <w:t>ню 2019</w:t>
      </w:r>
      <w:r w:rsidRPr="00113F13">
        <w:rPr>
          <w:color w:val="000000"/>
          <w:sz w:val="28"/>
          <w:szCs w:val="28"/>
        </w:rPr>
        <w:t xml:space="preserve"> года), </w:t>
      </w:r>
      <w:r w:rsidR="008D3B28">
        <w:rPr>
          <w:color w:val="000000"/>
          <w:sz w:val="28"/>
          <w:szCs w:val="28"/>
        </w:rPr>
        <w:t>и</w:t>
      </w:r>
      <w:r w:rsidRPr="00113F13">
        <w:rPr>
          <w:color w:val="000000"/>
          <w:sz w:val="28"/>
          <w:szCs w:val="28"/>
        </w:rPr>
        <w:t xml:space="preserve"> </w:t>
      </w:r>
      <w:r w:rsidR="00FD578A">
        <w:rPr>
          <w:color w:val="000000"/>
          <w:sz w:val="28"/>
          <w:szCs w:val="28"/>
        </w:rPr>
        <w:t>6,8</w:t>
      </w:r>
      <w:r w:rsidRPr="00113F13">
        <w:rPr>
          <w:color w:val="000000"/>
          <w:sz w:val="28"/>
          <w:szCs w:val="28"/>
        </w:rPr>
        <w:t>% респондентов – удобством</w:t>
      </w:r>
      <w:r w:rsidR="00113F13" w:rsidRPr="00113F13">
        <w:rPr>
          <w:color w:val="000000"/>
          <w:sz w:val="28"/>
          <w:szCs w:val="28"/>
        </w:rPr>
        <w:t xml:space="preserve"> </w:t>
      </w:r>
      <w:r w:rsidRPr="00113F13">
        <w:rPr>
          <w:color w:val="000000"/>
          <w:sz w:val="28"/>
          <w:szCs w:val="28"/>
        </w:rPr>
        <w:t>получения информации (-</w:t>
      </w:r>
      <w:r w:rsidR="00FD578A">
        <w:rPr>
          <w:color w:val="000000"/>
          <w:sz w:val="28"/>
          <w:szCs w:val="28"/>
        </w:rPr>
        <w:t>3,5%. к уровню 2019</w:t>
      </w:r>
      <w:r w:rsidRPr="00113F13">
        <w:rPr>
          <w:color w:val="000000"/>
          <w:sz w:val="28"/>
          <w:szCs w:val="28"/>
        </w:rPr>
        <w:t xml:space="preserve"> года).</w:t>
      </w:r>
      <w:r w:rsidR="00113F13" w:rsidRPr="00113F13">
        <w:rPr>
          <w:color w:val="000000"/>
          <w:sz w:val="28"/>
          <w:szCs w:val="28"/>
        </w:rPr>
        <w:t xml:space="preserve"> </w:t>
      </w:r>
    </w:p>
    <w:p w:rsidR="00072656" w:rsidRDefault="00FD578A" w:rsidP="00113F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 в прошлом году, с</w:t>
      </w:r>
      <w:r w:rsidR="009670BE">
        <w:rPr>
          <w:color w:val="000000"/>
          <w:sz w:val="28"/>
          <w:szCs w:val="28"/>
        </w:rPr>
        <w:t>выше 20%</w:t>
      </w:r>
      <w:r w:rsidR="00113F13" w:rsidRPr="00113F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респондентов отметили</w:t>
      </w:r>
      <w:r w:rsidR="00406F07" w:rsidRPr="00113F13">
        <w:rPr>
          <w:color w:val="000000"/>
          <w:sz w:val="28"/>
          <w:szCs w:val="28"/>
        </w:rPr>
        <w:t>,</w:t>
      </w:r>
      <w:r w:rsidR="00113F13" w:rsidRPr="00113F13">
        <w:rPr>
          <w:color w:val="000000"/>
          <w:sz w:val="28"/>
          <w:szCs w:val="28"/>
        </w:rPr>
        <w:t xml:space="preserve"> </w:t>
      </w:r>
      <w:r w:rsidR="00406F07" w:rsidRPr="00113F13">
        <w:rPr>
          <w:color w:val="000000"/>
          <w:sz w:val="28"/>
          <w:szCs w:val="28"/>
        </w:rPr>
        <w:t>что не</w:t>
      </w:r>
      <w:r w:rsidR="00113F13" w:rsidRPr="00113F13">
        <w:rPr>
          <w:color w:val="000000"/>
          <w:sz w:val="28"/>
          <w:szCs w:val="28"/>
        </w:rPr>
        <w:t xml:space="preserve"> </w:t>
      </w:r>
      <w:r w:rsidR="00406F07" w:rsidRPr="00113F13">
        <w:rPr>
          <w:color w:val="000000"/>
          <w:sz w:val="28"/>
          <w:szCs w:val="28"/>
        </w:rPr>
        <w:t>м</w:t>
      </w:r>
      <w:r w:rsidR="00406F07" w:rsidRPr="00113F13">
        <w:rPr>
          <w:color w:val="000000"/>
          <w:sz w:val="28"/>
          <w:szCs w:val="28"/>
        </w:rPr>
        <w:t>о</w:t>
      </w:r>
      <w:r w:rsidR="00406F07" w:rsidRPr="00113F13">
        <w:rPr>
          <w:color w:val="000000"/>
          <w:sz w:val="28"/>
          <w:szCs w:val="28"/>
        </w:rPr>
        <w:t>гут</w:t>
      </w:r>
      <w:r w:rsidR="00113F13" w:rsidRPr="00113F13">
        <w:rPr>
          <w:color w:val="000000"/>
          <w:sz w:val="28"/>
          <w:szCs w:val="28"/>
        </w:rPr>
        <w:t xml:space="preserve"> </w:t>
      </w:r>
      <w:r w:rsidR="00406F07" w:rsidRPr="00113F13">
        <w:rPr>
          <w:color w:val="000000"/>
          <w:sz w:val="28"/>
          <w:szCs w:val="28"/>
        </w:rPr>
        <w:t>оценить</w:t>
      </w:r>
      <w:r w:rsidR="00113F13" w:rsidRPr="00113F13">
        <w:rPr>
          <w:color w:val="000000"/>
          <w:sz w:val="28"/>
          <w:szCs w:val="28"/>
        </w:rPr>
        <w:t xml:space="preserve"> </w:t>
      </w:r>
      <w:r w:rsidR="00406F07" w:rsidRPr="00113F13">
        <w:rPr>
          <w:color w:val="000000"/>
          <w:sz w:val="28"/>
          <w:szCs w:val="28"/>
        </w:rPr>
        <w:t>степень</w:t>
      </w:r>
      <w:r w:rsidR="00113F13" w:rsidRPr="00113F13">
        <w:rPr>
          <w:color w:val="000000"/>
          <w:sz w:val="28"/>
          <w:szCs w:val="28"/>
        </w:rPr>
        <w:t xml:space="preserve"> </w:t>
      </w:r>
      <w:r w:rsidR="00406F07" w:rsidRPr="00113F13">
        <w:rPr>
          <w:color w:val="000000"/>
          <w:sz w:val="28"/>
          <w:szCs w:val="28"/>
        </w:rPr>
        <w:t>удовлетворенности официальной информацией о разв</w:t>
      </w:r>
      <w:r w:rsidR="00406F07" w:rsidRPr="00113F13">
        <w:rPr>
          <w:color w:val="000000"/>
          <w:sz w:val="28"/>
          <w:szCs w:val="28"/>
        </w:rPr>
        <w:t>и</w:t>
      </w:r>
      <w:r w:rsidR="00406F07" w:rsidRPr="00113F13">
        <w:rPr>
          <w:color w:val="000000"/>
          <w:sz w:val="28"/>
          <w:szCs w:val="28"/>
        </w:rPr>
        <w:t>тии конкуренции, в том</w:t>
      </w:r>
      <w:r w:rsidR="00113F13" w:rsidRPr="00113F13">
        <w:rPr>
          <w:color w:val="000000"/>
          <w:sz w:val="28"/>
          <w:szCs w:val="28"/>
        </w:rPr>
        <w:t xml:space="preserve"> </w:t>
      </w:r>
      <w:r w:rsidR="00406F07" w:rsidRPr="00113F13">
        <w:rPr>
          <w:color w:val="000000"/>
          <w:sz w:val="28"/>
          <w:szCs w:val="28"/>
        </w:rPr>
        <w:t>числе по причине того, что ничего не знают о нал</w:t>
      </w:r>
      <w:r w:rsidR="00406F07" w:rsidRPr="00113F13">
        <w:rPr>
          <w:color w:val="000000"/>
          <w:sz w:val="28"/>
          <w:szCs w:val="28"/>
        </w:rPr>
        <w:t>и</w:t>
      </w:r>
      <w:r w:rsidR="00406F07" w:rsidRPr="00113F13">
        <w:rPr>
          <w:color w:val="000000"/>
          <w:sz w:val="28"/>
          <w:szCs w:val="28"/>
        </w:rPr>
        <w:t>чии такой информации.</w:t>
      </w:r>
      <w:r w:rsidR="00113F13" w:rsidRPr="00113F13">
        <w:rPr>
          <w:color w:val="000000"/>
          <w:sz w:val="28"/>
          <w:szCs w:val="28"/>
        </w:rPr>
        <w:t xml:space="preserve"> </w:t>
      </w:r>
    </w:p>
    <w:p w:rsidR="00AE376D" w:rsidRDefault="00AE376D" w:rsidP="00113F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355EC" w:rsidRDefault="00BB0DF2" w:rsidP="00EC30C6">
      <w:pPr>
        <w:ind w:firstLine="709"/>
        <w:jc w:val="both"/>
        <w:rPr>
          <w:sz w:val="28"/>
          <w:szCs w:val="28"/>
        </w:rPr>
      </w:pPr>
      <w:r w:rsidRPr="00785739">
        <w:rPr>
          <w:sz w:val="28"/>
          <w:szCs w:val="28"/>
        </w:rPr>
        <w:t>7</w:t>
      </w:r>
      <w:r w:rsidR="00EC30C6" w:rsidRPr="00785739">
        <w:rPr>
          <w:sz w:val="28"/>
          <w:szCs w:val="28"/>
        </w:rPr>
        <w:t>. Мониторинг удовлетворенности деятельностью в сфере финансовых услуг, а также доступности для субъектов предпринимательской деятельн</w:t>
      </w:r>
      <w:r w:rsidR="00EC30C6" w:rsidRPr="00785739">
        <w:rPr>
          <w:sz w:val="28"/>
          <w:szCs w:val="28"/>
        </w:rPr>
        <w:t>о</w:t>
      </w:r>
      <w:r w:rsidR="00EC30C6" w:rsidRPr="00785739">
        <w:rPr>
          <w:sz w:val="28"/>
          <w:szCs w:val="28"/>
        </w:rPr>
        <w:t>сти фи</w:t>
      </w:r>
      <w:r w:rsidR="00785739">
        <w:rPr>
          <w:sz w:val="28"/>
          <w:szCs w:val="28"/>
        </w:rPr>
        <w:t>нансовых услуг</w:t>
      </w:r>
    </w:p>
    <w:p w:rsidR="006721C1" w:rsidRDefault="006721C1" w:rsidP="006721C1">
      <w:pPr>
        <w:ind w:firstLine="709"/>
        <w:jc w:val="both"/>
        <w:rPr>
          <w:sz w:val="28"/>
          <w:szCs w:val="28"/>
        </w:rPr>
      </w:pPr>
      <w:r w:rsidRPr="006721C1">
        <w:rPr>
          <w:sz w:val="28"/>
          <w:szCs w:val="28"/>
        </w:rPr>
        <w:t xml:space="preserve">По результатам опроса </w:t>
      </w:r>
      <w:r>
        <w:rPr>
          <w:sz w:val="28"/>
          <w:szCs w:val="28"/>
        </w:rPr>
        <w:t>наибольша</w:t>
      </w:r>
      <w:r w:rsidRPr="00851850">
        <w:rPr>
          <w:sz w:val="28"/>
          <w:szCs w:val="28"/>
        </w:rPr>
        <w:t>я часть опрошенных</w:t>
      </w:r>
      <w:r>
        <w:rPr>
          <w:sz w:val="28"/>
          <w:szCs w:val="28"/>
        </w:rPr>
        <w:t xml:space="preserve"> респондентов н</w:t>
      </w:r>
      <w:r w:rsidRPr="0085185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51850">
        <w:rPr>
          <w:sz w:val="28"/>
          <w:szCs w:val="28"/>
        </w:rPr>
        <w:t>удовлетворен</w:t>
      </w:r>
      <w:r>
        <w:rPr>
          <w:sz w:val="28"/>
          <w:szCs w:val="28"/>
        </w:rPr>
        <w:t>а</w:t>
      </w:r>
      <w:r w:rsidRPr="00851850">
        <w:rPr>
          <w:sz w:val="28"/>
          <w:szCs w:val="28"/>
        </w:rPr>
        <w:t xml:space="preserve"> стоимо</w:t>
      </w:r>
      <w:r>
        <w:rPr>
          <w:sz w:val="28"/>
          <w:szCs w:val="28"/>
        </w:rPr>
        <w:t>стью</w:t>
      </w:r>
      <w:r w:rsidRPr="0085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финансовых </w:t>
      </w:r>
      <w:r w:rsidRPr="00851850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по различным финансовым продуктам: субъекты страхового дела (страховые организации) – 58,9%, 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и брокеры – по 52,1%, ломбарды</w:t>
      </w:r>
      <w:r w:rsidRPr="00672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негосударственные пенсионные фонды по 50,7%, сельскохозяйственные кредитные потребительские кооперативы </w:t>
      </w:r>
      <w:r w:rsidR="002676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76C4">
        <w:rPr>
          <w:sz w:val="28"/>
          <w:szCs w:val="28"/>
        </w:rPr>
        <w:t>49,3</w:t>
      </w:r>
      <w:r>
        <w:rPr>
          <w:sz w:val="28"/>
          <w:szCs w:val="28"/>
        </w:rPr>
        <w:t xml:space="preserve">%, , микрофинансовые организации </w:t>
      </w:r>
      <w:r w:rsidR="002676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76C4">
        <w:rPr>
          <w:sz w:val="28"/>
          <w:szCs w:val="28"/>
        </w:rPr>
        <w:t>47,9</w:t>
      </w:r>
      <w:r>
        <w:rPr>
          <w:sz w:val="28"/>
          <w:szCs w:val="28"/>
        </w:rPr>
        <w:t>%, кредитные потр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бительские кооперативы </w:t>
      </w:r>
      <w:r w:rsidR="002676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76C4">
        <w:rPr>
          <w:sz w:val="28"/>
          <w:szCs w:val="28"/>
        </w:rPr>
        <w:t>46,6</w:t>
      </w:r>
      <w:r>
        <w:rPr>
          <w:sz w:val="28"/>
          <w:szCs w:val="28"/>
        </w:rPr>
        <w:t>%</w:t>
      </w:r>
      <w:r w:rsidR="002676C4">
        <w:rPr>
          <w:sz w:val="28"/>
          <w:szCs w:val="28"/>
        </w:rPr>
        <w:t>.</w:t>
      </w:r>
    </w:p>
    <w:p w:rsidR="00915C06" w:rsidRDefault="002676C4" w:rsidP="00E65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респондентов,</w:t>
      </w:r>
      <w:r w:rsidR="006721C1" w:rsidRPr="006721C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указавших</w:t>
      </w:r>
      <w:r w:rsidR="00E65320" w:rsidRPr="006721C1">
        <w:rPr>
          <w:sz w:val="28"/>
          <w:szCs w:val="28"/>
        </w:rPr>
        <w:t xml:space="preserve"> </w:t>
      </w:r>
      <w:r w:rsidR="002D23A5" w:rsidRPr="006721C1">
        <w:rPr>
          <w:sz w:val="28"/>
          <w:szCs w:val="28"/>
        </w:rPr>
        <w:t>на удовлетворительную</w:t>
      </w:r>
      <w:r w:rsidR="00915C06" w:rsidRPr="006721C1">
        <w:rPr>
          <w:sz w:val="28"/>
          <w:szCs w:val="28"/>
        </w:rPr>
        <w:t xml:space="preserve"> </w:t>
      </w:r>
      <w:r w:rsidR="00E65320" w:rsidRPr="006721C1">
        <w:rPr>
          <w:sz w:val="28"/>
          <w:szCs w:val="28"/>
        </w:rPr>
        <w:t xml:space="preserve">стоимостью </w:t>
      </w:r>
      <w:r w:rsidR="00C82D82" w:rsidRPr="006721C1">
        <w:rPr>
          <w:sz w:val="28"/>
          <w:szCs w:val="28"/>
        </w:rPr>
        <w:t>финансовых услуг по различным финансовым продуктам</w:t>
      </w:r>
      <w:r>
        <w:rPr>
          <w:sz w:val="28"/>
          <w:szCs w:val="28"/>
        </w:rPr>
        <w:t>, составила</w:t>
      </w:r>
      <w:r w:rsidR="00C82D82">
        <w:rPr>
          <w:sz w:val="28"/>
          <w:szCs w:val="28"/>
        </w:rPr>
        <w:t>:</w:t>
      </w:r>
      <w:r w:rsidR="005961CF">
        <w:rPr>
          <w:sz w:val="28"/>
          <w:szCs w:val="28"/>
        </w:rPr>
        <w:t xml:space="preserve"> </w:t>
      </w:r>
      <w:r w:rsidR="006721C1">
        <w:rPr>
          <w:sz w:val="28"/>
          <w:szCs w:val="28"/>
        </w:rPr>
        <w:t>микр</w:t>
      </w:r>
      <w:r w:rsidR="006721C1">
        <w:rPr>
          <w:sz w:val="28"/>
          <w:szCs w:val="28"/>
        </w:rPr>
        <w:t>о</w:t>
      </w:r>
      <w:r w:rsidR="006721C1">
        <w:rPr>
          <w:sz w:val="28"/>
          <w:szCs w:val="28"/>
        </w:rPr>
        <w:t>финансовые организации – 34,2%, %, кредитные потребительские кооперат</w:t>
      </w:r>
      <w:r w:rsidR="006721C1">
        <w:rPr>
          <w:sz w:val="28"/>
          <w:szCs w:val="28"/>
        </w:rPr>
        <w:t>и</w:t>
      </w:r>
      <w:r w:rsidR="006721C1">
        <w:rPr>
          <w:sz w:val="28"/>
          <w:szCs w:val="28"/>
        </w:rPr>
        <w:lastRenderedPageBreak/>
        <w:t>вы – 32,9%, банки и ломбарды по 31,5%,</w:t>
      </w:r>
      <w:r w:rsidR="00D6729E">
        <w:rPr>
          <w:sz w:val="28"/>
          <w:szCs w:val="28"/>
        </w:rPr>
        <w:t>сель</w:t>
      </w:r>
      <w:r w:rsidR="00915C06">
        <w:rPr>
          <w:sz w:val="28"/>
          <w:szCs w:val="28"/>
        </w:rPr>
        <w:t>скохозяйственные</w:t>
      </w:r>
      <w:r w:rsidR="00D6729E">
        <w:rPr>
          <w:sz w:val="28"/>
          <w:szCs w:val="28"/>
        </w:rPr>
        <w:t xml:space="preserve"> кредит</w:t>
      </w:r>
      <w:r w:rsidR="00915C06">
        <w:rPr>
          <w:sz w:val="28"/>
          <w:szCs w:val="28"/>
        </w:rPr>
        <w:t>ные</w:t>
      </w:r>
      <w:r w:rsidR="00D6729E">
        <w:rPr>
          <w:sz w:val="28"/>
          <w:szCs w:val="28"/>
        </w:rPr>
        <w:t xml:space="preserve"> потребитель</w:t>
      </w:r>
      <w:r w:rsidR="00915C06">
        <w:rPr>
          <w:sz w:val="28"/>
          <w:szCs w:val="28"/>
        </w:rPr>
        <w:t>ские</w:t>
      </w:r>
      <w:r w:rsidR="00D6729E">
        <w:rPr>
          <w:sz w:val="28"/>
          <w:szCs w:val="28"/>
        </w:rPr>
        <w:t xml:space="preserve"> коопе</w:t>
      </w:r>
      <w:r w:rsidR="00915C06">
        <w:rPr>
          <w:sz w:val="28"/>
          <w:szCs w:val="28"/>
        </w:rPr>
        <w:t xml:space="preserve">ративы - </w:t>
      </w:r>
      <w:r w:rsidR="00D6729E">
        <w:rPr>
          <w:sz w:val="28"/>
          <w:szCs w:val="28"/>
        </w:rPr>
        <w:t>30,1</w:t>
      </w:r>
      <w:r w:rsidR="00F70234">
        <w:rPr>
          <w:sz w:val="28"/>
          <w:szCs w:val="28"/>
        </w:rPr>
        <w:t>%</w:t>
      </w:r>
      <w:r w:rsidR="005961CF">
        <w:rPr>
          <w:sz w:val="28"/>
          <w:szCs w:val="28"/>
        </w:rPr>
        <w:t xml:space="preserve">, </w:t>
      </w:r>
      <w:r w:rsidR="00D6729E">
        <w:rPr>
          <w:sz w:val="28"/>
          <w:szCs w:val="28"/>
        </w:rPr>
        <w:t>субъек</w:t>
      </w:r>
      <w:r w:rsidR="00915C06">
        <w:rPr>
          <w:sz w:val="28"/>
          <w:szCs w:val="28"/>
        </w:rPr>
        <w:t>ты</w:t>
      </w:r>
      <w:r w:rsidR="00D6729E">
        <w:rPr>
          <w:sz w:val="28"/>
          <w:szCs w:val="28"/>
        </w:rPr>
        <w:t xml:space="preserve"> страхового дела (страховые организации)</w:t>
      </w:r>
      <w:r w:rsidR="00915C06">
        <w:rPr>
          <w:sz w:val="28"/>
          <w:szCs w:val="28"/>
        </w:rPr>
        <w:t xml:space="preserve"> - </w:t>
      </w:r>
      <w:r w:rsidR="00D6729E">
        <w:rPr>
          <w:sz w:val="28"/>
          <w:szCs w:val="28"/>
        </w:rPr>
        <w:t>28,8</w:t>
      </w:r>
      <w:r w:rsidR="005961CF">
        <w:rPr>
          <w:sz w:val="28"/>
          <w:szCs w:val="28"/>
        </w:rPr>
        <w:t xml:space="preserve">%, </w:t>
      </w:r>
      <w:r w:rsidR="00967EA2">
        <w:rPr>
          <w:sz w:val="28"/>
          <w:szCs w:val="28"/>
        </w:rPr>
        <w:t>негосударствен</w:t>
      </w:r>
      <w:r w:rsidR="00915C06">
        <w:rPr>
          <w:sz w:val="28"/>
          <w:szCs w:val="28"/>
        </w:rPr>
        <w:t>ный</w:t>
      </w:r>
      <w:r w:rsidR="00967EA2">
        <w:rPr>
          <w:sz w:val="28"/>
          <w:szCs w:val="28"/>
        </w:rPr>
        <w:t xml:space="preserve"> пенси</w:t>
      </w:r>
      <w:r w:rsidR="00915C06">
        <w:rPr>
          <w:sz w:val="28"/>
          <w:szCs w:val="28"/>
        </w:rPr>
        <w:t>онный</w:t>
      </w:r>
      <w:r w:rsidR="00D6729E">
        <w:rPr>
          <w:sz w:val="28"/>
          <w:szCs w:val="28"/>
        </w:rPr>
        <w:t xml:space="preserve"> фон</w:t>
      </w:r>
      <w:r w:rsidR="00915C06">
        <w:rPr>
          <w:sz w:val="28"/>
          <w:szCs w:val="28"/>
        </w:rPr>
        <w:t>д</w:t>
      </w:r>
      <w:r w:rsidR="006721C1">
        <w:rPr>
          <w:sz w:val="28"/>
          <w:szCs w:val="28"/>
        </w:rPr>
        <w:t xml:space="preserve"> и брокеры</w:t>
      </w:r>
      <w:r w:rsidR="00915C06">
        <w:rPr>
          <w:sz w:val="28"/>
          <w:szCs w:val="28"/>
        </w:rPr>
        <w:t xml:space="preserve"> </w:t>
      </w:r>
      <w:r w:rsidR="006721C1">
        <w:rPr>
          <w:sz w:val="28"/>
          <w:szCs w:val="28"/>
        </w:rPr>
        <w:t>–</w:t>
      </w:r>
      <w:r w:rsidR="005961CF">
        <w:rPr>
          <w:sz w:val="28"/>
          <w:szCs w:val="28"/>
        </w:rPr>
        <w:t xml:space="preserve"> </w:t>
      </w:r>
      <w:r w:rsidR="006721C1">
        <w:rPr>
          <w:sz w:val="28"/>
          <w:szCs w:val="28"/>
        </w:rPr>
        <w:t xml:space="preserve">по </w:t>
      </w:r>
      <w:r w:rsidR="00D6729E">
        <w:rPr>
          <w:sz w:val="28"/>
          <w:szCs w:val="28"/>
        </w:rPr>
        <w:t>27,4</w:t>
      </w:r>
      <w:r w:rsidR="00915C06">
        <w:rPr>
          <w:sz w:val="28"/>
          <w:szCs w:val="28"/>
        </w:rPr>
        <w:t>.</w:t>
      </w:r>
    </w:p>
    <w:p w:rsidR="00E14225" w:rsidRDefault="00EA74EF" w:rsidP="00E14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</w:t>
      </w:r>
      <w:r w:rsidRPr="00785739">
        <w:rPr>
          <w:sz w:val="28"/>
          <w:szCs w:val="28"/>
        </w:rPr>
        <w:t xml:space="preserve"> предпринимательской деятельности</w:t>
      </w:r>
      <w:r w:rsidR="00E65320">
        <w:rPr>
          <w:sz w:val="28"/>
          <w:szCs w:val="28"/>
        </w:rPr>
        <w:t xml:space="preserve"> в большей степени</w:t>
      </w:r>
      <w:r w:rsidR="00E65320" w:rsidRPr="00851850">
        <w:rPr>
          <w:sz w:val="28"/>
          <w:szCs w:val="28"/>
        </w:rPr>
        <w:t xml:space="preserve"> д</w:t>
      </w:r>
      <w:r w:rsidR="00E65320" w:rsidRPr="00851850">
        <w:rPr>
          <w:sz w:val="28"/>
          <w:szCs w:val="28"/>
        </w:rPr>
        <w:t>о</w:t>
      </w:r>
      <w:r w:rsidR="00E65320" w:rsidRPr="00851850">
        <w:rPr>
          <w:sz w:val="28"/>
          <w:szCs w:val="28"/>
        </w:rPr>
        <w:t xml:space="preserve">вольны качеством </w:t>
      </w:r>
      <w:r w:rsidR="00F61452">
        <w:rPr>
          <w:sz w:val="28"/>
          <w:szCs w:val="28"/>
        </w:rPr>
        <w:t xml:space="preserve">и </w:t>
      </w:r>
      <w:r w:rsidR="00F61452" w:rsidRPr="00851850">
        <w:rPr>
          <w:sz w:val="28"/>
          <w:szCs w:val="28"/>
        </w:rPr>
        <w:t xml:space="preserve">доступностью </w:t>
      </w:r>
      <w:r w:rsidR="00E14225" w:rsidRPr="006721C1">
        <w:rPr>
          <w:sz w:val="28"/>
          <w:szCs w:val="28"/>
        </w:rPr>
        <w:t>финансовых услуг по различным фина</w:t>
      </w:r>
      <w:r w:rsidR="00E14225" w:rsidRPr="006721C1">
        <w:rPr>
          <w:sz w:val="28"/>
          <w:szCs w:val="28"/>
        </w:rPr>
        <w:t>н</w:t>
      </w:r>
      <w:r w:rsidR="00E14225" w:rsidRPr="006721C1">
        <w:rPr>
          <w:sz w:val="28"/>
          <w:szCs w:val="28"/>
        </w:rPr>
        <w:t>совым продуктам</w:t>
      </w:r>
      <w:r w:rsidR="00E14225">
        <w:rPr>
          <w:sz w:val="28"/>
          <w:szCs w:val="28"/>
        </w:rPr>
        <w:t>: банки - 52,1% и 56,2% соответственно,</w:t>
      </w:r>
      <w:r w:rsidR="00E14225" w:rsidRPr="00E14225">
        <w:rPr>
          <w:sz w:val="28"/>
          <w:szCs w:val="28"/>
        </w:rPr>
        <w:t xml:space="preserve"> </w:t>
      </w:r>
      <w:r w:rsidR="00E14225">
        <w:rPr>
          <w:sz w:val="28"/>
          <w:szCs w:val="28"/>
        </w:rPr>
        <w:t>микрофинансовые организации - 52,1% и 58,9% соответственно,</w:t>
      </w:r>
      <w:r w:rsidR="00E14225" w:rsidRPr="00E14225">
        <w:rPr>
          <w:sz w:val="28"/>
          <w:szCs w:val="28"/>
        </w:rPr>
        <w:t xml:space="preserve"> </w:t>
      </w:r>
      <w:r w:rsidR="00E14225">
        <w:rPr>
          <w:sz w:val="28"/>
          <w:szCs w:val="28"/>
        </w:rPr>
        <w:t xml:space="preserve">кредитные потребительские кооперативы – 50,7% и 56,2% соответственно, </w:t>
      </w:r>
      <w:r w:rsidR="00492689">
        <w:rPr>
          <w:sz w:val="28"/>
          <w:szCs w:val="28"/>
        </w:rPr>
        <w:t xml:space="preserve">ломбарды - – 50,7% и 54,8% соответственно, </w:t>
      </w:r>
      <w:r w:rsidR="00E14225">
        <w:rPr>
          <w:sz w:val="28"/>
          <w:szCs w:val="28"/>
        </w:rPr>
        <w:t xml:space="preserve">субъекты страхового дела (страховые организации) </w:t>
      </w:r>
      <w:r w:rsidR="00492689">
        <w:rPr>
          <w:sz w:val="28"/>
          <w:szCs w:val="28"/>
        </w:rPr>
        <w:t xml:space="preserve">– 56,2% и </w:t>
      </w:r>
      <w:r w:rsidR="00462025">
        <w:rPr>
          <w:sz w:val="28"/>
          <w:szCs w:val="28"/>
        </w:rPr>
        <w:t>58,9</w:t>
      </w:r>
      <w:r w:rsidR="00492689">
        <w:rPr>
          <w:sz w:val="28"/>
          <w:szCs w:val="28"/>
        </w:rPr>
        <w:t xml:space="preserve">% соответственно, </w:t>
      </w:r>
      <w:r w:rsidR="00462025">
        <w:rPr>
          <w:sz w:val="28"/>
          <w:szCs w:val="28"/>
        </w:rPr>
        <w:t xml:space="preserve">сельскохозяйственные кредитные потребительские кооперативы – 56,2% и 60,3%, </w:t>
      </w:r>
      <w:r w:rsidR="00E14225">
        <w:rPr>
          <w:sz w:val="28"/>
          <w:szCs w:val="28"/>
        </w:rPr>
        <w:t>негосударственные пенсионные фонд</w:t>
      </w:r>
      <w:r w:rsidR="00462025">
        <w:rPr>
          <w:sz w:val="28"/>
          <w:szCs w:val="28"/>
        </w:rPr>
        <w:t>ы –</w:t>
      </w:r>
      <w:r w:rsidR="00E14225">
        <w:rPr>
          <w:sz w:val="28"/>
          <w:szCs w:val="28"/>
        </w:rPr>
        <w:t xml:space="preserve"> 50,7%</w:t>
      </w:r>
      <w:r w:rsidR="00462025">
        <w:rPr>
          <w:sz w:val="28"/>
          <w:szCs w:val="28"/>
        </w:rPr>
        <w:t xml:space="preserve"> и 46,6%</w:t>
      </w:r>
      <w:r w:rsidR="00E14225">
        <w:rPr>
          <w:sz w:val="28"/>
          <w:szCs w:val="28"/>
        </w:rPr>
        <w:t xml:space="preserve">, </w:t>
      </w:r>
      <w:r w:rsidR="00492689">
        <w:rPr>
          <w:sz w:val="28"/>
          <w:szCs w:val="28"/>
        </w:rPr>
        <w:t>брокеры</w:t>
      </w:r>
      <w:r w:rsidR="00462025">
        <w:rPr>
          <w:sz w:val="28"/>
          <w:szCs w:val="28"/>
        </w:rPr>
        <w:t xml:space="preserve"> – 34,2% и 37,0%.</w:t>
      </w:r>
    </w:p>
    <w:p w:rsidR="00BC0299" w:rsidRPr="00EA74EF" w:rsidRDefault="009440F2" w:rsidP="00BC0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5064A">
        <w:rPr>
          <w:sz w:val="28"/>
          <w:szCs w:val="28"/>
        </w:rPr>
        <w:t xml:space="preserve">корее или полностью </w:t>
      </w:r>
      <w:r w:rsidRPr="00113F13">
        <w:rPr>
          <w:color w:val="000000"/>
          <w:sz w:val="28"/>
          <w:szCs w:val="28"/>
        </w:rPr>
        <w:t xml:space="preserve">не удовлетворены </w:t>
      </w:r>
      <w:r>
        <w:rPr>
          <w:sz w:val="28"/>
          <w:szCs w:val="28"/>
        </w:rPr>
        <w:t>к</w:t>
      </w:r>
      <w:r w:rsidR="00BC0299">
        <w:rPr>
          <w:sz w:val="28"/>
          <w:szCs w:val="28"/>
        </w:rPr>
        <w:t xml:space="preserve">ачеством и </w:t>
      </w:r>
      <w:r w:rsidR="00BC0299" w:rsidRPr="00851850">
        <w:rPr>
          <w:sz w:val="28"/>
          <w:szCs w:val="28"/>
        </w:rPr>
        <w:t>доступно</w:t>
      </w:r>
      <w:r w:rsidR="00BC0299">
        <w:rPr>
          <w:sz w:val="28"/>
          <w:szCs w:val="28"/>
        </w:rPr>
        <w:t xml:space="preserve">стью финансовых </w:t>
      </w:r>
      <w:r w:rsidR="00BC0299" w:rsidRPr="00851850">
        <w:rPr>
          <w:sz w:val="28"/>
          <w:szCs w:val="28"/>
        </w:rPr>
        <w:t xml:space="preserve">услуг </w:t>
      </w:r>
      <w:r w:rsidR="00E26835">
        <w:rPr>
          <w:sz w:val="28"/>
          <w:szCs w:val="28"/>
        </w:rPr>
        <w:t xml:space="preserve">по </w:t>
      </w:r>
      <w:r w:rsidR="003B7200">
        <w:rPr>
          <w:sz w:val="28"/>
          <w:szCs w:val="28"/>
        </w:rPr>
        <w:t>различным</w:t>
      </w:r>
      <w:r w:rsidR="00E26835">
        <w:rPr>
          <w:sz w:val="28"/>
          <w:szCs w:val="28"/>
        </w:rPr>
        <w:t xml:space="preserve"> </w:t>
      </w:r>
      <w:r w:rsidR="003B7200">
        <w:rPr>
          <w:sz w:val="28"/>
          <w:szCs w:val="28"/>
        </w:rPr>
        <w:t xml:space="preserve">финансовым продуктам </w:t>
      </w:r>
      <w:r w:rsidR="00EA74EF">
        <w:rPr>
          <w:sz w:val="28"/>
          <w:szCs w:val="28"/>
        </w:rPr>
        <w:t xml:space="preserve">от 35,6% до 45,2% </w:t>
      </w:r>
      <w:r w:rsidR="00BC0299" w:rsidRPr="00EA74EF">
        <w:rPr>
          <w:sz w:val="28"/>
          <w:szCs w:val="28"/>
        </w:rPr>
        <w:t>опрошенных респондентов.</w:t>
      </w:r>
    </w:p>
    <w:p w:rsidR="0054742B" w:rsidRDefault="0054742B" w:rsidP="0054742B">
      <w:pPr>
        <w:ind w:firstLine="709"/>
        <w:jc w:val="both"/>
        <w:rPr>
          <w:sz w:val="28"/>
          <w:szCs w:val="28"/>
        </w:rPr>
      </w:pPr>
      <w:r w:rsidRPr="00EA74EF">
        <w:rPr>
          <w:sz w:val="28"/>
          <w:szCs w:val="28"/>
        </w:rPr>
        <w:t>При оценке деятельности финансовых организаций число довольных их работой преобладает</w:t>
      </w:r>
      <w:r w:rsidRPr="000716CB">
        <w:rPr>
          <w:sz w:val="28"/>
          <w:szCs w:val="28"/>
        </w:rPr>
        <w:t xml:space="preserve"> над числом </w:t>
      </w:r>
      <w:r>
        <w:rPr>
          <w:sz w:val="28"/>
          <w:szCs w:val="28"/>
        </w:rPr>
        <w:t>не</w:t>
      </w:r>
      <w:r w:rsidRPr="00A01856">
        <w:rPr>
          <w:sz w:val="28"/>
          <w:szCs w:val="28"/>
        </w:rPr>
        <w:t xml:space="preserve"> </w:t>
      </w:r>
      <w:r w:rsidRPr="000716CB">
        <w:rPr>
          <w:sz w:val="28"/>
          <w:szCs w:val="28"/>
        </w:rPr>
        <w:t>удовлетво</w:t>
      </w:r>
      <w:r>
        <w:rPr>
          <w:sz w:val="28"/>
          <w:szCs w:val="28"/>
        </w:rPr>
        <w:t>ре</w:t>
      </w:r>
      <w:r w:rsidRPr="000716CB">
        <w:rPr>
          <w:sz w:val="28"/>
          <w:szCs w:val="28"/>
        </w:rPr>
        <w:t xml:space="preserve">нных. </w:t>
      </w:r>
    </w:p>
    <w:p w:rsidR="00DA4ECE" w:rsidRDefault="00DA4ECE" w:rsidP="0054742B">
      <w:pPr>
        <w:ind w:firstLine="709"/>
        <w:jc w:val="both"/>
        <w:rPr>
          <w:sz w:val="28"/>
          <w:szCs w:val="28"/>
        </w:rPr>
      </w:pPr>
    </w:p>
    <w:p w:rsidR="00DA4ECE" w:rsidRDefault="00DA4ECE" w:rsidP="00DA4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A4ECE">
        <w:rPr>
          <w:sz w:val="28"/>
          <w:szCs w:val="28"/>
        </w:rPr>
        <w:t>. Анализ итогов опросов населения в отношении доступности фина</w:t>
      </w:r>
      <w:r w:rsidRPr="00DA4ECE">
        <w:rPr>
          <w:sz w:val="28"/>
          <w:szCs w:val="28"/>
        </w:rPr>
        <w:t>н</w:t>
      </w:r>
      <w:r w:rsidRPr="00DA4ECE">
        <w:rPr>
          <w:sz w:val="28"/>
          <w:szCs w:val="28"/>
        </w:rPr>
        <w:t>совых услуг</w:t>
      </w:r>
    </w:p>
    <w:p w:rsidR="00532B63" w:rsidRDefault="00532B63" w:rsidP="00DA4ECE">
      <w:pPr>
        <w:ind w:firstLine="709"/>
        <w:jc w:val="both"/>
        <w:rPr>
          <w:sz w:val="28"/>
          <w:szCs w:val="28"/>
        </w:rPr>
      </w:pPr>
    </w:p>
    <w:p w:rsidR="00532B63" w:rsidRDefault="00532B63" w:rsidP="00532B63">
      <w:pPr>
        <w:ind w:firstLine="709"/>
        <w:jc w:val="both"/>
        <w:rPr>
          <w:sz w:val="28"/>
          <w:szCs w:val="28"/>
        </w:rPr>
      </w:pPr>
      <w:r w:rsidRPr="008C4442">
        <w:rPr>
          <w:sz w:val="28"/>
          <w:szCs w:val="28"/>
        </w:rPr>
        <w:t xml:space="preserve">В </w:t>
      </w:r>
      <w:r>
        <w:rPr>
          <w:sz w:val="28"/>
          <w:szCs w:val="28"/>
        </w:rPr>
        <w:t>опросе населения</w:t>
      </w:r>
      <w:r w:rsidRPr="008C4442">
        <w:rPr>
          <w:sz w:val="28"/>
          <w:szCs w:val="28"/>
        </w:rPr>
        <w:t xml:space="preserve"> </w:t>
      </w:r>
      <w:r w:rsidRPr="00DA4ECE">
        <w:rPr>
          <w:sz w:val="28"/>
          <w:szCs w:val="28"/>
        </w:rPr>
        <w:t>в отношении доступности финансовых услуг</w:t>
      </w:r>
      <w:r>
        <w:rPr>
          <w:sz w:val="28"/>
          <w:szCs w:val="28"/>
        </w:rPr>
        <w:t xml:space="preserve"> </w:t>
      </w:r>
      <w:r w:rsidRPr="008C4442">
        <w:rPr>
          <w:sz w:val="28"/>
          <w:szCs w:val="28"/>
        </w:rPr>
        <w:t>пр</w:t>
      </w:r>
      <w:r w:rsidRPr="008C4442">
        <w:rPr>
          <w:sz w:val="28"/>
          <w:szCs w:val="28"/>
        </w:rPr>
        <w:t>и</w:t>
      </w:r>
      <w:r w:rsidRPr="008C4442">
        <w:rPr>
          <w:sz w:val="28"/>
          <w:szCs w:val="28"/>
        </w:rPr>
        <w:t xml:space="preserve">няли участие </w:t>
      </w:r>
      <w:r>
        <w:rPr>
          <w:sz w:val="28"/>
          <w:szCs w:val="28"/>
        </w:rPr>
        <w:t>105</w:t>
      </w:r>
      <w:r w:rsidRPr="008C4442">
        <w:rPr>
          <w:sz w:val="28"/>
          <w:szCs w:val="28"/>
        </w:rPr>
        <w:t xml:space="preserve"> </w:t>
      </w:r>
      <w:r>
        <w:rPr>
          <w:sz w:val="28"/>
          <w:szCs w:val="28"/>
        </w:rPr>
        <w:t>респондентов</w:t>
      </w:r>
      <w:r w:rsidRPr="00E75E75">
        <w:rPr>
          <w:sz w:val="28"/>
          <w:szCs w:val="28"/>
        </w:rPr>
        <w:t>, в том числе</w:t>
      </w:r>
      <w:r w:rsidRPr="008C4442">
        <w:rPr>
          <w:sz w:val="28"/>
          <w:szCs w:val="28"/>
        </w:rPr>
        <w:t xml:space="preserve"> </w:t>
      </w:r>
      <w:r w:rsidR="00E75E75">
        <w:rPr>
          <w:sz w:val="28"/>
          <w:szCs w:val="28"/>
        </w:rPr>
        <w:t>64,8</w:t>
      </w:r>
      <w:r>
        <w:rPr>
          <w:sz w:val="28"/>
          <w:szCs w:val="28"/>
        </w:rPr>
        <w:t xml:space="preserve">% женщин и </w:t>
      </w:r>
      <w:r w:rsidR="00E75E75">
        <w:rPr>
          <w:sz w:val="28"/>
          <w:szCs w:val="28"/>
        </w:rPr>
        <w:t>35,2</w:t>
      </w:r>
      <w:r>
        <w:rPr>
          <w:sz w:val="28"/>
          <w:szCs w:val="28"/>
        </w:rPr>
        <w:t>% мужчин.</w:t>
      </w:r>
    </w:p>
    <w:p w:rsidR="00E75E75" w:rsidRDefault="00E75E75" w:rsidP="00E75E75">
      <w:pPr>
        <w:ind w:firstLine="709"/>
        <w:jc w:val="both"/>
        <w:rPr>
          <w:color w:val="000000"/>
          <w:sz w:val="28"/>
          <w:szCs w:val="28"/>
        </w:rPr>
      </w:pPr>
      <w:r w:rsidRPr="00243B30">
        <w:rPr>
          <w:sz w:val="28"/>
          <w:szCs w:val="28"/>
        </w:rPr>
        <w:t>Респондентами исследования являются в основном работающие гра</w:t>
      </w:r>
      <w:r w:rsidRPr="00243B30">
        <w:rPr>
          <w:sz w:val="28"/>
          <w:szCs w:val="28"/>
        </w:rPr>
        <w:t>ж</w:t>
      </w:r>
      <w:r w:rsidRPr="00243B30">
        <w:rPr>
          <w:sz w:val="28"/>
          <w:szCs w:val="28"/>
        </w:rPr>
        <w:t xml:space="preserve">дане в возрасте от </w:t>
      </w:r>
      <w:r>
        <w:rPr>
          <w:sz w:val="28"/>
          <w:szCs w:val="28"/>
        </w:rPr>
        <w:t>18</w:t>
      </w:r>
      <w:r w:rsidRPr="00243B30">
        <w:rPr>
          <w:sz w:val="28"/>
          <w:szCs w:val="28"/>
        </w:rPr>
        <w:t xml:space="preserve"> до </w:t>
      </w:r>
      <w:r>
        <w:rPr>
          <w:sz w:val="28"/>
          <w:szCs w:val="28"/>
        </w:rPr>
        <w:t>65</w:t>
      </w:r>
      <w:r w:rsidRPr="00243B30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и старше</w:t>
      </w:r>
      <w:r w:rsidRPr="00243B30">
        <w:rPr>
          <w:sz w:val="28"/>
          <w:szCs w:val="28"/>
        </w:rPr>
        <w:t>, преимущественно с высшим обр</w:t>
      </w:r>
      <w:r w:rsidRPr="00243B30">
        <w:rPr>
          <w:sz w:val="28"/>
          <w:szCs w:val="28"/>
        </w:rPr>
        <w:t>а</w:t>
      </w:r>
      <w:r w:rsidRPr="00243B30">
        <w:rPr>
          <w:sz w:val="28"/>
          <w:szCs w:val="28"/>
        </w:rPr>
        <w:t>зованием</w:t>
      </w:r>
      <w:r w:rsidR="00B319C5">
        <w:rPr>
          <w:sz w:val="28"/>
          <w:szCs w:val="28"/>
        </w:rPr>
        <w:t>,</w:t>
      </w:r>
      <w:r w:rsidRPr="00E75E75">
        <w:rPr>
          <w:color w:val="000000"/>
          <w:sz w:val="28"/>
          <w:szCs w:val="28"/>
        </w:rPr>
        <w:t xml:space="preserve"> </w:t>
      </w:r>
      <w:r w:rsidRPr="002643D2">
        <w:rPr>
          <w:color w:val="000000"/>
          <w:sz w:val="28"/>
          <w:szCs w:val="28"/>
        </w:rPr>
        <w:t xml:space="preserve">имеющие 1 – 2 </w:t>
      </w:r>
      <w:r>
        <w:rPr>
          <w:color w:val="000000"/>
          <w:sz w:val="28"/>
          <w:szCs w:val="28"/>
        </w:rPr>
        <w:t>ребенка</w:t>
      </w:r>
      <w:r w:rsidR="00B319C5">
        <w:rPr>
          <w:color w:val="000000"/>
          <w:sz w:val="28"/>
          <w:szCs w:val="28"/>
        </w:rPr>
        <w:t>.</w:t>
      </w:r>
    </w:p>
    <w:p w:rsidR="00B319C5" w:rsidRDefault="00B319C5" w:rsidP="00E75E75">
      <w:pPr>
        <w:ind w:firstLine="709"/>
        <w:jc w:val="both"/>
        <w:rPr>
          <w:sz w:val="28"/>
          <w:szCs w:val="28"/>
        </w:rPr>
      </w:pPr>
    </w:p>
    <w:p w:rsidR="00532B63" w:rsidRDefault="00B319C5" w:rsidP="00CA377D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A1B0B">
        <w:rPr>
          <w:sz w:val="28"/>
          <w:szCs w:val="28"/>
        </w:rPr>
        <w:t>Мониторинг материального положения населения Георгиевского округа</w:t>
      </w:r>
    </w:p>
    <w:p w:rsidR="000A3C7A" w:rsidRPr="00F766F2" w:rsidRDefault="0004521F" w:rsidP="00CA377D">
      <w:pPr>
        <w:ind w:firstLine="709"/>
        <w:jc w:val="both"/>
        <w:rPr>
          <w:sz w:val="28"/>
          <w:szCs w:val="28"/>
        </w:rPr>
      </w:pPr>
      <w:r w:rsidRPr="00A50667">
        <w:rPr>
          <w:color w:val="000000"/>
          <w:sz w:val="28"/>
          <w:szCs w:val="28"/>
        </w:rPr>
        <w:t xml:space="preserve">В соответствии с задачами исследования </w:t>
      </w:r>
      <w:r>
        <w:rPr>
          <w:sz w:val="28"/>
          <w:szCs w:val="28"/>
        </w:rPr>
        <w:t>ж</w:t>
      </w:r>
      <w:r w:rsidR="00DA1B0B" w:rsidRPr="00F766F2">
        <w:rPr>
          <w:sz w:val="28"/>
          <w:szCs w:val="28"/>
        </w:rPr>
        <w:t xml:space="preserve">ители </w:t>
      </w:r>
      <w:r w:rsidR="00CA377D" w:rsidRPr="00F766F2">
        <w:rPr>
          <w:sz w:val="28"/>
          <w:szCs w:val="28"/>
        </w:rPr>
        <w:t>Георгиевского округа оцени</w:t>
      </w:r>
      <w:r w:rsidR="00DA1B0B" w:rsidRPr="00F766F2">
        <w:rPr>
          <w:sz w:val="28"/>
          <w:szCs w:val="28"/>
        </w:rPr>
        <w:t>ли</w:t>
      </w:r>
      <w:r w:rsidR="000A3C7A" w:rsidRPr="00F766F2">
        <w:rPr>
          <w:sz w:val="28"/>
          <w:szCs w:val="28"/>
        </w:rPr>
        <w:t xml:space="preserve"> материальное положение </w:t>
      </w:r>
      <w:r>
        <w:rPr>
          <w:sz w:val="28"/>
          <w:szCs w:val="28"/>
        </w:rPr>
        <w:t xml:space="preserve">своей </w:t>
      </w:r>
      <w:r w:rsidR="000A3C7A" w:rsidRPr="00F766F2">
        <w:rPr>
          <w:sz w:val="28"/>
          <w:szCs w:val="28"/>
        </w:rPr>
        <w:t xml:space="preserve">семьи по </w:t>
      </w:r>
      <w:r w:rsidR="00C41360" w:rsidRPr="00F766F2">
        <w:rPr>
          <w:sz w:val="28"/>
          <w:szCs w:val="28"/>
        </w:rPr>
        <w:t>следующим критериям:</w:t>
      </w:r>
    </w:p>
    <w:p w:rsidR="00CA377D" w:rsidRPr="00F766F2" w:rsidRDefault="00F766F2" w:rsidP="00CA3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41360" w:rsidRPr="00F766F2">
        <w:rPr>
          <w:sz w:val="28"/>
          <w:szCs w:val="28"/>
        </w:rPr>
        <w:t>ам не всегда хватает денег даже на еду – 39,0% опрошенных;</w:t>
      </w:r>
    </w:p>
    <w:p w:rsidR="00C41360" w:rsidRPr="00F766F2" w:rsidRDefault="00F766F2" w:rsidP="00CA3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41360" w:rsidRPr="00F766F2">
        <w:rPr>
          <w:sz w:val="28"/>
          <w:szCs w:val="28"/>
        </w:rPr>
        <w:t xml:space="preserve"> нас достаточно денег на еду, но купить одежду для нас – серьезная проблема – 43,8% опрошенных;</w:t>
      </w:r>
    </w:p>
    <w:p w:rsidR="00C41360" w:rsidRPr="00F766F2" w:rsidRDefault="00F766F2" w:rsidP="00CA3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41360" w:rsidRPr="00F766F2">
        <w:rPr>
          <w:sz w:val="28"/>
          <w:szCs w:val="28"/>
        </w:rPr>
        <w:t>ам хватает на еду и одежду, но для покупки импортного холодильника или стиральной машины-автомат, нам пришлось бы коп</w:t>
      </w:r>
      <w:r w:rsidR="00644219">
        <w:rPr>
          <w:sz w:val="28"/>
          <w:szCs w:val="28"/>
        </w:rPr>
        <w:t xml:space="preserve">ить или брать в долг/ кредит – </w:t>
      </w:r>
      <w:r w:rsidR="00C41360" w:rsidRPr="00F766F2">
        <w:rPr>
          <w:sz w:val="28"/>
          <w:szCs w:val="28"/>
        </w:rPr>
        <w:t>12,4% опрошенных;</w:t>
      </w:r>
    </w:p>
    <w:p w:rsidR="00C41360" w:rsidRPr="00F766F2" w:rsidRDefault="00F766F2" w:rsidP="00CA3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1360" w:rsidRPr="00F766F2">
        <w:rPr>
          <w:sz w:val="28"/>
          <w:szCs w:val="28"/>
        </w:rPr>
        <w:t xml:space="preserve"> случае необходимости мы можем купить основную бытовую технику и без привлечения заемных средств, но автомобиль для нас – непозволител</w:t>
      </w:r>
      <w:r w:rsidR="00C41360" w:rsidRPr="00F766F2">
        <w:rPr>
          <w:sz w:val="28"/>
          <w:szCs w:val="28"/>
        </w:rPr>
        <w:t>ь</w:t>
      </w:r>
      <w:r w:rsidR="00C41360" w:rsidRPr="00F766F2">
        <w:rPr>
          <w:sz w:val="28"/>
          <w:szCs w:val="28"/>
        </w:rPr>
        <w:t>ная роскошь – 2,9% опрошенных;</w:t>
      </w:r>
    </w:p>
    <w:p w:rsidR="00C41360" w:rsidRPr="00F766F2" w:rsidRDefault="00F766F2" w:rsidP="00CA3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41360" w:rsidRPr="00F766F2">
        <w:rPr>
          <w:sz w:val="28"/>
          <w:szCs w:val="28"/>
        </w:rPr>
        <w:t>ы можем позволить себе очень многое, но в ближайшем будущем не смогли бы самостоятельно накопить даже на однокомнатную квартиру – 1,9% опрошенных;</w:t>
      </w:r>
    </w:p>
    <w:p w:rsidR="00C41360" w:rsidRPr="00F766F2" w:rsidRDefault="00C41360" w:rsidP="00CA377D">
      <w:pPr>
        <w:ind w:firstLine="709"/>
        <w:jc w:val="both"/>
        <w:rPr>
          <w:sz w:val="28"/>
          <w:szCs w:val="28"/>
        </w:rPr>
      </w:pPr>
      <w:r w:rsidRPr="00F766F2">
        <w:rPr>
          <w:sz w:val="28"/>
          <w:szCs w:val="28"/>
        </w:rPr>
        <w:lastRenderedPageBreak/>
        <w:t>На вопрос «У нас нет никаких финансовых затруднений. При необх</w:t>
      </w:r>
      <w:r w:rsidRPr="00F766F2">
        <w:rPr>
          <w:sz w:val="28"/>
          <w:szCs w:val="28"/>
        </w:rPr>
        <w:t>о</w:t>
      </w:r>
      <w:r w:rsidRPr="00F766F2">
        <w:rPr>
          <w:sz w:val="28"/>
          <w:szCs w:val="28"/>
        </w:rPr>
        <w:t>димости мы сможем купить квартиру или дом» не указал ни один из опр</w:t>
      </w:r>
      <w:r w:rsidRPr="00F766F2">
        <w:rPr>
          <w:sz w:val="28"/>
          <w:szCs w:val="28"/>
        </w:rPr>
        <w:t>о</w:t>
      </w:r>
      <w:r w:rsidRPr="00F766F2">
        <w:rPr>
          <w:sz w:val="28"/>
          <w:szCs w:val="28"/>
        </w:rPr>
        <w:t>шенных респондентов.</w:t>
      </w:r>
    </w:p>
    <w:p w:rsidR="009105A1" w:rsidRPr="00F766F2" w:rsidRDefault="009105A1" w:rsidP="00CA377D">
      <w:pPr>
        <w:ind w:firstLine="709"/>
        <w:jc w:val="both"/>
        <w:rPr>
          <w:sz w:val="28"/>
          <w:szCs w:val="28"/>
        </w:rPr>
      </w:pPr>
    </w:p>
    <w:p w:rsidR="00C41360" w:rsidRPr="001E6C79" w:rsidRDefault="00C41360" w:rsidP="009105A1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E6C79">
        <w:rPr>
          <w:sz w:val="28"/>
          <w:szCs w:val="28"/>
        </w:rPr>
        <w:t>Мониторинг востребованности финансовых услуг за последние 12 месяце</w:t>
      </w:r>
      <w:r w:rsidR="009105A1" w:rsidRPr="001E6C79">
        <w:rPr>
          <w:sz w:val="28"/>
          <w:szCs w:val="28"/>
        </w:rPr>
        <w:t>в</w:t>
      </w:r>
    </w:p>
    <w:p w:rsidR="00EA05DD" w:rsidRPr="00A90978" w:rsidRDefault="00F766F2" w:rsidP="00CD74AF">
      <w:pPr>
        <w:ind w:firstLine="709"/>
        <w:jc w:val="both"/>
        <w:rPr>
          <w:sz w:val="28"/>
          <w:szCs w:val="28"/>
        </w:rPr>
      </w:pPr>
      <w:r w:rsidRPr="00A90978">
        <w:rPr>
          <w:sz w:val="28"/>
          <w:szCs w:val="28"/>
        </w:rPr>
        <w:t>По результатам опроса</w:t>
      </w:r>
      <w:r w:rsidR="00EA05DD" w:rsidRPr="00A90978">
        <w:rPr>
          <w:sz w:val="28"/>
          <w:szCs w:val="28"/>
        </w:rPr>
        <w:t>,</w:t>
      </w:r>
      <w:r w:rsidRPr="00A90978">
        <w:rPr>
          <w:sz w:val="28"/>
          <w:szCs w:val="28"/>
        </w:rPr>
        <w:t xml:space="preserve"> за последние 12 месяцев</w:t>
      </w:r>
      <w:r w:rsidR="00EA05DD" w:rsidRPr="00A90978">
        <w:rPr>
          <w:sz w:val="28"/>
          <w:szCs w:val="28"/>
        </w:rPr>
        <w:t>,</w:t>
      </w:r>
      <w:r w:rsidRPr="00A90978">
        <w:rPr>
          <w:sz w:val="28"/>
          <w:szCs w:val="28"/>
        </w:rPr>
        <w:t xml:space="preserve"> респонденты в бол</w:t>
      </w:r>
      <w:r w:rsidRPr="00A90978">
        <w:rPr>
          <w:sz w:val="28"/>
          <w:szCs w:val="28"/>
        </w:rPr>
        <w:t>ь</w:t>
      </w:r>
      <w:r w:rsidRPr="00A90978">
        <w:rPr>
          <w:sz w:val="28"/>
          <w:szCs w:val="28"/>
        </w:rPr>
        <w:t xml:space="preserve">шей степени </w:t>
      </w:r>
      <w:r w:rsidR="00A90978" w:rsidRPr="00A90978">
        <w:rPr>
          <w:sz w:val="28"/>
          <w:szCs w:val="28"/>
        </w:rPr>
        <w:t>использовали</w:t>
      </w:r>
      <w:r w:rsidRPr="00A90978">
        <w:rPr>
          <w:sz w:val="28"/>
          <w:szCs w:val="28"/>
        </w:rPr>
        <w:t xml:space="preserve"> </w:t>
      </w:r>
      <w:r w:rsidR="00EA05DD" w:rsidRPr="00A90978">
        <w:rPr>
          <w:sz w:val="28"/>
          <w:szCs w:val="28"/>
        </w:rPr>
        <w:t>банков</w:t>
      </w:r>
      <w:r w:rsidR="00A90978" w:rsidRPr="00A90978">
        <w:rPr>
          <w:sz w:val="28"/>
          <w:szCs w:val="28"/>
        </w:rPr>
        <w:t>ский вклад – 71,4% опрошенных, и лишь 2,9% и по 1,9% соответственно</w:t>
      </w:r>
      <w:r w:rsidR="00EA05DD" w:rsidRPr="00A90978">
        <w:rPr>
          <w:sz w:val="28"/>
          <w:szCs w:val="28"/>
        </w:rPr>
        <w:t xml:space="preserve"> </w:t>
      </w:r>
      <w:r w:rsidR="00A90978" w:rsidRPr="00A90978">
        <w:rPr>
          <w:sz w:val="28"/>
          <w:szCs w:val="28"/>
        </w:rPr>
        <w:t xml:space="preserve">респондентов заключали </w:t>
      </w:r>
      <w:r w:rsidR="00EA05DD" w:rsidRPr="00A90978">
        <w:rPr>
          <w:sz w:val="28"/>
          <w:szCs w:val="28"/>
        </w:rPr>
        <w:t>договор на разм</w:t>
      </w:r>
      <w:r w:rsidR="00EA05DD" w:rsidRPr="00A90978">
        <w:rPr>
          <w:sz w:val="28"/>
          <w:szCs w:val="28"/>
        </w:rPr>
        <w:t>е</w:t>
      </w:r>
      <w:r w:rsidR="00EA05DD" w:rsidRPr="00A90978">
        <w:rPr>
          <w:sz w:val="28"/>
          <w:szCs w:val="28"/>
        </w:rPr>
        <w:t xml:space="preserve">щение средств в форме займа в МФО </w:t>
      </w:r>
      <w:r w:rsidR="00A90978" w:rsidRPr="00A90978">
        <w:rPr>
          <w:sz w:val="28"/>
          <w:szCs w:val="28"/>
        </w:rPr>
        <w:t>и</w:t>
      </w:r>
      <w:r w:rsidR="00EA05DD" w:rsidRPr="00A90978">
        <w:rPr>
          <w:sz w:val="28"/>
          <w:szCs w:val="28"/>
        </w:rPr>
        <w:t xml:space="preserve"> договор на размещение средств в фор</w:t>
      </w:r>
      <w:r w:rsidR="00A90978" w:rsidRPr="00A90978">
        <w:rPr>
          <w:sz w:val="28"/>
          <w:szCs w:val="28"/>
        </w:rPr>
        <w:t>ме займа КПК и СКПК</w:t>
      </w:r>
      <w:r w:rsidR="00EA05DD" w:rsidRPr="00A90978">
        <w:rPr>
          <w:sz w:val="28"/>
          <w:szCs w:val="28"/>
        </w:rPr>
        <w:t>.</w:t>
      </w:r>
    </w:p>
    <w:p w:rsidR="00A90978" w:rsidRPr="00F02E2D" w:rsidRDefault="00A90978" w:rsidP="00CD74AF">
      <w:pPr>
        <w:ind w:firstLine="709"/>
        <w:jc w:val="both"/>
        <w:rPr>
          <w:sz w:val="28"/>
          <w:szCs w:val="28"/>
        </w:rPr>
      </w:pPr>
      <w:r w:rsidRPr="00F02E2D">
        <w:rPr>
          <w:sz w:val="28"/>
          <w:szCs w:val="28"/>
        </w:rPr>
        <w:t xml:space="preserve">Анализируя степень </w:t>
      </w:r>
      <w:r w:rsidR="007C07B7" w:rsidRPr="00F02E2D">
        <w:rPr>
          <w:sz w:val="28"/>
          <w:szCs w:val="28"/>
        </w:rPr>
        <w:t>использования потребителями</w:t>
      </w:r>
      <w:r w:rsidRPr="00F02E2D">
        <w:rPr>
          <w:sz w:val="28"/>
          <w:szCs w:val="28"/>
        </w:rPr>
        <w:t xml:space="preserve"> финансовы</w:t>
      </w:r>
      <w:r w:rsidR="007C07B7" w:rsidRPr="00F02E2D">
        <w:rPr>
          <w:sz w:val="28"/>
          <w:szCs w:val="28"/>
        </w:rPr>
        <w:t>х</w:t>
      </w:r>
      <w:r w:rsidRPr="00F02E2D">
        <w:rPr>
          <w:sz w:val="28"/>
          <w:szCs w:val="28"/>
        </w:rPr>
        <w:t xml:space="preserve"> пр</w:t>
      </w:r>
      <w:r w:rsidRPr="00F02E2D">
        <w:rPr>
          <w:sz w:val="28"/>
          <w:szCs w:val="28"/>
        </w:rPr>
        <w:t>о</w:t>
      </w:r>
      <w:r w:rsidRPr="00F02E2D">
        <w:rPr>
          <w:sz w:val="28"/>
          <w:szCs w:val="28"/>
        </w:rPr>
        <w:t>дук</w:t>
      </w:r>
      <w:r w:rsidR="007C07B7" w:rsidRPr="00F02E2D">
        <w:rPr>
          <w:sz w:val="28"/>
          <w:szCs w:val="28"/>
        </w:rPr>
        <w:t>тов</w:t>
      </w:r>
      <w:r w:rsidRPr="00F02E2D">
        <w:rPr>
          <w:sz w:val="28"/>
          <w:szCs w:val="28"/>
        </w:rPr>
        <w:t xml:space="preserve">, следует отметить, что многие респонденты не </w:t>
      </w:r>
      <w:r w:rsidR="00F02E2D">
        <w:rPr>
          <w:sz w:val="28"/>
          <w:szCs w:val="28"/>
        </w:rPr>
        <w:t>пользовались</w:t>
      </w:r>
      <w:r w:rsidRPr="00F02E2D">
        <w:rPr>
          <w:sz w:val="28"/>
          <w:szCs w:val="28"/>
        </w:rPr>
        <w:t xml:space="preserve"> </w:t>
      </w:r>
      <w:r w:rsidR="007C07B7" w:rsidRPr="00F02E2D">
        <w:rPr>
          <w:sz w:val="28"/>
          <w:szCs w:val="28"/>
        </w:rPr>
        <w:t>за п</w:t>
      </w:r>
      <w:r w:rsidR="007C07B7" w:rsidRPr="00F02E2D">
        <w:rPr>
          <w:sz w:val="28"/>
          <w:szCs w:val="28"/>
        </w:rPr>
        <w:t>о</w:t>
      </w:r>
      <w:r w:rsidR="007C07B7" w:rsidRPr="00F02E2D">
        <w:rPr>
          <w:sz w:val="28"/>
          <w:szCs w:val="28"/>
        </w:rPr>
        <w:t xml:space="preserve">следние 12 месяцев </w:t>
      </w:r>
      <w:r w:rsidR="00F02E2D">
        <w:rPr>
          <w:sz w:val="28"/>
          <w:szCs w:val="28"/>
        </w:rPr>
        <w:t>такими</w:t>
      </w:r>
      <w:r w:rsidR="007C07B7" w:rsidRPr="00F02E2D">
        <w:rPr>
          <w:sz w:val="28"/>
          <w:szCs w:val="28"/>
        </w:rPr>
        <w:t xml:space="preserve"> </w:t>
      </w:r>
      <w:r w:rsidRPr="00F02E2D">
        <w:rPr>
          <w:sz w:val="28"/>
          <w:szCs w:val="28"/>
        </w:rPr>
        <w:t>финансо</w:t>
      </w:r>
      <w:r w:rsidR="00F02E2D">
        <w:rPr>
          <w:sz w:val="28"/>
          <w:szCs w:val="28"/>
        </w:rPr>
        <w:t>выми</w:t>
      </w:r>
      <w:r w:rsidR="007C07B7" w:rsidRPr="00F02E2D">
        <w:rPr>
          <w:sz w:val="28"/>
          <w:szCs w:val="28"/>
        </w:rPr>
        <w:t xml:space="preserve"> продук</w:t>
      </w:r>
      <w:r w:rsidR="00F02E2D">
        <w:rPr>
          <w:sz w:val="28"/>
          <w:szCs w:val="28"/>
        </w:rPr>
        <w:t>тами</w:t>
      </w:r>
      <w:r w:rsidR="007C07B7" w:rsidRPr="00F02E2D">
        <w:rPr>
          <w:sz w:val="28"/>
          <w:szCs w:val="28"/>
        </w:rPr>
        <w:t>, как</w:t>
      </w:r>
      <w:r w:rsidRPr="00F02E2D">
        <w:rPr>
          <w:sz w:val="28"/>
          <w:szCs w:val="28"/>
        </w:rPr>
        <w:t xml:space="preserve"> </w:t>
      </w:r>
      <w:r w:rsidR="00F02E2D" w:rsidRPr="00F02E2D">
        <w:rPr>
          <w:sz w:val="28"/>
          <w:szCs w:val="28"/>
        </w:rPr>
        <w:t>индивидуальный и</w:t>
      </w:r>
      <w:r w:rsidR="00F02E2D" w:rsidRPr="00F02E2D">
        <w:rPr>
          <w:sz w:val="28"/>
          <w:szCs w:val="28"/>
        </w:rPr>
        <w:t>н</w:t>
      </w:r>
      <w:r w:rsidR="00F02E2D" w:rsidRPr="00F02E2D">
        <w:rPr>
          <w:sz w:val="28"/>
          <w:szCs w:val="28"/>
        </w:rPr>
        <w:t>вестиционный счет,</w:t>
      </w:r>
      <w:r w:rsidR="00F02E2D" w:rsidRPr="00F02E2D">
        <w:t xml:space="preserve"> </w:t>
      </w:r>
      <w:r w:rsidR="00F02E2D" w:rsidRPr="00F02E2D">
        <w:rPr>
          <w:sz w:val="28"/>
          <w:szCs w:val="28"/>
        </w:rPr>
        <w:t>инвестиционное страхование жизни, брокерский счет,</w:t>
      </w:r>
      <w:r w:rsidR="00F02E2D" w:rsidRPr="00F02E2D">
        <w:t xml:space="preserve"> </w:t>
      </w:r>
      <w:r w:rsidR="00F02E2D" w:rsidRPr="00F02E2D">
        <w:rPr>
          <w:sz w:val="28"/>
          <w:szCs w:val="28"/>
        </w:rPr>
        <w:t>вложение средств в паевой инвестиционный фонд (10</w:t>
      </w:r>
      <w:r w:rsidRPr="00F02E2D">
        <w:rPr>
          <w:sz w:val="28"/>
          <w:szCs w:val="28"/>
        </w:rPr>
        <w:t>0% опрошенных ре</w:t>
      </w:r>
      <w:r w:rsidRPr="00F02E2D">
        <w:rPr>
          <w:sz w:val="28"/>
          <w:szCs w:val="28"/>
        </w:rPr>
        <w:t>с</w:t>
      </w:r>
      <w:r w:rsidRPr="00F02E2D">
        <w:rPr>
          <w:sz w:val="28"/>
          <w:szCs w:val="28"/>
        </w:rPr>
        <w:t xml:space="preserve">пондентов </w:t>
      </w:r>
    </w:p>
    <w:p w:rsidR="00B01A3B" w:rsidRDefault="001E6C79" w:rsidP="00CD7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опроса з</w:t>
      </w:r>
      <w:r w:rsidR="008B7B40" w:rsidRPr="001E6C79">
        <w:rPr>
          <w:sz w:val="28"/>
          <w:szCs w:val="28"/>
        </w:rPr>
        <w:t>а последние 12 месяцев</w:t>
      </w:r>
      <w:r w:rsidR="00AB6C3F" w:rsidRPr="001E6C79">
        <w:rPr>
          <w:sz w:val="28"/>
          <w:szCs w:val="28"/>
        </w:rPr>
        <w:t xml:space="preserve"> </w:t>
      </w:r>
      <w:r w:rsidRPr="001E6C79">
        <w:rPr>
          <w:sz w:val="28"/>
          <w:szCs w:val="28"/>
        </w:rPr>
        <w:t>респо</w:t>
      </w:r>
      <w:r>
        <w:rPr>
          <w:sz w:val="28"/>
          <w:szCs w:val="28"/>
        </w:rPr>
        <w:t>нденты</w:t>
      </w:r>
      <w:r w:rsidRPr="001E6C79">
        <w:rPr>
          <w:sz w:val="28"/>
          <w:szCs w:val="28"/>
        </w:rPr>
        <w:t xml:space="preserve"> </w:t>
      </w:r>
      <w:r w:rsidR="00AB6C3F" w:rsidRPr="001E6C79">
        <w:rPr>
          <w:sz w:val="28"/>
          <w:szCs w:val="28"/>
        </w:rPr>
        <w:t>оформл</w:t>
      </w:r>
      <w:r w:rsidR="00AB6C3F" w:rsidRPr="001E6C79">
        <w:rPr>
          <w:sz w:val="28"/>
          <w:szCs w:val="28"/>
        </w:rPr>
        <w:t>я</w:t>
      </w:r>
      <w:r w:rsidR="00AB6C3F" w:rsidRPr="001E6C79">
        <w:rPr>
          <w:sz w:val="28"/>
          <w:szCs w:val="28"/>
        </w:rPr>
        <w:t>ли</w:t>
      </w:r>
      <w:r w:rsidR="008B7B40" w:rsidRPr="001E6C79">
        <w:rPr>
          <w:sz w:val="28"/>
          <w:szCs w:val="28"/>
        </w:rPr>
        <w:t>: о</w:t>
      </w:r>
      <w:r w:rsidR="007F4D2D" w:rsidRPr="001E6C79">
        <w:rPr>
          <w:sz w:val="28"/>
          <w:szCs w:val="28"/>
        </w:rPr>
        <w:t>нлайн-кредит в банке (договор заключен с использованием информац</w:t>
      </w:r>
      <w:r w:rsidR="007F4D2D" w:rsidRPr="001E6C79">
        <w:rPr>
          <w:sz w:val="28"/>
          <w:szCs w:val="28"/>
        </w:rPr>
        <w:t>и</w:t>
      </w:r>
      <w:r w:rsidR="007F4D2D" w:rsidRPr="001E6C79">
        <w:rPr>
          <w:sz w:val="28"/>
          <w:szCs w:val="28"/>
        </w:rPr>
        <w:t>онно-телекоммуникационной сети «Интернет», сумма кредита предоста</w:t>
      </w:r>
      <w:r w:rsidR="007F4D2D" w:rsidRPr="001E6C79">
        <w:rPr>
          <w:sz w:val="28"/>
          <w:szCs w:val="28"/>
        </w:rPr>
        <w:t>в</w:t>
      </w:r>
      <w:r w:rsidR="007F4D2D" w:rsidRPr="001E6C79">
        <w:rPr>
          <w:sz w:val="28"/>
          <w:szCs w:val="28"/>
        </w:rPr>
        <w:t>лена получателю услуги в безналичной форме) – 65,7%</w:t>
      </w:r>
      <w:r w:rsidR="00AB6C3F" w:rsidRPr="001E6C79">
        <w:rPr>
          <w:sz w:val="28"/>
          <w:szCs w:val="28"/>
        </w:rPr>
        <w:t xml:space="preserve"> опрошенных</w:t>
      </w:r>
      <w:r w:rsidR="007F4D2D" w:rsidRPr="001E6C79">
        <w:rPr>
          <w:sz w:val="28"/>
          <w:szCs w:val="28"/>
        </w:rPr>
        <w:t xml:space="preserve">; </w:t>
      </w:r>
      <w:r w:rsidR="008B7B40" w:rsidRPr="001E6C79">
        <w:rPr>
          <w:sz w:val="28"/>
          <w:szCs w:val="28"/>
        </w:rPr>
        <w:t>и</w:t>
      </w:r>
      <w:r w:rsidR="007F4D2D" w:rsidRPr="001E6C79">
        <w:rPr>
          <w:sz w:val="28"/>
          <w:szCs w:val="28"/>
        </w:rPr>
        <w:t>ной кредит в банке, не являющийся онлайн-кредитом – 62,</w:t>
      </w:r>
      <w:r w:rsidR="00AB6C3F" w:rsidRPr="001E6C79">
        <w:rPr>
          <w:sz w:val="28"/>
          <w:szCs w:val="28"/>
        </w:rPr>
        <w:t>9%, и</w:t>
      </w:r>
      <w:r w:rsidR="007F4D2D" w:rsidRPr="001E6C79">
        <w:rPr>
          <w:sz w:val="28"/>
          <w:szCs w:val="28"/>
        </w:rPr>
        <w:t>спользова</w:t>
      </w:r>
      <w:r w:rsidR="00AB6C3F" w:rsidRPr="001E6C79">
        <w:rPr>
          <w:sz w:val="28"/>
          <w:szCs w:val="28"/>
        </w:rPr>
        <w:t>ли</w:t>
      </w:r>
      <w:r w:rsidR="007F4D2D" w:rsidRPr="001E6C79">
        <w:rPr>
          <w:sz w:val="28"/>
          <w:szCs w:val="28"/>
        </w:rPr>
        <w:t xml:space="preserve"> кредитн</w:t>
      </w:r>
      <w:r w:rsidR="00AB6C3F" w:rsidRPr="001E6C79">
        <w:rPr>
          <w:sz w:val="28"/>
          <w:szCs w:val="28"/>
        </w:rPr>
        <w:t>ый</w:t>
      </w:r>
      <w:r w:rsidR="007F4D2D" w:rsidRPr="001E6C79">
        <w:rPr>
          <w:sz w:val="28"/>
          <w:szCs w:val="28"/>
        </w:rPr>
        <w:t xml:space="preserve"> ли</w:t>
      </w:r>
      <w:r w:rsidR="00AB6C3F" w:rsidRPr="001E6C79">
        <w:rPr>
          <w:sz w:val="28"/>
          <w:szCs w:val="28"/>
        </w:rPr>
        <w:t>мит</w:t>
      </w:r>
      <w:r w:rsidR="007F4D2D" w:rsidRPr="001E6C79">
        <w:rPr>
          <w:sz w:val="28"/>
          <w:szCs w:val="28"/>
        </w:rPr>
        <w:t xml:space="preserve"> по кредитной карте – 45,</w:t>
      </w:r>
      <w:r w:rsidR="00AB6C3F" w:rsidRPr="001E6C79">
        <w:rPr>
          <w:sz w:val="28"/>
          <w:szCs w:val="28"/>
        </w:rPr>
        <w:t>7%, осуществляли заем в ломбарде – 2,9%,</w:t>
      </w:r>
      <w:r w:rsidR="007F4D2D" w:rsidRPr="001E6C79">
        <w:rPr>
          <w:sz w:val="28"/>
          <w:szCs w:val="28"/>
        </w:rPr>
        <w:t xml:space="preserve"> </w:t>
      </w:r>
      <w:r w:rsidR="00AB6C3F" w:rsidRPr="001E6C79">
        <w:rPr>
          <w:sz w:val="28"/>
          <w:szCs w:val="28"/>
        </w:rPr>
        <w:t>и</w:t>
      </w:r>
      <w:r w:rsidR="007F4D2D" w:rsidRPr="001E6C79">
        <w:rPr>
          <w:sz w:val="28"/>
          <w:szCs w:val="28"/>
        </w:rPr>
        <w:t xml:space="preserve">ной заем в </w:t>
      </w:r>
      <w:r w:rsidR="00AB6C3F" w:rsidRPr="001E6C79">
        <w:rPr>
          <w:sz w:val="28"/>
          <w:szCs w:val="28"/>
        </w:rPr>
        <w:t xml:space="preserve">МФО и </w:t>
      </w:r>
      <w:r w:rsidR="007F4D2D" w:rsidRPr="001E6C79">
        <w:rPr>
          <w:sz w:val="28"/>
          <w:szCs w:val="28"/>
        </w:rPr>
        <w:t xml:space="preserve">заем в </w:t>
      </w:r>
      <w:r w:rsidR="00AB6C3F" w:rsidRPr="001E6C79">
        <w:rPr>
          <w:sz w:val="28"/>
          <w:szCs w:val="28"/>
        </w:rPr>
        <w:t>КПК</w:t>
      </w:r>
      <w:r w:rsidR="007F4D2D" w:rsidRPr="001E6C79">
        <w:rPr>
          <w:sz w:val="28"/>
          <w:szCs w:val="28"/>
        </w:rPr>
        <w:t>, не являющийся онлайн-займом – по 1,</w:t>
      </w:r>
      <w:r w:rsidR="00AB6C3F" w:rsidRPr="001E6C79">
        <w:rPr>
          <w:sz w:val="28"/>
          <w:szCs w:val="28"/>
        </w:rPr>
        <w:t>0%</w:t>
      </w:r>
      <w:r w:rsidR="007F4D2D" w:rsidRPr="001E6C79">
        <w:rPr>
          <w:sz w:val="28"/>
          <w:szCs w:val="28"/>
        </w:rPr>
        <w:t>.</w:t>
      </w:r>
    </w:p>
    <w:p w:rsidR="0022422F" w:rsidRDefault="002F53EF" w:rsidP="00CD74AF">
      <w:pPr>
        <w:ind w:firstLine="709"/>
        <w:jc w:val="both"/>
        <w:rPr>
          <w:sz w:val="28"/>
          <w:szCs w:val="28"/>
        </w:rPr>
      </w:pPr>
      <w:r w:rsidRPr="00CD74AF">
        <w:rPr>
          <w:sz w:val="28"/>
          <w:szCs w:val="28"/>
        </w:rPr>
        <w:t>За последние 12 месяцев респонденты пользовались следующими пл</w:t>
      </w:r>
      <w:r w:rsidRPr="00CD74AF">
        <w:rPr>
          <w:sz w:val="28"/>
          <w:szCs w:val="28"/>
        </w:rPr>
        <w:t>а</w:t>
      </w:r>
      <w:r w:rsidRPr="00CD74AF">
        <w:rPr>
          <w:sz w:val="28"/>
          <w:szCs w:val="28"/>
        </w:rPr>
        <w:t>тежными картами:</w:t>
      </w:r>
      <w:r w:rsidR="0022422F" w:rsidRPr="00CD74AF">
        <w:t xml:space="preserve"> </w:t>
      </w:r>
      <w:r w:rsidR="0022422F" w:rsidRPr="00CD74AF">
        <w:rPr>
          <w:sz w:val="28"/>
          <w:szCs w:val="28"/>
        </w:rPr>
        <w:t>банковская карта, предназначенная для выплаты сотру</w:t>
      </w:r>
      <w:r w:rsidR="0022422F" w:rsidRPr="00CD74AF">
        <w:rPr>
          <w:sz w:val="28"/>
          <w:szCs w:val="28"/>
        </w:rPr>
        <w:t>д</w:t>
      </w:r>
      <w:r w:rsidR="0022422F" w:rsidRPr="00CD74AF">
        <w:rPr>
          <w:sz w:val="28"/>
          <w:szCs w:val="28"/>
        </w:rPr>
        <w:t>нику заработной платы и других денежных начисл</w:t>
      </w:r>
      <w:r w:rsidR="00C43683" w:rsidRPr="00CD74AF">
        <w:rPr>
          <w:sz w:val="28"/>
          <w:szCs w:val="28"/>
        </w:rPr>
        <w:t>ений -</w:t>
      </w:r>
      <w:r w:rsidR="0022422F" w:rsidRPr="00CD74AF">
        <w:rPr>
          <w:sz w:val="28"/>
          <w:szCs w:val="28"/>
        </w:rPr>
        <w:t xml:space="preserve"> 78,1% опроше</w:t>
      </w:r>
      <w:r w:rsidR="0022422F" w:rsidRPr="00CD74AF">
        <w:rPr>
          <w:sz w:val="28"/>
          <w:szCs w:val="28"/>
        </w:rPr>
        <w:t>н</w:t>
      </w:r>
      <w:r w:rsidR="0022422F" w:rsidRPr="00CD74AF">
        <w:rPr>
          <w:sz w:val="28"/>
          <w:szCs w:val="28"/>
        </w:rPr>
        <w:t>ных,</w:t>
      </w:r>
      <w:r w:rsidR="0022422F" w:rsidRPr="00CD74AF">
        <w:t xml:space="preserve"> </w:t>
      </w:r>
      <w:r w:rsidR="0022422F" w:rsidRPr="00CD74AF">
        <w:rPr>
          <w:sz w:val="28"/>
          <w:szCs w:val="28"/>
        </w:rPr>
        <w:t>расчетная (дебетовая) карта для получения пенсий и иных социальных в</w:t>
      </w:r>
      <w:r w:rsidR="0022422F" w:rsidRPr="00CD74AF">
        <w:rPr>
          <w:sz w:val="28"/>
          <w:szCs w:val="28"/>
        </w:rPr>
        <w:t>ы</w:t>
      </w:r>
      <w:r w:rsidR="0022422F" w:rsidRPr="00CD74AF">
        <w:rPr>
          <w:sz w:val="28"/>
          <w:szCs w:val="28"/>
        </w:rPr>
        <w:t xml:space="preserve">плат – 6,7%, </w:t>
      </w:r>
      <w:r w:rsidR="00C43683" w:rsidRPr="00CD74AF">
        <w:rPr>
          <w:sz w:val="28"/>
          <w:szCs w:val="28"/>
        </w:rPr>
        <w:t>д</w:t>
      </w:r>
      <w:r w:rsidR="0022422F" w:rsidRPr="00CD74AF">
        <w:rPr>
          <w:sz w:val="28"/>
          <w:szCs w:val="28"/>
        </w:rPr>
        <w:t xml:space="preserve">ругая расчетная (дебетовая) карта, кроме карты для получения зарплаты, пенсий и иных социальных выплат – 54,3%, </w:t>
      </w:r>
      <w:r w:rsidR="00C43683" w:rsidRPr="00CD74AF">
        <w:rPr>
          <w:sz w:val="28"/>
          <w:szCs w:val="28"/>
        </w:rPr>
        <w:t>к</w:t>
      </w:r>
      <w:r w:rsidR="0022422F" w:rsidRPr="00CD74AF">
        <w:rPr>
          <w:sz w:val="28"/>
          <w:szCs w:val="28"/>
        </w:rPr>
        <w:t>редитная карта – 31,4%</w:t>
      </w:r>
      <w:r w:rsidR="00C43683" w:rsidRPr="00CD74AF">
        <w:rPr>
          <w:sz w:val="28"/>
          <w:szCs w:val="28"/>
        </w:rPr>
        <w:t>.</w:t>
      </w:r>
    </w:p>
    <w:p w:rsidR="0022422F" w:rsidRDefault="0022422F" w:rsidP="0022422F">
      <w:pPr>
        <w:ind w:firstLine="709"/>
        <w:jc w:val="both"/>
        <w:rPr>
          <w:sz w:val="28"/>
          <w:szCs w:val="28"/>
        </w:rPr>
      </w:pPr>
    </w:p>
    <w:p w:rsidR="00DA4ECE" w:rsidRPr="0022422F" w:rsidRDefault="0022422F" w:rsidP="00252E6D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2422F">
        <w:rPr>
          <w:sz w:val="28"/>
          <w:szCs w:val="28"/>
        </w:rPr>
        <w:t xml:space="preserve"> </w:t>
      </w:r>
      <w:r w:rsidR="00FF79A4" w:rsidRPr="0022422F">
        <w:rPr>
          <w:sz w:val="28"/>
          <w:szCs w:val="28"/>
        </w:rPr>
        <w:t>Мониторинг удовлетворенности деятель</w:t>
      </w:r>
      <w:r w:rsidR="00DA4ECE" w:rsidRPr="0022422F">
        <w:rPr>
          <w:sz w:val="28"/>
          <w:szCs w:val="28"/>
        </w:rPr>
        <w:t>ностью в сфере фина</w:t>
      </w:r>
      <w:r w:rsidR="00DA4ECE" w:rsidRPr="0022422F">
        <w:rPr>
          <w:sz w:val="28"/>
          <w:szCs w:val="28"/>
        </w:rPr>
        <w:t>н</w:t>
      </w:r>
      <w:r w:rsidR="00DA4ECE" w:rsidRPr="0022422F">
        <w:rPr>
          <w:sz w:val="28"/>
          <w:szCs w:val="28"/>
        </w:rPr>
        <w:t>совых услуг</w:t>
      </w:r>
    </w:p>
    <w:p w:rsidR="005A6510" w:rsidRDefault="002E324A" w:rsidP="002E324A">
      <w:pPr>
        <w:ind w:firstLine="709"/>
        <w:jc w:val="both"/>
        <w:rPr>
          <w:sz w:val="28"/>
          <w:szCs w:val="28"/>
        </w:rPr>
      </w:pPr>
      <w:r w:rsidRPr="005F7E85">
        <w:rPr>
          <w:sz w:val="28"/>
          <w:szCs w:val="28"/>
        </w:rPr>
        <w:t>Удовлетворенность потребителей деятельностью финансовых орган</w:t>
      </w:r>
      <w:r w:rsidRPr="005F7E85">
        <w:rPr>
          <w:sz w:val="28"/>
          <w:szCs w:val="28"/>
        </w:rPr>
        <w:t>и</w:t>
      </w:r>
      <w:r w:rsidRPr="005F7E85">
        <w:rPr>
          <w:sz w:val="28"/>
          <w:szCs w:val="28"/>
        </w:rPr>
        <w:t>заций, является одним из показателей, характе</w:t>
      </w:r>
      <w:r w:rsidR="005A6510">
        <w:rPr>
          <w:sz w:val="28"/>
          <w:szCs w:val="28"/>
        </w:rPr>
        <w:t>ризующих сферу финансовых услуг, которая</w:t>
      </w:r>
      <w:r w:rsidRPr="005F7E85">
        <w:rPr>
          <w:sz w:val="28"/>
          <w:szCs w:val="28"/>
        </w:rPr>
        <w:t xml:space="preserve"> оказывает существенное влияние на развитие конкурен</w:t>
      </w:r>
      <w:r w:rsidR="005A6510">
        <w:rPr>
          <w:sz w:val="28"/>
          <w:szCs w:val="28"/>
        </w:rPr>
        <w:t>ции.</w:t>
      </w:r>
      <w:r w:rsidRPr="005F7E85">
        <w:rPr>
          <w:sz w:val="28"/>
          <w:szCs w:val="28"/>
        </w:rPr>
        <w:t xml:space="preserve"> </w:t>
      </w:r>
    </w:p>
    <w:p w:rsidR="00310341" w:rsidRPr="005F7E85" w:rsidRDefault="002E324A" w:rsidP="002E324A">
      <w:pPr>
        <w:ind w:firstLine="709"/>
        <w:jc w:val="both"/>
        <w:rPr>
          <w:sz w:val="28"/>
          <w:szCs w:val="28"/>
        </w:rPr>
      </w:pPr>
      <w:r w:rsidRPr="005F7E85">
        <w:rPr>
          <w:sz w:val="28"/>
          <w:szCs w:val="28"/>
        </w:rPr>
        <w:t>По результатам опроса жителей округа, наиболее высокая степень удовлетворенности (</w:t>
      </w:r>
      <w:r w:rsidR="00DF7C71" w:rsidRPr="005F7E85">
        <w:rPr>
          <w:sz w:val="28"/>
          <w:szCs w:val="28"/>
        </w:rPr>
        <w:t>53,3</w:t>
      </w:r>
      <w:r w:rsidRPr="005F7E85">
        <w:rPr>
          <w:sz w:val="28"/>
          <w:szCs w:val="28"/>
        </w:rPr>
        <w:t>%) опрошенных потребителей отмечена при оценке работы банков при оформлении финансовых услуг</w:t>
      </w:r>
      <w:r w:rsidR="00DF7C71" w:rsidRPr="005F7E85">
        <w:rPr>
          <w:sz w:val="28"/>
          <w:szCs w:val="28"/>
        </w:rPr>
        <w:t>. Также</w:t>
      </w:r>
      <w:r w:rsidRPr="005F7E85">
        <w:rPr>
          <w:sz w:val="28"/>
          <w:szCs w:val="28"/>
        </w:rPr>
        <w:t xml:space="preserve"> высокую оценку респондентов </w:t>
      </w:r>
      <w:r w:rsidR="00DF7C71" w:rsidRPr="005F7E85">
        <w:rPr>
          <w:sz w:val="28"/>
          <w:szCs w:val="28"/>
        </w:rPr>
        <w:t>округа</w:t>
      </w:r>
      <w:r w:rsidRPr="005F7E85">
        <w:rPr>
          <w:sz w:val="28"/>
          <w:szCs w:val="28"/>
        </w:rPr>
        <w:t xml:space="preserve"> получили субъекты страхового дела – </w:t>
      </w:r>
      <w:r w:rsidR="00DF7C71" w:rsidRPr="005F7E85">
        <w:rPr>
          <w:sz w:val="28"/>
          <w:szCs w:val="28"/>
        </w:rPr>
        <w:t>1</w:t>
      </w:r>
      <w:r w:rsidRPr="005F7E85">
        <w:rPr>
          <w:sz w:val="28"/>
          <w:szCs w:val="28"/>
        </w:rPr>
        <w:t>4</w:t>
      </w:r>
      <w:r w:rsidR="00DF7C71" w:rsidRPr="005F7E85">
        <w:rPr>
          <w:sz w:val="28"/>
          <w:szCs w:val="28"/>
        </w:rPr>
        <w:t>,</w:t>
      </w:r>
      <w:r w:rsidRPr="005F7E85">
        <w:rPr>
          <w:sz w:val="28"/>
          <w:szCs w:val="28"/>
        </w:rPr>
        <w:t xml:space="preserve">3%, </w:t>
      </w:r>
      <w:r w:rsidR="001F08F5" w:rsidRPr="005F7E85">
        <w:rPr>
          <w:sz w:val="28"/>
          <w:szCs w:val="28"/>
        </w:rPr>
        <w:t>негос</w:t>
      </w:r>
      <w:r w:rsidR="001F08F5" w:rsidRPr="005F7E85">
        <w:rPr>
          <w:sz w:val="28"/>
          <w:szCs w:val="28"/>
        </w:rPr>
        <w:t>у</w:t>
      </w:r>
      <w:r w:rsidR="001F08F5" w:rsidRPr="005F7E85">
        <w:rPr>
          <w:sz w:val="28"/>
          <w:szCs w:val="28"/>
        </w:rPr>
        <w:t xml:space="preserve">дарственные пенсионные фонды – 10,5%, </w:t>
      </w:r>
      <w:r w:rsidRPr="005F7E85">
        <w:rPr>
          <w:sz w:val="28"/>
          <w:szCs w:val="28"/>
        </w:rPr>
        <w:t>однако стоит отметить, что знач</w:t>
      </w:r>
      <w:r w:rsidRPr="005F7E85">
        <w:rPr>
          <w:sz w:val="28"/>
          <w:szCs w:val="28"/>
        </w:rPr>
        <w:t>и</w:t>
      </w:r>
      <w:r w:rsidRPr="005F7E85">
        <w:rPr>
          <w:sz w:val="28"/>
          <w:szCs w:val="28"/>
        </w:rPr>
        <w:t>тельная доля опрошенных (</w:t>
      </w:r>
      <w:r w:rsidR="00DF7C71" w:rsidRPr="005F7E85">
        <w:rPr>
          <w:sz w:val="28"/>
          <w:szCs w:val="28"/>
        </w:rPr>
        <w:t>82,6</w:t>
      </w:r>
      <w:r w:rsidRPr="005F7E85">
        <w:rPr>
          <w:sz w:val="28"/>
          <w:szCs w:val="28"/>
        </w:rPr>
        <w:t>%</w:t>
      </w:r>
      <w:r w:rsidR="001F08F5" w:rsidRPr="005F7E85">
        <w:rPr>
          <w:sz w:val="28"/>
          <w:szCs w:val="28"/>
        </w:rPr>
        <w:t xml:space="preserve"> и 93,3% соответственно</w:t>
      </w:r>
      <w:r w:rsidRPr="005F7E85">
        <w:rPr>
          <w:sz w:val="28"/>
          <w:szCs w:val="28"/>
        </w:rPr>
        <w:t xml:space="preserve">) </w:t>
      </w:r>
      <w:r w:rsidR="00DF7C71" w:rsidRPr="005F7E85">
        <w:rPr>
          <w:sz w:val="28"/>
          <w:szCs w:val="28"/>
        </w:rPr>
        <w:t>не сталкивалась с такими организациями</w:t>
      </w:r>
      <w:r w:rsidRPr="005F7E85">
        <w:rPr>
          <w:sz w:val="28"/>
          <w:szCs w:val="28"/>
        </w:rPr>
        <w:t>.</w:t>
      </w:r>
      <w:r w:rsidR="00066AE0" w:rsidRPr="005F7E85">
        <w:rPr>
          <w:sz w:val="28"/>
          <w:szCs w:val="28"/>
        </w:rPr>
        <w:t xml:space="preserve"> </w:t>
      </w:r>
    </w:p>
    <w:p w:rsidR="002E324A" w:rsidRPr="005F7E85" w:rsidRDefault="002E324A" w:rsidP="00B258AB">
      <w:pPr>
        <w:ind w:firstLine="709"/>
        <w:jc w:val="both"/>
        <w:rPr>
          <w:sz w:val="28"/>
          <w:szCs w:val="28"/>
        </w:rPr>
      </w:pPr>
      <w:r w:rsidRPr="005F7E85">
        <w:rPr>
          <w:sz w:val="28"/>
          <w:szCs w:val="28"/>
        </w:rPr>
        <w:lastRenderedPageBreak/>
        <w:t>Услугами микрофинансовых ор</w:t>
      </w:r>
      <w:r w:rsidR="00DF7C71" w:rsidRPr="005F7E85">
        <w:rPr>
          <w:sz w:val="28"/>
          <w:szCs w:val="28"/>
        </w:rPr>
        <w:t>ганизаций (МФО),</w:t>
      </w:r>
      <w:r w:rsidRPr="005F7E85">
        <w:rPr>
          <w:sz w:val="28"/>
          <w:szCs w:val="28"/>
        </w:rPr>
        <w:t xml:space="preserve"> кредитных потреб</w:t>
      </w:r>
      <w:r w:rsidRPr="005F7E85">
        <w:rPr>
          <w:sz w:val="28"/>
          <w:szCs w:val="28"/>
        </w:rPr>
        <w:t>и</w:t>
      </w:r>
      <w:r w:rsidRPr="005F7E85">
        <w:rPr>
          <w:sz w:val="28"/>
          <w:szCs w:val="28"/>
        </w:rPr>
        <w:t>тельских кооперативов (КПК)</w:t>
      </w:r>
      <w:r w:rsidR="00DF7C71" w:rsidRPr="005F7E85">
        <w:rPr>
          <w:sz w:val="28"/>
          <w:szCs w:val="28"/>
        </w:rPr>
        <w:t xml:space="preserve"> и сельскохозяйственных кредитных потреб</w:t>
      </w:r>
      <w:r w:rsidR="00DF7C71" w:rsidRPr="005F7E85">
        <w:rPr>
          <w:sz w:val="28"/>
          <w:szCs w:val="28"/>
        </w:rPr>
        <w:t>и</w:t>
      </w:r>
      <w:r w:rsidR="00DF7C71" w:rsidRPr="005F7E85">
        <w:rPr>
          <w:sz w:val="28"/>
          <w:szCs w:val="28"/>
        </w:rPr>
        <w:t>тельских кооперативов (СКПК)</w:t>
      </w:r>
      <w:r w:rsidRPr="005F7E85">
        <w:rPr>
          <w:sz w:val="28"/>
          <w:szCs w:val="28"/>
        </w:rPr>
        <w:t xml:space="preserve">, скорее всего пользуется незначительная часть жителей </w:t>
      </w:r>
      <w:r w:rsidR="00DF7C71" w:rsidRPr="005F7E85">
        <w:rPr>
          <w:sz w:val="28"/>
          <w:szCs w:val="28"/>
        </w:rPr>
        <w:t>округ</w:t>
      </w:r>
      <w:r w:rsidRPr="005F7E85">
        <w:rPr>
          <w:sz w:val="28"/>
          <w:szCs w:val="28"/>
        </w:rPr>
        <w:t xml:space="preserve">а, поскольку более </w:t>
      </w:r>
      <w:r w:rsidR="001F08F5" w:rsidRPr="005F7E85">
        <w:rPr>
          <w:sz w:val="28"/>
          <w:szCs w:val="28"/>
        </w:rPr>
        <w:t>88</w:t>
      </w:r>
      <w:r w:rsidRPr="005F7E85">
        <w:rPr>
          <w:sz w:val="28"/>
          <w:szCs w:val="28"/>
        </w:rPr>
        <w:t xml:space="preserve">% </w:t>
      </w:r>
      <w:r w:rsidR="001F08F5" w:rsidRPr="005F7E85">
        <w:rPr>
          <w:sz w:val="28"/>
          <w:szCs w:val="28"/>
        </w:rPr>
        <w:t>не сталкивалась с такими орг</w:t>
      </w:r>
      <w:r w:rsidR="001F08F5" w:rsidRPr="005F7E85">
        <w:rPr>
          <w:sz w:val="28"/>
          <w:szCs w:val="28"/>
        </w:rPr>
        <w:t>а</w:t>
      </w:r>
      <w:r w:rsidR="001F08F5" w:rsidRPr="005F7E85">
        <w:rPr>
          <w:sz w:val="28"/>
          <w:szCs w:val="28"/>
        </w:rPr>
        <w:t>низациями</w:t>
      </w:r>
      <w:r w:rsidR="00310341" w:rsidRPr="005F7E85">
        <w:rPr>
          <w:sz w:val="28"/>
          <w:szCs w:val="28"/>
        </w:rPr>
        <w:t>. Степень удовлетворенно</w:t>
      </w:r>
      <w:r w:rsidR="007039DB" w:rsidRPr="005F7E85">
        <w:rPr>
          <w:sz w:val="28"/>
          <w:szCs w:val="28"/>
        </w:rPr>
        <w:t>с</w:t>
      </w:r>
      <w:r w:rsidR="00B258AB">
        <w:rPr>
          <w:sz w:val="28"/>
          <w:szCs w:val="28"/>
        </w:rPr>
        <w:t xml:space="preserve">ти их сервисом одинакова – </w:t>
      </w:r>
      <w:r w:rsidR="007039DB" w:rsidRPr="005F7E85">
        <w:rPr>
          <w:sz w:val="28"/>
          <w:szCs w:val="28"/>
        </w:rPr>
        <w:t xml:space="preserve">по 8,6% опрошенных, </w:t>
      </w:r>
      <w:r w:rsidR="00732090" w:rsidRPr="005F7E85">
        <w:rPr>
          <w:sz w:val="28"/>
          <w:szCs w:val="28"/>
        </w:rPr>
        <w:t>и лишь 1,0% опрошенных указали на</w:t>
      </w:r>
      <w:r w:rsidRPr="005F7E85">
        <w:rPr>
          <w:sz w:val="28"/>
          <w:szCs w:val="28"/>
        </w:rPr>
        <w:t xml:space="preserve"> </w:t>
      </w:r>
      <w:r w:rsidR="00732090" w:rsidRPr="005F7E85">
        <w:rPr>
          <w:sz w:val="28"/>
          <w:szCs w:val="28"/>
        </w:rPr>
        <w:t>с</w:t>
      </w:r>
      <w:r w:rsidRPr="005F7E85">
        <w:rPr>
          <w:sz w:val="28"/>
          <w:szCs w:val="28"/>
        </w:rPr>
        <w:t>тепень удовлетворенн</w:t>
      </w:r>
      <w:r w:rsidRPr="005F7E85">
        <w:rPr>
          <w:sz w:val="28"/>
          <w:szCs w:val="28"/>
        </w:rPr>
        <w:t>о</w:t>
      </w:r>
      <w:r w:rsidRPr="005F7E85">
        <w:rPr>
          <w:sz w:val="28"/>
          <w:szCs w:val="28"/>
        </w:rPr>
        <w:t xml:space="preserve">сти сервисом </w:t>
      </w:r>
      <w:r w:rsidR="00732090" w:rsidRPr="005F7E85">
        <w:rPr>
          <w:sz w:val="28"/>
          <w:szCs w:val="28"/>
        </w:rPr>
        <w:t>брокерских услуг.</w:t>
      </w:r>
    </w:p>
    <w:p w:rsidR="00AC1281" w:rsidRPr="005F7E85" w:rsidRDefault="00FD30A6" w:rsidP="007039DB">
      <w:pPr>
        <w:ind w:firstLine="709"/>
        <w:jc w:val="both"/>
        <w:rPr>
          <w:sz w:val="28"/>
          <w:szCs w:val="28"/>
        </w:rPr>
      </w:pPr>
      <w:r w:rsidRPr="005F7E85">
        <w:rPr>
          <w:sz w:val="28"/>
          <w:szCs w:val="28"/>
        </w:rPr>
        <w:t xml:space="preserve">Анализируя степень удовлетворенности потребителей конкретными финансовыми продуктами, следует отметить, что многие респонденты </w:t>
      </w:r>
      <w:r w:rsidR="003B79F2" w:rsidRPr="005F7E85">
        <w:rPr>
          <w:sz w:val="28"/>
          <w:szCs w:val="28"/>
        </w:rPr>
        <w:t xml:space="preserve">не сталкивалась с такими </w:t>
      </w:r>
      <w:r w:rsidRPr="005F7E85">
        <w:rPr>
          <w:sz w:val="28"/>
          <w:szCs w:val="28"/>
        </w:rPr>
        <w:t>финансо</w:t>
      </w:r>
      <w:r w:rsidR="003B79F2" w:rsidRPr="005F7E85">
        <w:rPr>
          <w:sz w:val="28"/>
          <w:szCs w:val="28"/>
        </w:rPr>
        <w:t>выми продуктами</w:t>
      </w:r>
      <w:r w:rsidRPr="005F7E85">
        <w:rPr>
          <w:sz w:val="28"/>
          <w:szCs w:val="28"/>
        </w:rPr>
        <w:t xml:space="preserve"> МФО</w:t>
      </w:r>
      <w:r w:rsidR="003B79F2" w:rsidRPr="005F7E85">
        <w:rPr>
          <w:sz w:val="28"/>
          <w:szCs w:val="28"/>
        </w:rPr>
        <w:t>, КПК</w:t>
      </w:r>
      <w:r w:rsidR="006C65F4" w:rsidRPr="005F7E85">
        <w:rPr>
          <w:sz w:val="28"/>
          <w:szCs w:val="28"/>
        </w:rPr>
        <w:t>,</w:t>
      </w:r>
      <w:r w:rsidRPr="005F7E85">
        <w:rPr>
          <w:sz w:val="28"/>
          <w:szCs w:val="28"/>
        </w:rPr>
        <w:t xml:space="preserve"> </w:t>
      </w:r>
      <w:r w:rsidR="003B79F2" w:rsidRPr="005F7E85">
        <w:rPr>
          <w:sz w:val="28"/>
          <w:szCs w:val="28"/>
        </w:rPr>
        <w:t>С</w:t>
      </w:r>
      <w:r w:rsidRPr="005F7E85">
        <w:rPr>
          <w:sz w:val="28"/>
          <w:szCs w:val="28"/>
        </w:rPr>
        <w:t>КПК</w:t>
      </w:r>
      <w:r w:rsidR="006C65F4" w:rsidRPr="005F7E85">
        <w:rPr>
          <w:sz w:val="28"/>
          <w:szCs w:val="28"/>
        </w:rPr>
        <w:t>, нег</w:t>
      </w:r>
      <w:r w:rsidR="006C65F4" w:rsidRPr="005F7E85">
        <w:rPr>
          <w:sz w:val="28"/>
          <w:szCs w:val="28"/>
        </w:rPr>
        <w:t>о</w:t>
      </w:r>
      <w:r w:rsidR="006C65F4" w:rsidRPr="005F7E85">
        <w:rPr>
          <w:sz w:val="28"/>
          <w:szCs w:val="28"/>
        </w:rPr>
        <w:t>сударственные пенсионные фонды, ломбарды и брокеры</w:t>
      </w:r>
      <w:r w:rsidR="003B79F2" w:rsidRPr="005F7E85">
        <w:rPr>
          <w:sz w:val="28"/>
          <w:szCs w:val="28"/>
        </w:rPr>
        <w:t xml:space="preserve"> (9</w:t>
      </w:r>
      <w:r w:rsidRPr="005F7E85">
        <w:rPr>
          <w:sz w:val="28"/>
          <w:szCs w:val="28"/>
        </w:rPr>
        <w:t>0%</w:t>
      </w:r>
      <w:r w:rsidR="00B5730E" w:rsidRPr="005F7E85">
        <w:rPr>
          <w:sz w:val="28"/>
          <w:szCs w:val="28"/>
        </w:rPr>
        <w:t xml:space="preserve"> и выше</w:t>
      </w:r>
      <w:r w:rsidR="005F7E85">
        <w:rPr>
          <w:sz w:val="28"/>
          <w:szCs w:val="28"/>
        </w:rPr>
        <w:t xml:space="preserve"> опр</w:t>
      </w:r>
      <w:r w:rsidR="005F7E85">
        <w:rPr>
          <w:sz w:val="28"/>
          <w:szCs w:val="28"/>
        </w:rPr>
        <w:t>о</w:t>
      </w:r>
      <w:r w:rsidR="005F7E85">
        <w:rPr>
          <w:sz w:val="28"/>
          <w:szCs w:val="28"/>
        </w:rPr>
        <w:t>шенных респондентов</w:t>
      </w:r>
      <w:r w:rsidRPr="005F7E85">
        <w:rPr>
          <w:sz w:val="28"/>
          <w:szCs w:val="28"/>
        </w:rPr>
        <w:t xml:space="preserve">). Это косвенно может свидетельствовать о том, что лишь небольшая часть населения пользуется данными видами финансовых продуктов. </w:t>
      </w:r>
    </w:p>
    <w:p w:rsidR="009E1148" w:rsidRPr="005F7E85" w:rsidRDefault="00FD30A6" w:rsidP="007039DB">
      <w:pPr>
        <w:ind w:firstLine="709"/>
        <w:jc w:val="both"/>
        <w:rPr>
          <w:sz w:val="28"/>
          <w:szCs w:val="28"/>
        </w:rPr>
      </w:pPr>
      <w:r w:rsidRPr="005F7E85">
        <w:rPr>
          <w:sz w:val="28"/>
          <w:szCs w:val="28"/>
        </w:rPr>
        <w:t xml:space="preserve">Наибольшую оценку у респондентов получили продукты банков: </w:t>
      </w:r>
      <w:r w:rsidR="003B79F2" w:rsidRPr="005F7E85">
        <w:rPr>
          <w:sz w:val="28"/>
          <w:szCs w:val="28"/>
        </w:rPr>
        <w:t>кр</w:t>
      </w:r>
      <w:r w:rsidR="003B79F2" w:rsidRPr="005F7E85">
        <w:rPr>
          <w:sz w:val="28"/>
          <w:szCs w:val="28"/>
        </w:rPr>
        <w:t>е</w:t>
      </w:r>
      <w:r w:rsidR="003B79F2" w:rsidRPr="005F7E85">
        <w:rPr>
          <w:sz w:val="28"/>
          <w:szCs w:val="28"/>
        </w:rPr>
        <w:t xml:space="preserve">диты и </w:t>
      </w:r>
      <w:r w:rsidRPr="005F7E85">
        <w:rPr>
          <w:sz w:val="28"/>
          <w:szCs w:val="28"/>
        </w:rPr>
        <w:t>расчетные (дебетовые) карты, включая зарплатные (</w:t>
      </w:r>
      <w:r w:rsidR="00AC1281" w:rsidRPr="005F7E85">
        <w:rPr>
          <w:sz w:val="28"/>
          <w:szCs w:val="28"/>
        </w:rPr>
        <w:t>по 76,2</w:t>
      </w:r>
      <w:r w:rsidR="009E1148" w:rsidRPr="005F7E85">
        <w:rPr>
          <w:sz w:val="28"/>
          <w:szCs w:val="28"/>
        </w:rPr>
        <w:t>%) ,</w:t>
      </w:r>
      <w:r w:rsidR="00F6451D" w:rsidRPr="005F7E85">
        <w:rPr>
          <w:sz w:val="28"/>
          <w:szCs w:val="28"/>
        </w:rPr>
        <w:t xml:space="preserve"> пер</w:t>
      </w:r>
      <w:r w:rsidR="00F6451D" w:rsidRPr="005F7E85">
        <w:rPr>
          <w:sz w:val="28"/>
          <w:szCs w:val="28"/>
        </w:rPr>
        <w:t>е</w:t>
      </w:r>
      <w:r w:rsidR="00F6451D" w:rsidRPr="005F7E85">
        <w:rPr>
          <w:sz w:val="28"/>
          <w:szCs w:val="28"/>
        </w:rPr>
        <w:t>воды и платежи – 75,</w:t>
      </w:r>
      <w:r w:rsidR="00B5730E" w:rsidRPr="005F7E85">
        <w:rPr>
          <w:sz w:val="28"/>
          <w:szCs w:val="28"/>
        </w:rPr>
        <w:t>2% опрошенных</w:t>
      </w:r>
      <w:r w:rsidRPr="005F7E85">
        <w:rPr>
          <w:sz w:val="28"/>
          <w:szCs w:val="28"/>
        </w:rPr>
        <w:t>. Следует отметить, что половина ре</w:t>
      </w:r>
      <w:r w:rsidRPr="005F7E85">
        <w:rPr>
          <w:sz w:val="28"/>
          <w:szCs w:val="28"/>
        </w:rPr>
        <w:t>с</w:t>
      </w:r>
      <w:r w:rsidRPr="005F7E85">
        <w:rPr>
          <w:sz w:val="28"/>
          <w:szCs w:val="28"/>
        </w:rPr>
        <w:t>пондентов не используют такие услуги банков, как вклады и кредитные ка</w:t>
      </w:r>
      <w:r w:rsidRPr="005F7E85">
        <w:rPr>
          <w:sz w:val="28"/>
          <w:szCs w:val="28"/>
        </w:rPr>
        <w:t>р</w:t>
      </w:r>
      <w:r w:rsidRPr="005F7E85">
        <w:rPr>
          <w:sz w:val="28"/>
          <w:szCs w:val="28"/>
        </w:rPr>
        <w:t>ты. Однако, среди тех, кто ими пользуется, доля положительных оце</w:t>
      </w:r>
      <w:r w:rsidR="009E1148" w:rsidRPr="005F7E85">
        <w:rPr>
          <w:sz w:val="28"/>
          <w:szCs w:val="28"/>
        </w:rPr>
        <w:t xml:space="preserve">нок (37,1 </w:t>
      </w:r>
      <w:r w:rsidRPr="005F7E85">
        <w:rPr>
          <w:sz w:val="28"/>
          <w:szCs w:val="28"/>
        </w:rPr>
        <w:t>-38</w:t>
      </w:r>
      <w:r w:rsidR="009E1148" w:rsidRPr="005F7E85">
        <w:rPr>
          <w:sz w:val="28"/>
          <w:szCs w:val="28"/>
        </w:rPr>
        <w:t>,1</w:t>
      </w:r>
      <w:r w:rsidRPr="005F7E85">
        <w:rPr>
          <w:sz w:val="28"/>
          <w:szCs w:val="28"/>
        </w:rPr>
        <w:t>%) существенно превышает долю отрицательных оценок (11</w:t>
      </w:r>
      <w:r w:rsidR="009E1148" w:rsidRPr="005F7E85">
        <w:rPr>
          <w:sz w:val="28"/>
          <w:szCs w:val="28"/>
        </w:rPr>
        <w:t>,4 - 13,3</w:t>
      </w:r>
      <w:r w:rsidRPr="005F7E85">
        <w:rPr>
          <w:sz w:val="28"/>
          <w:szCs w:val="28"/>
        </w:rPr>
        <w:t xml:space="preserve">%). </w:t>
      </w:r>
    </w:p>
    <w:p w:rsidR="00FD30A6" w:rsidRDefault="00FD30A6" w:rsidP="007039DB">
      <w:pPr>
        <w:ind w:firstLine="709"/>
        <w:jc w:val="both"/>
      </w:pPr>
      <w:r w:rsidRPr="005F7E85">
        <w:rPr>
          <w:sz w:val="28"/>
          <w:szCs w:val="28"/>
        </w:rPr>
        <w:t>Большинство финансовых продуктов страховых организаций востреб</w:t>
      </w:r>
      <w:r w:rsidRPr="005F7E85">
        <w:rPr>
          <w:sz w:val="28"/>
          <w:szCs w:val="28"/>
        </w:rPr>
        <w:t>о</w:t>
      </w:r>
      <w:r w:rsidRPr="005F7E85">
        <w:rPr>
          <w:sz w:val="28"/>
          <w:szCs w:val="28"/>
        </w:rPr>
        <w:t>ваны меньше, чем банковские (</w:t>
      </w:r>
      <w:r w:rsidR="006C65F4" w:rsidRPr="005F7E85">
        <w:rPr>
          <w:sz w:val="28"/>
          <w:szCs w:val="28"/>
        </w:rPr>
        <w:t>не сталкивались с ними</w:t>
      </w:r>
      <w:r w:rsidRPr="005F7E85">
        <w:rPr>
          <w:sz w:val="28"/>
          <w:szCs w:val="28"/>
        </w:rPr>
        <w:t xml:space="preserve"> </w:t>
      </w:r>
      <w:r w:rsidR="005F7E85" w:rsidRPr="005F7E85">
        <w:rPr>
          <w:sz w:val="28"/>
          <w:szCs w:val="28"/>
        </w:rPr>
        <w:t>более 60</w:t>
      </w:r>
      <w:r w:rsidRPr="005F7E85">
        <w:rPr>
          <w:sz w:val="28"/>
          <w:szCs w:val="28"/>
        </w:rPr>
        <w:t xml:space="preserve">% </w:t>
      </w:r>
      <w:r w:rsidR="005F7E85" w:rsidRPr="005F7E85">
        <w:rPr>
          <w:sz w:val="28"/>
          <w:szCs w:val="28"/>
        </w:rPr>
        <w:t>и выше респондентов</w:t>
      </w:r>
      <w:r w:rsidRPr="005F7E85">
        <w:rPr>
          <w:sz w:val="28"/>
          <w:szCs w:val="28"/>
        </w:rPr>
        <w:t>). Исключение составляет обязательное медицинское страхов</w:t>
      </w:r>
      <w:r w:rsidRPr="005F7E85">
        <w:rPr>
          <w:sz w:val="28"/>
          <w:szCs w:val="28"/>
        </w:rPr>
        <w:t>а</w:t>
      </w:r>
      <w:r w:rsidRPr="005F7E85">
        <w:rPr>
          <w:sz w:val="28"/>
          <w:szCs w:val="28"/>
        </w:rPr>
        <w:t>ние (</w:t>
      </w:r>
      <w:r w:rsidR="00444515" w:rsidRPr="005F7E85">
        <w:rPr>
          <w:sz w:val="28"/>
          <w:szCs w:val="28"/>
        </w:rPr>
        <w:t xml:space="preserve">не сталкивались с ними </w:t>
      </w:r>
      <w:r w:rsidR="005F7E85" w:rsidRPr="005F7E85">
        <w:rPr>
          <w:sz w:val="28"/>
          <w:szCs w:val="28"/>
        </w:rPr>
        <w:t>54,3</w:t>
      </w:r>
      <w:r w:rsidRPr="005F7E85">
        <w:rPr>
          <w:sz w:val="28"/>
          <w:szCs w:val="28"/>
        </w:rPr>
        <w:t xml:space="preserve">% респондентов) – использованием данного продукта удовлетворены </w:t>
      </w:r>
      <w:r w:rsidR="005F7E85" w:rsidRPr="005F7E85">
        <w:rPr>
          <w:sz w:val="28"/>
          <w:szCs w:val="28"/>
        </w:rPr>
        <w:t>23,8</w:t>
      </w:r>
      <w:r w:rsidRPr="005F7E85">
        <w:rPr>
          <w:sz w:val="28"/>
          <w:szCs w:val="28"/>
        </w:rPr>
        <w:t>% участников опро</w:t>
      </w:r>
      <w:r w:rsidR="005F7E85" w:rsidRPr="005F7E85">
        <w:rPr>
          <w:sz w:val="28"/>
          <w:szCs w:val="28"/>
        </w:rPr>
        <w:t>са</w:t>
      </w:r>
      <w:r w:rsidR="005F7E85">
        <w:t>.</w:t>
      </w:r>
    </w:p>
    <w:p w:rsidR="005F7E85" w:rsidRPr="002E324A" w:rsidRDefault="005F7E85" w:rsidP="007039DB">
      <w:pPr>
        <w:ind w:firstLine="709"/>
        <w:jc w:val="both"/>
        <w:rPr>
          <w:sz w:val="28"/>
          <w:szCs w:val="28"/>
        </w:rPr>
      </w:pPr>
    </w:p>
    <w:p w:rsidR="00DA4ECE" w:rsidRPr="00B258AB" w:rsidRDefault="00FF79A4" w:rsidP="00B258AB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B258AB">
        <w:rPr>
          <w:sz w:val="28"/>
          <w:szCs w:val="28"/>
        </w:rPr>
        <w:t>Мониторинг доступности для населения финансовых ус</w:t>
      </w:r>
      <w:r w:rsidR="00DA4ECE" w:rsidRPr="00B258AB">
        <w:rPr>
          <w:sz w:val="28"/>
          <w:szCs w:val="28"/>
        </w:rPr>
        <w:t>луг</w:t>
      </w:r>
    </w:p>
    <w:p w:rsidR="00A62974" w:rsidRPr="00A62974" w:rsidRDefault="00A62974" w:rsidP="00A629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2974">
        <w:rPr>
          <w:color w:val="000000"/>
          <w:sz w:val="28"/>
          <w:szCs w:val="28"/>
        </w:rPr>
        <w:t>Согласно результатам опроса количеством и удобством расположения</w:t>
      </w:r>
      <w:r>
        <w:rPr>
          <w:color w:val="000000"/>
          <w:sz w:val="28"/>
          <w:szCs w:val="28"/>
        </w:rPr>
        <w:t xml:space="preserve"> </w:t>
      </w:r>
      <w:r w:rsidRPr="00A62974">
        <w:rPr>
          <w:color w:val="000000"/>
          <w:sz w:val="28"/>
          <w:szCs w:val="28"/>
        </w:rPr>
        <w:t xml:space="preserve">банковских отделений в </w:t>
      </w:r>
      <w:r>
        <w:rPr>
          <w:color w:val="000000"/>
          <w:sz w:val="28"/>
          <w:szCs w:val="28"/>
        </w:rPr>
        <w:t>округе</w:t>
      </w:r>
      <w:r w:rsidRPr="00A62974">
        <w:rPr>
          <w:color w:val="000000"/>
          <w:sz w:val="28"/>
          <w:szCs w:val="28"/>
        </w:rPr>
        <w:t xml:space="preserve"> удовлетворены </w:t>
      </w:r>
      <w:r>
        <w:rPr>
          <w:color w:val="000000"/>
          <w:sz w:val="28"/>
          <w:szCs w:val="28"/>
        </w:rPr>
        <w:t>81,0</w:t>
      </w:r>
      <w:r w:rsidRPr="00A62974">
        <w:rPr>
          <w:color w:val="000000"/>
          <w:sz w:val="28"/>
          <w:szCs w:val="28"/>
        </w:rPr>
        <w:t xml:space="preserve">% опрошенных </w:t>
      </w:r>
      <w:r>
        <w:rPr>
          <w:color w:val="000000"/>
          <w:sz w:val="28"/>
          <w:szCs w:val="28"/>
        </w:rPr>
        <w:t>респо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дентов</w:t>
      </w:r>
      <w:r w:rsidRPr="00A62974">
        <w:rPr>
          <w:color w:val="000000"/>
          <w:sz w:val="28"/>
          <w:szCs w:val="28"/>
        </w:rPr>
        <w:t>. При этом количеством и удобством</w:t>
      </w:r>
      <w:r>
        <w:rPr>
          <w:color w:val="000000"/>
          <w:sz w:val="28"/>
          <w:szCs w:val="28"/>
        </w:rPr>
        <w:t xml:space="preserve"> </w:t>
      </w:r>
      <w:r w:rsidRPr="00A62974">
        <w:rPr>
          <w:color w:val="000000"/>
          <w:sz w:val="28"/>
          <w:szCs w:val="28"/>
        </w:rPr>
        <w:t xml:space="preserve">расположения </w:t>
      </w:r>
      <w:r w:rsidR="00E74696">
        <w:rPr>
          <w:color w:val="000000"/>
          <w:sz w:val="28"/>
          <w:szCs w:val="28"/>
        </w:rPr>
        <w:t xml:space="preserve">субъектов </w:t>
      </w:r>
      <w:r w:rsidRPr="00A62974">
        <w:rPr>
          <w:color w:val="000000"/>
          <w:sz w:val="28"/>
          <w:szCs w:val="28"/>
        </w:rPr>
        <w:t>страх</w:t>
      </w:r>
      <w:r w:rsidRPr="00A62974">
        <w:rPr>
          <w:color w:val="000000"/>
          <w:sz w:val="28"/>
          <w:szCs w:val="28"/>
        </w:rPr>
        <w:t>о</w:t>
      </w:r>
      <w:r w:rsidR="00E74696">
        <w:rPr>
          <w:color w:val="000000"/>
          <w:sz w:val="28"/>
          <w:szCs w:val="28"/>
        </w:rPr>
        <w:t>вого</w:t>
      </w:r>
      <w:r w:rsidRPr="00A62974">
        <w:rPr>
          <w:color w:val="000000"/>
          <w:sz w:val="28"/>
          <w:szCs w:val="28"/>
        </w:rPr>
        <w:t xml:space="preserve"> </w:t>
      </w:r>
      <w:r w:rsidR="00E74696">
        <w:rPr>
          <w:color w:val="000000"/>
          <w:sz w:val="28"/>
          <w:szCs w:val="28"/>
        </w:rPr>
        <w:t>дела</w:t>
      </w:r>
      <w:r w:rsidRPr="00A62974">
        <w:rPr>
          <w:color w:val="000000"/>
          <w:sz w:val="28"/>
          <w:szCs w:val="28"/>
        </w:rPr>
        <w:t xml:space="preserve"> оказались удовлетворены </w:t>
      </w:r>
      <w:r w:rsidR="00E74696">
        <w:rPr>
          <w:color w:val="000000"/>
          <w:sz w:val="28"/>
          <w:szCs w:val="28"/>
        </w:rPr>
        <w:t>23,8</w:t>
      </w:r>
      <w:r w:rsidRPr="00A62974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A62974">
        <w:rPr>
          <w:color w:val="000000"/>
          <w:sz w:val="28"/>
          <w:szCs w:val="28"/>
        </w:rPr>
        <w:t>респондентов.</w:t>
      </w:r>
    </w:p>
    <w:p w:rsidR="00A62974" w:rsidRPr="00A62974" w:rsidRDefault="00A62974" w:rsidP="00A629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2974">
        <w:rPr>
          <w:color w:val="000000"/>
          <w:sz w:val="28"/>
          <w:szCs w:val="28"/>
        </w:rPr>
        <w:t xml:space="preserve">В целом качество дистанционного </w:t>
      </w:r>
      <w:r w:rsidR="00E74696">
        <w:rPr>
          <w:color w:val="000000"/>
          <w:sz w:val="28"/>
          <w:szCs w:val="28"/>
        </w:rPr>
        <w:t xml:space="preserve">банковского </w:t>
      </w:r>
      <w:r w:rsidRPr="00A62974">
        <w:rPr>
          <w:color w:val="000000"/>
          <w:sz w:val="28"/>
          <w:szCs w:val="28"/>
        </w:rPr>
        <w:t>обслуживания полож</w:t>
      </w:r>
      <w:r w:rsidRPr="00A62974">
        <w:rPr>
          <w:color w:val="000000"/>
          <w:sz w:val="28"/>
          <w:szCs w:val="28"/>
        </w:rPr>
        <w:t>и</w:t>
      </w:r>
      <w:r w:rsidRPr="00A62974">
        <w:rPr>
          <w:color w:val="000000"/>
          <w:sz w:val="28"/>
          <w:szCs w:val="28"/>
        </w:rPr>
        <w:t xml:space="preserve">тельно оценили </w:t>
      </w:r>
      <w:r w:rsidR="00E74696">
        <w:rPr>
          <w:color w:val="000000"/>
          <w:sz w:val="28"/>
          <w:szCs w:val="28"/>
        </w:rPr>
        <w:t>88,6</w:t>
      </w:r>
      <w:r w:rsidRPr="00A62974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A62974">
        <w:rPr>
          <w:color w:val="000000"/>
          <w:sz w:val="28"/>
          <w:szCs w:val="28"/>
        </w:rPr>
        <w:t xml:space="preserve">опрошенных </w:t>
      </w:r>
      <w:r w:rsidR="00E74696">
        <w:rPr>
          <w:color w:val="000000"/>
          <w:sz w:val="28"/>
          <w:szCs w:val="28"/>
        </w:rPr>
        <w:t>респондентов</w:t>
      </w:r>
      <w:r w:rsidRPr="00A62974">
        <w:rPr>
          <w:color w:val="000000"/>
          <w:sz w:val="28"/>
          <w:szCs w:val="28"/>
        </w:rPr>
        <w:t>. Это может быть обусло</w:t>
      </w:r>
      <w:r w:rsidRPr="00A62974">
        <w:rPr>
          <w:color w:val="000000"/>
          <w:sz w:val="28"/>
          <w:szCs w:val="28"/>
        </w:rPr>
        <w:t>в</w:t>
      </w:r>
      <w:r w:rsidRPr="00A62974">
        <w:rPr>
          <w:color w:val="000000"/>
          <w:sz w:val="28"/>
          <w:szCs w:val="28"/>
        </w:rPr>
        <w:t>лено высоким уровнем развития</w:t>
      </w:r>
      <w:r>
        <w:rPr>
          <w:color w:val="000000"/>
          <w:sz w:val="28"/>
          <w:szCs w:val="28"/>
        </w:rPr>
        <w:t xml:space="preserve"> </w:t>
      </w:r>
      <w:r w:rsidRPr="00A62974">
        <w:rPr>
          <w:color w:val="000000"/>
          <w:sz w:val="28"/>
          <w:szCs w:val="28"/>
        </w:rPr>
        <w:t>инфраструктуры дистанционного взаим</w:t>
      </w:r>
      <w:r w:rsidRPr="00A62974">
        <w:rPr>
          <w:color w:val="000000"/>
          <w:sz w:val="28"/>
          <w:szCs w:val="28"/>
        </w:rPr>
        <w:t>о</w:t>
      </w:r>
      <w:r w:rsidRPr="00A62974">
        <w:rPr>
          <w:color w:val="000000"/>
          <w:sz w:val="28"/>
          <w:szCs w:val="28"/>
        </w:rPr>
        <w:t>действия с финансовыми организациями:</w:t>
      </w:r>
      <w:r>
        <w:rPr>
          <w:color w:val="000000"/>
          <w:sz w:val="28"/>
          <w:szCs w:val="28"/>
        </w:rPr>
        <w:t xml:space="preserve"> </w:t>
      </w:r>
      <w:r w:rsidRPr="00A62974">
        <w:rPr>
          <w:color w:val="000000"/>
          <w:sz w:val="28"/>
          <w:szCs w:val="28"/>
        </w:rPr>
        <w:t>качеством Интернет</w:t>
      </w:r>
      <w:r w:rsidR="00A54C4B">
        <w:rPr>
          <w:color w:val="000000"/>
          <w:sz w:val="28"/>
          <w:szCs w:val="28"/>
        </w:rPr>
        <w:t xml:space="preserve"> </w:t>
      </w:r>
      <w:r w:rsidRPr="00A62974">
        <w:rPr>
          <w:color w:val="000000"/>
          <w:sz w:val="28"/>
          <w:szCs w:val="28"/>
        </w:rPr>
        <w:t xml:space="preserve">- и мобильной связи в </w:t>
      </w:r>
      <w:r w:rsidR="00E74696">
        <w:rPr>
          <w:color w:val="000000"/>
          <w:sz w:val="28"/>
          <w:szCs w:val="28"/>
        </w:rPr>
        <w:t>округ</w:t>
      </w:r>
      <w:r w:rsidRPr="00A62974">
        <w:rPr>
          <w:color w:val="000000"/>
          <w:sz w:val="28"/>
          <w:szCs w:val="28"/>
        </w:rPr>
        <w:t xml:space="preserve">е удовлетворены </w:t>
      </w:r>
      <w:r w:rsidR="00E74696">
        <w:rPr>
          <w:color w:val="000000"/>
          <w:sz w:val="28"/>
          <w:szCs w:val="28"/>
        </w:rPr>
        <w:t>83,0</w:t>
      </w:r>
      <w:r w:rsidRPr="00A62974">
        <w:rPr>
          <w:color w:val="000000"/>
          <w:sz w:val="28"/>
          <w:szCs w:val="28"/>
        </w:rPr>
        <w:t xml:space="preserve">% и </w:t>
      </w:r>
      <w:r w:rsidR="00E74696">
        <w:rPr>
          <w:color w:val="000000"/>
          <w:sz w:val="28"/>
          <w:szCs w:val="28"/>
        </w:rPr>
        <w:t>81,0</w:t>
      </w:r>
      <w:r w:rsidRPr="00A62974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Pr="00A62974">
        <w:rPr>
          <w:color w:val="000000"/>
          <w:sz w:val="28"/>
          <w:szCs w:val="28"/>
        </w:rPr>
        <w:t>респондентов.</w:t>
      </w:r>
      <w:r w:rsidR="00E50C70">
        <w:rPr>
          <w:color w:val="000000"/>
          <w:sz w:val="28"/>
          <w:szCs w:val="28"/>
        </w:rPr>
        <w:t xml:space="preserve"> </w:t>
      </w:r>
    </w:p>
    <w:p w:rsidR="00A54C4B" w:rsidRDefault="00A54C4B" w:rsidP="00A54C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4C4B">
        <w:rPr>
          <w:color w:val="000000"/>
          <w:sz w:val="28"/>
          <w:szCs w:val="28"/>
        </w:rPr>
        <w:t>Самыми быстрыми с точки зрения получения или предоставления ре</w:t>
      </w:r>
      <w:r w:rsidRPr="00A54C4B">
        <w:rPr>
          <w:color w:val="000000"/>
          <w:sz w:val="28"/>
          <w:szCs w:val="28"/>
        </w:rPr>
        <w:t>с</w:t>
      </w:r>
      <w:r w:rsidRPr="00A54C4B">
        <w:rPr>
          <w:color w:val="000000"/>
          <w:sz w:val="28"/>
          <w:szCs w:val="28"/>
        </w:rPr>
        <w:t>понденты</w:t>
      </w:r>
      <w:r>
        <w:rPr>
          <w:color w:val="000000"/>
          <w:sz w:val="28"/>
          <w:szCs w:val="28"/>
        </w:rPr>
        <w:t xml:space="preserve"> </w:t>
      </w:r>
      <w:r w:rsidRPr="00A54C4B">
        <w:rPr>
          <w:color w:val="000000"/>
          <w:sz w:val="28"/>
          <w:szCs w:val="28"/>
        </w:rPr>
        <w:t>отметили услуги, получаемые в кассах, банкоматах или термин</w:t>
      </w:r>
      <w:r w:rsidRPr="00A54C4B">
        <w:rPr>
          <w:color w:val="000000"/>
          <w:sz w:val="28"/>
          <w:szCs w:val="28"/>
        </w:rPr>
        <w:t>а</w:t>
      </w:r>
      <w:r w:rsidRPr="00A54C4B">
        <w:rPr>
          <w:color w:val="000000"/>
          <w:sz w:val="28"/>
          <w:szCs w:val="28"/>
        </w:rPr>
        <w:t>лах в отделениях</w:t>
      </w:r>
      <w:r>
        <w:rPr>
          <w:color w:val="000000"/>
          <w:sz w:val="28"/>
          <w:szCs w:val="28"/>
        </w:rPr>
        <w:t xml:space="preserve"> </w:t>
      </w:r>
      <w:r w:rsidRPr="00A54C4B">
        <w:rPr>
          <w:color w:val="000000"/>
          <w:sz w:val="28"/>
          <w:szCs w:val="28"/>
        </w:rPr>
        <w:t>банков (</w:t>
      </w:r>
      <w:r>
        <w:rPr>
          <w:color w:val="000000"/>
          <w:sz w:val="28"/>
          <w:szCs w:val="28"/>
        </w:rPr>
        <w:t>по 54,3</w:t>
      </w:r>
      <w:r w:rsidRPr="00A54C4B">
        <w:rPr>
          <w:color w:val="000000"/>
          <w:sz w:val="28"/>
          <w:szCs w:val="28"/>
        </w:rPr>
        <w:t>%), а также банкоматы и терминалы, уст</w:t>
      </w:r>
      <w:r w:rsidRPr="00A54C4B">
        <w:rPr>
          <w:color w:val="000000"/>
          <w:sz w:val="28"/>
          <w:szCs w:val="28"/>
        </w:rPr>
        <w:t>а</w:t>
      </w:r>
      <w:r w:rsidRPr="00A54C4B">
        <w:rPr>
          <w:color w:val="000000"/>
          <w:sz w:val="28"/>
          <w:szCs w:val="28"/>
        </w:rPr>
        <w:t>новленные вне отделений</w:t>
      </w:r>
      <w:r>
        <w:rPr>
          <w:color w:val="000000"/>
          <w:sz w:val="28"/>
          <w:szCs w:val="28"/>
        </w:rPr>
        <w:t xml:space="preserve"> </w:t>
      </w:r>
      <w:r w:rsidRPr="00A54C4B">
        <w:rPr>
          <w:color w:val="000000"/>
          <w:sz w:val="28"/>
          <w:szCs w:val="28"/>
        </w:rPr>
        <w:t>банков</w:t>
      </w:r>
      <w:r>
        <w:rPr>
          <w:color w:val="000000"/>
          <w:sz w:val="28"/>
          <w:szCs w:val="28"/>
        </w:rPr>
        <w:t>, отделения почтовой связи</w:t>
      </w:r>
      <w:r w:rsidRPr="00A54C4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по 41,9</w:t>
      </w:r>
      <w:r w:rsidRPr="00A54C4B">
        <w:rPr>
          <w:color w:val="000000"/>
          <w:sz w:val="28"/>
          <w:szCs w:val="28"/>
        </w:rPr>
        <w:t>%). 4</w:t>
      </w:r>
      <w:r w:rsidR="0096012C">
        <w:rPr>
          <w:color w:val="000000"/>
          <w:sz w:val="28"/>
          <w:szCs w:val="28"/>
        </w:rPr>
        <w:t>2,9</w:t>
      </w:r>
      <w:r w:rsidRPr="00A54C4B">
        <w:rPr>
          <w:color w:val="000000"/>
          <w:sz w:val="28"/>
          <w:szCs w:val="28"/>
        </w:rPr>
        <w:t>%</w:t>
      </w:r>
      <w:r w:rsidR="0096012C">
        <w:rPr>
          <w:color w:val="000000"/>
          <w:sz w:val="28"/>
          <w:szCs w:val="28"/>
        </w:rPr>
        <w:t xml:space="preserve"> опрошенных</w:t>
      </w:r>
      <w:r w:rsidRPr="00A54C4B">
        <w:rPr>
          <w:color w:val="000000"/>
          <w:sz w:val="28"/>
          <w:szCs w:val="28"/>
        </w:rPr>
        <w:t xml:space="preserve"> отметили в качестве самого быстрого инструмента</w:t>
      </w:r>
      <w:r>
        <w:rPr>
          <w:color w:val="000000"/>
          <w:sz w:val="28"/>
          <w:szCs w:val="28"/>
        </w:rPr>
        <w:t xml:space="preserve"> </w:t>
      </w:r>
      <w:r w:rsidRPr="00A54C4B">
        <w:rPr>
          <w:color w:val="000000"/>
          <w:sz w:val="28"/>
          <w:szCs w:val="28"/>
        </w:rPr>
        <w:t>пол</w:t>
      </w:r>
      <w:r w:rsidRPr="00A54C4B">
        <w:rPr>
          <w:color w:val="000000"/>
          <w:sz w:val="28"/>
          <w:szCs w:val="28"/>
        </w:rPr>
        <w:t>у</w:t>
      </w:r>
      <w:r w:rsidRPr="00A54C4B">
        <w:rPr>
          <w:color w:val="000000"/>
          <w:sz w:val="28"/>
          <w:szCs w:val="28"/>
        </w:rPr>
        <w:t xml:space="preserve">чения финансовых услуг </w:t>
      </w:r>
      <w:r w:rsidR="0096012C" w:rsidRPr="008B531E">
        <w:rPr>
          <w:sz w:val="28"/>
          <w:szCs w:val="28"/>
        </w:rPr>
        <w:t>POS-терминал для безналичной оплаты с помощью банковской карты в организациях торговли (услуг)</w:t>
      </w:r>
      <w:r w:rsidR="0096012C">
        <w:rPr>
          <w:sz w:val="28"/>
          <w:szCs w:val="28"/>
        </w:rPr>
        <w:t>, и</w:t>
      </w:r>
      <w:r w:rsidR="0096012C" w:rsidRPr="008B531E">
        <w:rPr>
          <w:sz w:val="28"/>
          <w:szCs w:val="28"/>
        </w:rPr>
        <w:t xml:space="preserve"> лишь 36,2% респонде</w:t>
      </w:r>
      <w:r w:rsidR="0096012C" w:rsidRPr="008B531E">
        <w:rPr>
          <w:sz w:val="28"/>
          <w:szCs w:val="28"/>
        </w:rPr>
        <w:t>н</w:t>
      </w:r>
      <w:r w:rsidR="0096012C" w:rsidRPr="008B531E">
        <w:rPr>
          <w:sz w:val="28"/>
          <w:szCs w:val="28"/>
        </w:rPr>
        <w:t>тов смогли быстро воспользоваться платежным терминалом для приема н</w:t>
      </w:r>
      <w:r w:rsidR="0096012C" w:rsidRPr="008B531E">
        <w:rPr>
          <w:sz w:val="28"/>
          <w:szCs w:val="28"/>
        </w:rPr>
        <w:t>а</w:t>
      </w:r>
      <w:r w:rsidR="0096012C" w:rsidRPr="008B531E">
        <w:rPr>
          <w:sz w:val="28"/>
          <w:szCs w:val="28"/>
        </w:rPr>
        <w:lastRenderedPageBreak/>
        <w:t>личных денежных средств с целью оплаты товаров (услуг)</w:t>
      </w:r>
      <w:r w:rsidRPr="00A54C4B">
        <w:rPr>
          <w:color w:val="000000"/>
          <w:sz w:val="28"/>
          <w:szCs w:val="28"/>
        </w:rPr>
        <w:t>, что может свид</w:t>
      </w:r>
      <w:r w:rsidRPr="00A54C4B">
        <w:rPr>
          <w:color w:val="000000"/>
          <w:sz w:val="28"/>
          <w:szCs w:val="28"/>
        </w:rPr>
        <w:t>е</w:t>
      </w:r>
      <w:r w:rsidRPr="00A54C4B">
        <w:rPr>
          <w:color w:val="000000"/>
          <w:sz w:val="28"/>
          <w:szCs w:val="28"/>
        </w:rPr>
        <w:t>тельствовать о все еще низком</w:t>
      </w:r>
      <w:r>
        <w:rPr>
          <w:color w:val="000000"/>
          <w:sz w:val="28"/>
          <w:szCs w:val="28"/>
        </w:rPr>
        <w:t xml:space="preserve"> </w:t>
      </w:r>
      <w:r w:rsidRPr="00A54C4B">
        <w:rPr>
          <w:color w:val="000000"/>
          <w:sz w:val="28"/>
          <w:szCs w:val="28"/>
        </w:rPr>
        <w:t>уровне доверия граждан к таким операциям.</w:t>
      </w:r>
    </w:p>
    <w:p w:rsidR="008B531E" w:rsidRDefault="003F1B15" w:rsidP="008B531E">
      <w:pPr>
        <w:ind w:firstLine="709"/>
        <w:jc w:val="both"/>
        <w:rPr>
          <w:sz w:val="28"/>
          <w:szCs w:val="28"/>
        </w:rPr>
      </w:pPr>
      <w:r w:rsidRPr="008B531E">
        <w:rPr>
          <w:sz w:val="28"/>
          <w:szCs w:val="28"/>
        </w:rPr>
        <w:t xml:space="preserve">От </w:t>
      </w:r>
      <w:r w:rsidR="00AA62FD" w:rsidRPr="008B531E">
        <w:rPr>
          <w:sz w:val="28"/>
          <w:szCs w:val="28"/>
        </w:rPr>
        <w:t>40,0</w:t>
      </w:r>
      <w:r w:rsidRPr="008B531E">
        <w:rPr>
          <w:sz w:val="28"/>
          <w:szCs w:val="28"/>
        </w:rPr>
        <w:t xml:space="preserve">% до </w:t>
      </w:r>
      <w:r w:rsidR="00AA62FD" w:rsidRPr="008B531E">
        <w:rPr>
          <w:sz w:val="28"/>
          <w:szCs w:val="28"/>
        </w:rPr>
        <w:t>63,8</w:t>
      </w:r>
      <w:r w:rsidRPr="008B531E">
        <w:rPr>
          <w:sz w:val="28"/>
          <w:szCs w:val="28"/>
        </w:rPr>
        <w:t xml:space="preserve">% </w:t>
      </w:r>
      <w:r w:rsidR="00644219">
        <w:rPr>
          <w:sz w:val="28"/>
          <w:szCs w:val="28"/>
        </w:rPr>
        <w:t>респондентов</w:t>
      </w:r>
      <w:r w:rsidRPr="008B531E">
        <w:rPr>
          <w:sz w:val="28"/>
          <w:szCs w:val="28"/>
        </w:rPr>
        <w:t xml:space="preserve"> </w:t>
      </w:r>
      <w:r w:rsidR="00AA62FD" w:rsidRPr="008B531E">
        <w:rPr>
          <w:sz w:val="28"/>
          <w:szCs w:val="28"/>
        </w:rPr>
        <w:t xml:space="preserve">тратят много времени </w:t>
      </w:r>
      <w:r w:rsidR="000971B1" w:rsidRPr="008B531E">
        <w:rPr>
          <w:sz w:val="28"/>
          <w:szCs w:val="28"/>
        </w:rPr>
        <w:t xml:space="preserve">на доступ </w:t>
      </w:r>
      <w:r w:rsidR="00AA62FD" w:rsidRPr="008B531E">
        <w:rPr>
          <w:sz w:val="28"/>
          <w:szCs w:val="28"/>
        </w:rPr>
        <w:t xml:space="preserve">к </w:t>
      </w:r>
      <w:r w:rsidR="00E15E24">
        <w:rPr>
          <w:sz w:val="28"/>
          <w:szCs w:val="28"/>
        </w:rPr>
        <w:t>к</w:t>
      </w:r>
      <w:r w:rsidR="00E15E24">
        <w:rPr>
          <w:sz w:val="28"/>
          <w:szCs w:val="28"/>
        </w:rPr>
        <w:t>а</w:t>
      </w:r>
      <w:r w:rsidR="00E15E24">
        <w:rPr>
          <w:sz w:val="28"/>
          <w:szCs w:val="28"/>
        </w:rPr>
        <w:t>налам</w:t>
      </w:r>
      <w:r w:rsidR="000971B1" w:rsidRPr="008B531E">
        <w:rPr>
          <w:sz w:val="28"/>
          <w:szCs w:val="28"/>
        </w:rPr>
        <w:t xml:space="preserve"> обслуживания</w:t>
      </w:r>
      <w:r w:rsidR="00067633" w:rsidRPr="008B531E">
        <w:rPr>
          <w:sz w:val="28"/>
          <w:szCs w:val="28"/>
        </w:rPr>
        <w:t xml:space="preserve"> клиентов.</w:t>
      </w:r>
      <w:r w:rsidR="008B531E" w:rsidRPr="008B531E">
        <w:rPr>
          <w:sz w:val="28"/>
          <w:szCs w:val="28"/>
        </w:rPr>
        <w:t xml:space="preserve"> </w:t>
      </w:r>
    </w:p>
    <w:sectPr w:rsidR="008B531E" w:rsidSect="00412E24">
      <w:headerReference w:type="default" r:id="rId2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17" w:rsidRDefault="00CD5617" w:rsidP="00DA5CA5">
      <w:r>
        <w:separator/>
      </w:r>
    </w:p>
  </w:endnote>
  <w:endnote w:type="continuationSeparator" w:id="0">
    <w:p w:rsidR="00CD5617" w:rsidRDefault="00CD5617" w:rsidP="00DA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17" w:rsidRDefault="00CD5617" w:rsidP="00DA5CA5">
      <w:r>
        <w:separator/>
      </w:r>
    </w:p>
  </w:footnote>
  <w:footnote w:type="continuationSeparator" w:id="0">
    <w:p w:rsidR="00CD5617" w:rsidRDefault="00CD5617" w:rsidP="00DA5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3922"/>
      <w:docPartObj>
        <w:docPartGallery w:val="Page Numbers (Top of Page)"/>
        <w:docPartUnique/>
      </w:docPartObj>
    </w:sdtPr>
    <w:sdtContent>
      <w:p w:rsidR="00412E24" w:rsidRDefault="00412E24">
        <w:pPr>
          <w:pStyle w:val="a5"/>
          <w:jc w:val="right"/>
        </w:pPr>
        <w:fldSimple w:instr=" PAGE   \* MERGEFORMAT ">
          <w:r>
            <w:rPr>
              <w:noProof/>
            </w:rPr>
            <w:t>38</w:t>
          </w:r>
        </w:fldSimple>
      </w:p>
    </w:sdtContent>
  </w:sdt>
  <w:p w:rsidR="00412E24" w:rsidRDefault="00412E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EB9"/>
    <w:multiLevelType w:val="hybridMultilevel"/>
    <w:tmpl w:val="EECA3DF8"/>
    <w:lvl w:ilvl="0" w:tplc="204C61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34C70"/>
    <w:multiLevelType w:val="hybridMultilevel"/>
    <w:tmpl w:val="5652F532"/>
    <w:lvl w:ilvl="0" w:tplc="AF6068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12399"/>
    <w:multiLevelType w:val="hybridMultilevel"/>
    <w:tmpl w:val="A01283E2"/>
    <w:lvl w:ilvl="0" w:tplc="ED5A4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D0B"/>
    <w:rsid w:val="000020C0"/>
    <w:rsid w:val="0000252D"/>
    <w:rsid w:val="00002A5D"/>
    <w:rsid w:val="000061C6"/>
    <w:rsid w:val="0001119F"/>
    <w:rsid w:val="000115CC"/>
    <w:rsid w:val="000125AB"/>
    <w:rsid w:val="00012B61"/>
    <w:rsid w:val="00013587"/>
    <w:rsid w:val="000149CC"/>
    <w:rsid w:val="00015B59"/>
    <w:rsid w:val="00016788"/>
    <w:rsid w:val="00016AAC"/>
    <w:rsid w:val="00017DB4"/>
    <w:rsid w:val="0002031C"/>
    <w:rsid w:val="00021136"/>
    <w:rsid w:val="0002324F"/>
    <w:rsid w:val="000251F4"/>
    <w:rsid w:val="00025EAC"/>
    <w:rsid w:val="00026361"/>
    <w:rsid w:val="00026E2B"/>
    <w:rsid w:val="00026FDB"/>
    <w:rsid w:val="00027021"/>
    <w:rsid w:val="00030A49"/>
    <w:rsid w:val="000317A5"/>
    <w:rsid w:val="0003224F"/>
    <w:rsid w:val="000322B9"/>
    <w:rsid w:val="0003312F"/>
    <w:rsid w:val="00033D29"/>
    <w:rsid w:val="00033F10"/>
    <w:rsid w:val="0003428A"/>
    <w:rsid w:val="000344FB"/>
    <w:rsid w:val="00034769"/>
    <w:rsid w:val="000403C4"/>
    <w:rsid w:val="000410EC"/>
    <w:rsid w:val="0004138A"/>
    <w:rsid w:val="0004325A"/>
    <w:rsid w:val="0004432A"/>
    <w:rsid w:val="00045175"/>
    <w:rsid w:val="0004521F"/>
    <w:rsid w:val="000462B4"/>
    <w:rsid w:val="000462CA"/>
    <w:rsid w:val="00047377"/>
    <w:rsid w:val="00047668"/>
    <w:rsid w:val="00051BB3"/>
    <w:rsid w:val="00052480"/>
    <w:rsid w:val="00052DE9"/>
    <w:rsid w:val="00055642"/>
    <w:rsid w:val="00055AA8"/>
    <w:rsid w:val="00057509"/>
    <w:rsid w:val="000579D0"/>
    <w:rsid w:val="0006109A"/>
    <w:rsid w:val="0006212A"/>
    <w:rsid w:val="000641BE"/>
    <w:rsid w:val="00064254"/>
    <w:rsid w:val="00064930"/>
    <w:rsid w:val="00064A58"/>
    <w:rsid w:val="00066AE0"/>
    <w:rsid w:val="00066FBB"/>
    <w:rsid w:val="00067633"/>
    <w:rsid w:val="00067B6C"/>
    <w:rsid w:val="000716CB"/>
    <w:rsid w:val="00072516"/>
    <w:rsid w:val="00072656"/>
    <w:rsid w:val="00074298"/>
    <w:rsid w:val="00075BFE"/>
    <w:rsid w:val="000763A0"/>
    <w:rsid w:val="00076936"/>
    <w:rsid w:val="000769F7"/>
    <w:rsid w:val="000777BF"/>
    <w:rsid w:val="000779C4"/>
    <w:rsid w:val="00077A83"/>
    <w:rsid w:val="00080402"/>
    <w:rsid w:val="00080A8C"/>
    <w:rsid w:val="00080BC6"/>
    <w:rsid w:val="0008128B"/>
    <w:rsid w:val="00082ADE"/>
    <w:rsid w:val="00084F4E"/>
    <w:rsid w:val="00085641"/>
    <w:rsid w:val="000863B6"/>
    <w:rsid w:val="000873B1"/>
    <w:rsid w:val="00090416"/>
    <w:rsid w:val="000906AC"/>
    <w:rsid w:val="00092006"/>
    <w:rsid w:val="00092077"/>
    <w:rsid w:val="00092FDB"/>
    <w:rsid w:val="00094B38"/>
    <w:rsid w:val="00094CC8"/>
    <w:rsid w:val="00095284"/>
    <w:rsid w:val="00095C4A"/>
    <w:rsid w:val="00096141"/>
    <w:rsid w:val="0009679A"/>
    <w:rsid w:val="000971B1"/>
    <w:rsid w:val="000A2C82"/>
    <w:rsid w:val="000A3C7A"/>
    <w:rsid w:val="000A42BE"/>
    <w:rsid w:val="000A44D5"/>
    <w:rsid w:val="000A4572"/>
    <w:rsid w:val="000A4D3F"/>
    <w:rsid w:val="000A5111"/>
    <w:rsid w:val="000A515A"/>
    <w:rsid w:val="000B06CC"/>
    <w:rsid w:val="000B17A3"/>
    <w:rsid w:val="000B2B92"/>
    <w:rsid w:val="000B35C3"/>
    <w:rsid w:val="000B4196"/>
    <w:rsid w:val="000B4478"/>
    <w:rsid w:val="000B4B3C"/>
    <w:rsid w:val="000B5312"/>
    <w:rsid w:val="000B6477"/>
    <w:rsid w:val="000B76DC"/>
    <w:rsid w:val="000B7DC5"/>
    <w:rsid w:val="000C0006"/>
    <w:rsid w:val="000C0805"/>
    <w:rsid w:val="000C0E00"/>
    <w:rsid w:val="000C25CF"/>
    <w:rsid w:val="000C26DB"/>
    <w:rsid w:val="000C30F0"/>
    <w:rsid w:val="000C544D"/>
    <w:rsid w:val="000C55BB"/>
    <w:rsid w:val="000C6479"/>
    <w:rsid w:val="000C7F23"/>
    <w:rsid w:val="000D2590"/>
    <w:rsid w:val="000D4913"/>
    <w:rsid w:val="000D546C"/>
    <w:rsid w:val="000D7CD9"/>
    <w:rsid w:val="000E1596"/>
    <w:rsid w:val="000E2B07"/>
    <w:rsid w:val="000E3D65"/>
    <w:rsid w:val="000E5D5E"/>
    <w:rsid w:val="000E6870"/>
    <w:rsid w:val="000E7223"/>
    <w:rsid w:val="000F1722"/>
    <w:rsid w:val="000F1D3F"/>
    <w:rsid w:val="000F2407"/>
    <w:rsid w:val="000F2F60"/>
    <w:rsid w:val="000F3A42"/>
    <w:rsid w:val="000F3C43"/>
    <w:rsid w:val="000F5059"/>
    <w:rsid w:val="000F614C"/>
    <w:rsid w:val="000F6ACF"/>
    <w:rsid w:val="001018F4"/>
    <w:rsid w:val="00102430"/>
    <w:rsid w:val="001041A3"/>
    <w:rsid w:val="001041CC"/>
    <w:rsid w:val="001044E0"/>
    <w:rsid w:val="001046E2"/>
    <w:rsid w:val="00106A2C"/>
    <w:rsid w:val="00107AE5"/>
    <w:rsid w:val="00110F70"/>
    <w:rsid w:val="00111DB7"/>
    <w:rsid w:val="001124C9"/>
    <w:rsid w:val="00113BFB"/>
    <w:rsid w:val="00113DF8"/>
    <w:rsid w:val="00113F13"/>
    <w:rsid w:val="001168F0"/>
    <w:rsid w:val="00116AB5"/>
    <w:rsid w:val="00116C50"/>
    <w:rsid w:val="00116D41"/>
    <w:rsid w:val="00116D67"/>
    <w:rsid w:val="00122442"/>
    <w:rsid w:val="00122D62"/>
    <w:rsid w:val="001230B7"/>
    <w:rsid w:val="0012377F"/>
    <w:rsid w:val="001244D3"/>
    <w:rsid w:val="001267D8"/>
    <w:rsid w:val="00126D38"/>
    <w:rsid w:val="00127740"/>
    <w:rsid w:val="001304BF"/>
    <w:rsid w:val="00132E65"/>
    <w:rsid w:val="00134B43"/>
    <w:rsid w:val="00136B3A"/>
    <w:rsid w:val="00136B75"/>
    <w:rsid w:val="0013706F"/>
    <w:rsid w:val="0014011C"/>
    <w:rsid w:val="0014017D"/>
    <w:rsid w:val="00140538"/>
    <w:rsid w:val="00141271"/>
    <w:rsid w:val="00144DB6"/>
    <w:rsid w:val="001463E2"/>
    <w:rsid w:val="001465A4"/>
    <w:rsid w:val="00147C79"/>
    <w:rsid w:val="00150F95"/>
    <w:rsid w:val="00153213"/>
    <w:rsid w:val="001550FB"/>
    <w:rsid w:val="00157E51"/>
    <w:rsid w:val="001628EE"/>
    <w:rsid w:val="001635FB"/>
    <w:rsid w:val="00163BE4"/>
    <w:rsid w:val="00164638"/>
    <w:rsid w:val="00164640"/>
    <w:rsid w:val="00164D2D"/>
    <w:rsid w:val="001660E8"/>
    <w:rsid w:val="00166C4D"/>
    <w:rsid w:val="0017018E"/>
    <w:rsid w:val="0017074B"/>
    <w:rsid w:val="00172C74"/>
    <w:rsid w:val="00172EAB"/>
    <w:rsid w:val="001741BF"/>
    <w:rsid w:val="00174C04"/>
    <w:rsid w:val="001750F7"/>
    <w:rsid w:val="00176671"/>
    <w:rsid w:val="0017790F"/>
    <w:rsid w:val="00180D3B"/>
    <w:rsid w:val="00181879"/>
    <w:rsid w:val="00184334"/>
    <w:rsid w:val="00184CBC"/>
    <w:rsid w:val="001855B3"/>
    <w:rsid w:val="00186347"/>
    <w:rsid w:val="00186348"/>
    <w:rsid w:val="001905D9"/>
    <w:rsid w:val="00193976"/>
    <w:rsid w:val="00194676"/>
    <w:rsid w:val="00195C63"/>
    <w:rsid w:val="00196110"/>
    <w:rsid w:val="001969AA"/>
    <w:rsid w:val="00197E9D"/>
    <w:rsid w:val="001A033F"/>
    <w:rsid w:val="001A03C5"/>
    <w:rsid w:val="001A2FD6"/>
    <w:rsid w:val="001A3879"/>
    <w:rsid w:val="001A3D1A"/>
    <w:rsid w:val="001A425B"/>
    <w:rsid w:val="001B1015"/>
    <w:rsid w:val="001B3306"/>
    <w:rsid w:val="001B3310"/>
    <w:rsid w:val="001B4966"/>
    <w:rsid w:val="001B6A6D"/>
    <w:rsid w:val="001B7CEF"/>
    <w:rsid w:val="001C0CD7"/>
    <w:rsid w:val="001C2B8D"/>
    <w:rsid w:val="001C363D"/>
    <w:rsid w:val="001C5257"/>
    <w:rsid w:val="001C671D"/>
    <w:rsid w:val="001C6F04"/>
    <w:rsid w:val="001D2112"/>
    <w:rsid w:val="001D4551"/>
    <w:rsid w:val="001D4641"/>
    <w:rsid w:val="001D5514"/>
    <w:rsid w:val="001D6C4E"/>
    <w:rsid w:val="001D70B0"/>
    <w:rsid w:val="001E04F0"/>
    <w:rsid w:val="001E1479"/>
    <w:rsid w:val="001E31FB"/>
    <w:rsid w:val="001E4628"/>
    <w:rsid w:val="001E586E"/>
    <w:rsid w:val="001E5910"/>
    <w:rsid w:val="001E6C79"/>
    <w:rsid w:val="001E6EA7"/>
    <w:rsid w:val="001E704C"/>
    <w:rsid w:val="001E725A"/>
    <w:rsid w:val="001F08F5"/>
    <w:rsid w:val="001F0FF3"/>
    <w:rsid w:val="001F1257"/>
    <w:rsid w:val="001F1A6B"/>
    <w:rsid w:val="001F2D12"/>
    <w:rsid w:val="001F3184"/>
    <w:rsid w:val="001F33C5"/>
    <w:rsid w:val="001F3ED8"/>
    <w:rsid w:val="001F5831"/>
    <w:rsid w:val="001F6D60"/>
    <w:rsid w:val="001F7425"/>
    <w:rsid w:val="00200DFD"/>
    <w:rsid w:val="002022F2"/>
    <w:rsid w:val="00202E46"/>
    <w:rsid w:val="00203E6E"/>
    <w:rsid w:val="00206085"/>
    <w:rsid w:val="002064BD"/>
    <w:rsid w:val="00207DA3"/>
    <w:rsid w:val="00210605"/>
    <w:rsid w:val="00210E1B"/>
    <w:rsid w:val="00210E4E"/>
    <w:rsid w:val="00211685"/>
    <w:rsid w:val="00211F0C"/>
    <w:rsid w:val="00212B2D"/>
    <w:rsid w:val="002146BD"/>
    <w:rsid w:val="00215C12"/>
    <w:rsid w:val="00215E26"/>
    <w:rsid w:val="00216122"/>
    <w:rsid w:val="00217972"/>
    <w:rsid w:val="00220A21"/>
    <w:rsid w:val="00221B7B"/>
    <w:rsid w:val="00221E34"/>
    <w:rsid w:val="002220D6"/>
    <w:rsid w:val="0022252B"/>
    <w:rsid w:val="00222CFA"/>
    <w:rsid w:val="0022422F"/>
    <w:rsid w:val="00225A0B"/>
    <w:rsid w:val="0022634C"/>
    <w:rsid w:val="0022770B"/>
    <w:rsid w:val="0023378F"/>
    <w:rsid w:val="00237FA3"/>
    <w:rsid w:val="00240E0D"/>
    <w:rsid w:val="00242CD0"/>
    <w:rsid w:val="00242F21"/>
    <w:rsid w:val="00242FDD"/>
    <w:rsid w:val="0024329F"/>
    <w:rsid w:val="00243B30"/>
    <w:rsid w:val="00244207"/>
    <w:rsid w:val="00246FED"/>
    <w:rsid w:val="002472E5"/>
    <w:rsid w:val="002514ED"/>
    <w:rsid w:val="002515E0"/>
    <w:rsid w:val="002519EE"/>
    <w:rsid w:val="00252E6D"/>
    <w:rsid w:val="00253398"/>
    <w:rsid w:val="00255BCF"/>
    <w:rsid w:val="00255DDA"/>
    <w:rsid w:val="002568B7"/>
    <w:rsid w:val="002600EB"/>
    <w:rsid w:val="00261635"/>
    <w:rsid w:val="0026229E"/>
    <w:rsid w:val="00265E7E"/>
    <w:rsid w:val="00266F3E"/>
    <w:rsid w:val="002674C3"/>
    <w:rsid w:val="002676C4"/>
    <w:rsid w:val="0027042B"/>
    <w:rsid w:val="002717DC"/>
    <w:rsid w:val="002730EC"/>
    <w:rsid w:val="00274928"/>
    <w:rsid w:val="00276CBA"/>
    <w:rsid w:val="00277EFA"/>
    <w:rsid w:val="00277FFB"/>
    <w:rsid w:val="002808D9"/>
    <w:rsid w:val="00280CBB"/>
    <w:rsid w:val="00282F9D"/>
    <w:rsid w:val="00283608"/>
    <w:rsid w:val="00283650"/>
    <w:rsid w:val="00285428"/>
    <w:rsid w:val="00285F70"/>
    <w:rsid w:val="00287BA3"/>
    <w:rsid w:val="00287DF7"/>
    <w:rsid w:val="00290F14"/>
    <w:rsid w:val="00291266"/>
    <w:rsid w:val="00291621"/>
    <w:rsid w:val="00291CB4"/>
    <w:rsid w:val="002921EC"/>
    <w:rsid w:val="00292258"/>
    <w:rsid w:val="00294D8B"/>
    <w:rsid w:val="00295378"/>
    <w:rsid w:val="002972F5"/>
    <w:rsid w:val="002A101B"/>
    <w:rsid w:val="002A1E2F"/>
    <w:rsid w:val="002A2989"/>
    <w:rsid w:val="002A43D1"/>
    <w:rsid w:val="002A745E"/>
    <w:rsid w:val="002A75FC"/>
    <w:rsid w:val="002B0C3C"/>
    <w:rsid w:val="002B1103"/>
    <w:rsid w:val="002B1346"/>
    <w:rsid w:val="002B46CA"/>
    <w:rsid w:val="002B6C60"/>
    <w:rsid w:val="002B7BEC"/>
    <w:rsid w:val="002C1664"/>
    <w:rsid w:val="002C1A2D"/>
    <w:rsid w:val="002C20F0"/>
    <w:rsid w:val="002C2CC6"/>
    <w:rsid w:val="002C304B"/>
    <w:rsid w:val="002C35AA"/>
    <w:rsid w:val="002C51DE"/>
    <w:rsid w:val="002C589A"/>
    <w:rsid w:val="002C6575"/>
    <w:rsid w:val="002C7AE5"/>
    <w:rsid w:val="002D0E25"/>
    <w:rsid w:val="002D2230"/>
    <w:rsid w:val="002D23A5"/>
    <w:rsid w:val="002D23C7"/>
    <w:rsid w:val="002D58A8"/>
    <w:rsid w:val="002D5BBF"/>
    <w:rsid w:val="002D64F4"/>
    <w:rsid w:val="002D6799"/>
    <w:rsid w:val="002D7938"/>
    <w:rsid w:val="002E0739"/>
    <w:rsid w:val="002E17BF"/>
    <w:rsid w:val="002E1866"/>
    <w:rsid w:val="002E1F68"/>
    <w:rsid w:val="002E324A"/>
    <w:rsid w:val="002E3317"/>
    <w:rsid w:val="002E35CA"/>
    <w:rsid w:val="002E50F9"/>
    <w:rsid w:val="002E57C9"/>
    <w:rsid w:val="002E5D49"/>
    <w:rsid w:val="002E6E38"/>
    <w:rsid w:val="002F01DF"/>
    <w:rsid w:val="002F05A3"/>
    <w:rsid w:val="002F0A14"/>
    <w:rsid w:val="002F135F"/>
    <w:rsid w:val="002F1FE0"/>
    <w:rsid w:val="002F25AF"/>
    <w:rsid w:val="002F2E92"/>
    <w:rsid w:val="002F2F8C"/>
    <w:rsid w:val="002F331D"/>
    <w:rsid w:val="002F4B80"/>
    <w:rsid w:val="002F53EF"/>
    <w:rsid w:val="002F6AFB"/>
    <w:rsid w:val="002F7FFD"/>
    <w:rsid w:val="00300A7B"/>
    <w:rsid w:val="00301B9B"/>
    <w:rsid w:val="00303355"/>
    <w:rsid w:val="00303B28"/>
    <w:rsid w:val="00306C79"/>
    <w:rsid w:val="00310341"/>
    <w:rsid w:val="00310B5E"/>
    <w:rsid w:val="003112D6"/>
    <w:rsid w:val="003140D0"/>
    <w:rsid w:val="00314577"/>
    <w:rsid w:val="00314F72"/>
    <w:rsid w:val="00317EA7"/>
    <w:rsid w:val="00317F9B"/>
    <w:rsid w:val="003202E1"/>
    <w:rsid w:val="00320E1E"/>
    <w:rsid w:val="00324324"/>
    <w:rsid w:val="00325BEE"/>
    <w:rsid w:val="00327B3E"/>
    <w:rsid w:val="00331CC6"/>
    <w:rsid w:val="00332726"/>
    <w:rsid w:val="003339CF"/>
    <w:rsid w:val="003354AE"/>
    <w:rsid w:val="003377EF"/>
    <w:rsid w:val="003402FA"/>
    <w:rsid w:val="0034064C"/>
    <w:rsid w:val="00340AC8"/>
    <w:rsid w:val="00340AF0"/>
    <w:rsid w:val="00340F4F"/>
    <w:rsid w:val="00342E15"/>
    <w:rsid w:val="00347996"/>
    <w:rsid w:val="0035108B"/>
    <w:rsid w:val="00351E6E"/>
    <w:rsid w:val="0035284D"/>
    <w:rsid w:val="003532E3"/>
    <w:rsid w:val="00353A46"/>
    <w:rsid w:val="00353D6D"/>
    <w:rsid w:val="00354A92"/>
    <w:rsid w:val="00354CC2"/>
    <w:rsid w:val="00354EA2"/>
    <w:rsid w:val="00356A59"/>
    <w:rsid w:val="00357B56"/>
    <w:rsid w:val="00360ED6"/>
    <w:rsid w:val="0036198E"/>
    <w:rsid w:val="00362D61"/>
    <w:rsid w:val="0036341F"/>
    <w:rsid w:val="0036361B"/>
    <w:rsid w:val="00364DD0"/>
    <w:rsid w:val="003658AE"/>
    <w:rsid w:val="00365D05"/>
    <w:rsid w:val="0036698A"/>
    <w:rsid w:val="00370039"/>
    <w:rsid w:val="00374B06"/>
    <w:rsid w:val="00375633"/>
    <w:rsid w:val="00376A12"/>
    <w:rsid w:val="0038141B"/>
    <w:rsid w:val="00383D24"/>
    <w:rsid w:val="00384C3B"/>
    <w:rsid w:val="003878FB"/>
    <w:rsid w:val="00390855"/>
    <w:rsid w:val="00390A98"/>
    <w:rsid w:val="00391D25"/>
    <w:rsid w:val="0039220C"/>
    <w:rsid w:val="00392704"/>
    <w:rsid w:val="00392FF7"/>
    <w:rsid w:val="00393744"/>
    <w:rsid w:val="00393D38"/>
    <w:rsid w:val="003A1E52"/>
    <w:rsid w:val="003A1E78"/>
    <w:rsid w:val="003A239C"/>
    <w:rsid w:val="003A2597"/>
    <w:rsid w:val="003A49FA"/>
    <w:rsid w:val="003A525E"/>
    <w:rsid w:val="003A6717"/>
    <w:rsid w:val="003A6C43"/>
    <w:rsid w:val="003A7666"/>
    <w:rsid w:val="003B110C"/>
    <w:rsid w:val="003B1802"/>
    <w:rsid w:val="003B37CD"/>
    <w:rsid w:val="003B40E0"/>
    <w:rsid w:val="003B579F"/>
    <w:rsid w:val="003B5FA7"/>
    <w:rsid w:val="003B642F"/>
    <w:rsid w:val="003B6438"/>
    <w:rsid w:val="003B7200"/>
    <w:rsid w:val="003B79F2"/>
    <w:rsid w:val="003B7D4A"/>
    <w:rsid w:val="003C1A29"/>
    <w:rsid w:val="003C2829"/>
    <w:rsid w:val="003C38F0"/>
    <w:rsid w:val="003C4492"/>
    <w:rsid w:val="003C6F08"/>
    <w:rsid w:val="003D0A1C"/>
    <w:rsid w:val="003D0AF1"/>
    <w:rsid w:val="003D1871"/>
    <w:rsid w:val="003D18A9"/>
    <w:rsid w:val="003D1B9E"/>
    <w:rsid w:val="003D3174"/>
    <w:rsid w:val="003D361D"/>
    <w:rsid w:val="003D3C10"/>
    <w:rsid w:val="003D49F8"/>
    <w:rsid w:val="003D4FDC"/>
    <w:rsid w:val="003D55F7"/>
    <w:rsid w:val="003D5FF1"/>
    <w:rsid w:val="003D69EA"/>
    <w:rsid w:val="003D6BD5"/>
    <w:rsid w:val="003D6BEC"/>
    <w:rsid w:val="003D6EA9"/>
    <w:rsid w:val="003E11BD"/>
    <w:rsid w:val="003E3502"/>
    <w:rsid w:val="003E4BA8"/>
    <w:rsid w:val="003E5FA0"/>
    <w:rsid w:val="003E6172"/>
    <w:rsid w:val="003F1B15"/>
    <w:rsid w:val="003F51AA"/>
    <w:rsid w:val="003F51D5"/>
    <w:rsid w:val="003F6656"/>
    <w:rsid w:val="003F7F3C"/>
    <w:rsid w:val="0040063E"/>
    <w:rsid w:val="0040300D"/>
    <w:rsid w:val="0040331E"/>
    <w:rsid w:val="00403D42"/>
    <w:rsid w:val="004041E2"/>
    <w:rsid w:val="0040597C"/>
    <w:rsid w:val="00406319"/>
    <w:rsid w:val="00406F07"/>
    <w:rsid w:val="0040711E"/>
    <w:rsid w:val="00410D73"/>
    <w:rsid w:val="00411EBD"/>
    <w:rsid w:val="00412E24"/>
    <w:rsid w:val="00415D04"/>
    <w:rsid w:val="00420CCD"/>
    <w:rsid w:val="00421C61"/>
    <w:rsid w:val="004247B8"/>
    <w:rsid w:val="0042498D"/>
    <w:rsid w:val="00425B17"/>
    <w:rsid w:val="00427048"/>
    <w:rsid w:val="004270E1"/>
    <w:rsid w:val="004277F7"/>
    <w:rsid w:val="00427B16"/>
    <w:rsid w:val="00430FE4"/>
    <w:rsid w:val="00432D5E"/>
    <w:rsid w:val="00432FCE"/>
    <w:rsid w:val="004332C2"/>
    <w:rsid w:val="00434298"/>
    <w:rsid w:val="00434FDD"/>
    <w:rsid w:val="004355EC"/>
    <w:rsid w:val="00435739"/>
    <w:rsid w:val="004364C1"/>
    <w:rsid w:val="00436A2F"/>
    <w:rsid w:val="004403E6"/>
    <w:rsid w:val="00441279"/>
    <w:rsid w:val="00441371"/>
    <w:rsid w:val="00441494"/>
    <w:rsid w:val="004418A0"/>
    <w:rsid w:val="00442087"/>
    <w:rsid w:val="00442A6C"/>
    <w:rsid w:val="00442AA6"/>
    <w:rsid w:val="00442EC0"/>
    <w:rsid w:val="004435F5"/>
    <w:rsid w:val="00444515"/>
    <w:rsid w:val="00445A36"/>
    <w:rsid w:val="00445D4F"/>
    <w:rsid w:val="0044660B"/>
    <w:rsid w:val="00450546"/>
    <w:rsid w:val="00453BBE"/>
    <w:rsid w:val="00453ED8"/>
    <w:rsid w:val="0045591A"/>
    <w:rsid w:val="00456050"/>
    <w:rsid w:val="00456708"/>
    <w:rsid w:val="00460662"/>
    <w:rsid w:val="00461A71"/>
    <w:rsid w:val="00462025"/>
    <w:rsid w:val="004621A1"/>
    <w:rsid w:val="00463000"/>
    <w:rsid w:val="00463BAC"/>
    <w:rsid w:val="00464758"/>
    <w:rsid w:val="00465C30"/>
    <w:rsid w:val="00465D27"/>
    <w:rsid w:val="00465F7A"/>
    <w:rsid w:val="004661F7"/>
    <w:rsid w:val="004663FF"/>
    <w:rsid w:val="00466E32"/>
    <w:rsid w:val="00467B6B"/>
    <w:rsid w:val="00467EA6"/>
    <w:rsid w:val="0047029A"/>
    <w:rsid w:val="00474281"/>
    <w:rsid w:val="0047549E"/>
    <w:rsid w:val="00476E56"/>
    <w:rsid w:val="00477029"/>
    <w:rsid w:val="00477465"/>
    <w:rsid w:val="00477781"/>
    <w:rsid w:val="00480B2D"/>
    <w:rsid w:val="00481951"/>
    <w:rsid w:val="00483826"/>
    <w:rsid w:val="00486AED"/>
    <w:rsid w:val="00487F3C"/>
    <w:rsid w:val="004904EA"/>
    <w:rsid w:val="00492689"/>
    <w:rsid w:val="00492A09"/>
    <w:rsid w:val="00492C9E"/>
    <w:rsid w:val="00493580"/>
    <w:rsid w:val="0049481C"/>
    <w:rsid w:val="00496212"/>
    <w:rsid w:val="00496949"/>
    <w:rsid w:val="004A053F"/>
    <w:rsid w:val="004A0687"/>
    <w:rsid w:val="004A08E7"/>
    <w:rsid w:val="004A2193"/>
    <w:rsid w:val="004A2EFD"/>
    <w:rsid w:val="004A3C5E"/>
    <w:rsid w:val="004A6878"/>
    <w:rsid w:val="004A705D"/>
    <w:rsid w:val="004B0EAB"/>
    <w:rsid w:val="004B27E1"/>
    <w:rsid w:val="004B31F6"/>
    <w:rsid w:val="004B34CD"/>
    <w:rsid w:val="004B36C3"/>
    <w:rsid w:val="004B5477"/>
    <w:rsid w:val="004B63E3"/>
    <w:rsid w:val="004B7654"/>
    <w:rsid w:val="004C22EE"/>
    <w:rsid w:val="004C367F"/>
    <w:rsid w:val="004C38C8"/>
    <w:rsid w:val="004C66C6"/>
    <w:rsid w:val="004D0D29"/>
    <w:rsid w:val="004D2739"/>
    <w:rsid w:val="004D2E34"/>
    <w:rsid w:val="004D2E87"/>
    <w:rsid w:val="004D33B7"/>
    <w:rsid w:val="004D641F"/>
    <w:rsid w:val="004D64EA"/>
    <w:rsid w:val="004D6715"/>
    <w:rsid w:val="004D6E75"/>
    <w:rsid w:val="004E05F3"/>
    <w:rsid w:val="004E06AF"/>
    <w:rsid w:val="004E27BE"/>
    <w:rsid w:val="004E325A"/>
    <w:rsid w:val="004E3827"/>
    <w:rsid w:val="004E3E7E"/>
    <w:rsid w:val="004E48EA"/>
    <w:rsid w:val="004E5E7F"/>
    <w:rsid w:val="004E6336"/>
    <w:rsid w:val="004E6A77"/>
    <w:rsid w:val="004F0AC4"/>
    <w:rsid w:val="004F0BB6"/>
    <w:rsid w:val="004F105D"/>
    <w:rsid w:val="004F1BF2"/>
    <w:rsid w:val="004F2118"/>
    <w:rsid w:val="004F275D"/>
    <w:rsid w:val="004F2F4E"/>
    <w:rsid w:val="004F5503"/>
    <w:rsid w:val="004F6272"/>
    <w:rsid w:val="004F7462"/>
    <w:rsid w:val="004F76FC"/>
    <w:rsid w:val="004F7FD7"/>
    <w:rsid w:val="00500D61"/>
    <w:rsid w:val="00503934"/>
    <w:rsid w:val="00505B4F"/>
    <w:rsid w:val="0050724E"/>
    <w:rsid w:val="005077CA"/>
    <w:rsid w:val="00513551"/>
    <w:rsid w:val="00513645"/>
    <w:rsid w:val="00521755"/>
    <w:rsid w:val="005245E5"/>
    <w:rsid w:val="0052521E"/>
    <w:rsid w:val="0052616E"/>
    <w:rsid w:val="0052625F"/>
    <w:rsid w:val="00526477"/>
    <w:rsid w:val="005268B4"/>
    <w:rsid w:val="005270DB"/>
    <w:rsid w:val="00527DE5"/>
    <w:rsid w:val="00532B63"/>
    <w:rsid w:val="00532EE5"/>
    <w:rsid w:val="00535D92"/>
    <w:rsid w:val="00536403"/>
    <w:rsid w:val="005376C5"/>
    <w:rsid w:val="0054187B"/>
    <w:rsid w:val="00541930"/>
    <w:rsid w:val="00543031"/>
    <w:rsid w:val="0054391C"/>
    <w:rsid w:val="0054409C"/>
    <w:rsid w:val="00544BD1"/>
    <w:rsid w:val="00545453"/>
    <w:rsid w:val="00545787"/>
    <w:rsid w:val="00545BCE"/>
    <w:rsid w:val="00545ED6"/>
    <w:rsid w:val="0054605E"/>
    <w:rsid w:val="0054660D"/>
    <w:rsid w:val="00546D66"/>
    <w:rsid w:val="0054742B"/>
    <w:rsid w:val="00547656"/>
    <w:rsid w:val="00550AE8"/>
    <w:rsid w:val="00551340"/>
    <w:rsid w:val="00551856"/>
    <w:rsid w:val="00551C83"/>
    <w:rsid w:val="00552B1A"/>
    <w:rsid w:val="005541DF"/>
    <w:rsid w:val="00554E3A"/>
    <w:rsid w:val="0055551C"/>
    <w:rsid w:val="0055595A"/>
    <w:rsid w:val="00555B71"/>
    <w:rsid w:val="00556643"/>
    <w:rsid w:val="00560356"/>
    <w:rsid w:val="00560412"/>
    <w:rsid w:val="00562E81"/>
    <w:rsid w:val="0056366C"/>
    <w:rsid w:val="00563FBA"/>
    <w:rsid w:val="00564705"/>
    <w:rsid w:val="00564CA8"/>
    <w:rsid w:val="00565274"/>
    <w:rsid w:val="00570AAA"/>
    <w:rsid w:val="00574FD4"/>
    <w:rsid w:val="00575130"/>
    <w:rsid w:val="0057566C"/>
    <w:rsid w:val="00581969"/>
    <w:rsid w:val="00582979"/>
    <w:rsid w:val="00582AAB"/>
    <w:rsid w:val="00584483"/>
    <w:rsid w:val="00585004"/>
    <w:rsid w:val="00585125"/>
    <w:rsid w:val="00587C27"/>
    <w:rsid w:val="005910CB"/>
    <w:rsid w:val="005912DF"/>
    <w:rsid w:val="00592C21"/>
    <w:rsid w:val="005942E7"/>
    <w:rsid w:val="00594D37"/>
    <w:rsid w:val="005961CF"/>
    <w:rsid w:val="005966CE"/>
    <w:rsid w:val="005A0404"/>
    <w:rsid w:val="005A0F04"/>
    <w:rsid w:val="005A15C6"/>
    <w:rsid w:val="005A3CD5"/>
    <w:rsid w:val="005A5B6E"/>
    <w:rsid w:val="005A649B"/>
    <w:rsid w:val="005A6510"/>
    <w:rsid w:val="005A7670"/>
    <w:rsid w:val="005B0F5D"/>
    <w:rsid w:val="005B10C7"/>
    <w:rsid w:val="005B1BA1"/>
    <w:rsid w:val="005B2130"/>
    <w:rsid w:val="005B2755"/>
    <w:rsid w:val="005B54D6"/>
    <w:rsid w:val="005B5DF3"/>
    <w:rsid w:val="005B601C"/>
    <w:rsid w:val="005B6C84"/>
    <w:rsid w:val="005C08CF"/>
    <w:rsid w:val="005C3057"/>
    <w:rsid w:val="005C5480"/>
    <w:rsid w:val="005C5F90"/>
    <w:rsid w:val="005D03CB"/>
    <w:rsid w:val="005D3615"/>
    <w:rsid w:val="005D369D"/>
    <w:rsid w:val="005D646D"/>
    <w:rsid w:val="005E0B92"/>
    <w:rsid w:val="005E3581"/>
    <w:rsid w:val="005E4A7E"/>
    <w:rsid w:val="005E58E7"/>
    <w:rsid w:val="005E67D5"/>
    <w:rsid w:val="005E74FE"/>
    <w:rsid w:val="005E7A26"/>
    <w:rsid w:val="005F3508"/>
    <w:rsid w:val="005F548E"/>
    <w:rsid w:val="005F64BA"/>
    <w:rsid w:val="005F6660"/>
    <w:rsid w:val="005F66F5"/>
    <w:rsid w:val="005F7A23"/>
    <w:rsid w:val="005F7E85"/>
    <w:rsid w:val="006006E1"/>
    <w:rsid w:val="006030C0"/>
    <w:rsid w:val="0060321E"/>
    <w:rsid w:val="006033AB"/>
    <w:rsid w:val="00606F50"/>
    <w:rsid w:val="006100FB"/>
    <w:rsid w:val="00611AA2"/>
    <w:rsid w:val="0061265F"/>
    <w:rsid w:val="00613AB5"/>
    <w:rsid w:val="00613DB0"/>
    <w:rsid w:val="006148DC"/>
    <w:rsid w:val="00615EA6"/>
    <w:rsid w:val="00622852"/>
    <w:rsid w:val="00623D0B"/>
    <w:rsid w:val="006244BC"/>
    <w:rsid w:val="006255B2"/>
    <w:rsid w:val="006302CD"/>
    <w:rsid w:val="00630416"/>
    <w:rsid w:val="00630492"/>
    <w:rsid w:val="006313A4"/>
    <w:rsid w:val="0063189E"/>
    <w:rsid w:val="00631B5A"/>
    <w:rsid w:val="00634F71"/>
    <w:rsid w:val="00637222"/>
    <w:rsid w:val="0064305B"/>
    <w:rsid w:val="006435C7"/>
    <w:rsid w:val="006440B2"/>
    <w:rsid w:val="00644219"/>
    <w:rsid w:val="0064426D"/>
    <w:rsid w:val="006443C0"/>
    <w:rsid w:val="00644A29"/>
    <w:rsid w:val="00644EF7"/>
    <w:rsid w:val="00645D1A"/>
    <w:rsid w:val="00645E52"/>
    <w:rsid w:val="00646B67"/>
    <w:rsid w:val="00651578"/>
    <w:rsid w:val="00652BBD"/>
    <w:rsid w:val="00653356"/>
    <w:rsid w:val="006541FB"/>
    <w:rsid w:val="00656B99"/>
    <w:rsid w:val="00656E9B"/>
    <w:rsid w:val="00660286"/>
    <w:rsid w:val="00662D6D"/>
    <w:rsid w:val="006650A4"/>
    <w:rsid w:val="006652AB"/>
    <w:rsid w:val="0066556E"/>
    <w:rsid w:val="00665AFC"/>
    <w:rsid w:val="00665BE8"/>
    <w:rsid w:val="00665F49"/>
    <w:rsid w:val="0066669D"/>
    <w:rsid w:val="00667585"/>
    <w:rsid w:val="00667CEA"/>
    <w:rsid w:val="00671692"/>
    <w:rsid w:val="006721C1"/>
    <w:rsid w:val="00674382"/>
    <w:rsid w:val="006744B7"/>
    <w:rsid w:val="00676403"/>
    <w:rsid w:val="00677563"/>
    <w:rsid w:val="00680CEA"/>
    <w:rsid w:val="00681B6B"/>
    <w:rsid w:val="00681B89"/>
    <w:rsid w:val="00684702"/>
    <w:rsid w:val="00684DEC"/>
    <w:rsid w:val="006869DC"/>
    <w:rsid w:val="00686A86"/>
    <w:rsid w:val="00687CD9"/>
    <w:rsid w:val="00690393"/>
    <w:rsid w:val="00691FB6"/>
    <w:rsid w:val="0069206E"/>
    <w:rsid w:val="00692E5D"/>
    <w:rsid w:val="0069580E"/>
    <w:rsid w:val="006A01CA"/>
    <w:rsid w:val="006A04F5"/>
    <w:rsid w:val="006A0990"/>
    <w:rsid w:val="006A0A24"/>
    <w:rsid w:val="006A2C3B"/>
    <w:rsid w:val="006A335B"/>
    <w:rsid w:val="006A3D13"/>
    <w:rsid w:val="006A3E21"/>
    <w:rsid w:val="006A4807"/>
    <w:rsid w:val="006A768D"/>
    <w:rsid w:val="006B0908"/>
    <w:rsid w:val="006B2B3A"/>
    <w:rsid w:val="006B33EB"/>
    <w:rsid w:val="006B396F"/>
    <w:rsid w:val="006B4037"/>
    <w:rsid w:val="006B420D"/>
    <w:rsid w:val="006B4C10"/>
    <w:rsid w:val="006B58BA"/>
    <w:rsid w:val="006B6B51"/>
    <w:rsid w:val="006B6B80"/>
    <w:rsid w:val="006B765D"/>
    <w:rsid w:val="006C1AEB"/>
    <w:rsid w:val="006C1EF3"/>
    <w:rsid w:val="006C4278"/>
    <w:rsid w:val="006C5420"/>
    <w:rsid w:val="006C564F"/>
    <w:rsid w:val="006C5918"/>
    <w:rsid w:val="006C5D79"/>
    <w:rsid w:val="006C6536"/>
    <w:rsid w:val="006C65F4"/>
    <w:rsid w:val="006C6E03"/>
    <w:rsid w:val="006D0506"/>
    <w:rsid w:val="006D0C79"/>
    <w:rsid w:val="006D199C"/>
    <w:rsid w:val="006D22F1"/>
    <w:rsid w:val="006D2D94"/>
    <w:rsid w:val="006D3CD4"/>
    <w:rsid w:val="006D49D7"/>
    <w:rsid w:val="006D4D91"/>
    <w:rsid w:val="006D51FE"/>
    <w:rsid w:val="006D5D93"/>
    <w:rsid w:val="006E2E85"/>
    <w:rsid w:val="006E43F3"/>
    <w:rsid w:val="006E464D"/>
    <w:rsid w:val="006E4C7A"/>
    <w:rsid w:val="006E5932"/>
    <w:rsid w:val="006E6733"/>
    <w:rsid w:val="006E68EF"/>
    <w:rsid w:val="006E69DF"/>
    <w:rsid w:val="006F0406"/>
    <w:rsid w:val="006F1689"/>
    <w:rsid w:val="006F2F51"/>
    <w:rsid w:val="006F4604"/>
    <w:rsid w:val="006F6498"/>
    <w:rsid w:val="006F7537"/>
    <w:rsid w:val="0070004B"/>
    <w:rsid w:val="007015E8"/>
    <w:rsid w:val="007039DB"/>
    <w:rsid w:val="00703E46"/>
    <w:rsid w:val="0070445C"/>
    <w:rsid w:val="00706105"/>
    <w:rsid w:val="007063B7"/>
    <w:rsid w:val="007074D1"/>
    <w:rsid w:val="00710009"/>
    <w:rsid w:val="00710C52"/>
    <w:rsid w:val="007111EA"/>
    <w:rsid w:val="00712F8D"/>
    <w:rsid w:val="00713C6E"/>
    <w:rsid w:val="00713CBE"/>
    <w:rsid w:val="007141BD"/>
    <w:rsid w:val="00715D25"/>
    <w:rsid w:val="00716325"/>
    <w:rsid w:val="0072025F"/>
    <w:rsid w:val="00720BEB"/>
    <w:rsid w:val="0072169D"/>
    <w:rsid w:val="007236E4"/>
    <w:rsid w:val="0072374B"/>
    <w:rsid w:val="007251BF"/>
    <w:rsid w:val="00727059"/>
    <w:rsid w:val="007277A8"/>
    <w:rsid w:val="007311BA"/>
    <w:rsid w:val="00731A3E"/>
    <w:rsid w:val="00731AA5"/>
    <w:rsid w:val="00732090"/>
    <w:rsid w:val="0073390D"/>
    <w:rsid w:val="00734E30"/>
    <w:rsid w:val="00740844"/>
    <w:rsid w:val="00741901"/>
    <w:rsid w:val="00742F04"/>
    <w:rsid w:val="00743C1E"/>
    <w:rsid w:val="007460A4"/>
    <w:rsid w:val="00746C62"/>
    <w:rsid w:val="007478D0"/>
    <w:rsid w:val="00747F06"/>
    <w:rsid w:val="00750066"/>
    <w:rsid w:val="007506B6"/>
    <w:rsid w:val="00750AE6"/>
    <w:rsid w:val="00752115"/>
    <w:rsid w:val="00754189"/>
    <w:rsid w:val="0075517C"/>
    <w:rsid w:val="00755525"/>
    <w:rsid w:val="00756E7F"/>
    <w:rsid w:val="0076005F"/>
    <w:rsid w:val="0076022D"/>
    <w:rsid w:val="00760A83"/>
    <w:rsid w:val="0076244B"/>
    <w:rsid w:val="00762515"/>
    <w:rsid w:val="007634FD"/>
    <w:rsid w:val="007635DA"/>
    <w:rsid w:val="007645B0"/>
    <w:rsid w:val="00764C2E"/>
    <w:rsid w:val="00765957"/>
    <w:rsid w:val="007663E7"/>
    <w:rsid w:val="007670F0"/>
    <w:rsid w:val="007671D2"/>
    <w:rsid w:val="00770205"/>
    <w:rsid w:val="00770888"/>
    <w:rsid w:val="00770C52"/>
    <w:rsid w:val="0077207B"/>
    <w:rsid w:val="007729A2"/>
    <w:rsid w:val="00773798"/>
    <w:rsid w:val="007773AB"/>
    <w:rsid w:val="00780C7A"/>
    <w:rsid w:val="007816D3"/>
    <w:rsid w:val="00781C02"/>
    <w:rsid w:val="00782026"/>
    <w:rsid w:val="007828B5"/>
    <w:rsid w:val="00782D14"/>
    <w:rsid w:val="00782D62"/>
    <w:rsid w:val="007838C0"/>
    <w:rsid w:val="00783969"/>
    <w:rsid w:val="007847A4"/>
    <w:rsid w:val="00784F7A"/>
    <w:rsid w:val="00785221"/>
    <w:rsid w:val="00785739"/>
    <w:rsid w:val="00787C48"/>
    <w:rsid w:val="00790704"/>
    <w:rsid w:val="00790825"/>
    <w:rsid w:val="0079085C"/>
    <w:rsid w:val="0079359A"/>
    <w:rsid w:val="007948AC"/>
    <w:rsid w:val="00794A36"/>
    <w:rsid w:val="00797AC5"/>
    <w:rsid w:val="007A00AD"/>
    <w:rsid w:val="007A0217"/>
    <w:rsid w:val="007A3AAB"/>
    <w:rsid w:val="007A4E0B"/>
    <w:rsid w:val="007A609B"/>
    <w:rsid w:val="007A60C4"/>
    <w:rsid w:val="007A690F"/>
    <w:rsid w:val="007B0127"/>
    <w:rsid w:val="007B0CA6"/>
    <w:rsid w:val="007B0E96"/>
    <w:rsid w:val="007B3427"/>
    <w:rsid w:val="007B36DC"/>
    <w:rsid w:val="007B412E"/>
    <w:rsid w:val="007B588D"/>
    <w:rsid w:val="007B6077"/>
    <w:rsid w:val="007B76F4"/>
    <w:rsid w:val="007B7959"/>
    <w:rsid w:val="007C07B7"/>
    <w:rsid w:val="007C3AFF"/>
    <w:rsid w:val="007C4169"/>
    <w:rsid w:val="007C4FFE"/>
    <w:rsid w:val="007C6FDD"/>
    <w:rsid w:val="007D3C08"/>
    <w:rsid w:val="007D417C"/>
    <w:rsid w:val="007D47CC"/>
    <w:rsid w:val="007D5DCA"/>
    <w:rsid w:val="007D5DF9"/>
    <w:rsid w:val="007D74EF"/>
    <w:rsid w:val="007E0771"/>
    <w:rsid w:val="007E4FC4"/>
    <w:rsid w:val="007F08DC"/>
    <w:rsid w:val="007F1990"/>
    <w:rsid w:val="007F2AD9"/>
    <w:rsid w:val="007F369A"/>
    <w:rsid w:val="007F3BD4"/>
    <w:rsid w:val="007F4CB0"/>
    <w:rsid w:val="007F4D2D"/>
    <w:rsid w:val="007F5404"/>
    <w:rsid w:val="007F57CA"/>
    <w:rsid w:val="007F64E4"/>
    <w:rsid w:val="00801D8F"/>
    <w:rsid w:val="00803263"/>
    <w:rsid w:val="00803389"/>
    <w:rsid w:val="008039CD"/>
    <w:rsid w:val="0080480B"/>
    <w:rsid w:val="00804E13"/>
    <w:rsid w:val="00806F2B"/>
    <w:rsid w:val="0081204D"/>
    <w:rsid w:val="00814801"/>
    <w:rsid w:val="00816600"/>
    <w:rsid w:val="0082051C"/>
    <w:rsid w:val="0082216A"/>
    <w:rsid w:val="00822872"/>
    <w:rsid w:val="00822E12"/>
    <w:rsid w:val="00823E78"/>
    <w:rsid w:val="00824A48"/>
    <w:rsid w:val="00824C7B"/>
    <w:rsid w:val="00824E57"/>
    <w:rsid w:val="008314D4"/>
    <w:rsid w:val="00831772"/>
    <w:rsid w:val="00831C9D"/>
    <w:rsid w:val="00832C0D"/>
    <w:rsid w:val="00833120"/>
    <w:rsid w:val="0083393A"/>
    <w:rsid w:val="00835168"/>
    <w:rsid w:val="0083547B"/>
    <w:rsid w:val="0083603F"/>
    <w:rsid w:val="0083628B"/>
    <w:rsid w:val="00837250"/>
    <w:rsid w:val="00837960"/>
    <w:rsid w:val="00837E70"/>
    <w:rsid w:val="00840B4A"/>
    <w:rsid w:val="00844E1E"/>
    <w:rsid w:val="00845EB4"/>
    <w:rsid w:val="008504F9"/>
    <w:rsid w:val="00850C90"/>
    <w:rsid w:val="008515DA"/>
    <w:rsid w:val="00851850"/>
    <w:rsid w:val="00851E7F"/>
    <w:rsid w:val="00853C16"/>
    <w:rsid w:val="00856965"/>
    <w:rsid w:val="008604CC"/>
    <w:rsid w:val="00860646"/>
    <w:rsid w:val="00862968"/>
    <w:rsid w:val="00862ADB"/>
    <w:rsid w:val="00862E1F"/>
    <w:rsid w:val="00864949"/>
    <w:rsid w:val="0086525B"/>
    <w:rsid w:val="008652CB"/>
    <w:rsid w:val="00865990"/>
    <w:rsid w:val="00865CA9"/>
    <w:rsid w:val="00866082"/>
    <w:rsid w:val="00866DF5"/>
    <w:rsid w:val="00866F2A"/>
    <w:rsid w:val="00867E53"/>
    <w:rsid w:val="008711D7"/>
    <w:rsid w:val="00871962"/>
    <w:rsid w:val="00871E6D"/>
    <w:rsid w:val="0087450C"/>
    <w:rsid w:val="00876558"/>
    <w:rsid w:val="00877A3C"/>
    <w:rsid w:val="00877EC5"/>
    <w:rsid w:val="00880362"/>
    <w:rsid w:val="00882123"/>
    <w:rsid w:val="00883442"/>
    <w:rsid w:val="00883C57"/>
    <w:rsid w:val="008845D8"/>
    <w:rsid w:val="00887B2F"/>
    <w:rsid w:val="0089032E"/>
    <w:rsid w:val="00891C31"/>
    <w:rsid w:val="00893BFD"/>
    <w:rsid w:val="0089411E"/>
    <w:rsid w:val="00894CE0"/>
    <w:rsid w:val="00894FC7"/>
    <w:rsid w:val="00895C77"/>
    <w:rsid w:val="00896C19"/>
    <w:rsid w:val="00897100"/>
    <w:rsid w:val="008A05FD"/>
    <w:rsid w:val="008A0708"/>
    <w:rsid w:val="008A2899"/>
    <w:rsid w:val="008A2E2D"/>
    <w:rsid w:val="008A3EB1"/>
    <w:rsid w:val="008A5230"/>
    <w:rsid w:val="008A6CDD"/>
    <w:rsid w:val="008A78D5"/>
    <w:rsid w:val="008B0547"/>
    <w:rsid w:val="008B3E5B"/>
    <w:rsid w:val="008B4011"/>
    <w:rsid w:val="008B531E"/>
    <w:rsid w:val="008B5AA0"/>
    <w:rsid w:val="008B6CF4"/>
    <w:rsid w:val="008B6FFC"/>
    <w:rsid w:val="008B7898"/>
    <w:rsid w:val="008B7B40"/>
    <w:rsid w:val="008C04AF"/>
    <w:rsid w:val="008C3184"/>
    <w:rsid w:val="008C4442"/>
    <w:rsid w:val="008C4B1C"/>
    <w:rsid w:val="008C4E5E"/>
    <w:rsid w:val="008C5731"/>
    <w:rsid w:val="008C6D71"/>
    <w:rsid w:val="008C7603"/>
    <w:rsid w:val="008C78B5"/>
    <w:rsid w:val="008D3B28"/>
    <w:rsid w:val="008D4229"/>
    <w:rsid w:val="008D5E9B"/>
    <w:rsid w:val="008D6C40"/>
    <w:rsid w:val="008D7A15"/>
    <w:rsid w:val="008D7C8C"/>
    <w:rsid w:val="008E08EB"/>
    <w:rsid w:val="008E2149"/>
    <w:rsid w:val="008E2C5E"/>
    <w:rsid w:val="008E3527"/>
    <w:rsid w:val="008E44A9"/>
    <w:rsid w:val="008E58D3"/>
    <w:rsid w:val="008E6E05"/>
    <w:rsid w:val="008E74B5"/>
    <w:rsid w:val="008E78E8"/>
    <w:rsid w:val="008F0683"/>
    <w:rsid w:val="008F0A03"/>
    <w:rsid w:val="008F0D01"/>
    <w:rsid w:val="008F2CB6"/>
    <w:rsid w:val="008F396A"/>
    <w:rsid w:val="008F5139"/>
    <w:rsid w:val="008F54D6"/>
    <w:rsid w:val="008F58CA"/>
    <w:rsid w:val="008F599B"/>
    <w:rsid w:val="008F63C4"/>
    <w:rsid w:val="008F739E"/>
    <w:rsid w:val="0090027B"/>
    <w:rsid w:val="00900C2C"/>
    <w:rsid w:val="00900E48"/>
    <w:rsid w:val="00902CB6"/>
    <w:rsid w:val="0090328C"/>
    <w:rsid w:val="009037BE"/>
    <w:rsid w:val="009045B8"/>
    <w:rsid w:val="00907CE2"/>
    <w:rsid w:val="009105A1"/>
    <w:rsid w:val="009112F4"/>
    <w:rsid w:val="0091225A"/>
    <w:rsid w:val="00912518"/>
    <w:rsid w:val="00914736"/>
    <w:rsid w:val="00914744"/>
    <w:rsid w:val="00914D8E"/>
    <w:rsid w:val="009155A0"/>
    <w:rsid w:val="00915C06"/>
    <w:rsid w:val="00922987"/>
    <w:rsid w:val="009230B2"/>
    <w:rsid w:val="0092436E"/>
    <w:rsid w:val="009244D8"/>
    <w:rsid w:val="009257DD"/>
    <w:rsid w:val="009309FC"/>
    <w:rsid w:val="009314D4"/>
    <w:rsid w:val="00932019"/>
    <w:rsid w:val="00933F49"/>
    <w:rsid w:val="009348DE"/>
    <w:rsid w:val="00935194"/>
    <w:rsid w:val="009362C4"/>
    <w:rsid w:val="00936BE5"/>
    <w:rsid w:val="00936D05"/>
    <w:rsid w:val="00937894"/>
    <w:rsid w:val="009379BE"/>
    <w:rsid w:val="009379C6"/>
    <w:rsid w:val="00937E03"/>
    <w:rsid w:val="00940333"/>
    <w:rsid w:val="009417FB"/>
    <w:rsid w:val="009440F2"/>
    <w:rsid w:val="0094644F"/>
    <w:rsid w:val="00946B17"/>
    <w:rsid w:val="00947BC2"/>
    <w:rsid w:val="0095064A"/>
    <w:rsid w:val="00950655"/>
    <w:rsid w:val="00951286"/>
    <w:rsid w:val="00951494"/>
    <w:rsid w:val="009529A8"/>
    <w:rsid w:val="0095325A"/>
    <w:rsid w:val="00953DC0"/>
    <w:rsid w:val="00957773"/>
    <w:rsid w:val="00957A55"/>
    <w:rsid w:val="00957FDE"/>
    <w:rsid w:val="0096012C"/>
    <w:rsid w:val="00961955"/>
    <w:rsid w:val="00962EA8"/>
    <w:rsid w:val="0096347D"/>
    <w:rsid w:val="0096464D"/>
    <w:rsid w:val="00964B1D"/>
    <w:rsid w:val="009670BE"/>
    <w:rsid w:val="009676DD"/>
    <w:rsid w:val="00967EA2"/>
    <w:rsid w:val="009708A5"/>
    <w:rsid w:val="00970FEF"/>
    <w:rsid w:val="00971025"/>
    <w:rsid w:val="00971CB5"/>
    <w:rsid w:val="009720BC"/>
    <w:rsid w:val="009729C4"/>
    <w:rsid w:val="00980A33"/>
    <w:rsid w:val="00982905"/>
    <w:rsid w:val="00987175"/>
    <w:rsid w:val="0098746A"/>
    <w:rsid w:val="00991A6E"/>
    <w:rsid w:val="009941D3"/>
    <w:rsid w:val="009A2F31"/>
    <w:rsid w:val="009A4C71"/>
    <w:rsid w:val="009A4FC1"/>
    <w:rsid w:val="009A5158"/>
    <w:rsid w:val="009A5BD6"/>
    <w:rsid w:val="009A738E"/>
    <w:rsid w:val="009B08B2"/>
    <w:rsid w:val="009B0BF6"/>
    <w:rsid w:val="009B2487"/>
    <w:rsid w:val="009B254E"/>
    <w:rsid w:val="009B29F0"/>
    <w:rsid w:val="009B3490"/>
    <w:rsid w:val="009B4250"/>
    <w:rsid w:val="009B4724"/>
    <w:rsid w:val="009B5242"/>
    <w:rsid w:val="009B548B"/>
    <w:rsid w:val="009B5D39"/>
    <w:rsid w:val="009B61BC"/>
    <w:rsid w:val="009B6808"/>
    <w:rsid w:val="009B6A98"/>
    <w:rsid w:val="009B766F"/>
    <w:rsid w:val="009C0248"/>
    <w:rsid w:val="009C0F02"/>
    <w:rsid w:val="009C2505"/>
    <w:rsid w:val="009C28C2"/>
    <w:rsid w:val="009C2CFB"/>
    <w:rsid w:val="009C3D7D"/>
    <w:rsid w:val="009C51B7"/>
    <w:rsid w:val="009C562F"/>
    <w:rsid w:val="009C5CDA"/>
    <w:rsid w:val="009C6110"/>
    <w:rsid w:val="009C626F"/>
    <w:rsid w:val="009D1A23"/>
    <w:rsid w:val="009D1D5F"/>
    <w:rsid w:val="009D4A4C"/>
    <w:rsid w:val="009D5D73"/>
    <w:rsid w:val="009E0117"/>
    <w:rsid w:val="009E1148"/>
    <w:rsid w:val="009E2C23"/>
    <w:rsid w:val="009E2CBC"/>
    <w:rsid w:val="009E2CCB"/>
    <w:rsid w:val="009E2EF5"/>
    <w:rsid w:val="009E3F99"/>
    <w:rsid w:val="009E47F0"/>
    <w:rsid w:val="009E505E"/>
    <w:rsid w:val="009E5C66"/>
    <w:rsid w:val="009F01E7"/>
    <w:rsid w:val="009F080F"/>
    <w:rsid w:val="009F092E"/>
    <w:rsid w:val="009F2598"/>
    <w:rsid w:val="009F2DC5"/>
    <w:rsid w:val="009F31C0"/>
    <w:rsid w:val="009F36F9"/>
    <w:rsid w:val="009F399B"/>
    <w:rsid w:val="009F3B02"/>
    <w:rsid w:val="009F3B95"/>
    <w:rsid w:val="009F4A9A"/>
    <w:rsid w:val="009F51B4"/>
    <w:rsid w:val="009F6F97"/>
    <w:rsid w:val="009F7172"/>
    <w:rsid w:val="009F798C"/>
    <w:rsid w:val="00A0045D"/>
    <w:rsid w:val="00A01856"/>
    <w:rsid w:val="00A02743"/>
    <w:rsid w:val="00A02B9A"/>
    <w:rsid w:val="00A02E5A"/>
    <w:rsid w:val="00A040E6"/>
    <w:rsid w:val="00A049E9"/>
    <w:rsid w:val="00A053A5"/>
    <w:rsid w:val="00A10451"/>
    <w:rsid w:val="00A10747"/>
    <w:rsid w:val="00A108E3"/>
    <w:rsid w:val="00A12E7F"/>
    <w:rsid w:val="00A130FD"/>
    <w:rsid w:val="00A13300"/>
    <w:rsid w:val="00A13C84"/>
    <w:rsid w:val="00A13FB2"/>
    <w:rsid w:val="00A1413D"/>
    <w:rsid w:val="00A15F75"/>
    <w:rsid w:val="00A161D0"/>
    <w:rsid w:val="00A16BA7"/>
    <w:rsid w:val="00A16E91"/>
    <w:rsid w:val="00A172CE"/>
    <w:rsid w:val="00A174B0"/>
    <w:rsid w:val="00A204FF"/>
    <w:rsid w:val="00A2248F"/>
    <w:rsid w:val="00A226D3"/>
    <w:rsid w:val="00A240CB"/>
    <w:rsid w:val="00A24EA9"/>
    <w:rsid w:val="00A25205"/>
    <w:rsid w:val="00A25E5B"/>
    <w:rsid w:val="00A26DDE"/>
    <w:rsid w:val="00A271F2"/>
    <w:rsid w:val="00A304E6"/>
    <w:rsid w:val="00A308C6"/>
    <w:rsid w:val="00A30FB2"/>
    <w:rsid w:val="00A31AC8"/>
    <w:rsid w:val="00A329E2"/>
    <w:rsid w:val="00A32BAC"/>
    <w:rsid w:val="00A34002"/>
    <w:rsid w:val="00A36BFA"/>
    <w:rsid w:val="00A37727"/>
    <w:rsid w:val="00A37859"/>
    <w:rsid w:val="00A37B66"/>
    <w:rsid w:val="00A4002B"/>
    <w:rsid w:val="00A403A7"/>
    <w:rsid w:val="00A40478"/>
    <w:rsid w:val="00A4058B"/>
    <w:rsid w:val="00A429DF"/>
    <w:rsid w:val="00A42BE7"/>
    <w:rsid w:val="00A43515"/>
    <w:rsid w:val="00A436FD"/>
    <w:rsid w:val="00A43899"/>
    <w:rsid w:val="00A43969"/>
    <w:rsid w:val="00A43B2C"/>
    <w:rsid w:val="00A472F8"/>
    <w:rsid w:val="00A4786B"/>
    <w:rsid w:val="00A47C67"/>
    <w:rsid w:val="00A50667"/>
    <w:rsid w:val="00A523B7"/>
    <w:rsid w:val="00A54C4B"/>
    <w:rsid w:val="00A55AF8"/>
    <w:rsid w:val="00A5612B"/>
    <w:rsid w:val="00A56BB1"/>
    <w:rsid w:val="00A573F7"/>
    <w:rsid w:val="00A57BBC"/>
    <w:rsid w:val="00A60163"/>
    <w:rsid w:val="00A60470"/>
    <w:rsid w:val="00A62974"/>
    <w:rsid w:val="00A634E5"/>
    <w:rsid w:val="00A63F36"/>
    <w:rsid w:val="00A64515"/>
    <w:rsid w:val="00A64931"/>
    <w:rsid w:val="00A65208"/>
    <w:rsid w:val="00A652E5"/>
    <w:rsid w:val="00A67340"/>
    <w:rsid w:val="00A739B7"/>
    <w:rsid w:val="00A740DC"/>
    <w:rsid w:val="00A744B9"/>
    <w:rsid w:val="00A748E9"/>
    <w:rsid w:val="00A808EA"/>
    <w:rsid w:val="00A8092D"/>
    <w:rsid w:val="00A80D54"/>
    <w:rsid w:val="00A81E94"/>
    <w:rsid w:val="00A81FD5"/>
    <w:rsid w:val="00A8409B"/>
    <w:rsid w:val="00A90589"/>
    <w:rsid w:val="00A90978"/>
    <w:rsid w:val="00A93046"/>
    <w:rsid w:val="00A96938"/>
    <w:rsid w:val="00A97496"/>
    <w:rsid w:val="00AA579F"/>
    <w:rsid w:val="00AA62FD"/>
    <w:rsid w:val="00AA78F0"/>
    <w:rsid w:val="00AA7A2B"/>
    <w:rsid w:val="00AB0A78"/>
    <w:rsid w:val="00AB0EBD"/>
    <w:rsid w:val="00AB2089"/>
    <w:rsid w:val="00AB38B5"/>
    <w:rsid w:val="00AB4541"/>
    <w:rsid w:val="00AB6156"/>
    <w:rsid w:val="00AB670F"/>
    <w:rsid w:val="00AB68E6"/>
    <w:rsid w:val="00AB6C3F"/>
    <w:rsid w:val="00AB6C50"/>
    <w:rsid w:val="00AB7857"/>
    <w:rsid w:val="00AB7E53"/>
    <w:rsid w:val="00AC00A9"/>
    <w:rsid w:val="00AC0118"/>
    <w:rsid w:val="00AC1281"/>
    <w:rsid w:val="00AC4DBB"/>
    <w:rsid w:val="00AC5360"/>
    <w:rsid w:val="00AC639F"/>
    <w:rsid w:val="00AC72C3"/>
    <w:rsid w:val="00AC760A"/>
    <w:rsid w:val="00AC7EA3"/>
    <w:rsid w:val="00AD0759"/>
    <w:rsid w:val="00AD35B6"/>
    <w:rsid w:val="00AD39C7"/>
    <w:rsid w:val="00AD5984"/>
    <w:rsid w:val="00AD6D3F"/>
    <w:rsid w:val="00AD7DBA"/>
    <w:rsid w:val="00AD7E6C"/>
    <w:rsid w:val="00AD7E9E"/>
    <w:rsid w:val="00AE287F"/>
    <w:rsid w:val="00AE28CE"/>
    <w:rsid w:val="00AE2B31"/>
    <w:rsid w:val="00AE349F"/>
    <w:rsid w:val="00AE34A9"/>
    <w:rsid w:val="00AE376D"/>
    <w:rsid w:val="00AE39B1"/>
    <w:rsid w:val="00AE6E2D"/>
    <w:rsid w:val="00AE73AF"/>
    <w:rsid w:val="00AE7A2D"/>
    <w:rsid w:val="00AF17D3"/>
    <w:rsid w:val="00AF1B19"/>
    <w:rsid w:val="00AF1C39"/>
    <w:rsid w:val="00AF33F2"/>
    <w:rsid w:val="00AF5767"/>
    <w:rsid w:val="00B00279"/>
    <w:rsid w:val="00B00AB4"/>
    <w:rsid w:val="00B01776"/>
    <w:rsid w:val="00B01A3B"/>
    <w:rsid w:val="00B025FD"/>
    <w:rsid w:val="00B046C7"/>
    <w:rsid w:val="00B0518C"/>
    <w:rsid w:val="00B05D10"/>
    <w:rsid w:val="00B1126E"/>
    <w:rsid w:val="00B11439"/>
    <w:rsid w:val="00B11924"/>
    <w:rsid w:val="00B11C68"/>
    <w:rsid w:val="00B12A8C"/>
    <w:rsid w:val="00B12CD2"/>
    <w:rsid w:val="00B13F80"/>
    <w:rsid w:val="00B1559C"/>
    <w:rsid w:val="00B15666"/>
    <w:rsid w:val="00B16870"/>
    <w:rsid w:val="00B170DA"/>
    <w:rsid w:val="00B201CA"/>
    <w:rsid w:val="00B20742"/>
    <w:rsid w:val="00B21268"/>
    <w:rsid w:val="00B2207B"/>
    <w:rsid w:val="00B22F25"/>
    <w:rsid w:val="00B22F8F"/>
    <w:rsid w:val="00B23768"/>
    <w:rsid w:val="00B2402D"/>
    <w:rsid w:val="00B258AB"/>
    <w:rsid w:val="00B25A24"/>
    <w:rsid w:val="00B269B2"/>
    <w:rsid w:val="00B26BAB"/>
    <w:rsid w:val="00B27233"/>
    <w:rsid w:val="00B3020D"/>
    <w:rsid w:val="00B311AD"/>
    <w:rsid w:val="00B319C5"/>
    <w:rsid w:val="00B3206C"/>
    <w:rsid w:val="00B321D0"/>
    <w:rsid w:val="00B329D0"/>
    <w:rsid w:val="00B33165"/>
    <w:rsid w:val="00B334CB"/>
    <w:rsid w:val="00B33CCF"/>
    <w:rsid w:val="00B33EDC"/>
    <w:rsid w:val="00B34A21"/>
    <w:rsid w:val="00B34CCA"/>
    <w:rsid w:val="00B37CBD"/>
    <w:rsid w:val="00B37D27"/>
    <w:rsid w:val="00B40269"/>
    <w:rsid w:val="00B40EE9"/>
    <w:rsid w:val="00B41EBB"/>
    <w:rsid w:val="00B42A45"/>
    <w:rsid w:val="00B4312F"/>
    <w:rsid w:val="00B4318E"/>
    <w:rsid w:val="00B43698"/>
    <w:rsid w:val="00B44A77"/>
    <w:rsid w:val="00B44D33"/>
    <w:rsid w:val="00B44DBA"/>
    <w:rsid w:val="00B45CCC"/>
    <w:rsid w:val="00B468FB"/>
    <w:rsid w:val="00B46AD5"/>
    <w:rsid w:val="00B47342"/>
    <w:rsid w:val="00B50BE1"/>
    <w:rsid w:val="00B50CAD"/>
    <w:rsid w:val="00B50EB9"/>
    <w:rsid w:val="00B511A3"/>
    <w:rsid w:val="00B5169C"/>
    <w:rsid w:val="00B51CD0"/>
    <w:rsid w:val="00B52721"/>
    <w:rsid w:val="00B52D0D"/>
    <w:rsid w:val="00B53485"/>
    <w:rsid w:val="00B549EC"/>
    <w:rsid w:val="00B54C64"/>
    <w:rsid w:val="00B54CFF"/>
    <w:rsid w:val="00B56980"/>
    <w:rsid w:val="00B5730E"/>
    <w:rsid w:val="00B6052B"/>
    <w:rsid w:val="00B60C2E"/>
    <w:rsid w:val="00B61B4D"/>
    <w:rsid w:val="00B61E8C"/>
    <w:rsid w:val="00B62ED2"/>
    <w:rsid w:val="00B646BA"/>
    <w:rsid w:val="00B64F50"/>
    <w:rsid w:val="00B6506F"/>
    <w:rsid w:val="00B66152"/>
    <w:rsid w:val="00B66E0B"/>
    <w:rsid w:val="00B67285"/>
    <w:rsid w:val="00B7081E"/>
    <w:rsid w:val="00B709A1"/>
    <w:rsid w:val="00B71B88"/>
    <w:rsid w:val="00B71E4E"/>
    <w:rsid w:val="00B73473"/>
    <w:rsid w:val="00B74A16"/>
    <w:rsid w:val="00B74D37"/>
    <w:rsid w:val="00B74E72"/>
    <w:rsid w:val="00B75701"/>
    <w:rsid w:val="00B7571B"/>
    <w:rsid w:val="00B779FB"/>
    <w:rsid w:val="00B81A66"/>
    <w:rsid w:val="00B81A6F"/>
    <w:rsid w:val="00B81DA2"/>
    <w:rsid w:val="00B83729"/>
    <w:rsid w:val="00B846B0"/>
    <w:rsid w:val="00B85FC8"/>
    <w:rsid w:val="00B8678A"/>
    <w:rsid w:val="00B90C77"/>
    <w:rsid w:val="00B90FAF"/>
    <w:rsid w:val="00B91A12"/>
    <w:rsid w:val="00B925C7"/>
    <w:rsid w:val="00B932BB"/>
    <w:rsid w:val="00B939D9"/>
    <w:rsid w:val="00B94451"/>
    <w:rsid w:val="00B959EF"/>
    <w:rsid w:val="00B97417"/>
    <w:rsid w:val="00BA17A5"/>
    <w:rsid w:val="00BA21FF"/>
    <w:rsid w:val="00BA4A03"/>
    <w:rsid w:val="00BA4BE3"/>
    <w:rsid w:val="00BB08DB"/>
    <w:rsid w:val="00BB0DF2"/>
    <w:rsid w:val="00BB2077"/>
    <w:rsid w:val="00BB39B1"/>
    <w:rsid w:val="00BB4B1E"/>
    <w:rsid w:val="00BB4F41"/>
    <w:rsid w:val="00BB514F"/>
    <w:rsid w:val="00BB54AF"/>
    <w:rsid w:val="00BB6ABB"/>
    <w:rsid w:val="00BB70D8"/>
    <w:rsid w:val="00BB7990"/>
    <w:rsid w:val="00BC00E3"/>
    <w:rsid w:val="00BC0299"/>
    <w:rsid w:val="00BC02A8"/>
    <w:rsid w:val="00BC0563"/>
    <w:rsid w:val="00BC209A"/>
    <w:rsid w:val="00BC32D0"/>
    <w:rsid w:val="00BC3674"/>
    <w:rsid w:val="00BC4BA8"/>
    <w:rsid w:val="00BC5EE5"/>
    <w:rsid w:val="00BC61EC"/>
    <w:rsid w:val="00BC64DE"/>
    <w:rsid w:val="00BD0B43"/>
    <w:rsid w:val="00BD11A2"/>
    <w:rsid w:val="00BD11E0"/>
    <w:rsid w:val="00BD196A"/>
    <w:rsid w:val="00BD235E"/>
    <w:rsid w:val="00BD35AE"/>
    <w:rsid w:val="00BD3D17"/>
    <w:rsid w:val="00BD523E"/>
    <w:rsid w:val="00BD5F3E"/>
    <w:rsid w:val="00BD672F"/>
    <w:rsid w:val="00BD6829"/>
    <w:rsid w:val="00BD7134"/>
    <w:rsid w:val="00BD72E8"/>
    <w:rsid w:val="00BD7858"/>
    <w:rsid w:val="00BD7B1D"/>
    <w:rsid w:val="00BE07C7"/>
    <w:rsid w:val="00BE09C6"/>
    <w:rsid w:val="00BE2771"/>
    <w:rsid w:val="00BE3616"/>
    <w:rsid w:val="00BE374D"/>
    <w:rsid w:val="00BE3BDD"/>
    <w:rsid w:val="00BE436B"/>
    <w:rsid w:val="00BE522E"/>
    <w:rsid w:val="00BE5A3F"/>
    <w:rsid w:val="00BE5C32"/>
    <w:rsid w:val="00BE66E7"/>
    <w:rsid w:val="00BE683A"/>
    <w:rsid w:val="00BE711B"/>
    <w:rsid w:val="00BF0535"/>
    <w:rsid w:val="00BF150F"/>
    <w:rsid w:val="00BF44A6"/>
    <w:rsid w:val="00BF49F5"/>
    <w:rsid w:val="00BF7494"/>
    <w:rsid w:val="00C017CC"/>
    <w:rsid w:val="00C01A7A"/>
    <w:rsid w:val="00C038DC"/>
    <w:rsid w:val="00C0489B"/>
    <w:rsid w:val="00C053DC"/>
    <w:rsid w:val="00C056F5"/>
    <w:rsid w:val="00C05EC9"/>
    <w:rsid w:val="00C0629C"/>
    <w:rsid w:val="00C06759"/>
    <w:rsid w:val="00C0697A"/>
    <w:rsid w:val="00C06B0F"/>
    <w:rsid w:val="00C07010"/>
    <w:rsid w:val="00C10F9A"/>
    <w:rsid w:val="00C11098"/>
    <w:rsid w:val="00C111CE"/>
    <w:rsid w:val="00C133C6"/>
    <w:rsid w:val="00C154E2"/>
    <w:rsid w:val="00C161EC"/>
    <w:rsid w:val="00C167B5"/>
    <w:rsid w:val="00C16EBF"/>
    <w:rsid w:val="00C2073C"/>
    <w:rsid w:val="00C21E9A"/>
    <w:rsid w:val="00C22669"/>
    <w:rsid w:val="00C23168"/>
    <w:rsid w:val="00C24AE2"/>
    <w:rsid w:val="00C2524B"/>
    <w:rsid w:val="00C25B3D"/>
    <w:rsid w:val="00C2708B"/>
    <w:rsid w:val="00C271CB"/>
    <w:rsid w:val="00C27297"/>
    <w:rsid w:val="00C2769B"/>
    <w:rsid w:val="00C27A8E"/>
    <w:rsid w:val="00C27AD7"/>
    <w:rsid w:val="00C3152A"/>
    <w:rsid w:val="00C31B0F"/>
    <w:rsid w:val="00C322FC"/>
    <w:rsid w:val="00C36862"/>
    <w:rsid w:val="00C36D7B"/>
    <w:rsid w:val="00C37581"/>
    <w:rsid w:val="00C37DB2"/>
    <w:rsid w:val="00C4087C"/>
    <w:rsid w:val="00C41360"/>
    <w:rsid w:val="00C4138A"/>
    <w:rsid w:val="00C41ED3"/>
    <w:rsid w:val="00C41F63"/>
    <w:rsid w:val="00C41F8F"/>
    <w:rsid w:val="00C425CF"/>
    <w:rsid w:val="00C43683"/>
    <w:rsid w:val="00C43B3D"/>
    <w:rsid w:val="00C43B4B"/>
    <w:rsid w:val="00C43CFB"/>
    <w:rsid w:val="00C45120"/>
    <w:rsid w:val="00C45412"/>
    <w:rsid w:val="00C46CA2"/>
    <w:rsid w:val="00C471C5"/>
    <w:rsid w:val="00C4755B"/>
    <w:rsid w:val="00C47CAE"/>
    <w:rsid w:val="00C50EF7"/>
    <w:rsid w:val="00C50F17"/>
    <w:rsid w:val="00C52AA5"/>
    <w:rsid w:val="00C53E73"/>
    <w:rsid w:val="00C54A4D"/>
    <w:rsid w:val="00C55441"/>
    <w:rsid w:val="00C56E7E"/>
    <w:rsid w:val="00C571F3"/>
    <w:rsid w:val="00C60A86"/>
    <w:rsid w:val="00C63F78"/>
    <w:rsid w:val="00C64EF6"/>
    <w:rsid w:val="00C65B1F"/>
    <w:rsid w:val="00C6799D"/>
    <w:rsid w:val="00C70C11"/>
    <w:rsid w:val="00C715CC"/>
    <w:rsid w:val="00C74284"/>
    <w:rsid w:val="00C7532E"/>
    <w:rsid w:val="00C76602"/>
    <w:rsid w:val="00C800FA"/>
    <w:rsid w:val="00C827D0"/>
    <w:rsid w:val="00C82D82"/>
    <w:rsid w:val="00C848AD"/>
    <w:rsid w:val="00C85738"/>
    <w:rsid w:val="00C85EBD"/>
    <w:rsid w:val="00C865A0"/>
    <w:rsid w:val="00C86E22"/>
    <w:rsid w:val="00C87E30"/>
    <w:rsid w:val="00C90474"/>
    <w:rsid w:val="00C93B6F"/>
    <w:rsid w:val="00C93D84"/>
    <w:rsid w:val="00C9599E"/>
    <w:rsid w:val="00C9630D"/>
    <w:rsid w:val="00C96D50"/>
    <w:rsid w:val="00CA377D"/>
    <w:rsid w:val="00CA4A7E"/>
    <w:rsid w:val="00CA78A6"/>
    <w:rsid w:val="00CB3773"/>
    <w:rsid w:val="00CB3976"/>
    <w:rsid w:val="00CB3D3D"/>
    <w:rsid w:val="00CB3FB1"/>
    <w:rsid w:val="00CB42DC"/>
    <w:rsid w:val="00CB6080"/>
    <w:rsid w:val="00CC074E"/>
    <w:rsid w:val="00CC154F"/>
    <w:rsid w:val="00CC1924"/>
    <w:rsid w:val="00CC312F"/>
    <w:rsid w:val="00CC3153"/>
    <w:rsid w:val="00CC55B2"/>
    <w:rsid w:val="00CD00D8"/>
    <w:rsid w:val="00CD2F73"/>
    <w:rsid w:val="00CD4EE9"/>
    <w:rsid w:val="00CD5617"/>
    <w:rsid w:val="00CD74AF"/>
    <w:rsid w:val="00CD7B4F"/>
    <w:rsid w:val="00CE0412"/>
    <w:rsid w:val="00CE0472"/>
    <w:rsid w:val="00CE2033"/>
    <w:rsid w:val="00CE2244"/>
    <w:rsid w:val="00CE250C"/>
    <w:rsid w:val="00CE2830"/>
    <w:rsid w:val="00CE28B2"/>
    <w:rsid w:val="00CE631E"/>
    <w:rsid w:val="00CF15FB"/>
    <w:rsid w:val="00CF1E2D"/>
    <w:rsid w:val="00CF31EE"/>
    <w:rsid w:val="00CF5949"/>
    <w:rsid w:val="00CF70FF"/>
    <w:rsid w:val="00D0009F"/>
    <w:rsid w:val="00D011BB"/>
    <w:rsid w:val="00D01946"/>
    <w:rsid w:val="00D02BAF"/>
    <w:rsid w:val="00D04D61"/>
    <w:rsid w:val="00D051E9"/>
    <w:rsid w:val="00D05229"/>
    <w:rsid w:val="00D06BC2"/>
    <w:rsid w:val="00D06D7B"/>
    <w:rsid w:val="00D10228"/>
    <w:rsid w:val="00D10B02"/>
    <w:rsid w:val="00D10BB0"/>
    <w:rsid w:val="00D119BF"/>
    <w:rsid w:val="00D1202F"/>
    <w:rsid w:val="00D123E6"/>
    <w:rsid w:val="00D12B9C"/>
    <w:rsid w:val="00D13AE7"/>
    <w:rsid w:val="00D173E5"/>
    <w:rsid w:val="00D17730"/>
    <w:rsid w:val="00D20D50"/>
    <w:rsid w:val="00D21B00"/>
    <w:rsid w:val="00D224DF"/>
    <w:rsid w:val="00D26D78"/>
    <w:rsid w:val="00D27361"/>
    <w:rsid w:val="00D27520"/>
    <w:rsid w:val="00D27C79"/>
    <w:rsid w:val="00D27C8F"/>
    <w:rsid w:val="00D308AF"/>
    <w:rsid w:val="00D31A0B"/>
    <w:rsid w:val="00D33D79"/>
    <w:rsid w:val="00D33D83"/>
    <w:rsid w:val="00D354FF"/>
    <w:rsid w:val="00D3661B"/>
    <w:rsid w:val="00D40519"/>
    <w:rsid w:val="00D4104B"/>
    <w:rsid w:val="00D41928"/>
    <w:rsid w:val="00D427C7"/>
    <w:rsid w:val="00D42892"/>
    <w:rsid w:val="00D433C9"/>
    <w:rsid w:val="00D44070"/>
    <w:rsid w:val="00D4439B"/>
    <w:rsid w:val="00D4480C"/>
    <w:rsid w:val="00D44E96"/>
    <w:rsid w:val="00D450E5"/>
    <w:rsid w:val="00D45B91"/>
    <w:rsid w:val="00D4622E"/>
    <w:rsid w:val="00D46CA3"/>
    <w:rsid w:val="00D47532"/>
    <w:rsid w:val="00D47802"/>
    <w:rsid w:val="00D47A88"/>
    <w:rsid w:val="00D50FF6"/>
    <w:rsid w:val="00D51492"/>
    <w:rsid w:val="00D55D26"/>
    <w:rsid w:val="00D5781D"/>
    <w:rsid w:val="00D57F18"/>
    <w:rsid w:val="00D61E29"/>
    <w:rsid w:val="00D626B3"/>
    <w:rsid w:val="00D633C4"/>
    <w:rsid w:val="00D63802"/>
    <w:rsid w:val="00D6592E"/>
    <w:rsid w:val="00D671B7"/>
    <w:rsid w:val="00D6729E"/>
    <w:rsid w:val="00D70293"/>
    <w:rsid w:val="00D728BC"/>
    <w:rsid w:val="00D74188"/>
    <w:rsid w:val="00D74833"/>
    <w:rsid w:val="00D753E3"/>
    <w:rsid w:val="00D76482"/>
    <w:rsid w:val="00D77763"/>
    <w:rsid w:val="00D7780F"/>
    <w:rsid w:val="00D8000C"/>
    <w:rsid w:val="00D80EF3"/>
    <w:rsid w:val="00D81D1D"/>
    <w:rsid w:val="00D83474"/>
    <w:rsid w:val="00D83974"/>
    <w:rsid w:val="00D85C95"/>
    <w:rsid w:val="00D90999"/>
    <w:rsid w:val="00D926F1"/>
    <w:rsid w:val="00D92CEE"/>
    <w:rsid w:val="00D94110"/>
    <w:rsid w:val="00D943E6"/>
    <w:rsid w:val="00D94689"/>
    <w:rsid w:val="00DA06B0"/>
    <w:rsid w:val="00DA0EF4"/>
    <w:rsid w:val="00DA1B0B"/>
    <w:rsid w:val="00DA4ECE"/>
    <w:rsid w:val="00DA5CA5"/>
    <w:rsid w:val="00DA6568"/>
    <w:rsid w:val="00DA7A1C"/>
    <w:rsid w:val="00DA7C3A"/>
    <w:rsid w:val="00DB0696"/>
    <w:rsid w:val="00DB135C"/>
    <w:rsid w:val="00DB16B7"/>
    <w:rsid w:val="00DB1C0A"/>
    <w:rsid w:val="00DB2A4C"/>
    <w:rsid w:val="00DB3CCC"/>
    <w:rsid w:val="00DB47FF"/>
    <w:rsid w:val="00DB5AA4"/>
    <w:rsid w:val="00DB64B5"/>
    <w:rsid w:val="00DB6F52"/>
    <w:rsid w:val="00DB7464"/>
    <w:rsid w:val="00DB79F3"/>
    <w:rsid w:val="00DB7D93"/>
    <w:rsid w:val="00DC07FB"/>
    <w:rsid w:val="00DC1319"/>
    <w:rsid w:val="00DC1763"/>
    <w:rsid w:val="00DC262F"/>
    <w:rsid w:val="00DC4509"/>
    <w:rsid w:val="00DC5247"/>
    <w:rsid w:val="00DC5F52"/>
    <w:rsid w:val="00DC6C68"/>
    <w:rsid w:val="00DD1238"/>
    <w:rsid w:val="00DD1894"/>
    <w:rsid w:val="00DD1E45"/>
    <w:rsid w:val="00DD25C4"/>
    <w:rsid w:val="00DD2694"/>
    <w:rsid w:val="00DD28D1"/>
    <w:rsid w:val="00DD3C84"/>
    <w:rsid w:val="00DD45D9"/>
    <w:rsid w:val="00DD5398"/>
    <w:rsid w:val="00DD5486"/>
    <w:rsid w:val="00DD64E8"/>
    <w:rsid w:val="00DD7F31"/>
    <w:rsid w:val="00DE453F"/>
    <w:rsid w:val="00DE4C0B"/>
    <w:rsid w:val="00DE4FE2"/>
    <w:rsid w:val="00DE581B"/>
    <w:rsid w:val="00DE642D"/>
    <w:rsid w:val="00DE6C71"/>
    <w:rsid w:val="00DE781A"/>
    <w:rsid w:val="00DF0BDC"/>
    <w:rsid w:val="00DF3B31"/>
    <w:rsid w:val="00DF3EE5"/>
    <w:rsid w:val="00DF420F"/>
    <w:rsid w:val="00DF61D4"/>
    <w:rsid w:val="00DF6482"/>
    <w:rsid w:val="00DF6952"/>
    <w:rsid w:val="00DF7C71"/>
    <w:rsid w:val="00E00D73"/>
    <w:rsid w:val="00E0189D"/>
    <w:rsid w:val="00E03E27"/>
    <w:rsid w:val="00E054D2"/>
    <w:rsid w:val="00E0580D"/>
    <w:rsid w:val="00E06542"/>
    <w:rsid w:val="00E06805"/>
    <w:rsid w:val="00E0687E"/>
    <w:rsid w:val="00E10ACB"/>
    <w:rsid w:val="00E137AE"/>
    <w:rsid w:val="00E14225"/>
    <w:rsid w:val="00E14A6D"/>
    <w:rsid w:val="00E151B4"/>
    <w:rsid w:val="00E15E24"/>
    <w:rsid w:val="00E206DB"/>
    <w:rsid w:val="00E21DEB"/>
    <w:rsid w:val="00E22C03"/>
    <w:rsid w:val="00E23F47"/>
    <w:rsid w:val="00E2480D"/>
    <w:rsid w:val="00E24D97"/>
    <w:rsid w:val="00E25395"/>
    <w:rsid w:val="00E2553A"/>
    <w:rsid w:val="00E25B51"/>
    <w:rsid w:val="00E26518"/>
    <w:rsid w:val="00E26835"/>
    <w:rsid w:val="00E270DA"/>
    <w:rsid w:val="00E2781B"/>
    <w:rsid w:val="00E279A2"/>
    <w:rsid w:val="00E30024"/>
    <w:rsid w:val="00E311A2"/>
    <w:rsid w:val="00E364B4"/>
    <w:rsid w:val="00E37193"/>
    <w:rsid w:val="00E37DA3"/>
    <w:rsid w:val="00E41751"/>
    <w:rsid w:val="00E42894"/>
    <w:rsid w:val="00E43CCC"/>
    <w:rsid w:val="00E43E26"/>
    <w:rsid w:val="00E445A3"/>
    <w:rsid w:val="00E446EE"/>
    <w:rsid w:val="00E45EB4"/>
    <w:rsid w:val="00E4649B"/>
    <w:rsid w:val="00E4738A"/>
    <w:rsid w:val="00E47CFF"/>
    <w:rsid w:val="00E50C70"/>
    <w:rsid w:val="00E52A74"/>
    <w:rsid w:val="00E54C92"/>
    <w:rsid w:val="00E55F5B"/>
    <w:rsid w:val="00E565D9"/>
    <w:rsid w:val="00E57547"/>
    <w:rsid w:val="00E63300"/>
    <w:rsid w:val="00E647DD"/>
    <w:rsid w:val="00E65320"/>
    <w:rsid w:val="00E65443"/>
    <w:rsid w:val="00E6589A"/>
    <w:rsid w:val="00E65DDE"/>
    <w:rsid w:val="00E66921"/>
    <w:rsid w:val="00E67324"/>
    <w:rsid w:val="00E6784C"/>
    <w:rsid w:val="00E67CAE"/>
    <w:rsid w:val="00E67E6E"/>
    <w:rsid w:val="00E70E7C"/>
    <w:rsid w:val="00E71E39"/>
    <w:rsid w:val="00E72D05"/>
    <w:rsid w:val="00E74696"/>
    <w:rsid w:val="00E74C05"/>
    <w:rsid w:val="00E757F8"/>
    <w:rsid w:val="00E75E75"/>
    <w:rsid w:val="00E75F52"/>
    <w:rsid w:val="00E76B30"/>
    <w:rsid w:val="00E8030B"/>
    <w:rsid w:val="00E80335"/>
    <w:rsid w:val="00E804B1"/>
    <w:rsid w:val="00E809FA"/>
    <w:rsid w:val="00E8245F"/>
    <w:rsid w:val="00E83609"/>
    <w:rsid w:val="00E84307"/>
    <w:rsid w:val="00E86E5F"/>
    <w:rsid w:val="00E87027"/>
    <w:rsid w:val="00E873AC"/>
    <w:rsid w:val="00E87B97"/>
    <w:rsid w:val="00E87CB1"/>
    <w:rsid w:val="00E9149A"/>
    <w:rsid w:val="00E92A4B"/>
    <w:rsid w:val="00E92CD3"/>
    <w:rsid w:val="00E930E6"/>
    <w:rsid w:val="00E93E91"/>
    <w:rsid w:val="00E946D3"/>
    <w:rsid w:val="00E94ED1"/>
    <w:rsid w:val="00E955E8"/>
    <w:rsid w:val="00E959A9"/>
    <w:rsid w:val="00E96279"/>
    <w:rsid w:val="00EA05DD"/>
    <w:rsid w:val="00EA140B"/>
    <w:rsid w:val="00EA16B6"/>
    <w:rsid w:val="00EA2F0E"/>
    <w:rsid w:val="00EA438E"/>
    <w:rsid w:val="00EA4CC5"/>
    <w:rsid w:val="00EA684A"/>
    <w:rsid w:val="00EA71A1"/>
    <w:rsid w:val="00EA74EF"/>
    <w:rsid w:val="00EA7AE7"/>
    <w:rsid w:val="00EB15B6"/>
    <w:rsid w:val="00EB26C7"/>
    <w:rsid w:val="00EB3E55"/>
    <w:rsid w:val="00EB4F03"/>
    <w:rsid w:val="00EB4F79"/>
    <w:rsid w:val="00EB6086"/>
    <w:rsid w:val="00EC043C"/>
    <w:rsid w:val="00EC1010"/>
    <w:rsid w:val="00EC30C6"/>
    <w:rsid w:val="00EC3809"/>
    <w:rsid w:val="00EC4C2C"/>
    <w:rsid w:val="00EC4CC5"/>
    <w:rsid w:val="00EC4DFA"/>
    <w:rsid w:val="00EC5E6E"/>
    <w:rsid w:val="00EC6C6E"/>
    <w:rsid w:val="00EC7756"/>
    <w:rsid w:val="00ED13C8"/>
    <w:rsid w:val="00ED1977"/>
    <w:rsid w:val="00ED29AE"/>
    <w:rsid w:val="00ED2B03"/>
    <w:rsid w:val="00ED3769"/>
    <w:rsid w:val="00ED3999"/>
    <w:rsid w:val="00ED3EE2"/>
    <w:rsid w:val="00ED4346"/>
    <w:rsid w:val="00ED51FD"/>
    <w:rsid w:val="00EE0F45"/>
    <w:rsid w:val="00EE2B7C"/>
    <w:rsid w:val="00EE46CA"/>
    <w:rsid w:val="00EE48D9"/>
    <w:rsid w:val="00EE6143"/>
    <w:rsid w:val="00EE6BA9"/>
    <w:rsid w:val="00EE6CDC"/>
    <w:rsid w:val="00EF0147"/>
    <w:rsid w:val="00EF08E3"/>
    <w:rsid w:val="00EF1EC0"/>
    <w:rsid w:val="00EF2E2C"/>
    <w:rsid w:val="00EF4741"/>
    <w:rsid w:val="00EF4911"/>
    <w:rsid w:val="00EF5277"/>
    <w:rsid w:val="00EF5E57"/>
    <w:rsid w:val="00F00BA4"/>
    <w:rsid w:val="00F0154A"/>
    <w:rsid w:val="00F01F2C"/>
    <w:rsid w:val="00F0223A"/>
    <w:rsid w:val="00F02E2D"/>
    <w:rsid w:val="00F05330"/>
    <w:rsid w:val="00F07240"/>
    <w:rsid w:val="00F072F7"/>
    <w:rsid w:val="00F0744A"/>
    <w:rsid w:val="00F12403"/>
    <w:rsid w:val="00F1259B"/>
    <w:rsid w:val="00F1284B"/>
    <w:rsid w:val="00F1340E"/>
    <w:rsid w:val="00F13A61"/>
    <w:rsid w:val="00F14BA8"/>
    <w:rsid w:val="00F150DD"/>
    <w:rsid w:val="00F16C4C"/>
    <w:rsid w:val="00F1729D"/>
    <w:rsid w:val="00F204AE"/>
    <w:rsid w:val="00F219DE"/>
    <w:rsid w:val="00F22B45"/>
    <w:rsid w:val="00F22EEB"/>
    <w:rsid w:val="00F24D78"/>
    <w:rsid w:val="00F25096"/>
    <w:rsid w:val="00F251BA"/>
    <w:rsid w:val="00F25BE6"/>
    <w:rsid w:val="00F26B98"/>
    <w:rsid w:val="00F26BF5"/>
    <w:rsid w:val="00F27E70"/>
    <w:rsid w:val="00F30D3A"/>
    <w:rsid w:val="00F31C24"/>
    <w:rsid w:val="00F3227F"/>
    <w:rsid w:val="00F34459"/>
    <w:rsid w:val="00F34BC7"/>
    <w:rsid w:val="00F35201"/>
    <w:rsid w:val="00F36D43"/>
    <w:rsid w:val="00F37D32"/>
    <w:rsid w:val="00F402EB"/>
    <w:rsid w:val="00F419E3"/>
    <w:rsid w:val="00F42016"/>
    <w:rsid w:val="00F43B75"/>
    <w:rsid w:val="00F44053"/>
    <w:rsid w:val="00F45B13"/>
    <w:rsid w:val="00F4690B"/>
    <w:rsid w:val="00F4780C"/>
    <w:rsid w:val="00F47BE4"/>
    <w:rsid w:val="00F47E10"/>
    <w:rsid w:val="00F50D10"/>
    <w:rsid w:val="00F51348"/>
    <w:rsid w:val="00F51417"/>
    <w:rsid w:val="00F55A42"/>
    <w:rsid w:val="00F576B0"/>
    <w:rsid w:val="00F607B9"/>
    <w:rsid w:val="00F613E7"/>
    <w:rsid w:val="00F61452"/>
    <w:rsid w:val="00F617DC"/>
    <w:rsid w:val="00F622B6"/>
    <w:rsid w:val="00F62598"/>
    <w:rsid w:val="00F62E98"/>
    <w:rsid w:val="00F63182"/>
    <w:rsid w:val="00F6318E"/>
    <w:rsid w:val="00F6451D"/>
    <w:rsid w:val="00F6543B"/>
    <w:rsid w:val="00F65626"/>
    <w:rsid w:val="00F65B2B"/>
    <w:rsid w:val="00F65DF9"/>
    <w:rsid w:val="00F66128"/>
    <w:rsid w:val="00F667B1"/>
    <w:rsid w:val="00F70234"/>
    <w:rsid w:val="00F702EA"/>
    <w:rsid w:val="00F71F6F"/>
    <w:rsid w:val="00F7216D"/>
    <w:rsid w:val="00F73015"/>
    <w:rsid w:val="00F73F97"/>
    <w:rsid w:val="00F740FC"/>
    <w:rsid w:val="00F76554"/>
    <w:rsid w:val="00F766F2"/>
    <w:rsid w:val="00F8116F"/>
    <w:rsid w:val="00F81347"/>
    <w:rsid w:val="00F828F7"/>
    <w:rsid w:val="00F82B10"/>
    <w:rsid w:val="00F82E4C"/>
    <w:rsid w:val="00F82F80"/>
    <w:rsid w:val="00F837A0"/>
    <w:rsid w:val="00F83D3C"/>
    <w:rsid w:val="00F84771"/>
    <w:rsid w:val="00F84A3F"/>
    <w:rsid w:val="00F84BD7"/>
    <w:rsid w:val="00F853BF"/>
    <w:rsid w:val="00F862C0"/>
    <w:rsid w:val="00F87604"/>
    <w:rsid w:val="00F9089F"/>
    <w:rsid w:val="00F92BDD"/>
    <w:rsid w:val="00F92C3D"/>
    <w:rsid w:val="00F92DFD"/>
    <w:rsid w:val="00F92E10"/>
    <w:rsid w:val="00F940F8"/>
    <w:rsid w:val="00F94DE9"/>
    <w:rsid w:val="00F96015"/>
    <w:rsid w:val="00F9785D"/>
    <w:rsid w:val="00FA0CB2"/>
    <w:rsid w:val="00FA0CD5"/>
    <w:rsid w:val="00FA1B3C"/>
    <w:rsid w:val="00FA224C"/>
    <w:rsid w:val="00FA2BE9"/>
    <w:rsid w:val="00FA3DA6"/>
    <w:rsid w:val="00FA521D"/>
    <w:rsid w:val="00FA5895"/>
    <w:rsid w:val="00FA6110"/>
    <w:rsid w:val="00FA6D87"/>
    <w:rsid w:val="00FB36F5"/>
    <w:rsid w:val="00FB3C64"/>
    <w:rsid w:val="00FB4A1A"/>
    <w:rsid w:val="00FB6B9E"/>
    <w:rsid w:val="00FB6C0E"/>
    <w:rsid w:val="00FB7755"/>
    <w:rsid w:val="00FC2CC9"/>
    <w:rsid w:val="00FC30F0"/>
    <w:rsid w:val="00FC48F8"/>
    <w:rsid w:val="00FC50B1"/>
    <w:rsid w:val="00FC52C2"/>
    <w:rsid w:val="00FD1653"/>
    <w:rsid w:val="00FD16A3"/>
    <w:rsid w:val="00FD1AEB"/>
    <w:rsid w:val="00FD30A6"/>
    <w:rsid w:val="00FD4018"/>
    <w:rsid w:val="00FD4210"/>
    <w:rsid w:val="00FD4AF2"/>
    <w:rsid w:val="00FD53E3"/>
    <w:rsid w:val="00FD578A"/>
    <w:rsid w:val="00FD5A17"/>
    <w:rsid w:val="00FD774A"/>
    <w:rsid w:val="00FE053F"/>
    <w:rsid w:val="00FE0DD3"/>
    <w:rsid w:val="00FE684D"/>
    <w:rsid w:val="00FE7211"/>
    <w:rsid w:val="00FF00A9"/>
    <w:rsid w:val="00FF06AB"/>
    <w:rsid w:val="00FF0701"/>
    <w:rsid w:val="00FF192E"/>
    <w:rsid w:val="00FF4B26"/>
    <w:rsid w:val="00FF4CFD"/>
    <w:rsid w:val="00FF515A"/>
    <w:rsid w:val="00FF5A1E"/>
    <w:rsid w:val="00FF5D7F"/>
    <w:rsid w:val="00FF62B6"/>
    <w:rsid w:val="00FF6E29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D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3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A50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33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rsid w:val="00971025"/>
    <w:rPr>
      <w:color w:val="0000FF"/>
      <w:u w:val="single"/>
    </w:rPr>
  </w:style>
  <w:style w:type="character" w:customStyle="1" w:styleId="normaltextrun">
    <w:name w:val="normaltextrun"/>
    <w:basedOn w:val="a0"/>
    <w:rsid w:val="00E71E39"/>
  </w:style>
  <w:style w:type="character" w:customStyle="1" w:styleId="apple-converted-space">
    <w:name w:val="apple-converted-space"/>
    <w:basedOn w:val="a0"/>
    <w:rsid w:val="00E71E39"/>
  </w:style>
  <w:style w:type="character" w:customStyle="1" w:styleId="eop">
    <w:name w:val="eop"/>
    <w:basedOn w:val="a0"/>
    <w:rsid w:val="002E57C9"/>
  </w:style>
  <w:style w:type="paragraph" w:styleId="a5">
    <w:name w:val="header"/>
    <w:basedOn w:val="a"/>
    <w:link w:val="a6"/>
    <w:uiPriority w:val="99"/>
    <w:rsid w:val="00DA5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5CA5"/>
    <w:rPr>
      <w:sz w:val="24"/>
      <w:szCs w:val="24"/>
    </w:rPr>
  </w:style>
  <w:style w:type="paragraph" w:styleId="a7">
    <w:name w:val="footer"/>
    <w:basedOn w:val="a"/>
    <w:link w:val="a8"/>
    <w:rsid w:val="00DA5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A5CA5"/>
    <w:rPr>
      <w:sz w:val="24"/>
      <w:szCs w:val="24"/>
    </w:rPr>
  </w:style>
  <w:style w:type="paragraph" w:customStyle="1" w:styleId="paragraph">
    <w:name w:val="paragraph"/>
    <w:basedOn w:val="a"/>
    <w:rsid w:val="00403D42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9B29F0"/>
  </w:style>
  <w:style w:type="paragraph" w:styleId="a9">
    <w:name w:val="No Spacing"/>
    <w:link w:val="aa"/>
    <w:qFormat/>
    <w:rsid w:val="00B54C64"/>
  </w:style>
  <w:style w:type="character" w:customStyle="1" w:styleId="aa">
    <w:name w:val="Без интервала Знак"/>
    <w:link w:val="a9"/>
    <w:rsid w:val="00B54C64"/>
    <w:rPr>
      <w:lang w:val="ru-RU" w:eastAsia="ru-RU" w:bidi="ar-SA"/>
    </w:rPr>
  </w:style>
  <w:style w:type="paragraph" w:styleId="ab">
    <w:name w:val="Balloon Text"/>
    <w:basedOn w:val="a"/>
    <w:link w:val="ac"/>
    <w:rsid w:val="000E15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E159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B0C3C"/>
    <w:pPr>
      <w:ind w:left="720"/>
      <w:contextualSpacing/>
    </w:pPr>
  </w:style>
  <w:style w:type="character" w:styleId="ae">
    <w:name w:val="line number"/>
    <w:basedOn w:val="a0"/>
    <w:rsid w:val="00412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6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hyperlink" Target="file:///C:\&#1058;&#1072;&#1073;&#1083;&#1080;&#1094;&#1072;" TargetMode="Externa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респондентов - потребителей по полу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0.34900000000000175</c:v>
                </c:pt>
                <c:pt idx="1">
                  <c:v>0.65100000000000569</c:v>
                </c:pt>
              </c:numCache>
            </c:numRef>
          </c:val>
        </c:ser>
      </c:pie3DChart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Удовлетворительное</c:v>
                </c:pt>
                <c:pt idx="1">
                  <c:v>Скорее удовлетворительное</c:v>
                </c:pt>
                <c:pt idx="2">
                  <c:v>Скорее неудовлетворительное</c:v>
                </c:pt>
                <c:pt idx="3">
                  <c:v>Неудовлетворительное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37.1</c:v>
                </c:pt>
                <c:pt idx="2">
                  <c:v>3.2</c:v>
                </c:pt>
                <c:pt idx="3">
                  <c:v>3.2</c:v>
                </c:pt>
                <c:pt idx="4">
                  <c:v>27.4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Удовлетворительное</c:v>
                </c:pt>
                <c:pt idx="1">
                  <c:v>Скорее удовлетворительное</c:v>
                </c:pt>
                <c:pt idx="2">
                  <c:v>Скорее неудовлетворительное</c:v>
                </c:pt>
                <c:pt idx="3">
                  <c:v>Неудовлетворительное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43.8</c:v>
                </c:pt>
                <c:pt idx="2">
                  <c:v>4.0999999999999996</c:v>
                </c:pt>
                <c:pt idx="3">
                  <c:v>2.7</c:v>
                </c:pt>
                <c:pt idx="4">
                  <c:v>23.3</c:v>
                </c:pt>
              </c:numCache>
            </c:numRef>
          </c:val>
        </c:ser>
        <c:axId val="112704896"/>
        <c:axId val="98374784"/>
      </c:barChart>
      <c:catAx>
        <c:axId val="112704896"/>
        <c:scaling>
          <c:orientation val="minMax"/>
        </c:scaling>
        <c:axPos val="b"/>
        <c:tickLblPos val="nextTo"/>
        <c:crossAx val="98374784"/>
        <c:crosses val="autoZero"/>
        <c:auto val="1"/>
        <c:lblAlgn val="ctr"/>
        <c:lblOffset val="100"/>
      </c:catAx>
      <c:valAx>
        <c:axId val="98374784"/>
        <c:scaling>
          <c:orientation val="minMax"/>
        </c:scaling>
        <c:axPos val="l"/>
        <c:majorGridlines/>
        <c:numFmt formatCode="General" sourceLinked="1"/>
        <c:tickLblPos val="nextTo"/>
        <c:crossAx val="112704896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Удовлетворительное</c:v>
                </c:pt>
                <c:pt idx="1">
                  <c:v>Скорее удовлетворительное</c:v>
                </c:pt>
                <c:pt idx="2">
                  <c:v>Скорее неудовлетворительное</c:v>
                </c:pt>
                <c:pt idx="3">
                  <c:v>Неудовлетворительное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22.6</c:v>
                </c:pt>
                <c:pt idx="1">
                  <c:v>45.2</c:v>
                </c:pt>
                <c:pt idx="2">
                  <c:v>3.2</c:v>
                </c:pt>
                <c:pt idx="3">
                  <c:v>3.2</c:v>
                </c:pt>
                <c:pt idx="4">
                  <c:v>25.8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Удовлетворительное</c:v>
                </c:pt>
                <c:pt idx="1">
                  <c:v>Скорее удовлетворительное</c:v>
                </c:pt>
                <c:pt idx="2">
                  <c:v>Скорее неудовлетворительное</c:v>
                </c:pt>
                <c:pt idx="3">
                  <c:v>Неудовлетворительное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28.8</c:v>
                </c:pt>
                <c:pt idx="1">
                  <c:v>42.5</c:v>
                </c:pt>
                <c:pt idx="2">
                  <c:v>4.0999999999999996</c:v>
                </c:pt>
                <c:pt idx="3">
                  <c:v>2.7</c:v>
                </c:pt>
                <c:pt idx="4">
                  <c:v>21.9</c:v>
                </c:pt>
              </c:numCache>
            </c:numRef>
          </c:val>
        </c:ser>
        <c:axId val="98387840"/>
        <c:axId val="98389376"/>
      </c:barChart>
      <c:catAx>
        <c:axId val="98387840"/>
        <c:scaling>
          <c:orientation val="minMax"/>
        </c:scaling>
        <c:axPos val="b"/>
        <c:tickLblPos val="nextTo"/>
        <c:crossAx val="98389376"/>
        <c:crosses val="autoZero"/>
        <c:auto val="1"/>
        <c:lblAlgn val="ctr"/>
        <c:lblOffset val="100"/>
      </c:catAx>
      <c:valAx>
        <c:axId val="98389376"/>
        <c:scaling>
          <c:orientation val="minMax"/>
        </c:scaling>
        <c:axPos val="l"/>
        <c:majorGridlines/>
        <c:numFmt formatCode="General" sourceLinked="1"/>
        <c:tickLblPos val="nextTo"/>
        <c:crossAx val="98387840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респондентов - потреителей по возрасту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от 18 до 24 лет  </c:v>
                </c:pt>
                <c:pt idx="1">
                  <c:v>от 25 до 34 лет </c:v>
                </c:pt>
                <c:pt idx="2">
                  <c:v>от 35 до 44 лет </c:v>
                </c:pt>
                <c:pt idx="3">
                  <c:v>от 45 до 54 лет </c:v>
                </c:pt>
                <c:pt idx="4">
                  <c:v>от 55 до 64 лет </c:v>
                </c:pt>
                <c:pt idx="5">
                  <c:v>старше 65 лет 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 formatCode="0.00%">
                  <c:v>1.7999999999999999E-2</c:v>
                </c:pt>
                <c:pt idx="1">
                  <c:v>0.17500000000000004</c:v>
                </c:pt>
                <c:pt idx="2">
                  <c:v>0.33900000000000308</c:v>
                </c:pt>
                <c:pt idx="3">
                  <c:v>0.23600000000000004</c:v>
                </c:pt>
                <c:pt idx="4">
                  <c:v>0.19600000000000001</c:v>
                </c:pt>
                <c:pt idx="5">
                  <c:v>3.500000000000001E-2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</c:sp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0.26</c:v>
                </c:pt>
                <c:pt idx="1">
                  <c:v>0.74000000000000277</c:v>
                </c:pt>
              </c:numCache>
            </c:numRef>
          </c:val>
        </c:ser>
      </c:pie3DChart>
      <c:spPr>
        <a:noFill/>
        <a:ln>
          <a:noFill/>
        </a:ln>
      </c:spPr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Нет конкуренции</c:v>
                </c:pt>
                <c:pt idx="1">
                  <c:v>Слабая конкуренция</c:v>
                </c:pt>
                <c:pt idx="2">
                  <c:v>Умеренная конкуренции</c:v>
                </c:pt>
                <c:pt idx="3">
                  <c:v>Высокая конкуренции</c:v>
                </c:pt>
                <c:pt idx="4">
                  <c:v>Очень высокая конкуренция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6.5</c:v>
                </c:pt>
                <c:pt idx="1">
                  <c:v>9.7000000000000011</c:v>
                </c:pt>
                <c:pt idx="2">
                  <c:v>25.8</c:v>
                </c:pt>
                <c:pt idx="3">
                  <c:v>41.9</c:v>
                </c:pt>
                <c:pt idx="4">
                  <c:v>9.7000000000000011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Нет конкуренции</c:v>
                </c:pt>
                <c:pt idx="1">
                  <c:v>Слабая конкуренция</c:v>
                </c:pt>
                <c:pt idx="2">
                  <c:v>Умеренная конкуренции</c:v>
                </c:pt>
                <c:pt idx="3">
                  <c:v>Высокая конкуренции</c:v>
                </c:pt>
                <c:pt idx="4">
                  <c:v>Очень высокая конкуренция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2.7</c:v>
                </c:pt>
                <c:pt idx="1">
                  <c:v>6.8</c:v>
                </c:pt>
                <c:pt idx="2">
                  <c:v>4.0999999999999996</c:v>
                </c:pt>
                <c:pt idx="3">
                  <c:v>42.5</c:v>
                </c:pt>
                <c:pt idx="4">
                  <c:v>38.4</c:v>
                </c:pt>
              </c:numCache>
            </c:numRef>
          </c:val>
        </c:ser>
        <c:axId val="77694080"/>
        <c:axId val="77695616"/>
      </c:barChart>
      <c:catAx>
        <c:axId val="77694080"/>
        <c:scaling>
          <c:orientation val="minMax"/>
        </c:scaling>
        <c:axPos val="l"/>
        <c:tickLblPos val="nextTo"/>
        <c:crossAx val="77695616"/>
        <c:crosses val="autoZero"/>
        <c:auto val="1"/>
        <c:lblAlgn val="ctr"/>
        <c:lblOffset val="100"/>
      </c:catAx>
      <c:valAx>
        <c:axId val="77695616"/>
        <c:scaling>
          <c:orientation val="minMax"/>
        </c:scaling>
        <c:axPos val="b"/>
        <c:majorGridlines/>
        <c:numFmt formatCode="General" sourceLinked="1"/>
        <c:tickLblPos val="nextTo"/>
        <c:crossAx val="77694080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Нет конкурентов</c:v>
                </c:pt>
                <c:pt idx="1">
                  <c:v>От 1 до 3 конкурентов</c:v>
                </c:pt>
                <c:pt idx="2">
                  <c:v>От 4 до 8 конкурентов</c:v>
                </c:pt>
                <c:pt idx="3">
                  <c:v>Большое число  конкурентов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4.8</c:v>
                </c:pt>
                <c:pt idx="1">
                  <c:v>25.8</c:v>
                </c:pt>
                <c:pt idx="2">
                  <c:v>37.1</c:v>
                </c:pt>
                <c:pt idx="3">
                  <c:v>22.6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Нет конкурентов</c:v>
                </c:pt>
                <c:pt idx="1">
                  <c:v>От 1 до 3 конкурентов</c:v>
                </c:pt>
                <c:pt idx="2">
                  <c:v>От 4 до 8 конкурентов</c:v>
                </c:pt>
                <c:pt idx="3">
                  <c:v>Большое число  конкурентов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2.7</c:v>
                </c:pt>
                <c:pt idx="1">
                  <c:v>17.8</c:v>
                </c:pt>
                <c:pt idx="2">
                  <c:v>41.1</c:v>
                </c:pt>
                <c:pt idx="3">
                  <c:v>30.1</c:v>
                </c:pt>
              </c:numCache>
            </c:numRef>
          </c:val>
        </c:ser>
        <c:axId val="77606272"/>
        <c:axId val="77620352"/>
      </c:barChart>
      <c:catAx>
        <c:axId val="77606272"/>
        <c:scaling>
          <c:orientation val="minMax"/>
        </c:scaling>
        <c:axPos val="l"/>
        <c:tickLblPos val="nextTo"/>
        <c:crossAx val="77620352"/>
        <c:crosses val="autoZero"/>
        <c:auto val="1"/>
        <c:lblAlgn val="ctr"/>
        <c:lblOffset val="100"/>
      </c:catAx>
      <c:valAx>
        <c:axId val="77620352"/>
        <c:scaling>
          <c:orientation val="minMax"/>
        </c:scaling>
        <c:axPos val="b"/>
        <c:majorGridlines/>
        <c:numFmt formatCode="General" sourceLinked="1"/>
        <c:tickLblPos val="nextTo"/>
        <c:crossAx val="77606272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43841626567512626"/>
          <c:y val="4.3650793650793704E-2"/>
          <c:w val="0.3812551035287256"/>
          <c:h val="0.8274568803899505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Увеличилось на 1-3 конкурента </c:v>
                </c:pt>
                <c:pt idx="1">
                  <c:v>Увеличилось более чем на 4 конкурента</c:v>
                </c:pt>
                <c:pt idx="2">
                  <c:v>Сократилось на 1-3 конкурента</c:v>
                </c:pt>
                <c:pt idx="3">
                  <c:v>Сократилось более чем на 4 конкурента</c:v>
                </c:pt>
                <c:pt idx="4">
                  <c:v>Не изменилось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33.9</c:v>
                </c:pt>
                <c:pt idx="1">
                  <c:v>43.5</c:v>
                </c:pt>
                <c:pt idx="2">
                  <c:v>1.6</c:v>
                </c:pt>
                <c:pt idx="3">
                  <c:v>0</c:v>
                </c:pt>
                <c:pt idx="4">
                  <c:v>4.8</c:v>
                </c:pt>
                <c:pt idx="5">
                  <c:v>16.100000000000001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Увеличилось на 1-3 конкурента </c:v>
                </c:pt>
                <c:pt idx="1">
                  <c:v>Увеличилось более чем на 4 конкурента</c:v>
                </c:pt>
                <c:pt idx="2">
                  <c:v>Сократилось на 1-3 конкурента</c:v>
                </c:pt>
                <c:pt idx="3">
                  <c:v>Сократилось более чем на 4 конкурента</c:v>
                </c:pt>
                <c:pt idx="4">
                  <c:v>Не изменилось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37</c:v>
                </c:pt>
                <c:pt idx="1">
                  <c:v>45.2</c:v>
                </c:pt>
                <c:pt idx="2">
                  <c:v>1.4</c:v>
                </c:pt>
                <c:pt idx="3">
                  <c:v>0</c:v>
                </c:pt>
                <c:pt idx="4">
                  <c:v>2.7</c:v>
                </c:pt>
                <c:pt idx="5">
                  <c:v>13.7</c:v>
                </c:pt>
              </c:numCache>
            </c:numRef>
          </c:val>
        </c:ser>
        <c:axId val="91912064"/>
        <c:axId val="91913600"/>
      </c:barChart>
      <c:catAx>
        <c:axId val="91912064"/>
        <c:scaling>
          <c:orientation val="minMax"/>
        </c:scaling>
        <c:axPos val="l"/>
        <c:tickLblPos val="nextTo"/>
        <c:crossAx val="91913600"/>
        <c:crosses val="autoZero"/>
        <c:auto val="1"/>
        <c:lblAlgn val="ctr"/>
        <c:lblOffset val="100"/>
      </c:catAx>
      <c:valAx>
        <c:axId val="91913600"/>
        <c:scaling>
          <c:orientation val="minMax"/>
        </c:scaling>
        <c:axPos val="b"/>
        <c:majorGridlines/>
        <c:numFmt formatCode="General" sourceLinked="1"/>
        <c:tickLblPos val="nextTo"/>
        <c:crossAx val="91912064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 </c:v>
                </c:pt>
                <c:pt idx="2">
                  <c:v>Скорее не удовлетворен</c:v>
                </c:pt>
                <c:pt idx="3">
                  <c:v>Не удовлетворен 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8.2000000000000003E-2</c:v>
                </c:pt>
                <c:pt idx="1">
                  <c:v>0.34200000000000008</c:v>
                </c:pt>
                <c:pt idx="2">
                  <c:v>0.17800000000000021</c:v>
                </c:pt>
                <c:pt idx="3">
                  <c:v>4.1000000000000002E-2</c:v>
                </c:pt>
                <c:pt idx="4">
                  <c:v>0.35600000000000032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Есть непреодолимые административные барьеры</c:v>
                </c:pt>
                <c:pt idx="1">
                  <c:v>Есть барьеры, преодолимые при осуществлении значительных затрат </c:v>
                </c:pt>
                <c:pt idx="2">
                  <c:v>Административные барьеры есть, но они преодолимы без существенных затрат </c:v>
                </c:pt>
                <c:pt idx="3">
                  <c:v>Нет административных барьеров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6.5</c:v>
                </c:pt>
                <c:pt idx="1">
                  <c:v>16.100000000000001</c:v>
                </c:pt>
                <c:pt idx="2">
                  <c:v>35.5</c:v>
                </c:pt>
                <c:pt idx="3">
                  <c:v>8.1</c:v>
                </c:pt>
                <c:pt idx="4">
                  <c:v>33.9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 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Есть непреодолимые административные барьеры</c:v>
                </c:pt>
                <c:pt idx="1">
                  <c:v>Есть барьеры, преодолимые при осуществлении значительных затрат </c:v>
                </c:pt>
                <c:pt idx="2">
                  <c:v>Административные барьеры есть, но они преодолимы без существенных затрат </c:v>
                </c:pt>
                <c:pt idx="3">
                  <c:v>Нет административных барьеров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15.1</c:v>
                </c:pt>
                <c:pt idx="2">
                  <c:v>43.8</c:v>
                </c:pt>
                <c:pt idx="3">
                  <c:v>2.7</c:v>
                </c:pt>
                <c:pt idx="4">
                  <c:v>34.200000000000003</c:v>
                </c:pt>
              </c:numCache>
            </c:numRef>
          </c:val>
        </c:ser>
        <c:axId val="90482944"/>
        <c:axId val="112173056"/>
      </c:barChart>
      <c:catAx>
        <c:axId val="90482944"/>
        <c:scaling>
          <c:orientation val="minMax"/>
        </c:scaling>
        <c:axPos val="l"/>
        <c:tickLblPos val="nextTo"/>
        <c:crossAx val="112173056"/>
        <c:crosses val="autoZero"/>
        <c:auto val="1"/>
        <c:lblAlgn val="ctr"/>
        <c:lblOffset val="100"/>
      </c:catAx>
      <c:valAx>
        <c:axId val="112173056"/>
        <c:scaling>
          <c:orientation val="minMax"/>
        </c:scaling>
        <c:axPos val="b"/>
        <c:majorGridlines/>
        <c:numFmt formatCode="General" sourceLinked="1"/>
        <c:tickLblPos val="nextTo"/>
        <c:crossAx val="90482944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Удовлетворительное</c:v>
                </c:pt>
                <c:pt idx="1">
                  <c:v>Скорее удовлетворительное</c:v>
                </c:pt>
                <c:pt idx="2">
                  <c:v>Скорее неудовлетворттельное</c:v>
                </c:pt>
                <c:pt idx="3">
                  <c:v>Неудовлетворительное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25.8</c:v>
                </c:pt>
                <c:pt idx="1">
                  <c:v>40.300000000000004</c:v>
                </c:pt>
                <c:pt idx="2">
                  <c:v>4.8</c:v>
                </c:pt>
                <c:pt idx="3">
                  <c:v>3.2</c:v>
                </c:pt>
                <c:pt idx="4">
                  <c:v>25.8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Удовлетворительное</c:v>
                </c:pt>
                <c:pt idx="1">
                  <c:v>Скорее удовлетворительное</c:v>
                </c:pt>
                <c:pt idx="2">
                  <c:v>Скорее неудовлетворттельное</c:v>
                </c:pt>
                <c:pt idx="3">
                  <c:v>Неудовлетворительное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24.7</c:v>
                </c:pt>
                <c:pt idx="1">
                  <c:v>46.6</c:v>
                </c:pt>
                <c:pt idx="2">
                  <c:v>4.0999999999999996</c:v>
                </c:pt>
                <c:pt idx="3">
                  <c:v>2.7</c:v>
                </c:pt>
                <c:pt idx="4">
                  <c:v>21.9</c:v>
                </c:pt>
              </c:numCache>
            </c:numRef>
          </c:val>
        </c:ser>
        <c:shape val="box"/>
        <c:axId val="91923584"/>
        <c:axId val="91925120"/>
        <c:axId val="0"/>
      </c:bar3DChart>
      <c:catAx>
        <c:axId val="91923584"/>
        <c:scaling>
          <c:orientation val="minMax"/>
        </c:scaling>
        <c:axPos val="b"/>
        <c:tickLblPos val="nextTo"/>
        <c:crossAx val="91925120"/>
        <c:crosses val="autoZero"/>
        <c:auto val="1"/>
        <c:lblAlgn val="ctr"/>
        <c:lblOffset val="100"/>
      </c:catAx>
      <c:valAx>
        <c:axId val="91925120"/>
        <c:scaling>
          <c:orientation val="minMax"/>
        </c:scaling>
        <c:axPos val="l"/>
        <c:majorGridlines/>
        <c:numFmt formatCode="General" sourceLinked="1"/>
        <c:tickLblPos val="nextTo"/>
        <c:crossAx val="91923584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9717A-BDB4-4ED6-AC45-83FFF520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12286</Words>
  <Characters>70032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Старшему помощнику прокурора</vt:lpstr>
    </vt:vector>
  </TitlesOfParts>
  <Company>Минэк</Company>
  <LinksUpToDate>false</LinksUpToDate>
  <CharactersWithSpaces>82154</CharactersWithSpaces>
  <SharedDoc>false</SharedDoc>
  <HLinks>
    <vt:vector size="6" baseType="variant">
      <vt:variant>
        <vt:i4>2557005</vt:i4>
      </vt:variant>
      <vt:variant>
        <vt:i4>0</vt:i4>
      </vt:variant>
      <vt:variant>
        <vt:i4>0</vt:i4>
      </vt:variant>
      <vt:variant>
        <vt:i4>5</vt:i4>
      </vt:variant>
      <vt:variant>
        <vt:lpwstr>\\\\\\\Таблица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Старшему помощнику прокурора</dc:title>
  <dc:creator>u533-1-1</dc:creator>
  <cp:lastModifiedBy>User</cp:lastModifiedBy>
  <cp:revision>6</cp:revision>
  <cp:lastPrinted>2020-01-31T12:42:00Z</cp:lastPrinted>
  <dcterms:created xsi:type="dcterms:W3CDTF">2020-12-24T13:50:00Z</dcterms:created>
  <dcterms:modified xsi:type="dcterms:W3CDTF">2020-12-28T08:25:00Z</dcterms:modified>
</cp:coreProperties>
</file>