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56" w:rsidRPr="005165C2" w:rsidRDefault="00214E56" w:rsidP="00214E56">
      <w:pPr>
        <w:jc w:val="center"/>
        <w:rPr>
          <w:b/>
          <w:sz w:val="32"/>
          <w:szCs w:val="32"/>
        </w:rPr>
      </w:pPr>
      <w:r w:rsidRPr="005165C2">
        <w:rPr>
          <w:b/>
          <w:sz w:val="32"/>
          <w:szCs w:val="32"/>
        </w:rPr>
        <w:t>ПОСТАНОВЛЕНИЕ</w:t>
      </w:r>
    </w:p>
    <w:p w:rsidR="00214E56" w:rsidRPr="00213E62" w:rsidRDefault="00214E56" w:rsidP="00214E56">
      <w:pPr>
        <w:jc w:val="center"/>
        <w:rPr>
          <w:b/>
        </w:rPr>
      </w:pPr>
      <w:r w:rsidRPr="00213E62">
        <w:rPr>
          <w:b/>
        </w:rPr>
        <w:t>АДМИНИСТРАЦИИ ГЕОРГИЕВСКОГО</w:t>
      </w:r>
    </w:p>
    <w:p w:rsidR="00214E56" w:rsidRPr="00213E62" w:rsidRDefault="00214E56" w:rsidP="00214E56">
      <w:pPr>
        <w:jc w:val="center"/>
        <w:rPr>
          <w:b/>
        </w:rPr>
      </w:pPr>
      <w:r w:rsidRPr="00213E62">
        <w:rPr>
          <w:b/>
        </w:rPr>
        <w:t>ГОРОДСКОГО ОКРУГА</w:t>
      </w:r>
    </w:p>
    <w:p w:rsidR="00214E56" w:rsidRPr="00213E62" w:rsidRDefault="00214E56" w:rsidP="00214E56">
      <w:pPr>
        <w:jc w:val="center"/>
        <w:rPr>
          <w:b/>
        </w:rPr>
      </w:pPr>
      <w:r w:rsidRPr="00213E62">
        <w:rPr>
          <w:b/>
        </w:rPr>
        <w:t>СТАВРОПОЛЬСКОГО КРАЯ</w:t>
      </w:r>
    </w:p>
    <w:p w:rsidR="00214E56" w:rsidRPr="00213E62" w:rsidRDefault="00214E56" w:rsidP="00214E56">
      <w:pPr>
        <w:jc w:val="center"/>
        <w:rPr>
          <w:b/>
        </w:rPr>
      </w:pPr>
    </w:p>
    <w:p w:rsidR="00214E56" w:rsidRDefault="00214E56" w:rsidP="00214E56">
      <w:r>
        <w:t xml:space="preserve">.2021 г.                                г. Георгиевск                                          № </w:t>
      </w:r>
    </w:p>
    <w:p w:rsidR="00214E56" w:rsidRDefault="00214E56" w:rsidP="00214E56">
      <w:pPr>
        <w:jc w:val="both"/>
      </w:pPr>
    </w:p>
    <w:p w:rsidR="00214E56" w:rsidRDefault="00214E56" w:rsidP="00214E56">
      <w:pPr>
        <w:jc w:val="both"/>
      </w:pPr>
    </w:p>
    <w:p w:rsidR="00214E56" w:rsidRPr="00335ECC" w:rsidRDefault="00214E56" w:rsidP="00214E56">
      <w:pPr>
        <w:jc w:val="both"/>
      </w:pPr>
    </w:p>
    <w:p w:rsidR="00214E56" w:rsidRDefault="00214E56" w:rsidP="00214E56">
      <w:pPr>
        <w:suppressAutoHyphens/>
        <w:spacing w:line="240" w:lineRule="exact"/>
        <w:jc w:val="both"/>
      </w:pPr>
      <w:r>
        <w:t>О внесении изменений в</w:t>
      </w:r>
      <w:r w:rsidRPr="00A65ED1">
        <w:t xml:space="preserve"> муниципаль</w:t>
      </w:r>
      <w:r>
        <w:t>ную</w:t>
      </w:r>
      <w:r w:rsidRPr="00A65ED1">
        <w:t xml:space="preserve"> программ</w:t>
      </w:r>
      <w:r>
        <w:t>у</w:t>
      </w:r>
      <w:r w:rsidRPr="00A65ED1">
        <w:t xml:space="preserve"> Георгиев</w:t>
      </w:r>
      <w:r>
        <w:t xml:space="preserve">ского городского округа </w:t>
      </w:r>
      <w:r w:rsidRPr="00A65ED1">
        <w:t>Ставрополь</w:t>
      </w:r>
      <w:r>
        <w:t>с</w:t>
      </w:r>
      <w:r w:rsidRPr="00A65ED1">
        <w:t>кого</w:t>
      </w:r>
      <w:r>
        <w:t xml:space="preserve"> </w:t>
      </w:r>
      <w:r w:rsidRPr="00A65ED1">
        <w:t>края «</w:t>
      </w:r>
      <w:r>
        <w:t>Развитие образования и молодёжной политики</w:t>
      </w:r>
      <w:r w:rsidRPr="00A65ED1">
        <w:t>»</w:t>
      </w:r>
      <w:r>
        <w:t xml:space="preserve">, утвержденную постановлением администрации Георгиевского городского округа Ставропольского края от 29 декабря 2018 г. № 3746 </w:t>
      </w:r>
    </w:p>
    <w:p w:rsidR="00214E56" w:rsidRDefault="00214E56" w:rsidP="00214E56">
      <w:pPr>
        <w:suppressAutoHyphens/>
        <w:jc w:val="both"/>
      </w:pPr>
    </w:p>
    <w:p w:rsidR="00214E56" w:rsidRDefault="00214E56" w:rsidP="00214E56">
      <w:pPr>
        <w:suppressAutoHyphens/>
        <w:jc w:val="both"/>
      </w:pPr>
    </w:p>
    <w:p w:rsidR="00214E56" w:rsidRPr="00A346B5" w:rsidRDefault="00214E56" w:rsidP="00214E56">
      <w:pPr>
        <w:suppressAutoHyphens/>
        <w:jc w:val="both"/>
      </w:pPr>
    </w:p>
    <w:p w:rsidR="00214E56" w:rsidRPr="000006D1" w:rsidRDefault="00214E56" w:rsidP="00214E56">
      <w:pPr>
        <w:suppressAutoHyphens/>
        <w:ind w:firstLine="708"/>
        <w:jc w:val="both"/>
      </w:pPr>
      <w:r w:rsidRPr="00B1652B">
        <w:t xml:space="preserve">В соответствии с </w:t>
      </w:r>
      <w:hyperlink r:id="rId7" w:history="1">
        <w:r w:rsidRPr="00B1652B">
          <w:t>постановлениями</w:t>
        </w:r>
      </w:hyperlink>
      <w:r w:rsidRPr="00B1652B"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от 14 августа </w:t>
      </w:r>
      <w:smartTag w:uri="urn:schemas-microsoft-com:office:smarttags" w:element="metricconverter">
        <w:smartTagPr>
          <w:attr w:name="ProductID" w:val="2017 г"/>
        </w:smartTagPr>
        <w:r w:rsidRPr="00B1652B">
          <w:t>2017 г</w:t>
        </w:r>
      </w:smartTag>
      <w:r w:rsidRPr="001F023C">
        <w:t>.               № 1231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>
        <w:t xml:space="preserve">», </w:t>
      </w:r>
      <w:r w:rsidRPr="000006D1">
        <w:t>от 17 августа 2017 г. № 1293</w:t>
      </w:r>
      <w:r w:rsidRPr="001F023C">
        <w:t xml:space="preserve"> </w:t>
      </w:r>
      <w:r w:rsidRPr="000006D1">
        <w:t>«О</w:t>
      </w:r>
      <w:r>
        <w:t>б утверждении</w:t>
      </w:r>
      <w:r w:rsidRPr="000006D1">
        <w:t xml:space="preserve"> Методически</w:t>
      </w:r>
      <w:r>
        <w:t>х</w:t>
      </w:r>
      <w:r w:rsidRPr="000006D1">
        <w:t xml:space="preserve"> указани</w:t>
      </w:r>
      <w:r>
        <w:t>й</w:t>
      </w:r>
      <w:r w:rsidRPr="000006D1">
        <w:t xml:space="preserve"> по разработке и реализации муниципальных программ Георгиевского городского округа Ставропольского края</w:t>
      </w:r>
      <w:r>
        <w:t>»</w:t>
      </w:r>
      <w:r w:rsidRPr="000006D1">
        <w:t xml:space="preserve">, </w:t>
      </w:r>
      <w:r>
        <w:t>на основании</w:t>
      </w:r>
      <w:r w:rsidRPr="000006D1">
        <w:t xml:space="preserve"> </w:t>
      </w:r>
      <w:r>
        <w:t xml:space="preserve">статей 57, 61 Устава Георгиевского городского округа Ставропольского края </w:t>
      </w:r>
      <w:r w:rsidRPr="000006D1">
        <w:t>администрация Георгиевского городского округа Ставропольского края</w:t>
      </w:r>
    </w:p>
    <w:p w:rsidR="00214E56" w:rsidRPr="00A346B5" w:rsidRDefault="00214E56" w:rsidP="00214E56">
      <w:pPr>
        <w:suppressAutoHyphens/>
        <w:jc w:val="both"/>
      </w:pPr>
    </w:p>
    <w:p w:rsidR="00214E56" w:rsidRPr="00A346B5" w:rsidRDefault="00214E56" w:rsidP="00214E56">
      <w:pPr>
        <w:suppressAutoHyphens/>
        <w:jc w:val="both"/>
      </w:pPr>
    </w:p>
    <w:p w:rsidR="00214E56" w:rsidRPr="00A346B5" w:rsidRDefault="00214E56" w:rsidP="00214E56">
      <w:pPr>
        <w:suppressAutoHyphens/>
        <w:jc w:val="both"/>
      </w:pPr>
      <w:r w:rsidRPr="00A346B5">
        <w:t>ПОСТАНОВЛЯЕТ:</w:t>
      </w:r>
    </w:p>
    <w:p w:rsidR="00214E56" w:rsidRDefault="00214E56" w:rsidP="00214E56">
      <w:pPr>
        <w:suppressAutoHyphens/>
        <w:jc w:val="both"/>
      </w:pPr>
    </w:p>
    <w:p w:rsidR="00214E56" w:rsidRPr="00A346B5" w:rsidRDefault="00214E56" w:rsidP="00214E56">
      <w:pPr>
        <w:suppressAutoHyphens/>
        <w:jc w:val="both"/>
      </w:pPr>
    </w:p>
    <w:p w:rsidR="00214E56" w:rsidRDefault="00214E56" w:rsidP="00214E56">
      <w:pPr>
        <w:numPr>
          <w:ilvl w:val="0"/>
          <w:numId w:val="10"/>
        </w:numPr>
        <w:suppressAutoHyphens/>
        <w:ind w:left="0" w:firstLine="709"/>
        <w:jc w:val="both"/>
      </w:pPr>
      <w:r w:rsidRPr="0074663C">
        <w:t>Внести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t xml:space="preserve"> «Об утверждении муниципальной программы  Георгиевского городского округа Ставропольского края «Развитие образования и молодёжной политики» (в редакции постановления администрации Георгиевского городского округа Ставропольского края от 30 декабря 2020 г. № 3528) следующие изменения:</w:t>
      </w:r>
    </w:p>
    <w:p w:rsidR="00214E56" w:rsidRPr="00C774D1" w:rsidRDefault="00214E56" w:rsidP="00214E56">
      <w:pPr>
        <w:suppressAutoHyphens/>
        <w:ind w:firstLine="708"/>
        <w:jc w:val="both"/>
      </w:pPr>
      <w:r w:rsidRPr="00C774D1">
        <w:t>1.1. Паспорт муниципальной программы Георгиевского городского округа Ставропольского края «Развитие образования и молодёжной политики» изложить в прилагаемой редакции.</w:t>
      </w:r>
    </w:p>
    <w:p w:rsidR="00214E56" w:rsidRPr="00C774D1" w:rsidRDefault="00214E56" w:rsidP="00214E56">
      <w:pPr>
        <w:ind w:firstLine="708"/>
        <w:jc w:val="both"/>
      </w:pPr>
      <w:r w:rsidRPr="00C774D1">
        <w:lastRenderedPageBreak/>
        <w:t>1.2</w:t>
      </w:r>
      <w:r>
        <w:t xml:space="preserve">. </w:t>
      </w:r>
      <w:r w:rsidRPr="00C774D1">
        <w:t xml:space="preserve"> Приложение </w:t>
      </w:r>
      <w:r>
        <w:t>2</w:t>
      </w:r>
      <w:r w:rsidRPr="00C774D1">
        <w:t xml:space="preserve"> </w:t>
      </w:r>
      <w:r>
        <w:t>«</w:t>
      </w:r>
      <w:r w:rsidRPr="00C774D1">
        <w:t>Подпрограмма «</w:t>
      </w:r>
      <w:r w:rsidRPr="00962E43">
        <w:t>Развитие общего образования в Георгиевском городском округе Ставропольского края</w:t>
      </w:r>
      <w:r w:rsidRPr="00C774D1">
        <w:t>» изложить в прилагаемой редакции.</w:t>
      </w:r>
    </w:p>
    <w:p w:rsidR="00214E56" w:rsidRDefault="00214E56" w:rsidP="00214E56">
      <w:pPr>
        <w:pStyle w:val="af0"/>
        <w:numPr>
          <w:ilvl w:val="1"/>
          <w:numId w:val="11"/>
        </w:numPr>
        <w:contextualSpacing w:val="0"/>
        <w:jc w:val="both"/>
        <w:rPr>
          <w:sz w:val="28"/>
          <w:szCs w:val="28"/>
        </w:rPr>
      </w:pPr>
      <w:r w:rsidRPr="002F1370">
        <w:rPr>
          <w:sz w:val="28"/>
          <w:szCs w:val="28"/>
        </w:rPr>
        <w:t xml:space="preserve">Приложение 10 </w:t>
      </w:r>
      <w:r>
        <w:rPr>
          <w:sz w:val="28"/>
          <w:szCs w:val="28"/>
        </w:rPr>
        <w:t xml:space="preserve"> </w:t>
      </w:r>
      <w:r w:rsidRPr="002F1370">
        <w:rPr>
          <w:sz w:val="28"/>
          <w:szCs w:val="28"/>
        </w:rPr>
        <w:t xml:space="preserve">«Сведения </w:t>
      </w:r>
      <w:r>
        <w:rPr>
          <w:sz w:val="28"/>
          <w:szCs w:val="28"/>
        </w:rPr>
        <w:t xml:space="preserve"> </w:t>
      </w:r>
      <w:r w:rsidRPr="002F137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2F1370">
        <w:rPr>
          <w:sz w:val="28"/>
          <w:szCs w:val="28"/>
        </w:rPr>
        <w:t xml:space="preserve">составе, </w:t>
      </w:r>
      <w:r>
        <w:rPr>
          <w:sz w:val="28"/>
          <w:szCs w:val="28"/>
        </w:rPr>
        <w:t xml:space="preserve"> </w:t>
      </w:r>
      <w:r w:rsidRPr="002F1370">
        <w:rPr>
          <w:sz w:val="28"/>
          <w:szCs w:val="28"/>
        </w:rPr>
        <w:t xml:space="preserve">значениях и </w:t>
      </w:r>
      <w:r>
        <w:rPr>
          <w:sz w:val="28"/>
          <w:szCs w:val="28"/>
        </w:rPr>
        <w:t xml:space="preserve">  </w:t>
      </w:r>
      <w:r w:rsidRPr="002F1370">
        <w:rPr>
          <w:sz w:val="28"/>
          <w:szCs w:val="28"/>
        </w:rPr>
        <w:t>взаимосвязи</w:t>
      </w:r>
    </w:p>
    <w:p w:rsidR="00214E56" w:rsidRPr="002F1370" w:rsidRDefault="00214E56" w:rsidP="00214E56">
      <w:pPr>
        <w:jc w:val="both"/>
      </w:pPr>
      <w:r w:rsidRPr="002F1370">
        <w:t>показателей муниципальной программы изложить в прилагаемой редакции.</w:t>
      </w:r>
    </w:p>
    <w:p w:rsidR="00214E56" w:rsidRDefault="00214E56" w:rsidP="00214E56">
      <w:pPr>
        <w:suppressAutoHyphens/>
        <w:jc w:val="both"/>
      </w:pPr>
    </w:p>
    <w:p w:rsidR="00214E56" w:rsidRDefault="00214E56" w:rsidP="00214E56">
      <w:pPr>
        <w:suppressAutoHyphens/>
        <w:ind w:firstLine="707"/>
        <w:jc w:val="both"/>
      </w:pPr>
      <w:r>
        <w:t xml:space="preserve">3. </w:t>
      </w:r>
      <w:r w:rsidRPr="00A346B5">
        <w:t xml:space="preserve">Контроль за выполнением настоящего постановления </w:t>
      </w:r>
      <w:r>
        <w:t>оставляю за собой.</w:t>
      </w:r>
    </w:p>
    <w:p w:rsidR="00214E56" w:rsidRDefault="00214E56" w:rsidP="00214E56">
      <w:pPr>
        <w:suppressAutoHyphens/>
        <w:ind w:firstLine="707"/>
        <w:jc w:val="both"/>
      </w:pPr>
    </w:p>
    <w:p w:rsidR="00214E56" w:rsidRDefault="00214E56" w:rsidP="00214E56">
      <w:pPr>
        <w:suppressAutoHyphens/>
        <w:ind w:firstLine="707"/>
        <w:jc w:val="both"/>
      </w:pPr>
      <w:r>
        <w:t>4. Настоящее постановление вступает в силу со дня его официального опубликования.</w:t>
      </w:r>
    </w:p>
    <w:p w:rsidR="00214E56" w:rsidRPr="00A346B5" w:rsidRDefault="00214E56" w:rsidP="00214E56">
      <w:pPr>
        <w:suppressAutoHyphens/>
        <w:jc w:val="both"/>
      </w:pPr>
    </w:p>
    <w:p w:rsidR="00214E56" w:rsidRPr="00A346B5" w:rsidRDefault="00214E56" w:rsidP="00214E56">
      <w:pPr>
        <w:suppressAutoHyphens/>
        <w:ind w:firstLine="709"/>
        <w:jc w:val="both"/>
      </w:pPr>
    </w:p>
    <w:p w:rsidR="00214E56" w:rsidRDefault="00214E56" w:rsidP="00214E56">
      <w:pPr>
        <w:widowControl w:val="0"/>
        <w:suppressAutoHyphens/>
        <w:spacing w:line="240" w:lineRule="exact"/>
        <w:jc w:val="both"/>
        <w:rPr>
          <w:rFonts w:eastAsia="Arial Unicode MS"/>
          <w:color w:val="000000"/>
        </w:rPr>
      </w:pPr>
    </w:p>
    <w:p w:rsidR="00214E56" w:rsidRPr="00604C8D" w:rsidRDefault="00214E56" w:rsidP="00214E56">
      <w:pPr>
        <w:shd w:val="clear" w:color="auto" w:fill="FFFFFF"/>
        <w:spacing w:line="240" w:lineRule="exact"/>
        <w:jc w:val="both"/>
        <w:rPr>
          <w:rFonts w:ascii="Arial" w:hAnsi="Arial" w:cs="Arial"/>
        </w:rPr>
      </w:pPr>
      <w:r w:rsidRPr="00604C8D">
        <w:rPr>
          <w:bCs/>
        </w:rPr>
        <w:t>Глав</w:t>
      </w:r>
      <w:r>
        <w:rPr>
          <w:bCs/>
        </w:rPr>
        <w:t xml:space="preserve">а </w:t>
      </w:r>
      <w:r w:rsidRPr="00604C8D">
        <w:rPr>
          <w:bCs/>
        </w:rPr>
        <w:t>Георгиевского городского округа</w:t>
      </w:r>
    </w:p>
    <w:p w:rsidR="00214E56" w:rsidRPr="00604C8D" w:rsidRDefault="00214E56" w:rsidP="00214E56">
      <w:pPr>
        <w:shd w:val="clear" w:color="auto" w:fill="FFFFFF"/>
        <w:spacing w:line="240" w:lineRule="exact"/>
        <w:jc w:val="both"/>
        <w:rPr>
          <w:rFonts w:ascii="Arial" w:hAnsi="Arial" w:cs="Arial"/>
        </w:rPr>
      </w:pPr>
      <w:r w:rsidRPr="00604C8D">
        <w:rPr>
          <w:bCs/>
        </w:rPr>
        <w:t xml:space="preserve">Ставропольского края                                                                           </w:t>
      </w:r>
      <w:r>
        <w:rPr>
          <w:bCs/>
        </w:rPr>
        <w:t>А.В.Зайцев</w:t>
      </w:r>
      <w:r w:rsidRPr="00604C8D">
        <w:rPr>
          <w:bCs/>
        </w:rPr>
        <w:t> </w:t>
      </w:r>
    </w:p>
    <w:p w:rsidR="00214E56" w:rsidRPr="00604C8D" w:rsidRDefault="00214E56" w:rsidP="00214E56">
      <w:pPr>
        <w:rPr>
          <w:rFonts w:eastAsia="Arial Unicode MS"/>
        </w:rPr>
      </w:pPr>
    </w:p>
    <w:p w:rsidR="00214E56" w:rsidRDefault="00214E56" w:rsidP="00214E56">
      <w:pPr>
        <w:rPr>
          <w:rFonts w:eastAsia="Arial Unicode MS"/>
        </w:rPr>
      </w:pPr>
    </w:p>
    <w:p w:rsidR="00214E56" w:rsidRDefault="00214E56" w:rsidP="00214E56"/>
    <w:p w:rsidR="00214E56" w:rsidRDefault="00214E56" w:rsidP="00214E56"/>
    <w:p w:rsidR="00214E56" w:rsidRPr="008B1B98" w:rsidRDefault="00214E56" w:rsidP="00214E56"/>
    <w:p w:rsidR="00214E56" w:rsidRDefault="00214E56" w:rsidP="00214E56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214E56" w:rsidRDefault="00214E56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AB746F" w:rsidRPr="006C2B9D" w:rsidRDefault="00AB746F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  <w:r w:rsidRPr="006C2B9D">
        <w:lastRenderedPageBreak/>
        <w:t>УТВЕРЖДЕНА</w:t>
      </w:r>
    </w:p>
    <w:p w:rsidR="00AB746F" w:rsidRPr="006C2B9D" w:rsidRDefault="00AB746F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</w:pPr>
    </w:p>
    <w:p w:rsidR="003C0DC4" w:rsidRPr="006C2B9D" w:rsidRDefault="00AB746F" w:rsidP="007A4C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</w:pPr>
      <w:r w:rsidRPr="006C2B9D">
        <w:t>постановлением администрации</w:t>
      </w:r>
      <w:r w:rsidR="007A4CCB">
        <w:t xml:space="preserve"> </w:t>
      </w:r>
      <w:r w:rsidRPr="006C2B9D">
        <w:t>Георгиевского городского</w:t>
      </w:r>
      <w:r w:rsidR="007A4CCB">
        <w:t xml:space="preserve"> </w:t>
      </w:r>
      <w:r w:rsidRPr="006C2B9D">
        <w:t>округа Ставропольского края</w:t>
      </w:r>
      <w:r w:rsidR="007A4CCB">
        <w:t xml:space="preserve"> </w:t>
      </w:r>
      <w:r w:rsidR="004B36F3" w:rsidRPr="006C2B9D">
        <w:t xml:space="preserve">от </w:t>
      </w:r>
      <w:r w:rsidR="00B76872">
        <w:t>2</w:t>
      </w:r>
      <w:r w:rsidR="007933FF">
        <w:t>9</w:t>
      </w:r>
      <w:r w:rsidR="00B76872">
        <w:t xml:space="preserve"> д</w:t>
      </w:r>
      <w:r w:rsidR="00E04918">
        <w:t>е</w:t>
      </w:r>
      <w:r w:rsidR="00B76872">
        <w:t>кабря</w:t>
      </w:r>
      <w:r w:rsidRPr="006C2B9D">
        <w:t xml:space="preserve"> 201</w:t>
      </w:r>
      <w:r w:rsidR="007933FF">
        <w:t>8</w:t>
      </w:r>
      <w:r w:rsidRPr="006C2B9D">
        <w:t xml:space="preserve"> г. № </w:t>
      </w:r>
      <w:r w:rsidR="007933FF">
        <w:t>3746</w:t>
      </w:r>
    </w:p>
    <w:p w:rsidR="00AB746F" w:rsidRPr="006C2B9D" w:rsidRDefault="00AB746F" w:rsidP="00AB746F">
      <w:pPr>
        <w:jc w:val="center"/>
      </w:pPr>
    </w:p>
    <w:p w:rsidR="00A83B51" w:rsidRPr="006C2B9D" w:rsidRDefault="00A83B51" w:rsidP="00AB746F">
      <w:pPr>
        <w:jc w:val="center"/>
      </w:pPr>
    </w:p>
    <w:p w:rsidR="0064669A" w:rsidRPr="006C2B9D" w:rsidRDefault="0064669A" w:rsidP="00AB746F">
      <w:pPr>
        <w:jc w:val="center"/>
      </w:pPr>
    </w:p>
    <w:p w:rsidR="0064669A" w:rsidRPr="006C2B9D" w:rsidRDefault="0064669A" w:rsidP="00AB746F">
      <w:pPr>
        <w:jc w:val="center"/>
      </w:pPr>
    </w:p>
    <w:p w:rsidR="0064669A" w:rsidRPr="006C2B9D" w:rsidRDefault="00803B0B" w:rsidP="00AB746F">
      <w:pPr>
        <w:pStyle w:val="BodyText21"/>
        <w:widowControl/>
        <w:spacing w:line="240" w:lineRule="exact"/>
        <w:rPr>
          <w:szCs w:val="28"/>
        </w:rPr>
      </w:pPr>
      <w:bookmarkStart w:id="0" w:name="Par29"/>
      <w:bookmarkEnd w:id="0"/>
      <w:r w:rsidRPr="006C2B9D">
        <w:rPr>
          <w:szCs w:val="28"/>
        </w:rPr>
        <w:t xml:space="preserve">МУНИЦИПАЛЬНАЯ </w:t>
      </w:r>
      <w:r w:rsidR="0064669A" w:rsidRPr="006C2B9D">
        <w:rPr>
          <w:szCs w:val="28"/>
        </w:rPr>
        <w:t>ПРОГРАММА</w:t>
      </w:r>
    </w:p>
    <w:p w:rsidR="00803B0B" w:rsidRPr="006C2B9D" w:rsidRDefault="00803B0B" w:rsidP="00AB746F">
      <w:pPr>
        <w:pStyle w:val="BodyText21"/>
        <w:widowControl/>
        <w:spacing w:line="240" w:lineRule="exact"/>
        <w:rPr>
          <w:szCs w:val="28"/>
        </w:rPr>
      </w:pPr>
    </w:p>
    <w:p w:rsidR="0064669A" w:rsidRPr="006C2B9D" w:rsidRDefault="0064669A" w:rsidP="00AB746F">
      <w:pPr>
        <w:pStyle w:val="BodyText21"/>
        <w:widowControl/>
        <w:spacing w:line="240" w:lineRule="exact"/>
        <w:rPr>
          <w:szCs w:val="28"/>
        </w:rPr>
      </w:pPr>
      <w:r w:rsidRPr="006C2B9D">
        <w:rPr>
          <w:szCs w:val="28"/>
        </w:rPr>
        <w:t>Георгиевского городского округа Ставропольского края</w:t>
      </w:r>
    </w:p>
    <w:p w:rsidR="0064669A" w:rsidRPr="006C2B9D" w:rsidRDefault="0064669A" w:rsidP="00AB746F">
      <w:pPr>
        <w:pStyle w:val="BodyText21"/>
        <w:widowControl/>
        <w:spacing w:line="240" w:lineRule="exact"/>
        <w:rPr>
          <w:szCs w:val="28"/>
        </w:rPr>
      </w:pPr>
      <w:r w:rsidRPr="006C2B9D">
        <w:rPr>
          <w:szCs w:val="28"/>
        </w:rPr>
        <w:t>«Развитие образования и молод</w:t>
      </w:r>
      <w:r w:rsidR="00965279" w:rsidRPr="006C2B9D">
        <w:rPr>
          <w:szCs w:val="28"/>
        </w:rPr>
        <w:t>ё</w:t>
      </w:r>
      <w:r w:rsidRPr="006C2B9D">
        <w:rPr>
          <w:szCs w:val="28"/>
        </w:rPr>
        <w:t>жной политики»</w:t>
      </w:r>
    </w:p>
    <w:p w:rsidR="0064669A" w:rsidRPr="006C2B9D" w:rsidRDefault="0064669A" w:rsidP="007A4CCB">
      <w:pPr>
        <w:pStyle w:val="BodyText21"/>
        <w:widowControl/>
        <w:rPr>
          <w:szCs w:val="28"/>
        </w:rPr>
      </w:pPr>
    </w:p>
    <w:p w:rsidR="00AB746F" w:rsidRPr="006C2B9D" w:rsidRDefault="00AB746F" w:rsidP="007A4CCB">
      <w:pPr>
        <w:pStyle w:val="BodyText21"/>
        <w:widowControl/>
        <w:rPr>
          <w:szCs w:val="28"/>
        </w:rPr>
      </w:pPr>
    </w:p>
    <w:p w:rsidR="0064669A" w:rsidRPr="006C2B9D" w:rsidRDefault="0064669A" w:rsidP="00AB746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6C2B9D">
        <w:t>ПАСПОРТ</w:t>
      </w:r>
    </w:p>
    <w:p w:rsidR="001F7770" w:rsidRPr="006C2B9D" w:rsidRDefault="001F7770" w:rsidP="00AB746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AB746F" w:rsidRPr="006C2B9D" w:rsidRDefault="0064669A" w:rsidP="00AB746F">
      <w:pPr>
        <w:pStyle w:val="BodyText21"/>
        <w:widowControl/>
        <w:spacing w:line="240" w:lineRule="exact"/>
      </w:pPr>
      <w:r w:rsidRPr="006C2B9D">
        <w:t xml:space="preserve">муниципальной программы </w:t>
      </w:r>
      <w:r w:rsidR="00AB746F" w:rsidRPr="006C2B9D">
        <w:t>Георгиевского городского округа</w:t>
      </w:r>
    </w:p>
    <w:p w:rsidR="0064669A" w:rsidRPr="006C2B9D" w:rsidRDefault="0064669A" w:rsidP="00AB746F">
      <w:pPr>
        <w:pStyle w:val="BodyText21"/>
        <w:widowControl/>
        <w:spacing w:line="240" w:lineRule="exact"/>
      </w:pPr>
      <w:r w:rsidRPr="006C2B9D">
        <w:t>Ставропольского края «Развитие образования и молод</w:t>
      </w:r>
      <w:r w:rsidR="00965279" w:rsidRPr="006C2B9D">
        <w:t>ё</w:t>
      </w:r>
      <w:r w:rsidRPr="006C2B9D">
        <w:t>жной политики»</w:t>
      </w:r>
    </w:p>
    <w:p w:rsidR="0064669A" w:rsidRPr="006C2B9D" w:rsidRDefault="0064669A" w:rsidP="00AB746F">
      <w:pPr>
        <w:widowControl w:val="0"/>
        <w:autoSpaceDE w:val="0"/>
        <w:autoSpaceDN w:val="0"/>
        <w:adjustRightInd w:val="0"/>
        <w:jc w:val="center"/>
      </w:pPr>
    </w:p>
    <w:p w:rsidR="0064669A" w:rsidRPr="006C2B9D" w:rsidRDefault="0064669A" w:rsidP="00AB746F">
      <w:pPr>
        <w:widowControl w:val="0"/>
        <w:autoSpaceDE w:val="0"/>
        <w:autoSpaceDN w:val="0"/>
        <w:adjustRightInd w:val="0"/>
        <w:jc w:val="center"/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3652"/>
        <w:gridCol w:w="5954"/>
      </w:tblGrid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 xml:space="preserve">Наименование </w:t>
            </w:r>
          </w:p>
          <w:p w:rsidR="0064669A" w:rsidRPr="00C83887" w:rsidRDefault="00572CB3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>п</w:t>
            </w:r>
            <w:r w:rsidR="0064669A" w:rsidRPr="00C83887">
              <w:t xml:space="preserve">рограммы </w:t>
            </w:r>
          </w:p>
        </w:tc>
        <w:tc>
          <w:tcPr>
            <w:tcW w:w="5954" w:type="dxa"/>
          </w:tcPr>
          <w:p w:rsidR="0064669A" w:rsidRPr="00C83887" w:rsidRDefault="0064669A" w:rsidP="00AB746F">
            <w:pPr>
              <w:pStyle w:val="ConsPlusCell"/>
              <w:jc w:val="both"/>
            </w:pPr>
            <w:r w:rsidRPr="00C83887">
              <w:t>муниципальная программа Георгиевского городского округа Ставропольского края «Развитие образования и молод</w:t>
            </w:r>
            <w:r w:rsidR="00965279" w:rsidRPr="00C83887">
              <w:t>ё</w:t>
            </w:r>
            <w:r w:rsidRPr="00C83887">
              <w:t>жной политики» (далее – Программа)</w:t>
            </w:r>
          </w:p>
          <w:p w:rsidR="0064669A" w:rsidRPr="00C83887" w:rsidRDefault="0064669A" w:rsidP="00AB7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 xml:space="preserve">Ответственный </w:t>
            </w:r>
          </w:p>
          <w:p w:rsidR="0064669A" w:rsidRPr="00C83887" w:rsidRDefault="00EE23F9" w:rsidP="00AB7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>и</w:t>
            </w:r>
            <w:r w:rsidR="0064669A" w:rsidRPr="00C83887">
              <w:t>сполнитель П</w:t>
            </w:r>
            <w:r w:rsidR="00AB746F" w:rsidRPr="00C83887">
              <w:t>рограммы</w:t>
            </w:r>
          </w:p>
        </w:tc>
        <w:tc>
          <w:tcPr>
            <w:tcW w:w="5954" w:type="dxa"/>
          </w:tcPr>
          <w:p w:rsidR="0064669A" w:rsidRPr="00C83887" w:rsidRDefault="0064669A" w:rsidP="00AB746F">
            <w:pPr>
              <w:pStyle w:val="ConsPlusCell"/>
              <w:jc w:val="both"/>
            </w:pPr>
            <w:r w:rsidRPr="00C83887">
              <w:t>управление образования и молод</w:t>
            </w:r>
            <w:r w:rsidR="00965279" w:rsidRPr="00C83887">
              <w:t>ё</w:t>
            </w:r>
            <w:r w:rsidRPr="00C83887">
              <w:t>жной политики администрации Георгиевского городского округа Ставропольского края (далее – управление образования и молодёжной политики)</w:t>
            </w:r>
          </w:p>
          <w:p w:rsidR="0064669A" w:rsidRPr="00C83887" w:rsidRDefault="0064669A" w:rsidP="00AB7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64669A" w:rsidP="00F53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 xml:space="preserve">Соисполнители </w:t>
            </w:r>
          </w:p>
          <w:p w:rsidR="0064669A" w:rsidRPr="00C83887" w:rsidRDefault="0064669A" w:rsidP="00F53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>Программы</w:t>
            </w:r>
          </w:p>
          <w:p w:rsidR="0064669A" w:rsidRPr="00C83887" w:rsidRDefault="0064669A" w:rsidP="00815D54"/>
          <w:p w:rsidR="0064669A" w:rsidRPr="00C83887" w:rsidRDefault="0064669A" w:rsidP="00815D54"/>
          <w:p w:rsidR="0064669A" w:rsidRPr="00C83887" w:rsidRDefault="0064669A" w:rsidP="00815D54"/>
          <w:p w:rsidR="0064669A" w:rsidRPr="00C83887" w:rsidRDefault="0064669A" w:rsidP="00815D54">
            <w:r w:rsidRPr="00C83887">
              <w:t>Участники программы</w:t>
            </w:r>
          </w:p>
          <w:p w:rsidR="0064669A" w:rsidRPr="00C83887" w:rsidRDefault="0064669A" w:rsidP="007B1F3A">
            <w:pPr>
              <w:tabs>
                <w:tab w:val="left" w:pos="2550"/>
              </w:tabs>
            </w:pPr>
          </w:p>
        </w:tc>
        <w:tc>
          <w:tcPr>
            <w:tcW w:w="5954" w:type="dxa"/>
          </w:tcPr>
          <w:p w:rsidR="0064669A" w:rsidRPr="00C83887" w:rsidRDefault="0064669A" w:rsidP="00AB746F">
            <w:pPr>
              <w:jc w:val="both"/>
            </w:pPr>
            <w:r w:rsidRPr="00C83887">
              <w:t>управление культуры и туризма админист</w:t>
            </w:r>
            <w:r w:rsidRPr="00C83887">
              <w:softHyphen/>
              <w:t xml:space="preserve">рации Георгиевского городского округа Ставропольского края (далее </w:t>
            </w:r>
            <w:r w:rsidR="00B76872">
              <w:t>-</w:t>
            </w:r>
            <w:r w:rsidRPr="00C83887">
              <w:t xml:space="preserve"> управление культуры и туризма)</w:t>
            </w:r>
          </w:p>
          <w:p w:rsidR="0064669A" w:rsidRPr="00C83887" w:rsidRDefault="0064669A" w:rsidP="00AB746F">
            <w:pPr>
              <w:jc w:val="both"/>
            </w:pPr>
          </w:p>
          <w:p w:rsidR="0064669A" w:rsidRPr="00C83887" w:rsidRDefault="00577490" w:rsidP="00AB746F">
            <w:pPr>
              <w:pStyle w:val="ConsPlusCell"/>
              <w:jc w:val="both"/>
            </w:pPr>
            <w:r w:rsidRPr="00C83887">
              <w:t>муниципальные образовательные организации, подведомственные управлению образования и молодёжной политики;</w:t>
            </w:r>
          </w:p>
          <w:p w:rsidR="00577490" w:rsidRPr="00C83887" w:rsidRDefault="00577490" w:rsidP="00AB746F">
            <w:pPr>
              <w:pStyle w:val="ConsPlusCell"/>
              <w:jc w:val="both"/>
            </w:pPr>
            <w:r w:rsidRPr="00C83887">
              <w:t>муниципальные учреждения дополнительного образования, подведомственные управлению культуры и туризма;</w:t>
            </w:r>
          </w:p>
          <w:p w:rsidR="00577490" w:rsidRPr="00C83887" w:rsidRDefault="00577490" w:rsidP="00AB746F">
            <w:pPr>
              <w:pStyle w:val="ConsPlusCell"/>
              <w:jc w:val="both"/>
            </w:pPr>
            <w:r w:rsidRPr="00C83887">
              <w:t>физические лица Георгиевского городс</w:t>
            </w:r>
            <w:r w:rsidR="00C96538" w:rsidRPr="00C83887">
              <w:t>кого округа Ставропольского края;</w:t>
            </w:r>
          </w:p>
          <w:p w:rsidR="00577490" w:rsidRPr="00C83887" w:rsidRDefault="00C96538" w:rsidP="00AB746F">
            <w:pPr>
              <w:pStyle w:val="ConsPlusCell"/>
              <w:jc w:val="both"/>
            </w:pPr>
            <w:r w:rsidRPr="00C83887">
              <w:t>общественные молодёжные организации</w:t>
            </w:r>
          </w:p>
          <w:p w:rsidR="00AB746F" w:rsidRPr="00C83887" w:rsidRDefault="00AB746F" w:rsidP="00AB746F">
            <w:pPr>
              <w:pStyle w:val="ConsPlusCell"/>
              <w:jc w:val="both"/>
            </w:pPr>
          </w:p>
        </w:tc>
      </w:tr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64669A" w:rsidP="00DF298C">
            <w:pPr>
              <w:pStyle w:val="ConsPlusCell"/>
              <w:jc w:val="both"/>
            </w:pPr>
            <w:r w:rsidRPr="00C83887">
              <w:lastRenderedPageBreak/>
              <w:t xml:space="preserve">Подпрограммы </w:t>
            </w:r>
          </w:p>
          <w:p w:rsidR="0064669A" w:rsidRPr="00C83887" w:rsidRDefault="0064669A" w:rsidP="00DF298C">
            <w:pPr>
              <w:pStyle w:val="ConsPlusCell"/>
              <w:jc w:val="both"/>
            </w:pPr>
            <w:r w:rsidRPr="00C83887">
              <w:t>Программы</w:t>
            </w:r>
          </w:p>
          <w:p w:rsidR="0064669A" w:rsidRPr="00C83887" w:rsidRDefault="0064669A" w:rsidP="00CE4369"/>
        </w:tc>
        <w:tc>
          <w:tcPr>
            <w:tcW w:w="5954" w:type="dxa"/>
          </w:tcPr>
          <w:p w:rsidR="0064669A" w:rsidRPr="00C83887" w:rsidRDefault="0064669A" w:rsidP="00AB746F">
            <w:pPr>
              <w:pStyle w:val="af"/>
              <w:jc w:val="both"/>
              <w:rPr>
                <w:sz w:val="28"/>
                <w:szCs w:val="28"/>
              </w:rPr>
            </w:pPr>
            <w:r w:rsidRPr="00C83887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края»;</w:t>
            </w:r>
          </w:p>
          <w:p w:rsidR="0064669A" w:rsidRPr="00C83887" w:rsidRDefault="0064669A" w:rsidP="00AB746F">
            <w:pPr>
              <w:pStyle w:val="af"/>
              <w:jc w:val="both"/>
              <w:rPr>
                <w:sz w:val="28"/>
                <w:szCs w:val="28"/>
              </w:rPr>
            </w:pPr>
            <w:r w:rsidRPr="00C83887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края»;</w:t>
            </w:r>
          </w:p>
          <w:p w:rsidR="0064669A" w:rsidRPr="00C83887" w:rsidRDefault="0064669A" w:rsidP="00AB746F">
            <w:pPr>
              <w:pStyle w:val="af"/>
              <w:jc w:val="both"/>
              <w:rPr>
                <w:sz w:val="28"/>
                <w:szCs w:val="28"/>
              </w:rPr>
            </w:pPr>
            <w:r w:rsidRPr="00C83887">
              <w:rPr>
                <w:sz w:val="28"/>
                <w:szCs w:val="28"/>
              </w:rPr>
              <w:t>подпрограмма «Развитие дополнительного образования и молод</w:t>
            </w:r>
            <w:r w:rsidR="00965279" w:rsidRPr="00C83887">
              <w:rPr>
                <w:sz w:val="28"/>
                <w:szCs w:val="28"/>
              </w:rPr>
              <w:t>ё</w:t>
            </w:r>
            <w:r w:rsidRPr="00C83887">
              <w:rPr>
                <w:sz w:val="28"/>
                <w:szCs w:val="28"/>
              </w:rPr>
              <w:t>жной политики в Георгиевском городском округе Ставропольского края»;</w:t>
            </w:r>
          </w:p>
          <w:p w:rsidR="00733615" w:rsidRPr="00C83887" w:rsidRDefault="00733615" w:rsidP="00AB746F">
            <w:pPr>
              <w:tabs>
                <w:tab w:val="left" w:pos="0"/>
              </w:tabs>
              <w:jc w:val="both"/>
            </w:pPr>
            <w:r w:rsidRPr="00C83887">
              <w:t>подпрограмма «Поддержка детей-сирот, детей</w:t>
            </w:r>
            <w:r w:rsidR="00726A6C">
              <w:t>,</w:t>
            </w:r>
            <w:r w:rsidRPr="00C83887">
              <w:t xml:space="preserve">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подпрограмма «Развитие дополнительного образования в сфере культуры в Георгиевском городском округе Ставропольского края»;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подпрограмма «Строительство и реконструкция объектов муниципальной собственности Георгиевского городского округа Ставропольского края»;</w:t>
            </w:r>
          </w:p>
          <w:p w:rsidR="00733615" w:rsidRPr="00C83887" w:rsidRDefault="009D50D3" w:rsidP="00AB746F">
            <w:pPr>
              <w:jc w:val="both"/>
            </w:pPr>
            <w:r w:rsidRPr="00C83887">
              <w:t>подпрограмма «О</w:t>
            </w:r>
            <w:r w:rsidR="00733615" w:rsidRPr="00C83887">
              <w:t>рганизация  летнего отдыха и занятости детей и подростков в каникулярный период в Георгиевском городском округе Ставропольского края</w:t>
            </w:r>
            <w:r w:rsidR="003C0DC4" w:rsidRPr="00C83887">
              <w:t>»</w:t>
            </w:r>
            <w:r w:rsidR="00733615" w:rsidRPr="00C83887">
              <w:t>;</w:t>
            </w:r>
          </w:p>
          <w:p w:rsidR="0064669A" w:rsidRPr="00C83887" w:rsidRDefault="0064669A" w:rsidP="00AB7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>подпрограмма «Обеспечение реализации муниципальной программы и общепрограммные мероприятия»</w:t>
            </w:r>
            <w:r w:rsidR="003C0DC4" w:rsidRPr="00C83887">
              <w:t>;</w:t>
            </w:r>
          </w:p>
          <w:p w:rsidR="00730932" w:rsidRPr="00C83887" w:rsidRDefault="00730932" w:rsidP="00730932">
            <w:pPr>
              <w:jc w:val="both"/>
            </w:pPr>
            <w:r w:rsidRPr="00C83887">
              <w:t>подпрограмма «</w:t>
            </w:r>
            <w:r w:rsidR="00477C18" w:rsidRPr="00C83887">
              <w:t>Поддержка</w:t>
            </w:r>
            <w:r w:rsidRPr="00C83887">
              <w:t xml:space="preserve"> родителей, воспитывающих детей-инвалидов и детей с ограниченными возможностями здоровья»</w:t>
            </w:r>
          </w:p>
          <w:p w:rsidR="00730932" w:rsidRPr="00C83887" w:rsidRDefault="00730932" w:rsidP="00AB7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C83887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Программы</w:t>
            </w:r>
          </w:p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/>
          <w:p w:rsidR="00AC5CAF" w:rsidRPr="00C83887" w:rsidRDefault="00AC5CAF" w:rsidP="00122F20"/>
          <w:p w:rsidR="00AC5CAF" w:rsidRPr="00C83887" w:rsidRDefault="00AC5CAF" w:rsidP="00122F20"/>
          <w:p w:rsidR="00AC5CAF" w:rsidRPr="00C83887" w:rsidRDefault="00AC5CAF" w:rsidP="00122F20"/>
          <w:p w:rsidR="00AC5CAF" w:rsidRPr="00C83887" w:rsidRDefault="00AC5CAF" w:rsidP="00122F20"/>
          <w:p w:rsidR="00AC5CAF" w:rsidRPr="00C83887" w:rsidRDefault="00AC5CAF" w:rsidP="00122F20"/>
          <w:p w:rsidR="00730932" w:rsidRPr="00C83887" w:rsidRDefault="00730932" w:rsidP="00122F20"/>
          <w:p w:rsidR="00730932" w:rsidRPr="00C83887" w:rsidRDefault="00730932" w:rsidP="00122F20"/>
          <w:p w:rsidR="00730932" w:rsidRPr="00C83887" w:rsidRDefault="00730932" w:rsidP="00122F20"/>
          <w:p w:rsidR="00730932" w:rsidRPr="00C83887" w:rsidRDefault="00730932" w:rsidP="00122F20"/>
          <w:p w:rsidR="00730932" w:rsidRPr="00C83887" w:rsidRDefault="00730932" w:rsidP="00122F20"/>
          <w:p w:rsidR="0064669A" w:rsidRPr="00C83887" w:rsidRDefault="00AC5CAF" w:rsidP="00122F20">
            <w:r w:rsidRPr="00C83887">
              <w:t>И</w:t>
            </w:r>
            <w:r w:rsidR="0064669A" w:rsidRPr="00C83887">
              <w:t>ндикаторы достижения</w:t>
            </w:r>
          </w:p>
          <w:p w:rsidR="0064669A" w:rsidRPr="00C83887" w:rsidRDefault="0064669A" w:rsidP="00122F20">
            <w:r w:rsidRPr="00C83887">
              <w:lastRenderedPageBreak/>
              <w:t xml:space="preserve">целей </w:t>
            </w:r>
            <w:r w:rsidR="00EE23F9" w:rsidRPr="00C83887">
              <w:t>П</w:t>
            </w:r>
            <w:r w:rsidRPr="00C83887">
              <w:t>рограммы</w:t>
            </w:r>
          </w:p>
          <w:p w:rsidR="0064669A" w:rsidRPr="00C83887" w:rsidRDefault="0064669A" w:rsidP="00122F20"/>
          <w:p w:rsidR="0064669A" w:rsidRPr="00C83887" w:rsidRDefault="0064669A" w:rsidP="00122F20"/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</w:p>
          <w:p w:rsidR="00D63D2A" w:rsidRPr="00C83887" w:rsidRDefault="00D63D2A" w:rsidP="00122F20">
            <w:pPr>
              <w:jc w:val="both"/>
            </w:pPr>
          </w:p>
          <w:p w:rsidR="00D63D2A" w:rsidRPr="00C83887" w:rsidRDefault="00D63D2A" w:rsidP="00122F20">
            <w:pPr>
              <w:jc w:val="both"/>
            </w:pPr>
          </w:p>
          <w:p w:rsidR="00D63D2A" w:rsidRPr="00C83887" w:rsidRDefault="00D63D2A" w:rsidP="00122F20">
            <w:pPr>
              <w:jc w:val="both"/>
            </w:pPr>
          </w:p>
          <w:p w:rsidR="00D63D2A" w:rsidRPr="00C83887" w:rsidRDefault="00D63D2A" w:rsidP="00122F20">
            <w:pPr>
              <w:jc w:val="both"/>
            </w:pPr>
          </w:p>
          <w:p w:rsidR="00D63D2A" w:rsidRPr="00C83887" w:rsidRDefault="00D63D2A" w:rsidP="00122F20">
            <w:pPr>
              <w:jc w:val="both"/>
            </w:pPr>
          </w:p>
          <w:p w:rsidR="00EB5B54" w:rsidRPr="00C83887" w:rsidRDefault="00EB5B54" w:rsidP="00122F20">
            <w:pPr>
              <w:jc w:val="both"/>
            </w:pPr>
          </w:p>
          <w:p w:rsidR="00EB5B54" w:rsidRPr="00C83887" w:rsidRDefault="00EB5B54" w:rsidP="00122F20">
            <w:pPr>
              <w:jc w:val="both"/>
            </w:pPr>
          </w:p>
          <w:p w:rsidR="00EB5B54" w:rsidRPr="00C83887" w:rsidRDefault="00EB5B54" w:rsidP="00122F20">
            <w:pPr>
              <w:jc w:val="both"/>
            </w:pPr>
          </w:p>
          <w:p w:rsidR="00730932" w:rsidRPr="00C83887" w:rsidRDefault="00730932" w:rsidP="00122F20">
            <w:pPr>
              <w:jc w:val="both"/>
            </w:pPr>
          </w:p>
          <w:p w:rsidR="00730932" w:rsidRPr="00C83887" w:rsidRDefault="00730932" w:rsidP="00122F20">
            <w:pPr>
              <w:jc w:val="both"/>
            </w:pPr>
          </w:p>
          <w:p w:rsidR="00730932" w:rsidRPr="00C83887" w:rsidRDefault="00730932" w:rsidP="00122F20">
            <w:pPr>
              <w:jc w:val="both"/>
            </w:pPr>
          </w:p>
          <w:p w:rsidR="0064669A" w:rsidRPr="00C83887" w:rsidRDefault="0064669A" w:rsidP="00122F20">
            <w:pPr>
              <w:jc w:val="both"/>
            </w:pPr>
            <w:r w:rsidRPr="00C83887">
              <w:t xml:space="preserve">Сроки реализации </w:t>
            </w:r>
          </w:p>
          <w:p w:rsidR="0064669A" w:rsidRPr="00C83887" w:rsidRDefault="0064669A" w:rsidP="00122F20">
            <w:pPr>
              <w:jc w:val="both"/>
            </w:pPr>
            <w:r w:rsidRPr="00C83887">
              <w:t>Программы</w:t>
            </w:r>
          </w:p>
          <w:p w:rsidR="0064669A" w:rsidRPr="00C83887" w:rsidRDefault="0064669A" w:rsidP="00122F20"/>
          <w:p w:rsidR="0064669A" w:rsidRPr="00C83887" w:rsidRDefault="0064669A" w:rsidP="00FE4A94">
            <w:pPr>
              <w:jc w:val="both"/>
            </w:pPr>
            <w:r w:rsidRPr="00C83887">
              <w:t xml:space="preserve">Объемы и источники </w:t>
            </w:r>
          </w:p>
          <w:p w:rsidR="0064669A" w:rsidRPr="00C83887" w:rsidRDefault="0064669A" w:rsidP="00FE4A94">
            <w:pPr>
              <w:jc w:val="both"/>
            </w:pPr>
            <w:r w:rsidRPr="00C83887">
              <w:t xml:space="preserve">финансового обеспечения </w:t>
            </w:r>
          </w:p>
          <w:p w:rsidR="0064669A" w:rsidRPr="00C83887" w:rsidRDefault="0064669A" w:rsidP="00122F20">
            <w:r w:rsidRPr="00C83887">
              <w:t>Программы</w:t>
            </w:r>
          </w:p>
          <w:p w:rsidR="0064669A" w:rsidRPr="00C83887" w:rsidRDefault="0064669A" w:rsidP="00122F20"/>
        </w:tc>
        <w:tc>
          <w:tcPr>
            <w:tcW w:w="5954" w:type="dxa"/>
          </w:tcPr>
          <w:p w:rsidR="0064669A" w:rsidRPr="00C83887" w:rsidRDefault="0064669A" w:rsidP="00AB746F">
            <w:pPr>
              <w:jc w:val="both"/>
            </w:pPr>
            <w:r w:rsidRPr="00C83887">
              <w:lastRenderedPageBreak/>
              <w:t>развитие дошкольного образования, создание условий</w:t>
            </w:r>
            <w:r w:rsidR="003C0DC4" w:rsidRPr="00C83887">
              <w:t>,</w:t>
            </w:r>
            <w:r w:rsidRPr="00C83887">
              <w:t xml:space="preserve"> обеспечивающих детям равные возможности для получения дошкольного образования;</w:t>
            </w:r>
          </w:p>
          <w:p w:rsidR="0064669A" w:rsidRPr="00C83887" w:rsidRDefault="0064669A" w:rsidP="00AB746F">
            <w:pPr>
              <w:jc w:val="both"/>
            </w:pPr>
            <w:r w:rsidRPr="00C83887">
              <w:t xml:space="preserve">создание в системе общего образования  равных возможностей получения доступного и качественного образования, </w:t>
            </w:r>
            <w:r w:rsidRPr="00C83887">
              <w:rPr>
                <w:lang w:val="en-US"/>
              </w:rPr>
              <w:t>c</w:t>
            </w:r>
            <w:r w:rsidRPr="00C83887">
              <w:t>охранение и укрепление здоровья детей и подростков;</w:t>
            </w:r>
          </w:p>
          <w:p w:rsidR="001A077A" w:rsidRPr="00C83887" w:rsidRDefault="001A077A" w:rsidP="00AB746F">
            <w:pPr>
              <w:jc w:val="both"/>
            </w:pPr>
            <w:r w:rsidRPr="00C83887">
              <w:t xml:space="preserve">создание в системе дополнительного образования  равных возможностей получения доступного и качественного воспитания, образования </w:t>
            </w:r>
            <w:r w:rsidRPr="00C83887">
              <w:lastRenderedPageBreak/>
              <w:t>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края;</w:t>
            </w:r>
          </w:p>
          <w:p w:rsidR="001A077A" w:rsidRPr="00C83887" w:rsidRDefault="001A077A" w:rsidP="00AB746F">
            <w:pPr>
              <w:jc w:val="both"/>
            </w:pPr>
            <w:r w:rsidRPr="00C83887">
              <w:t>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сферах общественной жизни в интересах социального развития Георгиевского городского округа</w:t>
            </w:r>
            <w:r w:rsidR="00EB58CD" w:rsidRPr="00C83887">
              <w:t xml:space="preserve"> Ставропольского края</w:t>
            </w:r>
            <w:r w:rsidRPr="00C83887">
              <w:t>;</w:t>
            </w:r>
          </w:p>
          <w:p w:rsidR="00AC5CAF" w:rsidRPr="00C83887" w:rsidRDefault="00AC5CAF" w:rsidP="00AB746F">
            <w:pPr>
              <w:jc w:val="both"/>
            </w:pPr>
            <w:r w:rsidRPr="00C83887"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округа Ставропольского края;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      </w:r>
          </w:p>
          <w:p w:rsidR="0064669A" w:rsidRPr="00C83887" w:rsidRDefault="0064669A" w:rsidP="00AB746F">
            <w:pPr>
              <w:jc w:val="both"/>
            </w:pPr>
            <w:r w:rsidRPr="00C83887">
              <w:t>создание новых мест в муниципальных образовательных организациях;</w:t>
            </w:r>
          </w:p>
          <w:p w:rsidR="00AC5CAF" w:rsidRPr="00C83887" w:rsidRDefault="00AC5CAF" w:rsidP="00AB746F">
            <w:pPr>
              <w:jc w:val="both"/>
            </w:pPr>
            <w:r w:rsidRPr="00C83887">
              <w:t>организация занятости обучающихся в период каникул, создание условий для оздоровления, отдыха и личностного развития</w:t>
            </w:r>
            <w:r w:rsidR="0092538F" w:rsidRPr="00C83887">
              <w:t xml:space="preserve"> </w:t>
            </w:r>
            <w:r w:rsidRPr="00C83887">
              <w:t>обучающихся, профилактика беспризорности и безнадзорности в Георгиевском городском округе Ставр</w:t>
            </w:r>
            <w:r w:rsidR="0092538F" w:rsidRPr="00C83887">
              <w:t>о</w:t>
            </w:r>
            <w:r w:rsidRPr="00C83887">
              <w:t>польского края;</w:t>
            </w:r>
          </w:p>
          <w:p w:rsidR="0064669A" w:rsidRPr="00C83887" w:rsidRDefault="00E21DCE" w:rsidP="00AB746F">
            <w:pPr>
              <w:jc w:val="both"/>
            </w:pPr>
            <w:r w:rsidRPr="00C83887">
              <w:rPr>
                <w:iCs/>
              </w:rPr>
              <w:t>создание условий для реализации мероприятий Программы  и  обеспечения качества образовательного процесса;</w:t>
            </w:r>
          </w:p>
          <w:p w:rsidR="001534DB" w:rsidRPr="00C83887" w:rsidRDefault="001534DB" w:rsidP="00AB746F">
            <w:pPr>
              <w:jc w:val="both"/>
            </w:pPr>
            <w:r w:rsidRPr="00C83887">
              <w:t xml:space="preserve">повышение энергетической эффективности </w:t>
            </w:r>
            <w:r w:rsidR="00061DA9" w:rsidRPr="00C83887">
              <w:t>образовательных</w:t>
            </w:r>
            <w:r w:rsidRPr="00C83887">
              <w:t xml:space="preserve"> организаций Георгиевского городского округа Ставропольского края</w:t>
            </w:r>
            <w:r w:rsidR="00730932" w:rsidRPr="00C83887">
              <w:t>;</w:t>
            </w:r>
          </w:p>
          <w:p w:rsidR="00730932" w:rsidRPr="00C83887" w:rsidRDefault="00730932" w:rsidP="00AB746F">
            <w:pPr>
              <w:jc w:val="both"/>
            </w:pPr>
            <w:r w:rsidRPr="00C83887">
              <w:t xml:space="preserve">реализация механизма комплексной поддержки   родителей, </w:t>
            </w:r>
            <w:r w:rsidRPr="00C83887">
              <w:rPr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C83887">
              <w:t>направленного на повышение качества  жизни семей</w:t>
            </w:r>
          </w:p>
          <w:p w:rsidR="00EE23F9" w:rsidRPr="00C83887" w:rsidRDefault="00EE23F9" w:rsidP="00AB746F">
            <w:pPr>
              <w:jc w:val="both"/>
            </w:pPr>
          </w:p>
          <w:p w:rsidR="0064669A" w:rsidRPr="00C83887" w:rsidRDefault="0064669A" w:rsidP="00AB746F">
            <w:pPr>
              <w:jc w:val="both"/>
            </w:pPr>
            <w:r w:rsidRPr="00C83887">
              <w:t>доля детей в возрасте 1 - 6 лет, стоящих на уче</w:t>
            </w:r>
            <w:r w:rsidRPr="00C83887">
              <w:lastRenderedPageBreak/>
              <w:t>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</w:t>
            </w:r>
            <w:r w:rsidR="007D7979" w:rsidRPr="00C83887">
              <w:t>ипальных общеобразовательных ор</w:t>
            </w:r>
            <w:r w:rsidRPr="00C83887">
              <w:t>г</w:t>
            </w:r>
            <w:r w:rsidR="007D7979" w:rsidRPr="00C83887">
              <w:t>а</w:t>
            </w:r>
            <w:r w:rsidRPr="00C83887">
              <w:t>низациях;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количество детей в возрасте от 5 до 18 лет,  занимающихся в организациях дополнительного образования;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количество молодых людей в возрасте от 14 до 35 лет, участвующих в реализуемых органами и организациями, действующими в области молодёжной политики, проектах и программах талантливой молодёжи;</w:t>
            </w:r>
          </w:p>
          <w:p w:rsidR="00D63D2A" w:rsidRPr="00C83887" w:rsidRDefault="00D63D2A" w:rsidP="00AB746F">
            <w:pPr>
              <w:jc w:val="both"/>
            </w:pPr>
            <w:r w:rsidRPr="00C83887"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образования;</w:t>
            </w:r>
          </w:p>
          <w:p w:rsidR="00D63D2A" w:rsidRPr="00C83887" w:rsidRDefault="00D63D2A" w:rsidP="00AB746F">
            <w:pPr>
              <w:jc w:val="both"/>
            </w:pPr>
            <w:r w:rsidRPr="00C83887">
              <w:t>количество детей-сирот и детей, оставшихся без попечения родителей, получивших на содержание денежные выплаты;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количество организаций дополнительного образования детей в сфере культуры;</w:t>
            </w:r>
          </w:p>
          <w:p w:rsidR="0064669A" w:rsidRPr="00C83887" w:rsidRDefault="0064669A" w:rsidP="00AB746F">
            <w:pPr>
              <w:jc w:val="both"/>
            </w:pPr>
            <w:r w:rsidRPr="00C83887">
              <w:t>количество новых мест в общеобразовательных организациях, созданных путем строительства новых зданий общеобразовательных организаций;</w:t>
            </w:r>
          </w:p>
          <w:p w:rsidR="00D63D2A" w:rsidRPr="00C83887" w:rsidRDefault="00D63D2A" w:rsidP="00AB746F">
            <w:pPr>
              <w:jc w:val="both"/>
            </w:pPr>
            <w:r w:rsidRPr="00C83887">
              <w:t>уровень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</w:t>
            </w:r>
            <w:r w:rsidR="004E0AFC" w:rsidRPr="00C83887">
              <w:t xml:space="preserve"> Ставропольского края</w:t>
            </w:r>
            <w:r w:rsidRPr="00C83887">
              <w:t>;</w:t>
            </w:r>
          </w:p>
          <w:p w:rsidR="00EB5B54" w:rsidRPr="00C83887" w:rsidRDefault="0064669A" w:rsidP="00AB746F">
            <w:pPr>
              <w:jc w:val="both"/>
            </w:pPr>
            <w:r w:rsidRPr="00C83887">
              <w:t>доля образовательных организаций, соответствующих современным санитарно - эпидемиологическим требованиям</w:t>
            </w:r>
            <w:r w:rsidR="00EB5B54" w:rsidRPr="00C83887">
              <w:t>;</w:t>
            </w:r>
          </w:p>
          <w:p w:rsidR="001534DB" w:rsidRPr="00C83887" w:rsidRDefault="00421BCB" w:rsidP="00AB746F">
            <w:pPr>
              <w:jc w:val="both"/>
            </w:pPr>
            <w:r w:rsidRPr="00C83887">
              <w:t>доля замененных оконных блоков в общем количестве оконных блоков, требующих замены в образовательных организациях</w:t>
            </w:r>
            <w:r w:rsidR="003C0DC4" w:rsidRPr="00C83887">
              <w:t>;</w:t>
            </w:r>
          </w:p>
          <w:p w:rsidR="00730932" w:rsidRPr="00C83887" w:rsidRDefault="00C77534" w:rsidP="00C77534">
            <w:pPr>
              <w:pStyle w:val="ConsPlusNormal"/>
              <w:ind w:left="-53"/>
              <w:jc w:val="both"/>
              <w:rPr>
                <w:sz w:val="28"/>
                <w:szCs w:val="28"/>
                <w:lang w:eastAsia="en-US"/>
              </w:rPr>
            </w:pPr>
            <w:r w:rsidRPr="00C83887">
              <w:rPr>
                <w:sz w:val="28"/>
                <w:szCs w:val="28"/>
                <w:lang w:eastAsia="en-US"/>
              </w:rPr>
              <w:t>удовлетворенность родителей</w:t>
            </w:r>
            <w:r w:rsidR="00577EF9" w:rsidRPr="00C83887">
              <w:rPr>
                <w:sz w:val="28"/>
                <w:szCs w:val="28"/>
                <w:lang w:eastAsia="en-US"/>
              </w:rPr>
              <w:t>,</w:t>
            </w:r>
            <w:r w:rsidRPr="00C83887">
              <w:rPr>
                <w:sz w:val="28"/>
                <w:szCs w:val="28"/>
                <w:lang w:eastAsia="en-US"/>
              </w:rPr>
              <w:t xml:space="preserve"> воспитывающих детей-инвалидов, детей с ограниченными воз</w:t>
            </w:r>
            <w:r w:rsidRPr="00C83887">
              <w:rPr>
                <w:sz w:val="28"/>
                <w:szCs w:val="28"/>
                <w:lang w:eastAsia="en-US"/>
              </w:rPr>
              <w:lastRenderedPageBreak/>
              <w:t>можностями здоровья</w:t>
            </w:r>
            <w:r w:rsidR="00577EF9" w:rsidRPr="00C83887">
              <w:rPr>
                <w:sz w:val="28"/>
                <w:szCs w:val="28"/>
                <w:lang w:eastAsia="en-US"/>
              </w:rPr>
              <w:t>,</w:t>
            </w:r>
            <w:r w:rsidRPr="00C83887">
              <w:rPr>
                <w:sz w:val="28"/>
                <w:szCs w:val="28"/>
                <w:lang w:eastAsia="en-US"/>
              </w:rPr>
              <w:t xml:space="preserve"> получивших поддержку </w:t>
            </w:r>
          </w:p>
          <w:p w:rsidR="00C77534" w:rsidRPr="00C83887" w:rsidRDefault="00C77534" w:rsidP="00C77534">
            <w:pPr>
              <w:pStyle w:val="ConsPlusNormal"/>
              <w:ind w:left="-53"/>
              <w:jc w:val="both"/>
              <w:rPr>
                <w:sz w:val="28"/>
                <w:szCs w:val="28"/>
              </w:rPr>
            </w:pPr>
          </w:p>
          <w:p w:rsidR="0064669A" w:rsidRPr="00C83887" w:rsidRDefault="00CB10B9" w:rsidP="00AB746F">
            <w:pPr>
              <w:jc w:val="both"/>
            </w:pPr>
            <w:r w:rsidRPr="00C83887">
              <w:t>2019</w:t>
            </w:r>
            <w:r w:rsidR="002C2C61" w:rsidRPr="00C83887">
              <w:t xml:space="preserve"> - </w:t>
            </w:r>
            <w:r w:rsidR="0064669A" w:rsidRPr="00C83887">
              <w:t>202</w:t>
            </w:r>
            <w:r w:rsidRPr="00C83887">
              <w:t>4</w:t>
            </w:r>
            <w:r w:rsidR="0064669A" w:rsidRPr="00C83887">
              <w:t xml:space="preserve"> годы</w:t>
            </w:r>
          </w:p>
          <w:p w:rsidR="0064669A" w:rsidRPr="00C83887" w:rsidRDefault="0064669A" w:rsidP="00AB746F">
            <w:pPr>
              <w:jc w:val="both"/>
            </w:pPr>
          </w:p>
          <w:p w:rsidR="0064669A" w:rsidRPr="00C83887" w:rsidRDefault="0064669A" w:rsidP="00AB746F">
            <w:pPr>
              <w:jc w:val="both"/>
            </w:pPr>
          </w:p>
          <w:p w:rsidR="00890B7C" w:rsidRPr="006C2B9D" w:rsidRDefault="00890B7C" w:rsidP="00890B7C">
            <w:pPr>
              <w:jc w:val="both"/>
            </w:pPr>
            <w:r w:rsidRPr="006C2B9D">
              <w:t>объем финансового обеспечения Программы</w:t>
            </w:r>
          </w:p>
          <w:p w:rsidR="00890B7C" w:rsidRPr="00E04918" w:rsidRDefault="00890B7C" w:rsidP="00890B7C">
            <w:pPr>
              <w:jc w:val="both"/>
            </w:pPr>
            <w:r w:rsidRPr="006C2B9D">
              <w:t xml:space="preserve">составит  </w:t>
            </w:r>
            <w:r w:rsidR="007E2F11">
              <w:t>11</w:t>
            </w:r>
            <w:r w:rsidR="002F38C2">
              <w:t> 649 835,46</w:t>
            </w:r>
            <w:r w:rsidRPr="00E04918">
              <w:t xml:space="preserve"> тыс. рублей,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>в том числе по годам: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2019 году – </w:t>
            </w:r>
            <w:r w:rsidR="00D1423F" w:rsidRPr="00E04918">
              <w:t>1 752</w:t>
            </w:r>
            <w:r w:rsidR="00753B13" w:rsidRPr="00E04918">
              <w:t> 399,20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2020 году – </w:t>
            </w:r>
            <w:r w:rsidR="007E2F11">
              <w:t>2 070 829,10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2021 году – </w:t>
            </w:r>
            <w:r w:rsidR="005107F5">
              <w:t>1 886 495,90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2022 году – </w:t>
            </w:r>
            <w:r w:rsidR="002F38C2">
              <w:t>2 330 988,23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2023 году – </w:t>
            </w:r>
            <w:r w:rsidR="002F38C2">
              <w:t>1 807 125,24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2024 году – </w:t>
            </w:r>
            <w:r w:rsidR="002F38C2">
              <w:t>1 801 997,79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>в том числе:</w:t>
            </w:r>
          </w:p>
          <w:p w:rsidR="00D1423F" w:rsidRPr="00E04918" w:rsidRDefault="00890B7C" w:rsidP="00890B7C">
            <w:pPr>
              <w:jc w:val="both"/>
            </w:pPr>
            <w:r w:rsidRPr="00E04918">
              <w:t>бюджет Георгиевского городского округа –</w:t>
            </w:r>
          </w:p>
          <w:p w:rsidR="00890B7C" w:rsidRPr="00E04918" w:rsidRDefault="002F38C2" w:rsidP="00890B7C">
            <w:pPr>
              <w:jc w:val="both"/>
            </w:pPr>
            <w:r>
              <w:t>11 184 457,23</w:t>
            </w:r>
            <w:r w:rsidR="00D1423F" w:rsidRPr="00E04918">
              <w:t xml:space="preserve"> </w:t>
            </w:r>
            <w:r w:rsidR="00890B7C" w:rsidRPr="00E04918">
              <w:t xml:space="preserve">  тыс. рублей, в том числе по годам: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2019 году – </w:t>
            </w:r>
            <w:r w:rsidR="00753B13" w:rsidRPr="00E04918">
              <w:t>1 688 523,25</w:t>
            </w:r>
            <w:r w:rsidR="00F07125" w:rsidRPr="00E04918">
              <w:t xml:space="preserve"> </w:t>
            </w:r>
            <w:r w:rsidRPr="00E04918">
              <w:t>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2020 году – </w:t>
            </w:r>
            <w:r w:rsidR="007E2F11">
              <w:t>1 995 018,47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2021 году – </w:t>
            </w:r>
            <w:r w:rsidR="005107F5">
              <w:t>1 800 754,86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2022 году – </w:t>
            </w:r>
            <w:r w:rsidR="002F38C2">
              <w:t>2 249 898,44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2023 году – </w:t>
            </w:r>
            <w:r w:rsidR="002F38C2">
              <w:t>1 727 694,83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2024 году – </w:t>
            </w:r>
            <w:r w:rsidR="002F38C2">
              <w:t>1 722 567,38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>в том числе по источникам финансового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>обеспечения:</w:t>
            </w:r>
          </w:p>
          <w:p w:rsidR="00890B7C" w:rsidRPr="00E04918" w:rsidRDefault="00890B7C" w:rsidP="00890B7C">
            <w:pPr>
              <w:jc w:val="both"/>
            </w:pPr>
            <w:r w:rsidRPr="00E04918">
              <w:t xml:space="preserve">федеральный бюджет – </w:t>
            </w:r>
            <w:r w:rsidR="002F38C2">
              <w:t>825 780,54</w:t>
            </w:r>
            <w:r w:rsidR="007E503F" w:rsidRPr="00E04918">
              <w:t xml:space="preserve"> </w:t>
            </w:r>
            <w:r w:rsidRPr="00E04918">
              <w:t xml:space="preserve"> тыс. рублей, в том числе по годам: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2019 году – </w:t>
            </w:r>
            <w:r w:rsidR="00D1423F" w:rsidRPr="00E04918">
              <w:t xml:space="preserve">47 911,54 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2020 году – </w:t>
            </w:r>
            <w:r w:rsidR="007E2F11">
              <w:t>199 365,77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2021 году – </w:t>
            </w:r>
            <w:r w:rsidR="005D5CD2">
              <w:t>151 958,92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2022 году – </w:t>
            </w:r>
            <w:r w:rsidR="002F38C2">
              <w:t>154 910,45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2023 году – </w:t>
            </w:r>
            <w:r w:rsidR="005D5CD2">
              <w:t>135 816,93</w:t>
            </w:r>
            <w:r w:rsidR="00A73ACD">
              <w:t xml:space="preserve"> </w:t>
            </w:r>
            <w:r w:rsidRPr="00E04918">
              <w:t>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2024 году – </w:t>
            </w:r>
            <w:r w:rsidR="005D5CD2">
              <w:t>135 816,93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бюджет Ставропольского края – </w:t>
            </w:r>
            <w:r w:rsidR="002F38C2">
              <w:t>6 181 783,17</w:t>
            </w:r>
          </w:p>
          <w:p w:rsidR="00890B7C" w:rsidRPr="00E04918" w:rsidRDefault="00890B7C" w:rsidP="00890B7C">
            <w:pPr>
              <w:jc w:val="both"/>
            </w:pPr>
            <w:r w:rsidRPr="00E04918">
              <w:t>тыс. рублей, в том числе по годам: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2019 году – </w:t>
            </w:r>
            <w:r w:rsidR="00D1423F" w:rsidRPr="00E04918">
              <w:t>905 622,41</w:t>
            </w:r>
            <w:r w:rsidRPr="00E04918">
              <w:t xml:space="preserve"> 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2020 году – </w:t>
            </w:r>
            <w:r w:rsidR="007E2F11">
              <w:t>1 094 910,24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2021 году – </w:t>
            </w:r>
            <w:r w:rsidR="005D5CD2">
              <w:t>921 214,31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2022 году – </w:t>
            </w:r>
            <w:r w:rsidR="002F38C2">
              <w:t>1 418 920,64</w:t>
            </w:r>
            <w:r w:rsidR="00E04918" w:rsidRPr="00E04918">
              <w:t xml:space="preserve"> </w:t>
            </w:r>
            <w:r w:rsidRPr="00E04918">
              <w:t xml:space="preserve"> тыс. рублей;</w:t>
            </w:r>
          </w:p>
          <w:p w:rsidR="00890B7C" w:rsidRPr="00E04918" w:rsidRDefault="00890B7C" w:rsidP="00890B7C">
            <w:pPr>
              <w:ind w:left="124" w:hanging="124"/>
              <w:jc w:val="both"/>
            </w:pPr>
            <w:r w:rsidRPr="00E04918">
              <w:t xml:space="preserve">в 2023 году – </w:t>
            </w:r>
            <w:r w:rsidR="002F38C2">
              <w:t>922 997,12</w:t>
            </w:r>
            <w:r w:rsidR="00E04918" w:rsidRPr="00E04918">
              <w:t xml:space="preserve"> 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2024 году – </w:t>
            </w:r>
            <w:r w:rsidR="002F38C2">
              <w:t>918 118,45</w:t>
            </w:r>
            <w:r w:rsidR="00A73ACD">
              <w:t xml:space="preserve"> 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местный бюджет – </w:t>
            </w:r>
            <w:r w:rsidR="002F38C2">
              <w:t>4 176 893,52</w:t>
            </w:r>
            <w:r w:rsidRPr="00E04918">
              <w:t xml:space="preserve"> тыс. рублей,</w:t>
            </w:r>
          </w:p>
          <w:p w:rsidR="00890B7C" w:rsidRPr="00E04918" w:rsidRDefault="00890B7C" w:rsidP="007933FF">
            <w:pPr>
              <w:jc w:val="both"/>
            </w:pPr>
            <w:r w:rsidRPr="00E04918">
              <w:t>в том числе по годам:</w:t>
            </w:r>
          </w:p>
          <w:p w:rsidR="00890B7C" w:rsidRPr="00E04918" w:rsidRDefault="00890B7C" w:rsidP="007933FF">
            <w:pPr>
              <w:jc w:val="both"/>
            </w:pPr>
            <w:r w:rsidRPr="00E04918">
              <w:lastRenderedPageBreak/>
              <w:t xml:space="preserve">в 2019 году – </w:t>
            </w:r>
            <w:r w:rsidR="00753B13" w:rsidRPr="00E04918">
              <w:t>734 989,30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2020 году – </w:t>
            </w:r>
            <w:r w:rsidR="007E2F11">
              <w:t>700 742,46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2021 году – </w:t>
            </w:r>
            <w:r w:rsidR="005107F5">
              <w:t>727 581,63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2022 году – </w:t>
            </w:r>
            <w:r w:rsidR="002F38C2">
              <w:t>676 067,35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2023 году – </w:t>
            </w:r>
            <w:r w:rsidR="002F38C2">
              <w:t>668 880,78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2024 году – </w:t>
            </w:r>
            <w:r w:rsidR="002F38C2">
              <w:t>668 632,00</w:t>
            </w:r>
            <w:r w:rsidRPr="00E04918">
              <w:t xml:space="preserve"> тыс. рублей,</w:t>
            </w:r>
          </w:p>
          <w:p w:rsidR="00890B7C" w:rsidRPr="00E04918" w:rsidRDefault="00890B7C" w:rsidP="007933FF">
            <w:pPr>
              <w:keepNext/>
              <w:keepLines/>
              <w:jc w:val="both"/>
              <w:rPr>
                <w:color w:val="000000"/>
              </w:rPr>
            </w:pPr>
            <w:r w:rsidRPr="00E04918">
              <w:rPr>
                <w:color w:val="000000"/>
              </w:rPr>
              <w:t>из них:</w:t>
            </w:r>
          </w:p>
          <w:p w:rsidR="00890B7C" w:rsidRPr="00E04918" w:rsidRDefault="00890B7C" w:rsidP="007933FF">
            <w:pPr>
              <w:keepNext/>
              <w:keepLines/>
              <w:jc w:val="both"/>
              <w:rPr>
                <w:color w:val="000000"/>
              </w:rPr>
            </w:pPr>
            <w:r w:rsidRPr="00E04918">
              <w:rPr>
                <w:color w:val="000000"/>
              </w:rPr>
              <w:t xml:space="preserve">местный бюджет (внебюджетные источники за счет средств Фонда поддержки детей, находящихся в трудной жизненной ситуации) – </w:t>
            </w:r>
            <w:r w:rsidR="00A50361">
              <w:rPr>
                <w:color w:val="000000"/>
              </w:rPr>
              <w:t>2 033,31</w:t>
            </w:r>
            <w:r w:rsidRPr="00E04918">
              <w:rPr>
                <w:color w:val="000000"/>
              </w:rPr>
              <w:t xml:space="preserve"> тыс. руб., в том числе по годам: </w:t>
            </w:r>
          </w:p>
          <w:p w:rsidR="00890B7C" w:rsidRDefault="00890B7C" w:rsidP="007933FF">
            <w:pPr>
              <w:jc w:val="both"/>
              <w:rPr>
                <w:color w:val="000000"/>
              </w:rPr>
            </w:pPr>
            <w:r w:rsidRPr="00E04918">
              <w:rPr>
                <w:color w:val="000000"/>
              </w:rPr>
              <w:t xml:space="preserve">в 2019 году – </w:t>
            </w:r>
            <w:r w:rsidR="00997025" w:rsidRPr="00E04918">
              <w:rPr>
                <w:color w:val="000000"/>
              </w:rPr>
              <w:t>1 400,00</w:t>
            </w:r>
            <w:r w:rsidRPr="00E04918">
              <w:rPr>
                <w:color w:val="000000"/>
              </w:rPr>
              <w:t xml:space="preserve">  тыс. рублей;</w:t>
            </w:r>
          </w:p>
          <w:p w:rsidR="00A50361" w:rsidRPr="00E04918" w:rsidRDefault="00A50361" w:rsidP="00793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2020 году – 633,31 тыс.рублей;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внебюджетные источники – </w:t>
            </w:r>
            <w:r w:rsidR="00A50361">
              <w:t>465 378,23</w:t>
            </w:r>
            <w:r w:rsidRPr="00E04918">
              <w:t xml:space="preserve"> тыс.     рублей, в том числе по годам:</w:t>
            </w:r>
          </w:p>
          <w:p w:rsidR="00890B7C" w:rsidRPr="00E04918" w:rsidRDefault="00890B7C" w:rsidP="007933FF">
            <w:pPr>
              <w:jc w:val="both"/>
            </w:pPr>
            <w:r w:rsidRPr="00E04918">
              <w:t>в 2019 году – 63 875,95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2020 году – </w:t>
            </w:r>
            <w:r w:rsidR="00A50361">
              <w:t>75 810,63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2021 году – </w:t>
            </w:r>
            <w:r w:rsidR="005D5CD2">
              <w:t>85 741,04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2022 году – </w:t>
            </w:r>
            <w:r w:rsidR="005D5CD2">
              <w:t>81 089,79</w:t>
            </w:r>
            <w:r w:rsidRPr="00E04918">
              <w:t xml:space="preserve"> тыс. рублей;</w:t>
            </w:r>
          </w:p>
          <w:p w:rsidR="00890B7C" w:rsidRPr="00E04918" w:rsidRDefault="00890B7C" w:rsidP="007933FF">
            <w:pPr>
              <w:jc w:val="both"/>
            </w:pPr>
            <w:r w:rsidRPr="00E04918">
              <w:t xml:space="preserve">в 2023 году – </w:t>
            </w:r>
            <w:r w:rsidR="005D5CD2">
              <w:t>79 430,41</w:t>
            </w:r>
            <w:r w:rsidRPr="00E04918">
              <w:t xml:space="preserve"> тыс. рублей;</w:t>
            </w:r>
          </w:p>
          <w:p w:rsidR="00AB746F" w:rsidRDefault="00890B7C" w:rsidP="007933FF">
            <w:pPr>
              <w:jc w:val="both"/>
            </w:pPr>
            <w:r w:rsidRPr="00E04918">
              <w:t xml:space="preserve">в 2024 году – </w:t>
            </w:r>
            <w:r w:rsidR="005D5CD2">
              <w:t>79 430,41</w:t>
            </w:r>
            <w:r w:rsidRPr="00E04918">
              <w:t xml:space="preserve"> тыс. рублей</w:t>
            </w:r>
          </w:p>
          <w:p w:rsidR="00890B7C" w:rsidRPr="00C83887" w:rsidRDefault="00890B7C" w:rsidP="00890B7C">
            <w:pPr>
              <w:ind w:left="124" w:hanging="124"/>
              <w:jc w:val="both"/>
              <w:rPr>
                <w:color w:val="000000"/>
              </w:rPr>
            </w:pPr>
          </w:p>
        </w:tc>
      </w:tr>
      <w:tr w:rsidR="0064669A" w:rsidRPr="00C83887" w:rsidTr="00AB746F">
        <w:trPr>
          <w:jc w:val="center"/>
        </w:trPr>
        <w:tc>
          <w:tcPr>
            <w:tcW w:w="3652" w:type="dxa"/>
          </w:tcPr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lastRenderedPageBreak/>
              <w:t xml:space="preserve">Ожидаемые конечные </w:t>
            </w:r>
          </w:p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 xml:space="preserve">результаты реализации </w:t>
            </w:r>
          </w:p>
          <w:p w:rsidR="0064669A" w:rsidRPr="00C83887" w:rsidRDefault="0064669A" w:rsidP="00DF2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887">
              <w:t>Программы</w:t>
            </w:r>
          </w:p>
        </w:tc>
        <w:tc>
          <w:tcPr>
            <w:tcW w:w="5954" w:type="dxa"/>
          </w:tcPr>
          <w:p w:rsidR="0064669A" w:rsidRPr="00C83887" w:rsidRDefault="0064669A" w:rsidP="00AB746F">
            <w:pPr>
              <w:ind w:left="-108"/>
              <w:jc w:val="both"/>
            </w:pPr>
            <w:r w:rsidRPr="00C83887">
              <w:t xml:space="preserve">уменьшение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</w:t>
            </w:r>
            <w:r w:rsidR="005957D8">
              <w:t>7,2</w:t>
            </w:r>
            <w:r w:rsidR="00CB10B9" w:rsidRPr="00C83887">
              <w:t xml:space="preserve"> процент</w:t>
            </w:r>
            <w:r w:rsidR="00826122" w:rsidRPr="00C83887">
              <w:t>ов</w:t>
            </w:r>
            <w:r w:rsidR="00CB10B9" w:rsidRPr="00C83887">
              <w:t xml:space="preserve"> в 2024</w:t>
            </w:r>
            <w:r w:rsidRPr="00C83887">
              <w:t xml:space="preserve"> году;</w:t>
            </w:r>
          </w:p>
          <w:p w:rsidR="0064669A" w:rsidRPr="00C83887" w:rsidRDefault="0064669A" w:rsidP="00AB746F">
            <w:pPr>
              <w:ind w:left="-108"/>
              <w:jc w:val="both"/>
            </w:pPr>
            <w:r w:rsidRPr="00C83887">
              <w:t>уменьшение доли 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14,</w:t>
            </w:r>
            <w:r w:rsidR="00CB10B9" w:rsidRPr="00C83887">
              <w:t>0 процентов в 2024</w:t>
            </w:r>
            <w:r w:rsidRPr="00C83887">
              <w:t xml:space="preserve"> году;</w:t>
            </w:r>
          </w:p>
          <w:p w:rsidR="0064669A" w:rsidRPr="00C83887" w:rsidRDefault="002C3984" w:rsidP="00AB746F">
            <w:pPr>
              <w:ind w:left="-108"/>
              <w:jc w:val="both"/>
            </w:pPr>
            <w:r w:rsidRPr="00C83887">
              <w:t>увеличение</w:t>
            </w:r>
            <w:r w:rsidR="0064669A" w:rsidRPr="00C83887">
              <w:t xml:space="preserve"> количества детей  в возрасте от 5 до 18 лет,  занимающихся в организациях дополнительного образования</w:t>
            </w:r>
            <w:r w:rsidR="00B76872">
              <w:t>,</w:t>
            </w:r>
            <w:r w:rsidR="0064669A" w:rsidRPr="00C83887">
              <w:t xml:space="preserve"> до </w:t>
            </w:r>
            <w:r w:rsidR="00CB10B9" w:rsidRPr="00C83887">
              <w:t>5000</w:t>
            </w:r>
            <w:r w:rsidR="0064669A" w:rsidRPr="00C83887">
              <w:t xml:space="preserve"> человек в 202</w:t>
            </w:r>
            <w:r w:rsidR="00CB10B9" w:rsidRPr="00C83887">
              <w:t>4</w:t>
            </w:r>
            <w:r w:rsidR="0064669A" w:rsidRPr="00C83887">
              <w:t xml:space="preserve"> году;</w:t>
            </w:r>
          </w:p>
          <w:p w:rsidR="0064669A" w:rsidRPr="00C83887" w:rsidRDefault="0064669A" w:rsidP="00AB746F">
            <w:pPr>
              <w:ind w:left="-108"/>
              <w:jc w:val="both"/>
            </w:pPr>
            <w:r w:rsidRPr="00C83887">
              <w:t>увеличение количества молодых людей в возрасте от 14 до 35 лет, участвующих в реализуемых органами и организациями, действующими в области молодёжной политики, проектах и прог</w:t>
            </w:r>
            <w:r w:rsidR="00CB10B9" w:rsidRPr="00C83887">
              <w:t>раммах талантливой молодёжи</w:t>
            </w:r>
            <w:r w:rsidR="00B76872">
              <w:t>,</w:t>
            </w:r>
            <w:r w:rsidR="00CB10B9" w:rsidRPr="00C83887">
              <w:t xml:space="preserve"> до 2</w:t>
            </w:r>
            <w:r w:rsidR="00F634C5">
              <w:t>4</w:t>
            </w:r>
            <w:r w:rsidRPr="00C83887">
              <w:t>00</w:t>
            </w:r>
            <w:r w:rsidR="00CB10B9" w:rsidRPr="00C83887">
              <w:t>0 человек в 2024</w:t>
            </w:r>
            <w:r w:rsidRPr="00C83887">
              <w:t xml:space="preserve"> году;</w:t>
            </w:r>
          </w:p>
          <w:p w:rsidR="00CB10B9" w:rsidRPr="00C83887" w:rsidRDefault="00CB10B9" w:rsidP="00AB746F">
            <w:pPr>
              <w:ind w:left="-108"/>
              <w:jc w:val="both"/>
            </w:pPr>
            <w:r w:rsidRPr="00C83887">
              <w:t xml:space="preserve">увеличение количества получателей (имеющих </w:t>
            </w:r>
            <w:r w:rsidRPr="00C83887">
              <w:lastRenderedPageBreak/>
              <w:t>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  <w:r w:rsidR="00B76872">
              <w:t>,</w:t>
            </w:r>
            <w:r w:rsidRPr="00C83887">
              <w:t xml:space="preserve"> до </w:t>
            </w:r>
            <w:r w:rsidR="00652E47">
              <w:t xml:space="preserve"> 5348</w:t>
            </w:r>
            <w:r w:rsidR="007933FF">
              <w:t xml:space="preserve"> </w:t>
            </w:r>
            <w:r w:rsidRPr="00C83887">
              <w:t>человек  в 2024 году;</w:t>
            </w:r>
          </w:p>
          <w:p w:rsidR="00CB10B9" w:rsidRPr="00C83887" w:rsidRDefault="0091373C" w:rsidP="00AB746F">
            <w:pPr>
              <w:ind w:left="-108"/>
              <w:jc w:val="both"/>
            </w:pPr>
            <w:r w:rsidRPr="005957D8">
              <w:t>обеспечение выплаты денежных средств на содержание детей-сирот и детей, оставшихся без попечения родителей, в семьях опекунов (попечителей) и приемных родителей;</w:t>
            </w:r>
          </w:p>
          <w:p w:rsidR="0091373C" w:rsidRPr="00C83887" w:rsidRDefault="0091373C" w:rsidP="00AB746F">
            <w:pPr>
              <w:ind w:left="-108"/>
              <w:jc w:val="both"/>
            </w:pPr>
            <w:r w:rsidRPr="00C83887">
              <w:t>сохранение количества организаций дополнительного образования детей в сфере культуры;</w:t>
            </w:r>
          </w:p>
          <w:p w:rsidR="0064669A" w:rsidRPr="00C83887" w:rsidRDefault="0064669A" w:rsidP="00AB746F">
            <w:pPr>
              <w:ind w:left="-108"/>
              <w:jc w:val="both"/>
            </w:pPr>
            <w:r w:rsidRPr="00C83887">
              <w:t>увеличение количества новых мест в общеобразовательных организациях, созданных путем строительства новых зданий общеобразовательных организаций</w:t>
            </w:r>
            <w:r w:rsidR="005B06F7" w:rsidRPr="00C83887">
              <w:t xml:space="preserve"> до 15</w:t>
            </w:r>
            <w:r w:rsidR="005957D8">
              <w:t xml:space="preserve">00 </w:t>
            </w:r>
            <w:r w:rsidR="005B06F7" w:rsidRPr="00C83887">
              <w:t>в 202</w:t>
            </w:r>
            <w:r w:rsidR="00F634C5">
              <w:t>3</w:t>
            </w:r>
            <w:r w:rsidR="005B06F7" w:rsidRPr="00C83887">
              <w:t xml:space="preserve"> году</w:t>
            </w:r>
            <w:r w:rsidRPr="00C83887">
              <w:t>;</w:t>
            </w:r>
          </w:p>
          <w:p w:rsidR="0091373C" w:rsidRPr="00C83887" w:rsidRDefault="0091373C" w:rsidP="00AB746F">
            <w:pPr>
              <w:ind w:left="-108"/>
              <w:jc w:val="both"/>
            </w:pPr>
            <w:r w:rsidRPr="00C83887">
              <w:t>увеличение уровня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</w:t>
            </w:r>
            <w:r w:rsidR="005B06F7" w:rsidRPr="00C83887">
              <w:t xml:space="preserve"> </w:t>
            </w:r>
            <w:r w:rsidR="00965279" w:rsidRPr="00C83887">
              <w:t>С</w:t>
            </w:r>
            <w:r w:rsidR="00D81386" w:rsidRPr="00C83887">
              <w:t>тавропольского края</w:t>
            </w:r>
            <w:r w:rsidR="00B76872">
              <w:t>,</w:t>
            </w:r>
            <w:r w:rsidR="00D81386" w:rsidRPr="00C83887">
              <w:t xml:space="preserve"> </w:t>
            </w:r>
            <w:r w:rsidR="005B06F7" w:rsidRPr="00C83887">
              <w:t xml:space="preserve">до </w:t>
            </w:r>
            <w:r w:rsidR="00FF3D5E">
              <w:t>100</w:t>
            </w:r>
            <w:r w:rsidR="005B06F7" w:rsidRPr="00C83887">
              <w:t>,0 процентов в 2024 году</w:t>
            </w:r>
            <w:r w:rsidRPr="00C83887">
              <w:t>;</w:t>
            </w:r>
          </w:p>
          <w:p w:rsidR="0064669A" w:rsidRPr="00C83887" w:rsidRDefault="00FF1C73" w:rsidP="00AB746F">
            <w:pPr>
              <w:ind w:left="-108"/>
              <w:jc w:val="both"/>
            </w:pPr>
            <w:r w:rsidRPr="00C83887">
              <w:t>увеличение</w:t>
            </w:r>
            <w:r w:rsidR="0064669A" w:rsidRPr="00C83887">
              <w:t xml:space="preserve"> доли образовательных организаций, соответствующих современным санитарно - </w:t>
            </w:r>
            <w:r w:rsidR="00D25AFC" w:rsidRPr="00C83887">
              <w:t>эпидемиологическим требованиям</w:t>
            </w:r>
            <w:r w:rsidR="00B76872">
              <w:t>,</w:t>
            </w:r>
            <w:r w:rsidR="00D25AFC" w:rsidRPr="00C83887">
              <w:t xml:space="preserve"> </w:t>
            </w:r>
            <w:r w:rsidR="00421BCB" w:rsidRPr="00C83887">
              <w:t xml:space="preserve">до </w:t>
            </w:r>
            <w:r w:rsidR="00F634C5">
              <w:t>97</w:t>
            </w:r>
            <w:r w:rsidR="005957D8">
              <w:t>,0</w:t>
            </w:r>
            <w:r w:rsidR="00421BCB" w:rsidRPr="00C83887">
              <w:t xml:space="preserve"> процент</w:t>
            </w:r>
            <w:r w:rsidR="00826122" w:rsidRPr="00C83887">
              <w:t>ов</w:t>
            </w:r>
            <w:r w:rsidR="00421BCB" w:rsidRPr="00C83887">
              <w:t xml:space="preserve"> в 2024</w:t>
            </w:r>
            <w:r w:rsidR="0064669A" w:rsidRPr="00C83887">
              <w:t xml:space="preserve"> году</w:t>
            </w:r>
            <w:r w:rsidR="00D22309" w:rsidRPr="00C83887">
              <w:t>;</w:t>
            </w:r>
          </w:p>
          <w:p w:rsidR="00D22309" w:rsidRPr="00C83887" w:rsidRDefault="00421BCB" w:rsidP="00AB746F">
            <w:pPr>
              <w:ind w:left="-108"/>
              <w:jc w:val="both"/>
            </w:pPr>
            <w:r w:rsidRPr="00C83887">
              <w:t>увеличение доли замененных оконных блоков в общем количестве оконных блоков, требующих замены в образовательных организациях</w:t>
            </w:r>
            <w:r w:rsidR="00B76872">
              <w:t>,</w:t>
            </w:r>
            <w:r w:rsidRPr="00C83887">
              <w:t xml:space="preserve"> до 100,0 процентов в 202</w:t>
            </w:r>
            <w:r w:rsidR="00F634C5">
              <w:t>1</w:t>
            </w:r>
            <w:r w:rsidRPr="00C83887">
              <w:t xml:space="preserve"> году</w:t>
            </w:r>
            <w:r w:rsidR="00730932" w:rsidRPr="00C83887">
              <w:t>;</w:t>
            </w:r>
          </w:p>
          <w:p w:rsidR="00C77534" w:rsidRPr="00C83887" w:rsidRDefault="003D1D91" w:rsidP="00C77534">
            <w:pPr>
              <w:pStyle w:val="ConsPlusNormal"/>
              <w:ind w:left="-53"/>
              <w:jc w:val="both"/>
              <w:rPr>
                <w:sz w:val="28"/>
                <w:szCs w:val="28"/>
                <w:lang w:eastAsia="en-US"/>
              </w:rPr>
            </w:pPr>
            <w:r w:rsidRPr="00C83887">
              <w:rPr>
                <w:sz w:val="28"/>
                <w:szCs w:val="28"/>
                <w:lang w:eastAsia="en-US"/>
              </w:rPr>
              <w:t xml:space="preserve">увеличение </w:t>
            </w:r>
            <w:r w:rsidR="00C77534" w:rsidRPr="00C83887">
              <w:rPr>
                <w:sz w:val="28"/>
                <w:szCs w:val="28"/>
              </w:rPr>
              <w:t xml:space="preserve">уровня удовлетворенности </w:t>
            </w:r>
            <w:r w:rsidR="00C77534" w:rsidRPr="00C83887">
              <w:rPr>
                <w:sz w:val="28"/>
                <w:szCs w:val="28"/>
                <w:lang w:eastAsia="en-US"/>
              </w:rPr>
              <w:t>родителей</w:t>
            </w:r>
            <w:r w:rsidR="00577EF9" w:rsidRPr="00C83887">
              <w:rPr>
                <w:sz w:val="28"/>
                <w:szCs w:val="28"/>
                <w:lang w:eastAsia="en-US"/>
              </w:rPr>
              <w:t>,</w:t>
            </w:r>
            <w:r w:rsidR="00C77534" w:rsidRPr="00C83887">
              <w:rPr>
                <w:sz w:val="28"/>
                <w:szCs w:val="28"/>
                <w:lang w:eastAsia="en-US"/>
              </w:rPr>
              <w:t xml:space="preserve"> воспитывающих детей-инвалидов, детей с ограниченными возможностями здоровья</w:t>
            </w:r>
            <w:r w:rsidR="003C0DC4" w:rsidRPr="00C83887">
              <w:rPr>
                <w:sz w:val="28"/>
                <w:szCs w:val="28"/>
                <w:lang w:eastAsia="en-US"/>
              </w:rPr>
              <w:t>,</w:t>
            </w:r>
            <w:r w:rsidR="00C77534" w:rsidRPr="00C83887">
              <w:rPr>
                <w:sz w:val="28"/>
                <w:szCs w:val="28"/>
                <w:lang w:eastAsia="en-US"/>
              </w:rPr>
              <w:t xml:space="preserve"> получивших поддержку</w:t>
            </w:r>
            <w:r w:rsidR="00B76872">
              <w:rPr>
                <w:sz w:val="28"/>
                <w:szCs w:val="28"/>
                <w:lang w:eastAsia="en-US"/>
              </w:rPr>
              <w:t>,</w:t>
            </w:r>
            <w:r w:rsidR="005957D8">
              <w:rPr>
                <w:sz w:val="28"/>
                <w:szCs w:val="28"/>
                <w:lang w:eastAsia="en-US"/>
              </w:rPr>
              <w:t xml:space="preserve"> до 100,0 процентов в 2020 году</w:t>
            </w:r>
            <w:r w:rsidR="00C77534" w:rsidRPr="00C83887">
              <w:rPr>
                <w:sz w:val="28"/>
                <w:szCs w:val="28"/>
                <w:lang w:eastAsia="en-US"/>
              </w:rPr>
              <w:t xml:space="preserve"> </w:t>
            </w:r>
          </w:p>
          <w:p w:rsidR="0064669A" w:rsidRPr="00C83887" w:rsidRDefault="0064669A" w:rsidP="00AB746F">
            <w:pPr>
              <w:ind w:left="-108"/>
              <w:jc w:val="both"/>
            </w:pPr>
          </w:p>
        </w:tc>
      </w:tr>
    </w:tbl>
    <w:p w:rsidR="00AB746F" w:rsidRPr="006C2B9D" w:rsidRDefault="0064669A" w:rsidP="0042670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</w:pPr>
      <w:r w:rsidRPr="006C2B9D">
        <w:lastRenderedPageBreak/>
        <w:t>Характеристика текущего состоя</w:t>
      </w:r>
      <w:r w:rsidR="00AB746F" w:rsidRPr="006C2B9D">
        <w:t>ния сферы реализации Программы,</w:t>
      </w:r>
    </w:p>
    <w:p w:rsidR="0064669A" w:rsidRPr="006C2B9D" w:rsidRDefault="007863E3" w:rsidP="0042670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</w:pPr>
      <w:r w:rsidRPr="006C2B9D">
        <w:t>проблемы, риски и меры управления рисками</w:t>
      </w:r>
    </w:p>
    <w:p w:rsidR="00F41A5E" w:rsidRPr="006C2B9D" w:rsidRDefault="00F41A5E" w:rsidP="00AB746F">
      <w:pPr>
        <w:pStyle w:val="Default"/>
        <w:tabs>
          <w:tab w:val="left" w:pos="851"/>
        </w:tabs>
        <w:jc w:val="center"/>
        <w:rPr>
          <w:color w:val="auto"/>
          <w:sz w:val="28"/>
          <w:szCs w:val="28"/>
        </w:rPr>
      </w:pPr>
    </w:p>
    <w:p w:rsidR="0034198C" w:rsidRPr="006C2B9D" w:rsidRDefault="0034198C" w:rsidP="00C83887">
      <w:pPr>
        <w:shd w:val="clear" w:color="auto" w:fill="FFFFFF"/>
        <w:ind w:firstLine="706"/>
        <w:jc w:val="both"/>
        <w:rPr>
          <w:spacing w:val="-1"/>
        </w:rPr>
      </w:pPr>
      <w:r w:rsidRPr="006C2B9D">
        <w:t xml:space="preserve">Система образования </w:t>
      </w:r>
      <w:r w:rsidR="00C21AD6" w:rsidRPr="006C2B9D">
        <w:t xml:space="preserve">Георгиевского городского округа Ставропольского края (далее – округ) </w:t>
      </w:r>
      <w:r w:rsidRPr="006C2B9D">
        <w:t>сегодня – это развитая сеть образовательных организаций, обеспечивающая реализацию прав граждан на получение дошкольного, общего и дополнительного образования.</w:t>
      </w:r>
      <w:r w:rsidRPr="006C2B9D">
        <w:rPr>
          <w:spacing w:val="-1"/>
        </w:rPr>
        <w:t xml:space="preserve"> </w:t>
      </w:r>
    </w:p>
    <w:p w:rsidR="00965279" w:rsidRPr="006C2B9D" w:rsidRDefault="00965279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Приоритетами развития системы образования округа являются: формирование конкурентоспособного, успешного в жизни выпускника образова</w:t>
      </w:r>
      <w:r w:rsidRPr="006C2B9D">
        <w:lastRenderedPageBreak/>
        <w:t>тельной организации, эффективное использование имеющихся ресурсов, повышение самостоятельности образовательных организаций. В округе созданы все необходимые условия для реализации конституционных прав граждан в сфере образования, обеспечение поддержки и развития одаренных детей.</w:t>
      </w:r>
    </w:p>
    <w:p w:rsidR="004D584F" w:rsidRPr="00EC40A8" w:rsidRDefault="004D584F" w:rsidP="004D584F">
      <w:pPr>
        <w:tabs>
          <w:tab w:val="left" w:pos="851"/>
          <w:tab w:val="left" w:pos="993"/>
        </w:tabs>
        <w:ind w:firstLine="709"/>
        <w:jc w:val="both"/>
      </w:pPr>
      <w:r w:rsidRPr="00EC40A8">
        <w:t>На территории округа функционирует 79 муниципальных организаций:</w:t>
      </w:r>
    </w:p>
    <w:p w:rsidR="004D584F" w:rsidRPr="00EC40A8" w:rsidRDefault="004D584F" w:rsidP="004D584F">
      <w:pPr>
        <w:tabs>
          <w:tab w:val="left" w:pos="851"/>
          <w:tab w:val="left" w:pos="993"/>
        </w:tabs>
        <w:ind w:firstLine="709"/>
        <w:jc w:val="both"/>
      </w:pPr>
      <w:r w:rsidRPr="00EC40A8">
        <w:t>28</w:t>
      </w:r>
      <w:r>
        <w:t xml:space="preserve"> общеобразовательных учреждений;</w:t>
      </w:r>
    </w:p>
    <w:p w:rsidR="004D584F" w:rsidRPr="00EC40A8" w:rsidRDefault="004D584F" w:rsidP="004D584F">
      <w:pPr>
        <w:tabs>
          <w:tab w:val="left" w:pos="851"/>
          <w:tab w:val="left" w:pos="993"/>
        </w:tabs>
        <w:ind w:firstLine="709"/>
        <w:jc w:val="both"/>
      </w:pPr>
      <w:r w:rsidRPr="00EC40A8">
        <w:t>46 дошкольных образовательны</w:t>
      </w:r>
      <w:r>
        <w:t>х учреждений;</w:t>
      </w:r>
    </w:p>
    <w:p w:rsidR="004D584F" w:rsidRPr="00EC40A8" w:rsidRDefault="004D584F" w:rsidP="004D584F">
      <w:pPr>
        <w:tabs>
          <w:tab w:val="left" w:pos="851"/>
          <w:tab w:val="left" w:pos="993"/>
        </w:tabs>
        <w:ind w:firstLine="709"/>
        <w:jc w:val="both"/>
      </w:pPr>
      <w:r w:rsidRPr="00EC40A8">
        <w:t>4 учрежде</w:t>
      </w:r>
      <w:r>
        <w:t>ния дополнительного образования;</w:t>
      </w:r>
    </w:p>
    <w:p w:rsidR="004D584F" w:rsidRPr="00EC40A8" w:rsidRDefault="004D584F" w:rsidP="004D584F">
      <w:pPr>
        <w:tabs>
          <w:tab w:val="left" w:pos="851"/>
          <w:tab w:val="left" w:pos="993"/>
        </w:tabs>
        <w:ind w:firstLine="709"/>
        <w:jc w:val="both"/>
      </w:pPr>
      <w:r w:rsidRPr="00EC40A8">
        <w:t>учреждение «Центр молодёжных проектов».</w:t>
      </w:r>
    </w:p>
    <w:p w:rsidR="004D584F" w:rsidRPr="00EC40A8" w:rsidRDefault="004D584F" w:rsidP="004D584F">
      <w:pPr>
        <w:ind w:firstLine="709"/>
        <w:jc w:val="both"/>
      </w:pPr>
      <w:r w:rsidRPr="00EC40A8">
        <w:t>По видам финансирования: бюджетных – 49 организаций, казённых – 30.</w:t>
      </w:r>
    </w:p>
    <w:p w:rsidR="004D584F" w:rsidRPr="00EC40A8" w:rsidRDefault="004D584F" w:rsidP="004D584F">
      <w:pPr>
        <w:autoSpaceDE w:val="0"/>
        <w:autoSpaceDN w:val="0"/>
        <w:adjustRightInd w:val="0"/>
        <w:ind w:firstLine="709"/>
        <w:jc w:val="both"/>
      </w:pPr>
      <w:r w:rsidRPr="00EC40A8">
        <w:t>Все образовательные организации округа имеют лицензию на осуществление обр</w:t>
      </w:r>
      <w:r>
        <w:t>азовательной деятельности, обще</w:t>
      </w:r>
      <w:r w:rsidRPr="00EC40A8">
        <w:t xml:space="preserve">образовательные учреждения прошли государственную аккредитацию. </w:t>
      </w:r>
    </w:p>
    <w:p w:rsidR="004D584F" w:rsidRPr="00EC40A8" w:rsidRDefault="004D584F" w:rsidP="004D584F">
      <w:pPr>
        <w:ind w:firstLine="709"/>
        <w:jc w:val="both"/>
      </w:pPr>
      <w:r w:rsidRPr="00EC40A8">
        <w:t>Общее количество обучающихся в общ</w:t>
      </w:r>
      <w:r>
        <w:t>еобразовательных учреждениях ок</w:t>
      </w:r>
      <w:r w:rsidRPr="00EC40A8">
        <w:t>руга – 16</w:t>
      </w:r>
      <w:r w:rsidR="00F817A1">
        <w:t>583</w:t>
      </w:r>
      <w:r w:rsidRPr="00EC40A8">
        <w:t xml:space="preserve"> человек</w:t>
      </w:r>
      <w:r w:rsidR="00F817A1">
        <w:t>а</w:t>
      </w:r>
      <w:r w:rsidRPr="00EC40A8">
        <w:t>, в дошкольных образовательных у</w:t>
      </w:r>
      <w:r>
        <w:t>чреждениях – 7</w:t>
      </w:r>
      <w:r w:rsidRPr="00EC40A8">
        <w:t>4</w:t>
      </w:r>
      <w:r w:rsidR="00432198">
        <w:t>64</w:t>
      </w:r>
      <w:r w:rsidRPr="00EC40A8">
        <w:t xml:space="preserve"> воспитанника.</w:t>
      </w:r>
    </w:p>
    <w:p w:rsidR="004D584F" w:rsidRPr="00EC40A8" w:rsidRDefault="004D584F" w:rsidP="004D584F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EC40A8">
        <w:rPr>
          <w:sz w:val="28"/>
          <w:szCs w:val="28"/>
        </w:rPr>
        <w:t>Расходы на развитие системы в о</w:t>
      </w:r>
      <w:r>
        <w:rPr>
          <w:sz w:val="28"/>
          <w:szCs w:val="28"/>
        </w:rPr>
        <w:t>бщем объеме расходов бюджета ок</w:t>
      </w:r>
      <w:r w:rsidRPr="00EC40A8">
        <w:rPr>
          <w:sz w:val="28"/>
          <w:szCs w:val="28"/>
        </w:rPr>
        <w:t xml:space="preserve">руга </w:t>
      </w:r>
      <w:r w:rsidR="00BD2A6B" w:rsidRPr="00E3237D">
        <w:rPr>
          <w:sz w:val="28"/>
          <w:szCs w:val="28"/>
        </w:rPr>
        <w:t>в 2020 году составля</w:t>
      </w:r>
      <w:r w:rsidR="0009677C">
        <w:rPr>
          <w:sz w:val="28"/>
          <w:szCs w:val="28"/>
        </w:rPr>
        <w:t>ю</w:t>
      </w:r>
      <w:r w:rsidR="00BD2A6B" w:rsidRPr="00E3237D">
        <w:rPr>
          <w:sz w:val="28"/>
          <w:szCs w:val="28"/>
        </w:rPr>
        <w:t>т – 39,5%</w:t>
      </w:r>
      <w:r w:rsidRPr="00EC40A8">
        <w:rPr>
          <w:sz w:val="28"/>
          <w:szCs w:val="28"/>
        </w:rPr>
        <w:t>.</w:t>
      </w:r>
    </w:p>
    <w:p w:rsidR="00BD2A6B" w:rsidRPr="00E3237D" w:rsidRDefault="00BD2A6B" w:rsidP="00BD2A6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3237D">
        <w:rPr>
          <w:rFonts w:ascii="Times New Roman" w:hAnsi="Times New Roman"/>
          <w:sz w:val="28"/>
          <w:szCs w:val="28"/>
        </w:rPr>
        <w:t xml:space="preserve">Общая сумма расходов бюджета округа на образование – 1 970 948 102,54 </w:t>
      </w:r>
      <w:r w:rsidRPr="00987157">
        <w:rPr>
          <w:rFonts w:ascii="Times New Roman" w:hAnsi="Times New Roman"/>
          <w:sz w:val="28"/>
          <w:szCs w:val="28"/>
        </w:rPr>
        <w:t>рублей</w:t>
      </w:r>
      <w:r w:rsidRPr="00E3237D">
        <w:rPr>
          <w:rFonts w:ascii="Times New Roman" w:hAnsi="Times New Roman"/>
          <w:sz w:val="28"/>
          <w:szCs w:val="28"/>
        </w:rPr>
        <w:t>, в том числе: на заработную плату с начислениями работникам образо</w:t>
      </w:r>
      <w:r w:rsidRPr="00E3237D">
        <w:rPr>
          <w:rFonts w:ascii="Times New Roman" w:hAnsi="Times New Roman"/>
          <w:sz w:val="28"/>
          <w:szCs w:val="28"/>
        </w:rPr>
        <w:softHyphen/>
        <w:t xml:space="preserve">вательных организаций 1 406 590 913,99 </w:t>
      </w:r>
      <w:r w:rsidRPr="00987157">
        <w:rPr>
          <w:rFonts w:ascii="Times New Roman" w:hAnsi="Times New Roman"/>
          <w:sz w:val="28"/>
          <w:szCs w:val="28"/>
        </w:rPr>
        <w:t>рублей</w:t>
      </w:r>
      <w:r w:rsidRPr="00E3237D">
        <w:rPr>
          <w:rFonts w:ascii="Times New Roman" w:hAnsi="Times New Roman"/>
          <w:sz w:val="28"/>
          <w:szCs w:val="28"/>
        </w:rPr>
        <w:t xml:space="preserve">, на оплату коммунальных услуг – 105 187 716,59  </w:t>
      </w:r>
      <w:r w:rsidRPr="00987157">
        <w:rPr>
          <w:rFonts w:ascii="Times New Roman" w:hAnsi="Times New Roman"/>
          <w:sz w:val="28"/>
          <w:szCs w:val="28"/>
        </w:rPr>
        <w:t>рублей</w:t>
      </w:r>
      <w:r w:rsidRPr="00E3237D">
        <w:rPr>
          <w:rFonts w:ascii="Times New Roman" w:hAnsi="Times New Roman"/>
          <w:sz w:val="28"/>
          <w:szCs w:val="28"/>
        </w:rPr>
        <w:t xml:space="preserve">, на обеспечение льготным питанием обучающихся школ и воспитанников детских садов – 85 716 291,22 </w:t>
      </w:r>
      <w:r w:rsidRPr="00987157">
        <w:rPr>
          <w:rFonts w:ascii="Times New Roman" w:hAnsi="Times New Roman"/>
          <w:sz w:val="28"/>
          <w:szCs w:val="28"/>
        </w:rPr>
        <w:t>рублей</w:t>
      </w:r>
      <w:r w:rsidRPr="00E3237D">
        <w:rPr>
          <w:rFonts w:ascii="Times New Roman" w:hAnsi="Times New Roman"/>
          <w:sz w:val="28"/>
          <w:szCs w:val="28"/>
        </w:rPr>
        <w:t>.</w:t>
      </w:r>
    </w:p>
    <w:p w:rsidR="00BD2A6B" w:rsidRPr="00E3237D" w:rsidRDefault="00BD2A6B" w:rsidP="00BD2A6B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E3237D">
        <w:rPr>
          <w:sz w:val="28"/>
          <w:szCs w:val="28"/>
        </w:rPr>
        <w:t>В целях реализации Указа Президента Российской Федерации от 07 мая  2012 года № 597 «О мероприятиях по реализации государственной социальной поли</w:t>
      </w:r>
      <w:r w:rsidRPr="00E3237D">
        <w:rPr>
          <w:sz w:val="28"/>
          <w:szCs w:val="28"/>
        </w:rPr>
        <w:softHyphen/>
        <w:t>тики» осуществляется поэтапное достижение показателя средней заработной платы педагогических работников общеобразовательных учреждений до размера средней заработной платы работников отраслей экономики края, педагогических работников дошкольных образовательных учреждений до размера средней зара</w:t>
      </w:r>
      <w:r w:rsidRPr="00E3237D">
        <w:rPr>
          <w:sz w:val="28"/>
          <w:szCs w:val="28"/>
        </w:rPr>
        <w:softHyphen/>
        <w:t>ботной платы работников общеобразовательных учреждений и педагогических работников учреждений дополнительного образования детей до размера 100% от средней заработной платы учителей.</w:t>
      </w:r>
    </w:p>
    <w:p w:rsidR="008A649B" w:rsidRPr="00E800B8" w:rsidRDefault="008A649B" w:rsidP="008A649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E800B8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E800B8">
        <w:rPr>
          <w:sz w:val="28"/>
          <w:szCs w:val="28"/>
        </w:rPr>
        <w:t xml:space="preserve"> средняя заработная плата педагогических работников общеобразовательных учреждений составила 30</w:t>
      </w:r>
      <w:r>
        <w:rPr>
          <w:sz w:val="28"/>
          <w:szCs w:val="28"/>
        </w:rPr>
        <w:t> </w:t>
      </w:r>
      <w:r w:rsidRPr="00E800B8">
        <w:rPr>
          <w:sz w:val="28"/>
          <w:szCs w:val="28"/>
        </w:rPr>
        <w:t>918,65 руб</w:t>
      </w:r>
      <w:r>
        <w:rPr>
          <w:sz w:val="28"/>
          <w:szCs w:val="28"/>
        </w:rPr>
        <w:t>.</w:t>
      </w:r>
      <w:r w:rsidRPr="00E800B8">
        <w:rPr>
          <w:sz w:val="28"/>
          <w:szCs w:val="28"/>
        </w:rPr>
        <w:t>, педагогических работников дошкольных образовательных учреждений составила 24</w:t>
      </w:r>
      <w:r>
        <w:rPr>
          <w:sz w:val="28"/>
          <w:szCs w:val="28"/>
        </w:rPr>
        <w:t> </w:t>
      </w:r>
      <w:r w:rsidRPr="00E800B8">
        <w:rPr>
          <w:sz w:val="28"/>
          <w:szCs w:val="28"/>
        </w:rPr>
        <w:t>281,79 руб</w:t>
      </w:r>
      <w:r>
        <w:rPr>
          <w:sz w:val="28"/>
          <w:szCs w:val="28"/>
        </w:rPr>
        <w:t>.</w:t>
      </w:r>
      <w:r w:rsidRPr="00E800B8">
        <w:rPr>
          <w:sz w:val="28"/>
          <w:szCs w:val="28"/>
        </w:rPr>
        <w:t>, педагогических работников учреждений дополнительного образования 27 261,15 ру</w:t>
      </w:r>
      <w:r>
        <w:rPr>
          <w:sz w:val="28"/>
          <w:szCs w:val="28"/>
        </w:rPr>
        <w:t>б</w:t>
      </w:r>
      <w:r w:rsidRPr="00E800B8">
        <w:rPr>
          <w:sz w:val="28"/>
          <w:szCs w:val="28"/>
        </w:rPr>
        <w:t>.</w:t>
      </w:r>
    </w:p>
    <w:p w:rsidR="00BD2A6B" w:rsidRDefault="007933FF" w:rsidP="00BD2A6B">
      <w:pPr>
        <w:ind w:right="142" w:firstLine="709"/>
        <w:jc w:val="both"/>
      </w:pPr>
      <w:r>
        <w:t xml:space="preserve">  </w:t>
      </w:r>
      <w:r w:rsidR="00BD2A6B" w:rsidRPr="00E3237D">
        <w:t xml:space="preserve">В 2019/2020 учебном году в рамках заключенных </w:t>
      </w:r>
      <w:r w:rsidR="00BD2A6B" w:rsidRPr="00E3237D">
        <w:rPr>
          <w:color w:val="000000"/>
        </w:rPr>
        <w:t>соглашений в между министерством образования Ставропольского края и администрацией Георгиевского городского были выделены денежные средства на:</w:t>
      </w:r>
    </w:p>
    <w:p w:rsidR="00BD2A6B" w:rsidRDefault="00BD2A6B" w:rsidP="00BD2A6B">
      <w:pPr>
        <w:ind w:right="142" w:firstLine="709"/>
        <w:jc w:val="both"/>
      </w:pPr>
      <w:r w:rsidRPr="00E3237D">
        <w:rPr>
          <w:color w:val="000000"/>
        </w:rPr>
        <w:t>–</w:t>
      </w:r>
      <w:r>
        <w:rPr>
          <w:color w:val="000000"/>
        </w:rPr>
        <w:t xml:space="preserve"> </w:t>
      </w:r>
      <w:r w:rsidRPr="00E3237D">
        <w:rPr>
          <w:color w:val="000000"/>
        </w:rPr>
        <w:t>проведение работ по замене оконных блоков в муниципальных образователь</w:t>
      </w:r>
      <w:r>
        <w:rPr>
          <w:color w:val="000000"/>
        </w:rPr>
        <w:t xml:space="preserve">ных организациях  </w:t>
      </w:r>
      <w:r w:rsidRPr="00E3237D">
        <w:rPr>
          <w:color w:val="000000"/>
        </w:rPr>
        <w:t xml:space="preserve">Георгиевского городского – 2 623 463,00 </w:t>
      </w:r>
      <w:r w:rsidRPr="00E3237D">
        <w:t>руб</w:t>
      </w:r>
      <w:r w:rsidRPr="00E3237D">
        <w:lastRenderedPageBreak/>
        <w:t>лей</w:t>
      </w:r>
      <w:r w:rsidRPr="00E3237D">
        <w:rPr>
          <w:color w:val="000000"/>
        </w:rPr>
        <w:t xml:space="preserve">, в том числе из бюджета Ставропольского края – 2 492 289,85 </w:t>
      </w:r>
      <w:r w:rsidRPr="00E3237D">
        <w:t>рублей</w:t>
      </w:r>
      <w:r w:rsidRPr="00E3237D">
        <w:rPr>
          <w:color w:val="000000"/>
        </w:rPr>
        <w:t xml:space="preserve">, муниципального бюджета – 131 173,15 </w:t>
      </w:r>
      <w:r w:rsidRPr="00E3237D">
        <w:t>рублей</w:t>
      </w:r>
      <w:r w:rsidRPr="00E3237D">
        <w:rPr>
          <w:color w:val="000000"/>
        </w:rPr>
        <w:t xml:space="preserve">.   Работы по замене оконных блоков проведены в 7 образовательных </w:t>
      </w:r>
      <w:r>
        <w:rPr>
          <w:color w:val="000000"/>
        </w:rPr>
        <w:t>организациях</w:t>
      </w:r>
      <w:r w:rsidRPr="00E3237D">
        <w:rPr>
          <w:color w:val="000000"/>
        </w:rPr>
        <w:t>: МКДОУ «Детский сад  № 9 «Алёнка» посёлка Новоульяновского», МБДОУ  «Детский сад № 19 «Золотой петушок» станицы Незлобной», МБДОУ «Детский сад № 21 «Росинка» села Краснокумского»,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МБДОУ «Детский сад № 23 «Колокольчик» поселка Нового», МКДОУ «Детский сад № 25 «Росток» посёлка Нижнезольского», МБОУ СОШ  № 17 имени И.Л. Козыря  пос. Шаумянского, МУДО ДДТ. Всего заменено 171 оконный блок, общей площадью – 488,10  м </w:t>
      </w:r>
      <w:r w:rsidRPr="00987157">
        <w:rPr>
          <w:color w:val="000000"/>
          <w:vertAlign w:val="superscript"/>
        </w:rPr>
        <w:t>2</w:t>
      </w:r>
      <w:r w:rsidRPr="00E3237D">
        <w:rPr>
          <w:color w:val="000000"/>
        </w:rPr>
        <w:t>;</w:t>
      </w:r>
    </w:p>
    <w:p w:rsidR="00BD2A6B" w:rsidRDefault="00BD2A6B" w:rsidP="00BD2A6B">
      <w:pPr>
        <w:ind w:right="142" w:firstLine="709"/>
        <w:jc w:val="both"/>
      </w:pPr>
      <w:r w:rsidRPr="00E3237D">
        <w:rPr>
          <w:color w:val="000000"/>
        </w:rPr>
        <w:t>–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проведение капитального ремонта зданий и сооружений в МБОУ 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СОШ № 1 им. А.К. Просоедова г. Георгиевска и МБОУ гимназии № 2 г. Георгиевска  – 128 862 130,53 </w:t>
      </w:r>
      <w:r w:rsidRPr="00E3237D">
        <w:t>рублей</w:t>
      </w:r>
      <w:r w:rsidRPr="00E3237D">
        <w:rPr>
          <w:color w:val="000000"/>
        </w:rPr>
        <w:t xml:space="preserve">, в том числе из бюджета Ставропольского края – 122 419 024,00 </w:t>
      </w:r>
      <w:r w:rsidRPr="00E3237D">
        <w:t>рублей</w:t>
      </w:r>
      <w:r w:rsidRPr="00E3237D">
        <w:rPr>
          <w:color w:val="000000"/>
        </w:rPr>
        <w:t xml:space="preserve">, из муниципального – 6 443 106,53  </w:t>
      </w:r>
      <w:r w:rsidRPr="00E3237D">
        <w:t>рублей</w:t>
      </w:r>
      <w:r w:rsidRPr="00E3237D">
        <w:rPr>
          <w:color w:val="000000"/>
        </w:rPr>
        <w:t>.  Работы по капитальному ремонту гимназии № 2 завершены в 2019 году.</w:t>
      </w:r>
    </w:p>
    <w:p w:rsidR="008A649B" w:rsidRDefault="00BD2A6B" w:rsidP="00BD2A6B">
      <w:pPr>
        <w:ind w:right="142" w:firstLine="709"/>
        <w:jc w:val="both"/>
        <w:rPr>
          <w:color w:val="000000"/>
        </w:rPr>
      </w:pPr>
      <w:r w:rsidRPr="00E3237D">
        <w:rPr>
          <w:color w:val="000000"/>
        </w:rPr>
        <w:t>–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проведение капитального ремонта зданий и сооружений муниципальных дошкольных образовательных организаций округа  – </w:t>
      </w:r>
      <w:r w:rsidR="008A649B">
        <w:rPr>
          <w:color w:val="000000"/>
        </w:rPr>
        <w:t>48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464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190</w:t>
      </w:r>
      <w:r w:rsidR="008A649B" w:rsidRPr="00E800B8">
        <w:rPr>
          <w:color w:val="000000"/>
        </w:rPr>
        <w:t>,</w:t>
      </w:r>
      <w:r w:rsidR="008A649B">
        <w:rPr>
          <w:color w:val="000000"/>
        </w:rPr>
        <w:t>4</w:t>
      </w:r>
      <w:r w:rsidR="008A649B" w:rsidRPr="00E800B8">
        <w:rPr>
          <w:color w:val="000000"/>
        </w:rPr>
        <w:t xml:space="preserve">0 </w:t>
      </w:r>
      <w:r w:rsidR="008A649B" w:rsidRPr="00E800B8">
        <w:t>рублей</w:t>
      </w:r>
      <w:r w:rsidR="008A649B" w:rsidRPr="00E800B8">
        <w:rPr>
          <w:color w:val="000000"/>
        </w:rPr>
        <w:t>, в том числе из бюджета Ставропольского края – 4</w:t>
      </w:r>
      <w:r w:rsidR="008A649B">
        <w:rPr>
          <w:color w:val="000000"/>
        </w:rPr>
        <w:t>6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040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980</w:t>
      </w:r>
      <w:r w:rsidR="008A649B" w:rsidRPr="00E800B8">
        <w:rPr>
          <w:color w:val="000000"/>
        </w:rPr>
        <w:t>,</w:t>
      </w:r>
      <w:r w:rsidR="008A649B">
        <w:rPr>
          <w:color w:val="000000"/>
        </w:rPr>
        <w:t>88</w:t>
      </w:r>
      <w:r w:rsidR="008A649B" w:rsidRPr="00E800B8">
        <w:rPr>
          <w:color w:val="000000"/>
        </w:rPr>
        <w:t xml:space="preserve"> </w:t>
      </w:r>
      <w:r w:rsidR="008A649B" w:rsidRPr="00E800B8">
        <w:t>рублей</w:t>
      </w:r>
      <w:r w:rsidR="008A649B" w:rsidRPr="00E800B8">
        <w:rPr>
          <w:color w:val="000000"/>
        </w:rPr>
        <w:t>, из муниципального – 2 </w:t>
      </w:r>
      <w:r w:rsidR="008A649B">
        <w:rPr>
          <w:color w:val="000000"/>
        </w:rPr>
        <w:t>423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209</w:t>
      </w:r>
      <w:r w:rsidR="008A649B" w:rsidRPr="00E800B8">
        <w:rPr>
          <w:color w:val="000000"/>
        </w:rPr>
        <w:t>,</w:t>
      </w:r>
      <w:r w:rsidR="008A649B">
        <w:rPr>
          <w:color w:val="000000"/>
        </w:rPr>
        <w:t>52</w:t>
      </w:r>
      <w:r w:rsidR="008A649B" w:rsidRPr="00E800B8">
        <w:rPr>
          <w:color w:val="000000"/>
        </w:rPr>
        <w:t xml:space="preserve">  </w:t>
      </w:r>
      <w:r w:rsidR="008A649B" w:rsidRPr="00E800B8">
        <w:t>рублей.</w:t>
      </w:r>
      <w:r w:rsidRPr="00E3237D">
        <w:rPr>
          <w:color w:val="000000"/>
        </w:rPr>
        <w:t xml:space="preserve"> Средства направлены на проведение капитального ремонта  зданий дошкольных образовательных организаций </w:t>
      </w:r>
      <w:r w:rsidRPr="00E3237D">
        <w:t xml:space="preserve">МДОУ «Детский сад № 32 «Карамелька»  г. Георгиевска» и </w:t>
      </w:r>
      <w:r w:rsidRPr="00E3237D">
        <w:rPr>
          <w:spacing w:val="-2"/>
        </w:rPr>
        <w:t xml:space="preserve">МБДОУ «Детский сад </w:t>
      </w:r>
      <w:r>
        <w:rPr>
          <w:spacing w:val="-2"/>
        </w:rPr>
        <w:t xml:space="preserve"> </w:t>
      </w:r>
      <w:r w:rsidRPr="00E3237D">
        <w:rPr>
          <w:spacing w:val="-2"/>
        </w:rPr>
        <w:t>№ 29</w:t>
      </w:r>
      <w:r w:rsidRPr="00E3237D">
        <w:t xml:space="preserve"> «Умка» г. Георгиевска».</w:t>
      </w:r>
      <w:r w:rsidRPr="00E3237D">
        <w:rPr>
          <w:color w:val="000000"/>
        </w:rPr>
        <w:t xml:space="preserve"> </w:t>
      </w:r>
    </w:p>
    <w:p w:rsidR="00BD2A6B" w:rsidRDefault="00BD2A6B" w:rsidP="00BD2A6B">
      <w:pPr>
        <w:ind w:right="142" w:firstLine="709"/>
        <w:jc w:val="both"/>
      </w:pPr>
      <w:r w:rsidRPr="00E3237D">
        <w:rPr>
          <w:color w:val="000000"/>
        </w:rPr>
        <w:t>–</w:t>
      </w:r>
      <w:r>
        <w:rPr>
          <w:color w:val="000000"/>
        </w:rPr>
        <w:t xml:space="preserve">  п</w:t>
      </w:r>
      <w:r w:rsidRPr="00E3237D">
        <w:rPr>
          <w:color w:val="000000"/>
        </w:rPr>
        <w:t>роведение антитеррористических мероприятий в муниципальных образовательных организациях  в рамках реализации государственной программы Ставропольского края «Межнациональные отношения, профилактика терроризма и поддержка казачества»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 </w:t>
      </w:r>
      <w:r w:rsidR="008A649B" w:rsidRPr="00E800B8">
        <w:rPr>
          <w:color w:val="000000"/>
        </w:rPr>
        <w:t xml:space="preserve">619 000,00 </w:t>
      </w:r>
      <w:r w:rsidR="008A649B" w:rsidRPr="00E800B8">
        <w:t>рублей</w:t>
      </w:r>
      <w:r w:rsidR="008A649B" w:rsidRPr="00E800B8">
        <w:rPr>
          <w:color w:val="000000"/>
        </w:rPr>
        <w:t xml:space="preserve">, в том числе из бюджета Ставропольского края – 588 050,00 </w:t>
      </w:r>
      <w:r w:rsidR="008A649B" w:rsidRPr="00E800B8">
        <w:t>рублей</w:t>
      </w:r>
      <w:r w:rsidR="008A649B" w:rsidRPr="00E800B8">
        <w:rPr>
          <w:color w:val="000000"/>
        </w:rPr>
        <w:t>, из муниципального – 30 950,00  руб.</w:t>
      </w:r>
      <w:r w:rsidRPr="00E3237D">
        <w:rPr>
          <w:color w:val="000000"/>
        </w:rPr>
        <w:t xml:space="preserve"> Денежные средства направлены на проведение следующих антитеррористических мероприятий: приобретение систем видеонаблюдения и их установка в МБОУ СОШ № 13 ст. Незлобной  и МБОУ СОШ № 9 г. Работы по приобретению систем видеонаблюдения и их установки завершены.</w:t>
      </w:r>
    </w:p>
    <w:p w:rsidR="00BD2A6B" w:rsidRDefault="00BD2A6B" w:rsidP="00BD2A6B">
      <w:pPr>
        <w:ind w:right="142" w:firstLine="709"/>
        <w:jc w:val="both"/>
        <w:rPr>
          <w:color w:val="000000"/>
        </w:rPr>
      </w:pPr>
      <w:r w:rsidRPr="00E3237D">
        <w:rPr>
          <w:color w:val="000000"/>
        </w:rPr>
        <w:t xml:space="preserve"> – обеспечение деятельности центров образования цифрового и гуманитарного профилей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выделено –</w:t>
      </w:r>
      <w:r>
        <w:rPr>
          <w:color w:val="000000"/>
        </w:rPr>
        <w:t xml:space="preserve"> </w:t>
      </w:r>
      <w:r w:rsidRPr="00E3237D">
        <w:rPr>
          <w:color w:val="000000"/>
        </w:rPr>
        <w:t xml:space="preserve">5 934 137,74  </w:t>
      </w:r>
      <w:r w:rsidRPr="00E3237D">
        <w:t>рублей</w:t>
      </w:r>
      <w:r w:rsidRPr="00E3237D">
        <w:rPr>
          <w:color w:val="000000"/>
        </w:rPr>
        <w:t xml:space="preserve">, в том числе из бюджета Ставропольского края 5 637 430,86 </w:t>
      </w:r>
      <w:r w:rsidRPr="00E3237D">
        <w:t>рублей</w:t>
      </w:r>
      <w:r w:rsidRPr="00E3237D">
        <w:rPr>
          <w:color w:val="000000"/>
        </w:rPr>
        <w:t xml:space="preserve">, из муниципального – 296 706,88  </w:t>
      </w:r>
      <w:r w:rsidRPr="00E3237D">
        <w:t>рублей</w:t>
      </w:r>
      <w:r w:rsidRPr="00E3237D">
        <w:rPr>
          <w:color w:val="000000"/>
        </w:rPr>
        <w:t xml:space="preserve">.  Денежные средства </w:t>
      </w:r>
      <w:r>
        <w:rPr>
          <w:color w:val="000000"/>
        </w:rPr>
        <w:t xml:space="preserve">в 2019 году </w:t>
      </w:r>
      <w:r w:rsidRPr="00E3237D">
        <w:rPr>
          <w:color w:val="000000"/>
        </w:rPr>
        <w:t>направлены на  обеспечение с</w:t>
      </w:r>
      <w:r>
        <w:rPr>
          <w:color w:val="000000"/>
        </w:rPr>
        <w:t xml:space="preserve">озданных Центров «Точка роста» </w:t>
      </w:r>
      <w:r w:rsidRPr="00E3237D">
        <w:rPr>
          <w:color w:val="000000"/>
        </w:rPr>
        <w:t xml:space="preserve">(МБОУ </w:t>
      </w:r>
      <w:r>
        <w:rPr>
          <w:color w:val="000000"/>
        </w:rPr>
        <w:t xml:space="preserve">           </w:t>
      </w:r>
      <w:r w:rsidRPr="00E3237D">
        <w:rPr>
          <w:color w:val="000000"/>
        </w:rPr>
        <w:t>СОШ № 13 станицы Незлобной, МБОУ СОШ № 20 станицы Подгорной, МБОУ СОШ № 26 с. Краснокумского) и на вновь созданные центры  в 2020 году  (МБОУ СОШ № 16 ст. Георгиевской,</w:t>
      </w:r>
      <w:r w:rsidRPr="00E3237D">
        <w:t xml:space="preserve"> </w:t>
      </w:r>
      <w:r w:rsidRPr="00E3237D">
        <w:rPr>
          <w:color w:val="000000"/>
        </w:rPr>
        <w:t xml:space="preserve">МБОУ СОШ № 23 с. Новозаведенного). </w:t>
      </w:r>
    </w:p>
    <w:p w:rsidR="00BD2A6B" w:rsidRDefault="00BD2A6B" w:rsidP="00BD2A6B">
      <w:pPr>
        <w:ind w:right="142" w:firstLine="709"/>
        <w:jc w:val="both"/>
      </w:pPr>
      <w:r w:rsidRPr="00E3237D">
        <w:rPr>
          <w:color w:val="000000"/>
        </w:rPr>
        <w:lastRenderedPageBreak/>
        <w:t>В МБОУ СОШ № 16 ст. Георгиевской,</w:t>
      </w:r>
      <w:r w:rsidRPr="00E3237D">
        <w:t xml:space="preserve"> </w:t>
      </w:r>
      <w:r w:rsidRPr="00E3237D">
        <w:rPr>
          <w:color w:val="000000"/>
        </w:rPr>
        <w:t>МБОУ СОШ № 23 с. Новозаведенного был проведен текущий ремонт помещений и приобретена необходимая мебель для создания центров образования цифрового и гуманитарного профилей на базе данных общеобразовательных организаций на общую сумму –2 075 188,90 руб</w:t>
      </w:r>
      <w:r>
        <w:rPr>
          <w:color w:val="000000"/>
        </w:rPr>
        <w:t>лей</w:t>
      </w:r>
      <w:r w:rsidRPr="00E3237D">
        <w:rPr>
          <w:color w:val="000000"/>
        </w:rPr>
        <w:t>, за счет средств местного бюджета.</w:t>
      </w:r>
    </w:p>
    <w:p w:rsidR="008A649B" w:rsidRDefault="00BD2A6B" w:rsidP="00BD2A6B">
      <w:pPr>
        <w:ind w:right="142" w:firstLine="709"/>
        <w:jc w:val="both"/>
      </w:pPr>
      <w:r w:rsidRPr="00E3237D">
        <w:rPr>
          <w:color w:val="000000"/>
        </w:rPr>
        <w:t xml:space="preserve">– проведение работ по благоустройству зданий общеобразовательных организаций, находящихся в собственности муниципальных образований Ставропольского края, в целях соблюдения требований к воздушно-тепловому режиму, водоснабжению и канализации, выделено – </w:t>
      </w:r>
      <w:r w:rsidR="008A649B" w:rsidRPr="00E800B8">
        <w:rPr>
          <w:color w:val="000000"/>
        </w:rPr>
        <w:t xml:space="preserve"> </w:t>
      </w:r>
      <w:r w:rsidR="008A649B">
        <w:rPr>
          <w:color w:val="000000"/>
        </w:rPr>
        <w:t>83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271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897</w:t>
      </w:r>
      <w:r w:rsidR="008A649B" w:rsidRPr="00E800B8">
        <w:rPr>
          <w:color w:val="000000"/>
        </w:rPr>
        <w:t>,0</w:t>
      </w:r>
      <w:r w:rsidR="008A649B">
        <w:rPr>
          <w:color w:val="000000"/>
        </w:rPr>
        <w:t>0</w:t>
      </w:r>
      <w:r w:rsidR="008A649B" w:rsidRPr="00E800B8">
        <w:rPr>
          <w:color w:val="000000"/>
        </w:rPr>
        <w:t xml:space="preserve"> рублей, в том числе из федерального бюджета – </w:t>
      </w:r>
      <w:r w:rsidR="008A649B">
        <w:rPr>
          <w:color w:val="000000"/>
        </w:rPr>
        <w:t>74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361</w:t>
      </w:r>
      <w:r w:rsidR="008A649B" w:rsidRPr="00E800B8">
        <w:rPr>
          <w:color w:val="000000"/>
        </w:rPr>
        <w:t> 80</w:t>
      </w:r>
      <w:r w:rsidR="008A649B">
        <w:rPr>
          <w:color w:val="000000"/>
        </w:rPr>
        <w:t>4</w:t>
      </w:r>
      <w:r w:rsidR="008A649B" w:rsidRPr="00E800B8">
        <w:rPr>
          <w:color w:val="000000"/>
        </w:rPr>
        <w:t>,0</w:t>
      </w:r>
      <w:r w:rsidR="008A649B">
        <w:rPr>
          <w:color w:val="000000"/>
        </w:rPr>
        <w:t>2</w:t>
      </w:r>
      <w:r w:rsidR="008A649B" w:rsidRPr="00E800B8">
        <w:rPr>
          <w:color w:val="000000"/>
        </w:rPr>
        <w:t xml:space="preserve"> рублей, бюджета Ставропольского края – </w:t>
      </w:r>
      <w:r w:rsidR="008A649B">
        <w:rPr>
          <w:color w:val="000000"/>
        </w:rPr>
        <w:t>4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746</w:t>
      </w:r>
      <w:r w:rsidR="008A649B" w:rsidRPr="00E800B8">
        <w:rPr>
          <w:color w:val="000000"/>
        </w:rPr>
        <w:t> </w:t>
      </w:r>
      <w:r w:rsidR="008A649B">
        <w:rPr>
          <w:color w:val="000000"/>
        </w:rPr>
        <w:t>498</w:t>
      </w:r>
      <w:r w:rsidR="008A649B" w:rsidRPr="00E800B8">
        <w:rPr>
          <w:color w:val="000000"/>
        </w:rPr>
        <w:t>,</w:t>
      </w:r>
      <w:r w:rsidR="008A649B">
        <w:rPr>
          <w:color w:val="000000"/>
        </w:rPr>
        <w:t>13</w:t>
      </w:r>
      <w:r w:rsidR="008A649B" w:rsidRPr="00E800B8">
        <w:rPr>
          <w:color w:val="000000"/>
        </w:rPr>
        <w:t xml:space="preserve"> рублей, муниципального – </w:t>
      </w:r>
      <w:r w:rsidR="008A649B">
        <w:rPr>
          <w:color w:val="000000"/>
        </w:rPr>
        <w:t>4 163 59</w:t>
      </w:r>
      <w:r w:rsidR="008A649B" w:rsidRPr="00E800B8">
        <w:rPr>
          <w:color w:val="000000"/>
        </w:rPr>
        <w:t>4,</w:t>
      </w:r>
      <w:r w:rsidR="008A649B">
        <w:rPr>
          <w:color w:val="000000"/>
        </w:rPr>
        <w:t>85</w:t>
      </w:r>
      <w:r w:rsidR="008A649B" w:rsidRPr="00E800B8">
        <w:rPr>
          <w:color w:val="000000"/>
        </w:rPr>
        <w:t xml:space="preserve">  рублей.</w:t>
      </w:r>
      <w:r w:rsidRPr="00E3237D">
        <w:rPr>
          <w:color w:val="000000"/>
        </w:rPr>
        <w:t xml:space="preserve"> Денежные средства направлены на капитальный ремонт здания </w:t>
      </w:r>
      <w:r w:rsidRPr="00E3237D">
        <w:t xml:space="preserve">МБОУ СОШ № 12 станицы Незлобной. </w:t>
      </w:r>
    </w:p>
    <w:p w:rsidR="00BD2A6B" w:rsidRDefault="00BD2A6B" w:rsidP="00BD2A6B">
      <w:pPr>
        <w:ind w:right="142" w:firstLine="709"/>
        <w:jc w:val="both"/>
      </w:pPr>
      <w:r w:rsidRPr="00E3237D">
        <w:t xml:space="preserve">В рамках реализации регионального проекта «Содействие занятости женщин </w:t>
      </w:r>
      <w:r w:rsidRPr="00E3237D">
        <w:rPr>
          <w:color w:val="000000"/>
        </w:rPr>
        <w:t>–</w:t>
      </w:r>
      <w:r w:rsidRPr="00E3237D">
        <w:t xml:space="preserve"> создание условий дошкольного образования для детей в возрасте до трёх лет» ведется строительство детского сада на 160 мест в 347 квартале по ул.  Быкова 12/2. </w:t>
      </w:r>
    </w:p>
    <w:p w:rsidR="00BD2A6B" w:rsidRDefault="00BD2A6B" w:rsidP="00BD2A6B">
      <w:pPr>
        <w:ind w:right="142" w:firstLine="709"/>
        <w:jc w:val="both"/>
      </w:pPr>
      <w:r w:rsidRPr="00E3237D">
        <w:t xml:space="preserve">Муниципальный контракт от 27 августа 2019 года № 10 заключен с ООО «АСГ-Дорстрой». Цена контракта – 142 274,15 тыс. рублей. </w:t>
      </w:r>
    </w:p>
    <w:p w:rsidR="00BD2A6B" w:rsidRDefault="00BD2A6B" w:rsidP="00BD2A6B">
      <w:pPr>
        <w:ind w:right="-1" w:firstLine="709"/>
        <w:jc w:val="both"/>
      </w:pPr>
      <w:r w:rsidRPr="00E3237D">
        <w:rPr>
          <w:lang w:eastAsia="ar-SA"/>
        </w:rPr>
        <w:t>Укрепление материально-технической базы образовательных организаций является одним из приоритетных направлений развития отрасли образования в Георгиевском городском округе Ставропольского края. Основными мероприятиями по укреплению материально-технической базы является проведение капитального и текущего ремонтов в образовательных организациях Георгиевского городского округа.</w:t>
      </w:r>
    </w:p>
    <w:p w:rsidR="00BD2A6B" w:rsidRPr="003D65EB" w:rsidRDefault="00BD2A6B" w:rsidP="00BD2A6B">
      <w:pPr>
        <w:ind w:right="-1" w:firstLine="709"/>
        <w:jc w:val="both"/>
      </w:pPr>
      <w:r w:rsidRPr="00E3237D">
        <w:rPr>
          <w:color w:val="000000"/>
        </w:rPr>
        <w:t xml:space="preserve">В течение 2020 года были выделены средства из местного бюджета на следующие виды работ:    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rPr>
          <w:color w:val="000000"/>
        </w:rPr>
        <w:tab/>
        <w:t>–</w:t>
      </w:r>
      <w:r w:rsidRPr="00E3237D">
        <w:t xml:space="preserve"> </w:t>
      </w:r>
      <w:r w:rsidRPr="00E3237D">
        <w:rPr>
          <w:color w:val="000000"/>
        </w:rPr>
        <w:t xml:space="preserve">благоустройство территории </w:t>
      </w:r>
      <w:r w:rsidRPr="00E3237D">
        <w:t xml:space="preserve">МДОУ «Детский сад № 30 имени 8 Марта  города Георгиевска» на сумму 2 411 906,65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>–</w:t>
      </w:r>
      <w:r>
        <w:t xml:space="preserve"> </w:t>
      </w:r>
      <w:r w:rsidRPr="00E3237D">
        <w:t xml:space="preserve">устройство теневых навесов МДОУ «Детский сад № 30 имени 8 Марта  города Георгиевска» на сумму 780 755,80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благоустройство  территории МДОУ «Детский сад № 37 «Непоседы»         г. Георгиевска» на сумму 2 701 087,00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ремонт пожарного водопровода  МДОУ «Детский сад № 37 «Непоседы»    г. Георгиевска» на сумму 60 000,00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устройство теневого навеса МДОУ «Детский сад № 37 «Непоседы»            г. Георгиевска» на сумму 180 000,00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</w:t>
      </w:r>
      <w:r>
        <w:t xml:space="preserve"> </w:t>
      </w:r>
      <w:r w:rsidRPr="00E3237D">
        <w:t xml:space="preserve">приобретение мебели, посуды, стиральной машины и мягкого инвентаря МДОУ «Детский сад № 37 «Непоседы»  г. Георгиевска»  на сумму 1 591 000,00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</w:t>
      </w:r>
      <w:r>
        <w:t xml:space="preserve"> </w:t>
      </w:r>
      <w:r w:rsidRPr="00E3237D">
        <w:t xml:space="preserve">ремонт водопровода МДОУ «Детский сад № 43 «Ласточка» г. Георгиевска» в сумме 255 238,00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</w:t>
      </w:r>
      <w:r>
        <w:t xml:space="preserve"> </w:t>
      </w:r>
      <w:r w:rsidRPr="00E3237D">
        <w:t xml:space="preserve">ремонт водопровода </w:t>
      </w:r>
      <w:r w:rsidRPr="00E3237D">
        <w:rPr>
          <w:spacing w:val="-2"/>
        </w:rPr>
        <w:t xml:space="preserve">– </w:t>
      </w:r>
      <w:r w:rsidRPr="00E3237D">
        <w:t xml:space="preserve">МДОУ «Детский сад № 42 «Аленький цветочек»      г. Георгиевска» в сумме 63 992,00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lastRenderedPageBreak/>
        <w:t xml:space="preserve">– ремонт системы отопления МБОУ СОШ № 20 станицы Подгорной на сумму 25 408,00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82"/>
        <w:jc w:val="both"/>
      </w:pPr>
      <w:r w:rsidRPr="00E3237D">
        <w:t xml:space="preserve">– ремонт системы отопления и водоотведения  МБОУ СОШ № 13 станицы Незлобной на сумму 354 275,00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/>
        <w:jc w:val="both"/>
      </w:pPr>
      <w:r w:rsidRPr="00E3237D">
        <w:t xml:space="preserve">         – проведение текущего ремонта пищеблока и приобретение технологического оборудования, инвентаря для организации горячего питания в МКДОУ «Детский сад № 10 «Огонёк» пос. Балковского» в сумме 1 107 200,00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 xml:space="preserve">   – проведение ремонта и замены трубопроводов водоснабжения и отопления МДОУ «Детский сад № 39 «Золотая рыбка» г. Георгиевск» в сумме 75 991,00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/>
        <w:jc w:val="both"/>
      </w:pPr>
      <w:r w:rsidRPr="00E3237D">
        <w:t xml:space="preserve"> </w:t>
      </w:r>
      <w:r w:rsidRPr="00E3237D">
        <w:tab/>
        <w:t xml:space="preserve">– приобретение и замену узла учета тепловой энергии в МКДОУ «Детский сад № 9 «Алёнка» пос. Новоульяновского в сумме 185 000,00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>– приобретение технологического оборудования и инвентаря для организации горячего питания в МКОУ СОШ № 28 пос.</w:t>
      </w:r>
      <w:r>
        <w:t xml:space="preserve"> </w:t>
      </w:r>
      <w:r w:rsidRPr="00E3237D">
        <w:t xml:space="preserve">Балковский в сумме 232 000,00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 xml:space="preserve">– приобретение рециркуляторов воздуха в дошкольные образовательные учреждения на общую сумму 110 000,00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/>
        <w:jc w:val="both"/>
      </w:pPr>
      <w:r w:rsidRPr="00E3237D">
        <w:t xml:space="preserve"> </w:t>
      </w:r>
      <w:r w:rsidRPr="00E3237D">
        <w:tab/>
        <w:t xml:space="preserve">– устройство выгребной ямы МБОУ «Детский сад № 17 «Журавушка» </w:t>
      </w:r>
      <w:r>
        <w:t xml:space="preserve">             </w:t>
      </w:r>
      <w:r w:rsidRPr="00E3237D">
        <w:t xml:space="preserve">ст. Лысогорской» в сумме 500 000,00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Pr="00E3237D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>– ремонт системы видеонаблюде</w:t>
      </w:r>
      <w:r>
        <w:t xml:space="preserve">ния и приобретение мармитов </w:t>
      </w:r>
      <w:r w:rsidRPr="00E3237D">
        <w:t xml:space="preserve">МКОУ СОШ № 19 пос. Нижнезольского в сумме 147 000,00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 xml:space="preserve">– приобретение и замена узла учета тепловой энергии      МДОУ </w:t>
      </w:r>
      <w:r>
        <w:t>«</w:t>
      </w:r>
      <w:r w:rsidRPr="00E3237D">
        <w:t xml:space="preserve">Детский сад № 44 «Радость» г. Георгиевска» в сумме 25 000,00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;</w:t>
      </w:r>
    </w:p>
    <w:p w:rsidR="00BD2A6B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E3237D">
        <w:t xml:space="preserve">– </w:t>
      </w:r>
      <w:r>
        <w:t>м</w:t>
      </w:r>
      <w:r w:rsidRPr="00E3237D">
        <w:t xml:space="preserve">онтаж пожарной сигнализации МДОУ </w:t>
      </w:r>
      <w:r>
        <w:t>«</w:t>
      </w:r>
      <w:r w:rsidRPr="00E3237D">
        <w:t xml:space="preserve">Детский сад № 32 </w:t>
      </w:r>
      <w:r>
        <w:t>«</w:t>
      </w:r>
      <w:r w:rsidRPr="00E3237D">
        <w:t>Карамелька</w:t>
      </w:r>
      <w:r>
        <w:t>»</w:t>
      </w:r>
      <w:r w:rsidRPr="00E3237D">
        <w:t xml:space="preserve"> г. Георгиевска в сумме 356 139,00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E3237D">
        <w:t>.</w:t>
      </w:r>
    </w:p>
    <w:p w:rsidR="00BD2A6B" w:rsidRDefault="00BD2A6B" w:rsidP="00BD2A6B">
      <w:pPr>
        <w:shd w:val="clear" w:color="auto" w:fill="FFFFFF"/>
        <w:spacing w:line="322" w:lineRule="exact"/>
        <w:ind w:left="14" w:firstLine="694"/>
        <w:jc w:val="both"/>
      </w:pPr>
      <w:r w:rsidRPr="003D65EB">
        <w:t>В текущем учебном году фонд школьных библиотек Георгиевского городского округа Ставропольского края пополнился учебной литературой. Пополнение фонда школьных библиотек финансировалось из краевого бюджета Ставропольского края в размере</w:t>
      </w:r>
      <w:r>
        <w:t xml:space="preserve"> </w:t>
      </w:r>
      <w:r w:rsidRPr="00E3237D">
        <w:rPr>
          <w:color w:val="000000"/>
        </w:rPr>
        <w:t>–</w:t>
      </w:r>
      <w:r w:rsidRPr="003D65EB">
        <w:t xml:space="preserve"> 17 187 147, 03 </w:t>
      </w:r>
      <w:r w:rsidRPr="00E3237D">
        <w:rPr>
          <w:color w:val="000000"/>
        </w:rPr>
        <w:t>руб</w:t>
      </w:r>
      <w:r>
        <w:rPr>
          <w:color w:val="000000"/>
        </w:rPr>
        <w:t>лей</w:t>
      </w:r>
      <w:r w:rsidRPr="003D65EB">
        <w:t xml:space="preserve">. </w:t>
      </w:r>
      <w:r w:rsidRPr="003D65EB">
        <w:tab/>
      </w:r>
    </w:p>
    <w:p w:rsidR="00BD2A6B" w:rsidRDefault="008A649B" w:rsidP="00BD2A6B">
      <w:pPr>
        <w:shd w:val="clear" w:color="auto" w:fill="FFFFFF"/>
        <w:spacing w:line="322" w:lineRule="exact"/>
        <w:ind w:left="14" w:firstLine="694"/>
        <w:jc w:val="both"/>
      </w:pPr>
      <w:r>
        <w:t>На 01 сентября 2020</w:t>
      </w:r>
      <w:r w:rsidR="00BD2A6B" w:rsidRPr="003D65EB">
        <w:t xml:space="preserve"> года обеспеченность общеобразовательных учреждений округа учебной литературой составила 100%.</w:t>
      </w:r>
    </w:p>
    <w:p w:rsidR="001920D3" w:rsidRPr="00E3237D" w:rsidRDefault="001920D3" w:rsidP="001920D3">
      <w:pPr>
        <w:ind w:firstLine="708"/>
        <w:jc w:val="both"/>
        <w:rPr>
          <w:shd w:val="clear" w:color="auto" w:fill="FEFEFE"/>
        </w:rPr>
      </w:pPr>
      <w:r w:rsidRPr="00E3237D">
        <w:t>Система дошкольного образования округа, представлена 46 муниципальными дошкольными образовательными учреждениями (далее – ДОУ), реализующими основную общеобразовательную программу дошкольного образования. Общая численность воспитанников – 7376 человека. Коэффициент загрузки ДОУ составил 107%.</w:t>
      </w:r>
      <w:r w:rsidRPr="00E3237D">
        <w:rPr>
          <w:shd w:val="clear" w:color="auto" w:fill="FEFEFE"/>
        </w:rPr>
        <w:t xml:space="preserve"> </w:t>
      </w:r>
    </w:p>
    <w:p w:rsidR="001920D3" w:rsidRPr="00E3237D" w:rsidRDefault="001920D3" w:rsidP="001920D3">
      <w:pPr>
        <w:ind w:firstLine="708"/>
        <w:jc w:val="both"/>
        <w:rPr>
          <w:shd w:val="clear" w:color="auto" w:fill="FEFEFE"/>
        </w:rPr>
      </w:pPr>
      <w:r w:rsidRPr="00E3237D">
        <w:rPr>
          <w:shd w:val="clear" w:color="auto" w:fill="FEFEFE"/>
        </w:rPr>
        <w:t>В целях доступности дошкольного образования в ДОУ округа функционируют 52 группы для детей раннего возраста, которые посещают 1252 ребенка.</w:t>
      </w:r>
    </w:p>
    <w:p w:rsidR="008A649B" w:rsidRPr="002A58AC" w:rsidRDefault="008A649B" w:rsidP="008A649B">
      <w:pPr>
        <w:ind w:firstLine="709"/>
        <w:jc w:val="both"/>
        <w:rPr>
          <w:i/>
        </w:rPr>
      </w:pPr>
      <w:r>
        <w:t>По состоянию на 30 декабря</w:t>
      </w:r>
      <w:r w:rsidRPr="002A58AC">
        <w:t xml:space="preserve"> 202</w:t>
      </w:r>
      <w:r>
        <w:t>0</w:t>
      </w:r>
      <w:r w:rsidRPr="002A58AC">
        <w:t xml:space="preserve"> года очередность детей в возрасте от 2-х месяцев до </w:t>
      </w:r>
      <w:r>
        <w:t>прекращения образовательных отношений</w:t>
      </w:r>
      <w:r w:rsidRPr="002A58AC">
        <w:t xml:space="preserve"> </w:t>
      </w:r>
      <w:r>
        <w:t xml:space="preserve">в дошкольные образовательные учреждения </w:t>
      </w:r>
      <w:r w:rsidRPr="002A58AC">
        <w:t>составила 1</w:t>
      </w:r>
      <w:r>
        <w:t>344</w:t>
      </w:r>
      <w:r w:rsidRPr="002A58AC">
        <w:t xml:space="preserve"> человека. </w:t>
      </w:r>
    </w:p>
    <w:p w:rsidR="001920D3" w:rsidRPr="00E3237D" w:rsidRDefault="001920D3" w:rsidP="001920D3">
      <w:pPr>
        <w:pStyle w:val="af2"/>
        <w:ind w:firstLine="709"/>
        <w:jc w:val="both"/>
        <w:rPr>
          <w:sz w:val="28"/>
          <w:szCs w:val="28"/>
        </w:rPr>
      </w:pPr>
      <w:r w:rsidRPr="00E3237D">
        <w:rPr>
          <w:sz w:val="28"/>
          <w:szCs w:val="28"/>
        </w:rPr>
        <w:lastRenderedPageBreak/>
        <w:t>В период комплектования в 2020 году родителям (законным представителям) предоставлено 1225</w:t>
      </w:r>
      <w:r w:rsidRPr="00E3237D">
        <w:rPr>
          <w:i/>
          <w:sz w:val="28"/>
          <w:szCs w:val="28"/>
        </w:rPr>
        <w:t xml:space="preserve"> </w:t>
      </w:r>
      <w:r w:rsidRPr="00E3237D">
        <w:rPr>
          <w:sz w:val="28"/>
          <w:szCs w:val="28"/>
        </w:rPr>
        <w:t>путевки для поступления детей в ДОУ округа.</w:t>
      </w:r>
    </w:p>
    <w:p w:rsidR="001920D3" w:rsidRPr="00E3237D" w:rsidRDefault="001920D3" w:rsidP="001920D3">
      <w:pPr>
        <w:ind w:firstLine="709"/>
        <w:jc w:val="both"/>
      </w:pPr>
      <w:r w:rsidRPr="00E3237D">
        <w:t>В целях обеспечения доступности и оптимизации получения муниципаль</w:t>
      </w:r>
      <w:r w:rsidRPr="00E3237D">
        <w:softHyphen/>
        <w:t>ной услуги по приему заявлений, постановки на учёт и зачисления в ДОУ роди</w:t>
      </w:r>
      <w:r w:rsidRPr="00E3237D">
        <w:softHyphen/>
        <w:t xml:space="preserve">телям (законным представителям) детей дошкольного возраста предоставлена возможность получить данную услугу в электронном виде на Едином портале государственных услуг, а так же при личном обращении в детский сад, или через </w:t>
      </w:r>
      <w:r w:rsidRPr="007A07DE">
        <w:rPr>
          <w:rStyle w:val="af5"/>
          <w:bCs/>
          <w:i w:val="0"/>
          <w:shd w:val="clear" w:color="auto" w:fill="FFFFFF"/>
        </w:rPr>
        <w:t>многофункциональный центр</w:t>
      </w:r>
      <w:r w:rsidRPr="00E3237D">
        <w:rPr>
          <w:rStyle w:val="af5"/>
          <w:bCs/>
          <w:shd w:val="clear" w:color="auto" w:fill="FFFFFF"/>
        </w:rPr>
        <w:t xml:space="preserve"> </w:t>
      </w:r>
      <w:r w:rsidRPr="00E3237D">
        <w:rPr>
          <w:shd w:val="clear" w:color="auto" w:fill="FFFFFF"/>
        </w:rPr>
        <w:t> предоставления государственных и муниципальных услуг</w:t>
      </w:r>
      <w:r w:rsidRPr="00E3237D">
        <w:t>. В целях прозрачности и открытости функциони</w:t>
      </w:r>
      <w:r w:rsidRPr="00E3237D">
        <w:softHyphen/>
        <w:t xml:space="preserve">рует муниципальная информационная система «Аверс: </w:t>
      </w:r>
      <w:r w:rsidRPr="00E3237D">
        <w:rPr>
          <w:lang w:val="en-US"/>
        </w:rPr>
        <w:t>web</w:t>
      </w:r>
      <w:r w:rsidRPr="00E3237D">
        <w:t>-комплектование».</w:t>
      </w:r>
    </w:p>
    <w:p w:rsidR="001920D3" w:rsidRPr="00E3237D" w:rsidRDefault="001920D3" w:rsidP="001920D3">
      <w:pPr>
        <w:ind w:firstLine="708"/>
        <w:jc w:val="both"/>
        <w:rPr>
          <w:i/>
        </w:rPr>
      </w:pPr>
      <w:r w:rsidRPr="00E3237D">
        <w:rPr>
          <w:shd w:val="clear" w:color="auto" w:fill="FFFFFF"/>
        </w:rPr>
        <w:t>В целях</w:t>
      </w:r>
      <w:r w:rsidRPr="00E3237D">
        <w:rPr>
          <w:rFonts w:ascii="Courier New" w:hAnsi="Courier New" w:cs="Courier New"/>
          <w:sz w:val="18"/>
          <w:szCs w:val="18"/>
          <w:shd w:val="clear" w:color="auto" w:fill="FEFEFE"/>
        </w:rPr>
        <w:t xml:space="preserve"> </w:t>
      </w:r>
      <w:r w:rsidRPr="00E3237D">
        <w:rPr>
          <w:shd w:val="clear" w:color="auto" w:fill="FEFEFE"/>
        </w:rPr>
        <w:t xml:space="preserve">создания условий для раннего развития детей в возрасте до трех лет, в </w:t>
      </w:r>
      <w:r w:rsidRPr="00E3237D">
        <w:rPr>
          <w:shd w:val="clear" w:color="auto" w:fill="FFFFFF"/>
        </w:rPr>
        <w:t>рамках выполнения Указа Президента</w:t>
      </w:r>
      <w:r w:rsidRPr="00E3237D">
        <w:t xml:space="preserve"> «О национальных целях и стратегических задачах развития Российской Федерации на период до 2024 года» от 07 мая 2018 года </w:t>
      </w:r>
      <w:r w:rsidRPr="00E3237D">
        <w:rPr>
          <w:b/>
          <w:bCs/>
        </w:rPr>
        <w:t xml:space="preserve"> </w:t>
      </w:r>
      <w:r w:rsidRPr="00E3237D">
        <w:rPr>
          <w:bCs/>
        </w:rPr>
        <w:t xml:space="preserve">№ 204 в 2019 году ведется </w:t>
      </w:r>
      <w:r w:rsidRPr="00E3237D">
        <w:t>строительство детского сада на 160 мест по улице Быкова города Георгиевска. Также планируется строительство детского сада на 160 мест в с. Краснокумское, заключен контракт на разработку проектно-сметной документации.</w:t>
      </w:r>
      <w:r w:rsidRPr="00E3237D">
        <w:rPr>
          <w:i/>
        </w:rPr>
        <w:t xml:space="preserve"> </w:t>
      </w:r>
    </w:p>
    <w:p w:rsidR="001920D3" w:rsidRPr="00E3237D" w:rsidRDefault="001920D3" w:rsidP="001920D3">
      <w:pPr>
        <w:ind w:firstLine="708"/>
        <w:jc w:val="both"/>
      </w:pPr>
      <w:r w:rsidRPr="00E3237D">
        <w:t>Эти меры позв</w:t>
      </w:r>
      <w:r>
        <w:t>олят удовлетворить потребност</w:t>
      </w:r>
      <w:r w:rsidRPr="00E3237D">
        <w:t>и населения</w:t>
      </w:r>
      <w:r w:rsidRPr="00F33C14">
        <w:t xml:space="preserve"> </w:t>
      </w:r>
      <w:r w:rsidRPr="00E3237D">
        <w:t>в устройстве детей в детский сад</w:t>
      </w:r>
      <w:r>
        <w:t>,</w:t>
      </w:r>
      <w:r w:rsidRPr="00E3237D">
        <w:t xml:space="preserve"> проживающ</w:t>
      </w:r>
      <w:r>
        <w:t>их</w:t>
      </w:r>
      <w:r w:rsidRPr="00E3237D">
        <w:t xml:space="preserve"> в г</w:t>
      </w:r>
      <w:r>
        <w:t>.</w:t>
      </w:r>
      <w:r w:rsidRPr="00E3237D">
        <w:t xml:space="preserve"> Георгиевске и с</w:t>
      </w:r>
      <w:r>
        <w:t>.</w:t>
      </w:r>
      <w:r w:rsidRPr="00E3237D">
        <w:t xml:space="preserve"> Краснокумско</w:t>
      </w:r>
      <w:r>
        <w:t>м</w:t>
      </w:r>
      <w:r w:rsidRPr="00E3237D">
        <w:t>.</w:t>
      </w:r>
    </w:p>
    <w:p w:rsidR="001920D3" w:rsidRPr="00E3237D" w:rsidRDefault="001920D3" w:rsidP="001920D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3237D">
        <w:t>Во исполнение распоряжения Правительства Ставропольского края   «О работе министерства образования Ставропольского края по реализации прав граждан на получение общедоступного дошкольного образования» от 23 ноября 2011 г. № 501-рп в округе проводится работа по развитию вариатив</w:t>
      </w:r>
      <w:r w:rsidRPr="00E3237D">
        <w:softHyphen/>
        <w:t>ных форм дошколь</w:t>
      </w:r>
      <w:r w:rsidRPr="00E3237D">
        <w:softHyphen/>
        <w:t xml:space="preserve">ного образования, </w:t>
      </w:r>
      <w:r w:rsidRPr="00E3237D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r w:rsidRPr="00E3237D">
        <w:t>функционирует 13 групп кратковре</w:t>
      </w:r>
      <w:r w:rsidRPr="00E3237D">
        <w:softHyphen/>
        <w:t>менного пребывания, кото</w:t>
      </w:r>
      <w:r w:rsidRPr="00E3237D">
        <w:softHyphen/>
        <w:t>рые посещают 120 детей, а так же 2 лекотеки для детей с ограниченными возможностями здо</w:t>
      </w:r>
      <w:r w:rsidRPr="00E3237D">
        <w:softHyphen/>
        <w:t xml:space="preserve">ровья (далее - ОВЗ). </w:t>
      </w:r>
      <w:r w:rsidRPr="00E3237D">
        <w:rPr>
          <w:shd w:val="clear" w:color="auto" w:fill="FFFFFF"/>
        </w:rPr>
        <w:t>В которых предусмотрен гибкий режим работы от 2 до 5 раз в неделю, от 3 до 5 часов в день в зависимости от потребностей родителей, в целях увеличения охвата детей дошкольным образованием.</w:t>
      </w:r>
    </w:p>
    <w:p w:rsidR="001920D3" w:rsidRPr="00E3237D" w:rsidRDefault="001920D3" w:rsidP="001920D3">
      <w:pPr>
        <w:shd w:val="clear" w:color="auto" w:fill="FFFFFF"/>
        <w:ind w:firstLine="708"/>
        <w:jc w:val="both"/>
      </w:pPr>
      <w:r w:rsidRPr="00E3237D">
        <w:t>Созданы условия в ДОУ и для особых детей, детей-инвалидов, детей с ОВЗ. В ДОУ в 2019/2020 учебном году обучается по адаптированным программам в 27 группах</w:t>
      </w:r>
      <w:r w:rsidRPr="00E3237D">
        <w:rPr>
          <w:rFonts w:eastAsia="Calibri"/>
        </w:rPr>
        <w:t xml:space="preserve"> компенсирующей направленности 269 </w:t>
      </w:r>
      <w:r w:rsidRPr="00E3237D">
        <w:t>детей с тяжелыми нарушениями речи, с задержкой психического развития. Так же группы общеразвивающей направленности посещает 26 детей-инвалидов и  8 детей-инвалидов обучаются на дому.</w:t>
      </w:r>
    </w:p>
    <w:p w:rsidR="00B1180D" w:rsidRPr="00E3237D" w:rsidRDefault="004D584F" w:rsidP="00B1180D">
      <w:pPr>
        <w:shd w:val="clear" w:color="auto" w:fill="FFFFFF"/>
        <w:ind w:firstLine="709"/>
        <w:jc w:val="both"/>
      </w:pPr>
      <w:r w:rsidRPr="00EC40A8">
        <w:t xml:space="preserve">Муниципальная система общего образования представлена 28 общеобразовательными учреждениями. </w:t>
      </w:r>
      <w:r w:rsidR="00B1180D" w:rsidRPr="00E3237D">
        <w:t>В 2019/2020 учебном году в 28 общеобразовательных учреждениях округа обучалось 16366 человек (2017/2018 учебном году – 15843, 2018/19 учебном году – 16115), из них по образовательным программам: начального общего образования – 7237 человек, основного общего образования – 7964 человек, среднего общего образования – 1102 человека.</w:t>
      </w:r>
    </w:p>
    <w:p w:rsidR="00B1180D" w:rsidRPr="00E3237D" w:rsidRDefault="00B1180D" w:rsidP="00B1180D">
      <w:pPr>
        <w:ind w:firstLine="709"/>
        <w:jc w:val="both"/>
      </w:pPr>
      <w:r w:rsidRPr="00E3237D">
        <w:lastRenderedPageBreak/>
        <w:t>Основной формой получения образования является очная, 4 обучающихся получали образование в форме семейного образования. По индивидуальному плану на дому обучались 111 человек</w:t>
      </w:r>
      <w:r w:rsidRPr="00E3237D">
        <w:rPr>
          <w:spacing w:val="-1"/>
        </w:rPr>
        <w:t>, 13  из них с применением дистанционных технологий</w:t>
      </w:r>
      <w:r w:rsidRPr="00E3237D">
        <w:t xml:space="preserve"> (СОШ №</w:t>
      </w:r>
      <w:r>
        <w:t xml:space="preserve"> </w:t>
      </w:r>
      <w:r w:rsidRPr="00E3237D">
        <w:t>3,</w:t>
      </w:r>
      <w:r>
        <w:t xml:space="preserve"> </w:t>
      </w:r>
      <w:r w:rsidRPr="00E3237D">
        <w:t>5,</w:t>
      </w:r>
      <w:r>
        <w:t xml:space="preserve"> </w:t>
      </w:r>
      <w:r w:rsidRPr="00E3237D">
        <w:t>6,</w:t>
      </w:r>
      <w:r>
        <w:t xml:space="preserve"> </w:t>
      </w:r>
      <w:r w:rsidRPr="00E3237D">
        <w:t>9,</w:t>
      </w:r>
      <w:r>
        <w:t xml:space="preserve"> </w:t>
      </w:r>
      <w:r w:rsidRPr="00E3237D">
        <w:t>11,</w:t>
      </w:r>
      <w:r>
        <w:t xml:space="preserve"> </w:t>
      </w:r>
      <w:r w:rsidRPr="00E3237D">
        <w:t>15,</w:t>
      </w:r>
      <w:r>
        <w:t xml:space="preserve"> </w:t>
      </w:r>
      <w:r w:rsidRPr="00E3237D">
        <w:t>21,</w:t>
      </w:r>
      <w:r>
        <w:t xml:space="preserve"> </w:t>
      </w:r>
      <w:r w:rsidRPr="00E3237D">
        <w:t>22,</w:t>
      </w:r>
      <w:r>
        <w:t xml:space="preserve"> </w:t>
      </w:r>
      <w:r w:rsidRPr="00E3237D">
        <w:t>23,</w:t>
      </w:r>
      <w:r>
        <w:t xml:space="preserve"> </w:t>
      </w:r>
      <w:r w:rsidRPr="00E3237D">
        <w:t>25,</w:t>
      </w:r>
      <w:r>
        <w:t xml:space="preserve"> </w:t>
      </w:r>
      <w:r w:rsidRPr="00E3237D">
        <w:t>26,</w:t>
      </w:r>
      <w:r>
        <w:t xml:space="preserve"> </w:t>
      </w:r>
      <w:r w:rsidRPr="00E3237D">
        <w:t>29).</w:t>
      </w:r>
    </w:p>
    <w:p w:rsidR="00B1180D" w:rsidRPr="00E3237D" w:rsidRDefault="00B1180D" w:rsidP="00B1180D">
      <w:pPr>
        <w:ind w:firstLine="709"/>
        <w:jc w:val="both"/>
      </w:pPr>
      <w:r w:rsidRPr="00E3237D">
        <w:t>В соответствии с постановлением Губернатора Ставропольского края от 10 апреля 2020 года № 139, в целях организации образовательной деятельности в условиях профилактики и предотвращения распространения новой коронавирусной инфекции все общеобразовательные организации с 13 апреля 2020 года реализовывали образовательные программы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>В 2019/2020 учебном году в 5 общеобразовательных учреждениях округа открыты 6 профильных класс</w:t>
      </w:r>
      <w:r w:rsidR="008A649B">
        <w:t>ов</w:t>
      </w:r>
      <w:r w:rsidRPr="00E3237D">
        <w:t xml:space="preserve">  (СОШ</w:t>
      </w:r>
      <w:r>
        <w:t xml:space="preserve"> </w:t>
      </w:r>
      <w:r w:rsidRPr="00E3237D">
        <w:t>№</w:t>
      </w:r>
      <w:r>
        <w:t xml:space="preserve"> </w:t>
      </w:r>
      <w:r w:rsidRPr="00E3237D">
        <w:t>6,</w:t>
      </w:r>
      <w:r>
        <w:t xml:space="preserve"> </w:t>
      </w:r>
      <w:r w:rsidRPr="00E3237D">
        <w:t>7,</w:t>
      </w:r>
      <w:r>
        <w:t xml:space="preserve"> </w:t>
      </w:r>
      <w:r w:rsidRPr="00E3237D">
        <w:t>15,</w:t>
      </w:r>
      <w:r>
        <w:t xml:space="preserve"> </w:t>
      </w:r>
      <w:r w:rsidRPr="00E3237D">
        <w:t>26,</w:t>
      </w:r>
      <w:r>
        <w:t xml:space="preserve"> </w:t>
      </w:r>
      <w:r w:rsidRPr="00E3237D">
        <w:t>29 – 117 обучающихся) и продолжена реализация профильного обучения в 2-х классах (СОШ №</w:t>
      </w:r>
      <w:r>
        <w:t xml:space="preserve"> </w:t>
      </w:r>
      <w:r w:rsidRPr="00E3237D">
        <w:t>29 – 56 обучающихся) по 4 направлениям: социально-гуманитарное (СОШ №</w:t>
      </w:r>
      <w:r>
        <w:t xml:space="preserve"> </w:t>
      </w:r>
      <w:r w:rsidRPr="00E3237D">
        <w:t>6,</w:t>
      </w:r>
      <w:r>
        <w:t xml:space="preserve"> </w:t>
      </w:r>
      <w:r w:rsidRPr="00E3237D">
        <w:t>7,</w:t>
      </w:r>
      <w:r>
        <w:t xml:space="preserve"> </w:t>
      </w:r>
      <w:r w:rsidRPr="00E3237D">
        <w:t>26), социально-экономическое (СОШ №</w:t>
      </w:r>
      <w:r>
        <w:t xml:space="preserve"> </w:t>
      </w:r>
      <w:r w:rsidRPr="00E3237D">
        <w:t>15,</w:t>
      </w:r>
      <w:r>
        <w:t xml:space="preserve"> </w:t>
      </w:r>
      <w:r w:rsidRPr="00E3237D">
        <w:t>29), физико-математическое, химико-биологическое и многопрофильный класс (физико-математическая группа и химико-биологическая группа) (СОШ №</w:t>
      </w:r>
      <w:r>
        <w:t xml:space="preserve"> 29).</w:t>
      </w:r>
      <w:r w:rsidRPr="00E3237D">
        <w:t xml:space="preserve"> Направления профилей изучения определялись с учётом запросов и потребностей обучающихся, их родителей (законных представителей).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>В общеобразовательных учреждениях округа наряду с общеобразователь</w:t>
      </w:r>
      <w:r w:rsidRPr="00E3237D">
        <w:softHyphen/>
        <w:t>ными программами реализуются программы углубленного изучения отдельных предметов (гуманитарного и математического профилей). Углубленным изучением английского языка в гимназии №</w:t>
      </w:r>
      <w:r>
        <w:t xml:space="preserve"> </w:t>
      </w:r>
      <w:r w:rsidRPr="00E3237D">
        <w:t>2 охвачено 678 человек, что составляет 89,8%, в лицее №</w:t>
      </w:r>
      <w:r>
        <w:t xml:space="preserve"> </w:t>
      </w:r>
      <w:r w:rsidRPr="00E3237D">
        <w:t>4 углубленным изучением математики охвачено 158 человек, биологии – 25 человек, что составляет 25,5%.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 xml:space="preserve">Организована деятельность классов казачьей направленности в 10 общеобразовательных учреждениях (2018/19 </w:t>
      </w:r>
      <w:r>
        <w:t xml:space="preserve"> </w:t>
      </w:r>
      <w:r w:rsidRPr="00E3237D">
        <w:t>– 6, 2017/2018</w:t>
      </w:r>
      <w:r>
        <w:t xml:space="preserve"> </w:t>
      </w:r>
      <w:r w:rsidRPr="00E3237D">
        <w:t>– 4): СОШ №</w:t>
      </w:r>
      <w:r>
        <w:t xml:space="preserve"> </w:t>
      </w:r>
      <w:r w:rsidRPr="00E3237D">
        <w:t>1 (1 класс – 20 человек), СОШ №</w:t>
      </w:r>
      <w:r>
        <w:t xml:space="preserve"> </w:t>
      </w:r>
      <w:r w:rsidRPr="00E3237D">
        <w:t>3 (1 класс – 28 человек), СОШ</w:t>
      </w:r>
      <w:r>
        <w:t xml:space="preserve"> </w:t>
      </w:r>
      <w:r w:rsidRPr="00E3237D">
        <w:t>№</w:t>
      </w:r>
      <w:r>
        <w:t xml:space="preserve"> </w:t>
      </w:r>
      <w:r w:rsidRPr="00E3237D">
        <w:t>6 (1 класс – 25 человек), СОШ</w:t>
      </w:r>
      <w:r>
        <w:t xml:space="preserve"> </w:t>
      </w:r>
      <w:r w:rsidRPr="00E3237D">
        <w:t>№</w:t>
      </w:r>
      <w:r>
        <w:t xml:space="preserve"> </w:t>
      </w:r>
      <w:r w:rsidRPr="00E3237D">
        <w:t>12 (1 класс – 20 человек), СОШ №</w:t>
      </w:r>
      <w:r>
        <w:t xml:space="preserve"> </w:t>
      </w:r>
      <w:r w:rsidRPr="00E3237D">
        <w:t>15 (9 классов – 207 человек), СОШ №16 (6 классов – 127 человек), СОШ №</w:t>
      </w:r>
      <w:r>
        <w:t xml:space="preserve"> </w:t>
      </w:r>
      <w:r w:rsidRPr="00E3237D">
        <w:t xml:space="preserve">18 (2 класса – 32 человека), </w:t>
      </w:r>
      <w:r>
        <w:t xml:space="preserve"> </w:t>
      </w:r>
      <w:r w:rsidRPr="00E3237D">
        <w:t>СОШ №</w:t>
      </w:r>
      <w:r>
        <w:t xml:space="preserve"> </w:t>
      </w:r>
      <w:r w:rsidRPr="00E3237D">
        <w:t>22 (2 класса – 47 человек), СОШ №</w:t>
      </w:r>
      <w:r>
        <w:t xml:space="preserve"> </w:t>
      </w:r>
      <w:r w:rsidRPr="00E3237D">
        <w:t xml:space="preserve">24 (2 класса – 49 человек), </w:t>
      </w:r>
      <w:r>
        <w:t xml:space="preserve"> </w:t>
      </w:r>
      <w:r w:rsidRPr="00E3237D">
        <w:t>СОШ №</w:t>
      </w:r>
      <w:r>
        <w:t xml:space="preserve"> </w:t>
      </w:r>
      <w:r w:rsidRPr="00E3237D">
        <w:t>26 (2 класса – 53 человека).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>В общеобразовательных учреждениях продолжают функционировать кадетские классы: СОШ №</w:t>
      </w:r>
      <w:r>
        <w:t xml:space="preserve"> </w:t>
      </w:r>
      <w:r w:rsidRPr="00E3237D">
        <w:t>5 (4 класса – 90 человек), СОШ №</w:t>
      </w:r>
      <w:r>
        <w:t xml:space="preserve"> </w:t>
      </w:r>
      <w:r w:rsidRPr="00E3237D">
        <w:t>12 (2 класса – 49 человек), СОШ №</w:t>
      </w:r>
      <w:r>
        <w:t xml:space="preserve"> </w:t>
      </w:r>
      <w:r w:rsidRPr="00E3237D">
        <w:t>15 (7 классов – 153 человека), СОШ №</w:t>
      </w:r>
      <w:r>
        <w:t xml:space="preserve"> </w:t>
      </w:r>
      <w:r w:rsidRPr="00E3237D">
        <w:t>21 (1 класс – 25 человек).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>С сентября 2019 года в общеобразовательных учреждениях открыты спортивные классы: в СОШ №</w:t>
      </w:r>
      <w:r>
        <w:t xml:space="preserve"> </w:t>
      </w:r>
      <w:r w:rsidRPr="00E3237D">
        <w:t>9 по виду спорта «Легкая атлетика» (1 класс – 27 человек), в СОШ №</w:t>
      </w:r>
      <w:r>
        <w:t xml:space="preserve"> </w:t>
      </w:r>
      <w:r w:rsidRPr="00E3237D">
        <w:t xml:space="preserve">13 по виду спорта «Шахматы» (1 класс – 23 человека). Продолжили свою деятельность спортивные классы в СОШ №5 по виду </w:t>
      </w:r>
      <w:r w:rsidRPr="00E3237D">
        <w:lastRenderedPageBreak/>
        <w:t>спорта «Самбо» (1 класс – 29 человек), СОШ №</w:t>
      </w:r>
      <w:r>
        <w:t xml:space="preserve"> </w:t>
      </w:r>
      <w:r w:rsidRPr="00E3237D">
        <w:t>29 по виду спорта «Плавание» (1 класс – 30 человек).</w:t>
      </w:r>
    </w:p>
    <w:p w:rsidR="00B1180D" w:rsidRPr="00E3237D" w:rsidRDefault="00B1180D" w:rsidP="00B1180D">
      <w:pPr>
        <w:ind w:firstLine="709"/>
        <w:jc w:val="both"/>
        <w:rPr>
          <w:shd w:val="clear" w:color="auto" w:fill="FFFFFF"/>
        </w:rPr>
      </w:pPr>
      <w:r w:rsidRPr="00E3237D">
        <w:t>Для достижения качественных образовательных результатов последовательно проводится работа по реализации Федерального государственного образовательного стандарта начального общего образования (далее – ФГОС НОО)   и Федерального государственного образовательного стандарта основного общего образования (далее – ФГОС ООО). В 2019/2020 учебном году обучались       в соответствии с ФГОС ООО в штатном режиме учащиеся 5-9-х классов. Обучающиеся 9-11-х классов осваивали образовательную программу</w:t>
      </w:r>
      <w:r w:rsidRPr="00E3237D">
        <w:rPr>
          <w:shd w:val="clear" w:color="auto" w:fill="FFFFFF"/>
        </w:rPr>
        <w:t xml:space="preserve"> на основании федерального базисного учебного плана, разработанного на основе федерального компонента государственного стандарта общего образования.</w:t>
      </w:r>
    </w:p>
    <w:p w:rsidR="00B1180D" w:rsidRPr="00E3237D" w:rsidRDefault="00B1180D" w:rsidP="00B1180D">
      <w:pPr>
        <w:ind w:firstLine="709"/>
        <w:jc w:val="both"/>
      </w:pPr>
      <w:r w:rsidRPr="00E3237D">
        <w:t xml:space="preserve">По результатам </w:t>
      </w:r>
      <w:r>
        <w:t xml:space="preserve"> </w:t>
      </w:r>
      <w:r w:rsidRPr="00E3237D">
        <w:t>2019/2020 учебного года анализ мониторинга показал, что уровень обученности составляет</w:t>
      </w:r>
      <w:r>
        <w:t xml:space="preserve"> </w:t>
      </w:r>
      <w:r w:rsidRPr="00E3237D">
        <w:t xml:space="preserve"> 99,9</w:t>
      </w:r>
      <w:r>
        <w:t xml:space="preserve"> </w:t>
      </w:r>
      <w:r w:rsidRPr="00E3237D">
        <w:t xml:space="preserve">%, что выше итогов 2018/19 учебного года на 0,1%. </w:t>
      </w:r>
    </w:p>
    <w:p w:rsidR="00B1180D" w:rsidRPr="00E3237D" w:rsidRDefault="00B1180D" w:rsidP="00B1180D">
      <w:pPr>
        <w:ind w:firstLine="709"/>
        <w:jc w:val="both"/>
      </w:pPr>
      <w:r w:rsidRPr="00E3237D">
        <w:t xml:space="preserve">Четверо обучающихся оставлены на повторный курс обучения </w:t>
      </w:r>
      <w:r>
        <w:t xml:space="preserve">              </w:t>
      </w:r>
      <w:r w:rsidRPr="00E3237D">
        <w:t>(2018/19</w:t>
      </w:r>
      <w:r>
        <w:t xml:space="preserve"> </w:t>
      </w:r>
      <w:r w:rsidRPr="00E3237D">
        <w:t>– 2) (лицей №</w:t>
      </w:r>
      <w:r>
        <w:t xml:space="preserve"> </w:t>
      </w:r>
      <w:r w:rsidRPr="00E3237D">
        <w:t>4 – 1 обучающийся, СОШ</w:t>
      </w:r>
      <w:r>
        <w:t xml:space="preserve"> </w:t>
      </w:r>
      <w:r w:rsidRPr="00E3237D">
        <w:t>№</w:t>
      </w:r>
      <w:r>
        <w:t xml:space="preserve"> </w:t>
      </w:r>
      <w:r w:rsidRPr="00E3237D">
        <w:t>9 – 2 обучающихся, СОШ</w:t>
      </w:r>
      <w:r>
        <w:t xml:space="preserve"> </w:t>
      </w:r>
      <w:r w:rsidRPr="00E3237D">
        <w:t>№</w:t>
      </w:r>
      <w:r>
        <w:t xml:space="preserve"> </w:t>
      </w:r>
      <w:r w:rsidRPr="00E3237D">
        <w:t>18 – 1 обучающийся) и 9 обучающихся переведены в следующий класс условно (СОШ № 6,</w:t>
      </w:r>
      <w:r>
        <w:t xml:space="preserve"> </w:t>
      </w:r>
      <w:r w:rsidRPr="00E3237D">
        <w:t>9,</w:t>
      </w:r>
      <w:r>
        <w:t xml:space="preserve"> </w:t>
      </w:r>
      <w:r w:rsidRPr="00E3237D">
        <w:t>18,</w:t>
      </w:r>
      <w:r>
        <w:t xml:space="preserve"> </w:t>
      </w:r>
      <w:r w:rsidRPr="00E3237D">
        <w:t>27,</w:t>
      </w:r>
      <w:r>
        <w:t xml:space="preserve"> </w:t>
      </w:r>
      <w:r w:rsidRPr="00E3237D">
        <w:t>29, лицей №</w:t>
      </w:r>
      <w:r>
        <w:t xml:space="preserve"> </w:t>
      </w:r>
      <w:r w:rsidRPr="00E3237D">
        <w:t>4).</w:t>
      </w:r>
    </w:p>
    <w:p w:rsidR="00B1180D" w:rsidRPr="00E3237D" w:rsidRDefault="00B1180D" w:rsidP="00B1180D">
      <w:pPr>
        <w:ind w:firstLine="709"/>
        <w:jc w:val="both"/>
      </w:pPr>
      <w:r w:rsidRPr="00E3237D">
        <w:t>Уровень качества образования составляет 45,1% (2018/19 учебный год – 42,9%). Показатель качества знаний по образовательным программам начального общего образования – 53</w:t>
      </w:r>
      <w:r>
        <w:t xml:space="preserve"> </w:t>
      </w:r>
      <w:r w:rsidRPr="00E3237D">
        <w:t>% (в 2018/2019 учебном году – 50,6</w:t>
      </w:r>
      <w:r>
        <w:t xml:space="preserve"> </w:t>
      </w:r>
      <w:r w:rsidRPr="00E3237D">
        <w:t>%); по образовательным программам основного общего образования – 37,2</w:t>
      </w:r>
      <w:r>
        <w:t xml:space="preserve"> </w:t>
      </w:r>
      <w:r w:rsidRPr="00E3237D">
        <w:t>% (2018/2019 учебном году – 35,5%); по образовательным программам среднего общего образования – 63,6</w:t>
      </w:r>
      <w:r>
        <w:t xml:space="preserve"> </w:t>
      </w:r>
      <w:r w:rsidRPr="00E3237D">
        <w:t>% (2018/2019</w:t>
      </w:r>
      <w:r>
        <w:t xml:space="preserve"> </w:t>
      </w:r>
      <w:r w:rsidRPr="00E3237D">
        <w:t>– 56,6</w:t>
      </w:r>
      <w:r>
        <w:t xml:space="preserve"> </w:t>
      </w:r>
      <w:r w:rsidRPr="00E3237D">
        <w:t>%).</w:t>
      </w:r>
    </w:p>
    <w:p w:rsidR="00B1180D" w:rsidRPr="00E3237D" w:rsidRDefault="00B1180D" w:rsidP="00B1180D">
      <w:pPr>
        <w:ind w:firstLine="709"/>
        <w:jc w:val="both"/>
      </w:pPr>
      <w:r w:rsidRPr="00E3237D">
        <w:t>На «отлично» успевают – 1184 обучающихся (8,3%), на «хорошо» –    5260 обучающихся (36,7</w:t>
      </w:r>
      <w:r>
        <w:t xml:space="preserve"> </w:t>
      </w:r>
      <w:r w:rsidRPr="00E3237D">
        <w:t>%).</w:t>
      </w:r>
    </w:p>
    <w:p w:rsidR="00B1180D" w:rsidRPr="00E3237D" w:rsidRDefault="00B1180D" w:rsidP="00B1180D">
      <w:pPr>
        <w:ind w:firstLine="709"/>
        <w:jc w:val="both"/>
      </w:pPr>
      <w:r w:rsidRPr="00E3237D">
        <w:t>По итогам 2019/2020 учебного года наиболее высокий показатель качества знаний в общеобразовательных учреждениях: гимназия №</w:t>
      </w:r>
      <w:r>
        <w:t xml:space="preserve"> </w:t>
      </w:r>
      <w:r w:rsidRPr="00E3237D">
        <w:t>2 – 66,6</w:t>
      </w:r>
      <w:r>
        <w:t xml:space="preserve"> </w:t>
      </w:r>
      <w:r w:rsidRPr="00E3237D">
        <w:t>% (директор Гатальская Е.А.), лицей №</w:t>
      </w:r>
      <w:r>
        <w:t xml:space="preserve"> </w:t>
      </w:r>
      <w:r w:rsidRPr="00E3237D">
        <w:t>4 – 60,1</w:t>
      </w:r>
      <w:r>
        <w:t xml:space="preserve"> </w:t>
      </w:r>
      <w:r w:rsidRPr="00E3237D">
        <w:t>% (директор Соболева О.А.), СОШ №</w:t>
      </w:r>
      <w:r>
        <w:t xml:space="preserve"> </w:t>
      </w:r>
      <w:r w:rsidRPr="00E3237D">
        <w:t>29 – 59,4</w:t>
      </w:r>
      <w:r>
        <w:t xml:space="preserve"> </w:t>
      </w:r>
      <w:r w:rsidRPr="00E3237D">
        <w:t xml:space="preserve">% (директор Щербина И.П.). </w:t>
      </w:r>
    </w:p>
    <w:p w:rsidR="00B1180D" w:rsidRPr="00E3237D" w:rsidRDefault="00B1180D" w:rsidP="00B1180D">
      <w:pPr>
        <w:shd w:val="clear" w:color="auto" w:fill="FFFFFF"/>
        <w:ind w:firstLine="709"/>
        <w:jc w:val="both"/>
      </w:pPr>
      <w:r w:rsidRPr="00E3237D">
        <w:t>Ежегодно обучающиеся общеобразовательных организаций участвуют    в независимой оценке качества образования: всероссийские, региональные, окружные проверочные работы, национальные исследования качества образования.</w:t>
      </w:r>
    </w:p>
    <w:p w:rsidR="00B1180D" w:rsidRPr="00BA6855" w:rsidRDefault="00B1180D" w:rsidP="00B1180D">
      <w:pPr>
        <w:ind w:firstLine="709"/>
        <w:jc w:val="both"/>
      </w:pPr>
      <w:r w:rsidRPr="00BA6855">
        <w:t>В 2019 году 398 обучающихся пятнадцати лет из 7 общеобразовательных организаций Георгиевского городского округа (лицей №</w:t>
      </w:r>
      <w:r>
        <w:t xml:space="preserve"> </w:t>
      </w:r>
      <w:r w:rsidRPr="00BA6855">
        <w:t>4, СОШ №</w:t>
      </w:r>
      <w:r>
        <w:t xml:space="preserve"> </w:t>
      </w:r>
      <w:r w:rsidRPr="00BA6855">
        <w:t>9,</w:t>
      </w:r>
      <w:r>
        <w:t xml:space="preserve"> </w:t>
      </w:r>
      <w:r w:rsidRPr="00BA6855">
        <w:t>12,</w:t>
      </w:r>
      <w:r>
        <w:t xml:space="preserve"> </w:t>
      </w:r>
      <w:r w:rsidRPr="00BA6855">
        <w:t>13,</w:t>
      </w:r>
      <w:r>
        <w:t xml:space="preserve"> </w:t>
      </w:r>
      <w:r w:rsidRPr="00BA6855">
        <w:t>15,</w:t>
      </w:r>
      <w:r>
        <w:t xml:space="preserve"> </w:t>
      </w:r>
      <w:r w:rsidRPr="00BA6855">
        <w:t>21,</w:t>
      </w:r>
      <w:r>
        <w:t xml:space="preserve"> </w:t>
      </w:r>
      <w:r w:rsidRPr="00BA6855">
        <w:t xml:space="preserve">29) приняли участие в региональной  оценке качества образования по модели </w:t>
      </w:r>
      <w:r w:rsidRPr="00BA6855">
        <w:rPr>
          <w:lang w:val="en-US"/>
        </w:rPr>
        <w:t>PISA</w:t>
      </w:r>
      <w:r w:rsidRPr="00BA6855">
        <w:t xml:space="preserve"> - 2019.</w:t>
      </w:r>
    </w:p>
    <w:p w:rsidR="00B1180D" w:rsidRPr="00BA6855" w:rsidRDefault="00B1180D" w:rsidP="00B1180D">
      <w:pPr>
        <w:ind w:firstLine="709"/>
        <w:jc w:val="both"/>
      </w:pPr>
      <w:r w:rsidRPr="00BA6855">
        <w:t xml:space="preserve">Результаты учащихся по читательской, математической и естественнонаучной грамотности в рамках исследования </w:t>
      </w:r>
      <w:r w:rsidRPr="00BA6855">
        <w:rPr>
          <w:lang w:val="en-US"/>
        </w:rPr>
        <w:t>PISA</w:t>
      </w:r>
      <w:r w:rsidRPr="00BA6855">
        <w:t xml:space="preserve"> проводятся по международной  1000- бальной шкале со средним значением 500 баллов. </w:t>
      </w:r>
    </w:p>
    <w:p w:rsidR="00B1180D" w:rsidRPr="00BA6855" w:rsidRDefault="00B1180D" w:rsidP="00B1180D">
      <w:pPr>
        <w:ind w:firstLine="709"/>
        <w:jc w:val="both"/>
      </w:pPr>
      <w:r w:rsidRPr="00BA6855">
        <w:t xml:space="preserve">Среднее значение по округу по читательской грамотности составляет 452 балла (край – 463, Россия – 479, </w:t>
      </w:r>
      <w:r w:rsidRPr="00BA6855">
        <w:rPr>
          <w:lang w:val="en-US"/>
        </w:rPr>
        <w:t>OECD</w:t>
      </w:r>
      <w:r w:rsidRPr="00BA6855">
        <w:t xml:space="preserve"> – 487). Три общеобразовательные </w:t>
      </w:r>
      <w:r w:rsidRPr="00BA6855">
        <w:lastRenderedPageBreak/>
        <w:t>организации показали результаты выше краевого и России (СОШ</w:t>
      </w:r>
      <w:r>
        <w:t xml:space="preserve"> </w:t>
      </w:r>
      <w:r w:rsidRPr="00BA6855">
        <w:t>№</w:t>
      </w:r>
      <w:r>
        <w:t xml:space="preserve"> </w:t>
      </w:r>
      <w:r w:rsidRPr="00BA6855">
        <w:t>9,</w:t>
      </w:r>
      <w:r>
        <w:t xml:space="preserve"> </w:t>
      </w:r>
      <w:r w:rsidRPr="00BA6855">
        <w:t>21,</w:t>
      </w:r>
      <w:r>
        <w:t xml:space="preserve"> </w:t>
      </w:r>
      <w:r w:rsidRPr="00BA6855">
        <w:t xml:space="preserve">29). </w:t>
      </w:r>
    </w:p>
    <w:p w:rsidR="00B1180D" w:rsidRPr="00BA6855" w:rsidRDefault="00B1180D" w:rsidP="00B1180D">
      <w:pPr>
        <w:ind w:firstLine="709"/>
        <w:jc w:val="both"/>
      </w:pPr>
      <w:r w:rsidRPr="00BA6855">
        <w:t xml:space="preserve">Среднее значение результата по математической грамотности по округу составляет 454 балла (край – 459, Россия – 488, </w:t>
      </w:r>
      <w:r w:rsidRPr="00BA6855">
        <w:rPr>
          <w:lang w:val="en-US"/>
        </w:rPr>
        <w:t>OECD</w:t>
      </w:r>
      <w:r w:rsidRPr="00BA6855">
        <w:t xml:space="preserve"> – 489),  по естественнонаучной грамотности среднее значение по округу составляет 446 баллов (край – 458, Россия – 478, </w:t>
      </w:r>
      <w:r w:rsidRPr="00BA6855">
        <w:rPr>
          <w:lang w:val="en-US"/>
        </w:rPr>
        <w:t>OECD</w:t>
      </w:r>
      <w:r w:rsidRPr="00BA6855">
        <w:t xml:space="preserve"> </w:t>
      </w:r>
      <w:r w:rsidRPr="00E3237D">
        <w:t>–</w:t>
      </w:r>
      <w:r w:rsidRPr="00BA6855">
        <w:t xml:space="preserve"> 489). Три общеобразовательные организации показали результаты выше краевого (лицей</w:t>
      </w:r>
      <w:r>
        <w:t xml:space="preserve"> </w:t>
      </w:r>
      <w:r w:rsidRPr="00BA6855">
        <w:t>№</w:t>
      </w:r>
      <w:r>
        <w:t xml:space="preserve"> </w:t>
      </w:r>
      <w:r w:rsidRPr="00BA6855">
        <w:t>4, СОШ</w:t>
      </w:r>
      <w:r>
        <w:t xml:space="preserve"> </w:t>
      </w:r>
      <w:r w:rsidRPr="00BA6855">
        <w:t>№</w:t>
      </w:r>
      <w:r>
        <w:t xml:space="preserve"> </w:t>
      </w:r>
      <w:r w:rsidRPr="00BA6855">
        <w:t>9,</w:t>
      </w:r>
      <w:r>
        <w:t xml:space="preserve"> </w:t>
      </w:r>
      <w:r w:rsidRPr="00BA6855">
        <w:t>29) и одна общеобразовательная организация выше результата России (СОШ</w:t>
      </w:r>
      <w:r>
        <w:t xml:space="preserve"> </w:t>
      </w:r>
      <w:r w:rsidRPr="00BA6855">
        <w:t>№</w:t>
      </w:r>
      <w:r>
        <w:t xml:space="preserve"> </w:t>
      </w:r>
      <w:r w:rsidRPr="00BA6855">
        <w:t>29). СОШ</w:t>
      </w:r>
      <w:r>
        <w:t xml:space="preserve"> </w:t>
      </w:r>
      <w:r w:rsidRPr="00BA6855">
        <w:t>№</w:t>
      </w:r>
      <w:r>
        <w:t xml:space="preserve"> </w:t>
      </w:r>
      <w:r w:rsidRPr="00BA6855">
        <w:t xml:space="preserve">29 по всем направлениям (читательской, математической и естественнонаучной граммотности) показала результаты выше показателей </w:t>
      </w:r>
      <w:r w:rsidRPr="00BA6855">
        <w:rPr>
          <w:lang w:val="en-US"/>
        </w:rPr>
        <w:t>OECD</w:t>
      </w:r>
      <w:r w:rsidRPr="00BA6855">
        <w:t xml:space="preserve">. </w:t>
      </w:r>
    </w:p>
    <w:p w:rsidR="00B1180D" w:rsidRPr="00487F14" w:rsidRDefault="00B1180D" w:rsidP="00B1180D">
      <w:pPr>
        <w:ind w:firstLine="709"/>
        <w:jc w:val="both"/>
      </w:pPr>
      <w:r w:rsidRPr="00487F14">
        <w:t>В 2019/20 учебном году аттестаты особого образца и медали Российской Федерации «За особые успехи в учении» получили 66 выпускников 11-х клас</w:t>
      </w:r>
      <w:r>
        <w:t>сов</w:t>
      </w:r>
      <w:r w:rsidRPr="00487F14">
        <w:t>.</w:t>
      </w:r>
      <w:r w:rsidR="00A55036">
        <w:t xml:space="preserve"> </w:t>
      </w:r>
      <w:r w:rsidRPr="00487F14">
        <w:t>Золотыми медалями Ставропольского края «За особые успехи в обучении» поощрены 37 выпускников.</w:t>
      </w:r>
      <w:r w:rsidR="00A55036">
        <w:t xml:space="preserve"> </w:t>
      </w:r>
      <w:r w:rsidRPr="00487F14">
        <w:t>Серебряными медалями Ставропольского края «За особые успехи в обучении» поощрены 16 выпускников.</w:t>
      </w:r>
    </w:p>
    <w:p w:rsidR="004D584F" w:rsidRPr="00EC40A8" w:rsidRDefault="00B1180D" w:rsidP="00B1180D">
      <w:pPr>
        <w:ind w:firstLine="709"/>
        <w:jc w:val="both"/>
      </w:pPr>
      <w:r w:rsidRPr="00487F14">
        <w:t>Все выпускники общеобразовательных учреждений в 2020 году получили аттестат о среднем общем образовании</w:t>
      </w:r>
      <w:r w:rsidR="004D584F" w:rsidRPr="00EC40A8">
        <w:t>.</w:t>
      </w:r>
    </w:p>
    <w:p w:rsidR="00E11998" w:rsidRPr="00E3237D" w:rsidRDefault="00E11998" w:rsidP="00E11998">
      <w:pPr>
        <w:tabs>
          <w:tab w:val="left" w:pos="975"/>
        </w:tabs>
        <w:ind w:firstLine="709"/>
        <w:jc w:val="both"/>
      </w:pPr>
      <w:r w:rsidRPr="00E3237D">
        <w:t>В 2019/2020 учебном году в округе в общеобразовательных учреждениях обучалось 695 ребенка с ОВЗ и детей-инвалидов, в дошкольных образовательных учреждениях воспитывалось 269 ребенка с ОВЗ и детей-инвалидов.</w:t>
      </w:r>
      <w:r w:rsidRPr="00E3237D">
        <w:rPr>
          <w:color w:val="000000"/>
          <w:shd w:val="clear" w:color="auto" w:fill="FFFFFF"/>
        </w:rPr>
        <w:t xml:space="preserve"> Остальные дети-инвалиды школьного возраста, по решению психолого-медико-педагогической комиссии, обучаются в государственных специализированных коррекционных образовательных учреждениях. </w:t>
      </w:r>
    </w:p>
    <w:p w:rsidR="00E11998" w:rsidRPr="00E3237D" w:rsidRDefault="00E11998" w:rsidP="00E11998">
      <w:pPr>
        <w:tabs>
          <w:tab w:val="left" w:pos="975"/>
        </w:tabs>
        <w:ind w:firstLine="709"/>
        <w:jc w:val="both"/>
      </w:pPr>
      <w:r w:rsidRPr="00E3237D">
        <w:t>В 12 муниципальных общеобразовательных учреждениях округа функционирует 64 класса, в которых организовано обучение по адаптированным основным общеобразовательным программам для детей  с ОВЗ.</w:t>
      </w:r>
    </w:p>
    <w:p w:rsidR="00E11998" w:rsidRPr="00633FEB" w:rsidRDefault="00E11998" w:rsidP="00E11998">
      <w:pPr>
        <w:ind w:firstLine="709"/>
        <w:jc w:val="both"/>
      </w:pPr>
      <w:r w:rsidRPr="00E3237D">
        <w:t xml:space="preserve">В 2019/2020 учебном году </w:t>
      </w:r>
      <w:r>
        <w:t>д</w:t>
      </w:r>
      <w:r w:rsidRPr="00633FEB">
        <w:t xml:space="preserve">ля их обучения создана и функционирует </w:t>
      </w:r>
      <w:r>
        <w:t xml:space="preserve">в округе </w:t>
      </w:r>
      <w:r w:rsidRPr="00633FEB">
        <w:t xml:space="preserve">дифференцированная система </w:t>
      </w:r>
      <w:r>
        <w:t>обучения</w:t>
      </w:r>
      <w:r w:rsidRPr="00633FEB">
        <w:t xml:space="preserve"> с учетом состояния здоровья детей, характера нарушения и уровня их разви</w:t>
      </w:r>
      <w:r>
        <w:t>тия:</w:t>
      </w:r>
    </w:p>
    <w:p w:rsidR="00E11998" w:rsidRDefault="00E11998" w:rsidP="00E11998">
      <w:pPr>
        <w:tabs>
          <w:tab w:val="left" w:pos="975"/>
        </w:tabs>
        <w:ind w:firstLine="709"/>
        <w:jc w:val="both"/>
      </w:pPr>
      <w:r w:rsidRPr="00E3237D">
        <w:t>на дому индивидуально обучаются по программам дошкольного образования 70 детей, по основным общеобразовательным программам – 180 обучаю</w:t>
      </w:r>
      <w:r>
        <w:t>щихся;</w:t>
      </w:r>
    </w:p>
    <w:p w:rsidR="00E11998" w:rsidRDefault="00E11998" w:rsidP="00E11998">
      <w:pPr>
        <w:tabs>
          <w:tab w:val="left" w:pos="975"/>
        </w:tabs>
        <w:ind w:firstLine="709"/>
        <w:jc w:val="both"/>
      </w:pPr>
      <w:r>
        <w:t xml:space="preserve">организовано обучение </w:t>
      </w:r>
      <w:r w:rsidRPr="00E3237D">
        <w:t xml:space="preserve">с использованием дистанционных образовательных технологий  </w:t>
      </w:r>
      <w:r>
        <w:t xml:space="preserve">для </w:t>
      </w:r>
      <w:r w:rsidRPr="00E3237D">
        <w:t xml:space="preserve">13 детей-инвалидов, не имеющих медицинских противопоказаний для работы на компьютере </w:t>
      </w:r>
      <w:r>
        <w:t xml:space="preserve">из </w:t>
      </w:r>
      <w:r w:rsidRPr="00E3237D">
        <w:t xml:space="preserve">12 общеобразовательных учреждений </w:t>
      </w:r>
      <w:r>
        <w:t xml:space="preserve">(СОШ № 3, СОШ  </w:t>
      </w:r>
      <w:r w:rsidRPr="00E3237D">
        <w:t>№ 5, СОШ № 6, СОШ № 9, СОШ № 1</w:t>
      </w:r>
      <w:r>
        <w:t>1, СОШ №15, СОШ № 21, СОШ № 22,</w:t>
      </w:r>
      <w:r w:rsidRPr="00E3237D">
        <w:t xml:space="preserve"> СОШ № 23, СОШ 25, СОШ № 26,  СОШ № 29</w:t>
      </w:r>
      <w:r>
        <w:t>.</w:t>
      </w:r>
    </w:p>
    <w:p w:rsidR="00E11998" w:rsidRPr="00E3237D" w:rsidRDefault="00E11998" w:rsidP="00E11998">
      <w:pPr>
        <w:ind w:firstLine="709"/>
        <w:jc w:val="both"/>
      </w:pPr>
      <w:r>
        <w:t xml:space="preserve">Новые стандарты требуют подготовленных специалистов. </w:t>
      </w:r>
      <w:r w:rsidRPr="00E3237D">
        <w:t>Общее количество педагогических работников, имеющих специальное образование и работающих в образовательных организациях с детьми данной категории – 88 человек. В 2019/2020 учебном году 13 педагогов общеобразовательных учреждений и 7 педагогов дошкольных образовательных учреждений про</w:t>
      </w:r>
      <w:r w:rsidRPr="00E3237D">
        <w:lastRenderedPageBreak/>
        <w:t>шли курсы повышение квалификации по работе с детьми с ОВЗ, из них 2 педагога прошли переподготовку по работе с детьми с ОВЗ.</w:t>
      </w:r>
    </w:p>
    <w:p w:rsidR="00E11998" w:rsidRPr="00E3237D" w:rsidRDefault="00E11998" w:rsidP="00E11998">
      <w:pPr>
        <w:tabs>
          <w:tab w:val="left" w:pos="975"/>
        </w:tabs>
        <w:ind w:firstLine="709"/>
        <w:jc w:val="both"/>
      </w:pPr>
      <w:r w:rsidRPr="00954BC9">
        <w:t xml:space="preserve">Для получения </w:t>
      </w:r>
      <w:r w:rsidRPr="00D74E77">
        <w:t>дистанционного образования</w:t>
      </w:r>
      <w:r w:rsidRPr="00954BC9">
        <w:t xml:space="preserve"> </w:t>
      </w:r>
      <w:r w:rsidRPr="00E3237D">
        <w:t>рабочие места преподава</w:t>
      </w:r>
      <w:r>
        <w:t>телей</w:t>
      </w:r>
      <w:r w:rsidRPr="00E3237D">
        <w:t xml:space="preserve"> оснащены компьютерным оборудованием</w:t>
      </w:r>
      <w:r>
        <w:t>. К</w:t>
      </w:r>
      <w:r w:rsidRPr="00E3237D">
        <w:t>омпьютерное оборудование адаптировано в соответствии с видом нарушений в развитии ребенка и предназначено для организации обучения по дистанционным образовательным технологиям.</w:t>
      </w:r>
    </w:p>
    <w:p w:rsidR="004D584F" w:rsidRDefault="004D584F" w:rsidP="004D584F">
      <w:pPr>
        <w:ind w:firstLine="709"/>
        <w:jc w:val="both"/>
      </w:pPr>
      <w:r w:rsidRPr="00EC40A8">
        <w:t>В 2019 году на базе образовательных организаций ДОУ №</w:t>
      </w:r>
      <w:r w:rsidR="0010630A">
        <w:t xml:space="preserve"> </w:t>
      </w:r>
      <w:r w:rsidRPr="00EC40A8">
        <w:t>17,</w:t>
      </w:r>
      <w:r w:rsidR="0010630A">
        <w:t xml:space="preserve"> </w:t>
      </w:r>
      <w:r w:rsidRPr="00EC40A8">
        <w:t>21,</w:t>
      </w:r>
      <w:r w:rsidR="0010630A">
        <w:t xml:space="preserve"> </w:t>
      </w:r>
      <w:r w:rsidRPr="00EC40A8">
        <w:t>34,</w:t>
      </w:r>
      <w:r w:rsidR="0010630A">
        <w:t xml:space="preserve"> </w:t>
      </w:r>
      <w:r w:rsidRPr="00EC40A8">
        <w:t>35,</w:t>
      </w:r>
      <w:r w:rsidR="0010630A">
        <w:t xml:space="preserve"> </w:t>
      </w:r>
      <w:r w:rsidRPr="00EC40A8">
        <w:t>42,</w:t>
      </w:r>
      <w:r w:rsidR="0010630A">
        <w:t xml:space="preserve"> </w:t>
      </w:r>
      <w:r w:rsidRPr="00EC40A8">
        <w:t>45, ЦО №</w:t>
      </w:r>
      <w:r w:rsidR="0010630A">
        <w:t xml:space="preserve"> </w:t>
      </w:r>
      <w:r w:rsidRPr="00EC40A8">
        <w:t>10, СОШ №</w:t>
      </w:r>
      <w:r w:rsidR="0010630A">
        <w:t xml:space="preserve"> </w:t>
      </w:r>
      <w:r w:rsidRPr="00EC40A8">
        <w:t xml:space="preserve">20 и ДЮСШ  стартовал инновационный социальный проект «Держась за руки», направленный на активную поддержку родителей, воспитывающих детей-инвалидов и детей с ОВЗ.  </w:t>
      </w:r>
      <w:r>
        <w:t>В</w:t>
      </w:r>
      <w:r w:rsidRPr="00EC40A8">
        <w:t xml:space="preserve"> результате победы в конкурсе инновационных социальных проектов муниципальных образований, организованном Фондо</w:t>
      </w:r>
      <w:r>
        <w:t xml:space="preserve">м поддержки детей, находящихся </w:t>
      </w:r>
      <w:r w:rsidRPr="00EC40A8">
        <w:t>в трудной жиз</w:t>
      </w:r>
      <w:r>
        <w:t>ненной ситуации</w:t>
      </w:r>
      <w:r w:rsidR="00E20A55">
        <w:t>,</w:t>
      </w:r>
      <w:r>
        <w:t xml:space="preserve"> (г. Москва) получены д</w:t>
      </w:r>
      <w:r w:rsidRPr="00EC40A8">
        <w:t>енежные сред</w:t>
      </w:r>
      <w:r>
        <w:t xml:space="preserve">ства в размере 2 000 000 рублей, из них 600 000 рублей </w:t>
      </w:r>
      <w:r w:rsidRPr="00EC40A8">
        <w:t xml:space="preserve">выделены из средств местного бюджета. Проводимые мероприятия направлены на создание условий для получения образования и дальнейшую успешную интеграцию в общество детей с ОВЗ и детей-инвалидов. </w:t>
      </w:r>
    </w:p>
    <w:p w:rsidR="00736C92" w:rsidRDefault="00965279" w:rsidP="00736C92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 xml:space="preserve">В округе созданы все условия для обеспечения равного доступа к качественному дополнительному образованию детей. </w:t>
      </w:r>
      <w:r w:rsidR="00E11998" w:rsidRPr="00E3237D">
        <w:t>В системе дополнительного образования в 2019/2020 учебном году функционировало 4 учреждения: Дом детского творчества, Центр туризма, экологии и краеведения, Детско-юношеская спортивная школа, Центр дополнительного образования. Кроме того, в 28 общеобразовательных учреждениях реализовывались программы дополнительного образования в  480 кружках и секциях. Всего детей в возрасте от 5 до 18 лет, обучающихся по дополнительным образовательным программам – 20527 человек, что составляет 84% от общего количества детей в возрасте от 5 до 18 лет, проживающих в округе</w:t>
      </w:r>
      <w:r w:rsidR="00736C92">
        <w:t>.</w:t>
      </w:r>
    </w:p>
    <w:p w:rsidR="005D6715" w:rsidRPr="00C80405" w:rsidRDefault="005D6715" w:rsidP="005D6715">
      <w:pPr>
        <w:ind w:firstLine="709"/>
        <w:jc w:val="both"/>
        <w:rPr>
          <w:rStyle w:val="af6"/>
          <w:b w:val="0"/>
        </w:rPr>
      </w:pPr>
      <w:r w:rsidRPr="00A11FB6">
        <w:t xml:space="preserve">На территории округа в 2019/2020 учебном  году школах № 13, 20 и 26  реализовывался </w:t>
      </w:r>
      <w:r w:rsidRPr="00B03F07">
        <w:rPr>
          <w:rFonts w:eastAsia="Calibri"/>
        </w:rPr>
        <w:t>федеральный проект «Современная школа» национального проекта «Образование»</w:t>
      </w:r>
      <w:r w:rsidRPr="00A11FB6">
        <w:t xml:space="preserve">  в формате  </w:t>
      </w:r>
      <w:r w:rsidRPr="00B03F07">
        <w:rPr>
          <w:rFonts w:eastAsia="Calibri"/>
        </w:rPr>
        <w:t xml:space="preserve">центров образования цифрового и гуманитарного профилей, способствующие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 в рамках реализации дополнительных общеобразовательных программ «Точка роста». </w:t>
      </w:r>
      <w:r w:rsidRPr="00A11FB6">
        <w:t>Для успешного их функционирования предшествовала определенная работа по подготовке помещений, обучению кадров, укреплению информа</w:t>
      </w:r>
      <w:r w:rsidRPr="00691785">
        <w:t xml:space="preserve">ционной </w:t>
      </w:r>
      <w:r w:rsidRPr="00C80405">
        <w:t xml:space="preserve">базы школ в соответствии с </w:t>
      </w:r>
      <w:r w:rsidRPr="00C80405">
        <w:rPr>
          <w:rStyle w:val="af6"/>
          <w:b w:val="0"/>
        </w:rPr>
        <w:t xml:space="preserve">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 </w:t>
      </w:r>
    </w:p>
    <w:p w:rsidR="00E11998" w:rsidRPr="00C71A76" w:rsidRDefault="00E11998" w:rsidP="00E11998">
      <w:pPr>
        <w:ind w:firstLine="709"/>
        <w:jc w:val="both"/>
      </w:pPr>
      <w:r w:rsidRPr="00C71A76">
        <w:lastRenderedPageBreak/>
        <w:t xml:space="preserve">Важнейшей составляющей здоровьесбережения школьников является полноценное питание, и поэтому его организация остается одним из основных направлений развития </w:t>
      </w:r>
      <w:r>
        <w:t xml:space="preserve">муниципальной </w:t>
      </w:r>
      <w:r w:rsidRPr="00C71A76">
        <w:t>системы образования.</w:t>
      </w:r>
    </w:p>
    <w:p w:rsidR="00E11998" w:rsidRPr="004630AB" w:rsidRDefault="00E11998" w:rsidP="00E11998">
      <w:pPr>
        <w:ind w:firstLine="709"/>
        <w:jc w:val="both"/>
      </w:pPr>
      <w:r w:rsidRPr="00C71A76">
        <w:t xml:space="preserve">В целях улучшения здоровья школьников за счет обеспечения их качественным, сбалансированным питанием </w:t>
      </w:r>
      <w:r>
        <w:t>в</w:t>
      </w:r>
      <w:r w:rsidRPr="004630AB">
        <w:t xml:space="preserve">опрос организации питания в образовательных организациях находится под постоянным контролем управления образования. В целях осуществления контроля управлением образования проведено </w:t>
      </w:r>
      <w:r w:rsidRPr="00842B1F">
        <w:t>35</w:t>
      </w:r>
      <w:r>
        <w:rPr>
          <w:color w:val="FF0000"/>
        </w:rPr>
        <w:t xml:space="preserve"> </w:t>
      </w:r>
      <w:r w:rsidRPr="004630AB">
        <w:t xml:space="preserve"> проверок по организации питания в образовательных организациях.</w:t>
      </w:r>
    </w:p>
    <w:p w:rsidR="00A55036" w:rsidRPr="008A61A4" w:rsidRDefault="00E11998" w:rsidP="00A55036">
      <w:pPr>
        <w:ind w:firstLine="709"/>
        <w:jc w:val="both"/>
      </w:pPr>
      <w:r w:rsidRPr="004630AB">
        <w:t>Стоимость питания обучающихся составила:</w:t>
      </w:r>
      <w:r w:rsidR="00A55036" w:rsidRPr="008A61A4">
        <w:t xml:space="preserve"> завтрак – 63,61 руб</w:t>
      </w:r>
      <w:r w:rsidR="00A55036">
        <w:t>.</w:t>
      </w:r>
      <w:r w:rsidR="00A55036" w:rsidRPr="008A61A4">
        <w:t>, обед – 63,61 руб</w:t>
      </w:r>
      <w:r w:rsidR="00A55036">
        <w:t>.</w:t>
      </w:r>
      <w:r w:rsidR="00A55036" w:rsidRPr="008A61A4">
        <w:t>, стоимость двухразового питания для детей с ОВЗ – 127,22 руб</w:t>
      </w:r>
      <w:r w:rsidR="00A55036">
        <w:t>. (на 01.09.2020 г. завтрак или обед -59,96 руб.; ОВЗ -119,92 руб.)</w:t>
      </w:r>
    </w:p>
    <w:p w:rsidR="00E11998" w:rsidRDefault="00E11998" w:rsidP="00E11998">
      <w:pPr>
        <w:pStyle w:val="Standard"/>
        <w:ind w:firstLine="709"/>
        <w:jc w:val="both"/>
        <w:rPr>
          <w:shd w:val="clear" w:color="auto" w:fill="FFFFFF"/>
        </w:rPr>
      </w:pPr>
      <w:r w:rsidRPr="004630AB">
        <w:rPr>
          <w:kern w:val="0"/>
        </w:rPr>
        <w:t>Таким образом, принимаемые меры по улучшению организации питания обучающихся, дали положительную динамику. Процент охвата обучающихся общеобразовательных учреждений организованным питанием оста</w:t>
      </w:r>
      <w:r w:rsidR="00A55036">
        <w:rPr>
          <w:kern w:val="0"/>
        </w:rPr>
        <w:t>ется стабильным и составил в 2020</w:t>
      </w:r>
      <w:r w:rsidRPr="004630AB">
        <w:rPr>
          <w:kern w:val="0"/>
        </w:rPr>
        <w:t xml:space="preserve"> году 98</w:t>
      </w:r>
      <w:r>
        <w:rPr>
          <w:kern w:val="0"/>
        </w:rPr>
        <w:t>,3</w:t>
      </w:r>
      <w:r w:rsidRPr="004630AB">
        <w:rPr>
          <w:kern w:val="0"/>
        </w:rPr>
        <w:t>%, охват школьников горячим питанием 93,3</w:t>
      </w:r>
      <w:r>
        <w:rPr>
          <w:kern w:val="0"/>
        </w:rPr>
        <w:t xml:space="preserve"> </w:t>
      </w:r>
      <w:r w:rsidRPr="004630AB">
        <w:rPr>
          <w:kern w:val="0"/>
        </w:rPr>
        <w:t>%, в т</w:t>
      </w:r>
      <w:r>
        <w:rPr>
          <w:kern w:val="0"/>
        </w:rPr>
        <w:t xml:space="preserve">ом числе льготным питанием 100 %. </w:t>
      </w:r>
      <w:r w:rsidRPr="004630AB">
        <w:rPr>
          <w:kern w:val="0"/>
        </w:rPr>
        <w:t xml:space="preserve"> </w:t>
      </w:r>
    </w:p>
    <w:p w:rsidR="00E11998" w:rsidRPr="00E3237D" w:rsidRDefault="00E11998" w:rsidP="00E11998">
      <w:pPr>
        <w:ind w:firstLine="708"/>
        <w:jc w:val="both"/>
      </w:pPr>
      <w:r w:rsidRPr="00E3237D">
        <w:t>Отделом опеки и попечительства продолжается осуществляться целенаправленная работа по реализации государственной политики в сфере защиты прав детей-сирот и детей, оставшихся без попечения родителей, а также в части профилактики социального сиротства через обеспечение детям-сиротам государственных социальных гарантий и реализации права жить и воспитываться в семье.</w:t>
      </w:r>
    </w:p>
    <w:p w:rsidR="00E11998" w:rsidRPr="00E3237D" w:rsidRDefault="00A55036" w:rsidP="00E11998">
      <w:pPr>
        <w:ind w:firstLine="708"/>
        <w:jc w:val="both"/>
      </w:pPr>
      <w:r>
        <w:t>Н</w:t>
      </w:r>
      <w:r w:rsidR="00E11998" w:rsidRPr="00E3237D">
        <w:t xml:space="preserve">а территории Георгиевского городского округа Ставропольского края проживает 452 детей, относящийся к категории детей-сирот и детей, оставшихся без попечения родителей, что составляет 1,49%  от общего количества детского населения округа (2019 – 487 чел., (1,47%), 2018 г. –  444 чел. (1,38%). </w:t>
      </w:r>
    </w:p>
    <w:p w:rsidR="00E11998" w:rsidRPr="00E3237D" w:rsidRDefault="00E11998" w:rsidP="00E11998">
      <w:pPr>
        <w:ind w:firstLine="708"/>
        <w:jc w:val="both"/>
      </w:pPr>
      <w:r w:rsidRPr="00E3237D">
        <w:t>Отдел опеки и попечительства управления образования по заявлениям лиц из числа детей-сирот и детей, оставшихся без попечения родителей (далее – дети-сироты), подлежащих обеспечению жилыми помещениями, и    предоставленных ими необходимых документов, направляет личные дела  детей-сирот в министерство образования Ставропольского края. За 2019 год было обеспечено жилыми помещениями из специализированного жилищного фонда Ставропольского края по договорам найма обеспечен 2 человека, в 2018 году 1 человек. С 01 января 2020 года жилье предоставлено 4 гражданам.</w:t>
      </w:r>
    </w:p>
    <w:p w:rsidR="00E11998" w:rsidRDefault="00E11998" w:rsidP="00E11998">
      <w:pPr>
        <w:ind w:firstLine="708"/>
        <w:jc w:val="both"/>
      </w:pPr>
      <w:r>
        <w:t>В рамках реализации Государственной молодёжной политики на территории Георгиевского городского округа Управлением образования и Муниципальным учреждением «Центр молодёжных проектов» (далее - МУ «ЦМП») за истекший период проведено 240 мероприятий. Охват молодёжи мероприятиями за отчетный период составил 168 280 человек.</w:t>
      </w:r>
    </w:p>
    <w:p w:rsidR="00E11998" w:rsidRDefault="00E11998" w:rsidP="00E11998">
      <w:pPr>
        <w:ind w:firstLine="720"/>
        <w:jc w:val="both"/>
      </w:pPr>
      <w:r>
        <w:t xml:space="preserve">МУ «ЦМП» в своей деятельности охватывает 54 158 человек — это молодёжь в возрасте от 14 до 30 лет. </w:t>
      </w:r>
    </w:p>
    <w:p w:rsidR="00E11998" w:rsidRDefault="00E11998" w:rsidP="00E11998">
      <w:pPr>
        <w:ind w:firstLine="720"/>
        <w:jc w:val="both"/>
      </w:pPr>
      <w:r>
        <w:lastRenderedPageBreak/>
        <w:t xml:space="preserve">Приоритетным направлением деятельности МУ «ЦМП» является                   формирование условий для гражданского становления, патриотического, духовно-нравственного воспитания молодёжи, увековечение памяти защитника Отечества, что  особо стало важным в год 75-летия Победы в Великой Отечественной войне 1941-1945 гг. </w:t>
      </w:r>
    </w:p>
    <w:p w:rsidR="00965279" w:rsidRPr="006C2B9D" w:rsidRDefault="00965279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 xml:space="preserve">Отрасль </w:t>
      </w:r>
      <w:r w:rsidR="00CA2814" w:rsidRPr="006C2B9D">
        <w:t xml:space="preserve">образования в сфере </w:t>
      </w:r>
      <w:r w:rsidRPr="006C2B9D">
        <w:t>культуры Георгиевского городс</w:t>
      </w:r>
      <w:r w:rsidR="004568CE" w:rsidRPr="006C2B9D">
        <w:t xml:space="preserve">кого округа включает в себя </w:t>
      </w:r>
      <w:r w:rsidRPr="006C2B9D">
        <w:t xml:space="preserve">5 учреждений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искусств станицы Незлобной», МБУ ДО «Детская школа искусств </w:t>
      </w:r>
      <w:r w:rsidR="004568CE" w:rsidRPr="006C2B9D">
        <w:t xml:space="preserve">станицы Лысогорской», </w:t>
      </w:r>
      <w:r w:rsidRPr="006C2B9D">
        <w:t>в которую входит 5 филиалов, расположенных в ст. Александрийской, ст. Георгиевской, с. Новозаведенном, с. Об</w:t>
      </w:r>
      <w:r w:rsidR="004568CE" w:rsidRPr="006C2B9D">
        <w:t xml:space="preserve">ильном, пос. Шаумянском, </w:t>
      </w:r>
      <w:r w:rsidRPr="006C2B9D">
        <w:t>МБУ ДО «Детская школа искусств села Краснокумского», в которую входит 1 филиал</w:t>
      </w:r>
      <w:r w:rsidR="00AB746F" w:rsidRPr="006C2B9D">
        <w:t>, расположенный в пос. Новом.</w:t>
      </w:r>
    </w:p>
    <w:p w:rsidR="00FA4F5A" w:rsidRPr="006C2B9D" w:rsidRDefault="00FA4F5A" w:rsidP="00C83887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iCs/>
        </w:rPr>
      </w:pPr>
      <w:r w:rsidRPr="006C2B9D">
        <w:rPr>
          <w:iCs/>
        </w:rPr>
        <w:t>Целями Программы с учетом изложенных приоритетов развития сферы образования являются: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развитие дошкольного образования, создание условий обеспечивающих детям равные возможности для получения дошкольного образования;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создание в системе общего образования  равных возможностей получения доступного и качественного образования, cохранение и укрепление здоровья детей и подростков;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сферах общественной жизни в интересах социального развития Георгиевского городского округа Ставропольского края;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 xml:space="preserve">создание в Георгиевском городском округе Ставропольского края комплексной системы решения проблем семейного и детского неблагополучия, социального сиротства, социальные выплаты гражданам, проживающим на территории Георгиевского городского округа Ставропольского края; 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создание новых мест в муниципальных образовательных организациях;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края;</w:t>
      </w:r>
    </w:p>
    <w:p w:rsidR="00FA4F5A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lastRenderedPageBreak/>
        <w:t xml:space="preserve">создание условий для реализации мероприятий </w:t>
      </w:r>
      <w:r w:rsidR="00F51B70" w:rsidRPr="006C2B9D">
        <w:rPr>
          <w:iCs/>
        </w:rPr>
        <w:t xml:space="preserve">Программы </w:t>
      </w:r>
      <w:r w:rsidR="006C2B9D">
        <w:rPr>
          <w:iCs/>
        </w:rPr>
        <w:t xml:space="preserve">и </w:t>
      </w:r>
      <w:r w:rsidRPr="006C2B9D">
        <w:rPr>
          <w:iCs/>
        </w:rPr>
        <w:t>обеспечения качества образовательного процесса;</w:t>
      </w:r>
    </w:p>
    <w:p w:rsidR="00730932" w:rsidRPr="006C2B9D" w:rsidRDefault="00FA4F5A" w:rsidP="00C83887">
      <w:pPr>
        <w:ind w:firstLine="706"/>
        <w:jc w:val="both"/>
        <w:rPr>
          <w:iCs/>
        </w:rPr>
      </w:pPr>
      <w:r w:rsidRPr="006C2B9D">
        <w:rPr>
          <w:iCs/>
        </w:rPr>
        <w:t>повышение энергетической эффективности муниципальных организаций Георгиевского городского округа Ставропольского края</w:t>
      </w:r>
      <w:r w:rsidR="00730932" w:rsidRPr="006C2B9D">
        <w:rPr>
          <w:iCs/>
        </w:rPr>
        <w:t>;</w:t>
      </w:r>
    </w:p>
    <w:p w:rsidR="00FA4F5A" w:rsidRPr="006C2B9D" w:rsidRDefault="00730932" w:rsidP="00C83887">
      <w:pPr>
        <w:ind w:firstLine="706"/>
        <w:jc w:val="both"/>
        <w:rPr>
          <w:iCs/>
        </w:rPr>
      </w:pPr>
      <w:r w:rsidRPr="006C2B9D">
        <w:t xml:space="preserve">реализация механизма комплексной поддержки  родителей, </w:t>
      </w:r>
      <w:r w:rsidRPr="006C2B9D">
        <w:rPr>
          <w:lang w:eastAsia="en-US"/>
        </w:rPr>
        <w:t xml:space="preserve">воспитывающих детей-инвалидов и детей  с ограниченными возможностями здоровья, </w:t>
      </w:r>
      <w:r w:rsidRPr="006C2B9D">
        <w:t>направленного на повышение качества  жизни семей</w:t>
      </w:r>
      <w:r w:rsidR="00FA4F5A" w:rsidRPr="006C2B9D">
        <w:rPr>
          <w:iCs/>
        </w:rPr>
        <w:t>.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исполнитель Подпрограммы – управление образования и молодёжной политики.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К внутренним рискам реализации Подпрограммы относятся: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несвоевременная разработка, согласование и принятие документов, обеспечивающих выполнение основного мероприятия Подпрограммы;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возникновение дополнительных или увеличение действующих расходных обязательств;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финансовые риски, связанные с недостаточным уровнем бюджетного финансирования Подпрограммы, вызванные возникновением дефицита местного бюджета;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формальный подход к планированию и оценке результатов деятельности, недостаток обоснованности и точности оценок бюджетных ассигнований и результатов деятельности;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длительный срок реализации Программы и, как следствие, возрастание неопределённости по мере реализации Программы.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Мерами управления внутренними рисками реализации Программы являются: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оперативный мониторинг выполнения основных мероприятий Подпрограммы;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открытость и подотчетность;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0"/>
          <w:szCs w:val="20"/>
        </w:rPr>
      </w:pPr>
      <w:r w:rsidRPr="006C2B9D">
        <w:t>информационное сопровождение и общественные коммуникации;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взаимоувязка целей, задач и результатов муниципальных учреждений с выделяемыми бюджетными ассигнованиями в рамках муниципальной программы, по результатам исполнения которой применяется механизм корректировки бюджетных ассигнований;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своевременная актуализация содержания и сроков исполнения основных мероприятий Подпрограммы с сохранением ожидаемых результатов их реализации.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К внешним рискам реализации Подпрограммы относятся: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отсутствие финансирования средств из краевого бюджета;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рост инфляции;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</w:pPr>
      <w:r w:rsidRPr="006C2B9D"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FA4F5A" w:rsidRPr="006C2B9D" w:rsidRDefault="00FA4F5A" w:rsidP="00C83887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0"/>
          <w:szCs w:val="20"/>
        </w:rPr>
      </w:pPr>
      <w:r w:rsidRPr="006C2B9D">
        <w:t>Для управления внешними рисками реализации Подпрограммы в тече</w:t>
      </w:r>
      <w:r w:rsidRPr="006C2B9D">
        <w:lastRenderedPageBreak/>
        <w:t>ние всего срока её реализации необходимо осуществлять мониторинг выполнения программных мероприятий и своевременное внесение изменений по ее корректировки.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«Развитие дошкольного образования в Георгиевском городском округе Ставропольского края» (приведена в приложении 1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«Развитие общего образования в Георгиевском городском округе Ставропольского края» (приведена в приложении 2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«Развитие дополнительного образования и молодёжной политики в Георгиевском городском округе Ставропольского края» (приведена в приложении 3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«Развитие дополнительного образования в сфере культуры в Георгиевском городском округе Ставропольского края» (приведена в приложении 5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«Строительство и реконструкция объектов муниципальной собственности Георгиевского городского округа Ставропольского края» (приведена в приложении 6 к Программе);</w:t>
      </w:r>
    </w:p>
    <w:p w:rsidR="00FA4F5A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 (приведена в приложении 7 к Программе);</w:t>
      </w:r>
    </w:p>
    <w:p w:rsidR="00730932" w:rsidRPr="006C2B9D" w:rsidRDefault="00FA4F5A" w:rsidP="00C83887">
      <w:pPr>
        <w:tabs>
          <w:tab w:val="left" w:pos="851"/>
        </w:tabs>
        <w:ind w:firstLine="706"/>
        <w:jc w:val="both"/>
        <w:rPr>
          <w:iCs/>
        </w:rPr>
      </w:pPr>
      <w:r w:rsidRPr="006C2B9D">
        <w:rPr>
          <w:iCs/>
        </w:rPr>
        <w:t>подпрограмма «Обеспечение реализации муниципальной программы и общепрограммные мероприятия» (приведена в приложении 8 к Программе)</w:t>
      </w:r>
      <w:r w:rsidR="00E20A55">
        <w:rPr>
          <w:iCs/>
        </w:rPr>
        <w:t>;</w:t>
      </w:r>
    </w:p>
    <w:p w:rsidR="00FA4F5A" w:rsidRPr="006C2B9D" w:rsidRDefault="00730932" w:rsidP="00C83887">
      <w:pPr>
        <w:ind w:firstLine="706"/>
        <w:jc w:val="both"/>
        <w:rPr>
          <w:iCs/>
        </w:rPr>
      </w:pPr>
      <w:r w:rsidRPr="006C2B9D">
        <w:t>подпрограмма</w:t>
      </w:r>
      <w:r w:rsidR="003D1D91" w:rsidRPr="006C2B9D">
        <w:t xml:space="preserve"> </w:t>
      </w:r>
      <w:r w:rsidRPr="006C2B9D">
        <w:t>«</w:t>
      </w:r>
      <w:r w:rsidR="00477C18" w:rsidRPr="006C2B9D">
        <w:t xml:space="preserve">Поддержка </w:t>
      </w:r>
      <w:r w:rsidRPr="006C2B9D">
        <w:t xml:space="preserve">родителей, воспитывающих детей-инвалидов и детей с ограниченными возможностями здоровья» (приведена в приложении </w:t>
      </w:r>
      <w:r w:rsidR="00C77534" w:rsidRPr="006C2B9D">
        <w:t>9</w:t>
      </w:r>
      <w:r w:rsidRPr="006C2B9D">
        <w:t xml:space="preserve"> к Программе)</w:t>
      </w:r>
      <w:r w:rsidR="00FA4F5A" w:rsidRPr="006C2B9D">
        <w:rPr>
          <w:iCs/>
        </w:rPr>
        <w:t>.</w:t>
      </w:r>
    </w:p>
    <w:p w:rsidR="00FA4F5A" w:rsidRPr="006C2B9D" w:rsidRDefault="00FA4F5A" w:rsidP="00C83887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iCs/>
        </w:rPr>
      </w:pPr>
      <w:r w:rsidRPr="006C2B9D">
        <w:rPr>
          <w:iCs/>
        </w:rPr>
        <w:t xml:space="preserve">Сведения о составе, значениях и взаимосвязи показателей муниципальной программы приведены в приложении </w:t>
      </w:r>
      <w:r w:rsidR="00C77534" w:rsidRPr="006C2B9D">
        <w:rPr>
          <w:iCs/>
        </w:rPr>
        <w:t>10</w:t>
      </w:r>
      <w:r w:rsidRPr="006C2B9D">
        <w:rPr>
          <w:iCs/>
        </w:rPr>
        <w:t xml:space="preserve"> к Программе.</w:t>
      </w:r>
    </w:p>
    <w:p w:rsidR="00FA4F5A" w:rsidRPr="006C2B9D" w:rsidRDefault="00FA4F5A" w:rsidP="0029089F">
      <w:pPr>
        <w:autoSpaceDE w:val="0"/>
        <w:autoSpaceDN w:val="0"/>
        <w:adjustRightInd w:val="0"/>
        <w:ind w:firstLine="706"/>
        <w:jc w:val="both"/>
        <w:rPr>
          <w:iCs/>
        </w:rPr>
      </w:pPr>
      <w:r w:rsidRPr="006C2B9D">
        <w:rPr>
          <w:iCs/>
        </w:rPr>
        <w:tab/>
        <w:t>Сведения о весовых коэффициентах, присвоенных целям Программы,</w:t>
      </w:r>
      <w:r w:rsidR="0029089F">
        <w:rPr>
          <w:iCs/>
        </w:rPr>
        <w:t xml:space="preserve"> </w:t>
      </w:r>
      <w:r w:rsidRPr="006C2B9D">
        <w:rPr>
          <w:iCs/>
        </w:rPr>
        <w:t>задачам подпрограмм Программы приведены в приложении 1</w:t>
      </w:r>
      <w:r w:rsidR="00C77534" w:rsidRPr="006C2B9D">
        <w:rPr>
          <w:iCs/>
        </w:rPr>
        <w:t>1</w:t>
      </w:r>
      <w:r w:rsidRPr="006C2B9D">
        <w:rPr>
          <w:iCs/>
        </w:rPr>
        <w:t xml:space="preserve"> к Программе.</w:t>
      </w:r>
    </w:p>
    <w:p w:rsidR="00FA4F5A" w:rsidRDefault="00FA4F5A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0750E1" w:rsidRDefault="000750E1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0750E1" w:rsidRDefault="000750E1" w:rsidP="000750E1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>Управляющий делами администрации</w:t>
      </w:r>
    </w:p>
    <w:p w:rsidR="000750E1" w:rsidRDefault="000750E1" w:rsidP="000750E1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>Георгиевского городского округа</w:t>
      </w:r>
    </w:p>
    <w:p w:rsidR="000750E1" w:rsidRDefault="000750E1" w:rsidP="000750E1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Ставропольского края                                                                 </w:t>
      </w:r>
      <w:r w:rsidR="007A07DE">
        <w:rPr>
          <w:rFonts w:eastAsia="Arial Unicode MS"/>
        </w:rPr>
        <w:t xml:space="preserve">    </w:t>
      </w:r>
      <w:r>
        <w:rPr>
          <w:rFonts w:eastAsia="Arial Unicode MS"/>
        </w:rPr>
        <w:t xml:space="preserve">  А.Н.Савченко</w:t>
      </w:r>
    </w:p>
    <w:p w:rsidR="000750E1" w:rsidRPr="00C77A13" w:rsidRDefault="000750E1" w:rsidP="000750E1"/>
    <w:p w:rsidR="000750E1" w:rsidRDefault="000750E1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E20A55" w:rsidRDefault="00E20A55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Pr="00527DA1" w:rsidRDefault="00214E56" w:rsidP="00214E56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</w:pPr>
      <w:r w:rsidRPr="00527DA1">
        <w:lastRenderedPageBreak/>
        <w:t>Приложение 2</w:t>
      </w:r>
    </w:p>
    <w:p w:rsidR="00214E56" w:rsidRPr="00527DA1" w:rsidRDefault="00214E56" w:rsidP="00214E56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</w:pPr>
    </w:p>
    <w:p w:rsidR="00214E56" w:rsidRPr="00527DA1" w:rsidRDefault="00214E56" w:rsidP="00214E56">
      <w:pPr>
        <w:spacing w:line="240" w:lineRule="exact"/>
        <w:ind w:left="5103"/>
        <w:jc w:val="both"/>
      </w:pPr>
      <w:r w:rsidRPr="00527DA1">
        <w:t>к муниципальной программе Гео</w:t>
      </w:r>
      <w:r w:rsidRPr="00527DA1">
        <w:t>р</w:t>
      </w:r>
      <w:r w:rsidRPr="00527DA1">
        <w:t>гиевского городского округа Ста</w:t>
      </w:r>
      <w:r w:rsidRPr="00527DA1">
        <w:t>в</w:t>
      </w:r>
      <w:r w:rsidRPr="00527DA1">
        <w:t>ропольского края «Развитие обр</w:t>
      </w:r>
      <w:r w:rsidRPr="00527DA1">
        <w:t>а</w:t>
      </w:r>
      <w:r w:rsidRPr="00527DA1">
        <w:t>зования и молодёжной пол</w:t>
      </w:r>
      <w:r w:rsidRPr="00527DA1">
        <w:t>и</w:t>
      </w:r>
      <w:r w:rsidRPr="00527DA1">
        <w:t>тики»</w:t>
      </w: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spacing w:line="240" w:lineRule="exact"/>
        <w:jc w:val="center"/>
      </w:pPr>
      <w:r w:rsidRPr="00527DA1">
        <w:t>ПОДПРОГРАММА</w:t>
      </w:r>
    </w:p>
    <w:p w:rsidR="00214E56" w:rsidRPr="00527DA1" w:rsidRDefault="00214E56" w:rsidP="00214E56">
      <w:pPr>
        <w:spacing w:line="240" w:lineRule="exact"/>
        <w:jc w:val="center"/>
      </w:pPr>
    </w:p>
    <w:p w:rsidR="00214E56" w:rsidRPr="00527DA1" w:rsidRDefault="00214E56" w:rsidP="00214E56">
      <w:pPr>
        <w:spacing w:line="240" w:lineRule="exact"/>
        <w:jc w:val="center"/>
      </w:pPr>
      <w:r w:rsidRPr="00527DA1">
        <w:t>«Развитие общего образования в Георгиевском</w:t>
      </w:r>
    </w:p>
    <w:p w:rsidR="00214E56" w:rsidRPr="00527DA1" w:rsidRDefault="00214E56" w:rsidP="00214E56">
      <w:pPr>
        <w:spacing w:line="240" w:lineRule="exact"/>
        <w:jc w:val="center"/>
      </w:pPr>
      <w:r w:rsidRPr="00527DA1">
        <w:t>городском округе Ставропольского края»</w:t>
      </w: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spacing w:line="240" w:lineRule="exact"/>
        <w:jc w:val="center"/>
      </w:pPr>
      <w:r w:rsidRPr="00527DA1">
        <w:t>ПАСПОРТ</w:t>
      </w:r>
    </w:p>
    <w:p w:rsidR="00214E56" w:rsidRPr="00527DA1" w:rsidRDefault="00214E56" w:rsidP="00214E56">
      <w:pPr>
        <w:spacing w:line="240" w:lineRule="exact"/>
        <w:jc w:val="center"/>
      </w:pPr>
    </w:p>
    <w:p w:rsidR="00214E56" w:rsidRPr="00527DA1" w:rsidRDefault="00214E56" w:rsidP="00214E56">
      <w:pPr>
        <w:spacing w:line="240" w:lineRule="exact"/>
        <w:jc w:val="center"/>
      </w:pPr>
      <w:r w:rsidRPr="00527DA1">
        <w:t>«Развитие общего образования в Георгиевском</w:t>
      </w:r>
    </w:p>
    <w:p w:rsidR="00214E56" w:rsidRPr="00527DA1" w:rsidRDefault="00214E56" w:rsidP="00214E56">
      <w:pPr>
        <w:spacing w:line="240" w:lineRule="exact"/>
        <w:jc w:val="center"/>
      </w:pPr>
      <w:r w:rsidRPr="00527DA1">
        <w:t>городском округе Ставропольского края»</w:t>
      </w:r>
    </w:p>
    <w:p w:rsidR="00214E56" w:rsidRPr="00527DA1" w:rsidRDefault="00214E56" w:rsidP="00214E56">
      <w:pPr>
        <w:jc w:val="center"/>
        <w:rPr>
          <w:i/>
        </w:rPr>
      </w:pPr>
    </w:p>
    <w:p w:rsidR="00214E56" w:rsidRPr="00527DA1" w:rsidRDefault="00214E56" w:rsidP="00214E56">
      <w:pPr>
        <w:jc w:val="center"/>
        <w:rPr>
          <w:i/>
        </w:rPr>
      </w:pPr>
    </w:p>
    <w:tbl>
      <w:tblPr>
        <w:tblW w:w="4962" w:type="pct"/>
        <w:jc w:val="center"/>
        <w:tblLook w:val="00A0" w:firstRow="1" w:lastRow="0" w:firstColumn="1" w:lastColumn="0" w:noHBand="0" w:noVBand="0"/>
      </w:tblPr>
      <w:tblGrid>
        <w:gridCol w:w="3968"/>
        <w:gridCol w:w="5387"/>
        <w:gridCol w:w="142"/>
      </w:tblGrid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t>Наименование</w:t>
            </w:r>
          </w:p>
          <w:p w:rsidR="00214E56" w:rsidRPr="00527DA1" w:rsidRDefault="00214E56" w:rsidP="00E42D3E">
            <w:pPr>
              <w:jc w:val="both"/>
            </w:pPr>
            <w:r w:rsidRPr="00527DA1">
              <w:t>подпрогра</w:t>
            </w:r>
            <w:r w:rsidRPr="00527DA1">
              <w:t>м</w:t>
            </w:r>
            <w:r w:rsidRPr="00527DA1">
              <w:t>мы</w:t>
            </w: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pStyle w:val="ConsPlusCell"/>
              <w:jc w:val="both"/>
            </w:pPr>
            <w:r w:rsidRPr="00527DA1">
              <w:t>подпрограмма «Развитие общего образов</w:t>
            </w:r>
            <w:r w:rsidRPr="00527DA1">
              <w:t>а</w:t>
            </w:r>
            <w:r w:rsidRPr="00527DA1">
              <w:t>ния в Георгиевском городском округе Ставропольского края» (далее – Подпр</w:t>
            </w:r>
            <w:r w:rsidRPr="00527DA1">
              <w:t>о</w:t>
            </w:r>
            <w:r w:rsidRPr="00527DA1">
              <w:t>грамма)</w:t>
            </w:r>
          </w:p>
          <w:p w:rsidR="00214E56" w:rsidRPr="00527DA1" w:rsidRDefault="00214E56" w:rsidP="00E42D3E">
            <w:pPr>
              <w:jc w:val="both"/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t>Ответственный исполнитель Подпрограммы</w:t>
            </w:r>
          </w:p>
          <w:p w:rsidR="00214E56" w:rsidRPr="00527DA1" w:rsidRDefault="00214E56" w:rsidP="00E42D3E">
            <w:pPr>
              <w:tabs>
                <w:tab w:val="left" w:pos="1050"/>
              </w:tabs>
            </w:pP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pStyle w:val="ConsPlusCell"/>
              <w:jc w:val="both"/>
            </w:pPr>
            <w:r w:rsidRPr="00527DA1">
              <w:t>управление образования и молодёжной п</w:t>
            </w:r>
            <w:r w:rsidRPr="00527DA1">
              <w:t>о</w:t>
            </w:r>
            <w:r w:rsidRPr="00527DA1">
              <w:t>литики администрации Георгиевского г</w:t>
            </w:r>
            <w:r w:rsidRPr="00527DA1">
              <w:t>о</w:t>
            </w:r>
            <w:r w:rsidRPr="00527DA1">
              <w:t>родского округа Ставропольского края (д</w:t>
            </w:r>
            <w:r w:rsidRPr="00527DA1">
              <w:t>а</w:t>
            </w:r>
            <w:r w:rsidRPr="00527DA1">
              <w:t>лее – управление образования и молодё</w:t>
            </w:r>
            <w:r w:rsidRPr="00527DA1">
              <w:t>ж</w:t>
            </w:r>
            <w:r w:rsidRPr="00527DA1">
              <w:t>ной пол</w:t>
            </w:r>
            <w:r w:rsidRPr="00527DA1">
              <w:t>и</w:t>
            </w:r>
            <w:r w:rsidRPr="00527DA1">
              <w:t>тики)</w:t>
            </w:r>
          </w:p>
          <w:p w:rsidR="00214E56" w:rsidRPr="00527DA1" w:rsidRDefault="00214E56" w:rsidP="00E42D3E">
            <w:pPr>
              <w:pStyle w:val="ConsPlusCell"/>
              <w:jc w:val="both"/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t xml:space="preserve">Соисполнители </w:t>
            </w:r>
          </w:p>
          <w:p w:rsidR="00214E56" w:rsidRPr="00527DA1" w:rsidRDefault="00214E56" w:rsidP="00E42D3E">
            <w:pPr>
              <w:jc w:val="both"/>
            </w:pPr>
            <w:r w:rsidRPr="00527DA1">
              <w:t>Подпрогра</w:t>
            </w:r>
            <w:r w:rsidRPr="00527DA1">
              <w:t>м</w:t>
            </w:r>
            <w:r w:rsidRPr="00527DA1">
              <w:t>мы</w:t>
            </w: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jc w:val="both"/>
            </w:pPr>
            <w:r w:rsidRPr="00527DA1">
              <w:t>нет</w:t>
            </w:r>
          </w:p>
          <w:p w:rsidR="00214E56" w:rsidRPr="00527DA1" w:rsidRDefault="00214E56" w:rsidP="00E42D3E">
            <w:pPr>
              <w:jc w:val="both"/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</w:p>
          <w:p w:rsidR="00214E56" w:rsidRPr="00527DA1" w:rsidRDefault="00214E56" w:rsidP="00E42D3E">
            <w:pPr>
              <w:jc w:val="both"/>
            </w:pPr>
            <w:r w:rsidRPr="00527DA1"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pStyle w:val="ConsPlusCell"/>
              <w:jc w:val="both"/>
            </w:pPr>
          </w:p>
          <w:p w:rsidR="00214E56" w:rsidRPr="00527DA1" w:rsidRDefault="00214E56" w:rsidP="00E42D3E">
            <w:pPr>
              <w:pStyle w:val="ConsPlusCell"/>
              <w:jc w:val="both"/>
            </w:pPr>
            <w:r w:rsidRPr="00527DA1">
              <w:t>муниципальные образовательные организ</w:t>
            </w:r>
            <w:r w:rsidRPr="00527DA1">
              <w:t>а</w:t>
            </w:r>
            <w:r w:rsidRPr="00527DA1">
              <w:t>ции, подведомственные управлению обр</w:t>
            </w:r>
            <w:r w:rsidRPr="00527DA1">
              <w:t>а</w:t>
            </w:r>
            <w:r w:rsidRPr="00527DA1">
              <w:t>зования и молодёжной политики</w:t>
            </w:r>
          </w:p>
          <w:p w:rsidR="00214E56" w:rsidRPr="00527DA1" w:rsidRDefault="00214E56" w:rsidP="00E42D3E">
            <w:pPr>
              <w:jc w:val="both"/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Задачи Подпрогра</w:t>
            </w:r>
            <w:r w:rsidRPr="00527DA1">
              <w:rPr>
                <w:color w:val="000000"/>
              </w:rPr>
              <w:t>м</w:t>
            </w:r>
            <w:r w:rsidRPr="00527DA1">
              <w:rPr>
                <w:color w:val="000000"/>
              </w:rPr>
              <w:t>мы</w:t>
            </w: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jc w:val="both"/>
            </w:pPr>
            <w:r w:rsidRPr="00527DA1">
              <w:t>обеспечение доступности и повышения к</w:t>
            </w:r>
            <w:r w:rsidRPr="00527DA1">
              <w:t>а</w:t>
            </w:r>
            <w:r w:rsidRPr="00527DA1">
              <w:t>чества общего образования в Георгиевском г</w:t>
            </w:r>
            <w:r w:rsidRPr="00527DA1">
              <w:t>о</w:t>
            </w:r>
            <w:r w:rsidRPr="00527DA1">
              <w:t>родском округе Ставропольского края</w:t>
            </w:r>
          </w:p>
          <w:p w:rsidR="00214E56" w:rsidRPr="00527DA1" w:rsidRDefault="00214E56" w:rsidP="00E42D3E">
            <w:pPr>
              <w:jc w:val="both"/>
              <w:rPr>
                <w:color w:val="000000"/>
              </w:rPr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t xml:space="preserve">Показатели решения задач </w:t>
            </w:r>
          </w:p>
          <w:p w:rsidR="00214E56" w:rsidRPr="00527DA1" w:rsidRDefault="00214E56" w:rsidP="00E42D3E">
            <w:pPr>
              <w:jc w:val="both"/>
            </w:pPr>
            <w:r w:rsidRPr="00527DA1">
              <w:t>По</w:t>
            </w:r>
            <w:r w:rsidRPr="00527DA1">
              <w:t>д</w:t>
            </w:r>
            <w:r w:rsidRPr="00527DA1">
              <w:t>программы</w:t>
            </w: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jc w:val="both"/>
            </w:pPr>
            <w:r w:rsidRPr="00527DA1">
              <w:t>доля выпускников муниципальных общ</w:t>
            </w:r>
            <w:r w:rsidRPr="00527DA1">
              <w:t>е</w:t>
            </w:r>
            <w:r w:rsidRPr="00527DA1">
              <w:t>образовательных организаций, сдавших единый государственный экзамен по ру</w:t>
            </w:r>
            <w:r w:rsidRPr="00527DA1">
              <w:t>с</w:t>
            </w:r>
            <w:r w:rsidRPr="00527DA1">
              <w:lastRenderedPageBreak/>
              <w:t>скому языку и математике,  в общей чи</w:t>
            </w:r>
            <w:r w:rsidRPr="00527DA1">
              <w:t>с</w:t>
            </w:r>
            <w:r w:rsidRPr="00527DA1">
              <w:t>ленности выпускников муниципальных общеобразовательных организаций, сд</w:t>
            </w:r>
            <w:r w:rsidRPr="00527DA1">
              <w:t>а</w:t>
            </w:r>
            <w:r w:rsidRPr="00527DA1">
              <w:t>вавших единый государс</w:t>
            </w:r>
            <w:r w:rsidRPr="00527DA1">
              <w:t>т</w:t>
            </w:r>
            <w:r w:rsidRPr="00527DA1">
              <w:t>венный экзамен по данным предметам;</w:t>
            </w:r>
          </w:p>
          <w:p w:rsidR="00214E56" w:rsidRPr="00527DA1" w:rsidRDefault="00214E56" w:rsidP="00E42D3E">
            <w:pPr>
              <w:jc w:val="both"/>
            </w:pPr>
            <w:r w:rsidRPr="00527DA1">
              <w:t>доля выпускников муниципальных общ</w:t>
            </w:r>
            <w:r w:rsidRPr="00527DA1">
              <w:t>е</w:t>
            </w:r>
            <w:r w:rsidRPr="00527DA1">
              <w:t>образовательных организаций, не получи</w:t>
            </w:r>
            <w:r w:rsidRPr="00527DA1">
              <w:t>в</w:t>
            </w:r>
            <w:r w:rsidRPr="00527DA1">
              <w:t>ших аттестат о среднем общем образов</w:t>
            </w:r>
            <w:r w:rsidRPr="00527DA1">
              <w:t>а</w:t>
            </w:r>
            <w:r w:rsidRPr="00527DA1">
              <w:t>нии, в общей численности выпускников муниципальных общеобразовательных о</w:t>
            </w:r>
            <w:r w:rsidRPr="00527DA1">
              <w:t>р</w:t>
            </w:r>
            <w:r w:rsidRPr="00527DA1">
              <w:t>ганизаций;</w:t>
            </w:r>
          </w:p>
          <w:p w:rsidR="00214E56" w:rsidRPr="00527DA1" w:rsidRDefault="00214E56" w:rsidP="00E42D3E">
            <w:pPr>
              <w:jc w:val="both"/>
            </w:pPr>
            <w:r w:rsidRPr="00527DA1">
              <w:t>доля муниципальных общеобразовательных организаций, соответствующих совреме</w:t>
            </w:r>
            <w:r w:rsidRPr="00527DA1">
              <w:t>н</w:t>
            </w:r>
            <w:r w:rsidRPr="00527DA1">
              <w:t>ным требованиям обучения, в общем кол</w:t>
            </w:r>
            <w:r w:rsidRPr="00527DA1">
              <w:t>и</w:t>
            </w:r>
            <w:r w:rsidRPr="00527DA1">
              <w:t>честве муниципальных общеобразовател</w:t>
            </w:r>
            <w:r w:rsidRPr="00527DA1">
              <w:t>ь</w:t>
            </w:r>
            <w:r w:rsidRPr="00527DA1">
              <w:t>ных орг</w:t>
            </w:r>
            <w:r w:rsidRPr="00527DA1">
              <w:t>а</w:t>
            </w:r>
            <w:r w:rsidRPr="00527DA1">
              <w:t>низаций;</w:t>
            </w:r>
          </w:p>
          <w:p w:rsidR="00214E56" w:rsidRPr="00527DA1" w:rsidRDefault="00214E56" w:rsidP="00E42D3E">
            <w:pPr>
              <w:jc w:val="both"/>
            </w:pPr>
            <w:r w:rsidRPr="00527DA1">
              <w:t>доля выпускников 9 классов, не прошедших ГИА-9, в общей численности  выпускников 9 кла</w:t>
            </w:r>
            <w:r w:rsidRPr="00527DA1">
              <w:t>с</w:t>
            </w:r>
            <w:r w:rsidRPr="00527DA1">
              <w:t>сов;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численность обучающихся в общеобразов</w:t>
            </w:r>
            <w:r w:rsidRPr="00527DA1">
              <w:t>а</w:t>
            </w:r>
            <w:r w:rsidRPr="00527DA1">
              <w:t>тельных организациях;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поступление от оказания услуг на платной основе, запланированных в бюджете по общеобразовательным организациям Гео</w:t>
            </w:r>
            <w:r w:rsidRPr="00527DA1">
              <w:t>р</w:t>
            </w:r>
            <w:r w:rsidRPr="00527DA1">
              <w:t>гиевского городского округа Ставропол</w:t>
            </w:r>
            <w:r w:rsidRPr="00527DA1">
              <w:t>ь</w:t>
            </w:r>
            <w:r w:rsidRPr="00527DA1">
              <w:t>ского края;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доля детей первой и второй групп здоровья в общей численности обучающихся в м</w:t>
            </w:r>
            <w:r w:rsidRPr="00527DA1">
              <w:t>у</w:t>
            </w:r>
            <w:r w:rsidRPr="00527DA1">
              <w:t>ниципальных общеобразовательных орг</w:t>
            </w:r>
            <w:r w:rsidRPr="00527DA1">
              <w:t>а</w:t>
            </w:r>
            <w:r w:rsidRPr="00527DA1">
              <w:t>низац</w:t>
            </w:r>
            <w:r w:rsidRPr="00527DA1">
              <w:t>и</w:t>
            </w:r>
            <w:r w:rsidRPr="00527DA1">
              <w:t>ях;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расходы бюджета муниципального образ</w:t>
            </w:r>
            <w:r w:rsidRPr="00527DA1">
              <w:t>о</w:t>
            </w:r>
            <w:r w:rsidRPr="00527DA1">
              <w:t>вания на общее образование в расчете на 1 обучающегося в муниципальных общеобр</w:t>
            </w:r>
            <w:r w:rsidRPr="00527DA1">
              <w:t>а</w:t>
            </w:r>
            <w:r w:rsidRPr="00527DA1">
              <w:t>зовательных орг</w:t>
            </w:r>
            <w:r w:rsidRPr="00527DA1">
              <w:t>а</w:t>
            </w:r>
            <w:r w:rsidRPr="00527DA1">
              <w:t>низациях;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доля обучающихся по образовательным программам начального общего образов</w:t>
            </w:r>
            <w:r w:rsidRPr="00527DA1">
              <w:t>а</w:t>
            </w:r>
            <w:r w:rsidRPr="00527DA1">
              <w:t>ния обеспеченных новогодними подарк</w:t>
            </w:r>
            <w:r w:rsidRPr="00527DA1">
              <w:t>а</w:t>
            </w:r>
            <w:r w:rsidRPr="00527DA1">
              <w:t>ми, в общем количестве обучающихся по пр</w:t>
            </w:r>
            <w:r w:rsidRPr="00527DA1">
              <w:t>о</w:t>
            </w:r>
            <w:r w:rsidRPr="00527DA1">
              <w:t>граммам начального общего образов</w:t>
            </w:r>
            <w:r w:rsidRPr="00527DA1">
              <w:t>а</w:t>
            </w:r>
            <w:r w:rsidRPr="00527DA1">
              <w:t xml:space="preserve">ния; 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доля замененных оконных блоков в общ</w:t>
            </w:r>
            <w:r w:rsidRPr="00527DA1">
              <w:rPr>
                <w:color w:val="000000"/>
              </w:rPr>
              <w:t>е</w:t>
            </w:r>
            <w:r w:rsidRPr="00527DA1">
              <w:rPr>
                <w:color w:val="000000"/>
              </w:rPr>
              <w:t>образовательных организациях в общем к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личестве оконных блоков, требующих з</w:t>
            </w:r>
            <w:r w:rsidRPr="00527DA1">
              <w:rPr>
                <w:color w:val="000000"/>
              </w:rPr>
              <w:t>а</w:t>
            </w:r>
            <w:r w:rsidRPr="00527DA1">
              <w:rPr>
                <w:color w:val="000000"/>
              </w:rPr>
              <w:t>мены в общеобразовательных организац</w:t>
            </w:r>
            <w:r w:rsidRPr="00527DA1">
              <w:rPr>
                <w:color w:val="000000"/>
              </w:rPr>
              <w:t>и</w:t>
            </w:r>
            <w:r w:rsidRPr="00527DA1">
              <w:rPr>
                <w:color w:val="000000"/>
              </w:rPr>
              <w:t>ях;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lastRenderedPageBreak/>
              <w:t>доля общеобразовательных организаций, в которых проведены работы по капитальн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му ремонту кровли, в общем количестве общеобразовательных организаций, тр</w:t>
            </w:r>
            <w:r w:rsidRPr="00527DA1">
              <w:rPr>
                <w:color w:val="000000"/>
              </w:rPr>
              <w:t>е</w:t>
            </w:r>
            <w:r w:rsidRPr="00527DA1">
              <w:rPr>
                <w:color w:val="000000"/>
              </w:rPr>
              <w:t>бующих капитального ремонта кровли;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доля обучающихся, занимающихся физич</w:t>
            </w:r>
            <w:r w:rsidRPr="00527DA1">
              <w:rPr>
                <w:color w:val="000000"/>
              </w:rPr>
              <w:t>е</w:t>
            </w:r>
            <w:r w:rsidRPr="00527DA1">
              <w:rPr>
                <w:color w:val="000000"/>
              </w:rPr>
              <w:t>ской культурой и спортом во внеурочное время, в общем количестве обучающихся, за исключением дошкольного образования;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rPr>
                <w:color w:val="000000"/>
              </w:rPr>
              <w:t>доля благоустроенных территорий общео</w:t>
            </w:r>
            <w:r w:rsidRPr="00527DA1">
              <w:rPr>
                <w:color w:val="000000"/>
              </w:rPr>
              <w:t>б</w:t>
            </w:r>
            <w:r w:rsidRPr="00527DA1">
              <w:rPr>
                <w:color w:val="000000"/>
              </w:rPr>
              <w:t>разовательных организаций округа, к о</w:t>
            </w:r>
            <w:r w:rsidRPr="00527DA1">
              <w:rPr>
                <w:color w:val="000000"/>
              </w:rPr>
              <w:t>б</w:t>
            </w:r>
            <w:r w:rsidRPr="00527DA1">
              <w:rPr>
                <w:color w:val="000000"/>
              </w:rPr>
              <w:t>щему количеству территорий общеобраз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вательных организаций, требующих благ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устройс</w:t>
            </w:r>
            <w:r w:rsidRPr="00527DA1">
              <w:rPr>
                <w:color w:val="000000"/>
              </w:rPr>
              <w:t>т</w:t>
            </w:r>
            <w:r w:rsidRPr="00527DA1">
              <w:rPr>
                <w:color w:val="000000"/>
              </w:rPr>
              <w:t>ва</w:t>
            </w:r>
          </w:p>
          <w:p w:rsidR="00214E56" w:rsidRPr="00527DA1" w:rsidRDefault="00214E56" w:rsidP="00E42D3E">
            <w:pPr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численность человек ежемесячно вовлече</w:t>
            </w:r>
            <w:r w:rsidRPr="00527DA1">
              <w:rPr>
                <w:color w:val="000000"/>
              </w:rPr>
              <w:t>н</w:t>
            </w:r>
            <w:r w:rsidRPr="00527DA1">
              <w:rPr>
                <w:color w:val="000000"/>
              </w:rPr>
              <w:t>ных в программу социально-культурных компетенций;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527DA1">
              <w:t>и</w:t>
            </w:r>
            <w:r w:rsidRPr="00527DA1">
              <w:t>тального ремонта, в общем количестве м</w:t>
            </w:r>
            <w:r w:rsidRPr="00527DA1">
              <w:t>у</w:t>
            </w:r>
            <w:r w:rsidRPr="00527DA1">
              <w:t>ниципальных общеобразовательных орг</w:t>
            </w:r>
            <w:r w:rsidRPr="00527DA1">
              <w:t>а</w:t>
            </w:r>
            <w:r w:rsidRPr="00527DA1">
              <w:t>низаций;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доля обучающихся, получающих начальное общее образование в муниципальных о</w:t>
            </w:r>
            <w:r w:rsidRPr="00527DA1">
              <w:t>б</w:t>
            </w:r>
            <w:r w:rsidRPr="00527DA1">
              <w:t>щеобразовательных организациях Георг</w:t>
            </w:r>
            <w:r w:rsidRPr="00527DA1">
              <w:t>и</w:t>
            </w:r>
            <w:r w:rsidRPr="00527DA1">
              <w:t>евского городского округа Ставропольского края, получающих бесплатное горячее п</w:t>
            </w:r>
            <w:r w:rsidRPr="00527DA1">
              <w:t>и</w:t>
            </w:r>
            <w:r w:rsidRPr="00527DA1">
              <w:t>тание, в общей численности обучающихся, пол</w:t>
            </w:r>
            <w:r w:rsidRPr="00527DA1">
              <w:t>у</w:t>
            </w:r>
            <w:r w:rsidRPr="00527DA1">
              <w:t>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</w:p>
          <w:p w:rsidR="00214E56" w:rsidRPr="00527DA1" w:rsidRDefault="00214E56" w:rsidP="00E42D3E">
            <w:pPr>
              <w:jc w:val="both"/>
              <w:rPr>
                <w:lang w:eastAsia="ar-SA"/>
              </w:rPr>
            </w:pPr>
            <w:r w:rsidRPr="00527DA1">
              <w:rPr>
                <w:lang w:eastAsia="ar-SA"/>
              </w:rPr>
              <w:t>количество созданных детских технопа</w:t>
            </w:r>
            <w:r w:rsidRPr="00527DA1">
              <w:rPr>
                <w:lang w:eastAsia="ar-SA"/>
              </w:rPr>
              <w:t>р</w:t>
            </w:r>
            <w:r w:rsidRPr="00527DA1">
              <w:rPr>
                <w:lang w:eastAsia="ar-SA"/>
              </w:rPr>
              <w:t>ков «Кванториум»;</w:t>
            </w:r>
          </w:p>
          <w:p w:rsidR="00214E56" w:rsidRPr="00527DA1" w:rsidRDefault="00214E56" w:rsidP="00E42D3E">
            <w:pPr>
              <w:jc w:val="both"/>
              <w:rPr>
                <w:color w:val="000000"/>
              </w:rPr>
            </w:pPr>
            <w:r w:rsidRPr="00527DA1">
              <w:t>объем привлеченных из федерального и краевого бюджетов субсидий и иных ме</w:t>
            </w:r>
            <w:r w:rsidRPr="00527DA1">
              <w:t>ж</w:t>
            </w:r>
            <w:r w:rsidRPr="00527DA1">
              <w:t>бюджетных трансфертов на 1 рубль фина</w:t>
            </w:r>
            <w:r w:rsidRPr="00527DA1">
              <w:t>н</w:t>
            </w:r>
            <w:r w:rsidRPr="00527DA1">
              <w:t>сирования средств бюджета Георгиевского городского округа, выделенных на соф</w:t>
            </w:r>
            <w:r w:rsidRPr="00527DA1">
              <w:t>и</w:t>
            </w:r>
            <w:r w:rsidRPr="00527DA1">
              <w:t>нансирование мероприятий Подпрограммы Программы</w:t>
            </w:r>
            <w:r w:rsidRPr="00527DA1">
              <w:rPr>
                <w:color w:val="000000"/>
              </w:rPr>
              <w:t xml:space="preserve"> </w:t>
            </w:r>
          </w:p>
          <w:p w:rsidR="00214E56" w:rsidRPr="00527DA1" w:rsidRDefault="00214E56" w:rsidP="00E42D3E">
            <w:pPr>
              <w:jc w:val="both"/>
              <w:rPr>
                <w:color w:val="000000"/>
              </w:rPr>
            </w:pP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lastRenderedPageBreak/>
              <w:t xml:space="preserve">Сроки реализации </w:t>
            </w:r>
          </w:p>
          <w:p w:rsidR="00214E56" w:rsidRPr="00527DA1" w:rsidRDefault="00214E56" w:rsidP="00E42D3E">
            <w:pPr>
              <w:jc w:val="both"/>
            </w:pPr>
            <w:r w:rsidRPr="00527DA1">
              <w:lastRenderedPageBreak/>
              <w:t>Подпрограммы</w:t>
            </w:r>
          </w:p>
          <w:p w:rsidR="00214E56" w:rsidRPr="00527DA1" w:rsidRDefault="00214E56" w:rsidP="00E42D3E">
            <w:pPr>
              <w:jc w:val="both"/>
            </w:pPr>
          </w:p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jc w:val="both"/>
            </w:pPr>
            <w:r w:rsidRPr="00527DA1">
              <w:lastRenderedPageBreak/>
              <w:t>2019 - 2024 годы</w:t>
            </w:r>
          </w:p>
        </w:tc>
      </w:tr>
      <w:tr w:rsidR="00214E56" w:rsidRPr="00527DA1" w:rsidTr="00E42D3E">
        <w:trPr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jc w:val="both"/>
            </w:pPr>
            <w:r w:rsidRPr="00527DA1">
              <w:t xml:space="preserve">Объемы и источники </w:t>
            </w:r>
          </w:p>
          <w:p w:rsidR="00214E56" w:rsidRPr="00527DA1" w:rsidRDefault="00214E56" w:rsidP="00E42D3E">
            <w:pPr>
              <w:jc w:val="both"/>
            </w:pPr>
            <w:r w:rsidRPr="00527DA1">
              <w:t xml:space="preserve">финансового обеспечения </w:t>
            </w:r>
          </w:p>
          <w:p w:rsidR="00214E56" w:rsidRPr="00527DA1" w:rsidRDefault="00214E56" w:rsidP="00E42D3E">
            <w:pPr>
              <w:jc w:val="both"/>
            </w:pPr>
            <w:r w:rsidRPr="00527DA1">
              <w:t>По</w:t>
            </w:r>
            <w:r w:rsidRPr="00527DA1">
              <w:t>д</w:t>
            </w:r>
            <w:r w:rsidRPr="00527DA1">
              <w:t>программы</w:t>
            </w:r>
          </w:p>
          <w:p w:rsidR="00214E56" w:rsidRPr="00527DA1" w:rsidRDefault="00214E56" w:rsidP="00E42D3E"/>
        </w:tc>
        <w:tc>
          <w:tcPr>
            <w:tcW w:w="2911" w:type="pct"/>
            <w:gridSpan w:val="2"/>
          </w:tcPr>
          <w:p w:rsidR="00214E56" w:rsidRPr="00527DA1" w:rsidRDefault="00214E56" w:rsidP="00E42D3E">
            <w:pPr>
              <w:keepNext/>
              <w:keepLines/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объем финансового обеспечения Подпр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граммы составит 5 355 508,32 тыс. рублей,  в том чи</w:t>
            </w:r>
            <w:r w:rsidRPr="00527DA1">
              <w:rPr>
                <w:color w:val="000000"/>
              </w:rPr>
              <w:t>с</w:t>
            </w:r>
            <w:r w:rsidRPr="00527DA1">
              <w:rPr>
                <w:color w:val="000000"/>
              </w:rPr>
              <w:t xml:space="preserve">ле по годам: 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2019 году – 759 199,11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2020 году – 920 243,74 тыс. ру</w:t>
            </w:r>
            <w:r w:rsidRPr="00527DA1">
              <w:rPr>
                <w:color w:val="000000"/>
              </w:rPr>
              <w:t>б</w:t>
            </w:r>
            <w:r w:rsidRPr="00527DA1">
              <w:rPr>
                <w:color w:val="000000"/>
              </w:rPr>
              <w:t>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2021 году – 907 200,33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2022 году – 921 988,25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2023 году – 924 406,17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2024 году – 922 470,72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том числе: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бюджет Георгиевского городского округа  – 5 229 290,62 тыс. рублей, в том числе по г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дам: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2019 году – 742 198,36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2020 году – 895 559,63 тыс. ру</w:t>
            </w:r>
            <w:r w:rsidRPr="00527DA1">
              <w:rPr>
                <w:color w:val="000000"/>
              </w:rPr>
              <w:t>б</w:t>
            </w:r>
            <w:r w:rsidRPr="00527DA1">
              <w:rPr>
                <w:color w:val="000000"/>
              </w:rPr>
              <w:t>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2021 году – 886 067,12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2022 году – 900 855,04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2023 году – 903 272,96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2024 году – 901 337,51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том числе по источникам финансового обеспечения: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 xml:space="preserve">федеральный бюджет – </w:t>
            </w:r>
            <w:r>
              <w:t>702 978,21</w:t>
            </w:r>
            <w:r w:rsidRPr="00527DA1">
              <w:t xml:space="preserve"> тыс. ру</w:t>
            </w:r>
            <w:r w:rsidRPr="00527DA1">
              <w:t>б</w:t>
            </w:r>
            <w:r w:rsidRPr="00527DA1">
              <w:t>лей,   в том числе по годам: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>в 2019 году – 1 977,21 тыс. рублей;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>в 2020 году – 140 767,74 тыс. рублей;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>в 2021 году – 133 688,95 тыс. рублей;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 xml:space="preserve">в 2022 году – 154 910,45 тыс. рублей; 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>в 2023 году – 135 816,93 тыс. рублей;</w:t>
            </w:r>
          </w:p>
          <w:p w:rsidR="00214E56" w:rsidRPr="00527DA1" w:rsidRDefault="00214E56" w:rsidP="00E42D3E">
            <w:pPr>
              <w:ind w:left="-108"/>
              <w:jc w:val="both"/>
            </w:pPr>
            <w:r w:rsidRPr="00527DA1">
              <w:t>в 2024 году – 135 816,93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бюджет Ставропольского края  – 3 302 687,16  тыс. рублей, в том числе по г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дам: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2019 году – 524 228,18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 xml:space="preserve">в 2020 году – </w:t>
            </w:r>
            <w:bookmarkStart w:id="1" w:name="OLE_LINK18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r w:rsidRPr="00527DA1">
              <w:rPr>
                <w:color w:val="000000"/>
              </w:rPr>
              <w:t xml:space="preserve">542 184,17  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527DA1">
              <w:rPr>
                <w:color w:val="000000"/>
              </w:rPr>
              <w:t>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2021 году – 534 671,73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2022 году – 552 307,79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2023 году – 575 566,98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2024 году – 573 728,31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местный бюджет  – 1 223 625,25 тыс. рублей, в том числе по годам: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2019 году – 215 992,97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2020 году – 212 607,72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lastRenderedPageBreak/>
              <w:t>в 2021 году – 217 706,44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 xml:space="preserve">в 2022 году – </w:t>
            </w:r>
            <w:bookmarkStart w:id="7" w:name="OLE_LINK24"/>
            <w:bookmarkStart w:id="8" w:name="OLE_LINK25"/>
            <w:bookmarkStart w:id="9" w:name="OLE_LINK26"/>
            <w:bookmarkStart w:id="10" w:name="OLE_LINK27"/>
            <w:r w:rsidRPr="00527DA1">
              <w:rPr>
                <w:color w:val="000000"/>
              </w:rPr>
              <w:t xml:space="preserve">193 636,80  </w:t>
            </w:r>
            <w:bookmarkEnd w:id="7"/>
            <w:bookmarkEnd w:id="8"/>
            <w:bookmarkEnd w:id="9"/>
            <w:bookmarkEnd w:id="10"/>
            <w:r w:rsidRPr="00527DA1">
              <w:rPr>
                <w:color w:val="000000"/>
              </w:rPr>
              <w:t>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2023 году – 191 889,05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2024 году – 191 792,27 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внебюджетные источники  – 126 217,70  тыс. рублей, в том числе по г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t>дам: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 xml:space="preserve">в 2019 году – </w:t>
            </w:r>
            <w:bookmarkStart w:id="11" w:name="OLE_LINK28"/>
            <w:bookmarkStart w:id="12" w:name="OLE_LINK29"/>
            <w:bookmarkStart w:id="13" w:name="OLE_LINK30"/>
            <w:bookmarkStart w:id="14" w:name="OLE_LINK31"/>
            <w:bookmarkStart w:id="15" w:name="OLE_LINK32"/>
            <w:bookmarkStart w:id="16" w:name="OLE_LINK33"/>
            <w:bookmarkStart w:id="17" w:name="OLE_LINK34"/>
            <w:r w:rsidRPr="00527DA1">
              <w:rPr>
                <w:color w:val="000000"/>
              </w:rPr>
              <w:t xml:space="preserve">17 000,75 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527DA1">
              <w:rPr>
                <w:color w:val="000000"/>
              </w:rPr>
              <w:t>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2020 году – 24 684,11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2021 году – 21 133,21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2022 году – 21 133,21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2023 году – 21 133,21 тыс. рублей;</w:t>
            </w:r>
          </w:p>
          <w:p w:rsidR="00214E56" w:rsidRPr="00527DA1" w:rsidRDefault="00214E56" w:rsidP="00E42D3E">
            <w:pPr>
              <w:ind w:left="-108"/>
              <w:jc w:val="both"/>
              <w:rPr>
                <w:color w:val="000000"/>
              </w:rPr>
            </w:pPr>
            <w:r w:rsidRPr="00527DA1">
              <w:rPr>
                <w:color w:val="000000"/>
              </w:rPr>
              <w:t>в 2024 году – 21 133,21 тыс. рублей</w:t>
            </w:r>
          </w:p>
          <w:p w:rsidR="00214E56" w:rsidRPr="00527DA1" w:rsidRDefault="00214E56" w:rsidP="00E42D3E">
            <w:pPr>
              <w:ind w:left="612"/>
              <w:jc w:val="both"/>
              <w:rPr>
                <w:rFonts w:eastAsia="Courier New"/>
                <w:color w:val="000000"/>
              </w:rPr>
            </w:pPr>
          </w:p>
        </w:tc>
      </w:tr>
      <w:tr w:rsidR="00214E56" w:rsidRPr="00527DA1" w:rsidTr="00E42D3E">
        <w:trPr>
          <w:gridAfter w:val="1"/>
          <w:wAfter w:w="75" w:type="pct"/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ind w:hanging="108"/>
              <w:jc w:val="both"/>
            </w:pPr>
            <w:bookmarkStart w:id="18" w:name="_Hlk496182871"/>
            <w:r w:rsidRPr="00527DA1">
              <w:lastRenderedPageBreak/>
              <w:t xml:space="preserve">Ожидаемые конечные </w:t>
            </w:r>
          </w:p>
          <w:p w:rsidR="00214E56" w:rsidRPr="00527DA1" w:rsidRDefault="00214E56" w:rsidP="00E42D3E">
            <w:pPr>
              <w:ind w:hanging="108"/>
              <w:jc w:val="both"/>
            </w:pPr>
            <w:r w:rsidRPr="00527DA1">
              <w:t>резул</w:t>
            </w:r>
            <w:r w:rsidRPr="00527DA1">
              <w:t>ь</w:t>
            </w:r>
            <w:r w:rsidRPr="00527DA1">
              <w:t>таты реализации</w:t>
            </w:r>
          </w:p>
          <w:p w:rsidR="00214E56" w:rsidRPr="00527DA1" w:rsidRDefault="00214E56" w:rsidP="00E42D3E">
            <w:pPr>
              <w:ind w:hanging="108"/>
              <w:jc w:val="both"/>
            </w:pPr>
            <w:r w:rsidRPr="00527DA1">
              <w:t>Подпрогра</w:t>
            </w:r>
            <w:r w:rsidRPr="00527DA1">
              <w:t>м</w:t>
            </w:r>
            <w:r w:rsidRPr="00527DA1">
              <w:t xml:space="preserve">мы </w:t>
            </w:r>
          </w:p>
        </w:tc>
        <w:tc>
          <w:tcPr>
            <w:tcW w:w="2836" w:type="pct"/>
          </w:tcPr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увеличение доли  выпускников муниц</w:t>
            </w:r>
            <w:r w:rsidRPr="00527DA1">
              <w:t>и</w:t>
            </w:r>
            <w:r w:rsidRPr="00527DA1">
              <w:t>пальных общеобразовательных организ</w:t>
            </w:r>
            <w:r w:rsidRPr="00527DA1">
              <w:t>а</w:t>
            </w:r>
            <w:r w:rsidRPr="00527DA1">
              <w:t>ций, сдавших единый государственный э</w:t>
            </w:r>
            <w:r w:rsidRPr="00527DA1">
              <w:t>к</w:t>
            </w:r>
            <w:r w:rsidRPr="00527DA1">
              <w:t>замен по русскому языку и мат</w:t>
            </w:r>
            <w:r w:rsidRPr="00527DA1">
              <w:t>е</w:t>
            </w:r>
            <w:r w:rsidRPr="00527DA1">
              <w:t>матике,  в общей численности выпускников муниц</w:t>
            </w:r>
            <w:r w:rsidRPr="00527DA1">
              <w:t>и</w:t>
            </w:r>
            <w:r w:rsidRPr="00527DA1">
              <w:t>пальных общеобразовательных организ</w:t>
            </w:r>
            <w:r w:rsidRPr="00527DA1">
              <w:t>а</w:t>
            </w:r>
            <w:r w:rsidRPr="00527DA1">
              <w:t>ций, сдава</w:t>
            </w:r>
            <w:r w:rsidRPr="00527DA1">
              <w:t>в</w:t>
            </w:r>
            <w:r w:rsidRPr="00527DA1">
              <w:t>ших единый государственный экзамен по данным предметам, до 99,2 процентов в 2024 г</w:t>
            </w:r>
            <w:r w:rsidRPr="00527DA1">
              <w:t>о</w:t>
            </w:r>
            <w:r w:rsidRPr="00527DA1">
              <w:t>ду;</w:t>
            </w:r>
          </w:p>
        </w:tc>
      </w:tr>
      <w:tr w:rsidR="00214E56" w:rsidRPr="00527DA1" w:rsidTr="00E42D3E">
        <w:trPr>
          <w:gridAfter w:val="1"/>
          <w:wAfter w:w="75" w:type="pct"/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ind w:hanging="108"/>
              <w:jc w:val="both"/>
            </w:pPr>
          </w:p>
        </w:tc>
        <w:tc>
          <w:tcPr>
            <w:tcW w:w="2836" w:type="pct"/>
          </w:tcPr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уменьшение доли выпускников муниц</w:t>
            </w:r>
            <w:r w:rsidRPr="00527DA1">
              <w:t>и</w:t>
            </w:r>
            <w:r w:rsidRPr="00527DA1">
              <w:t>пальных общеобразовательных организ</w:t>
            </w:r>
            <w:r w:rsidRPr="00527DA1">
              <w:t>а</w:t>
            </w:r>
            <w:r w:rsidRPr="00527DA1">
              <w:t>ций, не получивших аттестат о среднем общем обр</w:t>
            </w:r>
            <w:r w:rsidRPr="00527DA1">
              <w:t>а</w:t>
            </w:r>
            <w:r w:rsidRPr="00527DA1">
              <w:t>зовании, в общей численности выпускников муниципальных общеобр</w:t>
            </w:r>
            <w:r w:rsidRPr="00527DA1">
              <w:t>а</w:t>
            </w:r>
            <w:r w:rsidRPr="00527DA1">
              <w:t>зовательных орг</w:t>
            </w:r>
            <w:r w:rsidRPr="00527DA1">
              <w:t>а</w:t>
            </w:r>
            <w:r w:rsidRPr="00527DA1">
              <w:t xml:space="preserve">низаций до 0,7 процента в 2024 году; </w:t>
            </w:r>
          </w:p>
        </w:tc>
      </w:tr>
      <w:tr w:rsidR="00214E56" w:rsidRPr="00527DA1" w:rsidTr="00E42D3E">
        <w:trPr>
          <w:gridAfter w:val="1"/>
          <w:wAfter w:w="75" w:type="pct"/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ind w:hanging="108"/>
              <w:jc w:val="both"/>
            </w:pPr>
          </w:p>
        </w:tc>
        <w:tc>
          <w:tcPr>
            <w:tcW w:w="2836" w:type="pct"/>
          </w:tcPr>
          <w:p w:rsidR="00214E56" w:rsidRPr="00527DA1" w:rsidRDefault="00214E56" w:rsidP="00E42D3E">
            <w:pPr>
              <w:jc w:val="both"/>
            </w:pPr>
            <w:r w:rsidRPr="00527DA1">
              <w:t>увеличение доли муниципальных общео</w:t>
            </w:r>
            <w:r w:rsidRPr="00527DA1">
              <w:t>б</w:t>
            </w:r>
            <w:r w:rsidRPr="00527DA1">
              <w:t>разовательных организаций, соответс</w:t>
            </w:r>
            <w:r w:rsidRPr="00527DA1">
              <w:t>т</w:t>
            </w:r>
            <w:r w:rsidRPr="00527DA1">
              <w:t>вующих современным требованиям об</w:t>
            </w:r>
            <w:r w:rsidRPr="00527DA1">
              <w:t>у</w:t>
            </w:r>
            <w:r w:rsidRPr="00527DA1">
              <w:t>чения, в общем количестве муниципал</w:t>
            </w:r>
            <w:r w:rsidRPr="00527DA1">
              <w:t>ь</w:t>
            </w:r>
            <w:r w:rsidRPr="00527DA1">
              <w:t>ных общеобразовательных орг</w:t>
            </w:r>
            <w:r w:rsidRPr="00527DA1">
              <w:t>а</w:t>
            </w:r>
            <w:r w:rsidRPr="00527DA1">
              <w:t>низаций до 92,8 процентов в 2024 году;</w:t>
            </w:r>
          </w:p>
        </w:tc>
      </w:tr>
      <w:tr w:rsidR="00214E56" w:rsidRPr="00527DA1" w:rsidTr="00E42D3E">
        <w:trPr>
          <w:gridAfter w:val="1"/>
          <w:wAfter w:w="75" w:type="pct"/>
          <w:jc w:val="center"/>
        </w:trPr>
        <w:tc>
          <w:tcPr>
            <w:tcW w:w="2089" w:type="pct"/>
          </w:tcPr>
          <w:p w:rsidR="00214E56" w:rsidRPr="00527DA1" w:rsidRDefault="00214E56" w:rsidP="00E42D3E">
            <w:pPr>
              <w:ind w:hanging="108"/>
              <w:jc w:val="both"/>
            </w:pPr>
          </w:p>
        </w:tc>
        <w:tc>
          <w:tcPr>
            <w:tcW w:w="2836" w:type="pct"/>
          </w:tcPr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уменьшение доли выпускников 9 кла</w:t>
            </w:r>
            <w:r w:rsidRPr="00527DA1">
              <w:t>с</w:t>
            </w:r>
            <w:r w:rsidRPr="00527DA1">
              <w:t>сов,                              не прошедших ГИА-9, в общей численн</w:t>
            </w:r>
            <w:r w:rsidRPr="00527DA1">
              <w:t>о</w:t>
            </w:r>
            <w:r w:rsidRPr="00527DA1">
              <w:t>сти выпускников 9 классов до 0,1 проце</w:t>
            </w:r>
            <w:r w:rsidRPr="00527DA1">
              <w:t>н</w:t>
            </w:r>
            <w:r w:rsidRPr="00527DA1">
              <w:t>та в 2024 г</w:t>
            </w:r>
            <w:r w:rsidRPr="00527DA1">
              <w:t>о</w:t>
            </w:r>
            <w:r w:rsidRPr="00527DA1">
              <w:t>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 xml:space="preserve">увеличение численности обучающихся в общеобразовательных организациях до 16600 человек в 2024 году; 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обеспечение поступлений</w:t>
            </w:r>
            <w:r w:rsidRPr="00527DA1">
              <w:rPr>
                <w:sz w:val="20"/>
                <w:szCs w:val="20"/>
              </w:rPr>
              <w:t xml:space="preserve"> </w:t>
            </w:r>
            <w:r w:rsidRPr="00527DA1">
              <w:t>от оказания у</w:t>
            </w:r>
            <w:r w:rsidRPr="00527DA1">
              <w:t>с</w:t>
            </w:r>
            <w:r w:rsidRPr="00527DA1">
              <w:t>луг на платной основе, запланирова</w:t>
            </w:r>
            <w:r w:rsidRPr="00527DA1">
              <w:t>н</w:t>
            </w:r>
            <w:r w:rsidRPr="00527DA1">
              <w:lastRenderedPageBreak/>
              <w:t>ных в бюджете по общеобразовательным орг</w:t>
            </w:r>
            <w:r w:rsidRPr="00527DA1">
              <w:t>а</w:t>
            </w:r>
            <w:r w:rsidRPr="00527DA1">
              <w:t>низациям Георгиевского городского окр</w:t>
            </w:r>
            <w:r w:rsidRPr="00527DA1">
              <w:t>у</w:t>
            </w:r>
            <w:r w:rsidRPr="00527DA1">
              <w:t>га Ставр</w:t>
            </w:r>
            <w:r w:rsidRPr="00527DA1">
              <w:t>о</w:t>
            </w:r>
            <w:r w:rsidRPr="00527DA1">
              <w:t>польского края;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уменьшение доли детей первой и второй групп здоровья в общей численности об</w:t>
            </w:r>
            <w:r w:rsidRPr="00527DA1">
              <w:t>у</w:t>
            </w:r>
            <w:r w:rsidRPr="00527DA1">
              <w:t>чающихся в муниципальных общеобраз</w:t>
            </w:r>
            <w:r w:rsidRPr="00527DA1">
              <w:t>о</w:t>
            </w:r>
            <w:r w:rsidRPr="00527DA1">
              <w:t>вательных организациях до 85,0 проце</w:t>
            </w:r>
            <w:r w:rsidRPr="00527DA1">
              <w:t>н</w:t>
            </w:r>
            <w:r w:rsidRPr="00527DA1">
              <w:t>тов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обеспечение обучающихся по образов</w:t>
            </w:r>
            <w:r w:rsidRPr="00527DA1">
              <w:t>а</w:t>
            </w:r>
            <w:r w:rsidRPr="00527DA1">
              <w:t>тельным программам начального общего образования новогодними подарками, в общем количестве обучающихся по пр</w:t>
            </w:r>
            <w:r w:rsidRPr="00527DA1">
              <w:t>о</w:t>
            </w:r>
            <w:r w:rsidRPr="00527DA1">
              <w:t>граммам начального общего образов</w:t>
            </w:r>
            <w:r w:rsidRPr="00527DA1">
              <w:t>а</w:t>
            </w:r>
            <w:r w:rsidRPr="00527DA1">
              <w:t>ния до 100%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увеличение расходов бюджета муниц</w:t>
            </w:r>
            <w:r w:rsidRPr="00527DA1">
              <w:t>и</w:t>
            </w:r>
            <w:r w:rsidRPr="00527DA1">
              <w:t>пального образования на общее образов</w:t>
            </w:r>
            <w:r w:rsidRPr="00527DA1">
              <w:t>а</w:t>
            </w:r>
            <w:r w:rsidRPr="00527DA1">
              <w:t>ние в расчете на 1 обучающегося в мун</w:t>
            </w:r>
            <w:r w:rsidRPr="00527DA1">
              <w:t>и</w:t>
            </w:r>
            <w:r w:rsidRPr="00527DA1">
              <w:t>ципальных общеобразовательных орган</w:t>
            </w:r>
            <w:r w:rsidRPr="00527DA1">
              <w:t>и</w:t>
            </w:r>
            <w:r w:rsidRPr="00527DA1">
              <w:t>зациях до 55,3 тыс. рублей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увеличение доли замененных оконных блоков в общеобразовательных организ</w:t>
            </w:r>
            <w:r w:rsidRPr="00527DA1">
              <w:rPr>
                <w:color w:val="000000"/>
              </w:rPr>
              <w:t>а</w:t>
            </w:r>
            <w:r w:rsidRPr="00527DA1">
              <w:rPr>
                <w:color w:val="000000"/>
              </w:rPr>
              <w:t>циях в общем количестве оконных блоков, требующих замены в общеобразовател</w:t>
            </w:r>
            <w:r w:rsidRPr="00527DA1">
              <w:rPr>
                <w:color w:val="000000"/>
              </w:rPr>
              <w:t>ь</w:t>
            </w:r>
            <w:r w:rsidRPr="00527DA1">
              <w:rPr>
                <w:color w:val="000000"/>
              </w:rPr>
              <w:t>ных организациях, до 100,0 процентов в 2020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увеличение доли общеобразовательных орг</w:t>
            </w:r>
            <w:r w:rsidRPr="00527DA1">
              <w:rPr>
                <w:color w:val="000000"/>
              </w:rPr>
              <w:t>а</w:t>
            </w:r>
            <w:r w:rsidRPr="00527DA1">
              <w:rPr>
                <w:color w:val="000000"/>
              </w:rPr>
              <w:t>низаций, в которых проведены работы по к</w:t>
            </w:r>
            <w:r w:rsidRPr="00527DA1">
              <w:rPr>
                <w:color w:val="000000"/>
              </w:rPr>
              <w:t>а</w:t>
            </w:r>
            <w:r w:rsidRPr="00527DA1">
              <w:rPr>
                <w:color w:val="000000"/>
              </w:rPr>
              <w:t>питальному ремонту кровли, в общем количестве общеобразовательных орган</w:t>
            </w:r>
            <w:r w:rsidRPr="00527DA1">
              <w:rPr>
                <w:color w:val="000000"/>
              </w:rPr>
              <w:t>и</w:t>
            </w:r>
            <w:r w:rsidRPr="00527DA1">
              <w:rPr>
                <w:color w:val="000000"/>
              </w:rPr>
              <w:t>заций, требующих капитального ремонта кровли, до  21,4 процента в 2020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увеличение доли обучающихся, занима</w:t>
            </w:r>
            <w:r w:rsidRPr="00527DA1">
              <w:rPr>
                <w:color w:val="000000"/>
              </w:rPr>
              <w:t>ю</w:t>
            </w:r>
            <w:r w:rsidRPr="00527DA1">
              <w:rPr>
                <w:color w:val="000000"/>
              </w:rPr>
              <w:t>щихся физической культурой и спортом во внеурочное время, в общем количестве обучающихся, за исключением дошкол</w:t>
            </w:r>
            <w:r w:rsidRPr="00527DA1">
              <w:rPr>
                <w:color w:val="000000"/>
              </w:rPr>
              <w:t>ь</w:t>
            </w:r>
            <w:r w:rsidRPr="00527DA1">
              <w:rPr>
                <w:color w:val="000000"/>
              </w:rPr>
              <w:t>ного образования, до 25,0 процентов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увеличение доли благоустроенных терр</w:t>
            </w:r>
            <w:r w:rsidRPr="00527DA1">
              <w:rPr>
                <w:color w:val="000000"/>
              </w:rPr>
              <w:t>и</w:t>
            </w:r>
            <w:r w:rsidRPr="00527DA1">
              <w:rPr>
                <w:color w:val="000000"/>
              </w:rPr>
              <w:t>торий общеобразовательных организаций окр</w:t>
            </w:r>
            <w:r w:rsidRPr="00527DA1">
              <w:rPr>
                <w:color w:val="000000"/>
              </w:rPr>
              <w:t>у</w:t>
            </w:r>
            <w:r w:rsidRPr="00527DA1">
              <w:rPr>
                <w:color w:val="000000"/>
              </w:rPr>
              <w:t>га, к общему количеству территорий общеобразовательных организаций, тр</w:t>
            </w:r>
            <w:r w:rsidRPr="00527DA1">
              <w:rPr>
                <w:color w:val="000000"/>
              </w:rPr>
              <w:t>е</w:t>
            </w:r>
            <w:r w:rsidRPr="00527DA1">
              <w:rPr>
                <w:color w:val="000000"/>
              </w:rPr>
              <w:t>бующих благоустройства, до 14,2 проце</w:t>
            </w:r>
            <w:r w:rsidRPr="00527DA1">
              <w:rPr>
                <w:color w:val="000000"/>
              </w:rPr>
              <w:t>н</w:t>
            </w:r>
            <w:r w:rsidRPr="00527DA1">
              <w:rPr>
                <w:color w:val="000000"/>
              </w:rPr>
              <w:t>тов в 2020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27DA1">
              <w:rPr>
                <w:color w:val="000000"/>
              </w:rPr>
              <w:t>увеличение численности ежемесячно в</w:t>
            </w:r>
            <w:r w:rsidRPr="00527DA1">
              <w:rPr>
                <w:color w:val="000000"/>
              </w:rPr>
              <w:t>о</w:t>
            </w:r>
            <w:r w:rsidRPr="00527DA1">
              <w:rPr>
                <w:color w:val="000000"/>
              </w:rPr>
              <w:lastRenderedPageBreak/>
              <w:t>влеченных в программу социал</w:t>
            </w:r>
            <w:r w:rsidRPr="00527DA1">
              <w:rPr>
                <w:color w:val="000000"/>
              </w:rPr>
              <w:t>ь</w:t>
            </w:r>
            <w:r w:rsidRPr="00527DA1">
              <w:rPr>
                <w:color w:val="000000"/>
              </w:rPr>
              <w:t>но-культурных компетенций до 1100 человек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  <w:r w:rsidRPr="00527DA1">
              <w:t>уменьшение доли муниципальных общ</w:t>
            </w:r>
            <w:r w:rsidRPr="00527DA1">
              <w:t>е</w:t>
            </w:r>
            <w:r w:rsidRPr="00527DA1">
              <w:t>образовательных организаций, здания к</w:t>
            </w:r>
            <w:r w:rsidRPr="00527DA1">
              <w:t>о</w:t>
            </w:r>
            <w:r w:rsidRPr="00527DA1">
              <w:t>торых находятся в аварийном состоянии или требуют капитального ремонта, в о</w:t>
            </w:r>
            <w:r w:rsidRPr="00527DA1">
              <w:t>б</w:t>
            </w:r>
            <w:r w:rsidRPr="00527DA1">
              <w:t>щем количестве муниципальных общео</w:t>
            </w:r>
            <w:r w:rsidRPr="00527DA1">
              <w:t>б</w:t>
            </w:r>
            <w:r w:rsidRPr="00527DA1">
              <w:t>разовательных организаций до 6,8 проце</w:t>
            </w:r>
            <w:r w:rsidRPr="00527DA1">
              <w:t>н</w:t>
            </w:r>
            <w:r w:rsidRPr="00527DA1">
              <w:t>тов в 2020 г</w:t>
            </w:r>
            <w:r w:rsidRPr="00527DA1">
              <w:t>о</w:t>
            </w:r>
            <w:r w:rsidRPr="00527DA1">
              <w:t>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527DA1">
              <w:t>сохранение доли обучающихся, получа</w:t>
            </w:r>
            <w:r w:rsidRPr="00527DA1">
              <w:t>ю</w:t>
            </w:r>
            <w:r w:rsidRPr="00527DA1">
              <w:t>щих начальное общее образование в мун</w:t>
            </w:r>
            <w:r w:rsidRPr="00527DA1">
              <w:t>и</w:t>
            </w:r>
            <w:r w:rsidRPr="00527DA1">
              <w:t>ципальных общеобразовательных орган</w:t>
            </w:r>
            <w:r w:rsidRPr="00527DA1">
              <w:t>и</w:t>
            </w:r>
            <w:r w:rsidRPr="00527DA1">
              <w:t>зациях Георгиевского городского округа Ставропольского края, получающих бе</w:t>
            </w:r>
            <w:r w:rsidRPr="00527DA1">
              <w:t>с</w:t>
            </w:r>
            <w:r w:rsidRPr="00527DA1">
              <w:t>платное горячее питание, в общей числе</w:t>
            </w:r>
            <w:r w:rsidRPr="00527DA1">
              <w:t>н</w:t>
            </w:r>
            <w:r w:rsidRPr="00527DA1">
              <w:t>ности обучающихся, получающих начал</w:t>
            </w:r>
            <w:r w:rsidRPr="00527DA1">
              <w:t>ь</w:t>
            </w:r>
            <w:r w:rsidRPr="00527DA1">
              <w:t>ное общее образование в муниц</w:t>
            </w:r>
            <w:r w:rsidRPr="00527DA1">
              <w:t>и</w:t>
            </w:r>
            <w:r w:rsidRPr="00527DA1">
              <w:t>пальных общеобразовательных организациях Гео</w:t>
            </w:r>
            <w:r w:rsidRPr="00527DA1">
              <w:t>р</w:t>
            </w:r>
            <w:r w:rsidRPr="00527DA1">
              <w:t>гиевского городского округа Ставропол</w:t>
            </w:r>
            <w:r w:rsidRPr="00527DA1">
              <w:t>ь</w:t>
            </w:r>
            <w:r w:rsidRPr="00527DA1">
              <w:t>ского края, на уровне 100,00 проце</w:t>
            </w:r>
            <w:r w:rsidRPr="00527DA1">
              <w:t>н</w:t>
            </w:r>
            <w:r w:rsidRPr="00527DA1">
              <w:t>тов в 2024 году;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527DA1">
              <w:rPr>
                <w:lang w:eastAsia="ar-SA"/>
              </w:rPr>
              <w:t>создание 1  детского технопарка "Квант</w:t>
            </w:r>
            <w:r w:rsidRPr="00527DA1">
              <w:rPr>
                <w:lang w:eastAsia="ar-SA"/>
              </w:rPr>
              <w:t>о</w:t>
            </w:r>
            <w:r w:rsidRPr="00527DA1">
              <w:rPr>
                <w:lang w:eastAsia="ar-SA"/>
              </w:rPr>
              <w:t>риум" в 2022 году;</w:t>
            </w:r>
          </w:p>
          <w:p w:rsidR="00214E56" w:rsidRPr="00527DA1" w:rsidRDefault="00214E56" w:rsidP="00E42D3E">
            <w:pPr>
              <w:jc w:val="both"/>
              <w:rPr>
                <w:color w:val="000000"/>
              </w:rPr>
            </w:pPr>
            <w:r w:rsidRPr="00527DA1">
              <w:t>увеличение объема привлеченных из ф</w:t>
            </w:r>
            <w:r w:rsidRPr="00527DA1">
              <w:t>е</w:t>
            </w:r>
            <w:r w:rsidRPr="00527DA1">
              <w:t>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527DA1">
              <w:t>е</w:t>
            </w:r>
            <w:r w:rsidRPr="00527DA1">
              <w:t>ленных на софинансирование меропри</w:t>
            </w:r>
            <w:r w:rsidRPr="00527DA1">
              <w:t>я</w:t>
            </w:r>
            <w:r w:rsidRPr="00527DA1">
              <w:t>тий Подпр</w:t>
            </w:r>
            <w:r w:rsidRPr="00527DA1">
              <w:t>о</w:t>
            </w:r>
            <w:r w:rsidRPr="00527DA1">
              <w:t>граммы Программы.</w:t>
            </w:r>
            <w:r w:rsidRPr="00527DA1">
              <w:rPr>
                <w:color w:val="000000"/>
              </w:rPr>
              <w:t xml:space="preserve"> </w:t>
            </w:r>
          </w:p>
          <w:p w:rsidR="00214E56" w:rsidRPr="00527DA1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bookmarkEnd w:id="18"/>
    <w:p w:rsidR="00214E56" w:rsidRPr="00527DA1" w:rsidRDefault="00214E56" w:rsidP="00214E5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27DA1">
        <w:lastRenderedPageBreak/>
        <w:t>Характеристика основных мероприятий Подпрограммы</w:t>
      </w:r>
    </w:p>
    <w:p w:rsidR="00214E56" w:rsidRPr="00527DA1" w:rsidRDefault="00214E56" w:rsidP="00214E56">
      <w:pPr>
        <w:jc w:val="center"/>
      </w:pPr>
    </w:p>
    <w:p w:rsidR="00214E56" w:rsidRPr="00527DA1" w:rsidRDefault="00214E56" w:rsidP="00214E56">
      <w:pPr>
        <w:ind w:firstLine="708"/>
        <w:jc w:val="both"/>
      </w:pPr>
      <w:r w:rsidRPr="00527DA1">
        <w:rPr>
          <w:color w:val="000000"/>
        </w:rPr>
        <w:t xml:space="preserve">Основной задачей Подпрограммы является </w:t>
      </w:r>
      <w:r w:rsidRPr="00527DA1">
        <w:t>обеспечение доступности и повышения качества общего образования в Георгиевском городском окр</w:t>
      </w:r>
      <w:r w:rsidRPr="00527DA1">
        <w:t>у</w:t>
      </w:r>
      <w:r w:rsidRPr="00527DA1">
        <w:t>ге Ставропольского края.</w:t>
      </w:r>
    </w:p>
    <w:p w:rsidR="00214E56" w:rsidRPr="00527DA1" w:rsidRDefault="00214E56" w:rsidP="00214E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27DA1">
        <w:t>Подпрограммой предусмотрена реализация следующих основных м</w:t>
      </w:r>
      <w:r w:rsidRPr="00527DA1">
        <w:t>е</w:t>
      </w:r>
      <w:r w:rsidRPr="00527DA1">
        <w:t>роприятий:</w:t>
      </w:r>
      <w:r w:rsidRPr="00527DA1">
        <w:rPr>
          <w:rFonts w:eastAsia="Calibri"/>
          <w:sz w:val="24"/>
          <w:szCs w:val="24"/>
          <w:lang w:eastAsia="en-US"/>
        </w:rPr>
        <w:t xml:space="preserve"> </w:t>
      </w:r>
    </w:p>
    <w:p w:rsidR="00214E56" w:rsidRPr="00527DA1" w:rsidRDefault="00214E56" w:rsidP="00214E56">
      <w:pPr>
        <w:ind w:firstLine="708"/>
        <w:jc w:val="both"/>
      </w:pPr>
      <w:r w:rsidRPr="00527DA1">
        <w:rPr>
          <w:rFonts w:eastAsia="Calibri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527DA1">
        <w:t>, в рамках которого пре</w:t>
      </w:r>
      <w:r w:rsidRPr="00527DA1">
        <w:t>д</w:t>
      </w:r>
      <w:r w:rsidRPr="00527DA1">
        <w:t>полагае</w:t>
      </w:r>
      <w:r w:rsidRPr="00527DA1">
        <w:t>т</w:t>
      </w:r>
      <w:r w:rsidRPr="00527DA1">
        <w:t>ся: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</w:pPr>
      <w:r w:rsidRPr="00527DA1">
        <w:lastRenderedPageBreak/>
        <w:t>реализация образовательных программ общего образования в соотве</w:t>
      </w:r>
      <w:r w:rsidRPr="00527DA1">
        <w:t>т</w:t>
      </w:r>
      <w:r w:rsidRPr="00527DA1">
        <w:t>ствии с Федеральным государственным образовательным стандартом о</w:t>
      </w:r>
      <w:r w:rsidRPr="00527DA1">
        <w:t>б</w:t>
      </w:r>
      <w:r w:rsidRPr="00527DA1">
        <w:t>щего обр</w:t>
      </w:r>
      <w:r w:rsidRPr="00527DA1">
        <w:t>а</w:t>
      </w:r>
      <w:r w:rsidRPr="00527DA1">
        <w:t>зования;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</w:pPr>
      <w:r w:rsidRPr="00527DA1">
        <w:t>организация процесса обучения детей-инвалидов на дому, в том числе пред</w:t>
      </w:r>
      <w:r w:rsidRPr="00527DA1">
        <w:t>о</w:t>
      </w:r>
      <w:r w:rsidRPr="00527DA1">
        <w:t>ставление дистанционного обучения детей-инвалидов на дому;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rPr>
          <w:lang w:eastAsia="ko-KR"/>
        </w:rPr>
      </w:pPr>
      <w:r w:rsidRPr="00527DA1">
        <w:t>улучшение условий реализации программы общего образования п</w:t>
      </w:r>
      <w:r w:rsidRPr="00527DA1">
        <w:t>о</w:t>
      </w:r>
      <w:r w:rsidRPr="00527DA1">
        <w:t xml:space="preserve">средством </w:t>
      </w:r>
      <w:r w:rsidRPr="00527DA1">
        <w:rPr>
          <w:lang w:eastAsia="ko-KR"/>
        </w:rPr>
        <w:t>капитального и текущего ремонтов в общеобразовательных орг</w:t>
      </w:r>
      <w:r w:rsidRPr="00527DA1">
        <w:rPr>
          <w:lang w:eastAsia="ko-KR"/>
        </w:rPr>
        <w:t>а</w:t>
      </w:r>
      <w:r w:rsidRPr="00527DA1">
        <w:rPr>
          <w:lang w:eastAsia="ko-KR"/>
        </w:rPr>
        <w:t>низациях;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rPr>
          <w:lang w:eastAsia="ko-KR"/>
        </w:rPr>
      </w:pPr>
      <w:r w:rsidRPr="00527DA1">
        <w:rPr>
          <w:lang w:eastAsia="ko-KR"/>
        </w:rPr>
        <w:t>профилактика терроризма, экстремизма в общеобразовательных орг</w:t>
      </w:r>
      <w:r w:rsidRPr="00527DA1">
        <w:rPr>
          <w:lang w:eastAsia="ko-KR"/>
        </w:rPr>
        <w:t>а</w:t>
      </w:r>
      <w:r w:rsidRPr="00527DA1">
        <w:rPr>
          <w:lang w:eastAsia="ko-KR"/>
        </w:rPr>
        <w:t>низациях;</w:t>
      </w:r>
    </w:p>
    <w:p w:rsidR="00214E56" w:rsidRPr="00527DA1" w:rsidRDefault="00214E56" w:rsidP="00214E56">
      <w:pPr>
        <w:ind w:firstLine="708"/>
        <w:jc w:val="both"/>
      </w:pPr>
      <w:r w:rsidRPr="00527DA1">
        <w:t>обеспечение новогодними подарками учащихся общеобразовательных организаций;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27DA1">
        <w:t>обеспечение противопожарной безопасности общеобразовательных о</w:t>
      </w:r>
      <w:r w:rsidRPr="00527DA1">
        <w:t>р</w:t>
      </w:r>
      <w:r w:rsidRPr="00527DA1">
        <w:t>ган</w:t>
      </w:r>
      <w:r w:rsidRPr="00527DA1">
        <w:t>и</w:t>
      </w:r>
      <w:r w:rsidRPr="00527DA1">
        <w:t>заций округа, прочие мероприятия в области образования</w:t>
      </w:r>
      <w:r w:rsidRPr="00527DA1">
        <w:rPr>
          <w:color w:val="000000"/>
        </w:rPr>
        <w:t>.</w:t>
      </w:r>
    </w:p>
    <w:p w:rsidR="00214E56" w:rsidRPr="00527DA1" w:rsidRDefault="00214E56" w:rsidP="00214E56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527DA1">
        <w:rPr>
          <w:sz w:val="28"/>
          <w:szCs w:val="28"/>
        </w:rPr>
        <w:t>Непосредственным результатом реализации данного основного мер</w:t>
      </w:r>
      <w:r w:rsidRPr="00527DA1">
        <w:rPr>
          <w:sz w:val="28"/>
          <w:szCs w:val="28"/>
        </w:rPr>
        <w:t>о</w:t>
      </w:r>
      <w:r w:rsidRPr="00527DA1">
        <w:rPr>
          <w:sz w:val="28"/>
          <w:szCs w:val="28"/>
        </w:rPr>
        <w:t xml:space="preserve">приятия Подпрограммы станет: </w:t>
      </w:r>
    </w:p>
    <w:p w:rsidR="00214E56" w:rsidRPr="00527DA1" w:rsidRDefault="00214E56" w:rsidP="00214E56">
      <w:pPr>
        <w:ind w:firstLine="708"/>
        <w:jc w:val="both"/>
      </w:pPr>
      <w:bookmarkStart w:id="19" w:name="OLE_LINK1"/>
      <w:bookmarkStart w:id="20" w:name="OLE_LINK2"/>
      <w:bookmarkStart w:id="21" w:name="OLE_LINK8"/>
      <w:bookmarkStart w:id="22" w:name="OLE_LINK9"/>
      <w:r w:rsidRPr="00527DA1">
        <w:t>увеличение доли  выпускников муниципальных общеобразовательных орг</w:t>
      </w:r>
      <w:r w:rsidRPr="00527DA1">
        <w:t>а</w:t>
      </w:r>
      <w:r w:rsidRPr="00527DA1">
        <w:t>низаций, сдавших единый государственный экзамен по русскому языку и математике, в общей численности выпускников муниципальных общеобр</w:t>
      </w:r>
      <w:r w:rsidRPr="00527DA1">
        <w:t>а</w:t>
      </w:r>
      <w:r w:rsidRPr="00527DA1">
        <w:t>зовательных организаций, сдававших единый государственный экзамен по данным предметам, до 99,2 процентов в 2024 году;</w:t>
      </w:r>
    </w:p>
    <w:p w:rsidR="00214E56" w:rsidRPr="00527DA1" w:rsidRDefault="00214E56" w:rsidP="00214E56">
      <w:pPr>
        <w:ind w:firstLine="708"/>
        <w:jc w:val="both"/>
      </w:pPr>
      <w:r w:rsidRPr="00527DA1"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527DA1">
        <w:t>б</w:t>
      </w:r>
      <w:r w:rsidRPr="00527DA1">
        <w:t>щей численности выпускников муниципальных общеобразовательных орг</w:t>
      </w:r>
      <w:r w:rsidRPr="00527DA1">
        <w:t>а</w:t>
      </w:r>
      <w:r w:rsidRPr="00527DA1">
        <w:t>низ</w:t>
      </w:r>
      <w:r w:rsidRPr="00527DA1">
        <w:t>а</w:t>
      </w:r>
      <w:r w:rsidRPr="00527DA1">
        <w:t>ций до 0,7 процента в 2024 году;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увеличение доли муниципальных общеобразовательных организаций, соо</w:t>
      </w:r>
      <w:r w:rsidRPr="00527DA1">
        <w:t>т</w:t>
      </w:r>
      <w:r w:rsidRPr="00527DA1">
        <w:t>ветствующих современным требованиям обучения, в общем количестве муниципальных общеобразовательных организаций до 92,8 процента в 2024 г</w:t>
      </w:r>
      <w:r w:rsidRPr="00527DA1">
        <w:t>о</w:t>
      </w:r>
      <w:r w:rsidRPr="00527DA1">
        <w:t>ду;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уменьшение доли выпускников 9 классов, не прошедших ГИА-9, в о</w:t>
      </w:r>
      <w:r w:rsidRPr="00527DA1">
        <w:t>б</w:t>
      </w:r>
      <w:r w:rsidRPr="00527DA1">
        <w:t>щей численности  выпускников 9 классов до 0,1 процента в  2024 г</w:t>
      </w:r>
      <w:r w:rsidRPr="00527DA1">
        <w:t>о</w:t>
      </w:r>
      <w:r w:rsidRPr="00527DA1">
        <w:t>ду;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увеличение численности обучающихся в общеобразовательных орган</w:t>
      </w:r>
      <w:r w:rsidRPr="00527DA1">
        <w:t>и</w:t>
      </w:r>
      <w:r w:rsidRPr="00527DA1">
        <w:t>зац</w:t>
      </w:r>
      <w:r w:rsidRPr="00527DA1">
        <w:t>и</w:t>
      </w:r>
      <w:r w:rsidRPr="00527DA1">
        <w:t xml:space="preserve">ях до 16600 человек в 2024 году; 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обеспечение поступлений</w:t>
      </w:r>
      <w:r w:rsidRPr="00527DA1">
        <w:rPr>
          <w:sz w:val="20"/>
          <w:szCs w:val="20"/>
        </w:rPr>
        <w:t xml:space="preserve"> </w:t>
      </w:r>
      <w:r w:rsidRPr="00527DA1">
        <w:t>от оказания услуг на платной основе, запл</w:t>
      </w:r>
      <w:r w:rsidRPr="00527DA1">
        <w:t>а</w:t>
      </w:r>
      <w:r w:rsidRPr="00527DA1">
        <w:t>нированных в бюджете по общеобразовательным организациям Георгиевск</w:t>
      </w:r>
      <w:r w:rsidRPr="00527DA1">
        <w:t>о</w:t>
      </w:r>
      <w:r w:rsidRPr="00527DA1">
        <w:t>го городского округа Ставр</w:t>
      </w:r>
      <w:r w:rsidRPr="00527DA1">
        <w:t>о</w:t>
      </w:r>
      <w:r w:rsidRPr="00527DA1">
        <w:t>польского края;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уменьшение доли детей первой и второй групп здоровья в общей чи</w:t>
      </w:r>
      <w:r w:rsidRPr="00527DA1">
        <w:t>с</w:t>
      </w:r>
      <w:r w:rsidRPr="00527DA1">
        <w:t>ленности обучающихся в муниципальных общеобразовательных организац</w:t>
      </w:r>
      <w:r w:rsidRPr="00527DA1">
        <w:t>и</w:t>
      </w:r>
      <w:r w:rsidRPr="00527DA1">
        <w:t>ях до 85,0 процентов в 2024 году;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обеспечение обучающихся по образовательным программам начальн</w:t>
      </w:r>
      <w:r w:rsidRPr="00527DA1">
        <w:t>о</w:t>
      </w:r>
      <w:r w:rsidRPr="00527DA1">
        <w:t>го общего образования новогодними подарками, в общем количестве об</w:t>
      </w:r>
      <w:r w:rsidRPr="00527DA1">
        <w:t>у</w:t>
      </w:r>
      <w:r w:rsidRPr="00527DA1">
        <w:t>чающихся по программам начального общего образования до 100% в 2024 г</w:t>
      </w:r>
      <w:r w:rsidRPr="00527DA1">
        <w:t>о</w:t>
      </w:r>
      <w:r w:rsidRPr="00527DA1">
        <w:t>ду;</w:t>
      </w:r>
    </w:p>
    <w:p w:rsidR="00214E56" w:rsidRPr="00527DA1" w:rsidRDefault="00214E56" w:rsidP="00214E56">
      <w:pPr>
        <w:ind w:firstLine="708"/>
        <w:jc w:val="both"/>
      </w:pPr>
      <w:r w:rsidRPr="00527DA1">
        <w:lastRenderedPageBreak/>
        <w:t>увеличение расходов бюджета муниципального образования на о</w:t>
      </w:r>
      <w:r w:rsidRPr="00527DA1">
        <w:t>б</w:t>
      </w:r>
      <w:r w:rsidRPr="00527DA1">
        <w:t>щее образование в расчете на 1 обучающегося в муниципальных общеобразов</w:t>
      </w:r>
      <w:r w:rsidRPr="00527DA1">
        <w:t>а</w:t>
      </w:r>
      <w:r w:rsidRPr="00527DA1">
        <w:t>тельных орг</w:t>
      </w:r>
      <w:r w:rsidRPr="00527DA1">
        <w:t>а</w:t>
      </w:r>
      <w:r w:rsidRPr="00527DA1">
        <w:t>низациях до 55,3 тыс. рублей в 2024 году;</w:t>
      </w:r>
    </w:p>
    <w:p w:rsidR="00214E56" w:rsidRPr="00527DA1" w:rsidRDefault="00214E56" w:rsidP="00214E56">
      <w:pPr>
        <w:ind w:firstLine="708"/>
        <w:jc w:val="both"/>
      </w:pPr>
      <w:r w:rsidRPr="00527DA1">
        <w:t>2) «Проведение работ по замене оконных блоков в общеобразовател</w:t>
      </w:r>
      <w:r w:rsidRPr="00527DA1">
        <w:t>ь</w:t>
      </w:r>
      <w:r w:rsidRPr="00527DA1">
        <w:t>ных организациях Ставропольского края», в рамках которого предполагае</w:t>
      </w:r>
      <w:r w:rsidRPr="00527DA1">
        <w:t>т</w:t>
      </w:r>
      <w:r w:rsidRPr="00527DA1">
        <w:t>ся:</w:t>
      </w:r>
    </w:p>
    <w:p w:rsidR="00214E56" w:rsidRPr="00527DA1" w:rsidRDefault="00214E56" w:rsidP="00214E56">
      <w:pPr>
        <w:ind w:firstLine="708"/>
        <w:jc w:val="both"/>
        <w:rPr>
          <w:color w:val="000000"/>
        </w:rPr>
      </w:pPr>
      <w:r w:rsidRPr="00527DA1">
        <w:rPr>
          <w:color w:val="000000"/>
        </w:rPr>
        <w:t>замена оконных блоков в общеобразовательных организациях.</w:t>
      </w:r>
    </w:p>
    <w:p w:rsidR="00214E56" w:rsidRPr="00527DA1" w:rsidRDefault="00214E56" w:rsidP="00214E56">
      <w:pPr>
        <w:ind w:firstLine="708"/>
        <w:jc w:val="both"/>
        <w:rPr>
          <w:color w:val="000000"/>
        </w:rPr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</w:t>
      </w:r>
      <w:r w:rsidRPr="00527DA1">
        <w:t>я</w:t>
      </w:r>
      <w:r w:rsidRPr="00527DA1">
        <w:t>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527DA1">
        <w:rPr>
          <w:color w:val="000000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</w:t>
      </w:r>
      <w:r w:rsidRPr="00527DA1">
        <w:rPr>
          <w:color w:val="000000"/>
        </w:rPr>
        <w:t>б</w:t>
      </w:r>
      <w:r w:rsidRPr="00527DA1">
        <w:rPr>
          <w:color w:val="000000"/>
        </w:rPr>
        <w:t>щеобразовательных организациях, до 100,0 процентов в 2020 году;</w:t>
      </w:r>
    </w:p>
    <w:p w:rsidR="00214E56" w:rsidRPr="00527DA1" w:rsidRDefault="00214E56" w:rsidP="00214E56">
      <w:pPr>
        <w:ind w:firstLine="708"/>
        <w:jc w:val="both"/>
      </w:pPr>
      <w:r w:rsidRPr="00527DA1">
        <w:t>3) «Проведение работ по капитальному ремонту кровли в общеобраз</w:t>
      </w:r>
      <w:r w:rsidRPr="00527DA1">
        <w:t>о</w:t>
      </w:r>
      <w:r w:rsidRPr="00527DA1">
        <w:t>вательных организациях», в рамках которого предп</w:t>
      </w:r>
      <w:r w:rsidRPr="00527DA1">
        <w:t>о</w:t>
      </w:r>
      <w:r w:rsidRPr="00527DA1">
        <w:t>лагается:</w:t>
      </w:r>
    </w:p>
    <w:p w:rsidR="00214E56" w:rsidRPr="00527DA1" w:rsidRDefault="00214E56" w:rsidP="00214E56">
      <w:pPr>
        <w:ind w:firstLine="708"/>
        <w:jc w:val="both"/>
      </w:pPr>
      <w:r w:rsidRPr="00527DA1">
        <w:t>проведение работ по капитальному ремонту кровли в общеобразов</w:t>
      </w:r>
      <w:r w:rsidRPr="00527DA1">
        <w:t>а</w:t>
      </w:r>
      <w:r w:rsidRPr="00527DA1">
        <w:t xml:space="preserve">тельных организациях. </w:t>
      </w:r>
    </w:p>
    <w:p w:rsidR="00214E56" w:rsidRPr="00527DA1" w:rsidRDefault="00214E56" w:rsidP="00214E56">
      <w:pPr>
        <w:ind w:firstLine="708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</w:t>
      </w:r>
      <w:r w:rsidRPr="00527DA1">
        <w:t>я</w:t>
      </w:r>
      <w:r w:rsidRPr="00527DA1">
        <w:t>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527DA1">
        <w:rPr>
          <w:color w:val="000000"/>
        </w:rPr>
        <w:t>увеличение доли общеобразовательных организаций, в которых пров</w:t>
      </w:r>
      <w:r w:rsidRPr="00527DA1">
        <w:rPr>
          <w:color w:val="000000"/>
        </w:rPr>
        <w:t>е</w:t>
      </w:r>
      <w:r w:rsidRPr="00527DA1">
        <w:rPr>
          <w:color w:val="000000"/>
        </w:rPr>
        <w:t>дены работы по капитальному ремонту кровли, от общего количества общ</w:t>
      </w:r>
      <w:r w:rsidRPr="00527DA1">
        <w:rPr>
          <w:color w:val="000000"/>
        </w:rPr>
        <w:t>е</w:t>
      </w:r>
      <w:r w:rsidRPr="00527DA1">
        <w:rPr>
          <w:color w:val="000000"/>
        </w:rPr>
        <w:t>образ</w:t>
      </w:r>
      <w:r w:rsidRPr="00527DA1">
        <w:rPr>
          <w:color w:val="000000"/>
        </w:rPr>
        <w:t>о</w:t>
      </w:r>
      <w:r w:rsidRPr="00527DA1">
        <w:rPr>
          <w:color w:val="000000"/>
        </w:rPr>
        <w:t>вательных организаций, требующих капитального ремонта кровли, до  21,4 процента в 2020 году;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4) «Реализация регионального проекта «Успех каждого ребёнка», в рамках которого предполагается: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ремонт спортивных залов и развитие школьных спортивных клубов в общеобразовательных организациях.</w:t>
      </w:r>
    </w:p>
    <w:p w:rsidR="00214E56" w:rsidRPr="00527DA1" w:rsidRDefault="00214E56" w:rsidP="00214E56">
      <w:pPr>
        <w:ind w:firstLine="709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приятия Подпрограммы станет: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увеличение доли обучающихся, занима</w:t>
      </w:r>
      <w:r w:rsidRPr="00527DA1">
        <w:rPr>
          <w:color w:val="000000"/>
        </w:rPr>
        <w:t>ю</w:t>
      </w:r>
      <w:r w:rsidRPr="00527DA1">
        <w:rPr>
          <w:color w:val="000000"/>
        </w:rPr>
        <w:t>щихся физической культурой и спортом во внеурочное время, в общем количестве обучающихся, за и</w:t>
      </w:r>
      <w:r w:rsidRPr="00527DA1">
        <w:rPr>
          <w:color w:val="000000"/>
        </w:rPr>
        <w:t>с</w:t>
      </w:r>
      <w:r w:rsidRPr="00527DA1">
        <w:rPr>
          <w:color w:val="000000"/>
        </w:rPr>
        <w:t>ключением дошкольного образования, до 25,0 процентов в 2024 году;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5) «Реализация регионального проекта «Современная школа», в ра</w:t>
      </w:r>
      <w:r w:rsidRPr="00527DA1">
        <w:rPr>
          <w:color w:val="000000"/>
        </w:rPr>
        <w:t>м</w:t>
      </w:r>
      <w:r w:rsidRPr="00527DA1">
        <w:rPr>
          <w:color w:val="000000"/>
        </w:rPr>
        <w:t>ках которого предполагается:</w:t>
      </w:r>
    </w:p>
    <w:p w:rsidR="00214E56" w:rsidRDefault="00214E56" w:rsidP="00214E56">
      <w:pPr>
        <w:ind w:firstLine="709"/>
        <w:jc w:val="both"/>
        <w:rPr>
          <w:color w:val="000000"/>
        </w:rPr>
      </w:pPr>
      <w:r>
        <w:rPr>
          <w:lang w:eastAsia="ar-SA"/>
        </w:rPr>
        <w:t>о</w:t>
      </w:r>
      <w:r w:rsidRPr="00F37B4C">
        <w:rPr>
          <w:lang w:eastAsia="ar-SA"/>
        </w:rPr>
        <w:t>беспечение деятельности центров образования цифрового и гуман</w:t>
      </w:r>
      <w:r w:rsidRPr="00F37B4C">
        <w:rPr>
          <w:lang w:eastAsia="ar-SA"/>
        </w:rPr>
        <w:t>и</w:t>
      </w:r>
      <w:r w:rsidRPr="00F37B4C">
        <w:rPr>
          <w:lang w:eastAsia="ar-SA"/>
        </w:rPr>
        <w:t>тарного профилей "Точка роста", а также центров естественнонаучной и те</w:t>
      </w:r>
      <w:r w:rsidRPr="00F37B4C">
        <w:rPr>
          <w:lang w:eastAsia="ar-SA"/>
        </w:rPr>
        <w:t>х</w:t>
      </w:r>
      <w:r w:rsidRPr="00F37B4C">
        <w:rPr>
          <w:lang w:eastAsia="ar-SA"/>
        </w:rPr>
        <w:t>нологической направленностей в общеобразовательных организациях, ра</w:t>
      </w:r>
      <w:r w:rsidRPr="00F37B4C">
        <w:rPr>
          <w:lang w:eastAsia="ar-SA"/>
        </w:rPr>
        <w:t>с</w:t>
      </w:r>
      <w:r w:rsidRPr="00F37B4C">
        <w:rPr>
          <w:lang w:eastAsia="ar-SA"/>
        </w:rPr>
        <w:t>положенных в сельской местности и малых городах</w:t>
      </w:r>
      <w:r>
        <w:rPr>
          <w:color w:val="000000"/>
        </w:rPr>
        <w:t>;</w:t>
      </w:r>
    </w:p>
    <w:p w:rsidR="00214E56" w:rsidRDefault="00214E56" w:rsidP="00214E56">
      <w:pPr>
        <w:ind w:firstLine="709"/>
        <w:jc w:val="both"/>
        <w:rPr>
          <w:color w:val="000000"/>
        </w:rPr>
      </w:pPr>
      <w:r>
        <w:rPr>
          <w:lang w:eastAsia="ar-SA"/>
        </w:rPr>
        <w:t>создание детских технопарков «Кванториум».</w:t>
      </w:r>
    </w:p>
    <w:p w:rsidR="00214E56" w:rsidRPr="00527DA1" w:rsidRDefault="00214E56" w:rsidP="00214E56">
      <w:pPr>
        <w:ind w:firstLine="709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приятия Подпрограммы станет: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увеличение численности человек ежемесячно вовлеченных в програ</w:t>
      </w:r>
      <w:r w:rsidRPr="00527DA1">
        <w:rPr>
          <w:color w:val="000000"/>
        </w:rPr>
        <w:t>м</w:t>
      </w:r>
      <w:r w:rsidRPr="00527DA1">
        <w:rPr>
          <w:color w:val="000000"/>
        </w:rPr>
        <w:t>му социал</w:t>
      </w:r>
      <w:r w:rsidRPr="00527DA1">
        <w:rPr>
          <w:color w:val="000000"/>
        </w:rPr>
        <w:t>ь</w:t>
      </w:r>
      <w:r w:rsidRPr="00527DA1">
        <w:rPr>
          <w:color w:val="000000"/>
        </w:rPr>
        <w:t>но-культурных компетенций до 1100 человек в 2024 году;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6) «Обеспечение деятельности центров образования цифрового и гум</w:t>
      </w:r>
      <w:r w:rsidRPr="00527DA1">
        <w:rPr>
          <w:color w:val="000000"/>
        </w:rPr>
        <w:t>а</w:t>
      </w:r>
      <w:r w:rsidRPr="00527DA1">
        <w:rPr>
          <w:color w:val="000000"/>
        </w:rPr>
        <w:t>нитарного профилей», в рамках которого предполагается: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lastRenderedPageBreak/>
        <w:t>обеспечение деятельности центров образования цифрового и гуман</w:t>
      </w:r>
      <w:r w:rsidRPr="00527DA1">
        <w:rPr>
          <w:color w:val="000000"/>
        </w:rPr>
        <w:t>и</w:t>
      </w:r>
      <w:r w:rsidRPr="00527DA1">
        <w:rPr>
          <w:color w:val="000000"/>
        </w:rPr>
        <w:t>тарного профилей;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приобретение мебели и проведение текущего ремонта в общеобразов</w:t>
      </w:r>
      <w:r w:rsidRPr="00527DA1">
        <w:rPr>
          <w:color w:val="000000"/>
        </w:rPr>
        <w:t>а</w:t>
      </w:r>
      <w:r w:rsidRPr="00527DA1">
        <w:rPr>
          <w:color w:val="000000"/>
        </w:rPr>
        <w:t>тельных организациях на базе которых формируются центры образования цифрового и гуманитарного профилей.</w:t>
      </w:r>
    </w:p>
    <w:p w:rsidR="00214E56" w:rsidRPr="00527DA1" w:rsidRDefault="00214E56" w:rsidP="00214E56">
      <w:pPr>
        <w:ind w:firstLine="709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приятия Подпрограммы станет: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увеличение численности человек ежемесячно вовлеченных в програ</w:t>
      </w:r>
      <w:r w:rsidRPr="00527DA1">
        <w:rPr>
          <w:color w:val="000000"/>
        </w:rPr>
        <w:t>м</w:t>
      </w:r>
      <w:r w:rsidRPr="00527DA1">
        <w:rPr>
          <w:color w:val="000000"/>
        </w:rPr>
        <w:t>му социал</w:t>
      </w:r>
      <w:r w:rsidRPr="00527DA1">
        <w:rPr>
          <w:color w:val="000000"/>
        </w:rPr>
        <w:t>ь</w:t>
      </w:r>
      <w:r w:rsidRPr="00527DA1">
        <w:rPr>
          <w:color w:val="000000"/>
        </w:rPr>
        <w:t>но-культурных компетенций до 1100 человек в 2024 году;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t xml:space="preserve">7) </w:t>
      </w:r>
      <w:r w:rsidRPr="00527DA1">
        <w:rPr>
          <w:color w:val="000000"/>
        </w:rPr>
        <w:t>«Проведение работ по благоустройству территории муниципальных общеобразовательных организаций Ставропольского края, путем асфальт</w:t>
      </w:r>
      <w:r w:rsidRPr="00527DA1">
        <w:rPr>
          <w:color w:val="000000"/>
        </w:rPr>
        <w:t>и</w:t>
      </w:r>
      <w:r w:rsidRPr="00527DA1">
        <w:rPr>
          <w:color w:val="000000"/>
        </w:rPr>
        <w:t>рования (включая установку (замену) бордюров) территории», в рамках к</w:t>
      </w:r>
      <w:r w:rsidRPr="00527DA1">
        <w:rPr>
          <w:color w:val="000000"/>
        </w:rPr>
        <w:t>о</w:t>
      </w:r>
      <w:r w:rsidRPr="00527DA1">
        <w:rPr>
          <w:color w:val="000000"/>
        </w:rPr>
        <w:t>тор</w:t>
      </w:r>
      <w:r w:rsidRPr="00527DA1">
        <w:rPr>
          <w:color w:val="000000"/>
        </w:rPr>
        <w:t>о</w:t>
      </w:r>
      <w:r w:rsidRPr="00527DA1">
        <w:rPr>
          <w:color w:val="000000"/>
        </w:rPr>
        <w:t>го предполагается:</w:t>
      </w:r>
    </w:p>
    <w:p w:rsidR="00214E56" w:rsidRPr="00527DA1" w:rsidRDefault="00214E56" w:rsidP="00214E56">
      <w:pPr>
        <w:ind w:firstLine="709"/>
        <w:jc w:val="both"/>
        <w:rPr>
          <w:color w:val="000000"/>
        </w:rPr>
      </w:pPr>
      <w:r w:rsidRPr="00527DA1">
        <w:rPr>
          <w:color w:val="000000"/>
        </w:rPr>
        <w:t>проведение работ по благоустройству территорий общеобразовател</w:t>
      </w:r>
      <w:r w:rsidRPr="00527DA1">
        <w:rPr>
          <w:color w:val="000000"/>
        </w:rPr>
        <w:t>ь</w:t>
      </w:r>
      <w:r w:rsidRPr="00527DA1">
        <w:rPr>
          <w:color w:val="000000"/>
        </w:rPr>
        <w:t>ных организаций.</w:t>
      </w:r>
    </w:p>
    <w:p w:rsidR="00214E56" w:rsidRPr="00527DA1" w:rsidRDefault="00214E56" w:rsidP="00214E56">
      <w:pPr>
        <w:ind w:firstLine="709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приятия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27DA1">
        <w:rPr>
          <w:color w:val="000000"/>
        </w:rPr>
        <w:t>увеличение доли благоустроенных территорий общеобразовательных орган</w:t>
      </w:r>
      <w:r w:rsidRPr="00527DA1">
        <w:rPr>
          <w:color w:val="000000"/>
        </w:rPr>
        <w:t>и</w:t>
      </w:r>
      <w:r w:rsidRPr="00527DA1">
        <w:rPr>
          <w:color w:val="000000"/>
        </w:rPr>
        <w:t>заций округа, к общему количеству территорий общеобразовательных организаций, требующих благоустройс</w:t>
      </w:r>
      <w:r w:rsidRPr="00527DA1">
        <w:rPr>
          <w:color w:val="000000"/>
        </w:rPr>
        <w:t>т</w:t>
      </w:r>
      <w:r w:rsidRPr="00527DA1">
        <w:rPr>
          <w:color w:val="000000"/>
        </w:rPr>
        <w:t>ва, до 14,2 процентов в 2020 году.</w:t>
      </w:r>
    </w:p>
    <w:p w:rsidR="00214E56" w:rsidRPr="00527DA1" w:rsidRDefault="00214E56" w:rsidP="00214E56">
      <w:pPr>
        <w:autoSpaceDE w:val="0"/>
        <w:autoSpaceDN w:val="0"/>
        <w:adjustRightInd w:val="0"/>
        <w:ind w:firstLine="709"/>
        <w:jc w:val="both"/>
        <w:outlineLvl w:val="2"/>
      </w:pPr>
      <w:r w:rsidRPr="00527DA1">
        <w:t>8)«Благоустройство зданий муниципальных общеобразовательных о</w:t>
      </w:r>
      <w:r w:rsidRPr="00527DA1">
        <w:t>р</w:t>
      </w:r>
      <w:r w:rsidRPr="00527DA1">
        <w:t>ганизаций», в рамках которого предполагае</w:t>
      </w:r>
      <w:r w:rsidRPr="00527DA1">
        <w:t>т</w:t>
      </w:r>
      <w:r w:rsidRPr="00527DA1">
        <w:t>ся:</w:t>
      </w:r>
    </w:p>
    <w:p w:rsidR="00214E56" w:rsidRPr="00527DA1" w:rsidRDefault="00214E56" w:rsidP="00214E56">
      <w:pPr>
        <w:ind w:firstLine="708"/>
        <w:jc w:val="both"/>
      </w:pPr>
      <w:r w:rsidRPr="00527DA1">
        <w:t>проведение работ по капитальному ремонту зданий в общеобразов</w:t>
      </w:r>
      <w:r w:rsidRPr="00527DA1">
        <w:t>а</w:t>
      </w:r>
      <w:r w:rsidRPr="00527DA1">
        <w:t>тельных организациях, включая приобретение сопутствующих товаров (р</w:t>
      </w:r>
      <w:r w:rsidRPr="00527DA1">
        <w:t>а</w:t>
      </w:r>
      <w:r w:rsidRPr="00527DA1">
        <w:t>бот, услуг), в целях соблюдения требований к воздушно-тепловому режиму, водоснабжению и канализации.</w:t>
      </w:r>
    </w:p>
    <w:p w:rsidR="00214E56" w:rsidRPr="00527DA1" w:rsidRDefault="00214E56" w:rsidP="00214E56">
      <w:pPr>
        <w:ind w:firstLine="708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</w:t>
      </w:r>
      <w:r w:rsidRPr="00527DA1">
        <w:t>я</w:t>
      </w:r>
      <w:r w:rsidRPr="00527DA1">
        <w:t>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уменьшение доли муниципальных общеобразовательных организаций, зд</w:t>
      </w:r>
      <w:r w:rsidRPr="00527DA1">
        <w:t>а</w:t>
      </w:r>
      <w:r w:rsidRPr="00527DA1">
        <w:t>ния которых находятся в аварийном состоянии или требуют капитального ремонта, в общем количестве муниципальных общеобразовательных орган</w:t>
      </w:r>
      <w:r w:rsidRPr="00527DA1">
        <w:t>и</w:t>
      </w:r>
      <w:r w:rsidRPr="00527DA1">
        <w:t>заций до 6,8 процентов в 2020 году.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9)«Организация бесплатного горячего питания обучающихся, пол</w:t>
      </w:r>
      <w:r w:rsidRPr="00527DA1">
        <w:t>у</w:t>
      </w:r>
      <w:r w:rsidRPr="00527DA1">
        <w:t>чающих начальное общее образование в муниципальных общеобразовател</w:t>
      </w:r>
      <w:r w:rsidRPr="00527DA1">
        <w:t>ь</w:t>
      </w:r>
      <w:r w:rsidRPr="00527DA1">
        <w:t>ных организациях Георгиевского городского округа Ставропольского края», в рамках которого предполагается:</w:t>
      </w:r>
    </w:p>
    <w:p w:rsidR="00214E56" w:rsidRPr="00527DA1" w:rsidRDefault="00214E56" w:rsidP="00214E56">
      <w:pPr>
        <w:ind w:firstLine="708"/>
        <w:jc w:val="both"/>
      </w:pPr>
      <w:r w:rsidRPr="00527DA1">
        <w:t>организация бесплатного горячего питания обучающихся, получа</w:t>
      </w:r>
      <w:r w:rsidRPr="00527DA1">
        <w:t>ю</w:t>
      </w:r>
      <w:r w:rsidRPr="00527DA1">
        <w:t>щих начальное общее образование в государственных и муниципальных образ</w:t>
      </w:r>
      <w:r w:rsidRPr="00527DA1">
        <w:t>о</w:t>
      </w:r>
      <w:r w:rsidRPr="00527DA1">
        <w:t>вательных организациях.</w:t>
      </w:r>
    </w:p>
    <w:p w:rsidR="00214E56" w:rsidRPr="00527DA1" w:rsidRDefault="00214E56" w:rsidP="00214E56">
      <w:pPr>
        <w:ind w:firstLine="708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</w:t>
      </w:r>
      <w:r w:rsidRPr="00527DA1">
        <w:t>я</w:t>
      </w:r>
      <w:r w:rsidRPr="00527DA1">
        <w:t>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</w:pPr>
      <w:r w:rsidRPr="00527DA1">
        <w:t>сохранение доли обучающихся, получающих начальное общее образ</w:t>
      </w:r>
      <w:r w:rsidRPr="00527DA1">
        <w:t>о</w:t>
      </w:r>
      <w:r w:rsidRPr="00527DA1">
        <w:t xml:space="preserve">вание в муниципальных общеобразовательных организациях Георгиевского городского округа Ставропольского края, получающих бесплатное горячее </w:t>
      </w:r>
      <w:r w:rsidRPr="00527DA1">
        <w:lastRenderedPageBreak/>
        <w:t>питание, в общей численн</w:t>
      </w:r>
      <w:r w:rsidRPr="00527DA1">
        <w:t>о</w:t>
      </w:r>
      <w:r w:rsidRPr="00527DA1">
        <w:t>сти обучающихся, получающих начальное общее образование в муниципальных общеобразовательных организациях Георг</w:t>
      </w:r>
      <w:r w:rsidRPr="00527DA1">
        <w:t>и</w:t>
      </w:r>
      <w:r w:rsidRPr="00527DA1">
        <w:t>евского городского округа Ставропольского края, на уровне 100,00 проце</w:t>
      </w:r>
      <w:r w:rsidRPr="00527DA1">
        <w:t>н</w:t>
      </w:r>
      <w:r w:rsidRPr="00527DA1">
        <w:t>тов в 2024 году.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  <w:rPr>
          <w:lang w:eastAsia="ar-SA"/>
        </w:rPr>
      </w:pPr>
      <w:r w:rsidRPr="00527DA1">
        <w:t>10)</w:t>
      </w:r>
      <w:r w:rsidRPr="00527DA1">
        <w:rPr>
          <w:lang w:eastAsia="ar-SA"/>
        </w:rPr>
        <w:t xml:space="preserve"> «Обеспечение деятельности детских технопарков «Кванториум», созданных на базе общеобразовательных организаций Георгиевского горо</w:t>
      </w:r>
      <w:r w:rsidRPr="00527DA1">
        <w:rPr>
          <w:lang w:eastAsia="ar-SA"/>
        </w:rPr>
        <w:t>д</w:t>
      </w:r>
      <w:r w:rsidRPr="00527DA1">
        <w:rPr>
          <w:lang w:eastAsia="ar-SA"/>
        </w:rPr>
        <w:t>ского округа Ставропольского края»», в рамках которого предполагается: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  <w:rPr>
          <w:lang w:eastAsia="ar-SA"/>
        </w:rPr>
      </w:pPr>
      <w:r w:rsidRPr="00527DA1">
        <w:rPr>
          <w:lang w:eastAsia="ar-SA"/>
        </w:rPr>
        <w:t>обеспечение деятельности детских технопарков «Кванториум.</w:t>
      </w:r>
    </w:p>
    <w:p w:rsidR="00214E56" w:rsidRPr="00527DA1" w:rsidRDefault="00214E56" w:rsidP="00214E56">
      <w:pPr>
        <w:ind w:firstLine="708"/>
        <w:jc w:val="both"/>
      </w:pPr>
      <w:r w:rsidRPr="00527DA1">
        <w:t>Непосредственным результатом реализации данного основного мер</w:t>
      </w:r>
      <w:r w:rsidRPr="00527DA1">
        <w:t>о</w:t>
      </w:r>
      <w:r w:rsidRPr="00527DA1">
        <w:t>при</w:t>
      </w:r>
      <w:r w:rsidRPr="00527DA1">
        <w:t>я</w:t>
      </w:r>
      <w:r w:rsidRPr="00527DA1">
        <w:t>тия Подпрограммы станет:</w:t>
      </w:r>
    </w:p>
    <w:p w:rsidR="00214E56" w:rsidRPr="00527DA1" w:rsidRDefault="00214E56" w:rsidP="00214E56">
      <w:pPr>
        <w:autoSpaceDE w:val="0"/>
        <w:autoSpaceDN w:val="0"/>
        <w:adjustRightInd w:val="0"/>
        <w:ind w:firstLine="708"/>
        <w:jc w:val="both"/>
        <w:outlineLvl w:val="2"/>
        <w:rPr>
          <w:lang w:eastAsia="ar-SA"/>
        </w:rPr>
      </w:pPr>
      <w:r w:rsidRPr="00527DA1">
        <w:rPr>
          <w:lang w:eastAsia="ar-SA"/>
        </w:rPr>
        <w:t>создание 1  детского технопарка "Кванториум" в 2022 году.</w:t>
      </w:r>
    </w:p>
    <w:p w:rsidR="00214E56" w:rsidRPr="00527DA1" w:rsidRDefault="00214E56" w:rsidP="00214E56">
      <w:pPr>
        <w:ind w:firstLine="709"/>
        <w:jc w:val="both"/>
      </w:pPr>
      <w:r w:rsidRPr="00527DA1">
        <w:t>В реализации данных основных мероприятий Подпрограммы участвует управление образования и молодёжной политики.</w:t>
      </w:r>
    </w:p>
    <w:bookmarkEnd w:id="19"/>
    <w:bookmarkEnd w:id="20"/>
    <w:bookmarkEnd w:id="21"/>
    <w:bookmarkEnd w:id="22"/>
    <w:p w:rsidR="00214E56" w:rsidRPr="00527DA1" w:rsidRDefault="00214E56" w:rsidP="00214E56">
      <w:pPr>
        <w:widowControl w:val="0"/>
        <w:autoSpaceDE w:val="0"/>
        <w:autoSpaceDN w:val="0"/>
        <w:adjustRightInd w:val="0"/>
        <w:ind w:firstLine="709"/>
        <w:jc w:val="both"/>
      </w:pPr>
      <w:r w:rsidRPr="00527DA1">
        <w:t>Сведения о составе, значениях и взаимосвязи показателей муниципал</w:t>
      </w:r>
      <w:r w:rsidRPr="00527DA1">
        <w:t>ь</w:t>
      </w:r>
      <w:r w:rsidRPr="00527DA1">
        <w:t>ной подпрограммы приведены в приложении 10 к Программе.</w:t>
      </w:r>
    </w:p>
    <w:p w:rsidR="00214E56" w:rsidRPr="00527DA1" w:rsidRDefault="00214E56" w:rsidP="00214E56">
      <w:pPr>
        <w:spacing w:line="240" w:lineRule="exact"/>
        <w:jc w:val="both"/>
        <w:rPr>
          <w:rFonts w:eastAsia="Arial Unicode MS"/>
        </w:rPr>
      </w:pP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</w:p>
    <w:p w:rsidR="00214E56" w:rsidRPr="00527DA1" w:rsidRDefault="00214E56" w:rsidP="00214E56">
      <w:pPr>
        <w:spacing w:line="240" w:lineRule="exact"/>
        <w:jc w:val="both"/>
        <w:rPr>
          <w:rFonts w:eastAsia="Arial Unicode MS"/>
        </w:rPr>
      </w:pPr>
    </w:p>
    <w:p w:rsidR="00214E56" w:rsidRPr="00527DA1" w:rsidRDefault="00214E56" w:rsidP="00214E56">
      <w:pPr>
        <w:spacing w:line="240" w:lineRule="exact"/>
        <w:jc w:val="both"/>
        <w:rPr>
          <w:rFonts w:eastAsia="Arial Unicode MS"/>
        </w:rPr>
      </w:pPr>
      <w:r w:rsidRPr="00527DA1">
        <w:rPr>
          <w:rFonts w:eastAsia="Arial Unicode MS"/>
        </w:rPr>
        <w:t>Управляющий делами администрации</w:t>
      </w:r>
    </w:p>
    <w:p w:rsidR="00214E56" w:rsidRPr="00527DA1" w:rsidRDefault="00214E56" w:rsidP="00214E56">
      <w:pPr>
        <w:spacing w:line="240" w:lineRule="exact"/>
        <w:jc w:val="both"/>
        <w:rPr>
          <w:rFonts w:eastAsia="Arial Unicode MS"/>
        </w:rPr>
      </w:pPr>
      <w:r w:rsidRPr="00527DA1">
        <w:rPr>
          <w:rFonts w:eastAsia="Arial Unicode MS"/>
        </w:rPr>
        <w:t>Георгиевского городского округа</w:t>
      </w: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  <w:r w:rsidRPr="00527DA1">
        <w:rPr>
          <w:rFonts w:eastAsia="Arial Unicode MS"/>
        </w:rPr>
        <w:t>Ставропольского края                                                                   А.Н.Савченко</w:t>
      </w: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</w:p>
    <w:p w:rsidR="00214E56" w:rsidRDefault="00214E56" w:rsidP="00214E56">
      <w:pPr>
        <w:spacing w:line="240" w:lineRule="exact"/>
        <w:ind w:left="10206"/>
        <w:jc w:val="center"/>
        <w:sectPr w:rsidR="00214E56" w:rsidSect="007A4CC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BA3F92">
        <w:t>га Став</w:t>
      </w:r>
    </w:p>
    <w:p w:rsidR="00214E56" w:rsidRDefault="00214E56" w:rsidP="00214E56">
      <w:pPr>
        <w:spacing w:line="240" w:lineRule="exact"/>
        <w:ind w:left="10206"/>
        <w:jc w:val="center"/>
      </w:pPr>
      <w:r w:rsidRPr="00BA3F92">
        <w:lastRenderedPageBreak/>
        <w:t>Приложение 10</w:t>
      </w:r>
    </w:p>
    <w:p w:rsidR="00214E56" w:rsidRPr="00BA3F92" w:rsidRDefault="00214E56" w:rsidP="00214E56">
      <w:pPr>
        <w:spacing w:line="240" w:lineRule="exact"/>
        <w:ind w:left="10206"/>
        <w:jc w:val="center"/>
      </w:pPr>
    </w:p>
    <w:p w:rsidR="00214E56" w:rsidRPr="00BA3F92" w:rsidRDefault="00214E56" w:rsidP="00214E56">
      <w:pPr>
        <w:spacing w:line="240" w:lineRule="exact"/>
        <w:ind w:left="10206"/>
        <w:jc w:val="both"/>
      </w:pPr>
      <w:r w:rsidRPr="00BA3F92">
        <w:t>к муниципальной программе Георг</w:t>
      </w:r>
      <w:r w:rsidRPr="00BA3F92">
        <w:t>и</w:t>
      </w:r>
      <w:r w:rsidRPr="00BA3F92">
        <w:t>евского городского округа Ставр</w:t>
      </w:r>
      <w:r w:rsidRPr="00BA3F92">
        <w:t>о</w:t>
      </w:r>
      <w:r w:rsidRPr="00BA3F92">
        <w:t>польского края «Развитие образов</w:t>
      </w:r>
      <w:r w:rsidRPr="00BA3F92">
        <w:t>а</w:t>
      </w:r>
      <w:r w:rsidRPr="00BA3F92">
        <w:t>ния и молодёжной полит</w:t>
      </w:r>
      <w:r w:rsidRPr="00BA3F92">
        <w:t>и</w:t>
      </w:r>
      <w:r w:rsidRPr="00BA3F92">
        <w:t>ки»</w:t>
      </w:r>
    </w:p>
    <w:p w:rsidR="00214E56" w:rsidRDefault="00214E56" w:rsidP="00214E56">
      <w:pPr>
        <w:spacing w:line="240" w:lineRule="exact"/>
        <w:jc w:val="center"/>
      </w:pPr>
    </w:p>
    <w:p w:rsidR="00214E56" w:rsidRDefault="00214E56" w:rsidP="00214E56">
      <w:pPr>
        <w:spacing w:line="240" w:lineRule="exact"/>
        <w:jc w:val="center"/>
      </w:pPr>
    </w:p>
    <w:p w:rsidR="00214E56" w:rsidRDefault="00214E56" w:rsidP="00214E56">
      <w:pPr>
        <w:spacing w:line="240" w:lineRule="exact"/>
        <w:jc w:val="center"/>
      </w:pPr>
    </w:p>
    <w:p w:rsidR="00214E56" w:rsidRPr="00BA3F92" w:rsidRDefault="00214E56" w:rsidP="00214E56">
      <w:pPr>
        <w:spacing w:line="240" w:lineRule="exact"/>
        <w:jc w:val="center"/>
      </w:pPr>
      <w:bookmarkStart w:id="23" w:name="_GoBack"/>
      <w:bookmarkEnd w:id="23"/>
      <w:r>
        <w:t>С</w:t>
      </w:r>
      <w:r w:rsidRPr="00BA3F92">
        <w:t>ВЕДЕНИЯ</w:t>
      </w:r>
    </w:p>
    <w:p w:rsidR="00214E56" w:rsidRPr="00BA3F92" w:rsidRDefault="00214E56" w:rsidP="00214E5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214E56" w:rsidRPr="00BA3F92" w:rsidRDefault="00214E56" w:rsidP="00214E5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BA3F92">
        <w:t>о составе, значениях и взаимосвязи показателей муниципальной программы</w:t>
      </w:r>
    </w:p>
    <w:p w:rsidR="00214E56" w:rsidRPr="00BA3F92" w:rsidRDefault="00214E56" w:rsidP="00214E56">
      <w:pPr>
        <w:widowControl w:val="0"/>
        <w:autoSpaceDE w:val="0"/>
        <w:autoSpaceDN w:val="0"/>
        <w:adjustRightInd w:val="0"/>
        <w:jc w:val="center"/>
        <w:outlineLvl w:val="1"/>
      </w:pPr>
    </w:p>
    <w:p w:rsidR="00214E56" w:rsidRPr="00BA3F92" w:rsidRDefault="00214E56" w:rsidP="00214E5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02"/>
        <w:gridCol w:w="9"/>
        <w:gridCol w:w="17"/>
        <w:gridCol w:w="14"/>
        <w:gridCol w:w="837"/>
        <w:gridCol w:w="14"/>
        <w:gridCol w:w="26"/>
        <w:gridCol w:w="83"/>
        <w:gridCol w:w="33"/>
        <w:gridCol w:w="1121"/>
        <w:gridCol w:w="18"/>
        <w:gridCol w:w="8"/>
        <w:gridCol w:w="114"/>
        <w:gridCol w:w="954"/>
        <w:gridCol w:w="181"/>
        <w:gridCol w:w="26"/>
        <w:gridCol w:w="1141"/>
        <w:gridCol w:w="59"/>
        <w:gridCol w:w="45"/>
        <w:gridCol w:w="26"/>
        <w:gridCol w:w="1242"/>
        <w:gridCol w:w="35"/>
        <w:gridCol w:w="8"/>
        <w:gridCol w:w="45"/>
        <w:gridCol w:w="1181"/>
        <w:gridCol w:w="40"/>
        <w:gridCol w:w="16"/>
        <w:gridCol w:w="101"/>
        <w:gridCol w:w="63"/>
        <w:gridCol w:w="1113"/>
        <w:gridCol w:w="288"/>
        <w:gridCol w:w="916"/>
        <w:gridCol w:w="74"/>
        <w:gridCol w:w="1842"/>
      </w:tblGrid>
      <w:tr w:rsidR="00214E56" w:rsidRPr="00BA3F92" w:rsidTr="00E42D3E">
        <w:tc>
          <w:tcPr>
            <w:tcW w:w="675" w:type="dxa"/>
            <w:vMerge w:val="restart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№№ п/п</w:t>
            </w:r>
          </w:p>
        </w:tc>
        <w:tc>
          <w:tcPr>
            <w:tcW w:w="2211" w:type="dxa"/>
            <w:gridSpan w:val="2"/>
            <w:vMerge w:val="restart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Наименование цели,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дач, индикаторов их достижения</w:t>
            </w:r>
          </w:p>
        </w:tc>
        <w:tc>
          <w:tcPr>
            <w:tcW w:w="868" w:type="dxa"/>
            <w:gridSpan w:val="3"/>
            <w:vMerge w:val="restart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ница изм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рения</w:t>
            </w:r>
          </w:p>
        </w:tc>
        <w:tc>
          <w:tcPr>
            <w:tcW w:w="7693" w:type="dxa"/>
            <w:gridSpan w:val="2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Ответс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венный 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тель, соисполн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Код целевой ст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тьи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жетной кла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сификации расходов (ресур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ное обе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печение), источник инфо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мации (инд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катор достиж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214E56" w:rsidRPr="00BA3F92" w:rsidTr="00E42D3E">
        <w:tc>
          <w:tcPr>
            <w:tcW w:w="675" w:type="dxa"/>
            <w:vMerge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2023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11</w:t>
            </w:r>
          </w:p>
        </w:tc>
      </w:tr>
      <w:tr w:rsidR="00214E56" w:rsidRPr="00BA3F92" w:rsidTr="00E42D3E">
        <w:tc>
          <w:tcPr>
            <w:tcW w:w="675" w:type="dxa"/>
            <w:vAlign w:val="center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92" w:type="dxa"/>
            <w:gridSpan w:val="34"/>
            <w:vAlign w:val="center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Муниципальная программа Георгиевского городского округа Ставропольского края  «Развитие образования и молодёжной политики»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 муниципальной программы,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1 752 399,20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2 070 829,10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1 886 495,90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2 330 988,23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1 807 125,24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1 801 997,79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тики,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01 0 00 00000</w:t>
            </w:r>
          </w:p>
        </w:tc>
      </w:tr>
      <w:tr w:rsidR="00214E56" w:rsidRPr="00BA3F92" w:rsidTr="00E42D3E">
        <w:trPr>
          <w:trHeight w:val="60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47 911,54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199 365,77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151 958,92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154 910,45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135 816,93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47 911,54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196  047,91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133 688,95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154 910,45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135 816,93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A070B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magenta"/>
              </w:rPr>
            </w:pPr>
            <w:r w:rsidRPr="00A070B4">
              <w:rPr>
                <w:sz w:val="20"/>
                <w:szCs w:val="20"/>
              </w:rPr>
              <w:t>3317,86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18 269,97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905 622,41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1 094 910,24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jc w:val="center"/>
              <w:rPr>
                <w:sz w:val="20"/>
                <w:szCs w:val="20"/>
              </w:rPr>
            </w:pPr>
            <w:r w:rsidRPr="00A13E3C">
              <w:rPr>
                <w:sz w:val="20"/>
                <w:szCs w:val="20"/>
              </w:rPr>
              <w:t>921 214,31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1 418 920,64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922 997,12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918 118,45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904 939,57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1 094 043,90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919 393,58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1 412 266,08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919 302,56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917 463,89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866,34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jc w:val="center"/>
            </w:pPr>
            <w:r w:rsidRPr="00A13E3C">
              <w:rPr>
                <w:sz w:val="20"/>
                <w:szCs w:val="20"/>
              </w:rPr>
              <w:t>1 820,73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jc w:val="center"/>
            </w:pPr>
            <w:r w:rsidRPr="00A13E3C">
              <w:rPr>
                <w:sz w:val="20"/>
                <w:szCs w:val="20"/>
              </w:rPr>
              <w:t>6 654,56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jc w:val="center"/>
            </w:pPr>
            <w:r w:rsidRPr="00A13E3C">
              <w:rPr>
                <w:sz w:val="20"/>
                <w:szCs w:val="20"/>
              </w:rPr>
              <w:t>3 694,56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jc w:val="center"/>
            </w:pPr>
            <w:r w:rsidRPr="00A13E3C">
              <w:rPr>
                <w:sz w:val="20"/>
                <w:szCs w:val="20"/>
              </w:rPr>
              <w:t>654,56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734 989,30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700 742,46</w:t>
            </w:r>
          </w:p>
        </w:tc>
        <w:tc>
          <w:tcPr>
            <w:tcW w:w="1271" w:type="dxa"/>
            <w:gridSpan w:val="4"/>
          </w:tcPr>
          <w:p w:rsidR="00214E56" w:rsidRPr="00A13E3C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727 581,63</w:t>
            </w:r>
          </w:p>
        </w:tc>
        <w:tc>
          <w:tcPr>
            <w:tcW w:w="1268" w:type="dxa"/>
            <w:gridSpan w:val="2"/>
          </w:tcPr>
          <w:p w:rsidR="00214E56" w:rsidRPr="00A13E3C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676 067,35</w:t>
            </w:r>
          </w:p>
        </w:tc>
        <w:tc>
          <w:tcPr>
            <w:tcW w:w="1269" w:type="dxa"/>
            <w:gridSpan w:val="4"/>
          </w:tcPr>
          <w:p w:rsidR="00214E56" w:rsidRPr="00A13E3C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668 880,78</w:t>
            </w:r>
          </w:p>
        </w:tc>
        <w:tc>
          <w:tcPr>
            <w:tcW w:w="1333" w:type="dxa"/>
            <w:gridSpan w:val="5"/>
          </w:tcPr>
          <w:p w:rsidR="00214E56" w:rsidRPr="00A13E3C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668 632,00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683 216,59</w:t>
            </w:r>
          </w:p>
        </w:tc>
        <w:tc>
          <w:tcPr>
            <w:tcW w:w="1275" w:type="dxa"/>
            <w:gridSpan w:val="5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687 473,21</w:t>
            </w:r>
          </w:p>
        </w:tc>
        <w:tc>
          <w:tcPr>
            <w:tcW w:w="1271" w:type="dxa"/>
            <w:gridSpan w:val="4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671 495,05</w:t>
            </w:r>
          </w:p>
        </w:tc>
        <w:tc>
          <w:tcPr>
            <w:tcW w:w="1268" w:type="dxa"/>
            <w:gridSpan w:val="2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620 770,74</w:t>
            </w:r>
          </w:p>
        </w:tc>
        <w:tc>
          <w:tcPr>
            <w:tcW w:w="1269" w:type="dxa"/>
            <w:gridSpan w:val="4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613 732,17</w:t>
            </w:r>
          </w:p>
        </w:tc>
        <w:tc>
          <w:tcPr>
            <w:tcW w:w="1333" w:type="dxa"/>
            <w:gridSpan w:val="5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613 635,39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90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  <w:vAlign w:val="bottom"/>
          </w:tcPr>
          <w:p w:rsidR="00214E56" w:rsidRPr="00353317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54 754,90</w:t>
            </w:r>
          </w:p>
        </w:tc>
        <w:tc>
          <w:tcPr>
            <w:tcW w:w="1271" w:type="dxa"/>
            <w:gridSpan w:val="4"/>
            <w:vAlign w:val="bottom"/>
          </w:tcPr>
          <w:p w:rsidR="00214E56" w:rsidRPr="00A070B4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highlight w:val="magenta"/>
                <w:lang w:eastAsia="en-US"/>
              </w:rPr>
            </w:pPr>
            <w:r w:rsidRPr="00A13E3C">
              <w:rPr>
                <w:rFonts w:eastAsia="Calibri"/>
                <w:sz w:val="20"/>
                <w:szCs w:val="20"/>
                <w:lang w:eastAsia="en-US"/>
              </w:rPr>
              <w:t>56 086,58</w:t>
            </w:r>
          </w:p>
        </w:tc>
        <w:tc>
          <w:tcPr>
            <w:tcW w:w="1268" w:type="dxa"/>
            <w:gridSpan w:val="2"/>
            <w:vAlign w:val="bottom"/>
          </w:tcPr>
          <w:p w:rsidR="00214E56" w:rsidRPr="00A070B4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highlight w:val="magenta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55 2</w:t>
            </w:r>
            <w:r w:rsidRPr="00A13E3C">
              <w:rPr>
                <w:rFonts w:eastAsia="Calibri"/>
                <w:sz w:val="20"/>
                <w:szCs w:val="20"/>
                <w:lang w:eastAsia="en-US"/>
              </w:rPr>
              <w:t>96,61</w:t>
            </w:r>
          </w:p>
        </w:tc>
        <w:tc>
          <w:tcPr>
            <w:tcW w:w="1269" w:type="dxa"/>
            <w:gridSpan w:val="4"/>
            <w:vAlign w:val="bottom"/>
          </w:tcPr>
          <w:p w:rsidR="00214E56" w:rsidRPr="00A070B4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highlight w:val="magenta"/>
                <w:lang w:eastAsia="en-US"/>
              </w:rPr>
            </w:pPr>
            <w:r w:rsidRPr="00A13E3C">
              <w:rPr>
                <w:rFonts w:eastAsia="Calibri"/>
                <w:sz w:val="20"/>
                <w:szCs w:val="20"/>
                <w:lang w:eastAsia="en-US"/>
              </w:rPr>
              <w:t>55</w:t>
            </w:r>
            <w:r>
              <w:rPr>
                <w:rFonts w:eastAsia="Calibri"/>
                <w:sz w:val="20"/>
                <w:szCs w:val="20"/>
                <w:lang w:eastAsia="en-US"/>
              </w:rPr>
              <w:t> 148,61</w:t>
            </w:r>
          </w:p>
        </w:tc>
        <w:tc>
          <w:tcPr>
            <w:tcW w:w="1333" w:type="dxa"/>
            <w:gridSpan w:val="5"/>
            <w:vAlign w:val="bottom"/>
          </w:tcPr>
          <w:p w:rsidR="00214E56" w:rsidRPr="00A070B4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highlight w:val="magenta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63 875,95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75 810,63</w:t>
            </w:r>
          </w:p>
        </w:tc>
        <w:tc>
          <w:tcPr>
            <w:tcW w:w="1271" w:type="dxa"/>
            <w:gridSpan w:val="4"/>
          </w:tcPr>
          <w:p w:rsidR="00214E56" w:rsidRPr="00A070B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magenta"/>
              </w:rPr>
            </w:pPr>
            <w:r w:rsidRPr="007E0431">
              <w:rPr>
                <w:sz w:val="20"/>
                <w:szCs w:val="20"/>
              </w:rPr>
              <w:t>85 741,04</w:t>
            </w:r>
          </w:p>
        </w:tc>
        <w:tc>
          <w:tcPr>
            <w:tcW w:w="1268" w:type="dxa"/>
            <w:gridSpan w:val="2"/>
          </w:tcPr>
          <w:p w:rsidR="00214E56" w:rsidRPr="00A070B4" w:rsidRDefault="00214E56" w:rsidP="00E42D3E">
            <w:pPr>
              <w:jc w:val="center"/>
              <w:rPr>
                <w:highlight w:val="magenta"/>
              </w:rPr>
            </w:pPr>
            <w:r w:rsidRPr="007E0431">
              <w:rPr>
                <w:sz w:val="20"/>
                <w:szCs w:val="20"/>
              </w:rPr>
              <w:t>81 089,79</w:t>
            </w:r>
          </w:p>
        </w:tc>
        <w:tc>
          <w:tcPr>
            <w:tcW w:w="1269" w:type="dxa"/>
            <w:gridSpan w:val="4"/>
          </w:tcPr>
          <w:p w:rsidR="00214E56" w:rsidRPr="00A070B4" w:rsidRDefault="00214E56" w:rsidP="00E42D3E">
            <w:pPr>
              <w:jc w:val="center"/>
              <w:rPr>
                <w:highlight w:val="magenta"/>
              </w:rPr>
            </w:pPr>
            <w:r w:rsidRPr="007E0431">
              <w:rPr>
                <w:sz w:val="20"/>
                <w:szCs w:val="20"/>
              </w:rPr>
              <w:t>79 430,41</w:t>
            </w:r>
          </w:p>
        </w:tc>
        <w:tc>
          <w:tcPr>
            <w:tcW w:w="1333" w:type="dxa"/>
            <w:gridSpan w:val="5"/>
          </w:tcPr>
          <w:p w:rsidR="00214E56" w:rsidRPr="00A070B4" w:rsidRDefault="00214E56" w:rsidP="00E42D3E">
            <w:pPr>
              <w:jc w:val="center"/>
              <w:rPr>
                <w:highlight w:val="magenta"/>
              </w:rPr>
            </w:pPr>
            <w:r w:rsidRPr="007E0431">
              <w:rPr>
                <w:sz w:val="20"/>
                <w:szCs w:val="20"/>
              </w:rPr>
              <w:t>79 430,41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ind w:left="-2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«Развитие дошкольного образования, создание условий</w:t>
            </w:r>
            <w:r>
              <w:rPr>
                <w:sz w:val="22"/>
                <w:szCs w:val="22"/>
              </w:rPr>
              <w:t>,</w:t>
            </w:r>
            <w:r w:rsidRPr="00BA3F92">
              <w:rPr>
                <w:sz w:val="22"/>
                <w:szCs w:val="22"/>
              </w:rPr>
              <w:t xml:space="preserve"> обеспечивающих детям равные возможности для получения дошкольного образ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вания»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Доля детей в возрасте 1 - 6 лет, стоящих на </w:t>
            </w:r>
            <w:r w:rsidRPr="00BA3F92">
              <w:rPr>
                <w:sz w:val="20"/>
                <w:szCs w:val="20"/>
              </w:rPr>
              <w:lastRenderedPageBreak/>
              <w:t>учете для определения в муниципальные дошк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льные образовательные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зации, в общей численн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сти детей в возрасте 1 - 6 лет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bookmarkStart w:id="24" w:name="RANGE!H14"/>
            <w:r w:rsidRPr="00BA3F92">
              <w:rPr>
                <w:sz w:val="20"/>
                <w:szCs w:val="20"/>
              </w:rPr>
              <w:t>15,0</w:t>
            </w:r>
            <w:bookmarkEnd w:id="24"/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щ = (х / в) x 100%, </w:t>
            </w:r>
            <w:r w:rsidRPr="00BA3F92">
              <w:rPr>
                <w:sz w:val="20"/>
                <w:szCs w:val="20"/>
              </w:rPr>
              <w:lastRenderedPageBreak/>
              <w:t>где: щ – доля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в возрасте от 1 года до 6 лет, стоящих на учете для опр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деления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пальные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 от 1 года до 6 лет, стоящих на учете для опр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деления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пальные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организации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</w:t>
            </w:r>
            <w:r w:rsidRPr="00BA3F92">
              <w:rPr>
                <w:sz w:val="20"/>
                <w:szCs w:val="20"/>
              </w:rPr>
              <w:softHyphen/>
              <w:t>тей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 от 1 года до 6 лет (статистич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ские свед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1.2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BA3F92">
              <w:rPr>
                <w:sz w:val="22"/>
                <w:szCs w:val="22"/>
                <w:lang w:val="en-US"/>
              </w:rPr>
              <w:t>c</w:t>
            </w:r>
            <w:r w:rsidRPr="00BA3F92">
              <w:rPr>
                <w:sz w:val="22"/>
                <w:szCs w:val="22"/>
              </w:rPr>
              <w:t>охранение и укр</w:t>
            </w:r>
            <w:r w:rsidRPr="00BA3F92">
              <w:rPr>
                <w:sz w:val="22"/>
                <w:szCs w:val="22"/>
              </w:rPr>
              <w:t>е</w:t>
            </w:r>
            <w:r w:rsidRPr="00BA3F92">
              <w:rPr>
                <w:sz w:val="22"/>
                <w:szCs w:val="22"/>
              </w:rPr>
              <w:t>пление зд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ровья детей и подростков»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обучающихся 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низациях, занимающи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во вторую (третью) смену, в общей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23,5</w:t>
            </w:r>
          </w:p>
        </w:tc>
        <w:tc>
          <w:tcPr>
            <w:tcW w:w="1283" w:type="dxa"/>
            <w:gridSpan w:val="5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23,2</w:t>
            </w:r>
          </w:p>
        </w:tc>
        <w:tc>
          <w:tcPr>
            <w:tcW w:w="1271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277" w:type="dxa"/>
            <w:gridSpan w:val="2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  <w:r w:rsidRPr="00BA3F92">
              <w:rPr>
                <w:sz w:val="20"/>
                <w:szCs w:val="20"/>
              </w:rPr>
              <w:br/>
              <w:t>д = (е / л) x 100%, где: д – доля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организациях,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нима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во вторую (тр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тью) смену, в общей численности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lastRenderedPageBreak/>
              <w:t>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низациях;</w:t>
            </w:r>
            <w:r w:rsidRPr="00BA3F92">
              <w:rPr>
                <w:sz w:val="20"/>
                <w:szCs w:val="20"/>
              </w:rPr>
              <w:br/>
              <w:t>е – численность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во вторую смену (комплектование 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ти);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(комплект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 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ти)</w:t>
            </w: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ния и позитивной социализации детей, оказание психолого-педагогической помощи детям, подросткам и их родителям в Георгиевском горо</w:t>
            </w:r>
            <w:r w:rsidRPr="00BA3F92">
              <w:rPr>
                <w:sz w:val="22"/>
                <w:szCs w:val="22"/>
              </w:rPr>
              <w:t>д</w:t>
            </w:r>
            <w:r w:rsidRPr="00BA3F92">
              <w:rPr>
                <w:sz w:val="22"/>
                <w:szCs w:val="22"/>
              </w:rPr>
              <w:t>ском округе Ставр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детей 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от 5 до 18 лет,  занимающихся в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 дополнител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4950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4960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4970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4980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4990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5000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ские отчеты 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1-до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1.4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</w:t>
            </w:r>
            <w:r w:rsidRPr="00BA3F92">
              <w:rPr>
                <w:sz w:val="22"/>
                <w:szCs w:val="22"/>
              </w:rPr>
              <w:t>е</w:t>
            </w:r>
            <w:r w:rsidRPr="00BA3F92">
              <w:rPr>
                <w:sz w:val="22"/>
                <w:szCs w:val="22"/>
              </w:rPr>
              <w:t>ния уровня ее конкурентоспособности во всех сферах общественной жизни в интересах социального развития Георгиевского городского округа Ста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молодых людей в возрасте от 14 до 35 лет, учас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в реализуемых орган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ми и организациями, действующими в обла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ти молодёжной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ки, проектах и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граммах талан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ливой молодёжи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20000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21500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22500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23000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3500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BA3F92">
              <w:rPr>
                <w:sz w:val="20"/>
                <w:szCs w:val="20"/>
              </w:rPr>
              <w:t>000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аналитический 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чет о де</w:t>
            </w:r>
            <w:r w:rsidRPr="00BA3F92">
              <w:rPr>
                <w:sz w:val="20"/>
                <w:szCs w:val="20"/>
              </w:rPr>
              <w:t>я</w:t>
            </w:r>
            <w:r w:rsidRPr="00BA3F92">
              <w:rPr>
                <w:sz w:val="20"/>
                <w:szCs w:val="20"/>
              </w:rPr>
              <w:t>тельности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ной организации  «Центр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ных прое</w:t>
            </w:r>
            <w:r w:rsidRPr="00BA3F92">
              <w:rPr>
                <w:sz w:val="20"/>
                <w:szCs w:val="20"/>
              </w:rPr>
              <w:t>к</w:t>
            </w:r>
            <w:r w:rsidRPr="00BA3F92">
              <w:rPr>
                <w:sz w:val="20"/>
                <w:szCs w:val="20"/>
              </w:rPr>
              <w:t>тов»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1.5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lastRenderedPageBreak/>
              <w:t>польского края»</w:t>
            </w: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получат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лей (имеющих право) на компенсацию части род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тельской платы за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смотр и уход за детьми, посещающими образовательные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низации, реализующие образовательную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грамму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</w:t>
            </w:r>
          </w:p>
        </w:tc>
        <w:tc>
          <w:tcPr>
            <w:tcW w:w="1283" w:type="dxa"/>
            <w:gridSpan w:val="5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4190</w:t>
            </w:r>
          </w:p>
        </w:tc>
        <w:tc>
          <w:tcPr>
            <w:tcW w:w="1271" w:type="dxa"/>
            <w:gridSpan w:val="4"/>
          </w:tcPr>
          <w:p w:rsidR="00214E56" w:rsidRPr="00571389" w:rsidRDefault="00214E56" w:rsidP="00E42D3E">
            <w:pPr>
              <w:rPr>
                <w:sz w:val="20"/>
                <w:szCs w:val="20"/>
              </w:rPr>
            </w:pPr>
            <w:r w:rsidRPr="00571389">
              <w:rPr>
                <w:sz w:val="20"/>
                <w:szCs w:val="20"/>
              </w:rPr>
              <w:t>5 348</w:t>
            </w:r>
          </w:p>
        </w:tc>
        <w:tc>
          <w:tcPr>
            <w:tcW w:w="1277" w:type="dxa"/>
            <w:gridSpan w:val="2"/>
          </w:tcPr>
          <w:p w:rsidR="00214E56" w:rsidRPr="00571389" w:rsidRDefault="00214E56" w:rsidP="00E42D3E">
            <w:pPr>
              <w:rPr>
                <w:sz w:val="20"/>
                <w:szCs w:val="20"/>
              </w:rPr>
            </w:pPr>
            <w:r w:rsidRPr="00571389">
              <w:rPr>
                <w:sz w:val="20"/>
                <w:szCs w:val="20"/>
              </w:rPr>
              <w:t>5 348</w:t>
            </w:r>
          </w:p>
        </w:tc>
        <w:tc>
          <w:tcPr>
            <w:tcW w:w="1274" w:type="dxa"/>
            <w:gridSpan w:val="4"/>
          </w:tcPr>
          <w:p w:rsidR="00214E56" w:rsidRPr="00571389" w:rsidRDefault="00214E56" w:rsidP="00E42D3E">
            <w:pPr>
              <w:rPr>
                <w:sz w:val="20"/>
                <w:szCs w:val="20"/>
              </w:rPr>
            </w:pPr>
            <w:r w:rsidRPr="00571389">
              <w:rPr>
                <w:sz w:val="20"/>
                <w:szCs w:val="20"/>
              </w:rPr>
              <w:t>5 348</w:t>
            </w:r>
          </w:p>
        </w:tc>
        <w:tc>
          <w:tcPr>
            <w:tcW w:w="1293" w:type="dxa"/>
            <w:gridSpan w:val="4"/>
          </w:tcPr>
          <w:p w:rsidR="00214E56" w:rsidRPr="00571389" w:rsidRDefault="00214E56" w:rsidP="00E42D3E">
            <w:pPr>
              <w:rPr>
                <w:sz w:val="20"/>
                <w:szCs w:val="20"/>
              </w:rPr>
            </w:pPr>
            <w:r w:rsidRPr="00571389">
              <w:rPr>
                <w:sz w:val="20"/>
                <w:szCs w:val="20"/>
              </w:rPr>
              <w:t>5 348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ежемесячный (еж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квартальный, 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вой) отчет «ко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пенсации 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сти родительской пл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ты»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детей-сирот и детей, оставшихся без попечения род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телей, получивших на соде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жание денежные выпл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355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340</w:t>
            </w:r>
          </w:p>
        </w:tc>
        <w:tc>
          <w:tcPr>
            <w:tcW w:w="1271" w:type="dxa"/>
            <w:gridSpan w:val="4"/>
          </w:tcPr>
          <w:p w:rsidR="00214E56" w:rsidRPr="008A25A0" w:rsidRDefault="00214E56" w:rsidP="00E42D3E">
            <w:pPr>
              <w:rPr>
                <w:sz w:val="20"/>
                <w:szCs w:val="20"/>
              </w:rPr>
            </w:pPr>
            <w:r w:rsidRPr="008A25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8A25A0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</w:tcPr>
          <w:p w:rsidR="00214E56" w:rsidRPr="008A25A0" w:rsidRDefault="00214E56" w:rsidP="00E42D3E">
            <w:pPr>
              <w:rPr>
                <w:sz w:val="20"/>
                <w:szCs w:val="20"/>
              </w:rPr>
            </w:pPr>
            <w:r w:rsidRPr="008A25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8A25A0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4"/>
          </w:tcPr>
          <w:p w:rsidR="00214E56" w:rsidRPr="008A25A0" w:rsidRDefault="00214E56" w:rsidP="00E42D3E">
            <w:pPr>
              <w:rPr>
                <w:sz w:val="20"/>
                <w:szCs w:val="20"/>
              </w:rPr>
            </w:pPr>
            <w:r w:rsidRPr="008A25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8A25A0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4"/>
          </w:tcPr>
          <w:p w:rsidR="00214E56" w:rsidRPr="008A25A0" w:rsidRDefault="00214E56" w:rsidP="00E42D3E">
            <w:pPr>
              <w:rPr>
                <w:sz w:val="20"/>
                <w:szCs w:val="20"/>
              </w:rPr>
            </w:pPr>
            <w:r w:rsidRPr="008A25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8A25A0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103-РИК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1.6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но-нравственного воспитания подрастающего п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коления»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 дополнительного образования детей в сфере культуры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единиц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данные </w:t>
            </w:r>
            <w:r w:rsidRPr="00484C5E">
              <w:rPr>
                <w:sz w:val="20"/>
                <w:szCs w:val="20"/>
              </w:rPr>
              <w:t>управления культуры и тури</w:t>
            </w:r>
            <w:r w:rsidRPr="00484C5E">
              <w:rPr>
                <w:sz w:val="20"/>
                <w:szCs w:val="20"/>
              </w:rPr>
              <w:t>з</w:t>
            </w:r>
            <w:r w:rsidRPr="00484C5E">
              <w:rPr>
                <w:sz w:val="20"/>
                <w:szCs w:val="20"/>
              </w:rPr>
              <w:t>ма, ст</w:t>
            </w:r>
            <w:r w:rsidRPr="00484C5E">
              <w:rPr>
                <w:sz w:val="20"/>
                <w:szCs w:val="20"/>
              </w:rPr>
              <w:t>а</w:t>
            </w:r>
            <w:r w:rsidRPr="00484C5E">
              <w:rPr>
                <w:sz w:val="20"/>
                <w:szCs w:val="20"/>
              </w:rPr>
              <w:t>тистический</w:t>
            </w:r>
            <w:r w:rsidRPr="00BA3F92">
              <w:rPr>
                <w:sz w:val="20"/>
                <w:szCs w:val="20"/>
              </w:rPr>
              <w:t xml:space="preserve"> отчет 1-дмш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1.7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«Создание новых мест в муниципальных образовательных орг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низациях»</w:t>
            </w: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новых мест в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организациях, созда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путем строительс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ва новых зданий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295" w:type="dxa"/>
            <w:gridSpan w:val="6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не сопост</w:t>
            </w:r>
            <w:r w:rsidRPr="00586043">
              <w:rPr>
                <w:sz w:val="20"/>
                <w:szCs w:val="20"/>
              </w:rPr>
              <w:t>а</w:t>
            </w:r>
            <w:r w:rsidRPr="00586043">
              <w:rPr>
                <w:sz w:val="20"/>
                <w:szCs w:val="20"/>
              </w:rPr>
              <w:t>вим</w:t>
            </w:r>
          </w:p>
        </w:tc>
        <w:tc>
          <w:tcPr>
            <w:tcW w:w="1283" w:type="dxa"/>
            <w:gridSpan w:val="5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не сопост</w:t>
            </w:r>
            <w:r w:rsidRPr="00586043">
              <w:rPr>
                <w:sz w:val="20"/>
                <w:szCs w:val="20"/>
              </w:rPr>
              <w:t>а</w:t>
            </w:r>
            <w:r w:rsidRPr="00586043">
              <w:rPr>
                <w:sz w:val="20"/>
                <w:szCs w:val="20"/>
              </w:rPr>
              <w:t>вим</w:t>
            </w:r>
          </w:p>
        </w:tc>
        <w:tc>
          <w:tcPr>
            <w:tcW w:w="1271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не сопост</w:t>
            </w:r>
            <w:r w:rsidRPr="00586043">
              <w:rPr>
                <w:sz w:val="20"/>
                <w:szCs w:val="20"/>
              </w:rPr>
              <w:t>а</w:t>
            </w:r>
            <w:r w:rsidRPr="00586043">
              <w:rPr>
                <w:sz w:val="20"/>
                <w:szCs w:val="20"/>
              </w:rPr>
              <w:t>вим</w:t>
            </w:r>
          </w:p>
        </w:tc>
        <w:tc>
          <w:tcPr>
            <w:tcW w:w="1277" w:type="dxa"/>
            <w:gridSpan w:val="2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775</w:t>
            </w:r>
          </w:p>
        </w:tc>
        <w:tc>
          <w:tcPr>
            <w:tcW w:w="1274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1500</w:t>
            </w:r>
          </w:p>
        </w:tc>
        <w:tc>
          <w:tcPr>
            <w:tcW w:w="1293" w:type="dxa"/>
            <w:gridSpan w:val="4"/>
          </w:tcPr>
          <w:p w:rsidR="00214E56" w:rsidRPr="00BD76B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D76B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  <w:gridSpan w:val="2"/>
          </w:tcPr>
          <w:p w:rsidR="00214E56" w:rsidRPr="00BD76B8" w:rsidRDefault="00214E56" w:rsidP="00E42D3E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проектно-сметная док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ментация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1.8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Цель  «Организация занятости обучающихся в период каникул, создание условий для оздоровления, отдыха и личностного развития</w:t>
            </w: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обучающихся,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Уровень удовлетв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lastRenderedPageBreak/>
              <w:t>ренности граждан к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чеством предоставл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услуг в области соде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ствия занятости нас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ления и летним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Гео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гиевском городском округе Ставропольского края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92,0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95,0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97,0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98,0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99,0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100,0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результаты анкет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lastRenderedPageBreak/>
              <w:t>рования  граждан, получивших усл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ги в области содейс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вия занятости н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селения и летним отдыхом в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евском городском округе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образовательных организаций, соответс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совреме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ным санитарно – эпидеми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логическим требован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ям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90,0</w:t>
            </w:r>
          </w:p>
        </w:tc>
        <w:tc>
          <w:tcPr>
            <w:tcW w:w="1283" w:type="dxa"/>
            <w:gridSpan w:val="5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94,8</w:t>
            </w:r>
          </w:p>
        </w:tc>
        <w:tc>
          <w:tcPr>
            <w:tcW w:w="1271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95,0</w:t>
            </w:r>
          </w:p>
        </w:tc>
        <w:tc>
          <w:tcPr>
            <w:tcW w:w="1277" w:type="dxa"/>
            <w:gridSpan w:val="2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586043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586043">
              <w:rPr>
                <w:sz w:val="20"/>
                <w:szCs w:val="20"/>
              </w:rPr>
              <w:t>,0</w:t>
            </w:r>
          </w:p>
        </w:tc>
        <w:tc>
          <w:tcPr>
            <w:tcW w:w="1293" w:type="dxa"/>
            <w:gridSpan w:val="4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586043">
              <w:rPr>
                <w:sz w:val="20"/>
                <w:szCs w:val="20"/>
              </w:rPr>
              <w:t>,0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низаций, соотве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ствующих совр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менным сан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тарно-эпидемиологич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ским треб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ваниям;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Ж –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организаций, соо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ветствующих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временным сан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тарно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- эпидеми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логическим треб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ваниям;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 – количество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 (данные 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политики)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1.10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Cell"/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 xml:space="preserve">ных блоков в общем количестве оконных блоков, требующих </w:t>
            </w:r>
            <w:r w:rsidRPr="00BA3F92">
              <w:rPr>
                <w:sz w:val="20"/>
                <w:szCs w:val="20"/>
              </w:rPr>
              <w:lastRenderedPageBreak/>
              <w:t>замены в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95" w:type="dxa"/>
            <w:gridSpan w:val="6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49,8</w:t>
            </w:r>
          </w:p>
        </w:tc>
        <w:tc>
          <w:tcPr>
            <w:tcW w:w="1283" w:type="dxa"/>
            <w:gridSpan w:val="5"/>
          </w:tcPr>
          <w:p w:rsidR="00214E56" w:rsidRPr="00586043" w:rsidRDefault="00214E56" w:rsidP="00E42D3E">
            <w:pPr>
              <w:rPr>
                <w:sz w:val="20"/>
                <w:szCs w:val="20"/>
              </w:rPr>
            </w:pPr>
            <w:r w:rsidRPr="00E82008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ненных оконных </w:t>
            </w:r>
            <w:r w:rsidRPr="00BA3F92">
              <w:rPr>
                <w:sz w:val="20"/>
                <w:szCs w:val="20"/>
              </w:rPr>
              <w:lastRenderedPageBreak/>
              <w:t>блоков;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 - количество  оконных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замены в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Ж -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образовательных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214E56" w:rsidRPr="00BA3F92" w:rsidTr="00E42D3E">
        <w:trPr>
          <w:trHeight w:val="11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 xml:space="preserve">Цель «Реализация механизма комплексной поддержки   родителей, </w:t>
            </w:r>
            <w:r w:rsidRPr="00BA3F92">
              <w:rPr>
                <w:sz w:val="24"/>
                <w:szCs w:val="24"/>
                <w:lang w:eastAsia="en-US"/>
              </w:rPr>
              <w:t>воспитывающих детей-инвалидов и детей  с ограниченными возможностями здор</w:t>
            </w:r>
            <w:r w:rsidRPr="00BA3F92">
              <w:rPr>
                <w:sz w:val="24"/>
                <w:szCs w:val="24"/>
                <w:lang w:eastAsia="en-US"/>
              </w:rPr>
              <w:t>о</w:t>
            </w:r>
            <w:r w:rsidRPr="00BA3F92">
              <w:rPr>
                <w:sz w:val="24"/>
                <w:szCs w:val="24"/>
                <w:lang w:eastAsia="en-US"/>
              </w:rPr>
              <w:t xml:space="preserve">вья, </w:t>
            </w:r>
            <w:r w:rsidRPr="00BA3F92">
              <w:rPr>
                <w:sz w:val="24"/>
                <w:szCs w:val="24"/>
              </w:rPr>
              <w:t>направленного на повышение качества  жизни семей»</w:t>
            </w:r>
          </w:p>
          <w:p w:rsidR="00214E56" w:rsidRPr="00BA3F92" w:rsidRDefault="00214E56" w:rsidP="00E42D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pStyle w:val="ConsPlusNormal"/>
              <w:ind w:left="-53"/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У</w:t>
            </w:r>
            <w:r w:rsidRPr="00BA3F92">
              <w:rPr>
                <w:sz w:val="20"/>
                <w:lang w:eastAsia="en-US"/>
              </w:rPr>
              <w:t>довлетворенность родителей, воспит</w:t>
            </w:r>
            <w:r w:rsidRPr="00BA3F92">
              <w:rPr>
                <w:sz w:val="20"/>
                <w:lang w:eastAsia="en-US"/>
              </w:rPr>
              <w:t>ы</w:t>
            </w:r>
            <w:r w:rsidRPr="00BA3F92">
              <w:rPr>
                <w:sz w:val="20"/>
                <w:lang w:eastAsia="en-US"/>
              </w:rPr>
              <w:t>вающих детей-инвалидов, детей с ограниченными во</w:t>
            </w:r>
            <w:r w:rsidRPr="00BA3F92">
              <w:rPr>
                <w:sz w:val="20"/>
                <w:lang w:eastAsia="en-US"/>
              </w:rPr>
              <w:t>з</w:t>
            </w:r>
            <w:r w:rsidRPr="00BA3F92">
              <w:rPr>
                <w:sz w:val="20"/>
                <w:lang w:eastAsia="en-US"/>
              </w:rPr>
              <w:t>можностями здор</w:t>
            </w:r>
            <w:r w:rsidRPr="00BA3F92">
              <w:rPr>
                <w:sz w:val="20"/>
                <w:lang w:eastAsia="en-US"/>
              </w:rPr>
              <w:t>о</w:t>
            </w:r>
            <w:r w:rsidRPr="00BA3F92">
              <w:rPr>
                <w:sz w:val="20"/>
                <w:lang w:eastAsia="en-US"/>
              </w:rPr>
              <w:t>вья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получивших поддер</w:t>
            </w:r>
            <w:r w:rsidRPr="00BA3F92">
              <w:rPr>
                <w:sz w:val="20"/>
                <w:lang w:eastAsia="en-US"/>
              </w:rPr>
              <w:t>ж</w:t>
            </w:r>
            <w:r w:rsidRPr="00BA3F92">
              <w:rPr>
                <w:sz w:val="20"/>
                <w:lang w:eastAsia="en-US"/>
              </w:rPr>
              <w:t xml:space="preserve">ку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90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E82008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результаты анкет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 граждан, получивших ко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плексную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мощь </w:t>
            </w:r>
            <w:r w:rsidRPr="00BA3F9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688 323,29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675 079,50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661 899,40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635 173,87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641 825,70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641 825,70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  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01 1 00 00000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286 530,82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289 150,80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248 546,48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252 549,43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286 530,82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289 150,80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248 546,48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252 549,43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363 643,43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345 567,50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357 186,78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331 109,55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363 643,43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345 567,50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357 186,78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331 109,55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38 149,04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40 361,20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r>
              <w:rPr>
                <w:sz w:val="20"/>
                <w:szCs w:val="20"/>
              </w:rPr>
              <w:t>56 166,14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r>
              <w:rPr>
                <w:sz w:val="20"/>
                <w:szCs w:val="20"/>
              </w:rPr>
              <w:t>51 514,89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sz w:val="20"/>
                <w:szCs w:val="20"/>
              </w:rPr>
              <w:t>49 855,51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sz w:val="20"/>
                <w:szCs w:val="20"/>
              </w:rPr>
              <w:t>49 855,51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ind w:hanging="53"/>
              <w:jc w:val="center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Задача «Обеспечение государственных гарантий на получение дошкольного образования  и повышения качества образовательных услуг, пр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доставляемых населению Георгиевского городского округа Ставропольского края системой дошкольного образов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ния»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в возрасте от 1 года до 6 лет,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лучающих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ную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ную услугу и услугу по их содержанию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низациях,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детей от 1 года до 6 лет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63,2</w:t>
            </w:r>
          </w:p>
        </w:tc>
        <w:tc>
          <w:tcPr>
            <w:tcW w:w="109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= (б / в) x 100%, где: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– доля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от 1 года до 6 лет, ох</w:t>
            </w:r>
            <w:r w:rsidRPr="00BA3F92">
              <w:rPr>
                <w:sz w:val="20"/>
                <w:szCs w:val="20"/>
              </w:rPr>
              <w:softHyphen/>
              <w:t>вачен</w:t>
            </w:r>
            <w:r w:rsidRPr="00BA3F92">
              <w:rPr>
                <w:sz w:val="20"/>
                <w:szCs w:val="20"/>
              </w:rPr>
              <w:softHyphen/>
              <w:t>ных  разли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ными форм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ми  до</w:t>
            </w:r>
            <w:r w:rsidRPr="00BA3F92">
              <w:rPr>
                <w:sz w:val="20"/>
                <w:szCs w:val="20"/>
              </w:rPr>
              <w:softHyphen/>
              <w:t>школьного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разования, 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щей чис</w:t>
            </w:r>
            <w:r w:rsidRPr="00BA3F92">
              <w:rPr>
                <w:sz w:val="20"/>
                <w:szCs w:val="20"/>
              </w:rPr>
              <w:softHyphen/>
              <w:t>ленности детей дошкольн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б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детей от  1 года до 6 лет,  охваченных различными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мами до</w:t>
            </w:r>
            <w:r w:rsidRPr="00BA3F92">
              <w:rPr>
                <w:sz w:val="20"/>
                <w:szCs w:val="20"/>
              </w:rPr>
              <w:softHyphen/>
              <w:t>школьного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(данные 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</w:t>
            </w:r>
            <w:r w:rsidRPr="00BA3F92">
              <w:rPr>
                <w:sz w:val="20"/>
                <w:szCs w:val="20"/>
              </w:rPr>
              <w:softHyphen/>
              <w:t>тей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 от 1 года до 6 лет (статистич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Численность детей,  получающих дошк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льное образование в муниципальных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</w:t>
            </w:r>
            <w:r w:rsidRPr="00BA3F92">
              <w:rPr>
                <w:color w:val="000000"/>
              </w:rPr>
              <w:t xml:space="preserve"> </w:t>
            </w:r>
            <w:r w:rsidRPr="00BA3F92">
              <w:rPr>
                <w:sz w:val="20"/>
                <w:szCs w:val="20"/>
              </w:rPr>
              <w:t>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 Георгиевского горо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ского округа Ставр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7379</w:t>
            </w:r>
          </w:p>
        </w:tc>
        <w:tc>
          <w:tcPr>
            <w:tcW w:w="1094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7519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блюдения 85-к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в бюджете по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школьным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тельным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низациям Георгиевского горо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ского округа Ставр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0230ED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0230ED">
              <w:rPr>
                <w:sz w:val="20"/>
                <w:szCs w:val="20"/>
              </w:rPr>
              <w:t>38 149,04</w:t>
            </w:r>
          </w:p>
        </w:tc>
        <w:tc>
          <w:tcPr>
            <w:tcW w:w="1094" w:type="dxa"/>
            <w:gridSpan w:val="4"/>
          </w:tcPr>
          <w:p w:rsidR="00214E56" w:rsidRPr="000230ED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0230ED">
              <w:rPr>
                <w:sz w:val="20"/>
                <w:szCs w:val="20"/>
              </w:rPr>
              <w:t>35 557,98</w:t>
            </w:r>
          </w:p>
        </w:tc>
        <w:tc>
          <w:tcPr>
            <w:tcW w:w="1407" w:type="dxa"/>
            <w:gridSpan w:val="4"/>
          </w:tcPr>
          <w:p w:rsidR="00214E56" w:rsidRPr="000230ED" w:rsidRDefault="00214E56" w:rsidP="00E42D3E">
            <w:r w:rsidRPr="000230ED">
              <w:rPr>
                <w:sz w:val="20"/>
                <w:szCs w:val="20"/>
              </w:rPr>
              <w:t>56 166,14</w:t>
            </w:r>
          </w:p>
        </w:tc>
        <w:tc>
          <w:tcPr>
            <w:tcW w:w="1401" w:type="dxa"/>
            <w:gridSpan w:val="6"/>
          </w:tcPr>
          <w:p w:rsidR="00214E56" w:rsidRPr="000230ED" w:rsidRDefault="00214E56" w:rsidP="00E42D3E">
            <w:r w:rsidRPr="000230ED">
              <w:rPr>
                <w:sz w:val="20"/>
                <w:szCs w:val="20"/>
              </w:rPr>
              <w:t>51 514,89</w:t>
            </w:r>
          </w:p>
        </w:tc>
        <w:tc>
          <w:tcPr>
            <w:tcW w:w="1401" w:type="dxa"/>
            <w:gridSpan w:val="5"/>
          </w:tcPr>
          <w:p w:rsidR="00214E56" w:rsidRPr="000230ED" w:rsidRDefault="00214E56" w:rsidP="00E42D3E">
            <w:r w:rsidRPr="000230ED">
              <w:rPr>
                <w:sz w:val="20"/>
                <w:szCs w:val="20"/>
              </w:rPr>
              <w:t>49 855,51</w:t>
            </w:r>
          </w:p>
        </w:tc>
        <w:tc>
          <w:tcPr>
            <w:tcW w:w="1113" w:type="dxa"/>
          </w:tcPr>
          <w:p w:rsidR="00214E56" w:rsidRPr="000230ED" w:rsidRDefault="00214E56" w:rsidP="00E42D3E">
            <w:r w:rsidRPr="000230ED">
              <w:rPr>
                <w:sz w:val="20"/>
                <w:szCs w:val="20"/>
              </w:rPr>
              <w:t>49 855,51</w:t>
            </w:r>
          </w:p>
        </w:tc>
        <w:tc>
          <w:tcPr>
            <w:tcW w:w="1278" w:type="dxa"/>
            <w:gridSpan w:val="3"/>
          </w:tcPr>
          <w:p w:rsidR="00214E56" w:rsidRPr="009E517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вая, годовая  отчетность по форме 0503737 2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дошкольных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организаций, здания которых нах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дятся в аварийном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lastRenderedPageBreak/>
              <w:t>стоянии или требуют капитальн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ремонта, в общем числе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дошкольных 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низаций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4" w:type="dxa"/>
            <w:gridSpan w:val="4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4,3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85-к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оконных блоков в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оконных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замены в 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54,2</w:t>
            </w:r>
          </w:p>
        </w:tc>
        <w:tc>
          <w:tcPr>
            <w:tcW w:w="1094" w:type="dxa"/>
            <w:gridSpan w:val="4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 = (к / л) x 100%, где: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а – доля замене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 в дошкольных организациях в общем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стве оконных блоков,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(данные 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количество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ind w:left="42"/>
              <w:jc w:val="both"/>
              <w:rPr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Доля дошкольных о</w:t>
            </w:r>
            <w:r w:rsidRPr="00BA3F92">
              <w:rPr>
                <w:color w:val="000000"/>
                <w:sz w:val="20"/>
                <w:szCs w:val="20"/>
              </w:rPr>
              <w:t>р</w:t>
            </w:r>
            <w:r w:rsidRPr="00BA3F92">
              <w:rPr>
                <w:color w:val="000000"/>
                <w:sz w:val="20"/>
                <w:szCs w:val="20"/>
              </w:rPr>
              <w:t>ганизаций в общем количестве дошкол</w:t>
            </w:r>
            <w:r w:rsidRPr="00BA3F92">
              <w:rPr>
                <w:color w:val="000000"/>
                <w:sz w:val="20"/>
                <w:szCs w:val="20"/>
              </w:rPr>
              <w:t>ь</w:t>
            </w:r>
            <w:r w:rsidRPr="00BA3F92">
              <w:rPr>
                <w:color w:val="000000"/>
                <w:sz w:val="20"/>
                <w:szCs w:val="20"/>
              </w:rPr>
              <w:t>ных о</w:t>
            </w:r>
            <w:r w:rsidRPr="00BA3F92">
              <w:rPr>
                <w:color w:val="000000"/>
                <w:sz w:val="20"/>
                <w:szCs w:val="20"/>
              </w:rPr>
              <w:t>б</w:t>
            </w:r>
            <w:r w:rsidRPr="00BA3F92">
              <w:rPr>
                <w:color w:val="000000"/>
                <w:sz w:val="20"/>
                <w:szCs w:val="20"/>
              </w:rPr>
              <w:t xml:space="preserve">разовательных </w:t>
            </w:r>
            <w:r w:rsidRPr="00BA3F92">
              <w:rPr>
                <w:color w:val="000000"/>
                <w:sz w:val="20"/>
                <w:szCs w:val="20"/>
              </w:rPr>
              <w:lastRenderedPageBreak/>
              <w:t>организаций, в кот</w:t>
            </w:r>
            <w:r w:rsidRPr="00BA3F92">
              <w:rPr>
                <w:color w:val="000000"/>
                <w:sz w:val="20"/>
                <w:szCs w:val="20"/>
              </w:rPr>
              <w:t>о</w:t>
            </w:r>
            <w:r w:rsidRPr="00BA3F92">
              <w:rPr>
                <w:color w:val="000000"/>
                <w:sz w:val="20"/>
                <w:szCs w:val="20"/>
              </w:rPr>
              <w:t>рых проведены р</w:t>
            </w:r>
            <w:r w:rsidRPr="00BA3F92">
              <w:rPr>
                <w:color w:val="000000"/>
                <w:sz w:val="20"/>
                <w:szCs w:val="20"/>
              </w:rPr>
              <w:t>е</w:t>
            </w:r>
            <w:r w:rsidRPr="00BA3F92">
              <w:rPr>
                <w:color w:val="000000"/>
                <w:sz w:val="20"/>
                <w:szCs w:val="20"/>
              </w:rPr>
              <w:t>монты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gridSpan w:val="4"/>
          </w:tcPr>
          <w:p w:rsidR="00214E56" w:rsidRPr="008B02A4" w:rsidRDefault="00214E56" w:rsidP="00E42D3E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4,3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85-к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федерального и краевого бюджетов субсидий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сирования средств бюджета Георгиевск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городского округа, выделенных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мер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приятий Подпрогра</w:t>
            </w:r>
            <w:r w:rsidRPr="00C23054">
              <w:rPr>
                <w:sz w:val="20"/>
                <w:szCs w:val="20"/>
              </w:rPr>
              <w:t>м</w:t>
            </w:r>
            <w:r w:rsidRPr="00C23054">
              <w:rPr>
                <w:sz w:val="20"/>
                <w:szCs w:val="20"/>
              </w:rPr>
              <w:t>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</w:t>
            </w:r>
            <w:r w:rsidRPr="00C23054">
              <w:rPr>
                <w:color w:val="000000"/>
                <w:sz w:val="20"/>
                <w:szCs w:val="20"/>
              </w:rPr>
              <w:t xml:space="preserve"> </w:t>
            </w:r>
          </w:p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C53FC">
              <w:rPr>
                <w:sz w:val="20"/>
                <w:szCs w:val="20"/>
              </w:rPr>
              <w:t>рублей на рубль</w:t>
            </w:r>
          </w:p>
        </w:tc>
        <w:tc>
          <w:tcPr>
            <w:tcW w:w="1277" w:type="dxa"/>
            <w:gridSpan w:val="5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4,21</w:t>
            </w:r>
          </w:p>
        </w:tc>
        <w:tc>
          <w:tcPr>
            <w:tcW w:w="1094" w:type="dxa"/>
            <w:gridSpan w:val="4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13,3</w:t>
            </w:r>
          </w:p>
        </w:tc>
        <w:tc>
          <w:tcPr>
            <w:tcW w:w="1407" w:type="dxa"/>
            <w:gridSpan w:val="4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13,3</w:t>
            </w:r>
          </w:p>
        </w:tc>
        <w:tc>
          <w:tcPr>
            <w:tcW w:w="1401" w:type="dxa"/>
            <w:gridSpan w:val="6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113" w:type="dxa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расчет по форм</w:t>
            </w:r>
            <w:r w:rsidRPr="00C23054">
              <w:rPr>
                <w:sz w:val="20"/>
                <w:szCs w:val="20"/>
              </w:rPr>
              <w:t>у</w:t>
            </w:r>
            <w:r w:rsidRPr="00C23054">
              <w:rPr>
                <w:sz w:val="20"/>
                <w:szCs w:val="20"/>
              </w:rPr>
              <w:t>ле: ф = (с / м), где: ф – 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рального и кра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вого бюджетов су</w:t>
            </w:r>
            <w:r w:rsidRPr="00C23054">
              <w:rPr>
                <w:sz w:val="20"/>
                <w:szCs w:val="20"/>
              </w:rPr>
              <w:t>б</w:t>
            </w:r>
            <w:r w:rsidRPr="00C23054">
              <w:rPr>
                <w:sz w:val="20"/>
                <w:szCs w:val="20"/>
              </w:rPr>
              <w:t>сидий и иных межбюджетных трансфертов на 1 рубль финансир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вания средств бюджета Георг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евского городск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округа, выд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роприятий По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программы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с – средства пр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влеченные из ф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дерального и краевого бюдж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тов;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м – средства мес</w:t>
            </w:r>
            <w:r w:rsidRPr="00C23054">
              <w:rPr>
                <w:sz w:val="20"/>
                <w:szCs w:val="20"/>
              </w:rPr>
              <w:t>т</w:t>
            </w:r>
            <w:r w:rsidRPr="00C23054">
              <w:rPr>
                <w:sz w:val="20"/>
                <w:szCs w:val="20"/>
              </w:rPr>
              <w:t>ного бюджета</w:t>
            </w:r>
          </w:p>
        </w:tc>
      </w:tr>
      <w:tr w:rsidR="00214E56" w:rsidRPr="00BA3F92" w:rsidTr="00E42D3E">
        <w:trPr>
          <w:trHeight w:val="109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892" w:type="dxa"/>
            <w:gridSpan w:val="34"/>
          </w:tcPr>
          <w:p w:rsidR="00214E56" w:rsidRPr="00F945CC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возможностями здоровья и детей - и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валидов (на д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му)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605 439,46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615 115,46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654 532,64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635 173,87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641 825,70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641 825,70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01 1 01 00000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219 551,86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234 570,64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241 694,69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252 549,43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1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219 551,86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234 570,64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241 694,69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252 549,43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260 853,21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347 738,56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340 677,92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356 671,81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331 109,55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347 738,56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340 677,92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356 671,81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331 109,55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331 116,98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38 149,04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40 361,20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56 166,14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51 514,89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49 855,51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49 855,51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87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214E56" w:rsidRPr="00BA3F92" w:rsidTr="00E42D3E">
        <w:trPr>
          <w:trHeight w:val="112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11 921,25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1 740,54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7 366,76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01 1 02 00000</w:t>
            </w:r>
          </w:p>
        </w:tc>
      </w:tr>
      <w:tr w:rsidR="00214E56" w:rsidRPr="00BA3F92" w:rsidTr="00E42D3E">
        <w:trPr>
          <w:trHeight w:val="53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2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10 737,76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1 618,87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6 851,79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27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10 737,76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1 618,87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6 851,79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6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0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1 183,49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121,67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5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1 183,49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121,67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6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0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2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3892" w:type="dxa"/>
            <w:gridSpan w:val="34"/>
          </w:tcPr>
          <w:p w:rsidR="00214E56" w:rsidRPr="00BA1E7D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1E7D"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BA1E7D">
              <w:rPr>
                <w:sz w:val="20"/>
                <w:szCs w:val="20"/>
                <w:lang w:eastAsia="ko-KR"/>
              </w:rPr>
              <w:t>Проведение капитального ремонта в дошкольных образовательных организациях Георгиевского городского округа Ставропол</w:t>
            </w:r>
            <w:r w:rsidRPr="00BA1E7D">
              <w:rPr>
                <w:sz w:val="20"/>
                <w:szCs w:val="20"/>
                <w:lang w:eastAsia="ko-KR"/>
              </w:rPr>
              <w:t>ь</w:t>
            </w:r>
            <w:r w:rsidRPr="00BA1E7D">
              <w:rPr>
                <w:sz w:val="20"/>
                <w:szCs w:val="20"/>
                <w:lang w:eastAsia="ko-KR"/>
              </w:rPr>
              <w:t>ского края</w:t>
            </w:r>
            <w:r w:rsidRPr="00BA1E7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70 962,58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58 223,50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01 1 03 00000</w:t>
            </w: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56  241,20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53 455,59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56 241,20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53 455,59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14 721,38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4 767,91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14 721,38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4 767,91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1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032C3A">
              <w:rPr>
                <w:sz w:val="22"/>
                <w:szCs w:val="22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97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759 199,11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920 243,74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907 200,33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921 988,25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924 406,17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922 470,72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01 2 00 00000</w:t>
            </w:r>
          </w:p>
        </w:tc>
      </w:tr>
      <w:tr w:rsidR="00214E56" w:rsidRPr="00BA3F92" w:rsidTr="00E42D3E">
        <w:trPr>
          <w:trHeight w:val="580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140 767,74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133 688,95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154 910,45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26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8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140 767,74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133 688,95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154 910,45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135 816,93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0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1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524 228,18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542 184,17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534 671,73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552 307,79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575 566,98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573 728,31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2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50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524 228,18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542 184,17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534 671,73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552 307,79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575 566,98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573 728,31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3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18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215 992,97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212 607,72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217 706,44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193 636,80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191 889,05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191 792,27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23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700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215 992,97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212 607,72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217 706,44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193 636,80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191 889,05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191 792,27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5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2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17 000,75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24 684,11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21 133,21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сдавших единый государстве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ный экзамен по ру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скому языку и матем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тике,  в общей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выпускн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ков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ганизаций, сдава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ших единый государстве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ный экзамен по 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ным предметам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ния ОО-1  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ганизаций, не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чивших аттестат о среднем общем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зовании,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вып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скников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ОО-1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общеобразовательных организаций, соответс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современным требован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ям обучения, в общем количестве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низаций 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91,7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91,8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r>
              <w:rPr>
                <w:sz w:val="20"/>
                <w:szCs w:val="20"/>
              </w:rPr>
              <w:t>92,8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r>
              <w:rPr>
                <w:sz w:val="20"/>
                <w:szCs w:val="20"/>
              </w:rPr>
              <w:t>92,8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r>
              <w:rPr>
                <w:sz w:val="20"/>
                <w:szCs w:val="20"/>
              </w:rPr>
              <w:t>92,8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(г / л) x 100%, где: е – доля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ниципальных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соответс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современным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бованиям обуч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ния, в общем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личестве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г – количество организаций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ответствующих современным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бованиям обуч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9 классов, не проше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ших ГИА-9, в общей численности  выпус</w:t>
            </w:r>
            <w:r w:rsidRPr="00BA3F92">
              <w:rPr>
                <w:sz w:val="20"/>
                <w:szCs w:val="20"/>
              </w:rPr>
              <w:t>к</w:t>
            </w:r>
            <w:r w:rsidRPr="00BA3F92">
              <w:rPr>
                <w:sz w:val="20"/>
                <w:szCs w:val="20"/>
              </w:rPr>
              <w:t>ников 9 кла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сов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0,3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0,2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0,2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ОО-1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Численность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16115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16583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16583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комплектов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 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ной сети на оч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редной год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lastRenderedPageBreak/>
              <w:t>ных в бюджете по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щеобразовательным организациям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 Ставропол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ского края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17 000,75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r>
              <w:rPr>
                <w:sz w:val="20"/>
                <w:szCs w:val="20"/>
              </w:rPr>
              <w:t>17 353,97</w:t>
            </w:r>
          </w:p>
        </w:tc>
        <w:tc>
          <w:tcPr>
            <w:tcW w:w="1167" w:type="dxa"/>
            <w:gridSpan w:val="2"/>
          </w:tcPr>
          <w:p w:rsidR="00214E56" w:rsidRDefault="00214E56" w:rsidP="00E42D3E">
            <w:r>
              <w:rPr>
                <w:sz w:val="20"/>
                <w:szCs w:val="20"/>
              </w:rPr>
              <w:t>21 133,21</w:t>
            </w:r>
          </w:p>
        </w:tc>
        <w:tc>
          <w:tcPr>
            <w:tcW w:w="1407" w:type="dxa"/>
            <w:gridSpan w:val="5"/>
          </w:tcPr>
          <w:p w:rsidR="00214E56" w:rsidRDefault="00214E56" w:rsidP="00E42D3E"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391" w:type="dxa"/>
            <w:gridSpan w:val="6"/>
          </w:tcPr>
          <w:p w:rsidR="00214E56" w:rsidRDefault="00214E56" w:rsidP="00E42D3E"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176" w:type="dxa"/>
            <w:gridSpan w:val="2"/>
          </w:tcPr>
          <w:p w:rsidR="00214E56" w:rsidRDefault="00214E56" w:rsidP="00E42D3E">
            <w:r w:rsidRPr="002E6AA6">
              <w:rPr>
                <w:sz w:val="20"/>
                <w:szCs w:val="20"/>
              </w:rPr>
              <w:t>21 133,21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вая, годовая  отчетность по </w:t>
            </w:r>
            <w:r w:rsidRPr="00BA3F92">
              <w:rPr>
                <w:sz w:val="20"/>
                <w:szCs w:val="20"/>
              </w:rPr>
              <w:lastRenderedPageBreak/>
              <w:t>форме 0503737 2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первой и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рой групп здоровья в общей численности обучающихся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циях 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(ю/ л) x 100%, где: с – доля 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первой и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рой группы здор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вья 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ю – количество детей второй и первой группы здоровья  (да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 ГБУЗ СК);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- количество обучающихся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Расходы бюджета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ниципального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на общее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 в расчете на 1 обучающегося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18"/>
                <w:szCs w:val="18"/>
              </w:rPr>
              <w:t>тыс. руб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</w:tcPr>
          <w:p w:rsidR="00214E56" w:rsidRPr="00E33289" w:rsidRDefault="00214E56" w:rsidP="00E42D3E">
            <w:pPr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47,4</w:t>
            </w:r>
          </w:p>
        </w:tc>
        <w:tc>
          <w:tcPr>
            <w:tcW w:w="1275" w:type="dxa"/>
            <w:gridSpan w:val="5"/>
          </w:tcPr>
          <w:p w:rsidR="00214E56" w:rsidRPr="00E33289" w:rsidRDefault="00214E56" w:rsidP="00E42D3E">
            <w:pPr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54,6</w:t>
            </w:r>
          </w:p>
        </w:tc>
        <w:tc>
          <w:tcPr>
            <w:tcW w:w="1167" w:type="dxa"/>
            <w:gridSpan w:val="2"/>
          </w:tcPr>
          <w:p w:rsidR="00214E56" w:rsidRPr="00E33289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7" w:type="dxa"/>
            <w:gridSpan w:val="5"/>
          </w:tcPr>
          <w:p w:rsidR="00214E56" w:rsidRPr="00E33289" w:rsidRDefault="00214E56" w:rsidP="00E42D3E">
            <w:r>
              <w:rPr>
                <w:sz w:val="20"/>
                <w:szCs w:val="20"/>
              </w:rPr>
              <w:t>54,2</w:t>
            </w:r>
          </w:p>
        </w:tc>
        <w:tc>
          <w:tcPr>
            <w:tcW w:w="1391" w:type="dxa"/>
            <w:gridSpan w:val="6"/>
          </w:tcPr>
          <w:p w:rsidR="00214E56" w:rsidRPr="00E33289" w:rsidRDefault="00214E56" w:rsidP="00E42D3E">
            <w:r>
              <w:rPr>
                <w:sz w:val="20"/>
                <w:szCs w:val="20"/>
              </w:rPr>
              <w:t>55,3</w:t>
            </w:r>
          </w:p>
        </w:tc>
        <w:tc>
          <w:tcPr>
            <w:tcW w:w="1176" w:type="dxa"/>
            <w:gridSpan w:val="2"/>
          </w:tcPr>
          <w:p w:rsidR="00214E56" w:rsidRPr="00E33289" w:rsidRDefault="00214E56" w:rsidP="00E42D3E"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ле: е = ж/б,</w:t>
            </w:r>
          </w:p>
          <w:p w:rsidR="00214E56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где: ж - </w:t>
            </w:r>
            <w:r w:rsidRPr="00BA3F92">
              <w:rPr>
                <w:sz w:val="20"/>
                <w:szCs w:val="20"/>
              </w:rPr>
              <w:t>расходы на общее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 за текущий финансовый год</w:t>
            </w:r>
            <w:r>
              <w:rPr>
                <w:sz w:val="20"/>
                <w:szCs w:val="20"/>
              </w:rPr>
              <w:t>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- </w:t>
            </w:r>
            <w:r w:rsidRPr="00BA3F92">
              <w:rPr>
                <w:sz w:val="20"/>
                <w:szCs w:val="20"/>
              </w:rPr>
              <w:t>количество обучающихся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циях 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8117E">
              <w:rPr>
                <w:sz w:val="20"/>
                <w:szCs w:val="20"/>
              </w:rPr>
              <w:t>оля обучающи</w:t>
            </w:r>
            <w:r w:rsidRPr="0018117E">
              <w:rPr>
                <w:sz w:val="20"/>
                <w:szCs w:val="20"/>
              </w:rPr>
              <w:t>х</w:t>
            </w:r>
            <w:r w:rsidRPr="0018117E">
              <w:rPr>
                <w:sz w:val="20"/>
                <w:szCs w:val="20"/>
              </w:rPr>
              <w:t>ся по образовательным пр</w:t>
            </w:r>
            <w:r w:rsidRPr="0018117E">
              <w:rPr>
                <w:sz w:val="20"/>
                <w:szCs w:val="20"/>
              </w:rPr>
              <w:t>о</w:t>
            </w:r>
            <w:r w:rsidRPr="0018117E">
              <w:rPr>
                <w:sz w:val="20"/>
                <w:szCs w:val="20"/>
              </w:rPr>
              <w:t>граммам начал</w:t>
            </w:r>
            <w:r w:rsidRPr="0018117E">
              <w:rPr>
                <w:sz w:val="20"/>
                <w:szCs w:val="20"/>
              </w:rPr>
              <w:t>ь</w:t>
            </w:r>
            <w:r w:rsidRPr="0018117E">
              <w:rPr>
                <w:sz w:val="20"/>
                <w:szCs w:val="20"/>
              </w:rPr>
              <w:t>ного общего обр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>,</w:t>
            </w:r>
            <w:r w:rsidRPr="0018117E">
              <w:rPr>
                <w:sz w:val="20"/>
                <w:szCs w:val="20"/>
              </w:rPr>
              <w:t xml:space="preserve"> обеспеченных нового</w:t>
            </w:r>
            <w:r w:rsidRPr="0018117E">
              <w:rPr>
                <w:sz w:val="20"/>
                <w:szCs w:val="20"/>
              </w:rPr>
              <w:t>д</w:t>
            </w:r>
            <w:r w:rsidRPr="0018117E">
              <w:rPr>
                <w:sz w:val="20"/>
                <w:szCs w:val="20"/>
              </w:rPr>
              <w:t>ними подарк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ми, в общем количестве об</w:t>
            </w:r>
            <w:r w:rsidRPr="0018117E">
              <w:rPr>
                <w:sz w:val="20"/>
                <w:szCs w:val="20"/>
              </w:rPr>
              <w:t>у</w:t>
            </w:r>
            <w:r w:rsidRPr="0018117E">
              <w:rPr>
                <w:sz w:val="20"/>
                <w:szCs w:val="20"/>
              </w:rPr>
              <w:t>чающихся по програ</w:t>
            </w:r>
            <w:r w:rsidRPr="0018117E">
              <w:rPr>
                <w:sz w:val="20"/>
                <w:szCs w:val="20"/>
              </w:rPr>
              <w:t>м</w:t>
            </w:r>
            <w:r w:rsidRPr="0018117E">
              <w:rPr>
                <w:sz w:val="20"/>
                <w:szCs w:val="20"/>
              </w:rPr>
              <w:t>мам начальн</w:t>
            </w:r>
            <w:r w:rsidRPr="0018117E">
              <w:rPr>
                <w:sz w:val="20"/>
                <w:szCs w:val="20"/>
              </w:rPr>
              <w:t>о</w:t>
            </w:r>
            <w:r w:rsidRPr="0018117E">
              <w:rPr>
                <w:sz w:val="20"/>
                <w:szCs w:val="20"/>
              </w:rPr>
              <w:t>го общего образов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ния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18"/>
                <w:szCs w:val="18"/>
              </w:rPr>
            </w:pPr>
            <w:r w:rsidRPr="00BA3F92">
              <w:rPr>
                <w:sz w:val="18"/>
                <w:szCs w:val="18"/>
              </w:rPr>
              <w:t>тыс. руб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</w:tcPr>
          <w:p w:rsidR="00214E56" w:rsidRPr="00E33289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214E56" w:rsidRDefault="00214E56" w:rsidP="00E42D3E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5"/>
          </w:tcPr>
          <w:p w:rsidR="00214E56" w:rsidRDefault="00214E56" w:rsidP="00E42D3E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391" w:type="dxa"/>
            <w:gridSpan w:val="6"/>
          </w:tcPr>
          <w:p w:rsidR="00214E56" w:rsidRDefault="00214E56" w:rsidP="00E42D3E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gridSpan w:val="2"/>
          </w:tcPr>
          <w:p w:rsidR="00214E56" w:rsidRDefault="00214E56" w:rsidP="00E42D3E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ле: е = м/б,</w:t>
            </w:r>
          </w:p>
          <w:p w:rsidR="00214E56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 м – 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детей, охваче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новогодними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дарками;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- </w:t>
            </w:r>
            <w:r w:rsidRPr="00BA3F92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общего образования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оконных блоков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в общем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 оконных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замены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055CEF" w:rsidRDefault="00214E56" w:rsidP="00E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5"/>
          </w:tcPr>
          <w:p w:rsidR="00214E56" w:rsidRPr="00055CEF" w:rsidRDefault="00214E56" w:rsidP="00E42D3E">
            <w:pPr>
              <w:rPr>
                <w:sz w:val="20"/>
                <w:szCs w:val="20"/>
              </w:rPr>
            </w:pPr>
            <w:r w:rsidRPr="00055CEF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 доля замене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</w:t>
            </w:r>
            <w:r w:rsidRPr="00BA3F92">
              <w:rPr>
                <w:sz w:val="20"/>
                <w:szCs w:val="20"/>
              </w:rPr>
              <w:t>иях</w:t>
            </w:r>
            <w:r>
              <w:rPr>
                <w:sz w:val="20"/>
                <w:szCs w:val="20"/>
              </w:rPr>
              <w:t>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количество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в которых проведены работы по капитал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ному ремонту кровли,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организаций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требу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 капитального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монта кровли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организаций, в которых провед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работы по к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питальному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монту кровли, в общем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честве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требу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 капитального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монта кровли 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в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торых пров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дены работы по капитал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ному ремонту кровли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во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капитальный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 кровли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обучающихся, занимающихся физ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ческой культурой и спортом во внеуро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ное время,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lastRenderedPageBreak/>
              <w:t>щихся, за исключен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ем дошкольного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15,0</w:t>
            </w:r>
          </w:p>
        </w:tc>
        <w:tc>
          <w:tcPr>
            <w:tcW w:w="116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A3F92">
              <w:rPr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BA3F92">
              <w:rPr>
                <w:sz w:val="20"/>
                <w:szCs w:val="20"/>
              </w:rPr>
              <w:t>,0</w:t>
            </w:r>
          </w:p>
        </w:tc>
        <w:tc>
          <w:tcPr>
            <w:tcW w:w="139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A3F92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F92"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щихся, занима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lastRenderedPageBreak/>
              <w:t>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физической культурой и спо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том во внеурочное время (сре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нее общее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ние), в общем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личестве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щихся, за искл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чением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занимающихся физической кул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турой и спортом во внеурочное время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ся, за исключен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ем дошкольного образования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благоустр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енных территорий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 округа к общему количеству террит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рий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организаций, требующих благоус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ро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ства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214E56" w:rsidRPr="003C0E1F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gridSpan w:val="5"/>
          </w:tcPr>
          <w:p w:rsidR="00214E56" w:rsidRPr="003C0E1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14,2</w:t>
            </w:r>
          </w:p>
        </w:tc>
        <w:tc>
          <w:tcPr>
            <w:tcW w:w="1167" w:type="dxa"/>
            <w:gridSpan w:val="2"/>
          </w:tcPr>
          <w:p w:rsidR="00214E56" w:rsidRPr="003C0E1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5"/>
          </w:tcPr>
          <w:p w:rsidR="00214E56" w:rsidRPr="003C0E1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6"/>
          </w:tcPr>
          <w:p w:rsidR="00214E56" w:rsidRPr="003C0E1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</w:tcPr>
          <w:p w:rsidR="00214E56" w:rsidRPr="003C0E1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055CEF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благоус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роенных террит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рий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 окр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га к общему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 террит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рий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благоустро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ства;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благоустрое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территорий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lastRenderedPageBreak/>
              <w:t>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организаций;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территорий 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благ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устройства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EE155B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Численность человек ежемесячно вовлече</w:t>
            </w:r>
            <w:r w:rsidRPr="00EE155B">
              <w:rPr>
                <w:sz w:val="20"/>
                <w:szCs w:val="20"/>
              </w:rPr>
              <w:t>н</w:t>
            </w:r>
            <w:r w:rsidRPr="00EE155B">
              <w:rPr>
                <w:sz w:val="20"/>
                <w:szCs w:val="20"/>
              </w:rPr>
              <w:t>ных в программу с</w:t>
            </w:r>
            <w:r w:rsidRPr="00EE155B">
              <w:rPr>
                <w:sz w:val="20"/>
                <w:szCs w:val="20"/>
              </w:rPr>
              <w:t>о</w:t>
            </w:r>
            <w:r w:rsidRPr="00EE155B">
              <w:rPr>
                <w:sz w:val="20"/>
                <w:szCs w:val="20"/>
              </w:rPr>
              <w:t>циально-культурных ко</w:t>
            </w:r>
            <w:r w:rsidRPr="00EE155B">
              <w:rPr>
                <w:sz w:val="20"/>
                <w:szCs w:val="20"/>
              </w:rPr>
              <w:t>м</w:t>
            </w:r>
            <w:r w:rsidRPr="00EE155B">
              <w:rPr>
                <w:sz w:val="20"/>
                <w:szCs w:val="20"/>
              </w:rPr>
              <w:t>петенций</w:t>
            </w:r>
          </w:p>
        </w:tc>
        <w:tc>
          <w:tcPr>
            <w:tcW w:w="877" w:type="dxa"/>
            <w:gridSpan w:val="4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214E56" w:rsidRPr="00EE155B" w:rsidRDefault="00214E56" w:rsidP="00E42D3E">
            <w:pPr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5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407" w:type="dxa"/>
            <w:gridSpan w:val="5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1" w:type="dxa"/>
            <w:gridSpan w:val="6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76" w:type="dxa"/>
            <w:gridSpan w:val="2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  <w:gridSpan w:val="3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управление о</w:t>
            </w:r>
            <w:r w:rsidRPr="00EE155B">
              <w:rPr>
                <w:sz w:val="20"/>
                <w:szCs w:val="20"/>
              </w:rPr>
              <w:t>б</w:t>
            </w:r>
            <w:r w:rsidRPr="00EE155B">
              <w:rPr>
                <w:sz w:val="20"/>
                <w:szCs w:val="20"/>
              </w:rPr>
              <w:t>разования и молодё</w:t>
            </w:r>
            <w:r w:rsidRPr="00EE155B">
              <w:rPr>
                <w:sz w:val="20"/>
                <w:szCs w:val="20"/>
              </w:rPr>
              <w:t>ж</w:t>
            </w:r>
            <w:r w:rsidRPr="00EE155B">
              <w:rPr>
                <w:sz w:val="20"/>
                <w:szCs w:val="20"/>
              </w:rPr>
              <w:t>ной пол</w:t>
            </w:r>
            <w:r w:rsidRPr="00EE155B">
              <w:rPr>
                <w:sz w:val="20"/>
                <w:szCs w:val="20"/>
              </w:rPr>
              <w:t>и</w:t>
            </w:r>
            <w:r w:rsidRPr="00EE155B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EE155B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отчет в министе</w:t>
            </w:r>
            <w:r w:rsidRPr="00EE155B">
              <w:rPr>
                <w:sz w:val="20"/>
                <w:szCs w:val="20"/>
              </w:rPr>
              <w:t>р</w:t>
            </w:r>
            <w:r w:rsidRPr="00EE155B">
              <w:rPr>
                <w:sz w:val="20"/>
                <w:szCs w:val="20"/>
              </w:rPr>
              <w:t>ство обр</w:t>
            </w:r>
            <w:r w:rsidRPr="00EE155B">
              <w:rPr>
                <w:sz w:val="20"/>
                <w:szCs w:val="20"/>
              </w:rPr>
              <w:t>а</w:t>
            </w:r>
            <w:r w:rsidRPr="00EE155B">
              <w:rPr>
                <w:sz w:val="20"/>
                <w:szCs w:val="20"/>
              </w:rPr>
              <w:t>зования СК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BA3F92" w:rsidRDefault="00214E56" w:rsidP="00E42D3E">
            <w:pPr>
              <w:ind w:firstLine="34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организаций, здания которых находятся в ав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рийном состоянии или требуют кап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тального ремонта, в общем количестве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ниципальных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заций </w:t>
            </w:r>
          </w:p>
        </w:tc>
        <w:tc>
          <w:tcPr>
            <w:tcW w:w="877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214E56" w:rsidRPr="003D03CC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gridSpan w:val="5"/>
          </w:tcPr>
          <w:p w:rsidR="00214E56" w:rsidRPr="003D03CC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67" w:type="dxa"/>
            <w:gridSpan w:val="2"/>
          </w:tcPr>
          <w:p w:rsidR="00214E56" w:rsidRPr="003D03CC" w:rsidRDefault="00214E56" w:rsidP="00E42D3E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407" w:type="dxa"/>
            <w:gridSpan w:val="5"/>
          </w:tcPr>
          <w:p w:rsidR="00214E56" w:rsidRPr="003D03CC" w:rsidRDefault="00214E56" w:rsidP="00E42D3E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391" w:type="dxa"/>
            <w:gridSpan w:val="6"/>
          </w:tcPr>
          <w:p w:rsidR="00214E56" w:rsidRPr="003D03CC" w:rsidRDefault="00214E56" w:rsidP="00E42D3E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176" w:type="dxa"/>
            <w:gridSpan w:val="2"/>
          </w:tcPr>
          <w:p w:rsidR="00214E56" w:rsidRPr="003D03CC" w:rsidRDefault="00214E56" w:rsidP="00E42D3E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ОО-2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283DB9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3DB9">
              <w:rPr>
                <w:sz w:val="20"/>
                <w:szCs w:val="20"/>
              </w:rPr>
              <w:t>оля обучающихся, получающих начал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ное общее обр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зование в муниципальных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щеобразовательных организациях Георг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евского городского округа Ставропол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ского края, получа</w:t>
            </w:r>
            <w:r w:rsidRPr="00283DB9">
              <w:rPr>
                <w:sz w:val="20"/>
                <w:szCs w:val="20"/>
              </w:rPr>
              <w:t>ю</w:t>
            </w:r>
            <w:r w:rsidRPr="00283DB9">
              <w:rPr>
                <w:sz w:val="20"/>
                <w:szCs w:val="20"/>
              </w:rPr>
              <w:t>щих бесплатное гор</w:t>
            </w:r>
            <w:r w:rsidRPr="00283DB9">
              <w:rPr>
                <w:sz w:val="20"/>
                <w:szCs w:val="20"/>
              </w:rPr>
              <w:t>я</w:t>
            </w:r>
            <w:r w:rsidRPr="00283DB9">
              <w:rPr>
                <w:sz w:val="20"/>
                <w:szCs w:val="20"/>
              </w:rPr>
              <w:t>чее п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тание, в общей численности обуча</w:t>
            </w:r>
            <w:r w:rsidRPr="00283DB9">
              <w:rPr>
                <w:sz w:val="20"/>
                <w:szCs w:val="20"/>
              </w:rPr>
              <w:t>ю</w:t>
            </w:r>
            <w:r w:rsidRPr="00283DB9">
              <w:rPr>
                <w:sz w:val="20"/>
                <w:szCs w:val="20"/>
              </w:rPr>
              <w:t>щихся, получающих начальное общее обр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зование в муниц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пальных общеобраз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lastRenderedPageBreak/>
              <w:t>вательных организ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циях Георгие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</w:t>
            </w:r>
          </w:p>
          <w:p w:rsidR="00214E56" w:rsidRPr="00283DB9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283DB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214E56" w:rsidRPr="00283DB9" w:rsidRDefault="00214E56" w:rsidP="00E42D3E">
            <w:pPr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283DB9" w:rsidRDefault="00214E56" w:rsidP="00E42D3E">
            <w:pPr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214E56" w:rsidRPr="00283DB9" w:rsidRDefault="00214E56" w:rsidP="00E42D3E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5"/>
          </w:tcPr>
          <w:p w:rsidR="00214E56" w:rsidRPr="00283DB9" w:rsidRDefault="00214E56" w:rsidP="00E42D3E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391" w:type="dxa"/>
            <w:gridSpan w:val="6"/>
          </w:tcPr>
          <w:p w:rsidR="00214E56" w:rsidRPr="00283DB9" w:rsidRDefault="00214E56" w:rsidP="00E42D3E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gridSpan w:val="2"/>
          </w:tcPr>
          <w:p w:rsidR="00214E56" w:rsidRPr="00283DB9" w:rsidRDefault="00214E56" w:rsidP="00E42D3E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3"/>
          </w:tcPr>
          <w:p w:rsidR="00214E56" w:rsidRPr="00283DB9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283DB9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расчет по форм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 xml:space="preserve">ле: </w:t>
            </w:r>
            <w:r w:rsidRPr="00283DB9">
              <w:rPr>
                <w:sz w:val="20"/>
                <w:szCs w:val="20"/>
              </w:rPr>
              <w:br/>
              <w:t>з = (к / м),</w:t>
            </w:r>
          </w:p>
          <w:p w:rsidR="00214E56" w:rsidRPr="00283DB9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 xml:space="preserve"> где: з – доля об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чающихся, пол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 начал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ное общее образов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ние в муниц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пальных общео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разовательных организациях Г</w:t>
            </w:r>
            <w:r w:rsidRPr="00283DB9">
              <w:rPr>
                <w:sz w:val="20"/>
                <w:szCs w:val="20"/>
              </w:rPr>
              <w:t>е</w:t>
            </w:r>
            <w:r w:rsidRPr="00283DB9">
              <w:rPr>
                <w:sz w:val="20"/>
                <w:szCs w:val="20"/>
              </w:rPr>
              <w:t>оргиевского г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родского округа Ста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ропольского края, пол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 бесплатное гор</w:t>
            </w:r>
            <w:r w:rsidRPr="00283DB9">
              <w:rPr>
                <w:sz w:val="20"/>
                <w:szCs w:val="20"/>
              </w:rPr>
              <w:t>я</w:t>
            </w:r>
            <w:r w:rsidRPr="00283DB9">
              <w:rPr>
                <w:sz w:val="20"/>
                <w:szCs w:val="20"/>
              </w:rPr>
              <w:lastRenderedPageBreak/>
              <w:t>чее питание, в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щей численности обуча</w:t>
            </w:r>
            <w:r w:rsidRPr="00283DB9">
              <w:rPr>
                <w:sz w:val="20"/>
                <w:szCs w:val="20"/>
              </w:rPr>
              <w:t>ю</w:t>
            </w:r>
            <w:r w:rsidRPr="00283DB9">
              <w:rPr>
                <w:sz w:val="20"/>
                <w:szCs w:val="20"/>
              </w:rPr>
              <w:t>щихся, получающих н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чальное общее образование в 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ниципальных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щеобразовател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организациях Георгие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края;</w:t>
            </w:r>
          </w:p>
          <w:p w:rsidR="00214E56" w:rsidRPr="00283DB9" w:rsidRDefault="00214E56" w:rsidP="00E42D3E">
            <w:pPr>
              <w:jc w:val="both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к – количество обучающихся, получающих н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чальное общее образование, п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лучающих бе</w:t>
            </w:r>
            <w:r w:rsidRPr="00283DB9">
              <w:rPr>
                <w:sz w:val="20"/>
                <w:szCs w:val="20"/>
              </w:rPr>
              <w:t>с</w:t>
            </w:r>
            <w:r w:rsidRPr="00283DB9">
              <w:rPr>
                <w:sz w:val="20"/>
                <w:szCs w:val="20"/>
              </w:rPr>
              <w:t>платное гор</w:t>
            </w:r>
            <w:r w:rsidRPr="00283DB9">
              <w:rPr>
                <w:sz w:val="20"/>
                <w:szCs w:val="20"/>
              </w:rPr>
              <w:t>я</w:t>
            </w:r>
            <w:r w:rsidRPr="00283DB9">
              <w:rPr>
                <w:sz w:val="20"/>
                <w:szCs w:val="20"/>
              </w:rPr>
              <w:t>чее питание;</w:t>
            </w:r>
          </w:p>
          <w:p w:rsidR="00214E56" w:rsidRPr="00283DB9" w:rsidRDefault="00214E56" w:rsidP="00E42D3E">
            <w:pPr>
              <w:jc w:val="both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м – общая числе</w:t>
            </w:r>
            <w:r w:rsidRPr="00283DB9">
              <w:rPr>
                <w:sz w:val="20"/>
                <w:szCs w:val="20"/>
              </w:rPr>
              <w:t>н</w:t>
            </w:r>
            <w:r w:rsidRPr="00283DB9">
              <w:rPr>
                <w:sz w:val="20"/>
                <w:szCs w:val="20"/>
              </w:rPr>
              <w:t>ность обучающи</w:t>
            </w:r>
            <w:r w:rsidRPr="00283DB9">
              <w:rPr>
                <w:sz w:val="20"/>
                <w:szCs w:val="20"/>
              </w:rPr>
              <w:t>х</w:t>
            </w:r>
            <w:r w:rsidRPr="00283DB9">
              <w:rPr>
                <w:sz w:val="20"/>
                <w:szCs w:val="20"/>
              </w:rPr>
              <w:t>ся,</w:t>
            </w:r>
            <w:r>
              <w:rPr>
                <w:sz w:val="20"/>
                <w:szCs w:val="20"/>
              </w:rPr>
              <w:t xml:space="preserve"> </w:t>
            </w:r>
            <w:r w:rsidRPr="00283DB9">
              <w:rPr>
                <w:sz w:val="20"/>
                <w:szCs w:val="20"/>
              </w:rPr>
              <w:t>получающих начальное общее образование в 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ниципальных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щеобразовател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организациях Георгие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351556" w:rsidRDefault="00214E56" w:rsidP="00E42D3E">
            <w:pPr>
              <w:jc w:val="both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Количество со</w:t>
            </w:r>
            <w:r w:rsidRPr="00351556">
              <w:rPr>
                <w:sz w:val="20"/>
                <w:szCs w:val="20"/>
              </w:rPr>
              <w:t>з</w:t>
            </w:r>
            <w:r w:rsidRPr="00351556">
              <w:rPr>
                <w:sz w:val="20"/>
                <w:szCs w:val="20"/>
              </w:rPr>
              <w:t>данных детских технопарков «Кванториум»;</w:t>
            </w:r>
          </w:p>
          <w:p w:rsidR="00214E56" w:rsidRPr="00351556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35155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277" w:type="dxa"/>
            <w:gridSpan w:val="5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–</w:t>
            </w:r>
          </w:p>
        </w:tc>
        <w:tc>
          <w:tcPr>
            <w:tcW w:w="1167" w:type="dxa"/>
            <w:gridSpan w:val="2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–</w:t>
            </w:r>
          </w:p>
        </w:tc>
        <w:tc>
          <w:tcPr>
            <w:tcW w:w="1407" w:type="dxa"/>
            <w:gridSpan w:val="5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gridSpan w:val="6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–</w:t>
            </w:r>
          </w:p>
        </w:tc>
        <w:tc>
          <w:tcPr>
            <w:tcW w:w="1176" w:type="dxa"/>
            <w:gridSpan w:val="2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351556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351556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51556">
              <w:rPr>
                <w:sz w:val="20"/>
                <w:szCs w:val="20"/>
              </w:rPr>
              <w:t>соглашение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федерального и краев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 xml:space="preserve">го бюджетов </w:t>
            </w:r>
            <w:r w:rsidRPr="00C23054">
              <w:rPr>
                <w:sz w:val="20"/>
                <w:szCs w:val="20"/>
              </w:rPr>
              <w:lastRenderedPageBreak/>
              <w:t>субсидий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сирования средств бюджета Георгиевск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городского округа, выделенных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мер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приятий Подпрогра</w:t>
            </w:r>
            <w:r w:rsidRPr="00C23054">
              <w:rPr>
                <w:sz w:val="20"/>
                <w:szCs w:val="20"/>
              </w:rPr>
              <w:t>м</w:t>
            </w:r>
            <w:r w:rsidRPr="00C23054">
              <w:rPr>
                <w:sz w:val="20"/>
                <w:szCs w:val="20"/>
              </w:rPr>
              <w:t>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</w:t>
            </w:r>
            <w:r w:rsidRPr="00C23054">
              <w:rPr>
                <w:color w:val="000000"/>
                <w:sz w:val="20"/>
                <w:szCs w:val="20"/>
              </w:rPr>
              <w:t xml:space="preserve"> </w:t>
            </w:r>
          </w:p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214E56" w:rsidRPr="00FC53FC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C53FC">
              <w:rPr>
                <w:sz w:val="20"/>
                <w:szCs w:val="20"/>
              </w:rPr>
              <w:t>рублей на рубль</w:t>
            </w:r>
          </w:p>
        </w:tc>
        <w:tc>
          <w:tcPr>
            <w:tcW w:w="1277" w:type="dxa"/>
            <w:gridSpan w:val="5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5,64</w:t>
            </w:r>
          </w:p>
        </w:tc>
        <w:tc>
          <w:tcPr>
            <w:tcW w:w="1275" w:type="dxa"/>
            <w:gridSpan w:val="5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12,3</w:t>
            </w:r>
          </w:p>
        </w:tc>
        <w:tc>
          <w:tcPr>
            <w:tcW w:w="1167" w:type="dxa"/>
            <w:gridSpan w:val="2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19,2</w:t>
            </w:r>
          </w:p>
        </w:tc>
        <w:tc>
          <w:tcPr>
            <w:tcW w:w="1407" w:type="dxa"/>
            <w:gridSpan w:val="5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19,3</w:t>
            </w:r>
          </w:p>
        </w:tc>
        <w:tc>
          <w:tcPr>
            <w:tcW w:w="1391" w:type="dxa"/>
            <w:gridSpan w:val="6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19,3</w:t>
            </w:r>
          </w:p>
        </w:tc>
        <w:tc>
          <w:tcPr>
            <w:tcW w:w="1176" w:type="dxa"/>
            <w:gridSpan w:val="2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19,3</w:t>
            </w:r>
          </w:p>
        </w:tc>
        <w:tc>
          <w:tcPr>
            <w:tcW w:w="1278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расчет по форм</w:t>
            </w:r>
            <w:r w:rsidRPr="00C23054">
              <w:rPr>
                <w:sz w:val="20"/>
                <w:szCs w:val="20"/>
              </w:rPr>
              <w:t>у</w:t>
            </w:r>
            <w:r w:rsidRPr="00C23054">
              <w:rPr>
                <w:sz w:val="20"/>
                <w:szCs w:val="20"/>
              </w:rPr>
              <w:t xml:space="preserve">ле: </w:t>
            </w:r>
            <w:r w:rsidRPr="00C23054">
              <w:rPr>
                <w:sz w:val="20"/>
                <w:szCs w:val="20"/>
              </w:rPr>
              <w:br/>
              <w:t xml:space="preserve">ф = (к / м) , где: ф </w:t>
            </w:r>
            <w:r w:rsidRPr="00C23054">
              <w:rPr>
                <w:sz w:val="20"/>
                <w:szCs w:val="20"/>
              </w:rPr>
              <w:lastRenderedPageBreak/>
              <w:t>– 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рального и кра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вого бюджетов су</w:t>
            </w:r>
            <w:r w:rsidRPr="00C23054">
              <w:rPr>
                <w:sz w:val="20"/>
                <w:szCs w:val="20"/>
              </w:rPr>
              <w:t>б</w:t>
            </w:r>
            <w:r w:rsidRPr="00C23054">
              <w:rPr>
                <w:sz w:val="20"/>
                <w:szCs w:val="20"/>
              </w:rPr>
              <w:t>сидий и иных межбю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финансир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вания средств бюджета Георг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евского городск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округа, выд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роприятий По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программы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к – средства, пр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влеченные из ф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дерального и краевого бюдж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тов;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м – средства мес</w:t>
            </w:r>
            <w:r w:rsidRPr="00C23054">
              <w:rPr>
                <w:sz w:val="20"/>
                <w:szCs w:val="20"/>
              </w:rPr>
              <w:t>т</w:t>
            </w:r>
            <w:r w:rsidRPr="00C23054">
              <w:rPr>
                <w:sz w:val="20"/>
                <w:szCs w:val="20"/>
              </w:rPr>
              <w:t>ного бюджета</w:t>
            </w:r>
          </w:p>
        </w:tc>
      </w:tr>
      <w:tr w:rsidR="00214E56" w:rsidRPr="00BA3F92" w:rsidTr="00E42D3E">
        <w:trPr>
          <w:trHeight w:val="34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общеобразовательных организаций, предоставление бесплатного общего образов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ния»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744 643,55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776 463,90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814 036,05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803 352,75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821 916,93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821 916,92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01 2 01 00000</w:t>
            </w: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20 753,88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9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20 753,88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6669E9">
              <w:rPr>
                <w:sz w:val="20"/>
                <w:szCs w:val="20"/>
              </w:rPr>
              <w:t>62 261,64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514 134,53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528 462,47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520 962,19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532 290,69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551 667,14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551 667,14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514 134,53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528 462,47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520 962,19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532 290,69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551 667,14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551 667,14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213 508,27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202 563,44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209 679,01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187 667,21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186 854,94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186 854,93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0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213 508,27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202 563,44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209 679,01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187 667,21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186 854,94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186 854,93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31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17 000,75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both"/>
            </w:pPr>
            <w:r>
              <w:rPr>
                <w:sz w:val="20"/>
                <w:szCs w:val="20"/>
              </w:rPr>
              <w:t>24 684,11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r>
              <w:rPr>
                <w:sz w:val="20"/>
                <w:szCs w:val="20"/>
              </w:rPr>
              <w:t>21 133,21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322B4C">
              <w:rPr>
                <w:sz w:val="20"/>
                <w:szCs w:val="20"/>
              </w:rPr>
              <w:t>21 133,21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322B4C">
              <w:rPr>
                <w:sz w:val="20"/>
                <w:szCs w:val="20"/>
              </w:rPr>
              <w:t>21 133,21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322B4C">
              <w:rPr>
                <w:sz w:val="20"/>
                <w:szCs w:val="20"/>
              </w:rPr>
              <w:t>21 133,21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684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lastRenderedPageBreak/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476,52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управление </w:t>
            </w:r>
            <w:r w:rsidRPr="00BA3F92">
              <w:rPr>
                <w:sz w:val="20"/>
                <w:szCs w:val="20"/>
              </w:rPr>
              <w:lastRenderedPageBreak/>
              <w:t>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01 2 02 00000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47,31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47,31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капитальному ремонту кровли в  общеобразовательных организациях»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4 219,83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01 2 03 00000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«Успех каждого ребёнка»</w:t>
            </w:r>
          </w:p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2 271,62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1 732,04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1 669,09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1 660,70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3 100,44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3 100,44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 w:rsidRPr="00BA3F92">
              <w:rPr>
                <w:sz w:val="20"/>
                <w:szCs w:val="20"/>
                <w:lang w:val="en-US"/>
              </w:rPr>
              <w:t>E2</w:t>
            </w:r>
            <w:r w:rsidRPr="00BA3F92">
              <w:rPr>
                <w:sz w:val="20"/>
                <w:szCs w:val="20"/>
              </w:rPr>
              <w:t xml:space="preserve">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1 546,71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1 620,06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1 611,76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3 005,41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3 005,41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1 546,71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1 620,06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1 611,76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3 005,41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3 005,41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126,21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16,36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126,21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16,36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16,28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168,20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86,60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32,67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32,66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64,67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64,67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168,20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86,60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32,67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32,66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64,67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64,67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3892" w:type="dxa"/>
            <w:gridSpan w:val="34"/>
          </w:tcPr>
          <w:p w:rsidR="00214E56" w:rsidRPr="00A6370A" w:rsidRDefault="00214E56" w:rsidP="00E42D3E">
            <w:pPr>
              <w:pStyle w:val="ConsPlusCell"/>
              <w:jc w:val="center"/>
              <w:rPr>
                <w:sz w:val="22"/>
                <w:szCs w:val="22"/>
              </w:rPr>
            </w:pPr>
            <w:r w:rsidRPr="00A6370A">
              <w:rPr>
                <w:color w:val="000000"/>
                <w:sz w:val="22"/>
                <w:szCs w:val="22"/>
              </w:rPr>
              <w:t>«Реализация регионального проекта «Современная школа»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1 112,30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9 723,58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36 958,04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19 281,75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19 281,75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 w:rsidRPr="00BA3F92">
              <w:rPr>
                <w:sz w:val="20"/>
                <w:szCs w:val="20"/>
                <w:lang w:val="en-US"/>
              </w:rPr>
              <w:t>E</w:t>
            </w:r>
            <w:r w:rsidRPr="00BA3F92">
              <w:rPr>
                <w:sz w:val="20"/>
                <w:szCs w:val="20"/>
              </w:rPr>
              <w:t>1 00000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21 229,80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21 229,80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1 056,69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9 237,40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14 932,15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18 317,66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18 317,66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1 056,69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9 237,40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14 932,15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18 317,66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18 317,66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55,61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55,61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4762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EE155B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центров образования цифрового и гуманитарного профилей»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8 009,33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>
              <w:rPr>
                <w:sz w:val="20"/>
                <w:szCs w:val="20"/>
              </w:rPr>
              <w:t xml:space="preserve">09 </w:t>
            </w:r>
            <w:r w:rsidRPr="00BA3F92">
              <w:rPr>
                <w:sz w:val="20"/>
                <w:szCs w:val="20"/>
              </w:rPr>
              <w:t>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5 637,43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5 637,43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r w:rsidRPr="00135C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благоустройству территории муниципальных общеобразовательных организаций Ставропольск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го края путем асфальтирования (включая установку (замену) бордюров) территории»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6 475,29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01 2 04 00000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5 135,09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5 135,09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F40AE5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F40AE5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1 340,20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F40AE5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1 340,20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F40AE5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7B41F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2764C">
              <w:rPr>
                <w:rFonts w:eastAsia="Calibri"/>
                <w:sz w:val="22"/>
                <w:szCs w:val="22"/>
                <w:lang w:eastAsia="en-US"/>
              </w:rPr>
              <w:t>Благоустройство зданий муниципальных общеобразовательных организаций</w:t>
            </w:r>
            <w:r w:rsidRPr="007B41F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101 217,18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01 2 0</w:t>
            </w:r>
            <w:r>
              <w:rPr>
                <w:sz w:val="20"/>
                <w:szCs w:val="20"/>
              </w:rPr>
              <w:t>8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90 386,94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C5FC3">
              <w:rPr>
                <w:sz w:val="20"/>
                <w:szCs w:val="20"/>
              </w:rPr>
              <w:t>управлению образов</w:t>
            </w:r>
            <w:r w:rsidRPr="009C5FC3">
              <w:rPr>
                <w:sz w:val="20"/>
                <w:szCs w:val="20"/>
              </w:rPr>
              <w:t>а</w:t>
            </w:r>
            <w:r w:rsidRPr="009C5FC3">
              <w:rPr>
                <w:sz w:val="20"/>
                <w:szCs w:val="20"/>
              </w:rPr>
              <w:t>ния и молодёжной п</w:t>
            </w:r>
            <w:r w:rsidRPr="009C5FC3">
              <w:rPr>
                <w:sz w:val="20"/>
                <w:szCs w:val="20"/>
              </w:rPr>
              <w:t>о</w:t>
            </w:r>
            <w:r w:rsidRPr="009C5FC3">
              <w:rPr>
                <w:sz w:val="20"/>
                <w:szCs w:val="20"/>
              </w:rPr>
              <w:t>литики</w:t>
            </w:r>
            <w:r w:rsidRPr="00BA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90 386,94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5 769,38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5 769,38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5 060,86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5 060,86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управлению культуры </w:t>
            </w:r>
            <w:r w:rsidRPr="00BA3F92">
              <w:rPr>
                <w:sz w:val="20"/>
                <w:szCs w:val="20"/>
              </w:rPr>
              <w:lastRenderedPageBreak/>
              <w:t>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83DB9">
              <w:rPr>
                <w:rFonts w:eastAsia="Calibri"/>
                <w:sz w:val="22"/>
                <w:szCs w:val="22"/>
                <w:lang w:eastAsia="en-US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ных общеобразовательных организациях Георгиевского городского округа Ставропол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6DD6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31 444,80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78 171,61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78 171,61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78 171,61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78 171,61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3DB9">
              <w:rPr>
                <w:sz w:val="20"/>
                <w:szCs w:val="20"/>
                <w:lang w:val="en-US"/>
              </w:rPr>
              <w:t xml:space="preserve">01 2 </w:t>
            </w:r>
            <w:r w:rsidRPr="00283DB9">
              <w:rPr>
                <w:sz w:val="20"/>
                <w:szCs w:val="20"/>
              </w:rPr>
              <w:t xml:space="preserve">10 </w:t>
            </w:r>
            <w:r w:rsidRPr="00283DB9">
              <w:rPr>
                <w:sz w:val="20"/>
                <w:szCs w:val="20"/>
                <w:lang w:val="en-US"/>
              </w:rPr>
              <w:t>L</w:t>
            </w:r>
            <w:r w:rsidRPr="00283DB9">
              <w:rPr>
                <w:sz w:val="20"/>
                <w:szCs w:val="20"/>
              </w:rPr>
              <w:t>3040</w:t>
            </w:r>
            <w:r>
              <w:rPr>
                <w:sz w:val="20"/>
                <w:szCs w:val="20"/>
              </w:rPr>
              <w:t xml:space="preserve"> 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28 080,21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69 807,25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69 807,25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70 549,88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70 549,88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28 080,21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69 807,25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69 807,25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70 549,88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70 549,88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1 792,35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4 455,78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4 455,78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3 713,15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3 713,15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1 792,35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4 455,78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4 455,78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3 713,15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3 713,15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1 572,24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lastRenderedPageBreak/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1 572,24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3 908,58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E5C41">
              <w:rPr>
                <w:sz w:val="20"/>
                <w:szCs w:val="20"/>
                <w:highlight w:val="yellow"/>
              </w:rPr>
              <w:t>4.0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803CF">
              <w:rPr>
                <w:sz w:val="20"/>
                <w:szCs w:val="20"/>
              </w:rPr>
              <w:t>Основное мероприятие «Обеспечение деятельности детских технопарков «Кванториум»</w:t>
            </w:r>
            <w:r>
              <w:rPr>
                <w:sz w:val="20"/>
                <w:szCs w:val="20"/>
              </w:rPr>
              <w:t>,</w:t>
            </w:r>
            <w:r w:rsidRPr="00B803CF">
              <w:rPr>
                <w:sz w:val="20"/>
                <w:szCs w:val="20"/>
              </w:rPr>
              <w:t xml:space="preserve"> созданных на базе о</w:t>
            </w:r>
            <w:r w:rsidRPr="00B803CF">
              <w:rPr>
                <w:sz w:val="20"/>
                <w:szCs w:val="20"/>
              </w:rPr>
              <w:t>б</w:t>
            </w:r>
            <w:r w:rsidRPr="00B803CF">
              <w:rPr>
                <w:sz w:val="20"/>
                <w:szCs w:val="20"/>
              </w:rPr>
              <w:t>щеобразовательных организаций Георгиевского городского округа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6DD6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8913CD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8913CD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69" w:type="dxa"/>
            <w:gridSpan w:val="4"/>
          </w:tcPr>
          <w:p w:rsidR="00214E56" w:rsidRPr="008913CD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1935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803CF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01 2 11</w:t>
            </w:r>
            <w:r>
              <w:rPr>
                <w:sz w:val="20"/>
                <w:szCs w:val="20"/>
                <w:lang w:val="en-US"/>
              </w:rPr>
              <w:t xml:space="preserve"> S8680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2944F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625264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2944F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625264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8C26E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 w:rsidRPr="002944F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625264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612,89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1 838,67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DA2166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612,89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1 838,67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96,77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96,77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C75B47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736DD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E5C41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</w:pPr>
            <w:r w:rsidRPr="00BA3F92">
              <w:rPr>
                <w:sz w:val="22"/>
                <w:szCs w:val="22"/>
              </w:rPr>
              <w:t>Подпрограмма «Развитие дополнительного образования и молодёжной политики в Георгиевском городском округе Ста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58 643,10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55 876,46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57 436,18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51 996,27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51 996,27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51 996,27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01 3 00 00000</w:t>
            </w: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3 293,00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3 293,00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57 570,10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53 321,53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52 900,42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57 570,10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53 321,53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52 900,42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50 753,51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2 105,32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Задача «Обеспечение доступности и повышение качества дополнительного образования, </w:t>
            </w:r>
            <w:r>
              <w:rPr>
                <w:sz w:val="22"/>
                <w:szCs w:val="22"/>
              </w:rPr>
              <w:t>развитие в Георгиевском городском округе социальн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экономических и организационных условий для эффективного процесса адаптации молодёжи и реализации её потенциала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в возрасте 5-18 лет, получающих услуги по дополн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му образованию в организациях ра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личной организацио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но-правовой формы и формы собс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венности, в общей численности детей данной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тной гру</w:t>
            </w:r>
            <w:r w:rsidRPr="00BA3F92">
              <w:rPr>
                <w:sz w:val="20"/>
                <w:szCs w:val="20"/>
              </w:rPr>
              <w:t>п</w:t>
            </w:r>
            <w:r w:rsidRPr="00BA3F92">
              <w:rPr>
                <w:sz w:val="20"/>
                <w:szCs w:val="20"/>
              </w:rPr>
              <w:t xml:space="preserve">пы </w:t>
            </w: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8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81,0</w:t>
            </w:r>
          </w:p>
        </w:tc>
        <w:tc>
          <w:tcPr>
            <w:tcW w:w="1135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82,0</w:t>
            </w:r>
          </w:p>
        </w:tc>
        <w:tc>
          <w:tcPr>
            <w:tcW w:w="1226" w:type="dxa"/>
            <w:gridSpan w:val="3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83,0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84,0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84,5</w:t>
            </w:r>
          </w:p>
        </w:tc>
        <w:tc>
          <w:tcPr>
            <w:tcW w:w="1401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85,0</w:t>
            </w:r>
          </w:p>
        </w:tc>
        <w:tc>
          <w:tcPr>
            <w:tcW w:w="990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</w:t>
            </w:r>
          </w:p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 = (ф / х) x 100%, где:</w:t>
            </w:r>
          </w:p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у –  доля детей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5-18 лет, получающих у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луги по дополн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тельному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ванию в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различной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зационно-правовой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мы и формы собстве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ности,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детей данной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тной гру</w:t>
            </w:r>
            <w:r w:rsidRPr="00BA3F92">
              <w:rPr>
                <w:sz w:val="20"/>
                <w:szCs w:val="20"/>
              </w:rPr>
              <w:t>п</w:t>
            </w:r>
            <w:r w:rsidRPr="00BA3F92">
              <w:rPr>
                <w:sz w:val="20"/>
                <w:szCs w:val="20"/>
              </w:rPr>
              <w:t>пы;</w:t>
            </w:r>
          </w:p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 – численность 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тей, охваченных до</w:t>
            </w:r>
            <w:r w:rsidRPr="00BA3F92">
              <w:rPr>
                <w:sz w:val="20"/>
                <w:szCs w:val="20"/>
              </w:rPr>
              <w:softHyphen/>
              <w:t>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ным образованием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214E56" w:rsidRPr="00BA3F92" w:rsidRDefault="00214E56" w:rsidP="00E42D3E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детей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 xml:space="preserve">расте от 5 лет до </w:t>
            </w:r>
            <w:r w:rsidRPr="00BA3F92">
              <w:rPr>
                <w:sz w:val="20"/>
                <w:szCs w:val="20"/>
              </w:rPr>
              <w:lastRenderedPageBreak/>
              <w:t>18 лет 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</w:t>
            </w:r>
            <w:r w:rsidRPr="00BA3F92">
              <w:rPr>
                <w:sz w:val="20"/>
                <w:szCs w:val="20"/>
              </w:rPr>
              <w:softHyphen/>
              <w:t>ские свед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 победителей и призеров краевых и всероссийских инте</w:t>
            </w:r>
            <w:r w:rsidRPr="00BA3F92">
              <w:rPr>
                <w:sz w:val="20"/>
                <w:szCs w:val="20"/>
              </w:rPr>
              <w:t>л</w:t>
            </w:r>
            <w:r w:rsidRPr="00BA3F92">
              <w:rPr>
                <w:sz w:val="20"/>
                <w:szCs w:val="20"/>
              </w:rPr>
              <w:t>лектуальных состяз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творческих конкурсов, спортивных соревн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ваний от общего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чества учащихся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</w:t>
            </w: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8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9,5</w:t>
            </w:r>
          </w:p>
        </w:tc>
        <w:tc>
          <w:tcPr>
            <w:tcW w:w="1135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9,6</w:t>
            </w:r>
          </w:p>
        </w:tc>
        <w:tc>
          <w:tcPr>
            <w:tcW w:w="1226" w:type="dxa"/>
            <w:gridSpan w:val="3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9,7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9,8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9,9</w:t>
            </w:r>
          </w:p>
        </w:tc>
        <w:tc>
          <w:tcPr>
            <w:tcW w:w="1401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10,0</w:t>
            </w:r>
          </w:p>
        </w:tc>
        <w:tc>
          <w:tcPr>
            <w:tcW w:w="990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= (б / в) x 100%, где: а – доля 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бедителей и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зеров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вых и всеро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сийских  ин</w:t>
            </w:r>
            <w:r w:rsidRPr="00BA3F92">
              <w:rPr>
                <w:sz w:val="20"/>
                <w:szCs w:val="20"/>
              </w:rPr>
              <w:softHyphen/>
              <w:t>теллектуал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состязаний,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ских конку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сов, спортивных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ревн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ваний от общего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ва учащихся;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б –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учащихся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учреждений поб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дителей и приз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ров  краевых и всероссийских интеллект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альных состязаний,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ских конку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сов, спортивных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ревнований   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уч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щихся образовательных организаций (ст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тистические 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lastRenderedPageBreak/>
              <w:t>ные)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в бюджете по 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ганизациям  дополн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образования детей Георгиевского городского округа Ставропол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ского края</w:t>
            </w: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gridSpan w:val="8"/>
          </w:tcPr>
          <w:p w:rsidR="00214E56" w:rsidRPr="00BA3F92" w:rsidRDefault="00214E56" w:rsidP="00E42D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135" w:type="dxa"/>
            <w:gridSpan w:val="2"/>
          </w:tcPr>
          <w:p w:rsidR="00214E56" w:rsidRPr="00BA3F92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26" w:type="dxa"/>
            <w:gridSpan w:val="3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401" w:type="dxa"/>
            <w:gridSpan w:val="6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401" w:type="dxa"/>
            <w:gridSpan w:val="5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401" w:type="dxa"/>
            <w:gridSpan w:val="2"/>
          </w:tcPr>
          <w:p w:rsidR="00214E56" w:rsidRDefault="00214E56" w:rsidP="00E42D3E"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990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вая, годовая  отчетность по форме 0503737 2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BA3F92" w:rsidRDefault="00214E56" w:rsidP="00E42D3E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Доля детей, подрос</w:t>
            </w:r>
            <w:r w:rsidRPr="00BA3F92">
              <w:rPr>
                <w:sz w:val="20"/>
              </w:rPr>
              <w:t>т</w:t>
            </w:r>
            <w:r w:rsidRPr="00BA3F92">
              <w:rPr>
                <w:sz w:val="20"/>
              </w:rPr>
              <w:t>ков и их родителей (законных представ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телей), которым оказ</w:t>
            </w:r>
            <w:r w:rsidRPr="00BA3F92">
              <w:rPr>
                <w:sz w:val="20"/>
              </w:rPr>
              <w:t>а</w:t>
            </w:r>
            <w:r w:rsidRPr="00BA3F92">
              <w:rPr>
                <w:sz w:val="20"/>
              </w:rPr>
              <w:t>ны услуги по индив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дуальной пс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холого-педагогической и  м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дико-социальной п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мощи, от общего кол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чества нуждающихся в психолого-педагогической и м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дико-социальной п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мощи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417" w:type="dxa"/>
            <w:gridSpan w:val="8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96,5</w:t>
            </w:r>
          </w:p>
        </w:tc>
        <w:tc>
          <w:tcPr>
            <w:tcW w:w="1135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6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 = (с / т) x 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р – доля     детей, подростков и их родителей (зако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ных представит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лей), которым ок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заны услуги по и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дивиду</w:t>
            </w:r>
            <w:r w:rsidRPr="00BA3F92">
              <w:rPr>
                <w:rFonts w:ascii="Times New Roman" w:hAnsi="Times New Roman" w:cs="Times New Roman"/>
              </w:rPr>
              <w:softHyphen/>
              <w:t>альной псих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лого-педагогич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ской и ме</w:t>
            </w:r>
            <w:r w:rsidRPr="00BA3F92">
              <w:rPr>
                <w:rFonts w:ascii="Times New Roman" w:hAnsi="Times New Roman" w:cs="Times New Roman"/>
              </w:rPr>
              <w:softHyphen/>
              <w:t>дико-социальной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мощи, от общего ко</w:t>
            </w:r>
            <w:r w:rsidRPr="00BA3F92">
              <w:rPr>
                <w:rFonts w:ascii="Times New Roman" w:hAnsi="Times New Roman" w:cs="Times New Roman"/>
              </w:rPr>
              <w:softHyphen/>
              <w:t>личества ну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дающихся в ок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зании ин</w:t>
            </w:r>
            <w:r w:rsidRPr="00BA3F92">
              <w:rPr>
                <w:rFonts w:ascii="Times New Roman" w:hAnsi="Times New Roman" w:cs="Times New Roman"/>
              </w:rPr>
              <w:softHyphen/>
              <w:t>дивидуальной психол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го-педагогиче</w:t>
            </w:r>
            <w:r w:rsidRPr="00BA3F92">
              <w:rPr>
                <w:rFonts w:ascii="Times New Roman" w:hAnsi="Times New Roman" w:cs="Times New Roman"/>
              </w:rPr>
              <w:softHyphen/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с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детей, подр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стков и их родителей (законных пре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ставителей), кот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lastRenderedPageBreak/>
              <w:t>рым оказаны у</w:t>
            </w:r>
            <w:r w:rsidRPr="00BA3F92">
              <w:rPr>
                <w:rFonts w:ascii="Times New Roman" w:hAnsi="Times New Roman" w:cs="Times New Roman"/>
              </w:rPr>
              <w:t>с</w:t>
            </w:r>
            <w:r w:rsidRPr="00BA3F92">
              <w:rPr>
                <w:rFonts w:ascii="Times New Roman" w:hAnsi="Times New Roman" w:cs="Times New Roman"/>
              </w:rPr>
              <w:t>луги по индивид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альной псих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лого-педагогич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</w:t>
            </w:r>
            <w:r w:rsidRPr="00BA3F92">
              <w:rPr>
                <w:rFonts w:ascii="Times New Roman" w:hAnsi="Times New Roman" w:cs="Times New Roman"/>
              </w:rPr>
              <w:softHyphen/>
              <w:t>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 (данные управл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ния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разования</w:t>
            </w:r>
            <w:r w:rsidRPr="00BA3F92">
              <w:t xml:space="preserve"> </w:t>
            </w:r>
            <w:r w:rsidRPr="00BA3F92">
              <w:rPr>
                <w:rFonts w:ascii="Times New Roman" w:hAnsi="Times New Roman" w:cs="Times New Roman"/>
              </w:rPr>
              <w:t>и молодёжной политики);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т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детей и подрос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ков и их родит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лей, нуждающи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в оказании инд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видуальной пс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хол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го-педагогиче</w:t>
            </w:r>
            <w:r w:rsidRPr="00BA3F92">
              <w:rPr>
                <w:rFonts w:ascii="Times New Roman" w:hAnsi="Times New Roman" w:cs="Times New Roman"/>
              </w:rPr>
              <w:softHyphen/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 общеобра</w:t>
            </w:r>
            <w:r w:rsidRPr="00BA3F92">
              <w:rPr>
                <w:rFonts w:ascii="Times New Roman" w:hAnsi="Times New Roman" w:cs="Times New Roman"/>
              </w:rPr>
              <w:softHyphen/>
              <w:t>зовательных у</w:t>
            </w:r>
            <w:r w:rsidRPr="00BA3F92">
              <w:rPr>
                <w:rFonts w:ascii="Times New Roman" w:hAnsi="Times New Roman" w:cs="Times New Roman"/>
              </w:rPr>
              <w:t>ч</w:t>
            </w:r>
            <w:r w:rsidRPr="00BA3F92">
              <w:rPr>
                <w:rFonts w:ascii="Times New Roman" w:hAnsi="Times New Roman" w:cs="Times New Roman"/>
              </w:rPr>
              <w:t>реждений  (да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ные упра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>ления образования и м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лодёжной полит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ки)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A47D43" w:rsidRDefault="00214E56" w:rsidP="00E42D3E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7D43">
              <w:rPr>
                <w:sz w:val="20"/>
                <w:szCs w:val="20"/>
              </w:rPr>
              <w:t>оля замененных око</w:t>
            </w:r>
            <w:r w:rsidRPr="00A47D43">
              <w:rPr>
                <w:sz w:val="20"/>
                <w:szCs w:val="20"/>
              </w:rPr>
              <w:t>н</w:t>
            </w:r>
            <w:r w:rsidRPr="00A47D43">
              <w:rPr>
                <w:sz w:val="20"/>
                <w:szCs w:val="20"/>
              </w:rPr>
              <w:t>ных блоков в организ</w:t>
            </w:r>
            <w:r w:rsidRPr="00A47D43">
              <w:rPr>
                <w:sz w:val="20"/>
                <w:szCs w:val="20"/>
              </w:rPr>
              <w:t>а</w:t>
            </w:r>
            <w:r w:rsidRPr="00A47D43">
              <w:rPr>
                <w:sz w:val="20"/>
                <w:szCs w:val="20"/>
              </w:rPr>
              <w:t>циях дополнительного обр</w:t>
            </w:r>
            <w:r w:rsidRPr="00A47D43">
              <w:rPr>
                <w:sz w:val="20"/>
                <w:szCs w:val="20"/>
              </w:rPr>
              <w:t>а</w:t>
            </w:r>
            <w:r w:rsidRPr="00A47D43">
              <w:rPr>
                <w:sz w:val="20"/>
                <w:szCs w:val="20"/>
              </w:rPr>
              <w:t>зования в общем колич</w:t>
            </w:r>
            <w:r w:rsidRPr="00A47D43">
              <w:rPr>
                <w:sz w:val="20"/>
                <w:szCs w:val="20"/>
              </w:rPr>
              <w:t>е</w:t>
            </w:r>
            <w:r w:rsidRPr="00A47D43">
              <w:rPr>
                <w:sz w:val="20"/>
                <w:szCs w:val="20"/>
              </w:rPr>
              <w:t>стве оконных блоков, тр</w:t>
            </w:r>
            <w:r w:rsidRPr="00A47D43">
              <w:rPr>
                <w:sz w:val="20"/>
                <w:szCs w:val="20"/>
              </w:rPr>
              <w:t>е</w:t>
            </w:r>
            <w:r w:rsidRPr="00A47D43">
              <w:rPr>
                <w:sz w:val="20"/>
                <w:szCs w:val="20"/>
              </w:rPr>
              <w:t>бующих замены в организациях дополнительного обр</w:t>
            </w:r>
            <w:r w:rsidRPr="00A47D43">
              <w:rPr>
                <w:sz w:val="20"/>
                <w:szCs w:val="20"/>
              </w:rPr>
              <w:t>а</w:t>
            </w:r>
            <w:r w:rsidRPr="00A47D43">
              <w:rPr>
                <w:sz w:val="20"/>
                <w:szCs w:val="20"/>
              </w:rPr>
              <w:t>зования</w:t>
            </w:r>
          </w:p>
          <w:p w:rsidR="00214E56" w:rsidRPr="00BA3F92" w:rsidRDefault="00214E56" w:rsidP="00E42D3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417" w:type="dxa"/>
            <w:gridSpan w:val="8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вим</w:t>
            </w:r>
          </w:p>
        </w:tc>
        <w:tc>
          <w:tcPr>
            <w:tcW w:w="1135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26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 - количество  оконных блоков,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дополнительного образования</w:t>
            </w:r>
            <w:r w:rsidRPr="00BA3F92">
              <w:rPr>
                <w:sz w:val="20"/>
                <w:szCs w:val="20"/>
              </w:rPr>
              <w:t>;</w:t>
            </w:r>
          </w:p>
          <w:p w:rsidR="00214E56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90C29">
              <w:rPr>
                <w:rFonts w:ascii="Times New Roman" w:hAnsi="Times New Roman" w:cs="Times New Roman"/>
              </w:rPr>
              <w:lastRenderedPageBreak/>
              <w:t>Ж - общее колич</w:t>
            </w:r>
            <w:r w:rsidRPr="00290C29">
              <w:rPr>
                <w:rFonts w:ascii="Times New Roman" w:hAnsi="Times New Roman" w:cs="Times New Roman"/>
              </w:rPr>
              <w:t>е</w:t>
            </w:r>
            <w:r w:rsidRPr="00290C29">
              <w:rPr>
                <w:rFonts w:ascii="Times New Roman" w:hAnsi="Times New Roman" w:cs="Times New Roman"/>
              </w:rPr>
              <w:t>ство з</w:t>
            </w:r>
            <w:r w:rsidRPr="00290C29">
              <w:rPr>
                <w:rFonts w:ascii="Times New Roman" w:hAnsi="Times New Roman" w:cs="Times New Roman"/>
              </w:rPr>
              <w:t>а</w:t>
            </w:r>
            <w:r w:rsidRPr="00290C29">
              <w:rPr>
                <w:rFonts w:ascii="Times New Roman" w:hAnsi="Times New Roman" w:cs="Times New Roman"/>
              </w:rPr>
              <w:t>мененных оконных бл</w:t>
            </w:r>
            <w:r w:rsidRPr="00290C29">
              <w:rPr>
                <w:rFonts w:ascii="Times New Roman" w:hAnsi="Times New Roman" w:cs="Times New Roman"/>
              </w:rPr>
              <w:t>о</w:t>
            </w:r>
            <w:r w:rsidRPr="00290C29">
              <w:rPr>
                <w:rFonts w:ascii="Times New Roman" w:hAnsi="Times New Roman" w:cs="Times New Roman"/>
              </w:rPr>
              <w:t>ков в организациях д</w:t>
            </w:r>
            <w:r w:rsidRPr="00290C29">
              <w:rPr>
                <w:rFonts w:ascii="Times New Roman" w:hAnsi="Times New Roman" w:cs="Times New Roman"/>
              </w:rPr>
              <w:t>о</w:t>
            </w:r>
            <w:r w:rsidRPr="00290C29">
              <w:rPr>
                <w:rFonts w:ascii="Times New Roman" w:hAnsi="Times New Roman" w:cs="Times New Roman"/>
              </w:rPr>
              <w:t>полнительного</w:t>
            </w:r>
          </w:p>
          <w:p w:rsidR="00214E56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90C2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федерального и краев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бюджетов субсидий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сирования средств бюджета Георгиевск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городского округа, выделенных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мер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приятий Подпрогра</w:t>
            </w:r>
            <w:r w:rsidRPr="00C23054">
              <w:rPr>
                <w:sz w:val="20"/>
                <w:szCs w:val="20"/>
              </w:rPr>
              <w:t>м</w:t>
            </w:r>
            <w:r w:rsidRPr="00C23054">
              <w:rPr>
                <w:sz w:val="20"/>
                <w:szCs w:val="20"/>
              </w:rPr>
              <w:t>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</w:t>
            </w:r>
            <w:r w:rsidRPr="00C23054">
              <w:rPr>
                <w:color w:val="000000"/>
                <w:sz w:val="20"/>
                <w:szCs w:val="20"/>
              </w:rPr>
              <w:t xml:space="preserve"> </w:t>
            </w:r>
          </w:p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 xml:space="preserve"> </w:t>
            </w:r>
            <w:r w:rsidRPr="00FC53FC">
              <w:rPr>
                <w:sz w:val="20"/>
                <w:szCs w:val="20"/>
              </w:rPr>
              <w:t xml:space="preserve"> рублей на рубль</w:t>
            </w:r>
          </w:p>
        </w:tc>
        <w:tc>
          <w:tcPr>
            <w:tcW w:w="1417" w:type="dxa"/>
            <w:gridSpan w:val="8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135" w:type="dxa"/>
            <w:gridSpan w:val="2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13,3</w:t>
            </w:r>
          </w:p>
        </w:tc>
        <w:tc>
          <w:tcPr>
            <w:tcW w:w="1226" w:type="dxa"/>
            <w:gridSpan w:val="3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13,3</w:t>
            </w:r>
          </w:p>
        </w:tc>
        <w:tc>
          <w:tcPr>
            <w:tcW w:w="1401" w:type="dxa"/>
            <w:gridSpan w:val="6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214E56" w:rsidRPr="00C23054" w:rsidRDefault="00214E56" w:rsidP="00E42D3E">
            <w:pPr>
              <w:jc w:val="center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расчет по форм</w:t>
            </w:r>
            <w:r w:rsidRPr="00C23054">
              <w:rPr>
                <w:sz w:val="20"/>
                <w:szCs w:val="20"/>
              </w:rPr>
              <w:t>у</w:t>
            </w:r>
            <w:r w:rsidRPr="00C23054">
              <w:rPr>
                <w:sz w:val="20"/>
                <w:szCs w:val="20"/>
              </w:rPr>
              <w:t xml:space="preserve">ле: </w:t>
            </w:r>
            <w:r w:rsidRPr="00C23054">
              <w:rPr>
                <w:sz w:val="20"/>
                <w:szCs w:val="20"/>
              </w:rPr>
              <w:br/>
              <w:t>ф = (к / м), где: ф – объем привлече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ных из федерал</w:t>
            </w:r>
            <w:r w:rsidRPr="00C23054">
              <w:rPr>
                <w:sz w:val="20"/>
                <w:szCs w:val="20"/>
              </w:rPr>
              <w:t>ь</w:t>
            </w:r>
            <w:r w:rsidRPr="00C23054">
              <w:rPr>
                <w:sz w:val="20"/>
                <w:szCs w:val="20"/>
              </w:rPr>
              <w:t>ного и кра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вого бюджетов субс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финансир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вания средств бюджета Георг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евского городск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округа, выд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роприятий По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программы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к – средства, пр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влеченные из ф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дерального и краевого бюдж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тов;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м – средства мес</w:t>
            </w:r>
            <w:r w:rsidRPr="00C23054">
              <w:rPr>
                <w:sz w:val="20"/>
                <w:szCs w:val="20"/>
              </w:rPr>
              <w:t>т</w:t>
            </w:r>
            <w:r w:rsidRPr="00C23054">
              <w:rPr>
                <w:sz w:val="20"/>
                <w:szCs w:val="20"/>
              </w:rPr>
              <w:t>ного бюджета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3892" w:type="dxa"/>
            <w:gridSpan w:val="34"/>
          </w:tcPr>
          <w:p w:rsidR="00214E56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Основное мероприятие «Обеспечение деятельности организаций дополнительного образования, реализация дополнительных </w:t>
            </w:r>
          </w:p>
          <w:p w:rsidR="00214E56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общеразвива</w:t>
            </w:r>
            <w:r w:rsidRPr="00BA3F9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программ</w:t>
            </w:r>
            <w:r w:rsidRPr="00BA3F92">
              <w:rPr>
                <w:sz w:val="22"/>
                <w:szCs w:val="22"/>
              </w:rPr>
              <w:t>»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036809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6809">
              <w:rPr>
                <w:rFonts w:eastAsia="Calibri"/>
                <w:sz w:val="20"/>
                <w:szCs w:val="20"/>
                <w:lang w:eastAsia="en-US"/>
              </w:rPr>
              <w:t>56 634,74</w:t>
            </w:r>
          </w:p>
        </w:tc>
        <w:tc>
          <w:tcPr>
            <w:tcW w:w="1275" w:type="dxa"/>
            <w:gridSpan w:val="5"/>
          </w:tcPr>
          <w:p w:rsidR="00214E56" w:rsidRPr="00036809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53 347,38</w:t>
            </w:r>
          </w:p>
        </w:tc>
        <w:tc>
          <w:tcPr>
            <w:tcW w:w="1271" w:type="dxa"/>
            <w:gridSpan w:val="4"/>
          </w:tcPr>
          <w:p w:rsidR="00214E56" w:rsidRPr="00036809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036809">
              <w:rPr>
                <w:rFonts w:eastAsia="Calibri"/>
                <w:sz w:val="20"/>
                <w:szCs w:val="20"/>
                <w:lang w:eastAsia="en-US"/>
              </w:rPr>
              <w:t>51 639,30</w:t>
            </w:r>
          </w:p>
        </w:tc>
        <w:tc>
          <w:tcPr>
            <w:tcW w:w="1268" w:type="dxa"/>
            <w:gridSpan w:val="2"/>
          </w:tcPr>
          <w:p w:rsidR="00214E56" w:rsidRPr="00036809" w:rsidRDefault="00214E56" w:rsidP="00E42D3E">
            <w:pPr>
              <w:jc w:val="center"/>
            </w:pPr>
            <w:r w:rsidRPr="00036809">
              <w:rPr>
                <w:rFonts w:eastAsia="Calibri"/>
                <w:sz w:val="20"/>
                <w:szCs w:val="20"/>
                <w:lang w:eastAsia="en-US"/>
              </w:rPr>
              <w:t>50 052,17</w:t>
            </w:r>
          </w:p>
        </w:tc>
        <w:tc>
          <w:tcPr>
            <w:tcW w:w="1269" w:type="dxa"/>
            <w:gridSpan w:val="4"/>
          </w:tcPr>
          <w:p w:rsidR="00214E56" w:rsidRPr="00036809" w:rsidRDefault="00214E56" w:rsidP="00E42D3E">
            <w:pPr>
              <w:jc w:val="center"/>
            </w:pPr>
            <w:r w:rsidRPr="00036809">
              <w:rPr>
                <w:rFonts w:eastAsia="Calibri"/>
                <w:sz w:val="20"/>
                <w:szCs w:val="20"/>
                <w:lang w:eastAsia="en-US"/>
              </w:rPr>
              <w:t>50 052,17</w:t>
            </w:r>
          </w:p>
        </w:tc>
        <w:tc>
          <w:tcPr>
            <w:tcW w:w="1333" w:type="dxa"/>
            <w:gridSpan w:val="5"/>
          </w:tcPr>
          <w:p w:rsidR="00214E56" w:rsidRPr="00036809" w:rsidRDefault="00214E56" w:rsidP="00E42D3E">
            <w:pPr>
              <w:jc w:val="center"/>
            </w:pPr>
            <w:r w:rsidRPr="00036809">
              <w:rPr>
                <w:rFonts w:eastAsia="Calibri"/>
                <w:sz w:val="20"/>
                <w:szCs w:val="20"/>
                <w:lang w:eastAsia="en-US"/>
              </w:rPr>
              <w:t>50 052,17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lastRenderedPageBreak/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01 3 01 00000</w:t>
            </w: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036809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036809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  <w:gridSpan w:val="5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1" w:type="dxa"/>
            <w:gridSpan w:val="4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8" w:type="dxa"/>
            <w:gridSpan w:val="2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9" w:type="dxa"/>
            <w:gridSpan w:val="4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333" w:type="dxa"/>
            <w:gridSpan w:val="5"/>
          </w:tcPr>
          <w:p w:rsidR="00214E56" w:rsidRPr="00B16538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55 561,74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51 242,06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50 396,54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55 561,74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51 242,06</w:t>
            </w:r>
          </w:p>
        </w:tc>
        <w:tc>
          <w:tcPr>
            <w:tcW w:w="1271" w:type="dxa"/>
            <w:gridSpan w:val="4"/>
          </w:tcPr>
          <w:p w:rsidR="00214E56" w:rsidRPr="00F5446F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50 396,54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48 809,41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2 105,32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1 242,76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Проведение работ по замене оконных блоков в организациях дополнительного образования детей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3 540,50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 xml:space="preserve">разования </w:t>
            </w:r>
            <w:r w:rsidRPr="00BA3F92">
              <w:rPr>
                <w:sz w:val="20"/>
                <w:szCs w:val="20"/>
              </w:rPr>
              <w:lastRenderedPageBreak/>
              <w:t>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01 3 0</w:t>
            </w:r>
            <w:r>
              <w:rPr>
                <w:sz w:val="20"/>
                <w:szCs w:val="20"/>
              </w:rPr>
              <w:t>3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3 293,00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3 293,00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33,79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33,79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 соц</w:t>
            </w:r>
            <w:r w:rsidRPr="00BA3F92">
              <w:rPr>
                <w:sz w:val="22"/>
                <w:szCs w:val="22"/>
              </w:rPr>
              <w:t>и</w:t>
            </w:r>
            <w:r w:rsidRPr="00BA3F92">
              <w:rPr>
                <w:sz w:val="22"/>
                <w:szCs w:val="22"/>
              </w:rPr>
              <w:t>альной адаптации молодежи и реализации ее потенциала»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3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молодых гра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дан, задействованных в добровольческой де</w:t>
            </w:r>
            <w:r w:rsidRPr="00BA3F92">
              <w:rPr>
                <w:sz w:val="20"/>
                <w:szCs w:val="20"/>
              </w:rPr>
              <w:t>я</w:t>
            </w:r>
            <w:r w:rsidRPr="00BA3F92">
              <w:rPr>
                <w:sz w:val="20"/>
                <w:szCs w:val="20"/>
              </w:rPr>
              <w:t>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в общем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стве молодых гра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дан</w:t>
            </w:r>
          </w:p>
          <w:p w:rsidR="00214E56" w:rsidRPr="00BA3F92" w:rsidRDefault="00214E56" w:rsidP="00E42D3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13,5</w:t>
            </w:r>
          </w:p>
        </w:tc>
        <w:tc>
          <w:tcPr>
            <w:tcW w:w="1283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13,6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13,8</w:t>
            </w:r>
          </w:p>
        </w:tc>
        <w:tc>
          <w:tcPr>
            <w:tcW w:w="1348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14,0</w:t>
            </w:r>
          </w:p>
        </w:tc>
        <w:tc>
          <w:tcPr>
            <w:tcW w:w="1274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14,2</w:t>
            </w:r>
          </w:p>
        </w:tc>
        <w:tc>
          <w:tcPr>
            <w:tcW w:w="1293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у = (ф/х) х100%,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у – доля м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лодых граждан, задейс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вованных в добр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вольческой де</w:t>
            </w:r>
            <w:r w:rsidRPr="00BA3F92">
              <w:rPr>
                <w:rFonts w:ascii="Times New Roman" w:hAnsi="Times New Roman" w:cs="Times New Roman"/>
              </w:rPr>
              <w:t>я</w:t>
            </w:r>
            <w:r w:rsidRPr="00BA3F92">
              <w:rPr>
                <w:rFonts w:ascii="Times New Roman" w:hAnsi="Times New Roman" w:cs="Times New Roman"/>
              </w:rPr>
              <w:t>тельности, в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щем кол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честве молодых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ф -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молодых граждан, задействова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ных в добр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вольческой деятельн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 -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молодых граждан, прож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вающих на терр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тории Георгие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ского городского округа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>мероприятие «Организация мероприятий в сфере молодежной политики, направленных на гражданское и патриотическое воспит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ние молодежи, воспитание толерантности в молодежной среде, формирование правовых, культурных и нравственных ценностей среди мол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дежи»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2 256,38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01 3 02 00000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2 256,38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2 256,38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1 944,10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5.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</w:t>
            </w:r>
            <w:r w:rsidRPr="00BA3F92">
              <w:rPr>
                <w:sz w:val="22"/>
                <w:szCs w:val="22"/>
              </w:rPr>
              <w:t>к</w:t>
            </w:r>
            <w:r w:rsidRPr="00BA3F92">
              <w:rPr>
                <w:sz w:val="22"/>
                <w:szCs w:val="22"/>
              </w:rPr>
              <w:t>руга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85 754,06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lastRenderedPageBreak/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01 4 00 00000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85 754,06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87 818,75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85 099,50</w:t>
            </w:r>
          </w:p>
          <w:p w:rsidR="00214E56" w:rsidRPr="00BA3F92" w:rsidRDefault="00214E56" w:rsidP="00E42D3E">
            <w:pPr>
              <w:jc w:val="center"/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682,84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5.1.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Cell"/>
              <w:jc w:val="center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</w:t>
            </w:r>
            <w:r w:rsidRPr="00BA3F92">
              <w:rPr>
                <w:sz w:val="22"/>
                <w:szCs w:val="22"/>
              </w:rPr>
              <w:t>ж</w:t>
            </w:r>
            <w:r w:rsidRPr="00BA3F92">
              <w:rPr>
                <w:sz w:val="22"/>
                <w:szCs w:val="22"/>
              </w:rPr>
              <w:t>ки семей с детьми, посещающими дошкольные образовательные организации, и предоставление мер социальной поддержки педагогическим р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ботникам образовательных организаций, проживающим и работающим в сельских населенных пунктах, рабочих поселках (поселках городского т</w:t>
            </w:r>
            <w:r w:rsidRPr="00BA3F92">
              <w:rPr>
                <w:sz w:val="22"/>
                <w:szCs w:val="22"/>
              </w:rPr>
              <w:t>и</w:t>
            </w:r>
            <w:r w:rsidRPr="00BA3F92">
              <w:rPr>
                <w:sz w:val="22"/>
                <w:szCs w:val="22"/>
              </w:rPr>
              <w:t>па)»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Доля детей-сирот, д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тей, оставшихся без попечения родит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лей, в общей численности детского населения Георгиевского горо</w:t>
            </w:r>
            <w:r w:rsidRPr="00BA3F92">
              <w:rPr>
                <w:sz w:val="20"/>
              </w:rPr>
              <w:t>д</w:t>
            </w:r>
            <w:r w:rsidRPr="00BA3F92">
              <w:rPr>
                <w:sz w:val="20"/>
              </w:rPr>
              <w:t>ского округа Ставр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польского края</w:t>
            </w: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89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1,09</w:t>
            </w:r>
          </w:p>
        </w:tc>
        <w:tc>
          <w:tcPr>
            <w:tcW w:w="1275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1237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ж = (з / и) x 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ж – доля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3F92">
              <w:rPr>
                <w:rFonts w:ascii="Times New Roman" w:hAnsi="Times New Roman" w:cs="Times New Roman"/>
              </w:rPr>
              <w:t xml:space="preserve"> сирот, детей, о</w:t>
            </w:r>
            <w:r w:rsidRPr="00BA3F92">
              <w:rPr>
                <w:rFonts w:ascii="Times New Roman" w:hAnsi="Times New Roman" w:cs="Times New Roman"/>
              </w:rPr>
              <w:t>с</w:t>
            </w:r>
            <w:r w:rsidRPr="00BA3F92">
              <w:rPr>
                <w:rFonts w:ascii="Times New Roman" w:hAnsi="Times New Roman" w:cs="Times New Roman"/>
              </w:rPr>
              <w:t>тавшихся без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печения родит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лей, в общей чи</w:t>
            </w:r>
            <w:r w:rsidRPr="00BA3F92">
              <w:rPr>
                <w:rFonts w:ascii="Times New Roman" w:hAnsi="Times New Roman" w:cs="Times New Roman"/>
              </w:rPr>
              <w:t>с</w:t>
            </w:r>
            <w:r w:rsidRPr="00BA3F92">
              <w:rPr>
                <w:rFonts w:ascii="Times New Roman" w:hAnsi="Times New Roman" w:cs="Times New Roman"/>
              </w:rPr>
              <w:t>ленности  детск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го населения Г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оргиевского г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родского округа Ста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 xml:space="preserve">ропольского края; 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з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детей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3F92">
              <w:rPr>
                <w:rFonts w:ascii="Times New Roman" w:hAnsi="Times New Roman" w:cs="Times New Roman"/>
              </w:rPr>
              <w:t xml:space="preserve"> сирот,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</w:t>
            </w:r>
            <w:r>
              <w:rPr>
                <w:rFonts w:ascii="Times New Roman" w:hAnsi="Times New Roman" w:cs="Times New Roman"/>
              </w:rPr>
              <w:t>,</w:t>
            </w:r>
            <w:r w:rsidRPr="00BA3F92">
              <w:rPr>
                <w:rFonts w:ascii="Times New Roman" w:hAnsi="Times New Roman" w:cs="Times New Roman"/>
              </w:rPr>
              <w:t xml:space="preserve"> оста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>шихся без попечения родителей;   (да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ные управления обр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зования</w:t>
            </w:r>
            <w:r w:rsidRPr="00BA3F92">
              <w:t xml:space="preserve"> </w:t>
            </w:r>
            <w:r w:rsidRPr="00BA3F92">
              <w:rPr>
                <w:rFonts w:ascii="Times New Roman" w:hAnsi="Times New Roman" w:cs="Times New Roman"/>
              </w:rPr>
              <w:t>и молодёжной пол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тики);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и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детского насел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Георгиевск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городского округа (статистические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граждан, во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пользовавшихся пр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вом на получение ко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пенсации части род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тельской платы,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щей численности гр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ждан, дети которых посещают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образовательные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низации </w:t>
            </w: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gridSpan w:val="6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4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3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к = (л/ м) x 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к – доля граждан, воспользовавши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правом на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лучение компе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сации части род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 xml:space="preserve">тельской платы, в </w:t>
            </w:r>
            <w:r w:rsidRPr="00BA3F92">
              <w:rPr>
                <w:rFonts w:ascii="Times New Roman" w:hAnsi="Times New Roman" w:cs="Times New Roman"/>
              </w:rPr>
              <w:lastRenderedPageBreak/>
              <w:t>общей численн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дан, дети которых посещ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ют дошк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льные образов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тельные орган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зации;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л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граждан, пол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чающих компе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сацию части род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тельской платы (данные управл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ния образ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и молодёжной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</w:t>
            </w:r>
            <w:r w:rsidRPr="00BA3F92">
              <w:rPr>
                <w:rFonts w:ascii="Times New Roman" w:hAnsi="Times New Roman" w:cs="Times New Roman"/>
              </w:rPr>
              <w:t xml:space="preserve">);  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м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граждан, дети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торых посещают дошкольные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зовательные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(данные управления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Количество педагог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ческих работников, получающих меры с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циальной по</w:t>
            </w:r>
            <w:r w:rsidRPr="00BA3F92">
              <w:rPr>
                <w:sz w:val="20"/>
              </w:rPr>
              <w:t>д</w:t>
            </w:r>
            <w:r w:rsidRPr="00BA3F92">
              <w:rPr>
                <w:sz w:val="20"/>
              </w:rPr>
              <w:t xml:space="preserve">держки  </w:t>
            </w:r>
          </w:p>
          <w:p w:rsidR="00214E56" w:rsidRPr="00BA3F92" w:rsidRDefault="00214E56" w:rsidP="00E42D3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рабо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ников</w:t>
            </w:r>
          </w:p>
        </w:tc>
        <w:tc>
          <w:tcPr>
            <w:tcW w:w="1289" w:type="dxa"/>
            <w:gridSpan w:val="6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275" w:type="dxa"/>
            <w:gridSpan w:val="4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37" w:type="dxa"/>
            <w:gridSpan w:val="3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отчет о численн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лучателей мер социальной по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держки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Основное мероприятие «Выплата пос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бий, компенсаций и иные выплаты»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85 754,06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01 4 01 00000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lastRenderedPageBreak/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85 754,06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78 897,89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87 818,75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85 099,50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2549C">
              <w:rPr>
                <w:rFonts w:eastAsia="Calibri"/>
                <w:sz w:val="20"/>
                <w:szCs w:val="20"/>
                <w:lang w:eastAsia="en-US"/>
              </w:rPr>
              <w:t>78 243,33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682,84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5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55 661,35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63 781,02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79 411,36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65 185,25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62 077,25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58 885,25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     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01 5 00 00000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lastRenderedPageBreak/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1 166,17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1 166,17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54 754,90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56 086,58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55 296,61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55 148,61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54 754,90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56 086,58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55 296,61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55 148,61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5 496,48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в т.ч. средства инв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стиционного характ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«Повышение  качества  оказываемых  муниципальных услуг в области дополнительного образов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ния в сфере культуры»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и подрос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lastRenderedPageBreak/>
              <w:t>ков, охваченных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полнительным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ванием в сфере кул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туры, в общей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тей 5-18 лет </w:t>
            </w:r>
          </w:p>
        </w:tc>
        <w:tc>
          <w:tcPr>
            <w:tcW w:w="877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6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6,6</w:t>
            </w:r>
          </w:p>
        </w:tc>
        <w:tc>
          <w:tcPr>
            <w:tcW w:w="1275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82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7,1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lastRenderedPageBreak/>
              <w:t xml:space="preserve">ле: 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ц = (ч /ш) х 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ц – доля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 и подростков, охв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ченных дополн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тельным образ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ванием в  детской музыкальной школе и де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ской худож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ственной школе;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ч – общее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об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чающихся в детской му</w:t>
            </w:r>
            <w:r w:rsidRPr="00BA3F92">
              <w:rPr>
                <w:rFonts w:ascii="Times New Roman" w:hAnsi="Times New Roman" w:cs="Times New Roman"/>
              </w:rPr>
              <w:softHyphen/>
              <w:t>зыкальной школе и детской худож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ственной школе;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ш – общая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ленность детей 5-18 лет, прож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вающих на терр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тории Георгие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ского городского округа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учащихся поб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дителей и призеров краевых, всеросси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ских,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ждународных   творч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ских конкурсов, фест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валей, выставок в общем  количестве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</w:t>
            </w:r>
          </w:p>
        </w:tc>
        <w:tc>
          <w:tcPr>
            <w:tcW w:w="877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63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28,0</w:t>
            </w:r>
          </w:p>
        </w:tc>
        <w:tc>
          <w:tcPr>
            <w:tcW w:w="1200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5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32,0</w:t>
            </w:r>
          </w:p>
        </w:tc>
        <w:tc>
          <w:tcPr>
            <w:tcW w:w="1282" w:type="dxa"/>
            <w:gridSpan w:val="4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34,0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36,0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 xml:space="preserve">ле: 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а = (б /в) х 100%, где: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а  –  доля учащи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побед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телей и призеров краевых, всеросси</w:t>
            </w:r>
            <w:r w:rsidRPr="00BA3F92">
              <w:rPr>
                <w:rFonts w:ascii="Times New Roman" w:hAnsi="Times New Roman" w:cs="Times New Roman"/>
              </w:rPr>
              <w:t>й</w:t>
            </w:r>
            <w:r w:rsidRPr="00BA3F92">
              <w:rPr>
                <w:rFonts w:ascii="Times New Roman" w:hAnsi="Times New Roman" w:cs="Times New Roman"/>
              </w:rPr>
              <w:t>ских, междунаро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ных   творческих ко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курсов, фестив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лей, выставок в общем  к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личестве обучающи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б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победит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 xml:space="preserve">лей и </w:t>
            </w:r>
            <w:r w:rsidRPr="00BA3F92">
              <w:rPr>
                <w:rFonts w:ascii="Times New Roman" w:hAnsi="Times New Roman" w:cs="Times New Roman"/>
              </w:rPr>
              <w:lastRenderedPageBreak/>
              <w:t>приз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ров кон</w:t>
            </w:r>
            <w:r w:rsidRPr="00BA3F92">
              <w:rPr>
                <w:rFonts w:ascii="Times New Roman" w:hAnsi="Times New Roman" w:cs="Times New Roman"/>
              </w:rPr>
              <w:softHyphen/>
              <w:t>курсов, фестив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лей, в</w:t>
            </w:r>
            <w:r w:rsidRPr="00BA3F92">
              <w:rPr>
                <w:rFonts w:ascii="Times New Roman" w:hAnsi="Times New Roman" w:cs="Times New Roman"/>
              </w:rPr>
              <w:t>ы</w:t>
            </w:r>
            <w:r w:rsidRPr="00BA3F92">
              <w:rPr>
                <w:rFonts w:ascii="Times New Roman" w:hAnsi="Times New Roman" w:cs="Times New Roman"/>
              </w:rPr>
              <w:t>ставок;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в – общее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обучающи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в детской муз</w:t>
            </w:r>
            <w:r w:rsidRPr="00BA3F92">
              <w:rPr>
                <w:rFonts w:ascii="Times New Roman" w:hAnsi="Times New Roman" w:cs="Times New Roman"/>
              </w:rPr>
              <w:t>ы</w:t>
            </w:r>
            <w:r w:rsidRPr="00BA3F92">
              <w:rPr>
                <w:rFonts w:ascii="Times New Roman" w:hAnsi="Times New Roman" w:cs="Times New Roman"/>
              </w:rPr>
              <w:t>кальной школе и детской художес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венной школе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484C5E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484C5E" w:rsidRDefault="00214E56" w:rsidP="00E42D3E">
            <w:pPr>
              <w:jc w:val="both"/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Количество новых м</w:t>
            </w:r>
            <w:r w:rsidRPr="00484C5E">
              <w:rPr>
                <w:sz w:val="20"/>
                <w:szCs w:val="20"/>
              </w:rPr>
              <w:t>у</w:t>
            </w:r>
            <w:r w:rsidRPr="00484C5E">
              <w:rPr>
                <w:sz w:val="20"/>
                <w:szCs w:val="20"/>
              </w:rPr>
              <w:t>зыкальных инструме</w:t>
            </w:r>
            <w:r w:rsidRPr="00484C5E">
              <w:rPr>
                <w:sz w:val="20"/>
                <w:szCs w:val="20"/>
              </w:rPr>
              <w:t>н</w:t>
            </w:r>
            <w:r w:rsidRPr="00484C5E"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877" w:type="dxa"/>
            <w:gridSpan w:val="3"/>
          </w:tcPr>
          <w:p w:rsidR="00214E56" w:rsidRPr="00484C5E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единица</w:t>
            </w:r>
          </w:p>
        </w:tc>
        <w:tc>
          <w:tcPr>
            <w:tcW w:w="1263" w:type="dxa"/>
            <w:gridSpan w:val="5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2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5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4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</w:tcPr>
          <w:p w:rsidR="00214E56" w:rsidRPr="00484C5E" w:rsidRDefault="00214E56" w:rsidP="00E42D3E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214E56" w:rsidRPr="00484C5E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484C5E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4C5E">
              <w:rPr>
                <w:rFonts w:ascii="Times New Roman" w:hAnsi="Times New Roman" w:cs="Times New Roman"/>
              </w:rPr>
              <w:t>окументы о пр</w:t>
            </w:r>
            <w:r w:rsidRPr="00484C5E">
              <w:rPr>
                <w:rFonts w:ascii="Times New Roman" w:hAnsi="Times New Roman" w:cs="Times New Roman"/>
              </w:rPr>
              <w:t>и</w:t>
            </w:r>
            <w:r w:rsidRPr="00484C5E">
              <w:rPr>
                <w:rFonts w:ascii="Times New Roman" w:hAnsi="Times New Roman" w:cs="Times New Roman"/>
              </w:rPr>
              <w:t>нятии на баланс инструментов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484C5E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5C5B51" w:rsidRDefault="00214E56" w:rsidP="00E42D3E">
            <w:pPr>
              <w:jc w:val="both"/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Количество зданий муниципальных обр</w:t>
            </w:r>
            <w:r w:rsidRPr="005C5B51">
              <w:rPr>
                <w:sz w:val="20"/>
                <w:szCs w:val="20"/>
              </w:rPr>
              <w:t>а</w:t>
            </w:r>
            <w:r w:rsidRPr="005C5B51">
              <w:rPr>
                <w:sz w:val="20"/>
                <w:szCs w:val="20"/>
              </w:rPr>
              <w:t>зовательных организ</w:t>
            </w:r>
            <w:r w:rsidRPr="005C5B51">
              <w:rPr>
                <w:sz w:val="20"/>
                <w:szCs w:val="20"/>
              </w:rPr>
              <w:t>а</w:t>
            </w:r>
            <w:r w:rsidRPr="005C5B51">
              <w:rPr>
                <w:sz w:val="20"/>
                <w:szCs w:val="20"/>
              </w:rPr>
              <w:t>ций дополнительного образования (детских школ искусств) по в</w:t>
            </w:r>
            <w:r w:rsidRPr="005C5B51">
              <w:rPr>
                <w:sz w:val="20"/>
                <w:szCs w:val="20"/>
              </w:rPr>
              <w:t>и</w:t>
            </w:r>
            <w:r w:rsidRPr="005C5B51">
              <w:rPr>
                <w:sz w:val="20"/>
                <w:szCs w:val="20"/>
              </w:rPr>
              <w:t>дам искусств, в ко-торых проведен кап</w:t>
            </w:r>
            <w:r w:rsidRPr="005C5B51">
              <w:rPr>
                <w:sz w:val="20"/>
                <w:szCs w:val="20"/>
              </w:rPr>
              <w:t>и</w:t>
            </w:r>
            <w:r w:rsidRPr="005C5B51">
              <w:rPr>
                <w:sz w:val="20"/>
                <w:szCs w:val="20"/>
              </w:rPr>
              <w:t>тальный ремонт</w:t>
            </w:r>
          </w:p>
        </w:tc>
        <w:tc>
          <w:tcPr>
            <w:tcW w:w="877" w:type="dxa"/>
            <w:gridSpan w:val="3"/>
          </w:tcPr>
          <w:p w:rsidR="00214E56" w:rsidRPr="005C5B51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единица</w:t>
            </w:r>
          </w:p>
        </w:tc>
        <w:tc>
          <w:tcPr>
            <w:tcW w:w="1263" w:type="dxa"/>
            <w:gridSpan w:val="5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5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4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214E56" w:rsidRPr="005C5B51" w:rsidRDefault="00214E56" w:rsidP="00E42D3E">
            <w:pPr>
              <w:rPr>
                <w:sz w:val="20"/>
                <w:szCs w:val="20"/>
              </w:rPr>
            </w:pPr>
            <w:r w:rsidRPr="005C5B51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</w:tcPr>
          <w:p w:rsidR="00214E56" w:rsidRPr="005C5B51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5C5B51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C5B51">
              <w:rPr>
                <w:rFonts w:ascii="Times New Roman" w:hAnsi="Times New Roman" w:cs="Times New Roman"/>
              </w:rPr>
              <w:t>отчет в министе</w:t>
            </w:r>
            <w:r w:rsidRPr="005C5B51">
              <w:rPr>
                <w:rFonts w:ascii="Times New Roman" w:hAnsi="Times New Roman" w:cs="Times New Roman"/>
              </w:rPr>
              <w:t>р</w:t>
            </w:r>
            <w:r w:rsidRPr="005C5B51">
              <w:rPr>
                <w:rFonts w:ascii="Times New Roman" w:hAnsi="Times New Roman" w:cs="Times New Roman"/>
              </w:rPr>
              <w:t>ство культуры Ста</w:t>
            </w:r>
            <w:r w:rsidRPr="005C5B51">
              <w:rPr>
                <w:rFonts w:ascii="Times New Roman" w:hAnsi="Times New Roman" w:cs="Times New Roman"/>
              </w:rPr>
              <w:t>в</w:t>
            </w:r>
            <w:r w:rsidRPr="005C5B51">
              <w:rPr>
                <w:rFonts w:ascii="Times New Roman" w:hAnsi="Times New Roman" w:cs="Times New Roman"/>
              </w:rPr>
              <w:t>ропольского края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федерального и краев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бюджетов субсидий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сирования средств бюджета Георгиевск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городского округа, выделенных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мер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приятий Подпрогра</w:t>
            </w:r>
            <w:r w:rsidRPr="00C23054">
              <w:rPr>
                <w:sz w:val="20"/>
                <w:szCs w:val="20"/>
              </w:rPr>
              <w:t>м</w:t>
            </w:r>
            <w:r w:rsidRPr="00C23054">
              <w:rPr>
                <w:sz w:val="20"/>
                <w:szCs w:val="20"/>
              </w:rPr>
              <w:t>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</w:t>
            </w:r>
            <w:r w:rsidRPr="00C23054">
              <w:rPr>
                <w:color w:val="000000"/>
                <w:sz w:val="20"/>
                <w:szCs w:val="20"/>
              </w:rPr>
              <w:t xml:space="preserve"> </w:t>
            </w:r>
          </w:p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 xml:space="preserve"> </w:t>
            </w:r>
            <w:r w:rsidRPr="00FC53FC">
              <w:rPr>
                <w:sz w:val="20"/>
                <w:szCs w:val="20"/>
              </w:rPr>
              <w:t xml:space="preserve"> рублей на рубль</w:t>
            </w:r>
          </w:p>
        </w:tc>
        <w:tc>
          <w:tcPr>
            <w:tcW w:w="1263" w:type="dxa"/>
            <w:gridSpan w:val="5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4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19,0</w:t>
            </w:r>
          </w:p>
        </w:tc>
        <w:tc>
          <w:tcPr>
            <w:tcW w:w="1200" w:type="dxa"/>
            <w:gridSpan w:val="2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20,0</w:t>
            </w:r>
          </w:p>
        </w:tc>
        <w:tc>
          <w:tcPr>
            <w:tcW w:w="1356" w:type="dxa"/>
            <w:gridSpan w:val="5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20,0</w:t>
            </w:r>
          </w:p>
        </w:tc>
        <w:tc>
          <w:tcPr>
            <w:tcW w:w="1282" w:type="dxa"/>
            <w:gridSpan w:val="4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расчет по форм</w:t>
            </w:r>
            <w:r w:rsidRPr="00C23054">
              <w:rPr>
                <w:sz w:val="20"/>
                <w:szCs w:val="20"/>
              </w:rPr>
              <w:t>у</w:t>
            </w:r>
            <w:r w:rsidRPr="00C23054">
              <w:rPr>
                <w:sz w:val="20"/>
                <w:szCs w:val="20"/>
              </w:rPr>
              <w:t xml:space="preserve">ле: </w:t>
            </w:r>
            <w:r w:rsidRPr="00C23054">
              <w:rPr>
                <w:sz w:val="20"/>
                <w:szCs w:val="20"/>
              </w:rPr>
              <w:br/>
              <w:t>ф = (к / м), где: ф – объем привлече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ных из федерал</w:t>
            </w:r>
            <w:r w:rsidRPr="00C23054">
              <w:rPr>
                <w:sz w:val="20"/>
                <w:szCs w:val="20"/>
              </w:rPr>
              <w:t>ь</w:t>
            </w:r>
            <w:r w:rsidRPr="00C23054">
              <w:rPr>
                <w:sz w:val="20"/>
                <w:szCs w:val="20"/>
              </w:rPr>
              <w:t>ного и кра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вого бюджетов субс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финансир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вания средств бюджета Георг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евского городск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округа, выд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роприятий По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программы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lastRenderedPageBreak/>
              <w:t>граммы;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к – средства, пр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влеченные из ф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дерального и краевого бюдж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тов;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м – средства мес</w:t>
            </w:r>
            <w:r w:rsidRPr="00C23054">
              <w:rPr>
                <w:sz w:val="20"/>
                <w:szCs w:val="20"/>
              </w:rPr>
              <w:t>т</w:t>
            </w:r>
            <w:r w:rsidRPr="00C23054">
              <w:rPr>
                <w:sz w:val="20"/>
                <w:szCs w:val="20"/>
              </w:rPr>
              <w:t>ного бюджета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деятельности (оказание услуг) организаций по внешкольной работе с детьми в области культуры, реал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зация дополнительных предпр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фессиональных и общеразвивающих программ»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55 661,35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60 065,61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58 952,27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58 885,25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58 885,25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58 885,25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01 5 01 00000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54 569,13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55 063,63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lastRenderedPageBreak/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54 569,13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55 063,63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54 996,61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5 496,48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A34B2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«Культурная среда»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3 715,41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20 459,09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3 192,00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 xml:space="preserve">01 5 </w:t>
            </w:r>
            <w:r>
              <w:rPr>
                <w:sz w:val="20"/>
                <w:szCs w:val="20"/>
              </w:rPr>
              <w:t>А1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3 317,86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18 269,97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1 166,17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3 040,00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1 166,17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3 040,00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185,77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1 022,95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lastRenderedPageBreak/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185,77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1 022,95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 «Строительство и реконструкция объектов муниципальной собственности</w:t>
            </w:r>
          </w:p>
          <w:p w:rsidR="00214E56" w:rsidRPr="00BA3F92" w:rsidRDefault="00214E56" w:rsidP="00E42D3E">
            <w:pPr>
              <w:spacing w:line="240" w:lineRule="exact"/>
              <w:jc w:val="center"/>
            </w:pPr>
            <w:r w:rsidRPr="00BA3F92">
              <w:rPr>
                <w:sz w:val="22"/>
                <w:szCs w:val="22"/>
              </w:rPr>
              <w:t>Георгиевского городского округа Ставропольского края»</w:t>
            </w:r>
          </w:p>
        </w:tc>
      </w:tr>
      <w:tr w:rsidR="00214E56" w:rsidRPr="00BA3F92" w:rsidTr="00E42D3E">
        <w:trPr>
          <w:trHeight w:val="1281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51 324,17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230 594,67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529 824,74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01 6 00 00000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55 280,17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55 280,17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172 935,88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524 526,49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172 935,88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524 526,49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2 457,86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2 378,62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2 457,86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2 378,62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3892" w:type="dxa"/>
            <w:gridSpan w:val="34"/>
          </w:tcPr>
          <w:p w:rsidR="00214E56" w:rsidRPr="004A675A" w:rsidRDefault="00214E56" w:rsidP="00E42D3E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D8661A">
              <w:rPr>
                <w:sz w:val="22"/>
                <w:szCs w:val="22"/>
              </w:rPr>
              <w:t>Задача «</w:t>
            </w:r>
            <w:r>
              <w:rPr>
                <w:sz w:val="22"/>
                <w:szCs w:val="22"/>
              </w:rPr>
              <w:t>С</w:t>
            </w:r>
            <w:r w:rsidRPr="00D8661A">
              <w:rPr>
                <w:sz w:val="22"/>
                <w:szCs w:val="22"/>
              </w:rPr>
              <w:t>троительство новой школы в селе Краснокумском, нового корпуса МБОУ СОШ № 1 им. А.К. Просоедова г. Георгиевска, строительс</w:t>
            </w:r>
            <w:r w:rsidRPr="00D8661A">
              <w:rPr>
                <w:sz w:val="22"/>
                <w:szCs w:val="22"/>
              </w:rPr>
              <w:t>т</w:t>
            </w:r>
            <w:r w:rsidRPr="00D8661A">
              <w:rPr>
                <w:sz w:val="22"/>
                <w:szCs w:val="22"/>
              </w:rPr>
              <w:t>во детского сада на 160 мест в г. Георгиевске по ул. Быкова, 12/2,строительство детского сада на 160 мест в с. Красн</w:t>
            </w:r>
            <w:r w:rsidRPr="00D8661A">
              <w:rPr>
                <w:sz w:val="22"/>
                <w:szCs w:val="22"/>
              </w:rPr>
              <w:t>о</w:t>
            </w:r>
            <w:r w:rsidRPr="00D8661A">
              <w:rPr>
                <w:sz w:val="22"/>
                <w:szCs w:val="22"/>
              </w:rPr>
              <w:t>кумском по ул. Степная</w:t>
            </w:r>
            <w:r>
              <w:rPr>
                <w:sz w:val="22"/>
                <w:szCs w:val="22"/>
              </w:rPr>
              <w:t>,</w:t>
            </w:r>
            <w:r w:rsidRPr="00D8661A">
              <w:rPr>
                <w:sz w:val="22"/>
                <w:szCs w:val="22"/>
              </w:rPr>
              <w:t xml:space="preserve"> 14/1»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учащихся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 во вторую смену</w:t>
            </w:r>
            <w:r w:rsidRPr="00BA3F92">
              <w:t xml:space="preserve"> </w:t>
            </w:r>
          </w:p>
        </w:tc>
        <w:tc>
          <w:tcPr>
            <w:tcW w:w="99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139" w:type="dxa"/>
            <w:gridSpan w:val="2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23,5</w:t>
            </w:r>
          </w:p>
        </w:tc>
        <w:tc>
          <w:tcPr>
            <w:tcW w:w="1076" w:type="dxa"/>
            <w:gridSpan w:val="3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23,2</w:t>
            </w:r>
          </w:p>
        </w:tc>
        <w:tc>
          <w:tcPr>
            <w:tcW w:w="1407" w:type="dxa"/>
            <w:gridSpan w:val="4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401" w:type="dxa"/>
            <w:gridSpan w:val="6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37" w:type="dxa"/>
            <w:gridSpan w:val="3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gridSpan w:val="3"/>
          </w:tcPr>
          <w:p w:rsidR="00214E56" w:rsidRPr="00D8661A" w:rsidRDefault="00214E56" w:rsidP="00E42D3E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 xml:space="preserve">ле: 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г = (д /е) х 100%, где: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г  – доля учащихся 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во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рую смену;</w:t>
            </w:r>
          </w:p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д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обучающихся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щеобразовател</w:t>
            </w:r>
            <w:r w:rsidRPr="00BA3F92">
              <w:rPr>
                <w:rFonts w:ascii="Times New Roman" w:hAnsi="Times New Roman" w:cs="Times New Roman"/>
              </w:rPr>
              <w:t>ь</w:t>
            </w:r>
            <w:r w:rsidRPr="00BA3F92">
              <w:rPr>
                <w:rFonts w:ascii="Times New Roman" w:hAnsi="Times New Roman" w:cs="Times New Roman"/>
              </w:rPr>
              <w:t>ных о</w:t>
            </w:r>
            <w:r w:rsidRPr="00BA3F92">
              <w:rPr>
                <w:rFonts w:ascii="Times New Roman" w:hAnsi="Times New Roman" w:cs="Times New Roman"/>
              </w:rPr>
              <w:t>р</w:t>
            </w:r>
            <w:r w:rsidRPr="00BA3F92">
              <w:rPr>
                <w:rFonts w:ascii="Times New Roman" w:hAnsi="Times New Roman" w:cs="Times New Roman"/>
              </w:rPr>
              <w:t>ганизаций  во вторую см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ну;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обучающихся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Георгиевск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городского о</w:t>
            </w:r>
            <w:r w:rsidRPr="00BA3F92">
              <w:rPr>
                <w:sz w:val="20"/>
                <w:szCs w:val="20"/>
              </w:rPr>
              <w:t>к</w:t>
            </w:r>
            <w:r w:rsidRPr="00BA3F92">
              <w:rPr>
                <w:sz w:val="20"/>
                <w:szCs w:val="20"/>
              </w:rPr>
              <w:t>руга (данные управления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политики)</w:t>
            </w:r>
          </w:p>
          <w:p w:rsidR="00214E56" w:rsidRPr="00BA3F92" w:rsidRDefault="00214E56" w:rsidP="00E42D3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14E56" w:rsidRPr="00BA3F92" w:rsidTr="00E42D3E">
        <w:trPr>
          <w:trHeight w:val="1449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661A">
              <w:rPr>
                <w:sz w:val="20"/>
                <w:szCs w:val="20"/>
              </w:rPr>
              <w:t>оздание дополнител</w:t>
            </w:r>
            <w:r w:rsidRPr="00D8661A">
              <w:rPr>
                <w:sz w:val="20"/>
                <w:szCs w:val="20"/>
              </w:rPr>
              <w:t>ь</w:t>
            </w:r>
            <w:r w:rsidRPr="00D8661A">
              <w:rPr>
                <w:sz w:val="20"/>
                <w:szCs w:val="20"/>
              </w:rPr>
              <w:t>ных мест для детей в возрасте от 2-х месяцев до 3 лет в дошкольных образовательных орг</w:t>
            </w:r>
            <w:r w:rsidRPr="00D8661A">
              <w:rPr>
                <w:sz w:val="20"/>
                <w:szCs w:val="20"/>
              </w:rPr>
              <w:t>а</w:t>
            </w:r>
            <w:r w:rsidRPr="00D8661A">
              <w:rPr>
                <w:sz w:val="20"/>
                <w:szCs w:val="20"/>
              </w:rPr>
              <w:t>низац</w:t>
            </w:r>
            <w:r w:rsidRPr="00D8661A">
              <w:rPr>
                <w:sz w:val="20"/>
                <w:szCs w:val="20"/>
              </w:rPr>
              <w:t>и</w:t>
            </w:r>
            <w:r w:rsidRPr="00D8661A">
              <w:rPr>
                <w:sz w:val="20"/>
                <w:szCs w:val="20"/>
              </w:rPr>
              <w:t>ях</w:t>
            </w:r>
          </w:p>
        </w:tc>
        <w:tc>
          <w:tcPr>
            <w:tcW w:w="99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139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тавим</w:t>
            </w:r>
          </w:p>
        </w:tc>
        <w:tc>
          <w:tcPr>
            <w:tcW w:w="1076" w:type="dxa"/>
            <w:gridSpan w:val="3"/>
          </w:tcPr>
          <w:p w:rsidR="00214E56" w:rsidRPr="00D8661A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тавим</w:t>
            </w:r>
          </w:p>
        </w:tc>
        <w:tc>
          <w:tcPr>
            <w:tcW w:w="1407" w:type="dxa"/>
            <w:gridSpan w:val="4"/>
          </w:tcPr>
          <w:p w:rsidR="00214E56" w:rsidRPr="00D8661A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вим</w:t>
            </w:r>
          </w:p>
        </w:tc>
        <w:tc>
          <w:tcPr>
            <w:tcW w:w="1401" w:type="dxa"/>
            <w:gridSpan w:val="6"/>
          </w:tcPr>
          <w:p w:rsidR="00214E56" w:rsidRPr="00D8661A" w:rsidRDefault="00214E56" w:rsidP="00E4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37" w:type="dxa"/>
            <w:gridSpan w:val="3"/>
          </w:tcPr>
          <w:p w:rsidR="00214E56" w:rsidRPr="00D8661A" w:rsidRDefault="00214E56" w:rsidP="00E42D3E">
            <w:pPr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214E56" w:rsidRPr="00D8661A" w:rsidRDefault="00214E56" w:rsidP="00E42D3E">
            <w:pPr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Объем привл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ченных из федерального и краевого бюджетов субсидий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сирования средств бюджета Георгиевск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городского округа, выделенных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мер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приятий Подпрогра</w:t>
            </w:r>
            <w:r w:rsidRPr="00C23054">
              <w:rPr>
                <w:sz w:val="20"/>
                <w:szCs w:val="20"/>
              </w:rPr>
              <w:t>м</w:t>
            </w:r>
            <w:r w:rsidRPr="00C23054">
              <w:rPr>
                <w:sz w:val="20"/>
                <w:szCs w:val="20"/>
              </w:rPr>
              <w:t>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</w:t>
            </w:r>
            <w:r w:rsidRPr="00C23054">
              <w:rPr>
                <w:color w:val="000000"/>
                <w:sz w:val="20"/>
                <w:szCs w:val="20"/>
              </w:rPr>
              <w:t xml:space="preserve"> </w:t>
            </w:r>
          </w:p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214E56" w:rsidRPr="00C23054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 xml:space="preserve"> рубль</w:t>
            </w:r>
          </w:p>
        </w:tc>
        <w:tc>
          <w:tcPr>
            <w:tcW w:w="1139" w:type="dxa"/>
            <w:gridSpan w:val="2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19,9</w:t>
            </w:r>
          </w:p>
        </w:tc>
        <w:tc>
          <w:tcPr>
            <w:tcW w:w="1076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57,1</w:t>
            </w:r>
          </w:p>
        </w:tc>
        <w:tc>
          <w:tcPr>
            <w:tcW w:w="1407" w:type="dxa"/>
            <w:gridSpan w:val="4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10,8</w:t>
            </w:r>
          </w:p>
        </w:tc>
        <w:tc>
          <w:tcPr>
            <w:tcW w:w="1401" w:type="dxa"/>
            <w:gridSpan w:val="6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98,9</w:t>
            </w:r>
          </w:p>
        </w:tc>
        <w:tc>
          <w:tcPr>
            <w:tcW w:w="1237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_</w:t>
            </w:r>
          </w:p>
        </w:tc>
        <w:tc>
          <w:tcPr>
            <w:tcW w:w="1278" w:type="dxa"/>
            <w:gridSpan w:val="3"/>
          </w:tcPr>
          <w:p w:rsidR="00214E56" w:rsidRPr="00C23054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C23054" w:rsidRDefault="00214E56" w:rsidP="00E42D3E">
            <w:pPr>
              <w:jc w:val="both"/>
              <w:rPr>
                <w:color w:val="000000"/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расчет по форм</w:t>
            </w:r>
            <w:r w:rsidRPr="00C23054">
              <w:rPr>
                <w:sz w:val="20"/>
                <w:szCs w:val="20"/>
              </w:rPr>
              <w:t>у</w:t>
            </w:r>
            <w:r w:rsidRPr="00C23054">
              <w:rPr>
                <w:sz w:val="20"/>
                <w:szCs w:val="20"/>
              </w:rPr>
              <w:t xml:space="preserve">ле: </w:t>
            </w:r>
            <w:r w:rsidRPr="00C23054">
              <w:rPr>
                <w:sz w:val="20"/>
                <w:szCs w:val="20"/>
              </w:rPr>
              <w:br/>
              <w:t>ф = (е/ м)  где: ф –  объем привлече</w:t>
            </w:r>
            <w:r w:rsidRPr="00C23054">
              <w:rPr>
                <w:sz w:val="20"/>
                <w:szCs w:val="20"/>
              </w:rPr>
              <w:t>н</w:t>
            </w:r>
            <w:r w:rsidRPr="00C23054">
              <w:rPr>
                <w:sz w:val="20"/>
                <w:szCs w:val="20"/>
              </w:rPr>
              <w:t>ных из федерал</w:t>
            </w:r>
            <w:r w:rsidRPr="00C23054">
              <w:rPr>
                <w:sz w:val="20"/>
                <w:szCs w:val="20"/>
              </w:rPr>
              <w:t>ь</w:t>
            </w:r>
            <w:r w:rsidRPr="00C23054">
              <w:rPr>
                <w:sz w:val="20"/>
                <w:szCs w:val="20"/>
              </w:rPr>
              <w:t>ного и кра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вого бюджетов субс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дий и иных ме</w:t>
            </w:r>
            <w:r w:rsidRPr="00C23054">
              <w:rPr>
                <w:sz w:val="20"/>
                <w:szCs w:val="20"/>
              </w:rPr>
              <w:t>ж</w:t>
            </w:r>
            <w:r w:rsidRPr="00C23054">
              <w:rPr>
                <w:sz w:val="20"/>
                <w:szCs w:val="20"/>
              </w:rPr>
              <w:t>бюджетных трансфе</w:t>
            </w:r>
            <w:r w:rsidRPr="00C23054">
              <w:rPr>
                <w:sz w:val="20"/>
                <w:szCs w:val="20"/>
              </w:rPr>
              <w:t>р</w:t>
            </w:r>
            <w:r w:rsidRPr="00C23054">
              <w:rPr>
                <w:sz w:val="20"/>
                <w:szCs w:val="20"/>
              </w:rPr>
              <w:t>тов на 1 рубль финансир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вания средств бюджета Георг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евского городск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го округа, выд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ленных на соф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нансирование м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роприятий По</w:t>
            </w:r>
            <w:r w:rsidRPr="00C23054">
              <w:rPr>
                <w:sz w:val="20"/>
                <w:szCs w:val="20"/>
              </w:rPr>
              <w:t>д</w:t>
            </w:r>
            <w:r w:rsidRPr="00C23054">
              <w:rPr>
                <w:sz w:val="20"/>
                <w:szCs w:val="20"/>
              </w:rPr>
              <w:t>программы Пр</w:t>
            </w:r>
            <w:r w:rsidRPr="00C23054">
              <w:rPr>
                <w:sz w:val="20"/>
                <w:szCs w:val="20"/>
              </w:rPr>
              <w:t>о</w:t>
            </w:r>
            <w:r w:rsidRPr="00C23054">
              <w:rPr>
                <w:sz w:val="20"/>
                <w:szCs w:val="20"/>
              </w:rPr>
              <w:t>граммы;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е – средства, пр</w:t>
            </w:r>
            <w:r w:rsidRPr="00C23054">
              <w:rPr>
                <w:sz w:val="20"/>
                <w:szCs w:val="20"/>
              </w:rPr>
              <w:t>и</w:t>
            </w:r>
            <w:r w:rsidRPr="00C23054">
              <w:rPr>
                <w:sz w:val="20"/>
                <w:szCs w:val="20"/>
              </w:rPr>
              <w:t>влеченные из ф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дерального и краевого бюдж</w:t>
            </w:r>
            <w:r w:rsidRPr="00C23054">
              <w:rPr>
                <w:sz w:val="20"/>
                <w:szCs w:val="20"/>
              </w:rPr>
              <w:t>е</w:t>
            </w:r>
            <w:r w:rsidRPr="00C23054">
              <w:rPr>
                <w:sz w:val="20"/>
                <w:szCs w:val="20"/>
              </w:rPr>
              <w:t>тов;</w:t>
            </w:r>
          </w:p>
          <w:p w:rsidR="00214E56" w:rsidRPr="00C23054" w:rsidRDefault="00214E56" w:rsidP="00E42D3E">
            <w:pPr>
              <w:jc w:val="both"/>
              <w:rPr>
                <w:sz w:val="20"/>
                <w:szCs w:val="20"/>
              </w:rPr>
            </w:pPr>
            <w:r w:rsidRPr="00C23054">
              <w:rPr>
                <w:sz w:val="20"/>
                <w:szCs w:val="20"/>
              </w:rPr>
              <w:t>м – средства мес</w:t>
            </w:r>
            <w:r w:rsidRPr="00C23054">
              <w:rPr>
                <w:sz w:val="20"/>
                <w:szCs w:val="20"/>
              </w:rPr>
              <w:t>т</w:t>
            </w:r>
            <w:r w:rsidRPr="00C23054">
              <w:rPr>
                <w:sz w:val="20"/>
                <w:szCs w:val="20"/>
              </w:rPr>
              <w:t>ного бюджета</w:t>
            </w:r>
          </w:p>
        </w:tc>
      </w:tr>
      <w:tr w:rsidR="00214E56" w:rsidRPr="00BA3F92" w:rsidTr="00E42D3E">
        <w:trPr>
          <w:trHeight w:val="432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7.2</w:t>
            </w:r>
            <w:r w:rsidRPr="00BA3F9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«Бюджетные инвестиции в объекты капитального строительства собственности муниципальных образований»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1 598,87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86 522,36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529 824,74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01 6 01 00000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средства федерального </w:t>
            </w:r>
            <w:r w:rsidRPr="00BA3F92">
              <w:rPr>
                <w:sz w:val="20"/>
                <w:szCs w:val="20"/>
              </w:rPr>
              <w:lastRenderedPageBreak/>
              <w:t>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85 584,46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524 526,49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85 584,46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524 526,49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1 598,87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937,90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1 598,87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937,90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3 728,78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7.3</w:t>
            </w:r>
            <w:r w:rsidRPr="00BA3F9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3A5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«Содействие занятости женщин - создание условий дошкольного образования д</w:t>
            </w:r>
            <w:r>
              <w:rPr>
                <w:rFonts w:eastAsia="Calibri"/>
                <w:sz w:val="22"/>
                <w:szCs w:val="22"/>
                <w:lang w:eastAsia="en-US"/>
              </w:rPr>
              <w:t>ля детей в возрасте до трех лет»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49 725,30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144 072,31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lastRenderedPageBreak/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 xml:space="preserve">01 6 </w:t>
            </w:r>
            <w:r>
              <w:rPr>
                <w:sz w:val="20"/>
                <w:szCs w:val="20"/>
              </w:rPr>
              <w:t>Р2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55 280,17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55 280,17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87 351,42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87 351,42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858,99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1 440,72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858,99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1 440,72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13 620,56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3 303,01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13 034,67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994368">
              <w:rPr>
                <w:rFonts w:eastAsia="Calibri"/>
                <w:sz w:val="20"/>
                <w:szCs w:val="20"/>
                <w:lang w:eastAsia="en-US"/>
              </w:rPr>
              <w:t>13 034,67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994368">
              <w:rPr>
                <w:rFonts w:eastAsia="Calibri"/>
                <w:sz w:val="20"/>
                <w:szCs w:val="20"/>
                <w:lang w:eastAsia="en-US"/>
              </w:rPr>
              <w:t>13 034,67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994368">
              <w:rPr>
                <w:rFonts w:eastAsia="Calibri"/>
                <w:sz w:val="20"/>
                <w:szCs w:val="20"/>
                <w:lang w:eastAsia="en-US"/>
              </w:rPr>
              <w:t>13 034,67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 xml:space="preserve">разования </w:t>
            </w:r>
            <w:r w:rsidRPr="00BA3F92">
              <w:rPr>
                <w:sz w:val="20"/>
                <w:szCs w:val="20"/>
              </w:rPr>
              <w:lastRenderedPageBreak/>
              <w:t>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lastRenderedPageBreak/>
              <w:t>01 7 00 00000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9 856,04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139,49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2B6CE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6CEF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B6CE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6CEF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B6CE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6CEF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B6CEF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6CEF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 856,04</w:t>
            </w:r>
          </w:p>
        </w:tc>
        <w:tc>
          <w:tcPr>
            <w:tcW w:w="1275" w:type="dxa"/>
            <w:gridSpan w:val="5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3 163,52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7D2DE5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2DE5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7D2DE5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2DE5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7D2DE5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2DE5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7D2DE5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2DE5">
              <w:rPr>
                <w:rFonts w:eastAsia="Calibri"/>
                <w:sz w:val="20"/>
                <w:szCs w:val="20"/>
                <w:lang w:eastAsia="en-US"/>
              </w:rPr>
              <w:t>724,38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3 163,52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3 310,29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087422">
              <w:rPr>
                <w:sz w:val="20"/>
                <w:szCs w:val="20"/>
              </w:rPr>
              <w:t>3 310,29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087422">
              <w:rPr>
                <w:sz w:val="20"/>
                <w:szCs w:val="20"/>
              </w:rPr>
              <w:t>3 310,29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087422">
              <w:rPr>
                <w:sz w:val="20"/>
                <w:szCs w:val="20"/>
              </w:rPr>
              <w:t>3 310,29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и организациях допо</w:t>
            </w:r>
            <w:r w:rsidRPr="00BA3F92">
              <w:rPr>
                <w:sz w:val="20"/>
                <w:szCs w:val="20"/>
              </w:rPr>
              <w:t>л</w:t>
            </w:r>
            <w:r w:rsidRPr="00BA3F92">
              <w:rPr>
                <w:sz w:val="20"/>
                <w:szCs w:val="20"/>
              </w:rPr>
              <w:t>нительного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ния, охваченных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период, в общем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честве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</w:t>
            </w:r>
          </w:p>
        </w:tc>
        <w:tc>
          <w:tcPr>
            <w:tcW w:w="99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6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3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 г = (д / е) x 100%, где</w:t>
            </w:r>
            <w:r>
              <w:rPr>
                <w:sz w:val="20"/>
                <w:szCs w:val="20"/>
              </w:rPr>
              <w:t>:</w:t>
            </w:r>
            <w:r w:rsidRPr="00BA3F92">
              <w:rPr>
                <w:sz w:val="20"/>
                <w:szCs w:val="20"/>
              </w:rPr>
              <w:t xml:space="preserve"> г – доля детей,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и организациях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полнительного образования, о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ваченных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</w:t>
            </w:r>
            <w:r>
              <w:rPr>
                <w:sz w:val="20"/>
                <w:szCs w:val="20"/>
              </w:rPr>
              <w:t>;</w:t>
            </w:r>
            <w:r w:rsidRPr="00BA3F92">
              <w:rPr>
                <w:sz w:val="20"/>
                <w:szCs w:val="20"/>
              </w:rPr>
              <w:t xml:space="preserve">  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д –  количество обучающихся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 и организаций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полнительного образования, о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ваченных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 (да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 управления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е –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во обучающихся 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 окр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га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несовершенн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летних граждан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lastRenderedPageBreak/>
              <w:t>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округа, временно тр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доустроенных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от 14 до 18 лет в свободное от учебы вр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мя</w:t>
            </w:r>
          </w:p>
        </w:tc>
        <w:tc>
          <w:tcPr>
            <w:tcW w:w="99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9" w:type="dxa"/>
            <w:gridSpan w:val="2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076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407" w:type="dxa"/>
            <w:gridSpan w:val="4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401" w:type="dxa"/>
            <w:gridSpan w:val="6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3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277" w:type="dxa"/>
            <w:gridSpan w:val="3"/>
          </w:tcPr>
          <w:p w:rsidR="00214E56" w:rsidRPr="00BA3F92" w:rsidRDefault="00214E56" w:rsidP="00E42D3E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3F92">
              <w:rPr>
                <w:rFonts w:ascii="Times New Roman" w:hAnsi="Times New Roman" w:cs="Times New Roman"/>
              </w:rPr>
              <w:t>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 с = (д / е) x 100%, где</w:t>
            </w:r>
            <w:r>
              <w:rPr>
                <w:rFonts w:ascii="Times New Roman" w:hAnsi="Times New Roman" w:cs="Times New Roman"/>
              </w:rPr>
              <w:t>:</w:t>
            </w:r>
            <w:r w:rsidRPr="00BA3F92">
              <w:rPr>
                <w:rFonts w:ascii="Times New Roman" w:hAnsi="Times New Roman" w:cs="Times New Roman"/>
              </w:rPr>
              <w:t xml:space="preserve"> с – д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lastRenderedPageBreak/>
              <w:t>ля несовершенн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ле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них граждан окр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га временно тр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доустроенных в во</w:t>
            </w:r>
            <w:r w:rsidRPr="00BA3F92">
              <w:rPr>
                <w:rFonts w:ascii="Times New Roman" w:hAnsi="Times New Roman" w:cs="Times New Roman"/>
              </w:rPr>
              <w:t>з</w:t>
            </w:r>
            <w:r w:rsidRPr="00BA3F92">
              <w:rPr>
                <w:rFonts w:ascii="Times New Roman" w:hAnsi="Times New Roman" w:cs="Times New Roman"/>
              </w:rPr>
              <w:t>расте от 14 до 18 лет в свободное от учебы время;   д –  количество тр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доустроенных граждан в возра</w:t>
            </w:r>
            <w:r w:rsidRPr="00BA3F92">
              <w:rPr>
                <w:rFonts w:ascii="Times New Roman" w:hAnsi="Times New Roman" w:cs="Times New Roman"/>
              </w:rPr>
              <w:t>с</w:t>
            </w:r>
            <w:r w:rsidRPr="00BA3F92">
              <w:rPr>
                <w:rFonts w:ascii="Times New Roman" w:hAnsi="Times New Roman" w:cs="Times New Roman"/>
              </w:rPr>
              <w:t>те от 14 до 18 лет в св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бодное от учебы время; е – количество об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чающихся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 в образов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тельных организ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циях округа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12 855,67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8E27D2">
              <w:rPr>
                <w:rFonts w:eastAsia="Calibri"/>
                <w:sz w:val="20"/>
                <w:szCs w:val="20"/>
                <w:lang w:eastAsia="en-US"/>
              </w:rPr>
              <w:t>3 173,28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12 269,78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E44F29">
              <w:rPr>
                <w:rFonts w:eastAsia="Calibri"/>
                <w:sz w:val="20"/>
                <w:szCs w:val="20"/>
                <w:lang w:eastAsia="en-US"/>
              </w:rPr>
              <w:t>12 269,78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E44F29">
              <w:rPr>
                <w:rFonts w:eastAsia="Calibri"/>
                <w:sz w:val="20"/>
                <w:szCs w:val="20"/>
                <w:lang w:eastAsia="en-US"/>
              </w:rPr>
              <w:t>12 269,78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E44F29">
              <w:rPr>
                <w:rFonts w:eastAsia="Calibri"/>
                <w:sz w:val="20"/>
                <w:szCs w:val="20"/>
                <w:lang w:eastAsia="en-US"/>
              </w:rPr>
              <w:t>12 269,78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01 7 01 00000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9 091,15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9,76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9 091,15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9,76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3 163,52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sz w:val="20"/>
                <w:szCs w:val="20"/>
              </w:rPr>
              <w:t>3 310,29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1311B8">
              <w:rPr>
                <w:sz w:val="20"/>
                <w:szCs w:val="20"/>
              </w:rPr>
              <w:t>3 310,29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1311B8">
              <w:rPr>
                <w:sz w:val="20"/>
                <w:szCs w:val="20"/>
              </w:rPr>
              <w:t>3 310,29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1311B8">
              <w:rPr>
                <w:sz w:val="20"/>
                <w:szCs w:val="20"/>
              </w:rPr>
              <w:t>3 310,29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заций округа в возрасте от 14 до 18 лет»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129,73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01 7 02 00000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lastRenderedPageBreak/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129,73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129,73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9.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реализации муниципальной программы и  общепрограммные мер</w:t>
            </w: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приятия»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35 126,03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35 247,11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34 887,29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34 887,29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34 887,29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34 887,29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01 8 00 00000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4 223,94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lastRenderedPageBreak/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4 223,94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31 696,19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31 023,17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31 696,19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31 023,17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30 248,25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56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9.1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Задача  «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ций»</w:t>
            </w:r>
          </w:p>
        </w:tc>
      </w:tr>
      <w:tr w:rsidR="00214E56" w:rsidRPr="00BA3F92" w:rsidTr="00E42D3E">
        <w:trPr>
          <w:trHeight w:val="56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Достижение  уровня показателей по реализ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указов Президента Российской Федер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от 07 мая 2012 года по отрасли «Образов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ние»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да/нет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356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jc w:val="center"/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сведения о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 xml:space="preserve">ленности и оплате 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труда рабо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ников сферы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по категор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ям персонала (стат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ский отчет)</w:t>
            </w:r>
          </w:p>
        </w:tc>
      </w:tr>
      <w:tr w:rsidR="00214E56" w:rsidRPr="00BA3F92" w:rsidTr="00E42D3E">
        <w:trPr>
          <w:trHeight w:val="56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работников системы образования, получивших нагр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ды на региональном и фед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ральном уровнях в </w:t>
            </w:r>
            <w:r w:rsidRPr="00BA3F92">
              <w:rPr>
                <w:sz w:val="20"/>
                <w:szCs w:val="20"/>
              </w:rPr>
              <w:lastRenderedPageBreak/>
              <w:t>соо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ветствии с новыми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мами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356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отчет в </w:t>
            </w:r>
            <w:r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инисте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ство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СК</w:t>
            </w:r>
          </w:p>
        </w:tc>
      </w:tr>
      <w:tr w:rsidR="00214E56" w:rsidRPr="00BA3F92" w:rsidTr="00E42D3E">
        <w:trPr>
          <w:trHeight w:val="567"/>
        </w:trPr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Уровень удовлетв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ренности населения Георгиевского горо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ского округа качес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вом дошкольного,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щего и дополнител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зования 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74,6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74,7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75,0</w:t>
            </w:r>
          </w:p>
        </w:tc>
        <w:tc>
          <w:tcPr>
            <w:tcW w:w="1356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75,6</w:t>
            </w:r>
          </w:p>
        </w:tc>
        <w:tc>
          <w:tcPr>
            <w:tcW w:w="1401" w:type="dxa"/>
            <w:gridSpan w:val="5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76,0</w:t>
            </w:r>
          </w:p>
        </w:tc>
        <w:tc>
          <w:tcPr>
            <w:tcW w:w="1113" w:type="dxa"/>
          </w:tcPr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78,0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 ежего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ного анкетиров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потреб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телей услуг подведомс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венных учрежд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ний рассчитывае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ся по след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ющей формуле: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уд =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(К уд /Копр)*100, где: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уд - доля удо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летворенных отв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тов;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уд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оценок «х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рошо» и «удовлетвор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тельно»</w:t>
            </w:r>
            <w:r>
              <w:rPr>
                <w:sz w:val="20"/>
                <w:szCs w:val="20"/>
              </w:rPr>
              <w:t>;</w:t>
            </w:r>
          </w:p>
          <w:p w:rsidR="00214E56" w:rsidRPr="00BA3F92" w:rsidRDefault="00214E56" w:rsidP="00E42D3E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опр -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чество опроше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9.2</w:t>
            </w:r>
            <w:r w:rsidRPr="00BA3F9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реализации программы и общепрограммные мероприятия»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12 266,50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01 8 01 00000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12 266,50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12 266,50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2B2A9A">
              <w:rPr>
                <w:rFonts w:eastAsia="Calibri"/>
                <w:sz w:val="20"/>
                <w:szCs w:val="20"/>
                <w:lang w:eastAsia="en-US"/>
              </w:rPr>
              <w:t>11 643,09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«Организация и осуществление деятельности по опеке и попечительс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ву»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4 223,94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8034E8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8034E8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8034E8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01 8 03 00000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средства краевого </w:t>
            </w:r>
            <w:r w:rsidRPr="00BA3F92">
              <w:rPr>
                <w:sz w:val="20"/>
                <w:szCs w:val="20"/>
              </w:rPr>
              <w:lastRenderedPageBreak/>
              <w:t>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4 223,94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BB196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BB196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BB196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BB196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4 223,94</w:t>
            </w:r>
          </w:p>
        </w:tc>
        <w:tc>
          <w:tcPr>
            <w:tcW w:w="1271" w:type="dxa"/>
            <w:gridSpan w:val="4"/>
          </w:tcPr>
          <w:p w:rsidR="00214E56" w:rsidRDefault="00214E56" w:rsidP="00E42D3E">
            <w:pPr>
              <w:jc w:val="center"/>
            </w:pPr>
            <w:r w:rsidRPr="003400B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3400B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3400B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3400B2">
              <w:rPr>
                <w:rFonts w:eastAsia="Calibri"/>
                <w:sz w:val="20"/>
                <w:szCs w:val="20"/>
                <w:lang w:eastAsia="en-US"/>
              </w:rPr>
              <w:t>4 639,04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3892" w:type="dxa"/>
            <w:gridSpan w:val="3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методического и технического обслуживания организаций Георгиевского городского округа Ставропол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ского края»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18 756,67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01 8 02 00000</w:t>
            </w: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управлению культуры </w:t>
            </w:r>
            <w:r w:rsidRPr="00BA3F92">
              <w:rPr>
                <w:sz w:val="20"/>
                <w:szCs w:val="20"/>
              </w:rPr>
              <w:lastRenderedPageBreak/>
              <w:t>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рации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18 756,67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литики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18 756,67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8" w:type="dxa"/>
            <w:gridSpan w:val="2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69" w:type="dxa"/>
            <w:gridSpan w:val="4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333" w:type="dxa"/>
            <w:gridSpan w:val="5"/>
          </w:tcPr>
          <w:p w:rsidR="00214E56" w:rsidRDefault="00214E56" w:rsidP="00E42D3E">
            <w:pPr>
              <w:jc w:val="center"/>
            </w:pPr>
            <w:r w:rsidRPr="003C153D">
              <w:rPr>
                <w:rFonts w:eastAsia="Calibri"/>
                <w:sz w:val="20"/>
                <w:szCs w:val="20"/>
                <w:lang w:eastAsia="en-US"/>
              </w:rPr>
              <w:t>18 605,16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675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214E56" w:rsidRPr="00BA3F92" w:rsidRDefault="00214E56" w:rsidP="00214E56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375"/>
        <w:gridCol w:w="868"/>
        <w:gridCol w:w="123"/>
        <w:gridCol w:w="1154"/>
        <w:gridCol w:w="1276"/>
        <w:gridCol w:w="18"/>
        <w:gridCol w:w="1201"/>
        <w:gridCol w:w="54"/>
        <w:gridCol w:w="1270"/>
        <w:gridCol w:w="79"/>
        <w:gridCol w:w="1192"/>
        <w:gridCol w:w="32"/>
        <w:gridCol w:w="1272"/>
        <w:gridCol w:w="1279"/>
        <w:gridCol w:w="1843"/>
      </w:tblGrid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36" w:type="dxa"/>
            <w:gridSpan w:val="1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4"/>
                <w:szCs w:val="24"/>
              </w:rPr>
              <w:t>Подпрограмма « Поддержка родителей, воспитывающих детей-инвалидов и детей с огран</w:t>
            </w:r>
            <w:r w:rsidRPr="00BA3F92">
              <w:rPr>
                <w:sz w:val="24"/>
                <w:szCs w:val="24"/>
              </w:rPr>
              <w:t>и</w:t>
            </w:r>
            <w:r w:rsidRPr="00BA3F92">
              <w:rPr>
                <w:sz w:val="24"/>
                <w:szCs w:val="24"/>
              </w:rPr>
              <w:t>ченными возможностями здоровья»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675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</w:t>
            </w:r>
            <w:r w:rsidRPr="00BA3F92">
              <w:rPr>
                <w:sz w:val="20"/>
                <w:szCs w:val="20"/>
              </w:rPr>
              <w:t xml:space="preserve">1 </w:t>
            </w:r>
            <w:r w:rsidRPr="00BA3F92">
              <w:rPr>
                <w:sz w:val="20"/>
                <w:szCs w:val="20"/>
                <w:lang w:val="en-US"/>
              </w:rPr>
              <w:t xml:space="preserve">9 </w:t>
            </w: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01 9 00 00000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управлению культуры и </w:t>
            </w:r>
            <w:r w:rsidRPr="00BA3F92">
              <w:rPr>
                <w:sz w:val="20"/>
                <w:szCs w:val="20"/>
              </w:rPr>
              <w:lastRenderedPageBreak/>
              <w:t>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036" w:type="dxa"/>
            <w:gridSpan w:val="15"/>
          </w:tcPr>
          <w:p w:rsidR="00214E56" w:rsidRPr="00BA3F92" w:rsidRDefault="00214E56" w:rsidP="00E42D3E">
            <w:pPr>
              <w:ind w:hanging="53"/>
              <w:jc w:val="center"/>
              <w:rPr>
                <w:sz w:val="24"/>
                <w:szCs w:val="24"/>
              </w:rPr>
            </w:pPr>
            <w:r w:rsidRPr="00BA3F92">
              <w:rPr>
                <w:rFonts w:eastAsia="Calibri"/>
                <w:sz w:val="24"/>
                <w:szCs w:val="24"/>
                <w:lang w:eastAsia="en-US"/>
              </w:rPr>
              <w:t>Задача «</w:t>
            </w:r>
            <w:r w:rsidRPr="00BA3F92">
              <w:rPr>
                <w:sz w:val="24"/>
                <w:szCs w:val="24"/>
              </w:rPr>
              <w:t>Создание условий для интеграции детей-инвалидов, детей с ограниченными возможностями здоровья и их семей в общес</w:t>
            </w:r>
            <w:r w:rsidRPr="00BA3F92">
              <w:rPr>
                <w:sz w:val="24"/>
                <w:szCs w:val="24"/>
              </w:rPr>
              <w:t>т</w:t>
            </w:r>
            <w:r w:rsidRPr="00BA3F92">
              <w:rPr>
                <w:sz w:val="24"/>
                <w:szCs w:val="24"/>
              </w:rPr>
              <w:t>во в Георгиевском городском округе Ставропольск</w:t>
            </w:r>
            <w:r w:rsidRPr="00BA3F92">
              <w:rPr>
                <w:sz w:val="24"/>
                <w:szCs w:val="24"/>
              </w:rPr>
              <w:t>о</w:t>
            </w:r>
            <w:r w:rsidRPr="00BA3F92">
              <w:rPr>
                <w:sz w:val="24"/>
                <w:szCs w:val="24"/>
              </w:rPr>
              <w:t>го края</w:t>
            </w:r>
            <w:r w:rsidRPr="00BA3F9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BA3F92">
              <w:rPr>
                <w:sz w:val="20"/>
                <w:szCs w:val="20"/>
                <w:lang w:eastAsia="en-US"/>
              </w:rPr>
              <w:t>оличество д</w:t>
            </w:r>
            <w:r w:rsidRPr="00BA3F92">
              <w:rPr>
                <w:sz w:val="20"/>
                <w:szCs w:val="20"/>
                <w:lang w:eastAsia="en-US"/>
              </w:rPr>
              <w:t>е</w:t>
            </w:r>
            <w:r w:rsidRPr="00BA3F92">
              <w:rPr>
                <w:sz w:val="20"/>
                <w:szCs w:val="20"/>
                <w:lang w:eastAsia="en-US"/>
              </w:rPr>
              <w:t>тей-инвалидов, детей с огр</w:t>
            </w:r>
            <w:r w:rsidRPr="00BA3F92">
              <w:rPr>
                <w:sz w:val="20"/>
                <w:szCs w:val="20"/>
                <w:lang w:eastAsia="en-US"/>
              </w:rPr>
              <w:t>а</w:t>
            </w:r>
            <w:r w:rsidRPr="00BA3F92">
              <w:rPr>
                <w:sz w:val="20"/>
                <w:szCs w:val="20"/>
                <w:lang w:eastAsia="en-US"/>
              </w:rPr>
              <w:t>ниченными возможн</w:t>
            </w:r>
            <w:r w:rsidRPr="00BA3F92">
              <w:rPr>
                <w:sz w:val="20"/>
                <w:szCs w:val="20"/>
                <w:lang w:eastAsia="en-US"/>
              </w:rPr>
              <w:t>о</w:t>
            </w:r>
            <w:r w:rsidRPr="00BA3F92">
              <w:rPr>
                <w:sz w:val="20"/>
                <w:szCs w:val="20"/>
                <w:lang w:eastAsia="en-US"/>
              </w:rPr>
              <w:t>стями здоровья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BA3F92">
              <w:rPr>
                <w:sz w:val="20"/>
                <w:szCs w:val="20"/>
                <w:lang w:eastAsia="en-US"/>
              </w:rPr>
              <w:t xml:space="preserve"> пол</w:t>
            </w:r>
            <w:r w:rsidRPr="00BA3F92">
              <w:rPr>
                <w:sz w:val="20"/>
                <w:szCs w:val="20"/>
                <w:lang w:eastAsia="en-US"/>
              </w:rPr>
              <w:t>у</w:t>
            </w:r>
            <w:r w:rsidRPr="00BA3F92">
              <w:rPr>
                <w:sz w:val="20"/>
                <w:szCs w:val="20"/>
                <w:lang w:eastAsia="en-US"/>
              </w:rPr>
              <w:t>чивших поддержку</w:t>
            </w: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151</w:t>
            </w:r>
          </w:p>
        </w:tc>
        <w:tc>
          <w:tcPr>
            <w:tcW w:w="1294" w:type="dxa"/>
            <w:gridSpan w:val="2"/>
          </w:tcPr>
          <w:p w:rsidR="00214E56" w:rsidRPr="00CC0BAD" w:rsidRDefault="00214E56" w:rsidP="00E42D3E">
            <w:pPr>
              <w:rPr>
                <w:sz w:val="20"/>
                <w:szCs w:val="20"/>
              </w:rPr>
            </w:pPr>
            <w:r w:rsidRPr="00CC0BAD">
              <w:rPr>
                <w:sz w:val="20"/>
                <w:szCs w:val="20"/>
              </w:rPr>
              <w:t>244</w:t>
            </w:r>
          </w:p>
        </w:tc>
        <w:tc>
          <w:tcPr>
            <w:tcW w:w="120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2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3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тчет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образования</w:t>
            </w:r>
            <w:r>
              <w:rPr>
                <w:sz w:val="20"/>
                <w:szCs w:val="20"/>
              </w:rPr>
              <w:t xml:space="preserve">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pStyle w:val="ConsPlusNormal"/>
              <w:ind w:left="-5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BA3F92">
              <w:rPr>
                <w:sz w:val="20"/>
                <w:lang w:eastAsia="en-US"/>
              </w:rPr>
              <w:t>оличество семей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во</w:t>
            </w:r>
            <w:r w:rsidRPr="00BA3F92">
              <w:rPr>
                <w:sz w:val="20"/>
                <w:lang w:eastAsia="en-US"/>
              </w:rPr>
              <w:t>с</w:t>
            </w:r>
            <w:r w:rsidRPr="00BA3F92">
              <w:rPr>
                <w:sz w:val="20"/>
                <w:lang w:eastAsia="en-US"/>
              </w:rPr>
              <w:t>питывающих д</w:t>
            </w:r>
            <w:r w:rsidRPr="00BA3F92">
              <w:rPr>
                <w:sz w:val="20"/>
                <w:lang w:eastAsia="en-US"/>
              </w:rPr>
              <w:t>е</w:t>
            </w:r>
            <w:r w:rsidRPr="00BA3F92">
              <w:rPr>
                <w:sz w:val="20"/>
                <w:lang w:eastAsia="en-US"/>
              </w:rPr>
              <w:t>тей-инвалидов, детей с огр</w:t>
            </w:r>
            <w:r w:rsidRPr="00BA3F92">
              <w:rPr>
                <w:sz w:val="20"/>
                <w:lang w:eastAsia="en-US"/>
              </w:rPr>
              <w:t>а</w:t>
            </w:r>
            <w:r w:rsidRPr="00BA3F92">
              <w:rPr>
                <w:sz w:val="20"/>
                <w:lang w:eastAsia="en-US"/>
              </w:rPr>
              <w:t>ниченными возможн</w:t>
            </w:r>
            <w:r w:rsidRPr="00BA3F92">
              <w:rPr>
                <w:sz w:val="20"/>
                <w:lang w:eastAsia="en-US"/>
              </w:rPr>
              <w:t>о</w:t>
            </w:r>
            <w:r w:rsidRPr="00BA3F92">
              <w:rPr>
                <w:sz w:val="20"/>
                <w:lang w:eastAsia="en-US"/>
              </w:rPr>
              <w:t>стями здоровья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пол</w:t>
            </w:r>
            <w:r w:rsidRPr="00BA3F92">
              <w:rPr>
                <w:sz w:val="20"/>
                <w:lang w:eastAsia="en-US"/>
              </w:rPr>
              <w:t>у</w:t>
            </w:r>
            <w:r w:rsidRPr="00BA3F92">
              <w:rPr>
                <w:sz w:val="20"/>
                <w:lang w:eastAsia="en-US"/>
              </w:rPr>
              <w:t>чивших по</w:t>
            </w:r>
            <w:r w:rsidRPr="00BA3F92">
              <w:rPr>
                <w:sz w:val="20"/>
                <w:lang w:eastAsia="en-US"/>
              </w:rPr>
              <w:t>д</w:t>
            </w:r>
            <w:r w:rsidRPr="00BA3F92">
              <w:rPr>
                <w:sz w:val="20"/>
                <w:lang w:eastAsia="en-US"/>
              </w:rPr>
              <w:t>держку</w:t>
            </w: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2"/>
          </w:tcPr>
          <w:p w:rsidR="00214E56" w:rsidRPr="00BA3F92" w:rsidRDefault="00214E56" w:rsidP="00E42D3E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130</w:t>
            </w:r>
          </w:p>
        </w:tc>
        <w:tc>
          <w:tcPr>
            <w:tcW w:w="1294" w:type="dxa"/>
            <w:gridSpan w:val="2"/>
          </w:tcPr>
          <w:p w:rsidR="00214E56" w:rsidRPr="00CC0BAD" w:rsidRDefault="00214E56" w:rsidP="00E42D3E">
            <w:pPr>
              <w:rPr>
                <w:sz w:val="20"/>
                <w:szCs w:val="20"/>
              </w:rPr>
            </w:pPr>
            <w:r w:rsidRPr="00CC0BAD">
              <w:rPr>
                <w:sz w:val="20"/>
                <w:szCs w:val="20"/>
              </w:rPr>
              <w:t>216</w:t>
            </w:r>
          </w:p>
        </w:tc>
        <w:tc>
          <w:tcPr>
            <w:tcW w:w="120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2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2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3" w:type="dxa"/>
          </w:tcPr>
          <w:p w:rsidR="00214E56" w:rsidRPr="00BA3F92" w:rsidRDefault="00214E56" w:rsidP="00E42D3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тчет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образования</w:t>
            </w:r>
            <w:r>
              <w:rPr>
                <w:sz w:val="20"/>
                <w:szCs w:val="20"/>
              </w:rPr>
              <w:t xml:space="preserve">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4036" w:type="dxa"/>
            <w:gridSpan w:val="15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4"/>
                <w:szCs w:val="24"/>
                <w:lang w:eastAsia="en-US"/>
              </w:rPr>
              <w:t>Основное мероприятие «</w:t>
            </w:r>
            <w:r w:rsidRPr="00BA3F92">
              <w:rPr>
                <w:sz w:val="24"/>
                <w:szCs w:val="24"/>
              </w:rPr>
              <w:t>Обеспечение деятельности организаций по поддержке родителей, воспитывающих детей-инвалидов и д</w:t>
            </w:r>
            <w:r w:rsidRPr="00BA3F92">
              <w:rPr>
                <w:sz w:val="24"/>
                <w:szCs w:val="24"/>
              </w:rPr>
              <w:t>е</w:t>
            </w:r>
            <w:r w:rsidRPr="00BA3F92">
              <w:rPr>
                <w:sz w:val="24"/>
                <w:szCs w:val="24"/>
              </w:rPr>
              <w:t>тей с ограниченными возможностями зд</w:t>
            </w:r>
            <w:r w:rsidRPr="00BA3F92">
              <w:rPr>
                <w:sz w:val="24"/>
                <w:szCs w:val="24"/>
              </w:rPr>
              <w:t>о</w:t>
            </w:r>
            <w:r w:rsidRPr="00BA3F92">
              <w:rPr>
                <w:sz w:val="24"/>
                <w:szCs w:val="24"/>
              </w:rPr>
              <w:t>ровья в Георгиевском городском округе Ставропольского края</w:t>
            </w:r>
            <w:r w:rsidRPr="00BA3F9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 xml:space="preserve">разования </w:t>
            </w:r>
            <w:r w:rsidRPr="00BA3F92">
              <w:rPr>
                <w:sz w:val="20"/>
                <w:szCs w:val="20"/>
              </w:rPr>
              <w:lastRenderedPageBreak/>
              <w:t>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3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01 9 01 00000</w:t>
            </w: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rPr>
          <w:trHeight w:val="414"/>
        </w:trPr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949,53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BA3F92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14E56" w:rsidRPr="001F2D20" w:rsidTr="00E42D3E">
        <w:tc>
          <w:tcPr>
            <w:tcW w:w="531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14E56" w:rsidRPr="00BA3F92" w:rsidRDefault="00214E56" w:rsidP="00E42D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214E56" w:rsidRPr="00BA3F9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214E56" w:rsidRPr="00CC3942" w:rsidRDefault="00214E56" w:rsidP="00E42D3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214E56" w:rsidRPr="001F2D20" w:rsidRDefault="00214E56" w:rsidP="00E42D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56" w:rsidRPr="001F2D20" w:rsidRDefault="00214E56" w:rsidP="00E42D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214E56" w:rsidRDefault="00214E56" w:rsidP="00214E56">
      <w:pPr>
        <w:jc w:val="center"/>
        <w:rPr>
          <w:rFonts w:eastAsia="Arial Unicode MS"/>
        </w:rPr>
      </w:pP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Управляющий делами администрации </w:t>
      </w: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Георгиевского городского округа </w:t>
      </w:r>
    </w:p>
    <w:p w:rsidR="00214E56" w:rsidRDefault="00214E56" w:rsidP="00214E56">
      <w:pPr>
        <w:spacing w:line="240" w:lineRule="exact"/>
        <w:jc w:val="both"/>
        <w:rPr>
          <w:rFonts w:eastAsia="Arial Unicode MS"/>
        </w:rPr>
      </w:pPr>
      <w:r>
        <w:rPr>
          <w:rFonts w:eastAsia="Arial Unicode MS"/>
        </w:rPr>
        <w:t>Ставропольского края                                                                                                                                                  А.Н.Савченко</w:t>
      </w:r>
    </w:p>
    <w:p w:rsidR="00214E56" w:rsidRPr="00BF7D4C" w:rsidRDefault="00214E56" w:rsidP="00214E56">
      <w:pPr>
        <w:widowControl w:val="0"/>
        <w:autoSpaceDE w:val="0"/>
        <w:autoSpaceDN w:val="0"/>
        <w:adjustRightInd w:val="0"/>
        <w:outlineLvl w:val="1"/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214E56" w:rsidRDefault="00214E56" w:rsidP="00E07E32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</w:p>
    <w:sectPr w:rsidR="00214E56" w:rsidSect="00214E56"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07" w:rsidRDefault="00B03F07" w:rsidP="00333617">
      <w:r>
        <w:separator/>
      </w:r>
    </w:p>
  </w:endnote>
  <w:endnote w:type="continuationSeparator" w:id="0">
    <w:p w:rsidR="00B03F07" w:rsidRDefault="00B03F07" w:rsidP="0033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07" w:rsidRDefault="00B03F07" w:rsidP="00333617">
      <w:r>
        <w:separator/>
      </w:r>
    </w:p>
  </w:footnote>
  <w:footnote w:type="continuationSeparator" w:id="0">
    <w:p w:rsidR="00B03F07" w:rsidRDefault="00B03F07" w:rsidP="0033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9B" w:rsidRPr="00AB746F" w:rsidRDefault="00C10E1F" w:rsidP="00AB746F">
    <w:pPr>
      <w:pStyle w:val="a7"/>
      <w:jc w:val="right"/>
      <w:rPr>
        <w:sz w:val="28"/>
        <w:szCs w:val="28"/>
      </w:rPr>
    </w:pPr>
    <w:r w:rsidRPr="00AB746F">
      <w:rPr>
        <w:sz w:val="28"/>
        <w:szCs w:val="28"/>
      </w:rPr>
      <w:fldChar w:fldCharType="begin"/>
    </w:r>
    <w:r w:rsidR="008A649B" w:rsidRPr="00AB746F">
      <w:rPr>
        <w:sz w:val="28"/>
        <w:szCs w:val="28"/>
      </w:rPr>
      <w:instrText xml:space="preserve"> PAGE   \* MERGEFORMAT </w:instrText>
    </w:r>
    <w:r w:rsidRPr="00AB746F">
      <w:rPr>
        <w:sz w:val="28"/>
        <w:szCs w:val="28"/>
      </w:rPr>
      <w:fldChar w:fldCharType="separate"/>
    </w:r>
    <w:r w:rsidR="00214E56">
      <w:rPr>
        <w:noProof/>
        <w:sz w:val="28"/>
        <w:szCs w:val="28"/>
      </w:rPr>
      <w:t>33</w:t>
    </w:r>
    <w:r w:rsidRPr="00AB746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929022"/>
    <w:lvl w:ilvl="0">
      <w:numFmt w:val="bullet"/>
      <w:lvlText w:val="*"/>
      <w:lvlJc w:val="left"/>
    </w:lvl>
  </w:abstractNum>
  <w:abstractNum w:abstractNumId="1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26FA9"/>
    <w:multiLevelType w:val="hybridMultilevel"/>
    <w:tmpl w:val="65A00A42"/>
    <w:lvl w:ilvl="0" w:tplc="9AD2DE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C275413"/>
    <w:multiLevelType w:val="hybridMultilevel"/>
    <w:tmpl w:val="3E605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A275BF"/>
    <w:multiLevelType w:val="multilevel"/>
    <w:tmpl w:val="9EA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934F4"/>
    <w:multiLevelType w:val="hybridMultilevel"/>
    <w:tmpl w:val="84D68382"/>
    <w:lvl w:ilvl="0" w:tplc="C03443F6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6F1BF3"/>
    <w:multiLevelType w:val="multilevel"/>
    <w:tmpl w:val="BC2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1F629E7"/>
    <w:multiLevelType w:val="multilevel"/>
    <w:tmpl w:val="8F7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2BD"/>
    <w:rsid w:val="00000448"/>
    <w:rsid w:val="00000830"/>
    <w:rsid w:val="00000A3E"/>
    <w:rsid w:val="00003C5A"/>
    <w:rsid w:val="00004168"/>
    <w:rsid w:val="00012A8F"/>
    <w:rsid w:val="00014C68"/>
    <w:rsid w:val="00014ED4"/>
    <w:rsid w:val="00015227"/>
    <w:rsid w:val="000161FE"/>
    <w:rsid w:val="000222F6"/>
    <w:rsid w:val="00026214"/>
    <w:rsid w:val="00030E0A"/>
    <w:rsid w:val="000319E0"/>
    <w:rsid w:val="0003348A"/>
    <w:rsid w:val="000334A6"/>
    <w:rsid w:val="00033CC5"/>
    <w:rsid w:val="000342A9"/>
    <w:rsid w:val="000357C2"/>
    <w:rsid w:val="00042A83"/>
    <w:rsid w:val="00052091"/>
    <w:rsid w:val="000526E5"/>
    <w:rsid w:val="00054221"/>
    <w:rsid w:val="00055E3C"/>
    <w:rsid w:val="00061DA9"/>
    <w:rsid w:val="000643C9"/>
    <w:rsid w:val="00064923"/>
    <w:rsid w:val="00065823"/>
    <w:rsid w:val="0006655A"/>
    <w:rsid w:val="00067D22"/>
    <w:rsid w:val="00071816"/>
    <w:rsid w:val="00072BCD"/>
    <w:rsid w:val="000732DF"/>
    <w:rsid w:val="000750E1"/>
    <w:rsid w:val="00076630"/>
    <w:rsid w:val="00077873"/>
    <w:rsid w:val="000807AA"/>
    <w:rsid w:val="00080F86"/>
    <w:rsid w:val="00085C23"/>
    <w:rsid w:val="00087756"/>
    <w:rsid w:val="00087CA1"/>
    <w:rsid w:val="00092388"/>
    <w:rsid w:val="00093B72"/>
    <w:rsid w:val="000946F4"/>
    <w:rsid w:val="00094A17"/>
    <w:rsid w:val="0009677C"/>
    <w:rsid w:val="00097D69"/>
    <w:rsid w:val="000A01A2"/>
    <w:rsid w:val="000A1F51"/>
    <w:rsid w:val="000A2382"/>
    <w:rsid w:val="000A3395"/>
    <w:rsid w:val="000A7D6E"/>
    <w:rsid w:val="000B01C5"/>
    <w:rsid w:val="000B0802"/>
    <w:rsid w:val="000B6830"/>
    <w:rsid w:val="000B795C"/>
    <w:rsid w:val="000C0059"/>
    <w:rsid w:val="000C050B"/>
    <w:rsid w:val="000C1408"/>
    <w:rsid w:val="000C18E9"/>
    <w:rsid w:val="000C5CB8"/>
    <w:rsid w:val="000C6D86"/>
    <w:rsid w:val="000D1EBD"/>
    <w:rsid w:val="000D2F98"/>
    <w:rsid w:val="000D3FE7"/>
    <w:rsid w:val="000D4704"/>
    <w:rsid w:val="000D5B83"/>
    <w:rsid w:val="000D662E"/>
    <w:rsid w:val="000D7A3B"/>
    <w:rsid w:val="000E1A6F"/>
    <w:rsid w:val="000E20BD"/>
    <w:rsid w:val="000E2520"/>
    <w:rsid w:val="000E2ADB"/>
    <w:rsid w:val="000E4F37"/>
    <w:rsid w:val="000F1751"/>
    <w:rsid w:val="000F523B"/>
    <w:rsid w:val="000F575B"/>
    <w:rsid w:val="00101095"/>
    <w:rsid w:val="001017FB"/>
    <w:rsid w:val="00102B2D"/>
    <w:rsid w:val="00102D3C"/>
    <w:rsid w:val="00103356"/>
    <w:rsid w:val="00104C98"/>
    <w:rsid w:val="0010630A"/>
    <w:rsid w:val="001063DE"/>
    <w:rsid w:val="001063F4"/>
    <w:rsid w:val="001069B7"/>
    <w:rsid w:val="0011053B"/>
    <w:rsid w:val="001105EF"/>
    <w:rsid w:val="00110770"/>
    <w:rsid w:val="00114A04"/>
    <w:rsid w:val="00116FFB"/>
    <w:rsid w:val="0012260E"/>
    <w:rsid w:val="00122F20"/>
    <w:rsid w:val="00123658"/>
    <w:rsid w:val="00126F98"/>
    <w:rsid w:val="00131B82"/>
    <w:rsid w:val="00132C81"/>
    <w:rsid w:val="0013401A"/>
    <w:rsid w:val="00134E25"/>
    <w:rsid w:val="00135C4F"/>
    <w:rsid w:val="00135E9E"/>
    <w:rsid w:val="0014396A"/>
    <w:rsid w:val="00145902"/>
    <w:rsid w:val="00146A3D"/>
    <w:rsid w:val="00151452"/>
    <w:rsid w:val="001534DB"/>
    <w:rsid w:val="00154470"/>
    <w:rsid w:val="001550F3"/>
    <w:rsid w:val="001623CA"/>
    <w:rsid w:val="00166787"/>
    <w:rsid w:val="00171061"/>
    <w:rsid w:val="00172660"/>
    <w:rsid w:val="001747A5"/>
    <w:rsid w:val="00181543"/>
    <w:rsid w:val="00182A30"/>
    <w:rsid w:val="00183AB2"/>
    <w:rsid w:val="001849CD"/>
    <w:rsid w:val="00184CCC"/>
    <w:rsid w:val="001852BD"/>
    <w:rsid w:val="001853B7"/>
    <w:rsid w:val="001871E0"/>
    <w:rsid w:val="001920D3"/>
    <w:rsid w:val="00196CD5"/>
    <w:rsid w:val="0019741E"/>
    <w:rsid w:val="001A077A"/>
    <w:rsid w:val="001A1660"/>
    <w:rsid w:val="001A1A63"/>
    <w:rsid w:val="001A35C9"/>
    <w:rsid w:val="001A3817"/>
    <w:rsid w:val="001A629F"/>
    <w:rsid w:val="001B0C93"/>
    <w:rsid w:val="001B1287"/>
    <w:rsid w:val="001B45C4"/>
    <w:rsid w:val="001B6FB5"/>
    <w:rsid w:val="001C041D"/>
    <w:rsid w:val="001C1657"/>
    <w:rsid w:val="001C5B07"/>
    <w:rsid w:val="001D0E30"/>
    <w:rsid w:val="001D1A4F"/>
    <w:rsid w:val="001D4D6E"/>
    <w:rsid w:val="001D5D2C"/>
    <w:rsid w:val="001D5F03"/>
    <w:rsid w:val="001D6A69"/>
    <w:rsid w:val="001D6AAF"/>
    <w:rsid w:val="001E2498"/>
    <w:rsid w:val="001E5AC2"/>
    <w:rsid w:val="001F36FB"/>
    <w:rsid w:val="001F44F2"/>
    <w:rsid w:val="001F4B85"/>
    <w:rsid w:val="001F661F"/>
    <w:rsid w:val="001F7770"/>
    <w:rsid w:val="0020414B"/>
    <w:rsid w:val="0020474D"/>
    <w:rsid w:val="00205F9E"/>
    <w:rsid w:val="00206038"/>
    <w:rsid w:val="00206747"/>
    <w:rsid w:val="00207E99"/>
    <w:rsid w:val="00207F5F"/>
    <w:rsid w:val="00213403"/>
    <w:rsid w:val="002148C1"/>
    <w:rsid w:val="00214E56"/>
    <w:rsid w:val="0021626F"/>
    <w:rsid w:val="002166AF"/>
    <w:rsid w:val="00220B31"/>
    <w:rsid w:val="00220E58"/>
    <w:rsid w:val="00223EF4"/>
    <w:rsid w:val="002265AF"/>
    <w:rsid w:val="002266EB"/>
    <w:rsid w:val="00230A6F"/>
    <w:rsid w:val="00231294"/>
    <w:rsid w:val="002342B9"/>
    <w:rsid w:val="002357BC"/>
    <w:rsid w:val="00237631"/>
    <w:rsid w:val="00244DF3"/>
    <w:rsid w:val="00245B77"/>
    <w:rsid w:val="002467B0"/>
    <w:rsid w:val="0024701C"/>
    <w:rsid w:val="0025213B"/>
    <w:rsid w:val="00257594"/>
    <w:rsid w:val="00260875"/>
    <w:rsid w:val="00263A05"/>
    <w:rsid w:val="00270DE9"/>
    <w:rsid w:val="00272EF5"/>
    <w:rsid w:val="00274A9F"/>
    <w:rsid w:val="00274E86"/>
    <w:rsid w:val="00275FBA"/>
    <w:rsid w:val="00281D1A"/>
    <w:rsid w:val="00282977"/>
    <w:rsid w:val="00282ABE"/>
    <w:rsid w:val="002868CB"/>
    <w:rsid w:val="0029089F"/>
    <w:rsid w:val="002921F3"/>
    <w:rsid w:val="00292A9E"/>
    <w:rsid w:val="002938C5"/>
    <w:rsid w:val="002938D6"/>
    <w:rsid w:val="00293C05"/>
    <w:rsid w:val="00297F54"/>
    <w:rsid w:val="002A1AC4"/>
    <w:rsid w:val="002A4DC9"/>
    <w:rsid w:val="002A4EA4"/>
    <w:rsid w:val="002B09D5"/>
    <w:rsid w:val="002B183C"/>
    <w:rsid w:val="002B1BDE"/>
    <w:rsid w:val="002B2A0B"/>
    <w:rsid w:val="002B2EE6"/>
    <w:rsid w:val="002B3BA6"/>
    <w:rsid w:val="002B4313"/>
    <w:rsid w:val="002B51D7"/>
    <w:rsid w:val="002B54F3"/>
    <w:rsid w:val="002C0273"/>
    <w:rsid w:val="002C2C61"/>
    <w:rsid w:val="002C340A"/>
    <w:rsid w:val="002C36F4"/>
    <w:rsid w:val="002C3984"/>
    <w:rsid w:val="002C520F"/>
    <w:rsid w:val="002C6AE3"/>
    <w:rsid w:val="002C733B"/>
    <w:rsid w:val="002D1FDC"/>
    <w:rsid w:val="002D4651"/>
    <w:rsid w:val="002E43CF"/>
    <w:rsid w:val="002E7243"/>
    <w:rsid w:val="002F38C2"/>
    <w:rsid w:val="002F40F8"/>
    <w:rsid w:val="00301143"/>
    <w:rsid w:val="003070B8"/>
    <w:rsid w:val="0030717B"/>
    <w:rsid w:val="00310246"/>
    <w:rsid w:val="00310CAD"/>
    <w:rsid w:val="00311965"/>
    <w:rsid w:val="00312B9B"/>
    <w:rsid w:val="00312E5F"/>
    <w:rsid w:val="0031332D"/>
    <w:rsid w:val="00313DFA"/>
    <w:rsid w:val="00316396"/>
    <w:rsid w:val="00322F70"/>
    <w:rsid w:val="00324778"/>
    <w:rsid w:val="003332E6"/>
    <w:rsid w:val="00333617"/>
    <w:rsid w:val="00335530"/>
    <w:rsid w:val="0033673E"/>
    <w:rsid w:val="00336868"/>
    <w:rsid w:val="0034198C"/>
    <w:rsid w:val="00344B4E"/>
    <w:rsid w:val="003502AE"/>
    <w:rsid w:val="00355026"/>
    <w:rsid w:val="00355C92"/>
    <w:rsid w:val="00357C94"/>
    <w:rsid w:val="003628E9"/>
    <w:rsid w:val="00364876"/>
    <w:rsid w:val="00364F59"/>
    <w:rsid w:val="00365337"/>
    <w:rsid w:val="00365A03"/>
    <w:rsid w:val="0037152F"/>
    <w:rsid w:val="00371D6B"/>
    <w:rsid w:val="00373C9C"/>
    <w:rsid w:val="003744CB"/>
    <w:rsid w:val="00384F50"/>
    <w:rsid w:val="0038510B"/>
    <w:rsid w:val="00387DD0"/>
    <w:rsid w:val="00392B9E"/>
    <w:rsid w:val="003958C9"/>
    <w:rsid w:val="003972B3"/>
    <w:rsid w:val="003A2B5B"/>
    <w:rsid w:val="003A301E"/>
    <w:rsid w:val="003A4BDF"/>
    <w:rsid w:val="003A7183"/>
    <w:rsid w:val="003B1DD2"/>
    <w:rsid w:val="003B1E52"/>
    <w:rsid w:val="003B4AC1"/>
    <w:rsid w:val="003B5BFB"/>
    <w:rsid w:val="003B5E16"/>
    <w:rsid w:val="003B6B6D"/>
    <w:rsid w:val="003C0DC4"/>
    <w:rsid w:val="003C1493"/>
    <w:rsid w:val="003C3846"/>
    <w:rsid w:val="003C43AB"/>
    <w:rsid w:val="003C4D7D"/>
    <w:rsid w:val="003C7E80"/>
    <w:rsid w:val="003D1D91"/>
    <w:rsid w:val="003D1F99"/>
    <w:rsid w:val="003D2D9F"/>
    <w:rsid w:val="003D4889"/>
    <w:rsid w:val="003D4D42"/>
    <w:rsid w:val="003E186A"/>
    <w:rsid w:val="003E35EC"/>
    <w:rsid w:val="003E4A79"/>
    <w:rsid w:val="003E7EA4"/>
    <w:rsid w:val="003F2193"/>
    <w:rsid w:val="003F22D6"/>
    <w:rsid w:val="003F2CE9"/>
    <w:rsid w:val="0040085A"/>
    <w:rsid w:val="00402EAF"/>
    <w:rsid w:val="00404425"/>
    <w:rsid w:val="004120D5"/>
    <w:rsid w:val="004121D1"/>
    <w:rsid w:val="004128EB"/>
    <w:rsid w:val="00415037"/>
    <w:rsid w:val="00417149"/>
    <w:rsid w:val="004212B0"/>
    <w:rsid w:val="00421BCB"/>
    <w:rsid w:val="00421FAE"/>
    <w:rsid w:val="00422DD3"/>
    <w:rsid w:val="00425F21"/>
    <w:rsid w:val="00426706"/>
    <w:rsid w:val="0042735D"/>
    <w:rsid w:val="00432198"/>
    <w:rsid w:val="0044180C"/>
    <w:rsid w:val="00442A63"/>
    <w:rsid w:val="00443B34"/>
    <w:rsid w:val="00445CAA"/>
    <w:rsid w:val="00446864"/>
    <w:rsid w:val="004568CE"/>
    <w:rsid w:val="004577CC"/>
    <w:rsid w:val="00457B82"/>
    <w:rsid w:val="0046264A"/>
    <w:rsid w:val="004654E9"/>
    <w:rsid w:val="00465A1C"/>
    <w:rsid w:val="004662B5"/>
    <w:rsid w:val="00467F3A"/>
    <w:rsid w:val="00470C2D"/>
    <w:rsid w:val="00471954"/>
    <w:rsid w:val="00477C18"/>
    <w:rsid w:val="0048211C"/>
    <w:rsid w:val="00482B60"/>
    <w:rsid w:val="00482DAF"/>
    <w:rsid w:val="0049282F"/>
    <w:rsid w:val="004A0CF3"/>
    <w:rsid w:val="004A2454"/>
    <w:rsid w:val="004A42C9"/>
    <w:rsid w:val="004B205E"/>
    <w:rsid w:val="004B36F3"/>
    <w:rsid w:val="004B52A2"/>
    <w:rsid w:val="004B69A3"/>
    <w:rsid w:val="004B6F04"/>
    <w:rsid w:val="004C18D6"/>
    <w:rsid w:val="004C2040"/>
    <w:rsid w:val="004C2292"/>
    <w:rsid w:val="004C2FF6"/>
    <w:rsid w:val="004C4202"/>
    <w:rsid w:val="004C723E"/>
    <w:rsid w:val="004D0612"/>
    <w:rsid w:val="004D423D"/>
    <w:rsid w:val="004D4AF6"/>
    <w:rsid w:val="004D584F"/>
    <w:rsid w:val="004D6024"/>
    <w:rsid w:val="004E0AFC"/>
    <w:rsid w:val="004E19DA"/>
    <w:rsid w:val="004E4632"/>
    <w:rsid w:val="004F2DD1"/>
    <w:rsid w:val="004F3C68"/>
    <w:rsid w:val="004F4B8B"/>
    <w:rsid w:val="00500CF3"/>
    <w:rsid w:val="00503D53"/>
    <w:rsid w:val="00510226"/>
    <w:rsid w:val="005107F5"/>
    <w:rsid w:val="005121C7"/>
    <w:rsid w:val="00513D98"/>
    <w:rsid w:val="005216C1"/>
    <w:rsid w:val="00521B6B"/>
    <w:rsid w:val="005225C6"/>
    <w:rsid w:val="005250A4"/>
    <w:rsid w:val="00530172"/>
    <w:rsid w:val="00532E22"/>
    <w:rsid w:val="00533488"/>
    <w:rsid w:val="00534B33"/>
    <w:rsid w:val="00537469"/>
    <w:rsid w:val="0054123E"/>
    <w:rsid w:val="00542453"/>
    <w:rsid w:val="00543303"/>
    <w:rsid w:val="0054355C"/>
    <w:rsid w:val="00545EC7"/>
    <w:rsid w:val="00546BBB"/>
    <w:rsid w:val="00546CF6"/>
    <w:rsid w:val="00551777"/>
    <w:rsid w:val="0055261E"/>
    <w:rsid w:val="00554713"/>
    <w:rsid w:val="00557F7A"/>
    <w:rsid w:val="00562CD2"/>
    <w:rsid w:val="005631BD"/>
    <w:rsid w:val="00567985"/>
    <w:rsid w:val="00572CB3"/>
    <w:rsid w:val="005740F8"/>
    <w:rsid w:val="00575498"/>
    <w:rsid w:val="00577490"/>
    <w:rsid w:val="0057773D"/>
    <w:rsid w:val="00577EC1"/>
    <w:rsid w:val="00577EF9"/>
    <w:rsid w:val="00580924"/>
    <w:rsid w:val="00582B65"/>
    <w:rsid w:val="00582CB1"/>
    <w:rsid w:val="00583650"/>
    <w:rsid w:val="00586967"/>
    <w:rsid w:val="005879D3"/>
    <w:rsid w:val="005918E5"/>
    <w:rsid w:val="005926BC"/>
    <w:rsid w:val="00592AE4"/>
    <w:rsid w:val="00592E9E"/>
    <w:rsid w:val="0059398B"/>
    <w:rsid w:val="005957D8"/>
    <w:rsid w:val="00595FA6"/>
    <w:rsid w:val="005977A5"/>
    <w:rsid w:val="00597D8C"/>
    <w:rsid w:val="005A3362"/>
    <w:rsid w:val="005A5DC3"/>
    <w:rsid w:val="005A6B85"/>
    <w:rsid w:val="005A7866"/>
    <w:rsid w:val="005A7CE7"/>
    <w:rsid w:val="005B06F7"/>
    <w:rsid w:val="005B18C1"/>
    <w:rsid w:val="005B2361"/>
    <w:rsid w:val="005B5396"/>
    <w:rsid w:val="005B7158"/>
    <w:rsid w:val="005C173A"/>
    <w:rsid w:val="005C2EF7"/>
    <w:rsid w:val="005C58D1"/>
    <w:rsid w:val="005C6E2F"/>
    <w:rsid w:val="005D40CD"/>
    <w:rsid w:val="005D5CD2"/>
    <w:rsid w:val="005D617C"/>
    <w:rsid w:val="005D6715"/>
    <w:rsid w:val="005E4C2B"/>
    <w:rsid w:val="005E5879"/>
    <w:rsid w:val="005E68BA"/>
    <w:rsid w:val="005E7A1C"/>
    <w:rsid w:val="005F051B"/>
    <w:rsid w:val="005F1600"/>
    <w:rsid w:val="005F1AC8"/>
    <w:rsid w:val="005F1CDA"/>
    <w:rsid w:val="005F2FF7"/>
    <w:rsid w:val="005F39CE"/>
    <w:rsid w:val="005F539A"/>
    <w:rsid w:val="00602D5C"/>
    <w:rsid w:val="00603409"/>
    <w:rsid w:val="00606ACA"/>
    <w:rsid w:val="00607649"/>
    <w:rsid w:val="00607E16"/>
    <w:rsid w:val="0061171C"/>
    <w:rsid w:val="0061594F"/>
    <w:rsid w:val="006175C0"/>
    <w:rsid w:val="00620E33"/>
    <w:rsid w:val="0062147B"/>
    <w:rsid w:val="00627AF3"/>
    <w:rsid w:val="006305F6"/>
    <w:rsid w:val="00634A03"/>
    <w:rsid w:val="00634BD3"/>
    <w:rsid w:val="00636975"/>
    <w:rsid w:val="00636A8B"/>
    <w:rsid w:val="006373DA"/>
    <w:rsid w:val="00637EFD"/>
    <w:rsid w:val="006452C5"/>
    <w:rsid w:val="0064669A"/>
    <w:rsid w:val="00646CDC"/>
    <w:rsid w:val="006475BC"/>
    <w:rsid w:val="0064767F"/>
    <w:rsid w:val="00652E47"/>
    <w:rsid w:val="006569B9"/>
    <w:rsid w:val="0065776F"/>
    <w:rsid w:val="00661000"/>
    <w:rsid w:val="0066179A"/>
    <w:rsid w:val="006622FF"/>
    <w:rsid w:val="00665900"/>
    <w:rsid w:val="00665CFB"/>
    <w:rsid w:val="00666012"/>
    <w:rsid w:val="0067473D"/>
    <w:rsid w:val="00677599"/>
    <w:rsid w:val="00677B9E"/>
    <w:rsid w:val="006856E0"/>
    <w:rsid w:val="00690E99"/>
    <w:rsid w:val="00691FD3"/>
    <w:rsid w:val="0069413C"/>
    <w:rsid w:val="0069644C"/>
    <w:rsid w:val="00697CA1"/>
    <w:rsid w:val="006A0B6D"/>
    <w:rsid w:val="006A4E2E"/>
    <w:rsid w:val="006A50A2"/>
    <w:rsid w:val="006A7F1D"/>
    <w:rsid w:val="006B388D"/>
    <w:rsid w:val="006B3C43"/>
    <w:rsid w:val="006B466B"/>
    <w:rsid w:val="006B6CE4"/>
    <w:rsid w:val="006C2B9D"/>
    <w:rsid w:val="006C57F3"/>
    <w:rsid w:val="006C5990"/>
    <w:rsid w:val="006C675D"/>
    <w:rsid w:val="006C7562"/>
    <w:rsid w:val="006D2B84"/>
    <w:rsid w:val="006D3782"/>
    <w:rsid w:val="006D3CD7"/>
    <w:rsid w:val="006D619B"/>
    <w:rsid w:val="006E13A1"/>
    <w:rsid w:val="006E3CF0"/>
    <w:rsid w:val="006E4AEB"/>
    <w:rsid w:val="006F0010"/>
    <w:rsid w:val="006F5DC6"/>
    <w:rsid w:val="00703673"/>
    <w:rsid w:val="00704CA6"/>
    <w:rsid w:val="00706D11"/>
    <w:rsid w:val="00707535"/>
    <w:rsid w:val="007102D1"/>
    <w:rsid w:val="00710FAB"/>
    <w:rsid w:val="00714BF7"/>
    <w:rsid w:val="00715C6B"/>
    <w:rsid w:val="007246A1"/>
    <w:rsid w:val="00724946"/>
    <w:rsid w:val="00724C2F"/>
    <w:rsid w:val="00724E96"/>
    <w:rsid w:val="00726A6C"/>
    <w:rsid w:val="00730619"/>
    <w:rsid w:val="00730932"/>
    <w:rsid w:val="00731C3E"/>
    <w:rsid w:val="00732178"/>
    <w:rsid w:val="00732F22"/>
    <w:rsid w:val="00733615"/>
    <w:rsid w:val="0073414D"/>
    <w:rsid w:val="00735B44"/>
    <w:rsid w:val="00736C92"/>
    <w:rsid w:val="007374F6"/>
    <w:rsid w:val="00737C38"/>
    <w:rsid w:val="00742660"/>
    <w:rsid w:val="00742AC7"/>
    <w:rsid w:val="00744306"/>
    <w:rsid w:val="00747D8D"/>
    <w:rsid w:val="00752FB3"/>
    <w:rsid w:val="00753604"/>
    <w:rsid w:val="00753B13"/>
    <w:rsid w:val="00762651"/>
    <w:rsid w:val="007641B6"/>
    <w:rsid w:val="00766B7E"/>
    <w:rsid w:val="0077047B"/>
    <w:rsid w:val="00771144"/>
    <w:rsid w:val="00776B83"/>
    <w:rsid w:val="007774AA"/>
    <w:rsid w:val="007800D4"/>
    <w:rsid w:val="00780A73"/>
    <w:rsid w:val="007812D0"/>
    <w:rsid w:val="00783D47"/>
    <w:rsid w:val="00784CEE"/>
    <w:rsid w:val="007863E3"/>
    <w:rsid w:val="00786D7A"/>
    <w:rsid w:val="00787045"/>
    <w:rsid w:val="00787D90"/>
    <w:rsid w:val="00791251"/>
    <w:rsid w:val="00791DFC"/>
    <w:rsid w:val="007933FF"/>
    <w:rsid w:val="00794C5F"/>
    <w:rsid w:val="007A07DE"/>
    <w:rsid w:val="007A0B62"/>
    <w:rsid w:val="007A32B9"/>
    <w:rsid w:val="007A4CCB"/>
    <w:rsid w:val="007A7EC3"/>
    <w:rsid w:val="007B1F3A"/>
    <w:rsid w:val="007B6127"/>
    <w:rsid w:val="007C1592"/>
    <w:rsid w:val="007C29EE"/>
    <w:rsid w:val="007C3F95"/>
    <w:rsid w:val="007C768F"/>
    <w:rsid w:val="007D042C"/>
    <w:rsid w:val="007D17E7"/>
    <w:rsid w:val="007D2B03"/>
    <w:rsid w:val="007D3045"/>
    <w:rsid w:val="007D33D7"/>
    <w:rsid w:val="007D3744"/>
    <w:rsid w:val="007D64CF"/>
    <w:rsid w:val="007D7979"/>
    <w:rsid w:val="007E2F11"/>
    <w:rsid w:val="007E3DFF"/>
    <w:rsid w:val="007E503F"/>
    <w:rsid w:val="007E7BA4"/>
    <w:rsid w:val="007F0C64"/>
    <w:rsid w:val="007F3B45"/>
    <w:rsid w:val="007F477E"/>
    <w:rsid w:val="007F4903"/>
    <w:rsid w:val="007F4A20"/>
    <w:rsid w:val="007F6505"/>
    <w:rsid w:val="0080059B"/>
    <w:rsid w:val="00801CB6"/>
    <w:rsid w:val="00803B0B"/>
    <w:rsid w:val="008076FF"/>
    <w:rsid w:val="008116F8"/>
    <w:rsid w:val="0081442B"/>
    <w:rsid w:val="0081493B"/>
    <w:rsid w:val="00814949"/>
    <w:rsid w:val="00814C53"/>
    <w:rsid w:val="00814DFD"/>
    <w:rsid w:val="00815153"/>
    <w:rsid w:val="00815D54"/>
    <w:rsid w:val="008163D3"/>
    <w:rsid w:val="00817371"/>
    <w:rsid w:val="00817954"/>
    <w:rsid w:val="0082064E"/>
    <w:rsid w:val="00821050"/>
    <w:rsid w:val="00823547"/>
    <w:rsid w:val="00823D31"/>
    <w:rsid w:val="00826122"/>
    <w:rsid w:val="00834EE9"/>
    <w:rsid w:val="008353D9"/>
    <w:rsid w:val="00835BBC"/>
    <w:rsid w:val="00840BAE"/>
    <w:rsid w:val="00843A66"/>
    <w:rsid w:val="008451F6"/>
    <w:rsid w:val="00845589"/>
    <w:rsid w:val="00846495"/>
    <w:rsid w:val="0084727C"/>
    <w:rsid w:val="00850FC4"/>
    <w:rsid w:val="00851472"/>
    <w:rsid w:val="00853E16"/>
    <w:rsid w:val="00853F75"/>
    <w:rsid w:val="00857521"/>
    <w:rsid w:val="00857B28"/>
    <w:rsid w:val="008600ED"/>
    <w:rsid w:val="00863252"/>
    <w:rsid w:val="0086373F"/>
    <w:rsid w:val="0086534D"/>
    <w:rsid w:val="008678D4"/>
    <w:rsid w:val="008701C2"/>
    <w:rsid w:val="00874E92"/>
    <w:rsid w:val="00875166"/>
    <w:rsid w:val="008763C0"/>
    <w:rsid w:val="0087756F"/>
    <w:rsid w:val="008779F6"/>
    <w:rsid w:val="00881BF8"/>
    <w:rsid w:val="00881C61"/>
    <w:rsid w:val="00881E47"/>
    <w:rsid w:val="00882701"/>
    <w:rsid w:val="00882F82"/>
    <w:rsid w:val="0088516E"/>
    <w:rsid w:val="00885944"/>
    <w:rsid w:val="008908BC"/>
    <w:rsid w:val="00890B7C"/>
    <w:rsid w:val="0089150F"/>
    <w:rsid w:val="00891742"/>
    <w:rsid w:val="00895219"/>
    <w:rsid w:val="00895239"/>
    <w:rsid w:val="00895B37"/>
    <w:rsid w:val="008960BB"/>
    <w:rsid w:val="008A46A4"/>
    <w:rsid w:val="008A649B"/>
    <w:rsid w:val="008A6648"/>
    <w:rsid w:val="008A76BA"/>
    <w:rsid w:val="008B29DD"/>
    <w:rsid w:val="008B2A7B"/>
    <w:rsid w:val="008B4895"/>
    <w:rsid w:val="008B4A50"/>
    <w:rsid w:val="008B5D4E"/>
    <w:rsid w:val="008C191E"/>
    <w:rsid w:val="008C37C6"/>
    <w:rsid w:val="008C693C"/>
    <w:rsid w:val="008D1246"/>
    <w:rsid w:val="008D2C66"/>
    <w:rsid w:val="008D3AAC"/>
    <w:rsid w:val="008D5282"/>
    <w:rsid w:val="008D6CC8"/>
    <w:rsid w:val="008E05DA"/>
    <w:rsid w:val="008E1A50"/>
    <w:rsid w:val="008E23C7"/>
    <w:rsid w:val="008E2821"/>
    <w:rsid w:val="008E4FFC"/>
    <w:rsid w:val="008F026D"/>
    <w:rsid w:val="008F2923"/>
    <w:rsid w:val="008F55C4"/>
    <w:rsid w:val="008F579C"/>
    <w:rsid w:val="008F6C3A"/>
    <w:rsid w:val="00900335"/>
    <w:rsid w:val="009008F1"/>
    <w:rsid w:val="009110F7"/>
    <w:rsid w:val="0091373C"/>
    <w:rsid w:val="009153F3"/>
    <w:rsid w:val="00916685"/>
    <w:rsid w:val="009172FB"/>
    <w:rsid w:val="009177A3"/>
    <w:rsid w:val="00920D47"/>
    <w:rsid w:val="00921477"/>
    <w:rsid w:val="00924A1C"/>
    <w:rsid w:val="0092538F"/>
    <w:rsid w:val="00925F54"/>
    <w:rsid w:val="00926D06"/>
    <w:rsid w:val="00926E1C"/>
    <w:rsid w:val="00927092"/>
    <w:rsid w:val="009304CF"/>
    <w:rsid w:val="0093341D"/>
    <w:rsid w:val="00933472"/>
    <w:rsid w:val="009347E4"/>
    <w:rsid w:val="00934E1C"/>
    <w:rsid w:val="0093741B"/>
    <w:rsid w:val="00942827"/>
    <w:rsid w:val="00942F50"/>
    <w:rsid w:val="00943BFF"/>
    <w:rsid w:val="00955BCD"/>
    <w:rsid w:val="00960363"/>
    <w:rsid w:val="0096264D"/>
    <w:rsid w:val="009633E8"/>
    <w:rsid w:val="00964C86"/>
    <w:rsid w:val="00965279"/>
    <w:rsid w:val="00967522"/>
    <w:rsid w:val="009703D9"/>
    <w:rsid w:val="00971609"/>
    <w:rsid w:val="00972849"/>
    <w:rsid w:val="00974422"/>
    <w:rsid w:val="00974CEE"/>
    <w:rsid w:val="009758AF"/>
    <w:rsid w:val="0098040B"/>
    <w:rsid w:val="00980F05"/>
    <w:rsid w:val="009849EE"/>
    <w:rsid w:val="00985700"/>
    <w:rsid w:val="009868AA"/>
    <w:rsid w:val="0098754A"/>
    <w:rsid w:val="0098756B"/>
    <w:rsid w:val="00987E80"/>
    <w:rsid w:val="00990707"/>
    <w:rsid w:val="00997025"/>
    <w:rsid w:val="009A02ED"/>
    <w:rsid w:val="009A2CC5"/>
    <w:rsid w:val="009A2E73"/>
    <w:rsid w:val="009A4ADF"/>
    <w:rsid w:val="009A5938"/>
    <w:rsid w:val="009A66C7"/>
    <w:rsid w:val="009B0205"/>
    <w:rsid w:val="009B0942"/>
    <w:rsid w:val="009B2F27"/>
    <w:rsid w:val="009B7722"/>
    <w:rsid w:val="009B7865"/>
    <w:rsid w:val="009B7DDA"/>
    <w:rsid w:val="009C141E"/>
    <w:rsid w:val="009C2C06"/>
    <w:rsid w:val="009C2FF7"/>
    <w:rsid w:val="009C703F"/>
    <w:rsid w:val="009D1B12"/>
    <w:rsid w:val="009D3C5D"/>
    <w:rsid w:val="009D3E06"/>
    <w:rsid w:val="009D50D3"/>
    <w:rsid w:val="009D5B02"/>
    <w:rsid w:val="009E0E7C"/>
    <w:rsid w:val="009E32DE"/>
    <w:rsid w:val="009F0244"/>
    <w:rsid w:val="009F1E30"/>
    <w:rsid w:val="009F6886"/>
    <w:rsid w:val="009F774A"/>
    <w:rsid w:val="00A01AC0"/>
    <w:rsid w:val="00A03CDD"/>
    <w:rsid w:val="00A06176"/>
    <w:rsid w:val="00A06769"/>
    <w:rsid w:val="00A0716C"/>
    <w:rsid w:val="00A10463"/>
    <w:rsid w:val="00A13C1F"/>
    <w:rsid w:val="00A14D73"/>
    <w:rsid w:val="00A1582B"/>
    <w:rsid w:val="00A16D90"/>
    <w:rsid w:val="00A31855"/>
    <w:rsid w:val="00A37290"/>
    <w:rsid w:val="00A37E4F"/>
    <w:rsid w:val="00A41872"/>
    <w:rsid w:val="00A4477C"/>
    <w:rsid w:val="00A46F81"/>
    <w:rsid w:val="00A47082"/>
    <w:rsid w:val="00A50361"/>
    <w:rsid w:val="00A545F1"/>
    <w:rsid w:val="00A55036"/>
    <w:rsid w:val="00A6433D"/>
    <w:rsid w:val="00A653A1"/>
    <w:rsid w:val="00A7082E"/>
    <w:rsid w:val="00A71004"/>
    <w:rsid w:val="00A711DD"/>
    <w:rsid w:val="00A71E83"/>
    <w:rsid w:val="00A72544"/>
    <w:rsid w:val="00A72AC6"/>
    <w:rsid w:val="00A72E56"/>
    <w:rsid w:val="00A73ACD"/>
    <w:rsid w:val="00A770CC"/>
    <w:rsid w:val="00A81158"/>
    <w:rsid w:val="00A83B51"/>
    <w:rsid w:val="00A85CFC"/>
    <w:rsid w:val="00A85D0C"/>
    <w:rsid w:val="00A92F3A"/>
    <w:rsid w:val="00A932D0"/>
    <w:rsid w:val="00A945E2"/>
    <w:rsid w:val="00A94941"/>
    <w:rsid w:val="00A94AD3"/>
    <w:rsid w:val="00A95403"/>
    <w:rsid w:val="00A96677"/>
    <w:rsid w:val="00A97238"/>
    <w:rsid w:val="00A9732D"/>
    <w:rsid w:val="00A9740E"/>
    <w:rsid w:val="00A974E4"/>
    <w:rsid w:val="00AA2A1E"/>
    <w:rsid w:val="00AA3362"/>
    <w:rsid w:val="00AA4B99"/>
    <w:rsid w:val="00AA4C0D"/>
    <w:rsid w:val="00AB02CF"/>
    <w:rsid w:val="00AB2EEA"/>
    <w:rsid w:val="00AB5869"/>
    <w:rsid w:val="00AB66CB"/>
    <w:rsid w:val="00AB746F"/>
    <w:rsid w:val="00AC0F25"/>
    <w:rsid w:val="00AC1AF2"/>
    <w:rsid w:val="00AC333C"/>
    <w:rsid w:val="00AC3CCA"/>
    <w:rsid w:val="00AC3E6F"/>
    <w:rsid w:val="00AC5265"/>
    <w:rsid w:val="00AC5CAF"/>
    <w:rsid w:val="00AC5D96"/>
    <w:rsid w:val="00AC69F0"/>
    <w:rsid w:val="00AC7515"/>
    <w:rsid w:val="00AD1C78"/>
    <w:rsid w:val="00AD5DC7"/>
    <w:rsid w:val="00AD6123"/>
    <w:rsid w:val="00AE3605"/>
    <w:rsid w:val="00AE3F16"/>
    <w:rsid w:val="00AE5DD5"/>
    <w:rsid w:val="00AE682D"/>
    <w:rsid w:val="00AE7731"/>
    <w:rsid w:val="00AE7ECE"/>
    <w:rsid w:val="00AF2622"/>
    <w:rsid w:val="00AF3A48"/>
    <w:rsid w:val="00AF6FEC"/>
    <w:rsid w:val="00B000E2"/>
    <w:rsid w:val="00B0027E"/>
    <w:rsid w:val="00B03470"/>
    <w:rsid w:val="00B0384D"/>
    <w:rsid w:val="00B03F07"/>
    <w:rsid w:val="00B04B21"/>
    <w:rsid w:val="00B11292"/>
    <w:rsid w:val="00B1180D"/>
    <w:rsid w:val="00B11DFD"/>
    <w:rsid w:val="00B135E1"/>
    <w:rsid w:val="00B14FD5"/>
    <w:rsid w:val="00B176DD"/>
    <w:rsid w:val="00B278C4"/>
    <w:rsid w:val="00B304D4"/>
    <w:rsid w:val="00B325BD"/>
    <w:rsid w:val="00B34448"/>
    <w:rsid w:val="00B401BE"/>
    <w:rsid w:val="00B42FF8"/>
    <w:rsid w:val="00B433A2"/>
    <w:rsid w:val="00B44F7B"/>
    <w:rsid w:val="00B4651A"/>
    <w:rsid w:val="00B52AC3"/>
    <w:rsid w:val="00B54409"/>
    <w:rsid w:val="00B557A5"/>
    <w:rsid w:val="00B563A1"/>
    <w:rsid w:val="00B57DF6"/>
    <w:rsid w:val="00B60835"/>
    <w:rsid w:val="00B61555"/>
    <w:rsid w:val="00B64225"/>
    <w:rsid w:val="00B64F46"/>
    <w:rsid w:val="00B70F48"/>
    <w:rsid w:val="00B71730"/>
    <w:rsid w:val="00B7197A"/>
    <w:rsid w:val="00B7201B"/>
    <w:rsid w:val="00B735A0"/>
    <w:rsid w:val="00B73A66"/>
    <w:rsid w:val="00B76872"/>
    <w:rsid w:val="00B76FF9"/>
    <w:rsid w:val="00B81071"/>
    <w:rsid w:val="00B82F21"/>
    <w:rsid w:val="00B84941"/>
    <w:rsid w:val="00B8529D"/>
    <w:rsid w:val="00B85D18"/>
    <w:rsid w:val="00B86B87"/>
    <w:rsid w:val="00B87170"/>
    <w:rsid w:val="00B871FB"/>
    <w:rsid w:val="00B9187E"/>
    <w:rsid w:val="00B95590"/>
    <w:rsid w:val="00BA134C"/>
    <w:rsid w:val="00BA2AC8"/>
    <w:rsid w:val="00BA5775"/>
    <w:rsid w:val="00BB08A6"/>
    <w:rsid w:val="00BB14D9"/>
    <w:rsid w:val="00BB2D03"/>
    <w:rsid w:val="00BC03C8"/>
    <w:rsid w:val="00BC2047"/>
    <w:rsid w:val="00BC30A2"/>
    <w:rsid w:val="00BC4888"/>
    <w:rsid w:val="00BD2A6B"/>
    <w:rsid w:val="00BD5071"/>
    <w:rsid w:val="00BE069D"/>
    <w:rsid w:val="00BE582D"/>
    <w:rsid w:val="00BE686F"/>
    <w:rsid w:val="00BF07FC"/>
    <w:rsid w:val="00BF4987"/>
    <w:rsid w:val="00BF4A1D"/>
    <w:rsid w:val="00C009BF"/>
    <w:rsid w:val="00C00D2E"/>
    <w:rsid w:val="00C04267"/>
    <w:rsid w:val="00C10E1F"/>
    <w:rsid w:val="00C129C3"/>
    <w:rsid w:val="00C13CFF"/>
    <w:rsid w:val="00C144C9"/>
    <w:rsid w:val="00C1545F"/>
    <w:rsid w:val="00C166EE"/>
    <w:rsid w:val="00C174CF"/>
    <w:rsid w:val="00C21AD6"/>
    <w:rsid w:val="00C224F7"/>
    <w:rsid w:val="00C23CE5"/>
    <w:rsid w:val="00C25494"/>
    <w:rsid w:val="00C32D39"/>
    <w:rsid w:val="00C342BC"/>
    <w:rsid w:val="00C36444"/>
    <w:rsid w:val="00C4008A"/>
    <w:rsid w:val="00C408B5"/>
    <w:rsid w:val="00C40C6A"/>
    <w:rsid w:val="00C43B7E"/>
    <w:rsid w:val="00C456FB"/>
    <w:rsid w:val="00C46280"/>
    <w:rsid w:val="00C474B1"/>
    <w:rsid w:val="00C514F0"/>
    <w:rsid w:val="00C557B6"/>
    <w:rsid w:val="00C56B0F"/>
    <w:rsid w:val="00C60A73"/>
    <w:rsid w:val="00C62DBB"/>
    <w:rsid w:val="00C63019"/>
    <w:rsid w:val="00C6310D"/>
    <w:rsid w:val="00C76DCC"/>
    <w:rsid w:val="00C77534"/>
    <w:rsid w:val="00C80405"/>
    <w:rsid w:val="00C81BE6"/>
    <w:rsid w:val="00C823B0"/>
    <w:rsid w:val="00C83887"/>
    <w:rsid w:val="00C85F8E"/>
    <w:rsid w:val="00C87E5D"/>
    <w:rsid w:val="00C92522"/>
    <w:rsid w:val="00C94BDB"/>
    <w:rsid w:val="00C950D9"/>
    <w:rsid w:val="00C96538"/>
    <w:rsid w:val="00CA1E92"/>
    <w:rsid w:val="00CA2814"/>
    <w:rsid w:val="00CA4E0F"/>
    <w:rsid w:val="00CA6403"/>
    <w:rsid w:val="00CA7489"/>
    <w:rsid w:val="00CB10B9"/>
    <w:rsid w:val="00CB15D2"/>
    <w:rsid w:val="00CB28F4"/>
    <w:rsid w:val="00CB52B2"/>
    <w:rsid w:val="00CB787B"/>
    <w:rsid w:val="00CC34C9"/>
    <w:rsid w:val="00CC42C6"/>
    <w:rsid w:val="00CC7415"/>
    <w:rsid w:val="00CD2485"/>
    <w:rsid w:val="00CD2920"/>
    <w:rsid w:val="00CD3CF4"/>
    <w:rsid w:val="00CD490F"/>
    <w:rsid w:val="00CD4B09"/>
    <w:rsid w:val="00CE0EE5"/>
    <w:rsid w:val="00CE1B86"/>
    <w:rsid w:val="00CE222B"/>
    <w:rsid w:val="00CE4369"/>
    <w:rsid w:val="00CE4A71"/>
    <w:rsid w:val="00CF26E9"/>
    <w:rsid w:val="00CF2B0C"/>
    <w:rsid w:val="00D03EBF"/>
    <w:rsid w:val="00D0427F"/>
    <w:rsid w:val="00D13EDB"/>
    <w:rsid w:val="00D1423F"/>
    <w:rsid w:val="00D15089"/>
    <w:rsid w:val="00D17FB8"/>
    <w:rsid w:val="00D20F05"/>
    <w:rsid w:val="00D222F7"/>
    <w:rsid w:val="00D22309"/>
    <w:rsid w:val="00D22979"/>
    <w:rsid w:val="00D22B61"/>
    <w:rsid w:val="00D22E02"/>
    <w:rsid w:val="00D2418E"/>
    <w:rsid w:val="00D24E0B"/>
    <w:rsid w:val="00D25AFC"/>
    <w:rsid w:val="00D2796A"/>
    <w:rsid w:val="00D31D38"/>
    <w:rsid w:val="00D33B7D"/>
    <w:rsid w:val="00D34734"/>
    <w:rsid w:val="00D35F92"/>
    <w:rsid w:val="00D37A82"/>
    <w:rsid w:val="00D41817"/>
    <w:rsid w:val="00D42A29"/>
    <w:rsid w:val="00D434BB"/>
    <w:rsid w:val="00D44075"/>
    <w:rsid w:val="00D448A8"/>
    <w:rsid w:val="00D47918"/>
    <w:rsid w:val="00D52465"/>
    <w:rsid w:val="00D52ECE"/>
    <w:rsid w:val="00D54BFB"/>
    <w:rsid w:val="00D55A65"/>
    <w:rsid w:val="00D573F8"/>
    <w:rsid w:val="00D6114E"/>
    <w:rsid w:val="00D616B6"/>
    <w:rsid w:val="00D62A8D"/>
    <w:rsid w:val="00D62DC6"/>
    <w:rsid w:val="00D63D2A"/>
    <w:rsid w:val="00D64A8D"/>
    <w:rsid w:val="00D65A1F"/>
    <w:rsid w:val="00D72E7C"/>
    <w:rsid w:val="00D7357F"/>
    <w:rsid w:val="00D735AC"/>
    <w:rsid w:val="00D7376B"/>
    <w:rsid w:val="00D73DBE"/>
    <w:rsid w:val="00D74339"/>
    <w:rsid w:val="00D74FB6"/>
    <w:rsid w:val="00D7727E"/>
    <w:rsid w:val="00D80A84"/>
    <w:rsid w:val="00D81386"/>
    <w:rsid w:val="00D81D1E"/>
    <w:rsid w:val="00D844C8"/>
    <w:rsid w:val="00D84A52"/>
    <w:rsid w:val="00D8595F"/>
    <w:rsid w:val="00D86D12"/>
    <w:rsid w:val="00D90EBA"/>
    <w:rsid w:val="00D91E8D"/>
    <w:rsid w:val="00D925D4"/>
    <w:rsid w:val="00D9587B"/>
    <w:rsid w:val="00D97192"/>
    <w:rsid w:val="00D9798D"/>
    <w:rsid w:val="00DA3CAB"/>
    <w:rsid w:val="00DA57BC"/>
    <w:rsid w:val="00DA5AE4"/>
    <w:rsid w:val="00DA6EFD"/>
    <w:rsid w:val="00DA7BBE"/>
    <w:rsid w:val="00DB3854"/>
    <w:rsid w:val="00DB4B83"/>
    <w:rsid w:val="00DB5317"/>
    <w:rsid w:val="00DB58A2"/>
    <w:rsid w:val="00DB5CC4"/>
    <w:rsid w:val="00DB6079"/>
    <w:rsid w:val="00DC2D21"/>
    <w:rsid w:val="00DC7D73"/>
    <w:rsid w:val="00DD1174"/>
    <w:rsid w:val="00DD2954"/>
    <w:rsid w:val="00DD41A6"/>
    <w:rsid w:val="00DD7B7A"/>
    <w:rsid w:val="00DE014C"/>
    <w:rsid w:val="00DE03D2"/>
    <w:rsid w:val="00DE191C"/>
    <w:rsid w:val="00DE1CE1"/>
    <w:rsid w:val="00DE2067"/>
    <w:rsid w:val="00DE436E"/>
    <w:rsid w:val="00DE4910"/>
    <w:rsid w:val="00DE5992"/>
    <w:rsid w:val="00DE6048"/>
    <w:rsid w:val="00DE6242"/>
    <w:rsid w:val="00DE77D0"/>
    <w:rsid w:val="00DF298C"/>
    <w:rsid w:val="00E04918"/>
    <w:rsid w:val="00E0755B"/>
    <w:rsid w:val="00E07E32"/>
    <w:rsid w:val="00E100DD"/>
    <w:rsid w:val="00E11998"/>
    <w:rsid w:val="00E12891"/>
    <w:rsid w:val="00E13F04"/>
    <w:rsid w:val="00E1588E"/>
    <w:rsid w:val="00E20A55"/>
    <w:rsid w:val="00E21DCE"/>
    <w:rsid w:val="00E22813"/>
    <w:rsid w:val="00E23B3B"/>
    <w:rsid w:val="00E24526"/>
    <w:rsid w:val="00E25C8B"/>
    <w:rsid w:val="00E270C9"/>
    <w:rsid w:val="00E30533"/>
    <w:rsid w:val="00E31BDC"/>
    <w:rsid w:val="00E343A4"/>
    <w:rsid w:val="00E34B69"/>
    <w:rsid w:val="00E37A1A"/>
    <w:rsid w:val="00E4462D"/>
    <w:rsid w:val="00E45325"/>
    <w:rsid w:val="00E51523"/>
    <w:rsid w:val="00E52671"/>
    <w:rsid w:val="00E53798"/>
    <w:rsid w:val="00E56280"/>
    <w:rsid w:val="00E63D08"/>
    <w:rsid w:val="00E64224"/>
    <w:rsid w:val="00E66847"/>
    <w:rsid w:val="00E74E72"/>
    <w:rsid w:val="00E767CF"/>
    <w:rsid w:val="00E80EC6"/>
    <w:rsid w:val="00E81E56"/>
    <w:rsid w:val="00E827FB"/>
    <w:rsid w:val="00E83F6A"/>
    <w:rsid w:val="00E864FF"/>
    <w:rsid w:val="00E86828"/>
    <w:rsid w:val="00E90942"/>
    <w:rsid w:val="00E93186"/>
    <w:rsid w:val="00E97EE4"/>
    <w:rsid w:val="00EA278D"/>
    <w:rsid w:val="00EA44D9"/>
    <w:rsid w:val="00EA51C2"/>
    <w:rsid w:val="00EB0320"/>
    <w:rsid w:val="00EB06F6"/>
    <w:rsid w:val="00EB1B64"/>
    <w:rsid w:val="00EB2BAD"/>
    <w:rsid w:val="00EB58CD"/>
    <w:rsid w:val="00EB5B54"/>
    <w:rsid w:val="00EB689A"/>
    <w:rsid w:val="00EB74AA"/>
    <w:rsid w:val="00EC04EF"/>
    <w:rsid w:val="00EC140A"/>
    <w:rsid w:val="00EC1DC1"/>
    <w:rsid w:val="00EC23FC"/>
    <w:rsid w:val="00EC32C5"/>
    <w:rsid w:val="00ED2FE7"/>
    <w:rsid w:val="00ED3930"/>
    <w:rsid w:val="00ED4D13"/>
    <w:rsid w:val="00ED5C36"/>
    <w:rsid w:val="00EE23F9"/>
    <w:rsid w:val="00EE4945"/>
    <w:rsid w:val="00EE49E8"/>
    <w:rsid w:val="00EF157A"/>
    <w:rsid w:val="00EF1685"/>
    <w:rsid w:val="00EF4FD4"/>
    <w:rsid w:val="00F00035"/>
    <w:rsid w:val="00F01B00"/>
    <w:rsid w:val="00F04176"/>
    <w:rsid w:val="00F0478B"/>
    <w:rsid w:val="00F07125"/>
    <w:rsid w:val="00F11249"/>
    <w:rsid w:val="00F12882"/>
    <w:rsid w:val="00F14E9E"/>
    <w:rsid w:val="00F17B26"/>
    <w:rsid w:val="00F20328"/>
    <w:rsid w:val="00F24185"/>
    <w:rsid w:val="00F27146"/>
    <w:rsid w:val="00F27947"/>
    <w:rsid w:val="00F32DA2"/>
    <w:rsid w:val="00F33FF3"/>
    <w:rsid w:val="00F36609"/>
    <w:rsid w:val="00F41A5E"/>
    <w:rsid w:val="00F43892"/>
    <w:rsid w:val="00F4694F"/>
    <w:rsid w:val="00F51B70"/>
    <w:rsid w:val="00F53DEF"/>
    <w:rsid w:val="00F5462C"/>
    <w:rsid w:val="00F561B7"/>
    <w:rsid w:val="00F56B28"/>
    <w:rsid w:val="00F617D6"/>
    <w:rsid w:val="00F62910"/>
    <w:rsid w:val="00F634C5"/>
    <w:rsid w:val="00F6438C"/>
    <w:rsid w:val="00F648FB"/>
    <w:rsid w:val="00F65766"/>
    <w:rsid w:val="00F67EED"/>
    <w:rsid w:val="00F70FE9"/>
    <w:rsid w:val="00F73974"/>
    <w:rsid w:val="00F81732"/>
    <w:rsid w:val="00F817A1"/>
    <w:rsid w:val="00F876C5"/>
    <w:rsid w:val="00F96FA2"/>
    <w:rsid w:val="00F976B7"/>
    <w:rsid w:val="00FA1555"/>
    <w:rsid w:val="00FA4F5A"/>
    <w:rsid w:val="00FA65BB"/>
    <w:rsid w:val="00FA7DF5"/>
    <w:rsid w:val="00FB23F6"/>
    <w:rsid w:val="00FB51D0"/>
    <w:rsid w:val="00FC3E20"/>
    <w:rsid w:val="00FC6F25"/>
    <w:rsid w:val="00FC7286"/>
    <w:rsid w:val="00FD0C57"/>
    <w:rsid w:val="00FD38F6"/>
    <w:rsid w:val="00FE051C"/>
    <w:rsid w:val="00FE162B"/>
    <w:rsid w:val="00FE1D95"/>
    <w:rsid w:val="00FE22D8"/>
    <w:rsid w:val="00FE2726"/>
    <w:rsid w:val="00FE2843"/>
    <w:rsid w:val="00FE3683"/>
    <w:rsid w:val="00FE4A94"/>
    <w:rsid w:val="00FE4FC3"/>
    <w:rsid w:val="00FE6462"/>
    <w:rsid w:val="00FE65F4"/>
    <w:rsid w:val="00FE6B54"/>
    <w:rsid w:val="00FE7F06"/>
    <w:rsid w:val="00FE7F20"/>
    <w:rsid w:val="00FF1C73"/>
    <w:rsid w:val="00FF1F10"/>
    <w:rsid w:val="00FF27C0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55768F-0F14-4780-8EEE-B3AE627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B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1522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265AF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30">
    <w:name w:val="heading 3"/>
    <w:basedOn w:val="a"/>
    <w:next w:val="a"/>
    <w:link w:val="31"/>
    <w:uiPriority w:val="9"/>
    <w:qFormat/>
    <w:rsid w:val="00214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522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7F0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1852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1852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85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1852BD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1852BD"/>
    <w:rPr>
      <w:rFonts w:ascii="Times New Roman" w:hAnsi="Times New Roman" w:cs="Times New Roman"/>
      <w:sz w:val="20"/>
      <w:lang w:eastAsia="ru-RU"/>
    </w:rPr>
  </w:style>
  <w:style w:type="paragraph" w:customStyle="1" w:styleId="BodyText21">
    <w:name w:val="Body Text 21"/>
    <w:basedOn w:val="a"/>
    <w:uiPriority w:val="99"/>
    <w:rsid w:val="001852BD"/>
    <w:pPr>
      <w:widowControl w:val="0"/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1852BD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852BD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rsid w:val="00185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1852B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52BD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rsid w:val="001852B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link w:val="a9"/>
    <w:locked/>
    <w:rsid w:val="001852BD"/>
    <w:rPr>
      <w:rFonts w:ascii="Times New Roman" w:hAnsi="Times New Roman" w:cs="Times New Roman"/>
      <w:sz w:val="20"/>
      <w:lang w:eastAsia="ru-RU"/>
    </w:rPr>
  </w:style>
  <w:style w:type="table" w:styleId="ab">
    <w:name w:val="Table Grid"/>
    <w:basedOn w:val="a1"/>
    <w:rsid w:val="001852B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rsid w:val="001852BD"/>
    <w:rPr>
      <w:rFonts w:cs="Times New Roman"/>
    </w:rPr>
  </w:style>
  <w:style w:type="paragraph" w:customStyle="1" w:styleId="21">
    <w:name w:val="Обычный2"/>
    <w:uiPriority w:val="99"/>
    <w:rsid w:val="00B73A66"/>
    <w:pPr>
      <w:widowControl w:val="0"/>
    </w:pPr>
    <w:rPr>
      <w:rFonts w:ascii="Pragmatica" w:hAnsi="Pragmatica"/>
      <w:sz w:val="24"/>
    </w:rPr>
  </w:style>
  <w:style w:type="paragraph" w:customStyle="1" w:styleId="ad">
    <w:name w:val="Знак"/>
    <w:basedOn w:val="a"/>
    <w:uiPriority w:val="99"/>
    <w:rsid w:val="001105E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22F2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D73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Web)11"/>
    <w:basedOn w:val="a"/>
    <w:qFormat/>
    <w:rsid w:val="00015227"/>
    <w:pPr>
      <w:spacing w:before="30" w:after="3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15227"/>
    <w:rPr>
      <w:rFonts w:cs="Times New Roman"/>
    </w:rPr>
  </w:style>
  <w:style w:type="paragraph" w:styleId="af0">
    <w:name w:val="List Paragraph"/>
    <w:basedOn w:val="a"/>
    <w:uiPriority w:val="34"/>
    <w:qFormat/>
    <w:rsid w:val="00015227"/>
    <w:pPr>
      <w:ind w:left="720"/>
      <w:contextualSpacing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015227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015227"/>
    <w:rPr>
      <w:rFonts w:ascii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locked/>
    <w:rsid w:val="00015227"/>
    <w:pPr>
      <w:jc w:val="right"/>
    </w:pPr>
    <w:rPr>
      <w:b/>
      <w:color w:val="000000"/>
      <w:sz w:val="24"/>
      <w:szCs w:val="21"/>
    </w:rPr>
  </w:style>
  <w:style w:type="paragraph" w:styleId="af2">
    <w:name w:val="No Spacing"/>
    <w:link w:val="af3"/>
    <w:uiPriority w:val="1"/>
    <w:qFormat/>
    <w:rsid w:val="00015227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01522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015227"/>
  </w:style>
  <w:style w:type="paragraph" w:customStyle="1" w:styleId="western">
    <w:name w:val="western"/>
    <w:basedOn w:val="a"/>
    <w:uiPriority w:val="99"/>
    <w:rsid w:val="00015227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locked/>
    <w:rsid w:val="006D3CD7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737C38"/>
    <w:rPr>
      <w:sz w:val="22"/>
      <w:szCs w:val="22"/>
      <w:lang w:eastAsia="en-US"/>
    </w:rPr>
  </w:style>
  <w:style w:type="character" w:customStyle="1" w:styleId="servicename">
    <w:name w:val="service__name"/>
    <w:uiPriority w:val="99"/>
    <w:rsid w:val="002265AF"/>
    <w:rPr>
      <w:rFonts w:cs="Times New Roman"/>
    </w:rPr>
  </w:style>
  <w:style w:type="character" w:customStyle="1" w:styleId="pathseparator">
    <w:name w:val="path__separator"/>
    <w:uiPriority w:val="99"/>
    <w:rsid w:val="002265AF"/>
    <w:rPr>
      <w:rFonts w:cs="Times New Roman"/>
    </w:rPr>
  </w:style>
  <w:style w:type="character" w:customStyle="1" w:styleId="relatedquery">
    <w:name w:val="related__query"/>
    <w:uiPriority w:val="99"/>
    <w:rsid w:val="002265AF"/>
    <w:rPr>
      <w:rFonts w:cs="Times New Roman"/>
    </w:rPr>
  </w:style>
  <w:style w:type="character" w:customStyle="1" w:styleId="pageritempageritemcurrentyespageritemkindpage">
    <w:name w:val="pager__item pager__item_current_yes pager__item_kind_page"/>
    <w:uiPriority w:val="99"/>
    <w:rsid w:val="002265AF"/>
    <w:rPr>
      <w:rFonts w:cs="Times New Roman"/>
    </w:rPr>
  </w:style>
  <w:style w:type="paragraph" w:styleId="32">
    <w:name w:val="Body Text Indent 3"/>
    <w:basedOn w:val="a"/>
    <w:link w:val="33"/>
    <w:locked/>
    <w:rsid w:val="004D584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D584F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E34B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rsid w:val="001920D3"/>
    <w:rPr>
      <w:i/>
      <w:iCs/>
    </w:rPr>
  </w:style>
  <w:style w:type="paragraph" w:customStyle="1" w:styleId="Standard">
    <w:name w:val="Standard"/>
    <w:uiPriority w:val="99"/>
    <w:rsid w:val="00E1199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styleId="af6">
    <w:name w:val="Strong"/>
    <w:uiPriority w:val="22"/>
    <w:qFormat/>
    <w:rsid w:val="005D6715"/>
    <w:rPr>
      <w:b/>
      <w:bCs/>
    </w:rPr>
  </w:style>
  <w:style w:type="character" w:customStyle="1" w:styleId="31">
    <w:name w:val="Заголовок 3 Знак"/>
    <w:link w:val="30"/>
    <w:uiPriority w:val="9"/>
    <w:rsid w:val="00214E56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NoSpacing">
    <w:name w:val="No Spacing"/>
    <w:rsid w:val="00214E56"/>
    <w:rPr>
      <w:sz w:val="22"/>
      <w:szCs w:val="22"/>
    </w:rPr>
  </w:style>
  <w:style w:type="paragraph" w:customStyle="1" w:styleId="af7">
    <w:name w:val="Нормальный (таблица)"/>
    <w:basedOn w:val="a"/>
    <w:next w:val="a"/>
    <w:rsid w:val="00214E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 Знак Знак3"/>
    <w:rsid w:val="00214E56"/>
    <w:rPr>
      <w:sz w:val="22"/>
      <w:szCs w:val="22"/>
      <w:lang w:eastAsia="en-US"/>
    </w:rPr>
  </w:style>
  <w:style w:type="character" w:customStyle="1" w:styleId="24">
    <w:name w:val="Основной текст (2)_"/>
    <w:link w:val="210"/>
    <w:locked/>
    <w:rsid w:val="00214E5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214E56"/>
    <w:pPr>
      <w:widowControl w:val="0"/>
      <w:shd w:val="clear" w:color="auto" w:fill="FFFFFF"/>
      <w:spacing w:after="300" w:line="240" w:lineRule="atLeast"/>
      <w:jc w:val="right"/>
    </w:pPr>
    <w:rPr>
      <w:rFonts w:ascii="Calibri" w:eastAsia="Calibri" w:hAnsi="Calibri"/>
      <w:sz w:val="26"/>
      <w:szCs w:val="26"/>
    </w:rPr>
  </w:style>
  <w:style w:type="paragraph" w:customStyle="1" w:styleId="25">
    <w:name w:val="Основной текст2"/>
    <w:basedOn w:val="a"/>
    <w:rsid w:val="00214E56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af8">
    <w:name w:val="Подпись к таблице_"/>
    <w:link w:val="af9"/>
    <w:uiPriority w:val="99"/>
    <w:locked/>
    <w:rsid w:val="00214E56"/>
    <w:rPr>
      <w:sz w:val="27"/>
      <w:szCs w:val="27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214E56"/>
    <w:pPr>
      <w:widowControl w:val="0"/>
      <w:shd w:val="clear" w:color="auto" w:fill="FFFFFF"/>
      <w:spacing w:line="374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3">
    <w:name w:val="Маркер 3"/>
    <w:basedOn w:val="a"/>
    <w:qFormat/>
    <w:rsid w:val="00214E56"/>
    <w:pPr>
      <w:numPr>
        <w:numId w:val="15"/>
      </w:numPr>
      <w:jc w:val="both"/>
    </w:pPr>
    <w:rPr>
      <w:rFonts w:eastAsia="Calibri"/>
      <w:sz w:val="24"/>
      <w:szCs w:val="22"/>
    </w:rPr>
  </w:style>
  <w:style w:type="paragraph" w:customStyle="1" w:styleId="s1">
    <w:name w:val="s_1"/>
    <w:basedOn w:val="a"/>
    <w:rsid w:val="00214E56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annotation text"/>
    <w:basedOn w:val="a"/>
    <w:link w:val="afb"/>
    <w:semiHidden/>
    <w:unhideWhenUsed/>
    <w:locked/>
    <w:rsid w:val="00214E56"/>
    <w:rPr>
      <w:sz w:val="20"/>
      <w:szCs w:val="20"/>
    </w:rPr>
  </w:style>
  <w:style w:type="character" w:customStyle="1" w:styleId="afb">
    <w:name w:val="Текст примечания Знак"/>
    <w:link w:val="afa"/>
    <w:semiHidden/>
    <w:rsid w:val="00214E56"/>
    <w:rPr>
      <w:rFonts w:ascii="Times New Roman" w:eastAsia="Times New Roman" w:hAnsi="Times New Roman"/>
    </w:rPr>
  </w:style>
  <w:style w:type="character" w:customStyle="1" w:styleId="26">
    <w:name w:val="Основной текст (2)"/>
    <w:rsid w:val="0021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214E5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5">
    <w:name w:val="Основной текст (3)_"/>
    <w:link w:val="36"/>
    <w:locked/>
    <w:rsid w:val="00214E56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14E56"/>
    <w:pPr>
      <w:widowControl w:val="0"/>
      <w:shd w:val="clear" w:color="auto" w:fill="FFFFFF"/>
      <w:spacing w:before="120" w:after="300" w:line="302" w:lineRule="exact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5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5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5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5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5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5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5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028D2F521C1D05AB216EF110708B35275C0C978762828EDEA8A51342F071AD5AB5540C3FFE9D280AE68M02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21846</Words>
  <Characters>124524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Вероника</dc:creator>
  <cp:keywords/>
  <dc:description/>
  <cp:lastModifiedBy>ПК</cp:lastModifiedBy>
  <cp:revision>342</cp:revision>
  <cp:lastPrinted>2021-01-28T14:40:00Z</cp:lastPrinted>
  <dcterms:created xsi:type="dcterms:W3CDTF">2016-10-06T13:39:00Z</dcterms:created>
  <dcterms:modified xsi:type="dcterms:W3CDTF">2021-05-27T13:38:00Z</dcterms:modified>
</cp:coreProperties>
</file>