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проведенных мероприятиях в области поддержки и развития малого и среднего предпринимательства Георгиевского городского округа Ставропольского края в 2021 году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состоянию на 01 </w:t>
      </w:r>
      <w:r>
        <w:rPr>
          <w:rFonts w:cs="Times New Roman" w:ascii="Times New Roman" w:hAnsi="Times New Roman"/>
          <w:sz w:val="28"/>
          <w:szCs w:val="28"/>
        </w:rPr>
        <w:t xml:space="preserve">января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года в рамках реализации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Плана проведения мероприятий в области поддержки и развития малого и среднего предпринимательства на территории 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при участии представителей организаций, образующих инфраструктуру поддержки субъектов малого и среднего предпринимательства в Ставропольском крае администрацией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организовано и проведено                                           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5 мероприятий (включая торжественное мероприятие посвященное празднованию Дня российского предпринимательства на территории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края), в которых приняли участие </w:t>
      </w:r>
      <w:r>
        <w:rPr>
          <w:rFonts w:cs="Times New Roman" w:ascii="Times New Roman" w:hAnsi="Times New Roman"/>
          <w:sz w:val="28"/>
          <w:szCs w:val="28"/>
        </w:rPr>
        <w:t>более 330</w:t>
      </w:r>
      <w:r>
        <w:rPr>
          <w:rFonts w:cs="Times New Roman" w:ascii="Times New Roman" w:hAnsi="Times New Roman"/>
          <w:sz w:val="28"/>
          <w:szCs w:val="28"/>
        </w:rPr>
        <w:t xml:space="preserve"> представитель малого и среднего предпринимательства </w:t>
      </w:r>
      <w:r>
        <w:rPr>
          <w:rFonts w:cs="Times New Roman" w:ascii="Times New Roman" w:hAnsi="Times New Roman"/>
          <w:sz w:val="28"/>
          <w:szCs w:val="28"/>
        </w:rPr>
        <w:t>округа, в том числе самозанятые граждане. Проведено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eastAsia="Andale Sans UI" w:cs="Times New Roman" w:ascii="Times New Roman" w:hAnsi="Times New Roman"/>
          <w:kern w:val="2"/>
          <w:sz w:val="28"/>
          <w:szCs w:val="28"/>
          <w:lang w:val="ru-RU"/>
        </w:rPr>
        <w:t xml:space="preserve">5 дискуссий, </w:t>
      </w:r>
      <w:r>
        <w:rPr>
          <w:rFonts w:eastAsia="Andale Sans UI" w:cs="Times New Roman" w:ascii="Times New Roman" w:hAnsi="Times New Roman"/>
          <w:kern w:val="2"/>
          <w:sz w:val="28"/>
          <w:szCs w:val="28"/>
          <w:lang w:val="ru-RU"/>
        </w:rPr>
        <w:t>4</w:t>
      </w:r>
      <w:r>
        <w:rPr>
          <w:rFonts w:eastAsia="Andale Sans UI" w:cs="Times New Roman" w:ascii="Times New Roman" w:hAnsi="Times New Roman"/>
          <w:kern w:val="2"/>
          <w:sz w:val="28"/>
          <w:szCs w:val="28"/>
          <w:lang w:val="ru-RU"/>
        </w:rPr>
        <w:t xml:space="preserve"> круглых стола, 2 семинара, 2 деловые встречи, 1 встреча выходного дня, 1 в</w:t>
      </w:r>
      <w:r>
        <w:rPr>
          <w:rFonts w:eastAsia="Andale Sans UI" w:cs="Times New Roman" w:ascii="Times New Roman" w:hAnsi="Times New Roman"/>
          <w:b w:val="false"/>
          <w:bCs w:val="false"/>
          <w:kern w:val="2"/>
          <w:sz w:val="28"/>
          <w:szCs w:val="28"/>
          <w:lang w:val="ru-RU"/>
        </w:rPr>
        <w:t>ыездная сессия министерства экономического развития Ставропольского края и организаций, образующих инфраструктуру поддержки малого и среднего предпринимательства на территории Ставропольского края</w:t>
      </w:r>
      <w:r>
        <w:rPr>
          <w:rFonts w:eastAsia="Andale Sans UI" w:cs="Times New Roman" w:ascii="Times New Roman" w:hAnsi="Times New Roman"/>
          <w:kern w:val="2"/>
          <w:sz w:val="28"/>
          <w:szCs w:val="28"/>
          <w:lang w:val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28 мая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 состоялось торжественное мероприятие, посвященное празднованию Дня российского предпринимательства на территории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края, в котором приняли участие 54 представителя малого и среднего предпринимательства. В рамках мероприятия состоялось награждение победителей ежегодного конкурса «Предприниматель года» и тожественное вручение благодарственных писем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индивидуальным предпринимателям, руководителям предприятий и организаций, внесших наибольший вклад в социально-экономическое развития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Георгиевского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и в связи с празднованием Дня российского предпринимательства в соответствии с Указом Президента Российской Федерации от 18 октября 2007 г. № 1381 «О Дне российского предпринимательства».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Благодарственным письмом Губернатора Ставропольского края Владимира Владимировича Владимирова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 добросовестную работу, вклад в социально-экономическое развитие Ставропольского края и в связи с празднованием Дня российского предпринимательства награжден индивидуальный предприниматель </w:t>
      </w:r>
      <w:r>
        <w:rPr>
          <w:rFonts w:cs="Times New Roman" w:ascii="Times New Roman" w:hAnsi="Times New Roman"/>
          <w:sz w:val="28"/>
          <w:szCs w:val="28"/>
        </w:rPr>
        <w:t>Бобылев Анатолий Георгиевич.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Благодарность Министерства экономического развития Ставропольского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за добросовестную работу, вклад в социально-экономическое развитие Ставропольского края и в связи с празднованием Дня российского предпринимательства награжден индивидуальный предприниматель</w:t>
      </w:r>
      <w:r>
        <w:rPr>
          <w:rFonts w:cs="Times New Roman" w:ascii="Times New Roman" w:hAnsi="Times New Roman"/>
          <w:sz w:val="28"/>
          <w:szCs w:val="28"/>
        </w:rPr>
        <w:t xml:space="preserve"> Мордовин Иван Анатольевич.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экономического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развития и торговли администрации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Георгиевского городского округа</w:t>
      </w:r>
    </w:p>
    <w:p>
      <w:pPr>
        <w:pStyle w:val="Normal"/>
        <w:spacing w:lineRule="exact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Е.И.Дезгоева</w:t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0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LibreOffice/5.4.4.2$Windows_x86 LibreOffice_project/2524958677847fb3bb44820e40380acbe820f960</Application>
  <Pages>1</Pages>
  <Words>309</Words>
  <Characters>2509</Characters>
  <CharactersWithSpaces>2926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2021-05-30T19:27:00Z</dcterms:created>
  <dc:creator>Admin</dc:creator>
  <dc:description/>
  <dc:language>ru-RU</dc:language>
  <cp:lastModifiedBy/>
  <cp:lastPrinted>2022-01-31T14:28:46Z</cp:lastPrinted>
  <dcterms:modified xsi:type="dcterms:W3CDTF">2022-01-31T14:28:39Z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