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2E" w:rsidRPr="00E9182E" w:rsidRDefault="00E9182E" w:rsidP="00E91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E" w:rsidRPr="00E9182E" w:rsidRDefault="00E9182E" w:rsidP="00E91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E">
        <w:rPr>
          <w:rFonts w:ascii="Times New Roman" w:hAnsi="Times New Roman" w:cs="Times New Roman"/>
          <w:b/>
          <w:sz w:val="28"/>
          <w:szCs w:val="28"/>
        </w:rPr>
        <w:t>АДМИНИСТРАЦИИ ГЕОРГИЕВСКОГО</w:t>
      </w:r>
    </w:p>
    <w:p w:rsidR="00E9182E" w:rsidRPr="00E9182E" w:rsidRDefault="00E9182E" w:rsidP="00E91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E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E9182E" w:rsidRPr="00E9182E" w:rsidRDefault="00E9182E" w:rsidP="00E91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E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9182E" w:rsidRPr="00E9182E" w:rsidRDefault="00E9182E" w:rsidP="00E9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sz w:val="28"/>
          <w:szCs w:val="28"/>
        </w:rPr>
        <w:t>12 февраля 2020 г.                        г. Георгиевск                                            № 388</w:t>
      </w:r>
    </w:p>
    <w:p w:rsidR="00E9182E" w:rsidRPr="00E9182E" w:rsidRDefault="00E9182E" w:rsidP="00E9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состав </w:t>
      </w:r>
      <w:r w:rsidRPr="00E9182E">
        <w:rPr>
          <w:rFonts w:ascii="Times New Roman" w:hAnsi="Times New Roman" w:cs="Times New Roman"/>
          <w:sz w:val="28"/>
          <w:szCs w:val="28"/>
        </w:rPr>
        <w:t xml:space="preserve">административной комиссии Георгиевского городского округа Ставропольского края, утвержденный </w:t>
      </w:r>
      <w:r w:rsidRPr="00E9182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Георгиевского городского округа Ставропольского края от 21 июля 2017 г. № 1062</w:t>
      </w:r>
    </w:p>
    <w:p w:rsidR="00E9182E" w:rsidRPr="00E9182E" w:rsidRDefault="00E9182E" w:rsidP="00E9182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sz w:val="28"/>
          <w:szCs w:val="28"/>
        </w:rPr>
        <w:t>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E9182E" w:rsidRPr="00E9182E" w:rsidRDefault="00E9182E" w:rsidP="00E9182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11"/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182E" w:rsidRPr="00E9182E" w:rsidRDefault="00E9182E" w:rsidP="00E918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изменение в состав </w:t>
      </w:r>
      <w:r w:rsidRPr="00E9182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административной комиссии Георгиевского городского округа Ставропольского края, утвержденный </w:t>
      </w:r>
      <w:r w:rsidRPr="00E9182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Георгиевского городского округа Ставропольского края от 21 июля 2017 г. № 1062 «Об </w:t>
      </w:r>
      <w:r w:rsidRPr="00E9182E">
        <w:rPr>
          <w:rFonts w:ascii="Times New Roman" w:eastAsia="Lucida Sans Unicode" w:hAnsi="Times New Roman" w:cs="Times New Roman"/>
          <w:kern w:val="2"/>
          <w:sz w:val="28"/>
          <w:szCs w:val="28"/>
        </w:rPr>
        <w:t>образовании административной комиссии Георгиевского городского округа Ставропольского края</w:t>
      </w:r>
      <w:r w:rsidRPr="00E9182E">
        <w:rPr>
          <w:rFonts w:ascii="Times New Roman" w:eastAsia="Times New Roman" w:hAnsi="Times New Roman" w:cs="Times New Roman"/>
          <w:sz w:val="28"/>
          <w:szCs w:val="28"/>
        </w:rPr>
        <w:t>», изложив его в прилагаемой редакции.</w:t>
      </w:r>
    </w:p>
    <w:p w:rsidR="00E9182E" w:rsidRPr="00E9182E" w:rsidRDefault="00E9182E" w:rsidP="00E918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E9182E" w:rsidRPr="00E9182E" w:rsidRDefault="00E9182E" w:rsidP="00E9182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Георгиевского городского округа Ставропольского края от 09 января 2020 г. № 19 «О внесении изменения в состав </w:t>
      </w:r>
      <w:r w:rsidRPr="00E9182E">
        <w:rPr>
          <w:rFonts w:ascii="Times New Roman" w:hAnsi="Times New Roman" w:cs="Times New Roman"/>
          <w:sz w:val="28"/>
          <w:szCs w:val="28"/>
        </w:rPr>
        <w:t xml:space="preserve">административной комиссии Георгиевского городского округа Ставропольского края, утвержденный </w:t>
      </w:r>
      <w:r w:rsidRPr="00E9182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Георгиевского городского округа Ставропольского края от 21 июля 2017 г. № 1062».</w:t>
      </w:r>
    </w:p>
    <w:p w:rsidR="00E9182E" w:rsidRPr="00E9182E" w:rsidRDefault="00E9182E" w:rsidP="00E9182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2"/>
      <w:r w:rsidRPr="00E918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bookmarkEnd w:id="1"/>
      <w:r w:rsidRPr="00E9182E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– начальника управления по общественной безопасности администрации Георгиевского городского округа Ставропольского края Бережного Г.А.</w:t>
      </w: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принятия и подлежит официальному опубликованию.</w:t>
      </w:r>
    </w:p>
    <w:p w:rsidR="00E9182E" w:rsidRPr="00E9182E" w:rsidRDefault="00E9182E" w:rsidP="00E91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182E">
        <w:rPr>
          <w:rFonts w:ascii="Times New Roman" w:hAnsi="Times New Roman" w:cs="Times New Roman"/>
          <w:sz w:val="28"/>
          <w:szCs w:val="28"/>
        </w:rPr>
        <w:t>Глава</w:t>
      </w:r>
    </w:p>
    <w:p w:rsidR="00E9182E" w:rsidRPr="00E9182E" w:rsidRDefault="00E9182E" w:rsidP="00E918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182E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E9182E" w:rsidRPr="00E9182E" w:rsidRDefault="00E9182E" w:rsidP="00E918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182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</w:t>
      </w:r>
      <w:proofErr w:type="spellStart"/>
      <w:r w:rsidRPr="00E9182E">
        <w:rPr>
          <w:rFonts w:ascii="Times New Roman" w:hAnsi="Times New Roman" w:cs="Times New Roman"/>
          <w:sz w:val="28"/>
          <w:szCs w:val="28"/>
        </w:rPr>
        <w:t>М.В.Клетин</w:t>
      </w:r>
      <w:proofErr w:type="spellEnd"/>
    </w:p>
    <w:p w:rsidR="00E9182E" w:rsidRPr="00E9182E" w:rsidRDefault="00E9182E" w:rsidP="00E9182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9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82E" w:rsidRPr="00E9182E" w:rsidRDefault="00E9182E" w:rsidP="00E9182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E9182E">
        <w:rPr>
          <w:rFonts w:ascii="Times New Roman" w:eastAsia="Lucida Sans Unicode" w:hAnsi="Times New Roman" w:cs="Times New Roman"/>
          <w:kern w:val="2"/>
          <w:sz w:val="28"/>
          <w:szCs w:val="28"/>
        </w:rPr>
        <w:br w:type="page"/>
      </w:r>
      <w:r w:rsidRPr="00E9182E">
        <w:rPr>
          <w:rFonts w:ascii="Times New Roman" w:eastAsia="Lucida Sans Unicode" w:hAnsi="Times New Roman" w:cs="Times New Roman"/>
          <w:kern w:val="2"/>
          <w:sz w:val="28"/>
          <w:szCs w:val="28"/>
        </w:rPr>
        <w:lastRenderedPageBreak/>
        <w:t>УТВЕРЖДЕН</w:t>
      </w:r>
    </w:p>
    <w:p w:rsidR="00E9182E" w:rsidRPr="00E9182E" w:rsidRDefault="00E9182E" w:rsidP="00E9182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Георгиевского городского округа Ставропольского края от 21 июля 2017 г. № 1062 (в редакции       постановления администрации Георгиевского городского     округа Ставропольского края     от 12 февраля 2020 г. № 388</w:t>
      </w:r>
    </w:p>
    <w:p w:rsidR="00E9182E" w:rsidRPr="00E9182E" w:rsidRDefault="00E9182E" w:rsidP="00E9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sub_60"/>
      <w:r w:rsidRPr="00E9182E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административной комиссии Георгиевского городского округа </w:t>
      </w: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</w:t>
      </w: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943"/>
        <w:gridCol w:w="6521"/>
      </w:tblGrid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Бережной Георгий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Алексеевич</w:t>
            </w:r>
          </w:p>
        </w:tc>
        <w:tc>
          <w:tcPr>
            <w:tcW w:w="6521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– начальник управления по общественной безопасности администрации Георгиевского городского округа Ставропольского края, председатель комиссии</w:t>
            </w:r>
          </w:p>
        </w:tc>
      </w:tr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Костина Елена 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6521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профилактике правонарушений управления по общественной безопасности администрации Георгиевского городского округа Ставропольского края, заместитель председателя комиссии </w:t>
            </w:r>
          </w:p>
        </w:tc>
      </w:tr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Саранчук Юлия 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Николаевна</w:t>
            </w:r>
          </w:p>
        </w:tc>
        <w:tc>
          <w:tcPr>
            <w:tcW w:w="6521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по профилактике правонарушений управления по общественной безопасности администрации Георгиевского городского округа Ставропольского края, ответственный секретарь комиссии</w:t>
            </w:r>
          </w:p>
        </w:tc>
      </w:tr>
      <w:tr w:rsidR="00E9182E" w:rsidRPr="00E9182E" w:rsidTr="00940C66">
        <w:trPr>
          <w:jc w:val="center"/>
        </w:trPr>
        <w:tc>
          <w:tcPr>
            <w:tcW w:w="9464" w:type="dxa"/>
            <w:gridSpan w:val="2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Члены </w:t>
            </w: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комиссии:</w:t>
            </w:r>
          </w:p>
        </w:tc>
      </w:tr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Александрова Юлия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6521" w:type="dxa"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планировки управления архитектуры и градостроительства администрации Георгиевского городского округа Ставропольского края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Бухаева</w:t>
            </w:r>
            <w:proofErr w:type="spellEnd"/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Инга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Юрьевна </w:t>
            </w:r>
          </w:p>
        </w:tc>
        <w:tc>
          <w:tcPr>
            <w:tcW w:w="6521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консультант-юрисконсульт правового управления администрации Георгиевского городского округа Ставропольского края</w:t>
            </w:r>
          </w:p>
        </w:tc>
      </w:tr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Вчерашняя Елена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6521" w:type="dxa"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комитета по транспорту и связи администрации Георгиевского городского округа Ставропольского края 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Гуцу</w:t>
            </w:r>
            <w:proofErr w:type="spellEnd"/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Ольга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Аркадьевна </w:t>
            </w:r>
          </w:p>
        </w:tc>
        <w:tc>
          <w:tcPr>
            <w:tcW w:w="6521" w:type="dxa"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депутата Думы Ставропольского края Назаренко В.Н. (по согласованию)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Ершова Ольга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Сергеевна </w:t>
            </w:r>
          </w:p>
        </w:tc>
        <w:tc>
          <w:tcPr>
            <w:tcW w:w="6521" w:type="dxa"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доходов и реализации налоговой политики финансового управления администрации Георгиевского городского округа Ставропольского края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Журавлев Кирилл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6521" w:type="dxa"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управления по делам территорий администрации Георгиевского городского округа Ставропольского края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Казанцева Алла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521" w:type="dxa"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 санитарный Георгиевского муниципального унитарного предприятия «САХ» 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Ловянников</w:t>
            </w:r>
            <w:proofErr w:type="spellEnd"/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Сергей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Викторович</w:t>
            </w:r>
          </w:p>
        </w:tc>
        <w:tc>
          <w:tcPr>
            <w:tcW w:w="6521" w:type="dxa"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– юрисконсульт управления жилищно-коммунального хозяйства администрации Георгиевского городского округа Ставропольского края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182E" w:rsidRPr="00E9182E" w:rsidTr="00940C66">
        <w:trPr>
          <w:jc w:val="center"/>
        </w:trPr>
        <w:tc>
          <w:tcPr>
            <w:tcW w:w="2943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Мещерская Екатерина </w:t>
            </w:r>
          </w:p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Валерьевна</w:t>
            </w:r>
          </w:p>
        </w:tc>
        <w:tc>
          <w:tcPr>
            <w:tcW w:w="6521" w:type="dxa"/>
            <w:hideMark/>
          </w:tcPr>
          <w:p w:rsidR="00E9182E" w:rsidRPr="00E9182E" w:rsidRDefault="00E9182E" w:rsidP="00E918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82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муниципального имущества управления имущественных и земельных отношений администрации Георгиевского городского округа Ставропольского края</w:t>
            </w:r>
          </w:p>
        </w:tc>
      </w:tr>
    </w:tbl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3"/>
    <w:p w:rsidR="00E9182E" w:rsidRPr="00E9182E" w:rsidRDefault="00E9182E" w:rsidP="00E91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82E" w:rsidRPr="00E9182E" w:rsidRDefault="00E9182E" w:rsidP="00E9182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E9182E" w:rsidRPr="00E9182E" w:rsidRDefault="00E9182E" w:rsidP="00E9182E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82E">
        <w:rPr>
          <w:rFonts w:ascii="Times New Roman" w:eastAsia="Times New Roman" w:hAnsi="Times New Roman" w:cs="Times New Roman"/>
          <w:sz w:val="28"/>
          <w:szCs w:val="28"/>
        </w:rPr>
        <w:t>управляющего делами администрации</w:t>
      </w:r>
    </w:p>
    <w:p w:rsidR="00E9182E" w:rsidRPr="00E9182E" w:rsidRDefault="00E9182E" w:rsidP="00E918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182E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E9182E" w:rsidRPr="00E9182E" w:rsidRDefault="00E9182E" w:rsidP="00E9182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182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E9182E">
        <w:rPr>
          <w:rFonts w:ascii="Times New Roman" w:eastAsia="Times New Roman" w:hAnsi="Times New Roman" w:cs="Times New Roman"/>
          <w:sz w:val="28"/>
          <w:szCs w:val="28"/>
        </w:rPr>
        <w:t>А.Н.Савченко</w:t>
      </w:r>
      <w:proofErr w:type="spellEnd"/>
    </w:p>
    <w:p w:rsidR="00E9182E" w:rsidRPr="00E9182E" w:rsidRDefault="00E9182E" w:rsidP="00E918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53ED" w:rsidRDefault="006D53ED"/>
    <w:sectPr w:rsidR="006D53ED" w:rsidSect="00CD5B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2E"/>
    <w:rsid w:val="006D53ED"/>
    <w:rsid w:val="00E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71AB7-81B6-4B34-B2A1-B5D34535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2020-02-20T08:00:00Z</dcterms:created>
  <dcterms:modified xsi:type="dcterms:W3CDTF">2020-02-20T08:01:00Z</dcterms:modified>
</cp:coreProperties>
</file>