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15" w:rsidRPr="00106F03" w:rsidRDefault="00BD2C15" w:rsidP="00BD2C1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F03">
        <w:rPr>
          <w:rFonts w:ascii="Times New Roman" w:hAnsi="Times New Roman" w:cs="Times New Roman"/>
          <w:sz w:val="26"/>
          <w:szCs w:val="26"/>
        </w:rPr>
        <w:t>АДМИНИСТРАЦИЯ ГОРОДА ГЕОРГИЕВСКА</w:t>
      </w:r>
    </w:p>
    <w:p w:rsidR="00BD2C15" w:rsidRPr="00106F03" w:rsidRDefault="00BD2C15" w:rsidP="00BD2C1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F03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BD2C15" w:rsidRPr="00106F03" w:rsidRDefault="00BD2C15" w:rsidP="00BD2C1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BD2C15" w:rsidRPr="00106F03" w:rsidRDefault="00BD2C15" w:rsidP="00BD2C1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F03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BD2C15" w:rsidRPr="00106F03" w:rsidRDefault="00131A92" w:rsidP="00BD2C1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F03">
        <w:rPr>
          <w:rFonts w:ascii="Times New Roman" w:hAnsi="Times New Roman" w:cs="Times New Roman"/>
          <w:sz w:val="26"/>
          <w:szCs w:val="26"/>
        </w:rPr>
        <w:t>14 октября</w:t>
      </w:r>
      <w:r w:rsidR="00BD2C15" w:rsidRPr="00106F03">
        <w:rPr>
          <w:rFonts w:ascii="Times New Roman" w:hAnsi="Times New Roman" w:cs="Times New Roman"/>
          <w:sz w:val="26"/>
          <w:szCs w:val="26"/>
        </w:rPr>
        <w:t xml:space="preserve"> 2015 г. № </w:t>
      </w:r>
      <w:r w:rsidRPr="00106F03">
        <w:rPr>
          <w:rFonts w:ascii="Times New Roman" w:hAnsi="Times New Roman" w:cs="Times New Roman"/>
          <w:sz w:val="26"/>
          <w:szCs w:val="26"/>
        </w:rPr>
        <w:t>1386</w:t>
      </w:r>
    </w:p>
    <w:p w:rsidR="005207E5" w:rsidRPr="00106F03" w:rsidRDefault="005207E5" w:rsidP="002B5C72">
      <w:pPr>
        <w:spacing w:after="0" w:line="300" w:lineRule="exact"/>
        <w:rPr>
          <w:rFonts w:ascii="Times New Roman" w:hAnsi="Times New Roman" w:cs="Times New Roman"/>
          <w:sz w:val="26"/>
          <w:szCs w:val="26"/>
        </w:rPr>
      </w:pP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6"/>
          <w:szCs w:val="26"/>
        </w:rPr>
      </w:pPr>
      <w:r w:rsidRPr="00106F03">
        <w:rPr>
          <w:rFonts w:ascii="Times New Roman" w:eastAsia="Times New Roman" w:hAnsi="Times New Roman" w:cs="Times New Roman"/>
          <w:sz w:val="26"/>
          <w:szCs w:val="26"/>
        </w:rPr>
        <w:t>Об утверждении административного регламента</w:t>
      </w:r>
      <w:r w:rsidR="00C672A1" w:rsidRPr="00106F03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672A1" w:rsidRPr="00106F03">
        <w:rPr>
          <w:rFonts w:ascii="Times New Roman" w:eastAsia="Times New Roman" w:hAnsi="Times New Roman" w:cs="Times New Roman"/>
          <w:sz w:val="26"/>
          <w:szCs w:val="26"/>
        </w:rPr>
        <w:t>предоставлению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 xml:space="preserve"> муниц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 xml:space="preserve">пальной услуги </w:t>
      </w:r>
      <w:r w:rsidR="00C672A1" w:rsidRPr="00106F03">
        <w:rPr>
          <w:rFonts w:ascii="Times New Roman" w:hAnsi="Times New Roman"/>
          <w:sz w:val="26"/>
          <w:szCs w:val="26"/>
        </w:rPr>
        <w:t>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</w:t>
      </w:r>
      <w:r w:rsidR="00C672A1" w:rsidRPr="00106F03">
        <w:rPr>
          <w:rFonts w:ascii="Times New Roman" w:hAnsi="Times New Roman"/>
          <w:sz w:val="26"/>
          <w:szCs w:val="26"/>
        </w:rPr>
        <w:t>а</w:t>
      </w:r>
      <w:r w:rsidR="00C672A1" w:rsidRPr="00106F03">
        <w:rPr>
          <w:rFonts w:ascii="Times New Roman" w:hAnsi="Times New Roman"/>
          <w:sz w:val="26"/>
          <w:szCs w:val="26"/>
        </w:rPr>
        <w:t>ний о демонтаже самовольно установленных вновь р</w:t>
      </w:r>
      <w:r w:rsidR="00C672A1" w:rsidRPr="00106F03">
        <w:rPr>
          <w:rFonts w:ascii="Times New Roman" w:hAnsi="Times New Roman"/>
          <w:sz w:val="26"/>
          <w:szCs w:val="26"/>
        </w:rPr>
        <w:t>е</w:t>
      </w:r>
      <w:r w:rsidR="00C672A1" w:rsidRPr="00106F03">
        <w:rPr>
          <w:rFonts w:ascii="Times New Roman" w:hAnsi="Times New Roman"/>
          <w:sz w:val="26"/>
          <w:szCs w:val="26"/>
        </w:rPr>
        <w:t>кламных конструкций»</w:t>
      </w:r>
    </w:p>
    <w:p w:rsidR="005F3509" w:rsidRPr="00106F03" w:rsidRDefault="005F3509" w:rsidP="002B5C72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1BF3" w:rsidRPr="00106F03" w:rsidRDefault="00C81BF3" w:rsidP="002B5C72">
      <w:pPr>
        <w:pStyle w:val="a6"/>
        <w:spacing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06F03">
        <w:rPr>
          <w:rFonts w:ascii="Times New Roman" w:hAnsi="Times New Roman"/>
          <w:sz w:val="26"/>
          <w:szCs w:val="26"/>
        </w:rPr>
        <w:t xml:space="preserve">В целях реализации Федерального закона «Об организации предоставления государственных и муниципальных услуг», в соответствии с </w:t>
      </w:r>
      <w:r w:rsidR="007A1386" w:rsidRPr="00106F03">
        <w:rPr>
          <w:rFonts w:ascii="Times New Roman" w:hAnsi="Times New Roman"/>
          <w:sz w:val="26"/>
          <w:szCs w:val="26"/>
        </w:rPr>
        <w:t xml:space="preserve">Федеральным законом от 13 марта 2006 г. № 38-ФЗ «О рекламе», </w:t>
      </w:r>
      <w:r w:rsidRPr="00106F03">
        <w:rPr>
          <w:rFonts w:ascii="Times New Roman" w:hAnsi="Times New Roman"/>
          <w:sz w:val="26"/>
          <w:szCs w:val="26"/>
        </w:rPr>
        <w:t>постановлением администрации города Г</w:t>
      </w:r>
      <w:r w:rsidRPr="00106F03">
        <w:rPr>
          <w:rFonts w:ascii="Times New Roman" w:hAnsi="Times New Roman"/>
          <w:sz w:val="26"/>
          <w:szCs w:val="26"/>
        </w:rPr>
        <w:t>е</w:t>
      </w:r>
      <w:r w:rsidRPr="00106F03">
        <w:rPr>
          <w:rFonts w:ascii="Times New Roman" w:hAnsi="Times New Roman"/>
          <w:sz w:val="26"/>
          <w:szCs w:val="26"/>
        </w:rPr>
        <w:t xml:space="preserve">оргиевска от </w:t>
      </w:r>
      <w:r w:rsidR="00C5528F" w:rsidRPr="00106F03">
        <w:rPr>
          <w:rFonts w:ascii="Times New Roman" w:hAnsi="Times New Roman"/>
          <w:sz w:val="26"/>
          <w:szCs w:val="26"/>
        </w:rPr>
        <w:t>18</w:t>
      </w:r>
      <w:r w:rsidRPr="00106F03">
        <w:rPr>
          <w:rFonts w:ascii="Times New Roman" w:hAnsi="Times New Roman"/>
          <w:sz w:val="26"/>
          <w:szCs w:val="26"/>
        </w:rPr>
        <w:t xml:space="preserve"> </w:t>
      </w:r>
      <w:r w:rsidR="00C5528F" w:rsidRPr="00106F03">
        <w:rPr>
          <w:rFonts w:ascii="Times New Roman" w:hAnsi="Times New Roman"/>
          <w:sz w:val="26"/>
          <w:szCs w:val="26"/>
        </w:rPr>
        <w:t>мар</w:t>
      </w:r>
      <w:r w:rsidRPr="00106F03">
        <w:rPr>
          <w:rFonts w:ascii="Times New Roman" w:hAnsi="Times New Roman"/>
          <w:sz w:val="26"/>
          <w:szCs w:val="26"/>
        </w:rPr>
        <w:t>та 201</w:t>
      </w:r>
      <w:r w:rsidR="00C5528F" w:rsidRPr="00106F03">
        <w:rPr>
          <w:rFonts w:ascii="Times New Roman" w:hAnsi="Times New Roman"/>
          <w:sz w:val="26"/>
          <w:szCs w:val="26"/>
        </w:rPr>
        <w:t>3</w:t>
      </w:r>
      <w:r w:rsidR="00ED304D" w:rsidRPr="00106F03">
        <w:rPr>
          <w:rFonts w:ascii="Times New Roman" w:hAnsi="Times New Roman"/>
          <w:sz w:val="26"/>
          <w:szCs w:val="26"/>
        </w:rPr>
        <w:t xml:space="preserve"> </w:t>
      </w:r>
      <w:r w:rsidRPr="00106F03">
        <w:rPr>
          <w:rFonts w:ascii="Times New Roman" w:hAnsi="Times New Roman"/>
          <w:sz w:val="26"/>
          <w:szCs w:val="26"/>
        </w:rPr>
        <w:t>г.</w:t>
      </w:r>
      <w:r w:rsidR="00C5528F" w:rsidRPr="00106F03">
        <w:rPr>
          <w:rFonts w:ascii="Tahoma" w:hAnsi="Tahoma" w:cs="Tahoma"/>
          <w:color w:val="052635"/>
          <w:sz w:val="26"/>
          <w:szCs w:val="26"/>
        </w:rPr>
        <w:t xml:space="preserve"> </w:t>
      </w:r>
      <w:r w:rsidR="00BD5E6B" w:rsidRPr="00106F03">
        <w:rPr>
          <w:rFonts w:ascii="Times New Roman" w:hAnsi="Times New Roman"/>
          <w:color w:val="052635"/>
          <w:sz w:val="26"/>
          <w:szCs w:val="26"/>
        </w:rPr>
        <w:t>№ 356 «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Об утверждении Порядка разработки и утве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р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ждения административных регламентов предоставления муниципальных услуг, П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о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рядка разработки и утверждения административных регламентов исполнения мун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и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ципальных контрольных функций и Порядка проведения экспертизы</w:t>
      </w:r>
      <w:proofErr w:type="gramEnd"/>
      <w:r w:rsidR="00C5528F" w:rsidRPr="00106F03">
        <w:rPr>
          <w:rFonts w:ascii="Times New Roman" w:hAnsi="Times New Roman"/>
          <w:color w:val="052635"/>
          <w:sz w:val="26"/>
          <w:szCs w:val="26"/>
        </w:rPr>
        <w:t xml:space="preserve"> проектов адм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и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нистративных регламентов предоставления муниципальных услуг и проектов адм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и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нистративных регламентов испо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л</w:t>
      </w:r>
      <w:r w:rsidR="00C5528F" w:rsidRPr="00106F03">
        <w:rPr>
          <w:rFonts w:ascii="Times New Roman" w:hAnsi="Times New Roman"/>
          <w:color w:val="052635"/>
          <w:sz w:val="26"/>
          <w:szCs w:val="26"/>
        </w:rPr>
        <w:t>нения муниципальных контрольных функций</w:t>
      </w:r>
      <w:r w:rsidR="00BD5E6B" w:rsidRPr="00106F03">
        <w:rPr>
          <w:rFonts w:ascii="Tahoma" w:hAnsi="Tahoma" w:cs="Tahoma"/>
          <w:color w:val="052635"/>
          <w:sz w:val="26"/>
          <w:szCs w:val="26"/>
        </w:rPr>
        <w:t>»</w:t>
      </w:r>
      <w:r w:rsidR="00D2321E" w:rsidRPr="00106F03">
        <w:rPr>
          <w:rFonts w:ascii="Times New Roman" w:hAnsi="Times New Roman"/>
          <w:sz w:val="26"/>
          <w:szCs w:val="26"/>
        </w:rPr>
        <w:t>, на основании статей 51.2</w:t>
      </w:r>
      <w:r w:rsidRPr="00106F03">
        <w:rPr>
          <w:rFonts w:ascii="Times New Roman" w:hAnsi="Times New Roman"/>
          <w:sz w:val="26"/>
          <w:szCs w:val="26"/>
        </w:rPr>
        <w:t>, 64 Устава города Георгиевска, администрация города Георг</w:t>
      </w:r>
      <w:r w:rsidRPr="00106F03">
        <w:rPr>
          <w:rFonts w:ascii="Times New Roman" w:hAnsi="Times New Roman"/>
          <w:sz w:val="26"/>
          <w:szCs w:val="26"/>
        </w:rPr>
        <w:t>и</w:t>
      </w:r>
      <w:r w:rsidRPr="00106F03">
        <w:rPr>
          <w:rFonts w:ascii="Times New Roman" w:hAnsi="Times New Roman"/>
          <w:sz w:val="26"/>
          <w:szCs w:val="26"/>
        </w:rPr>
        <w:t>евска</w:t>
      </w:r>
    </w:p>
    <w:p w:rsidR="005F3509" w:rsidRPr="00106F03" w:rsidRDefault="005F3509" w:rsidP="002B5C72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6F03">
        <w:rPr>
          <w:rFonts w:ascii="Times New Roman" w:eastAsia="Times New Roman" w:hAnsi="Times New Roman" w:cs="Times New Roman"/>
          <w:sz w:val="26"/>
          <w:szCs w:val="26"/>
        </w:rPr>
        <w:t>ПОСТАНОВЛЯЕТ:</w:t>
      </w: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06F03">
        <w:rPr>
          <w:rFonts w:ascii="Times New Roman" w:eastAsia="Times New Roman" w:hAnsi="Times New Roman" w:cs="Times New Roman"/>
          <w:sz w:val="26"/>
          <w:szCs w:val="26"/>
        </w:rPr>
        <w:t>1. Утвердить административный регламент</w:t>
      </w:r>
      <w:r w:rsidR="00C672A1" w:rsidRPr="00106F03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00CA3" w:rsidRPr="00106F03">
        <w:rPr>
          <w:rFonts w:ascii="Times New Roman" w:eastAsia="Times New Roman" w:hAnsi="Times New Roman" w:cs="Times New Roman"/>
          <w:sz w:val="26"/>
          <w:szCs w:val="26"/>
        </w:rPr>
        <w:t>предоставления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 xml:space="preserve"> муниц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06F03">
        <w:rPr>
          <w:rFonts w:ascii="Times New Roman" w:eastAsia="Times New Roman" w:hAnsi="Times New Roman" w:cs="Times New Roman"/>
          <w:sz w:val="26"/>
          <w:szCs w:val="26"/>
        </w:rPr>
        <w:t xml:space="preserve">пальной услуги </w:t>
      </w:r>
      <w:r w:rsidR="00C672A1" w:rsidRPr="00106F03">
        <w:rPr>
          <w:rFonts w:ascii="Times New Roman" w:hAnsi="Times New Roman"/>
          <w:sz w:val="26"/>
          <w:szCs w:val="26"/>
        </w:rPr>
        <w:t>«Выдача разрешений на установку и эксплуатацию рекламных конструкций на территории города Георгиевска, аннулирование таких разрешений, выдача предпис</w:t>
      </w:r>
      <w:r w:rsidR="00C672A1" w:rsidRPr="00106F03">
        <w:rPr>
          <w:rFonts w:ascii="Times New Roman" w:hAnsi="Times New Roman"/>
          <w:sz w:val="26"/>
          <w:szCs w:val="26"/>
        </w:rPr>
        <w:t>а</w:t>
      </w:r>
      <w:r w:rsidR="00C672A1" w:rsidRPr="00106F03">
        <w:rPr>
          <w:rFonts w:ascii="Times New Roman" w:hAnsi="Times New Roman"/>
          <w:sz w:val="26"/>
          <w:szCs w:val="26"/>
        </w:rPr>
        <w:t>ний о демонтаже самовольно установленных вновь рекламных конструкций»</w:t>
      </w:r>
      <w:r w:rsidR="00C81BF3" w:rsidRPr="00106F03">
        <w:rPr>
          <w:rFonts w:ascii="Times New Roman" w:hAnsi="Times New Roman"/>
          <w:sz w:val="26"/>
          <w:szCs w:val="26"/>
        </w:rPr>
        <w:t>,</w:t>
      </w:r>
      <w:r w:rsidR="000E7179" w:rsidRPr="00106F03">
        <w:rPr>
          <w:rFonts w:ascii="Times New Roman" w:hAnsi="Times New Roman"/>
          <w:sz w:val="26"/>
          <w:szCs w:val="26"/>
        </w:rPr>
        <w:t xml:space="preserve"> </w:t>
      </w:r>
      <w:r w:rsidRPr="00106F03">
        <w:rPr>
          <w:rFonts w:ascii="Times New Roman" w:eastAsia="Times New Roman" w:hAnsi="Times New Roman" w:cs="Times New Roman"/>
          <w:bCs/>
          <w:sz w:val="26"/>
          <w:szCs w:val="26"/>
        </w:rPr>
        <w:t>согла</w:t>
      </w:r>
      <w:r w:rsidRPr="00106F03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r w:rsidRPr="00106F03">
        <w:rPr>
          <w:rFonts w:ascii="Times New Roman" w:eastAsia="Times New Roman" w:hAnsi="Times New Roman" w:cs="Times New Roman"/>
          <w:bCs/>
          <w:sz w:val="26"/>
          <w:szCs w:val="26"/>
        </w:rPr>
        <w:t>но приложению.</w:t>
      </w:r>
    </w:p>
    <w:p w:rsidR="00106F03" w:rsidRDefault="00106F03" w:rsidP="002B5C72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672A1" w:rsidRPr="00106F03" w:rsidRDefault="00BD5E6B" w:rsidP="002B5C72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106F03">
        <w:rPr>
          <w:rFonts w:ascii="Times New Roman" w:eastAsia="Times New Roman" w:hAnsi="Times New Roman" w:cs="Times New Roman"/>
          <w:bCs/>
          <w:sz w:val="26"/>
          <w:szCs w:val="26"/>
        </w:rPr>
        <w:t>2. Признать утратившим силу постановление администрации города Георгие</w:t>
      </w:r>
      <w:r w:rsidR="00C672A1" w:rsidRPr="00106F03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r w:rsidR="00C672A1" w:rsidRPr="00106F03">
        <w:rPr>
          <w:rFonts w:ascii="Times New Roman" w:eastAsia="Times New Roman" w:hAnsi="Times New Roman" w:cs="Times New Roman"/>
          <w:bCs/>
          <w:sz w:val="26"/>
          <w:szCs w:val="26"/>
        </w:rPr>
        <w:t>ска от 25 ноября 2010 г. № 1865</w:t>
      </w:r>
      <w:r w:rsidRPr="00106F03">
        <w:rPr>
          <w:rFonts w:ascii="Times New Roman" w:eastAsia="Times New Roman" w:hAnsi="Times New Roman" w:cs="Times New Roman"/>
          <w:bCs/>
          <w:sz w:val="26"/>
          <w:szCs w:val="26"/>
        </w:rPr>
        <w:t xml:space="preserve"> «Об утверждении административного регламента по предоставлению муниципальной услуги</w:t>
      </w:r>
      <w:r w:rsidR="00C672A1" w:rsidRPr="00106F03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территории города Георгиевска «Выдача разрешений на установку рекламных конструкций, </w:t>
      </w:r>
      <w:r w:rsidR="00C672A1" w:rsidRPr="00106F03">
        <w:rPr>
          <w:rFonts w:ascii="Times New Roman" w:hAnsi="Times New Roman"/>
          <w:sz w:val="26"/>
          <w:szCs w:val="26"/>
        </w:rPr>
        <w:t>анн</w:t>
      </w:r>
      <w:r w:rsidR="00C672A1" w:rsidRPr="00106F03">
        <w:rPr>
          <w:rFonts w:ascii="Times New Roman" w:hAnsi="Times New Roman"/>
          <w:sz w:val="26"/>
          <w:szCs w:val="26"/>
        </w:rPr>
        <w:t>у</w:t>
      </w:r>
      <w:r w:rsidR="00C672A1" w:rsidRPr="00106F03">
        <w:rPr>
          <w:rFonts w:ascii="Times New Roman" w:hAnsi="Times New Roman"/>
          <w:sz w:val="26"/>
          <w:szCs w:val="26"/>
        </w:rPr>
        <w:t>лирование таких разрешений, выдача предписаний о демонтаже самовольно установленных вновь рекламных ко</w:t>
      </w:r>
      <w:r w:rsidR="00C672A1" w:rsidRPr="00106F03">
        <w:rPr>
          <w:rFonts w:ascii="Times New Roman" w:hAnsi="Times New Roman"/>
          <w:sz w:val="26"/>
          <w:szCs w:val="26"/>
        </w:rPr>
        <w:t>н</w:t>
      </w:r>
      <w:r w:rsidR="00C672A1" w:rsidRPr="00106F03">
        <w:rPr>
          <w:rFonts w:ascii="Times New Roman" w:hAnsi="Times New Roman"/>
          <w:sz w:val="26"/>
          <w:szCs w:val="26"/>
        </w:rPr>
        <w:t>струкций</w:t>
      </w:r>
      <w:r w:rsidR="00C672A1" w:rsidRPr="00106F0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D35E53" w:rsidRPr="00106F03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90B7C" w:rsidRPr="00106F03" w:rsidRDefault="00BD5E6B" w:rsidP="002B5C72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6F03">
        <w:rPr>
          <w:rFonts w:ascii="Times New Roman" w:eastAsia="Times New Roman" w:hAnsi="Times New Roman" w:cs="Times New Roman"/>
          <w:sz w:val="26"/>
          <w:szCs w:val="26"/>
        </w:rPr>
        <w:t>3</w:t>
      </w:r>
      <w:r w:rsidR="00C90B7C" w:rsidRPr="00106F03">
        <w:rPr>
          <w:rFonts w:ascii="Times New Roman" w:eastAsia="Times New Roman" w:hAnsi="Times New Roman" w:cs="Times New Roman"/>
          <w:sz w:val="26"/>
          <w:szCs w:val="26"/>
        </w:rPr>
        <w:t>. </w:t>
      </w:r>
      <w:proofErr w:type="gramStart"/>
      <w:r w:rsidR="00C90B7C" w:rsidRPr="00106F0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C90B7C" w:rsidRPr="00106F03">
        <w:rPr>
          <w:rFonts w:ascii="Times New Roman" w:eastAsia="Times New Roman" w:hAnsi="Times New Roman" w:cs="Times New Roman"/>
          <w:sz w:val="26"/>
          <w:szCs w:val="26"/>
        </w:rPr>
        <w:t xml:space="preserve"> выполнением настоящего постановления </w:t>
      </w:r>
      <w:r w:rsidR="009117AB" w:rsidRPr="00106F03">
        <w:rPr>
          <w:rFonts w:ascii="Times New Roman" w:eastAsia="Times New Roman" w:hAnsi="Times New Roman" w:cs="Times New Roman"/>
          <w:sz w:val="26"/>
          <w:szCs w:val="26"/>
        </w:rPr>
        <w:t>оставляю за с</w:t>
      </w:r>
      <w:r w:rsidR="009117AB" w:rsidRPr="00106F03">
        <w:rPr>
          <w:rFonts w:ascii="Times New Roman" w:eastAsia="Times New Roman" w:hAnsi="Times New Roman" w:cs="Times New Roman"/>
          <w:sz w:val="26"/>
          <w:szCs w:val="26"/>
        </w:rPr>
        <w:t>о</w:t>
      </w:r>
      <w:r w:rsidR="009117AB" w:rsidRPr="00106F03">
        <w:rPr>
          <w:rFonts w:ascii="Times New Roman" w:eastAsia="Times New Roman" w:hAnsi="Times New Roman" w:cs="Times New Roman"/>
          <w:sz w:val="26"/>
          <w:szCs w:val="26"/>
        </w:rPr>
        <w:t>бой.</w:t>
      </w:r>
      <w:r w:rsidR="00C90B7C" w:rsidRPr="00106F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F3509" w:rsidRPr="00106F03" w:rsidRDefault="005F3509" w:rsidP="002B5C72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0B7C" w:rsidRPr="00106F03" w:rsidRDefault="00BD5E6B" w:rsidP="002B5C72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6F03">
        <w:rPr>
          <w:rFonts w:ascii="Times New Roman" w:eastAsia="Times New Roman" w:hAnsi="Times New Roman" w:cs="Times New Roman"/>
          <w:sz w:val="26"/>
          <w:szCs w:val="26"/>
        </w:rPr>
        <w:t>4</w:t>
      </w:r>
      <w:r w:rsidR="00C90B7C" w:rsidRPr="00106F03">
        <w:rPr>
          <w:rFonts w:ascii="Times New Roman" w:eastAsia="Times New Roman" w:hAnsi="Times New Roman" w:cs="Times New Roman"/>
          <w:sz w:val="26"/>
          <w:szCs w:val="26"/>
        </w:rPr>
        <w:t>. Настоящее постановление вступает в силу со дня его подписания и подлежит официальному опубликованию (обнародованию).</w:t>
      </w: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90B7C" w:rsidRPr="00106F03" w:rsidRDefault="00C90B7C" w:rsidP="002B5C72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41DF1" w:rsidRPr="00106F03" w:rsidRDefault="00941DF1" w:rsidP="002B5C72">
      <w:pPr>
        <w:pStyle w:val="a3"/>
        <w:spacing w:line="300" w:lineRule="exact"/>
        <w:ind w:firstLine="0"/>
        <w:rPr>
          <w:rFonts w:ascii="Times New Roman" w:hAnsi="Times New Roman" w:cs="Tahoma"/>
          <w:sz w:val="26"/>
          <w:szCs w:val="26"/>
        </w:rPr>
      </w:pPr>
      <w:r w:rsidRPr="00106F03">
        <w:rPr>
          <w:rFonts w:ascii="Times New Roman" w:hAnsi="Times New Roman" w:cs="Tahoma"/>
          <w:sz w:val="26"/>
          <w:szCs w:val="26"/>
        </w:rPr>
        <w:t>Глава администрации</w:t>
      </w:r>
      <w:r w:rsidR="00C90B7C" w:rsidRPr="00106F03">
        <w:rPr>
          <w:rFonts w:ascii="Times New Roman" w:hAnsi="Times New Roman" w:cs="Tahoma"/>
          <w:sz w:val="26"/>
          <w:szCs w:val="26"/>
        </w:rPr>
        <w:t xml:space="preserve"> </w:t>
      </w:r>
    </w:p>
    <w:p w:rsidR="00C90B7C" w:rsidRPr="00106F03" w:rsidRDefault="00C90B7C" w:rsidP="002B5C72">
      <w:pPr>
        <w:pStyle w:val="a3"/>
        <w:spacing w:line="300" w:lineRule="exact"/>
        <w:ind w:firstLine="0"/>
        <w:rPr>
          <w:rFonts w:ascii="Times New Roman" w:hAnsi="Times New Roman" w:cs="Tahoma"/>
          <w:sz w:val="26"/>
          <w:szCs w:val="26"/>
        </w:rPr>
      </w:pPr>
      <w:r w:rsidRPr="00106F03">
        <w:rPr>
          <w:rFonts w:ascii="Times New Roman" w:hAnsi="Times New Roman" w:cs="Tahoma"/>
          <w:sz w:val="26"/>
          <w:szCs w:val="26"/>
        </w:rPr>
        <w:t>города Георгиевска</w:t>
      </w:r>
    </w:p>
    <w:p w:rsidR="00752261" w:rsidRPr="00106F03" w:rsidRDefault="00C90B7C" w:rsidP="002B5C72">
      <w:pPr>
        <w:pStyle w:val="a3"/>
        <w:spacing w:line="300" w:lineRule="exact"/>
        <w:ind w:firstLine="0"/>
        <w:rPr>
          <w:rFonts w:ascii="Times New Roman" w:hAnsi="Times New Roman" w:cs="Tahoma"/>
          <w:sz w:val="26"/>
          <w:szCs w:val="26"/>
        </w:rPr>
      </w:pPr>
      <w:r w:rsidRPr="00106F03">
        <w:rPr>
          <w:rFonts w:ascii="Times New Roman" w:hAnsi="Times New Roman" w:cs="Tahoma"/>
          <w:sz w:val="26"/>
          <w:szCs w:val="26"/>
        </w:rPr>
        <w:t xml:space="preserve">Ставропольского </w:t>
      </w:r>
      <w:r w:rsidR="005F3509" w:rsidRPr="00106F03">
        <w:rPr>
          <w:rFonts w:ascii="Times New Roman" w:hAnsi="Times New Roman" w:cs="Tahoma"/>
          <w:sz w:val="26"/>
          <w:szCs w:val="26"/>
        </w:rPr>
        <w:t>края</w:t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5F3509" w:rsidRPr="00106F03">
        <w:rPr>
          <w:rFonts w:ascii="Times New Roman" w:hAnsi="Times New Roman" w:cs="Tahoma"/>
          <w:sz w:val="26"/>
          <w:szCs w:val="26"/>
        </w:rPr>
        <w:tab/>
      </w:r>
      <w:r w:rsidR="009A1B0C" w:rsidRPr="00106F03">
        <w:rPr>
          <w:rFonts w:ascii="Times New Roman" w:hAnsi="Times New Roman" w:cs="Tahoma"/>
          <w:sz w:val="26"/>
          <w:szCs w:val="26"/>
        </w:rPr>
        <w:tab/>
        <w:t xml:space="preserve">   </w:t>
      </w:r>
      <w:r w:rsidR="009117AB" w:rsidRPr="00106F03">
        <w:rPr>
          <w:rFonts w:ascii="Times New Roman" w:hAnsi="Times New Roman" w:cs="Tahoma"/>
          <w:sz w:val="26"/>
          <w:szCs w:val="26"/>
        </w:rPr>
        <w:t>Е.И. Моисеев</w:t>
      </w:r>
    </w:p>
    <w:p w:rsidR="0090217F" w:rsidRPr="00106F03" w:rsidRDefault="0090217F" w:rsidP="0090217F">
      <w:pPr>
        <w:pStyle w:val="a3"/>
        <w:spacing w:line="308" w:lineRule="exact"/>
        <w:ind w:firstLine="0"/>
        <w:rPr>
          <w:rFonts w:ascii="Times New Roman" w:hAnsi="Times New Roman" w:cs="Tahoma"/>
          <w:sz w:val="26"/>
          <w:szCs w:val="26"/>
        </w:rPr>
      </w:pPr>
    </w:p>
    <w:sectPr w:rsidR="0090217F" w:rsidRPr="00106F03" w:rsidSect="005F350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F17" w:rsidRDefault="00E64F17" w:rsidP="005F3509">
      <w:pPr>
        <w:spacing w:after="0" w:line="240" w:lineRule="auto"/>
      </w:pPr>
      <w:r>
        <w:separator/>
      </w:r>
    </w:p>
  </w:endnote>
  <w:endnote w:type="continuationSeparator" w:id="0">
    <w:p w:rsidR="00E64F17" w:rsidRDefault="00E64F17" w:rsidP="005F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F17" w:rsidRDefault="00E64F17" w:rsidP="005F3509">
      <w:pPr>
        <w:spacing w:after="0" w:line="240" w:lineRule="auto"/>
      </w:pPr>
      <w:r>
        <w:separator/>
      </w:r>
    </w:p>
  </w:footnote>
  <w:footnote w:type="continuationSeparator" w:id="0">
    <w:p w:rsidR="00E64F17" w:rsidRDefault="00E64F17" w:rsidP="005F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28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F3509" w:rsidRPr="005F3509" w:rsidRDefault="00CF5CE1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F350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F3509" w:rsidRPr="005F350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F350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6F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F350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F3509" w:rsidRDefault="005F350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261"/>
    <w:rsid w:val="00000CA3"/>
    <w:rsid w:val="000C1F17"/>
    <w:rsid w:val="000D79EA"/>
    <w:rsid w:val="000E7179"/>
    <w:rsid w:val="001063A8"/>
    <w:rsid w:val="00106F03"/>
    <w:rsid w:val="00131A92"/>
    <w:rsid w:val="001650B1"/>
    <w:rsid w:val="00171C9D"/>
    <w:rsid w:val="001D6B65"/>
    <w:rsid w:val="001E6A3F"/>
    <w:rsid w:val="001F505B"/>
    <w:rsid w:val="002B5C72"/>
    <w:rsid w:val="0034633E"/>
    <w:rsid w:val="004F6584"/>
    <w:rsid w:val="005207E5"/>
    <w:rsid w:val="005836CC"/>
    <w:rsid w:val="005C1184"/>
    <w:rsid w:val="005F3509"/>
    <w:rsid w:val="00682F93"/>
    <w:rsid w:val="006B408D"/>
    <w:rsid w:val="00752261"/>
    <w:rsid w:val="007A1386"/>
    <w:rsid w:val="007D0E1F"/>
    <w:rsid w:val="00806207"/>
    <w:rsid w:val="00807419"/>
    <w:rsid w:val="00842B62"/>
    <w:rsid w:val="008716E1"/>
    <w:rsid w:val="0088095F"/>
    <w:rsid w:val="008A54A6"/>
    <w:rsid w:val="0090217F"/>
    <w:rsid w:val="009117AB"/>
    <w:rsid w:val="00941DF1"/>
    <w:rsid w:val="009A1B0C"/>
    <w:rsid w:val="00AB66C9"/>
    <w:rsid w:val="00B224C5"/>
    <w:rsid w:val="00B503DF"/>
    <w:rsid w:val="00B651CD"/>
    <w:rsid w:val="00B96183"/>
    <w:rsid w:val="00BA7E4B"/>
    <w:rsid w:val="00BD2C15"/>
    <w:rsid w:val="00BD5E6B"/>
    <w:rsid w:val="00C02C31"/>
    <w:rsid w:val="00C2646B"/>
    <w:rsid w:val="00C5528F"/>
    <w:rsid w:val="00C672A1"/>
    <w:rsid w:val="00C81BF3"/>
    <w:rsid w:val="00C90B7C"/>
    <w:rsid w:val="00CC2038"/>
    <w:rsid w:val="00CF5CE1"/>
    <w:rsid w:val="00D21EDE"/>
    <w:rsid w:val="00D2321E"/>
    <w:rsid w:val="00D24839"/>
    <w:rsid w:val="00D35E53"/>
    <w:rsid w:val="00DD414B"/>
    <w:rsid w:val="00DD4E93"/>
    <w:rsid w:val="00E64F17"/>
    <w:rsid w:val="00EC7041"/>
    <w:rsid w:val="00ED304D"/>
    <w:rsid w:val="00EE7B0B"/>
    <w:rsid w:val="00F267E7"/>
    <w:rsid w:val="00F7446C"/>
    <w:rsid w:val="00F8044D"/>
    <w:rsid w:val="00F8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F3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3509"/>
  </w:style>
  <w:style w:type="paragraph" w:styleId="ab">
    <w:name w:val="footer"/>
    <w:basedOn w:val="a"/>
    <w:link w:val="ac"/>
    <w:uiPriority w:val="99"/>
    <w:semiHidden/>
    <w:unhideWhenUsed/>
    <w:rsid w:val="005F35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3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Виниченко</cp:lastModifiedBy>
  <cp:revision>21</cp:revision>
  <cp:lastPrinted>2015-12-14T10:26:00Z</cp:lastPrinted>
  <dcterms:created xsi:type="dcterms:W3CDTF">2013-07-31T10:52:00Z</dcterms:created>
  <dcterms:modified xsi:type="dcterms:W3CDTF">2015-12-14T10:26:00Z</dcterms:modified>
</cp:coreProperties>
</file>