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3" w:rsidRPr="001C2D4B" w:rsidRDefault="000F6953" w:rsidP="000F6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0F6953" w:rsidRPr="001C2D4B" w:rsidRDefault="000F6953" w:rsidP="000F6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0F6953" w:rsidRPr="001C2D4B" w:rsidRDefault="000F6953" w:rsidP="000F6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0F6953" w:rsidRPr="001C2D4B" w:rsidRDefault="000F6953" w:rsidP="000F6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F6953" w:rsidRPr="001C2D4B" w:rsidRDefault="000F6953" w:rsidP="000F6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953" w:rsidRPr="00EC6783" w:rsidRDefault="001D251D" w:rsidP="000F6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марта </w:t>
      </w:r>
      <w:r w:rsidR="000F6953" w:rsidRPr="00EC6783">
        <w:rPr>
          <w:rFonts w:ascii="Times New Roman" w:hAnsi="Times New Roman"/>
          <w:sz w:val="28"/>
          <w:szCs w:val="28"/>
        </w:rPr>
        <w:t>20</w:t>
      </w:r>
      <w:r w:rsidR="000F6953">
        <w:rPr>
          <w:rFonts w:ascii="Times New Roman" w:hAnsi="Times New Roman"/>
          <w:sz w:val="28"/>
          <w:szCs w:val="28"/>
        </w:rPr>
        <w:t>23</w:t>
      </w:r>
      <w:r w:rsidR="000F6953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F6953" w:rsidRPr="00EC6783">
        <w:rPr>
          <w:rFonts w:ascii="Times New Roman" w:hAnsi="Times New Roman"/>
          <w:sz w:val="28"/>
          <w:szCs w:val="28"/>
        </w:rPr>
        <w:t xml:space="preserve">  </w:t>
      </w:r>
      <w:r w:rsidR="000F6953">
        <w:rPr>
          <w:rFonts w:ascii="Times New Roman" w:hAnsi="Times New Roman"/>
          <w:sz w:val="28"/>
          <w:szCs w:val="28"/>
        </w:rPr>
        <w:t xml:space="preserve"> </w:t>
      </w:r>
      <w:r w:rsidR="000F6953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F6953" w:rsidRPr="00EC6783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580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расчетного показателя средней рыночной стоимости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</w:t>
      </w:r>
      <w:r w:rsidR="002B20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C14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D27A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</w:t>
      </w:r>
      <w:r w:rsidR="000F6953">
        <w:rPr>
          <w:rFonts w:ascii="Times New Roman" w:hAnsi="Times New Roman"/>
          <w:sz w:val="28"/>
          <w:szCs w:val="28"/>
        </w:rPr>
        <w:t xml:space="preserve">                       </w:t>
      </w:r>
      <w:r w:rsidR="009D0503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 xml:space="preserve">новлением администрации Георгиевского городского округа Ставропольского края от </w:t>
      </w:r>
      <w:r w:rsidR="002B20AC">
        <w:rPr>
          <w:rFonts w:ascii="Times New Roman" w:hAnsi="Times New Roman"/>
          <w:sz w:val="28"/>
          <w:szCs w:val="28"/>
        </w:rPr>
        <w:t>06 августа 2021 г. № 2485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1 квадратного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 xml:space="preserve">нии статей 57, 61 Устава </w:t>
      </w:r>
      <w:r w:rsidR="00193952" w:rsidRPr="00636A7C">
        <w:rPr>
          <w:rFonts w:ascii="Times New Roman" w:hAnsi="Times New Roman"/>
          <w:sz w:val="28"/>
          <w:szCs w:val="28"/>
        </w:rPr>
        <w:t>Георгиевского городск</w:t>
      </w:r>
      <w:r w:rsidR="00FD7B3F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193952" w:rsidRPr="00636A7C">
        <w:rPr>
          <w:rFonts w:ascii="Times New Roman" w:hAnsi="Times New Roman"/>
          <w:sz w:val="28"/>
          <w:szCs w:val="28"/>
        </w:rPr>
        <w:t xml:space="preserve"> администрация Г</w:t>
      </w:r>
      <w:r w:rsidR="00193952" w:rsidRPr="00636A7C">
        <w:rPr>
          <w:rFonts w:ascii="Times New Roman" w:hAnsi="Times New Roman"/>
          <w:sz w:val="28"/>
          <w:szCs w:val="28"/>
        </w:rPr>
        <w:t>е</w:t>
      </w:r>
      <w:r w:rsidR="00193952" w:rsidRPr="00636A7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7D6435" w:rsidRDefault="007D6435" w:rsidP="000F695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35" w:rsidRDefault="007D6435" w:rsidP="000F6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Pr="00102DFA" w:rsidRDefault="00FC0FFE" w:rsidP="00BA6A41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</w:t>
      </w:r>
      <w:r w:rsidR="00545A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</w:t>
      </w:r>
      <w:r w:rsidR="00193952">
        <w:rPr>
          <w:rFonts w:ascii="Times New Roman" w:hAnsi="Times New Roman"/>
          <w:sz w:val="28"/>
          <w:szCs w:val="28"/>
        </w:rPr>
        <w:t>о</w:t>
      </w:r>
      <w:r w:rsidR="00193952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653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17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года в ра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A93AC8" w:rsidRPr="00102DFA"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 w:rsidR="008D2701"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2701">
        <w:rPr>
          <w:rFonts w:ascii="Times New Roman" w:hAnsi="Times New Roman" w:cs="Times New Roman"/>
          <w:color w:val="000000" w:themeColor="text1"/>
          <w:sz w:val="28"/>
          <w:szCs w:val="28"/>
        </w:rPr>
        <w:t>8330</w:t>
      </w:r>
      <w:r w:rsidRPr="00BB1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2DF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832987" w:rsidRPr="00102D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 w:rsidRPr="00102D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Pr="00102DFA" w:rsidRDefault="007D6435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FA">
        <w:rPr>
          <w:rFonts w:ascii="Times New Roman" w:eastAsia="Times New Roman" w:hAnsi="Times New Roman" w:cs="Times New Roman"/>
          <w:sz w:val="28"/>
          <w:szCs w:val="28"/>
        </w:rPr>
        <w:t>2. Контроль за выполнением наст</w:t>
      </w:r>
      <w:r w:rsidR="000E3F40" w:rsidRPr="00102DFA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 w:rsidRPr="00102DFA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Георгиевского городского округа Ставр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>Грищенко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74C" w:rsidRDefault="002A274C" w:rsidP="00FD0A9E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426652" w:rsidP="00BA6A41">
      <w:pPr>
        <w:pStyle w:val="a6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</w:t>
      </w:r>
      <w:r w:rsidR="00E95F6E">
        <w:rPr>
          <w:rFonts w:ascii="Times New Roman" w:hAnsi="Times New Roman"/>
          <w:sz w:val="28"/>
          <w:szCs w:val="28"/>
        </w:rPr>
        <w:t>официально</w:t>
      </w:r>
      <w:r w:rsidR="002736A7">
        <w:rPr>
          <w:rFonts w:ascii="Times New Roman" w:hAnsi="Times New Roman"/>
          <w:sz w:val="28"/>
          <w:szCs w:val="28"/>
        </w:rPr>
        <w:t>го</w:t>
      </w:r>
      <w:r w:rsidR="00E95F6E">
        <w:rPr>
          <w:rFonts w:ascii="Times New Roman" w:hAnsi="Times New Roman"/>
          <w:sz w:val="28"/>
          <w:szCs w:val="28"/>
        </w:rPr>
        <w:t xml:space="preserve"> опубликовани</w:t>
      </w:r>
      <w:r w:rsidR="002736A7">
        <w:rPr>
          <w:rFonts w:ascii="Times New Roman" w:hAnsi="Times New Roman"/>
          <w:sz w:val="28"/>
          <w:szCs w:val="28"/>
        </w:rPr>
        <w:t>я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74C" w:rsidRPr="00650EED" w:rsidRDefault="002A274C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953" w:rsidRPr="00B006E3" w:rsidRDefault="000F6953" w:rsidP="000F69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0F6953" w:rsidRPr="00B006E3" w:rsidRDefault="000F6953" w:rsidP="000F69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953" w:rsidRDefault="000F6953" w:rsidP="000F695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BA6A41" w:rsidRPr="00084644" w:rsidRDefault="00BA6A41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A6A41" w:rsidRPr="00084644" w:rsidSect="00A41190">
          <w:headerReference w:type="default" r:id="rId8"/>
          <w:pgSz w:w="11906" w:h="16838"/>
          <w:pgMar w:top="1418" w:right="567" w:bottom="1134" w:left="1985" w:header="0" w:footer="0" w:gutter="0"/>
          <w:cols w:space="720"/>
          <w:formProt w:val="0"/>
          <w:titlePg/>
          <w:docGrid w:linePitch="360" w:charSpace="-2049"/>
        </w:sectPr>
      </w:pPr>
    </w:p>
    <w:p w:rsidR="00BA6A41" w:rsidRPr="00857964" w:rsidRDefault="00154D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8" style="position:absolute;left:0;text-align:left;margin-left:454.35pt;margin-top:-38.3pt;width:23.75pt;height:18.35pt;z-index:251659264" stroked="f"/>
        </w:pict>
      </w:r>
      <w:r w:rsidR="00BA6A41">
        <w:rPr>
          <w:rFonts w:ascii="Times New Roman" w:hAnsi="Times New Roman"/>
          <w:sz w:val="28"/>
          <w:szCs w:val="28"/>
        </w:rPr>
        <w:t xml:space="preserve">Приложение 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876312">
        <w:rPr>
          <w:rFonts w:ascii="Times New Roman" w:hAnsi="Times New Roman"/>
          <w:sz w:val="28"/>
          <w:szCs w:val="28"/>
        </w:rPr>
        <w:t xml:space="preserve"> </w:t>
      </w:r>
      <w:r w:rsidR="001A4159">
        <w:rPr>
          <w:rFonts w:ascii="Times New Roman" w:hAnsi="Times New Roman"/>
          <w:sz w:val="28"/>
          <w:szCs w:val="28"/>
        </w:rPr>
        <w:t xml:space="preserve">13 марта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D0653">
        <w:rPr>
          <w:rFonts w:ascii="Times New Roman" w:hAnsi="Times New Roman"/>
          <w:sz w:val="28"/>
          <w:szCs w:val="28"/>
        </w:rPr>
        <w:t>3</w:t>
      </w:r>
      <w:r w:rsidR="00876312">
        <w:rPr>
          <w:rFonts w:ascii="Times New Roman" w:hAnsi="Times New Roman"/>
          <w:sz w:val="28"/>
          <w:szCs w:val="28"/>
        </w:rPr>
        <w:t xml:space="preserve"> г. № </w:t>
      </w:r>
      <w:r w:rsidR="001A4159">
        <w:rPr>
          <w:rFonts w:ascii="Times New Roman" w:hAnsi="Times New Roman"/>
          <w:sz w:val="28"/>
          <w:szCs w:val="28"/>
        </w:rPr>
        <w:t>580</w:t>
      </w: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площади жилья в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6D0653">
        <w:rPr>
          <w:rFonts w:ascii="Times New Roman" w:eastAsia="Times New Roman" w:hAnsi="Times New Roman" w:cs="Times New Roman"/>
          <w:color w:val="00000A"/>
          <w:sz w:val="28"/>
          <w:szCs w:val="28"/>
        </w:rPr>
        <w:t>четвертом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квартале 202</w:t>
      </w:r>
      <w:r w:rsidR="00F05A7A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городского округа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0F6953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городской округ) опред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</m:oMath>
      <w:r w:rsidRPr="00BA6A41">
        <w:rPr>
          <w:rFonts w:ascii="Calibri" w:hAnsi="Calibri"/>
          <w:color w:val="000000"/>
          <w:sz w:val="24"/>
          <w:szCs w:val="24"/>
        </w:rPr>
        <w:t xml:space="preserve">,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A6A41" w:rsidRPr="00BA6A41" w:rsidRDefault="00BA6A41" w:rsidP="000F6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где РПС - расчетный показатель средней рыночной стоимости жилья на планируемый квартал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A41" w:rsidRPr="00BA6A41" w:rsidRDefault="00BA6A41" w:rsidP="000F6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строительных предприятий;</w:t>
      </w:r>
    </w:p>
    <w:p w:rsidR="00BA6A41" w:rsidRPr="00BA6A41" w:rsidRDefault="00BA6A41" w:rsidP="000F6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риэлто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используемых при расчете (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городского округа по данным строительных предприятий – застройщиков: ИП Мавроди Р.Х. и ООО СФ «Владимир»: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/>
            <w:color w:val="00000A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  <w:color w:val="00000A"/>
                  </w:rPr>
                  <m:t>40000+65000</m:t>
                </m:r>
              </m:e>
            </m:d>
          </m:num>
          <m:den>
            <m:r>
              <w:rPr>
                <w:rFonts w:ascii="Cambria Math" w:hAnsi="Cambria Math"/>
                <w:color w:val="00000A"/>
              </w:rPr>
              <m:t>2</m:t>
            </m:r>
          </m:den>
        </m:f>
        <m:r>
          <w:rPr>
            <w:rFonts w:ascii="Cambria Math" w:hAnsi="Cambria Math"/>
            <w:color w:val="00000A"/>
          </w:rPr>
          <m:t>=52500 руб.</m:t>
        </m:r>
      </m:oMath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0F6953">
      <w:pPr>
        <w:widowControl w:val="0"/>
        <w:spacing w:after="0" w:line="216" w:lineRule="auto"/>
        <w:ind w:firstLine="709"/>
        <w:jc w:val="both"/>
        <w:rPr>
          <w:rFonts w:ascii="Calibri" w:hAnsi="Calibri"/>
          <w:color w:val="00000A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городского округа по данным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риэлторских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ганизаций. </w:t>
      </w:r>
    </w:p>
    <w:p w:rsidR="00BA6A41" w:rsidRPr="00BA6A41" w:rsidRDefault="00BA6A41" w:rsidP="000F6953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Цвр</w:t>
      </w:r>
      <w:proofErr w:type="spellEnd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на территории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 w:rsidR="00360A2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тавлены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«Георгиевская недвижимость»,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риэлторское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ГИНА», 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</w:t>
      </w:r>
      <w:r w:rsidR="006F0029">
        <w:rPr>
          <w:rFonts w:ascii="Times New Roman" w:eastAsia="Times New Roman" w:hAnsi="Times New Roman" w:cs="Times New Roman"/>
          <w:color w:val="00000A"/>
          <w:sz w:val="28"/>
          <w:szCs w:val="28"/>
        </w:rPr>
        <w:t>тством недвижимости «Эксперт+»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610E5C"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недвижимости «Альянс КМВ»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m:oMathPara>
        <m:oMath>
          <m:r>
            <w:rPr>
              <w:rFonts w:ascii="Cambria Math" w:hAnsi="Cambria Math"/>
              <w:color w:val="00000A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A"/>
                    </w:rPr>
                    <m:t>59000+35890+41000+36100+41000+52000</m:t>
                  </m:r>
                </m:e>
              </m:d>
            </m:num>
            <m:den>
              <m:r>
                <w:rPr>
                  <w:rFonts w:ascii="Cambria Math" w:hAnsi="Cambria Math"/>
                  <w:color w:val="00000A"/>
                </w:rPr>
                <m:t>6</m:t>
              </m:r>
            </m:den>
          </m:f>
          <m:r>
            <w:rPr>
              <w:rFonts w:ascii="Cambria Math" w:hAnsi="Cambria Math"/>
              <w:color w:val="00000A"/>
            </w:rPr>
            <m:t>=44165руб.</m:t>
          </m:r>
        </m:oMath>
      </m:oMathPara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0F6953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2. На основании собранной информации, расчетный показатель сре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/>
        <w:ind w:firstLine="720"/>
        <w:jc w:val="both"/>
        <w:rPr>
          <w:rFonts w:ascii="Calibri" w:hAnsi="Calibri"/>
          <w:color w:val="00000A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52500+44165</m:t>
                </m:r>
              </m:e>
            </m:d>
          </m:num>
          <m:den>
            <m:r>
              <w:rPr>
                <w:rFonts w:ascii="Cambria Math" w:hAnsi="Cambria Math"/>
                <w:color w:val="00000A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=48332,5 руб.</m:t>
        </m:r>
      </m:oMath>
      <w:r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</w:t>
      </w:r>
      <w:r w:rsidR="00B47E91"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6274">
        <w:rPr>
          <w:rFonts w:ascii="Times New Roman" w:hAnsi="Times New Roman" w:cs="Times New Roman"/>
          <w:color w:val="000000" w:themeColor="text1"/>
          <w:sz w:val="28"/>
          <w:szCs w:val="28"/>
        </w:rPr>
        <w:t>8330</w:t>
      </w:r>
      <w:r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A6A41" w:rsidRPr="00BA6A41" w:rsidRDefault="00BA6A41" w:rsidP="00BA6A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Pr="00BA6A41" w:rsidRDefault="00A3609B" w:rsidP="00A3609B">
      <w:pPr>
        <w:spacing w:after="0"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BA6A41" w:rsidRPr="00BA6A41" w:rsidSect="00A41190">
      <w:pgSz w:w="11906" w:h="16838" w:code="9"/>
      <w:pgMar w:top="1418" w:right="567" w:bottom="1134" w:left="198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41" w:rsidRDefault="00154D41" w:rsidP="006F5258">
      <w:pPr>
        <w:spacing w:after="0" w:line="240" w:lineRule="auto"/>
      </w:pPr>
      <w:r>
        <w:separator/>
      </w:r>
    </w:p>
  </w:endnote>
  <w:endnote w:type="continuationSeparator" w:id="0">
    <w:p w:rsidR="00154D41" w:rsidRDefault="00154D41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41" w:rsidRDefault="00154D41" w:rsidP="006F5258">
      <w:pPr>
        <w:spacing w:after="0" w:line="240" w:lineRule="auto"/>
      </w:pPr>
      <w:r>
        <w:separator/>
      </w:r>
    </w:p>
  </w:footnote>
  <w:footnote w:type="continuationSeparator" w:id="0">
    <w:p w:rsidR="00154D41" w:rsidRDefault="00154D41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Pr="00BA6A41" w:rsidRDefault="000F6953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151E5"/>
    <w:rsid w:val="00017723"/>
    <w:rsid w:val="00024365"/>
    <w:rsid w:val="0003297F"/>
    <w:rsid w:val="0005206A"/>
    <w:rsid w:val="0007528B"/>
    <w:rsid w:val="00084644"/>
    <w:rsid w:val="00092277"/>
    <w:rsid w:val="000D47CC"/>
    <w:rsid w:val="000E3F40"/>
    <w:rsid w:val="000F0CAC"/>
    <w:rsid w:val="000F1162"/>
    <w:rsid w:val="000F21AE"/>
    <w:rsid w:val="000F2285"/>
    <w:rsid w:val="000F3ACF"/>
    <w:rsid w:val="000F6953"/>
    <w:rsid w:val="00102DFA"/>
    <w:rsid w:val="00107961"/>
    <w:rsid w:val="00113730"/>
    <w:rsid w:val="00146DEB"/>
    <w:rsid w:val="00154D41"/>
    <w:rsid w:val="00162E4D"/>
    <w:rsid w:val="00167C14"/>
    <w:rsid w:val="00193952"/>
    <w:rsid w:val="001A4159"/>
    <w:rsid w:val="001B16BD"/>
    <w:rsid w:val="001D1BEC"/>
    <w:rsid w:val="001D251D"/>
    <w:rsid w:val="001E2F03"/>
    <w:rsid w:val="00221B55"/>
    <w:rsid w:val="0022523E"/>
    <w:rsid w:val="00227906"/>
    <w:rsid w:val="0024397C"/>
    <w:rsid w:val="002736A7"/>
    <w:rsid w:val="0028572B"/>
    <w:rsid w:val="00296D4C"/>
    <w:rsid w:val="002A274C"/>
    <w:rsid w:val="002B113A"/>
    <w:rsid w:val="002B20AC"/>
    <w:rsid w:val="002B6F32"/>
    <w:rsid w:val="002D250B"/>
    <w:rsid w:val="002E2FAC"/>
    <w:rsid w:val="00306D36"/>
    <w:rsid w:val="00317B57"/>
    <w:rsid w:val="00355105"/>
    <w:rsid w:val="00360A29"/>
    <w:rsid w:val="00377C36"/>
    <w:rsid w:val="00383D1E"/>
    <w:rsid w:val="00387050"/>
    <w:rsid w:val="003A3BE2"/>
    <w:rsid w:val="003C5790"/>
    <w:rsid w:val="003C65C9"/>
    <w:rsid w:val="003D571D"/>
    <w:rsid w:val="003E6E3C"/>
    <w:rsid w:val="003E78CF"/>
    <w:rsid w:val="00400F0C"/>
    <w:rsid w:val="0041148B"/>
    <w:rsid w:val="0041669E"/>
    <w:rsid w:val="00426652"/>
    <w:rsid w:val="00430ADF"/>
    <w:rsid w:val="00432A49"/>
    <w:rsid w:val="00434CD3"/>
    <w:rsid w:val="00461096"/>
    <w:rsid w:val="00466DA7"/>
    <w:rsid w:val="004836DD"/>
    <w:rsid w:val="00490F5C"/>
    <w:rsid w:val="004915B3"/>
    <w:rsid w:val="004A4AD7"/>
    <w:rsid w:val="004B1924"/>
    <w:rsid w:val="004C39F0"/>
    <w:rsid w:val="00501472"/>
    <w:rsid w:val="00502C69"/>
    <w:rsid w:val="00504A49"/>
    <w:rsid w:val="00506B4A"/>
    <w:rsid w:val="005127C2"/>
    <w:rsid w:val="00515784"/>
    <w:rsid w:val="00520EDA"/>
    <w:rsid w:val="005217DD"/>
    <w:rsid w:val="00535246"/>
    <w:rsid w:val="00545A60"/>
    <w:rsid w:val="00550CEC"/>
    <w:rsid w:val="005557D8"/>
    <w:rsid w:val="0056139F"/>
    <w:rsid w:val="00572BDD"/>
    <w:rsid w:val="00574B08"/>
    <w:rsid w:val="00587BDD"/>
    <w:rsid w:val="005B313C"/>
    <w:rsid w:val="005C3F8B"/>
    <w:rsid w:val="005C6FDB"/>
    <w:rsid w:val="005D293B"/>
    <w:rsid w:val="005F474F"/>
    <w:rsid w:val="00610E5C"/>
    <w:rsid w:val="006B51EE"/>
    <w:rsid w:val="006C5902"/>
    <w:rsid w:val="006D0653"/>
    <w:rsid w:val="006E60E6"/>
    <w:rsid w:val="006F0029"/>
    <w:rsid w:val="006F5258"/>
    <w:rsid w:val="006F567E"/>
    <w:rsid w:val="007157D6"/>
    <w:rsid w:val="00751B11"/>
    <w:rsid w:val="00756BB6"/>
    <w:rsid w:val="00770483"/>
    <w:rsid w:val="00772876"/>
    <w:rsid w:val="00782830"/>
    <w:rsid w:val="007904D6"/>
    <w:rsid w:val="00795D76"/>
    <w:rsid w:val="007A7044"/>
    <w:rsid w:val="007C0013"/>
    <w:rsid w:val="007D21CB"/>
    <w:rsid w:val="007D6435"/>
    <w:rsid w:val="007F77C9"/>
    <w:rsid w:val="008008C7"/>
    <w:rsid w:val="00822328"/>
    <w:rsid w:val="00832987"/>
    <w:rsid w:val="008330E6"/>
    <w:rsid w:val="00837F82"/>
    <w:rsid w:val="008532CD"/>
    <w:rsid w:val="008574F1"/>
    <w:rsid w:val="00864FC8"/>
    <w:rsid w:val="00870CEB"/>
    <w:rsid w:val="0087502F"/>
    <w:rsid w:val="00876312"/>
    <w:rsid w:val="008962DA"/>
    <w:rsid w:val="008B3C41"/>
    <w:rsid w:val="008D2701"/>
    <w:rsid w:val="008E68A4"/>
    <w:rsid w:val="008F5442"/>
    <w:rsid w:val="008F79EF"/>
    <w:rsid w:val="00932B65"/>
    <w:rsid w:val="009436B0"/>
    <w:rsid w:val="00957A35"/>
    <w:rsid w:val="00982B5C"/>
    <w:rsid w:val="00991308"/>
    <w:rsid w:val="009C0B00"/>
    <w:rsid w:val="009C46DA"/>
    <w:rsid w:val="009C769E"/>
    <w:rsid w:val="009D0503"/>
    <w:rsid w:val="009E3EC1"/>
    <w:rsid w:val="009E7CDA"/>
    <w:rsid w:val="009F5635"/>
    <w:rsid w:val="00A262F5"/>
    <w:rsid w:val="00A30914"/>
    <w:rsid w:val="00A3609B"/>
    <w:rsid w:val="00A41190"/>
    <w:rsid w:val="00A4164A"/>
    <w:rsid w:val="00A44297"/>
    <w:rsid w:val="00A865C2"/>
    <w:rsid w:val="00A93AC8"/>
    <w:rsid w:val="00AA50F6"/>
    <w:rsid w:val="00AB18F8"/>
    <w:rsid w:val="00AB66F4"/>
    <w:rsid w:val="00AD1A1F"/>
    <w:rsid w:val="00AD6893"/>
    <w:rsid w:val="00AE3724"/>
    <w:rsid w:val="00AF36CC"/>
    <w:rsid w:val="00B04E87"/>
    <w:rsid w:val="00B05012"/>
    <w:rsid w:val="00B112C0"/>
    <w:rsid w:val="00B1502D"/>
    <w:rsid w:val="00B221D5"/>
    <w:rsid w:val="00B2416B"/>
    <w:rsid w:val="00B27E61"/>
    <w:rsid w:val="00B32A6C"/>
    <w:rsid w:val="00B47E91"/>
    <w:rsid w:val="00B53915"/>
    <w:rsid w:val="00B560F6"/>
    <w:rsid w:val="00B57582"/>
    <w:rsid w:val="00B73F7F"/>
    <w:rsid w:val="00BA47A0"/>
    <w:rsid w:val="00BA6A41"/>
    <w:rsid w:val="00BB1955"/>
    <w:rsid w:val="00BB4DA3"/>
    <w:rsid w:val="00BD4827"/>
    <w:rsid w:val="00C12C3B"/>
    <w:rsid w:val="00C15E08"/>
    <w:rsid w:val="00C273E4"/>
    <w:rsid w:val="00C27A82"/>
    <w:rsid w:val="00C3226B"/>
    <w:rsid w:val="00C43D39"/>
    <w:rsid w:val="00C96705"/>
    <w:rsid w:val="00CA6ECE"/>
    <w:rsid w:val="00CB17E5"/>
    <w:rsid w:val="00CB3F70"/>
    <w:rsid w:val="00CD36E5"/>
    <w:rsid w:val="00D27AA0"/>
    <w:rsid w:val="00D308CD"/>
    <w:rsid w:val="00D33E05"/>
    <w:rsid w:val="00D4299A"/>
    <w:rsid w:val="00D90C5C"/>
    <w:rsid w:val="00DA372C"/>
    <w:rsid w:val="00DA5505"/>
    <w:rsid w:val="00DA6274"/>
    <w:rsid w:val="00DD5A7D"/>
    <w:rsid w:val="00DF1D26"/>
    <w:rsid w:val="00E06827"/>
    <w:rsid w:val="00E231A1"/>
    <w:rsid w:val="00E306A1"/>
    <w:rsid w:val="00E45BE8"/>
    <w:rsid w:val="00E707F1"/>
    <w:rsid w:val="00E70F05"/>
    <w:rsid w:val="00E76E32"/>
    <w:rsid w:val="00E802C4"/>
    <w:rsid w:val="00E95F6E"/>
    <w:rsid w:val="00EB0693"/>
    <w:rsid w:val="00EB0932"/>
    <w:rsid w:val="00EB4B94"/>
    <w:rsid w:val="00EF5993"/>
    <w:rsid w:val="00EF7729"/>
    <w:rsid w:val="00F05A7A"/>
    <w:rsid w:val="00F1331A"/>
    <w:rsid w:val="00F50097"/>
    <w:rsid w:val="00F87B46"/>
    <w:rsid w:val="00FB1B12"/>
    <w:rsid w:val="00FC0FFE"/>
    <w:rsid w:val="00FD0A9E"/>
    <w:rsid w:val="00FD4DC7"/>
    <w:rsid w:val="00FD7B3F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7383-ED32-4F20-8CE0-AFD08423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26</cp:revision>
  <cp:lastPrinted>2023-03-03T12:55:00Z</cp:lastPrinted>
  <dcterms:created xsi:type="dcterms:W3CDTF">2023-02-27T08:44:00Z</dcterms:created>
  <dcterms:modified xsi:type="dcterms:W3CDTF">2023-03-13T09:41:00Z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