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3FC" w:rsidRDefault="00DE73FC" w:rsidP="00DE73FC">
      <w:pPr>
        <w:spacing w:after="0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DE73FC" w:rsidRDefault="00DE73FC" w:rsidP="00DE73FC">
      <w:pPr>
        <w:spacing w:after="0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DE73FC" w:rsidRDefault="00DE73FC" w:rsidP="00DE73FC">
      <w:pPr>
        <w:spacing w:after="0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Георгиевска</w:t>
      </w:r>
    </w:p>
    <w:p w:rsidR="00DE73FC" w:rsidRDefault="00DE73FC" w:rsidP="00DE73FC">
      <w:pPr>
        <w:spacing w:after="0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DE73FC" w:rsidRDefault="00DE73FC" w:rsidP="00DE73FC">
      <w:pPr>
        <w:spacing w:after="0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6329A">
        <w:rPr>
          <w:rFonts w:ascii="Times New Roman" w:hAnsi="Times New Roman"/>
          <w:sz w:val="28"/>
          <w:szCs w:val="28"/>
        </w:rPr>
        <w:t>06 октября</w:t>
      </w:r>
      <w:r>
        <w:rPr>
          <w:rFonts w:ascii="Times New Roman" w:hAnsi="Times New Roman"/>
          <w:sz w:val="28"/>
          <w:szCs w:val="28"/>
        </w:rPr>
        <w:t xml:space="preserve"> 2015 г. № </w:t>
      </w:r>
      <w:r w:rsidR="0086329A">
        <w:rPr>
          <w:rFonts w:ascii="Times New Roman" w:hAnsi="Times New Roman"/>
          <w:sz w:val="28"/>
          <w:szCs w:val="28"/>
        </w:rPr>
        <w:t>1350</w:t>
      </w:r>
    </w:p>
    <w:p w:rsidR="00916784" w:rsidRDefault="00916784" w:rsidP="00916784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6784" w:rsidRDefault="00916784" w:rsidP="00916784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6784" w:rsidRPr="004E6301" w:rsidRDefault="00916784" w:rsidP="00C208E8">
      <w:pPr>
        <w:spacing w:after="0" w:line="21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E6301">
        <w:rPr>
          <w:rFonts w:ascii="Times New Roman" w:eastAsia="Times New Roman" w:hAnsi="Times New Roman" w:cs="Times New Roman"/>
          <w:sz w:val="28"/>
          <w:szCs w:val="28"/>
        </w:rPr>
        <w:t>Расчет</w:t>
      </w:r>
    </w:p>
    <w:p w:rsidR="00916784" w:rsidRPr="004E6301" w:rsidRDefault="00916784" w:rsidP="00C208E8">
      <w:pPr>
        <w:spacing w:after="0" w:line="21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E6301">
        <w:rPr>
          <w:rFonts w:ascii="Times New Roman" w:eastAsia="Times New Roman" w:hAnsi="Times New Roman" w:cs="Times New Roman"/>
          <w:sz w:val="28"/>
          <w:szCs w:val="28"/>
        </w:rPr>
        <w:t xml:space="preserve">показателя средней рыночной стоимости 1 квадратного метра общей </w:t>
      </w:r>
    </w:p>
    <w:p w:rsidR="00916784" w:rsidRPr="004E6301" w:rsidRDefault="00916784" w:rsidP="00C208E8">
      <w:pPr>
        <w:spacing w:after="0" w:line="21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E6301">
        <w:rPr>
          <w:rFonts w:ascii="Times New Roman" w:eastAsia="Times New Roman" w:hAnsi="Times New Roman" w:cs="Times New Roman"/>
          <w:sz w:val="28"/>
          <w:szCs w:val="28"/>
        </w:rPr>
        <w:t>площади жилья на территории города Георгиевска</w:t>
      </w:r>
    </w:p>
    <w:p w:rsidR="00916784" w:rsidRPr="004E6301" w:rsidRDefault="00916784" w:rsidP="00C208E8">
      <w:pPr>
        <w:spacing w:after="0" w:line="21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16784" w:rsidRPr="004E6301" w:rsidRDefault="00C208E8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>1. </w:t>
      </w:r>
      <w:r w:rsidR="00916784"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>Стоимость 1 квадратного метра жилья на территории города Георгиевска определяется на основании собранной информации по формуле:</w:t>
      </w:r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r>
          <m:rPr>
            <m:sty m:val="p"/>
          </m:rPr>
          <w:rPr>
            <w:rFonts w:ascii="Times New Roman" w:hAnsi="Times New Roman" w:cs="Times New Roman"/>
            <w:color w:val="000000" w:themeColor="text1"/>
            <w:sz w:val="28"/>
            <w:szCs w:val="28"/>
          </w:rPr>
          <m:t>РПС</m:t>
        </m:r>
        <m:r>
          <m:rPr>
            <m:sty m:val="p"/>
          </m:rPr>
          <w:rPr>
            <w:rFonts w:ascii="Cambria Math" w:hAnsi="Times New Roman" w:cs="Times New Roman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m:t>Цпр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 xml:space="preserve"> + </m:t>
            </m:r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m:t>Цвр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+</m:t>
            </m:r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m:t>Цп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 xml:space="preserve">) 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 xml:space="preserve"> </m:t>
            </m:r>
          </m:den>
        </m:f>
        <m:r>
          <w:rPr>
            <w:rFonts w:ascii="Cambria Math" w:hAnsi="Times New Roman" w:cs="Times New Roman"/>
            <w:color w:val="000000" w:themeColor="text1"/>
            <w:sz w:val="28"/>
            <w:szCs w:val="28"/>
          </w:rPr>
          <m:t>,</m:t>
        </m:r>
      </m:oMath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где</w:t>
      </w:r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>РПС - расчетный показатель средней рыночной стоимости жилья на планируемый квартал на территории города Георгиевска;</w:t>
      </w:r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>Цпр - средняя цена 1 квадратного метра общей площади жилья на первичном рынке на территории города Георгиевска по данным строительных предприятий;</w:t>
      </w:r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>Цвр - средняя цена 1 квадратного метра общей площади жилья на вторичном рынке жилья на территории города Георгиевска по данным риэлтерских организаций;</w:t>
      </w:r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>Цп - средняя цена 1 квадратного метра общей площади жилья по информации, размещенной в печатных изданиях;</w:t>
      </w:r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630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количество показателей, используемых при расчете (Цпр, Цвр, Цп);</w:t>
      </w:r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>Цпр - средняя цена 1 квадратного метра общей площади жилья на первичном рынке на территории города Гео</w:t>
      </w:r>
      <w:r w:rsidR="004E6301">
        <w:rPr>
          <w:rFonts w:ascii="Times New Roman" w:hAnsi="Times New Roman" w:cs="Times New Roman"/>
          <w:color w:val="000000" w:themeColor="text1"/>
          <w:sz w:val="28"/>
          <w:szCs w:val="28"/>
        </w:rPr>
        <w:t>ргиевска по данным строительных</w:t>
      </w:r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предприяти</w:t>
      </w:r>
      <w:r w:rsidR="0042377C">
        <w:rPr>
          <w:rFonts w:ascii="Times New Roman" w:hAnsi="Times New Roman" w:cs="Times New Roman"/>
          <w:color w:val="000000" w:themeColor="text1"/>
          <w:sz w:val="28"/>
          <w:szCs w:val="28"/>
        </w:rPr>
        <w:t>й – застройщиков</w:t>
      </w:r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>: ООО «Вира-Плюс» и ООО «Стройсити КМВ».</w:t>
      </w:r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m:oMathPara>
        <m:oMath>
          <m:r>
            <m:rPr>
              <m:sty m:val="p"/>
            </m:rPr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m:t>Цпр</m:t>
          </m:r>
          <m:r>
            <m:rPr>
              <m:sty m:val="p"/>
            </m:rPr>
            <w:rPr>
              <w:rFonts w:ascii="Cambria Math" w:hAnsi="Times New Roman" w:cs="Times New Roman"/>
              <w:color w:val="000000" w:themeColor="text1"/>
              <w:sz w:val="28"/>
              <w:szCs w:val="28"/>
            </w:rPr>
            <m:t>=</m:t>
          </m:r>
          <m:r>
            <m:rPr>
              <m:sty m:val="b"/>
            </m:rPr>
            <w:rPr>
              <w:rFonts w:ascii="Cambria Math" w:hAnsi="Cambria Math" w:cs="Times New Roman"/>
              <w:color w:val="000000" w:themeColor="text1"/>
              <w:sz w:val="28"/>
              <w:szCs w:val="28"/>
            </w:rPr>
            <m:t>30</m:t>
          </m:r>
          <m:r>
            <m:rPr>
              <m:sty m:val="b"/>
            </m:rPr>
            <w:rPr>
              <w:rFonts w:ascii="Cambria Math" w:hAnsi="Times New Roman" w:cs="Times New Roman"/>
              <w:color w:val="000000" w:themeColor="text1"/>
              <w:sz w:val="28"/>
              <w:szCs w:val="28"/>
            </w:rPr>
            <m:t xml:space="preserve">000 </m:t>
          </m:r>
          <m:r>
            <m:rPr>
              <m:sty m:val="b"/>
            </m:rPr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m:t>руб</m:t>
          </m:r>
          <m:r>
            <m:rPr>
              <m:sty m:val="b"/>
            </m:rPr>
            <w:rPr>
              <w:rFonts w:ascii="Cambria Math" w:hAnsi="Times New Roman" w:cs="Times New Roman"/>
              <w:color w:val="000000" w:themeColor="text1"/>
              <w:sz w:val="28"/>
              <w:szCs w:val="28"/>
            </w:rPr>
            <m:t>.</m:t>
          </m:r>
        </m:oMath>
      </m:oMathPara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Цвр - средняя цена 1 квадратного метра общей площади жилья на вторичном рынке жилья на территории города Георгиевска по данным риэлтерских организаций. </w:t>
      </w:r>
    </w:p>
    <w:p w:rsidR="00916784" w:rsidRPr="004E6301" w:rsidRDefault="00916784" w:rsidP="00C208E8">
      <w:pPr>
        <w:spacing w:after="0" w:line="21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4E6301">
        <w:rPr>
          <w:rFonts w:ascii="Times New Roman" w:eastAsia="Times New Roman" w:hAnsi="Times New Roman" w:cs="Times New Roman"/>
          <w:sz w:val="28"/>
          <w:szCs w:val="28"/>
        </w:rPr>
        <w:tab/>
        <w:t xml:space="preserve">Сведения о средней стоимости 1 квадратного метра общей площади жилья на вторичном рынке (Цвр) на территории города Георгиевска  предоставлены частными агентствами недвижимости и индивидуальными предпринимателями, действующими на территории города Георгиевска </w:t>
      </w:r>
      <w:r w:rsidR="004237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              </w:t>
      </w:r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>ИП Григорьев А.С. и агентство недвижи</w:t>
      </w:r>
      <w:r w:rsidR="0042377C">
        <w:rPr>
          <w:rFonts w:ascii="Times New Roman" w:hAnsi="Times New Roman" w:cs="Times New Roman"/>
          <w:color w:val="000000" w:themeColor="text1"/>
          <w:sz w:val="28"/>
          <w:szCs w:val="28"/>
        </w:rPr>
        <w:t>мости «Аксиома»</w:t>
      </w:r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16784" w:rsidRPr="004E6301" w:rsidRDefault="00916784" w:rsidP="00C208E8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6784" w:rsidRPr="004E6301" w:rsidRDefault="00916784" w:rsidP="00C208E8">
      <w:pPr>
        <w:spacing w:after="0" w:line="21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m:oMathPara>
        <m:oMath>
          <m:r>
            <m:rPr>
              <m:sty m:val="p"/>
            </m:rPr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m:t>Цвр</m:t>
          </m:r>
          <m:r>
            <m:rPr>
              <m:sty m:val="p"/>
            </m:rPr>
            <w:rPr>
              <w:rFonts w:ascii="Cambria Math" w:hAnsi="Times New Roman" w:cs="Times New Roman"/>
              <w:color w:val="000000" w:themeColor="text1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hAnsi="Times New Roman" w:cs="Times New Roman"/>
                      <w:color w:val="000000" w:themeColor="text1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color w:val="000000" w:themeColor="text1"/>
                      <w:sz w:val="28"/>
                      <w:szCs w:val="28"/>
                    </w:rPr>
                    <m:t>34000+34125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Times New Roman" w:cs="Times New Roman"/>
              <w:color w:val="000000" w:themeColor="text1"/>
              <w:sz w:val="28"/>
              <w:szCs w:val="28"/>
            </w:rPr>
            <m:t>=</m:t>
          </m:r>
          <m:r>
            <m:rPr>
              <m:sty m:val="b"/>
            </m:rPr>
            <w:rPr>
              <w:rFonts w:ascii="Cambria Math" w:hAnsi="Times New Roman" w:cs="Times New Roman"/>
              <w:color w:val="000000" w:themeColor="text1"/>
              <w:sz w:val="28"/>
              <w:szCs w:val="28"/>
            </w:rPr>
            <m:t xml:space="preserve">34062 </m:t>
          </m:r>
          <m:r>
            <m:rPr>
              <m:sty m:val="b"/>
            </m:rPr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m:t>руб</m:t>
          </m:r>
          <m:r>
            <m:rPr>
              <m:sty m:val="b"/>
            </m:rPr>
            <w:rPr>
              <w:rFonts w:ascii="Cambria Math" w:hAnsi="Times New Roman" w:cs="Times New Roman"/>
              <w:color w:val="000000" w:themeColor="text1"/>
              <w:sz w:val="28"/>
              <w:szCs w:val="28"/>
            </w:rPr>
            <m:t>.</m:t>
          </m:r>
        </m:oMath>
      </m:oMathPara>
    </w:p>
    <w:p w:rsidR="00916784" w:rsidRPr="004E6301" w:rsidRDefault="00916784" w:rsidP="00C208E8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Цп - средняя цена 1 квадратного метра общей площади жилья по информации, размещенной в печатных изданиях – газета «Георгиевская </w:t>
      </w:r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округа» № 1 от 21.01.2015, № 2 от 28.01.2015, № 3 от 04.02.2015, № 8 от  11.03.2015, № 10 от 25.03.2015.  </w:t>
      </w:r>
    </w:p>
    <w:p w:rsidR="00916784" w:rsidRPr="004E6301" w:rsidRDefault="00916784" w:rsidP="00C208E8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6784" w:rsidRPr="004E6301" w:rsidRDefault="00916784" w:rsidP="00C208E8">
      <w:pPr>
        <w:spacing w:after="0" w:line="21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m:oMathPara>
        <m:oMath>
          <m:r>
            <m:rPr>
              <m:sty m:val="p"/>
            </m:rPr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m:t>Цп</m:t>
          </m:r>
          <m:r>
            <m:rPr>
              <m:sty m:val="p"/>
            </m:rPr>
            <w:rPr>
              <w:rFonts w:ascii="Cambria Math" w:hAnsi="Times New Roman" w:cs="Times New Roman"/>
              <w:color w:val="000000" w:themeColor="text1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hAnsi="Times New Roman" w:cs="Times New Roman"/>
                      <w:color w:val="000000" w:themeColor="text1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color w:val="000000" w:themeColor="text1"/>
                      <w:sz w:val="28"/>
                      <w:szCs w:val="28"/>
                    </w:rPr>
                    <m:t>36233+33656+35230+34539+33501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</w:rPr>
                <m:t>5</m:t>
              </m:r>
            </m:den>
          </m:f>
          <m:r>
            <m:rPr>
              <m:sty m:val="p"/>
            </m:rPr>
            <w:rPr>
              <w:rFonts w:ascii="Cambria Math" w:hAnsi="Times New Roman" w:cs="Times New Roman"/>
              <w:color w:val="000000" w:themeColor="text1"/>
              <w:sz w:val="28"/>
              <w:szCs w:val="28"/>
            </w:rPr>
            <m:t>=</m:t>
          </m:r>
          <m:r>
            <m:rPr>
              <m:sty m:val="b"/>
            </m:rPr>
            <w:rPr>
              <w:rFonts w:ascii="Cambria Math" w:hAnsi="Times New Roman" w:cs="Times New Roman"/>
              <w:color w:val="000000" w:themeColor="text1"/>
              <w:sz w:val="28"/>
              <w:szCs w:val="28"/>
            </w:rPr>
            <m:t xml:space="preserve">34432 </m:t>
          </m:r>
          <m:r>
            <m:rPr>
              <m:sty m:val="b"/>
            </m:rPr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m:t>руб</m:t>
          </m:r>
          <m:r>
            <m:rPr>
              <m:sty m:val="b"/>
            </m:rPr>
            <w:rPr>
              <w:rFonts w:ascii="Cambria Math" w:hAnsi="Times New Roman" w:cs="Times New Roman"/>
              <w:color w:val="000000" w:themeColor="text1"/>
              <w:sz w:val="28"/>
              <w:szCs w:val="28"/>
            </w:rPr>
            <m:t>.</m:t>
          </m:r>
        </m:oMath>
      </m:oMathPara>
    </w:p>
    <w:p w:rsidR="00916784" w:rsidRPr="004E6301" w:rsidRDefault="00916784" w:rsidP="00C208E8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630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количество показателей, используемых при расчете (Цпр, Цвр, Цп).</w:t>
      </w:r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6784" w:rsidRPr="004E6301" w:rsidRDefault="00916784" w:rsidP="00C208E8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301">
        <w:rPr>
          <w:rFonts w:ascii="Times New Roman" w:eastAsia="Times New Roman" w:hAnsi="Times New Roman" w:cs="Times New Roman"/>
          <w:sz w:val="28"/>
          <w:szCs w:val="28"/>
        </w:rPr>
        <w:tab/>
        <w:t>2. На основании собранной информации, расчетный показатель средней рыночной стоимости 1 квадратного метра общей площади жилья составляет:</w:t>
      </w:r>
    </w:p>
    <w:p w:rsidR="00916784" w:rsidRPr="004E6301" w:rsidRDefault="00916784" w:rsidP="00C208E8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6784" w:rsidRPr="004E6301" w:rsidRDefault="00916784" w:rsidP="00C208E8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m:oMathPara>
        <m:oMath>
          <m:r>
            <w:rPr>
              <w:rFonts w:ascii="Cambria Math" w:eastAsia="Times New Roman" w:hAnsi="Times New Roman" w:cs="Times New Roman"/>
              <w:color w:val="000000" w:themeColor="text1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m:t>РПС</m:t>
          </m:r>
          <m:r>
            <m:rPr>
              <m:sty m:val="p"/>
            </m:rPr>
            <w:rPr>
              <w:rFonts w:ascii="Cambria Math" w:hAnsi="Times New Roman" w:cs="Times New Roman"/>
              <w:color w:val="000000" w:themeColor="text1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color w:val="000000" w:themeColor="text1"/>
                  <w:sz w:val="28"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hAnsi="Times New Roman" w:cs="Times New Roman"/>
                      <w:color w:val="000000" w:themeColor="text1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color w:val="000000" w:themeColor="text1"/>
                      <w:sz w:val="28"/>
                      <w:szCs w:val="28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m:t>Цпр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color w:val="000000" w:themeColor="text1"/>
                      <w:sz w:val="28"/>
                      <w:szCs w:val="28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m:t>Цвр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color w:val="000000" w:themeColor="text1"/>
                      <w:sz w:val="28"/>
                      <w:szCs w:val="28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m:t>Цп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  <w:lang w:val="en-US"/>
                </w:rPr>
                <m:t xml:space="preserve">n </m:t>
              </m:r>
            </m:den>
          </m:f>
          <m:r>
            <m:rPr>
              <m:sty m:val="p"/>
            </m:rPr>
            <w:rPr>
              <w:rFonts w:ascii="Cambria Math" w:hAnsi="Times New Roman" w:cs="Times New Roman"/>
              <w:color w:val="000000" w:themeColor="text1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hAnsi="Times New Roman" w:cs="Times New Roman"/>
                      <w:color w:val="000000" w:themeColor="text1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color w:val="000000" w:themeColor="text1"/>
                      <w:sz w:val="28"/>
                      <w:szCs w:val="28"/>
                    </w:rPr>
                    <m:t>30000+34062+34432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Times New Roman" w:cs="Times New Roman"/>
              <w:color w:val="000000" w:themeColor="text1"/>
              <w:sz w:val="28"/>
              <w:szCs w:val="28"/>
            </w:rPr>
            <m:t>=</m:t>
          </m:r>
          <m:r>
            <m:rPr>
              <m:sty m:val="b"/>
            </m:rPr>
            <w:rPr>
              <w:rFonts w:ascii="Cambria Math" w:hAnsi="Times New Roman" w:cs="Times New Roman"/>
              <w:color w:val="000000" w:themeColor="text1"/>
              <w:sz w:val="28"/>
              <w:szCs w:val="28"/>
            </w:rPr>
            <m:t xml:space="preserve">32831 </m:t>
          </m:r>
          <m:r>
            <m:rPr>
              <m:sty m:val="b"/>
            </m:rPr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m:t>руб</m:t>
          </m:r>
        </m:oMath>
      </m:oMathPara>
    </w:p>
    <w:p w:rsidR="00916784" w:rsidRPr="004E6301" w:rsidRDefault="00916784" w:rsidP="00C208E8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16784" w:rsidRPr="004E6301" w:rsidRDefault="00916784" w:rsidP="00C208E8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56F39" w:rsidRPr="00F56F39" w:rsidRDefault="00F56F39" w:rsidP="00F56F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6F39">
        <w:rPr>
          <w:rFonts w:ascii="Times New Roman" w:hAnsi="Times New Roman" w:cs="Times New Roman"/>
          <w:sz w:val="28"/>
          <w:szCs w:val="28"/>
        </w:rPr>
        <w:t xml:space="preserve">Управляющая делами </w:t>
      </w:r>
    </w:p>
    <w:p w:rsidR="00F56F39" w:rsidRPr="00F56F39" w:rsidRDefault="00F56F39" w:rsidP="00F56F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6F39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Pr="00F56F39">
        <w:rPr>
          <w:rFonts w:ascii="Times New Roman" w:hAnsi="Times New Roman" w:cs="Times New Roman"/>
          <w:sz w:val="28"/>
          <w:szCs w:val="28"/>
        </w:rPr>
        <w:tab/>
      </w:r>
      <w:r w:rsidRPr="00F56F39">
        <w:rPr>
          <w:rFonts w:ascii="Times New Roman" w:hAnsi="Times New Roman" w:cs="Times New Roman"/>
          <w:sz w:val="28"/>
          <w:szCs w:val="28"/>
        </w:rPr>
        <w:tab/>
      </w:r>
      <w:r w:rsidRPr="00F56F39">
        <w:rPr>
          <w:rFonts w:ascii="Times New Roman" w:hAnsi="Times New Roman" w:cs="Times New Roman"/>
          <w:sz w:val="28"/>
          <w:szCs w:val="28"/>
        </w:rPr>
        <w:tab/>
      </w:r>
      <w:r w:rsidRPr="00F56F39">
        <w:rPr>
          <w:rFonts w:ascii="Times New Roman" w:hAnsi="Times New Roman" w:cs="Times New Roman"/>
          <w:sz w:val="28"/>
          <w:szCs w:val="28"/>
        </w:rPr>
        <w:tab/>
      </w:r>
      <w:r w:rsidRPr="00F56F39">
        <w:rPr>
          <w:rFonts w:ascii="Times New Roman" w:hAnsi="Times New Roman" w:cs="Times New Roman"/>
          <w:sz w:val="28"/>
          <w:szCs w:val="28"/>
        </w:rPr>
        <w:tab/>
      </w:r>
      <w:r w:rsidRPr="00F56F39">
        <w:rPr>
          <w:rFonts w:ascii="Times New Roman" w:hAnsi="Times New Roman" w:cs="Times New Roman"/>
          <w:sz w:val="28"/>
          <w:szCs w:val="28"/>
        </w:rPr>
        <w:tab/>
      </w:r>
      <w:r w:rsidRPr="00F56F39">
        <w:rPr>
          <w:rFonts w:ascii="Times New Roman" w:hAnsi="Times New Roman" w:cs="Times New Roman"/>
          <w:sz w:val="28"/>
          <w:szCs w:val="28"/>
        </w:rPr>
        <w:tab/>
        <w:t xml:space="preserve">         С.И. Коровкина</w:t>
      </w:r>
    </w:p>
    <w:p w:rsidR="00916784" w:rsidRPr="004E6301" w:rsidRDefault="00916784" w:rsidP="00C208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6784" w:rsidRDefault="00916784" w:rsidP="00916784"/>
    <w:p w:rsidR="00916784" w:rsidRDefault="00916784" w:rsidP="00916784"/>
    <w:p w:rsidR="00916784" w:rsidRDefault="00916784" w:rsidP="00916784"/>
    <w:p w:rsidR="00E968C4" w:rsidRDefault="00E968C4"/>
    <w:sectPr w:rsidR="00E968C4" w:rsidSect="006E53EC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CAE" w:rsidRDefault="00DB1CAE" w:rsidP="006E53EC">
      <w:pPr>
        <w:spacing w:after="0" w:line="240" w:lineRule="auto"/>
      </w:pPr>
      <w:r>
        <w:separator/>
      </w:r>
    </w:p>
  </w:endnote>
  <w:endnote w:type="continuationSeparator" w:id="1">
    <w:p w:rsidR="00DB1CAE" w:rsidRDefault="00DB1CAE" w:rsidP="006E5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CAE" w:rsidRDefault="00DB1CAE" w:rsidP="006E53EC">
      <w:pPr>
        <w:spacing w:after="0" w:line="240" w:lineRule="auto"/>
      </w:pPr>
      <w:r>
        <w:separator/>
      </w:r>
    </w:p>
  </w:footnote>
  <w:footnote w:type="continuationSeparator" w:id="1">
    <w:p w:rsidR="00DB1CAE" w:rsidRDefault="00DB1CAE" w:rsidP="006E5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84876"/>
      <w:docPartObj>
        <w:docPartGallery w:val="Page Numbers (Top of Page)"/>
        <w:docPartUnique/>
      </w:docPartObj>
    </w:sdtPr>
    <w:sdtContent>
      <w:p w:rsidR="006E53EC" w:rsidRDefault="006E53EC">
        <w:pPr>
          <w:pStyle w:val="a5"/>
          <w:jc w:val="center"/>
        </w:pPr>
        <w:r w:rsidRPr="006E53EC">
          <w:rPr>
            <w:rFonts w:ascii="Times New Roman" w:hAnsi="Times New Roman" w:cs="Times New Roman"/>
          </w:rPr>
          <w:fldChar w:fldCharType="begin"/>
        </w:r>
        <w:r w:rsidRPr="006E53EC">
          <w:rPr>
            <w:rFonts w:ascii="Times New Roman" w:hAnsi="Times New Roman" w:cs="Times New Roman"/>
          </w:rPr>
          <w:instrText xml:space="preserve"> PAGE   \* MERGEFORMAT </w:instrText>
        </w:r>
        <w:r w:rsidRPr="006E53EC">
          <w:rPr>
            <w:rFonts w:ascii="Times New Roman" w:hAnsi="Times New Roman" w:cs="Times New Roman"/>
          </w:rPr>
          <w:fldChar w:fldCharType="separate"/>
        </w:r>
        <w:r w:rsidR="00E64CE7">
          <w:rPr>
            <w:rFonts w:ascii="Times New Roman" w:hAnsi="Times New Roman" w:cs="Times New Roman"/>
            <w:noProof/>
          </w:rPr>
          <w:t>2</w:t>
        </w:r>
        <w:r w:rsidRPr="006E53EC">
          <w:rPr>
            <w:rFonts w:ascii="Times New Roman" w:hAnsi="Times New Roman" w:cs="Times New Roman"/>
          </w:rPr>
          <w:fldChar w:fldCharType="end"/>
        </w:r>
      </w:p>
    </w:sdtContent>
  </w:sdt>
  <w:p w:rsidR="006E53EC" w:rsidRDefault="006E53E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6784"/>
    <w:rsid w:val="00234C15"/>
    <w:rsid w:val="00244087"/>
    <w:rsid w:val="00352510"/>
    <w:rsid w:val="0042377C"/>
    <w:rsid w:val="004E6301"/>
    <w:rsid w:val="006E53EC"/>
    <w:rsid w:val="0086329A"/>
    <w:rsid w:val="00916784"/>
    <w:rsid w:val="00982882"/>
    <w:rsid w:val="00B7094D"/>
    <w:rsid w:val="00C208E8"/>
    <w:rsid w:val="00DB1CAE"/>
    <w:rsid w:val="00DE73FC"/>
    <w:rsid w:val="00E64CE7"/>
    <w:rsid w:val="00E809D0"/>
    <w:rsid w:val="00E968C4"/>
    <w:rsid w:val="00F56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line="24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784"/>
    <w:pPr>
      <w:spacing w:before="0" w:after="200" w:line="276" w:lineRule="auto"/>
      <w:ind w:firstLine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6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678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E5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E53E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E5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E53EC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5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Шацовская М.Л</dc:creator>
  <cp:lastModifiedBy>КапниноваА</cp:lastModifiedBy>
  <cp:revision>3</cp:revision>
  <cp:lastPrinted>2015-10-07T11:14:00Z</cp:lastPrinted>
  <dcterms:created xsi:type="dcterms:W3CDTF">2015-10-06T08:59:00Z</dcterms:created>
  <dcterms:modified xsi:type="dcterms:W3CDTF">2015-10-07T11:17:00Z</dcterms:modified>
</cp:coreProperties>
</file>