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DB" w:rsidRPr="005E5BDB" w:rsidRDefault="009960AF" w:rsidP="005E5BDB">
      <w:pPr>
        <w:jc w:val="center"/>
        <w:rPr>
          <w:rFonts w:ascii="Times New Roman" w:hAnsi="Times New Roman"/>
          <w:b/>
          <w:sz w:val="32"/>
          <w:szCs w:val="32"/>
        </w:rPr>
      </w:pPr>
      <w:r>
        <w:rPr>
          <w:rFonts w:ascii="Times New Roman" w:hAnsi="Times New Roman"/>
          <w:b/>
          <w:noProof/>
          <w:sz w:val="32"/>
          <w:szCs w:val="32"/>
        </w:rPr>
        <w:pict>
          <v:rect id="Прямоугольник 1" o:spid="_x0000_s1026" style="position:absolute;left:0;text-align:left;margin-left:437.75pt;margin-top:-46.15pt;width:48.75pt;height:3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" fillcolor="white [3212]" strokecolor="white [3212]" strokeweight="1pt"/>
        </w:pict>
      </w:r>
      <w:r w:rsidR="005E5BDB" w:rsidRPr="005E5BDB">
        <w:rPr>
          <w:rFonts w:ascii="Times New Roman" w:hAnsi="Times New Roman"/>
          <w:b/>
          <w:sz w:val="32"/>
          <w:szCs w:val="32"/>
        </w:rPr>
        <w:t>ПОСТАНОВЛЕНИЕ</w:t>
      </w:r>
    </w:p>
    <w:p w:rsidR="005E5BDB" w:rsidRPr="005E5BDB" w:rsidRDefault="005E5BDB" w:rsidP="005E5BDB">
      <w:pPr>
        <w:jc w:val="center"/>
        <w:rPr>
          <w:rFonts w:ascii="Times New Roman" w:hAnsi="Times New Roman"/>
          <w:b/>
          <w:sz w:val="28"/>
          <w:szCs w:val="28"/>
        </w:rPr>
      </w:pPr>
      <w:r w:rsidRPr="005E5BDB">
        <w:rPr>
          <w:rFonts w:ascii="Times New Roman" w:hAnsi="Times New Roman"/>
          <w:b/>
          <w:sz w:val="28"/>
          <w:szCs w:val="28"/>
        </w:rPr>
        <w:t>АДМИНИСТРАЦИИ ГЕОРГИЕВСКОГО</w:t>
      </w:r>
    </w:p>
    <w:p w:rsidR="005E5BDB" w:rsidRPr="005E5BDB" w:rsidRDefault="005E5BDB" w:rsidP="005E5BDB">
      <w:pPr>
        <w:jc w:val="center"/>
        <w:rPr>
          <w:rFonts w:ascii="Times New Roman" w:hAnsi="Times New Roman"/>
          <w:b/>
          <w:sz w:val="28"/>
          <w:szCs w:val="28"/>
        </w:rPr>
      </w:pPr>
      <w:r w:rsidRPr="005E5BDB">
        <w:rPr>
          <w:rFonts w:ascii="Times New Roman" w:hAnsi="Times New Roman"/>
          <w:b/>
          <w:sz w:val="28"/>
          <w:szCs w:val="28"/>
        </w:rPr>
        <w:t>ГОРОДСКОГО ОКРУГА</w:t>
      </w:r>
    </w:p>
    <w:p w:rsidR="005E5BDB" w:rsidRPr="005E5BDB" w:rsidRDefault="005E5BDB" w:rsidP="005E5BDB">
      <w:pPr>
        <w:jc w:val="center"/>
        <w:rPr>
          <w:rFonts w:ascii="Times New Roman" w:hAnsi="Times New Roman"/>
          <w:b/>
          <w:sz w:val="28"/>
          <w:szCs w:val="28"/>
        </w:rPr>
      </w:pPr>
      <w:r w:rsidRPr="005E5BDB">
        <w:rPr>
          <w:rFonts w:ascii="Times New Roman" w:hAnsi="Times New Roman"/>
          <w:b/>
          <w:sz w:val="28"/>
          <w:szCs w:val="28"/>
        </w:rPr>
        <w:t>СТАВРОПОЛЬСКОГО КРАЯ</w:t>
      </w:r>
    </w:p>
    <w:p w:rsidR="005E5BDB" w:rsidRPr="005E5BDB" w:rsidRDefault="005E5BDB" w:rsidP="005E5BDB">
      <w:pPr>
        <w:jc w:val="center"/>
        <w:rPr>
          <w:rFonts w:ascii="Times New Roman" w:hAnsi="Times New Roman"/>
          <w:sz w:val="28"/>
          <w:szCs w:val="28"/>
        </w:rPr>
      </w:pPr>
    </w:p>
    <w:p w:rsidR="005E5BDB" w:rsidRPr="005E5BDB" w:rsidRDefault="001B345B" w:rsidP="005E5BDB">
      <w:pPr>
        <w:jc w:val="both"/>
        <w:rPr>
          <w:rFonts w:ascii="Times New Roman" w:hAnsi="Times New Roman"/>
          <w:sz w:val="28"/>
          <w:szCs w:val="28"/>
        </w:rPr>
      </w:pPr>
      <w:r>
        <w:rPr>
          <w:rFonts w:ascii="Times New Roman" w:hAnsi="Times New Roman"/>
          <w:sz w:val="28"/>
          <w:szCs w:val="28"/>
        </w:rPr>
        <w:t xml:space="preserve">22 марта </w:t>
      </w:r>
      <w:r w:rsidR="005E5BDB" w:rsidRPr="005E5BDB">
        <w:rPr>
          <w:rFonts w:ascii="Times New Roman" w:hAnsi="Times New Roman"/>
          <w:sz w:val="28"/>
          <w:szCs w:val="28"/>
        </w:rPr>
        <w:t xml:space="preserve">2022 г.         </w:t>
      </w:r>
      <w:r>
        <w:rPr>
          <w:rFonts w:ascii="Times New Roman" w:hAnsi="Times New Roman"/>
          <w:sz w:val="28"/>
          <w:szCs w:val="28"/>
        </w:rPr>
        <w:t xml:space="preserve">        </w:t>
      </w:r>
      <w:r w:rsidR="005E5BDB" w:rsidRPr="005E5BDB">
        <w:rPr>
          <w:rFonts w:ascii="Times New Roman" w:hAnsi="Times New Roman"/>
          <w:sz w:val="28"/>
          <w:szCs w:val="28"/>
        </w:rPr>
        <w:t xml:space="preserve">     </w:t>
      </w:r>
      <w:r>
        <w:rPr>
          <w:rFonts w:ascii="Times New Roman" w:hAnsi="Times New Roman"/>
          <w:sz w:val="28"/>
          <w:szCs w:val="28"/>
        </w:rPr>
        <w:t xml:space="preserve">    </w:t>
      </w:r>
      <w:r w:rsidR="005E5BDB" w:rsidRPr="005E5BDB">
        <w:rPr>
          <w:rFonts w:ascii="Times New Roman" w:hAnsi="Times New Roman"/>
          <w:sz w:val="28"/>
          <w:szCs w:val="28"/>
        </w:rPr>
        <w:t xml:space="preserve">  г. Георгиевск           </w:t>
      </w:r>
      <w:r>
        <w:rPr>
          <w:rFonts w:ascii="Times New Roman" w:hAnsi="Times New Roman"/>
          <w:sz w:val="28"/>
          <w:szCs w:val="28"/>
        </w:rPr>
        <w:t xml:space="preserve">   </w:t>
      </w:r>
      <w:r w:rsidR="005E5BDB" w:rsidRPr="005E5BDB">
        <w:rPr>
          <w:rFonts w:ascii="Times New Roman" w:hAnsi="Times New Roman"/>
          <w:sz w:val="28"/>
          <w:szCs w:val="28"/>
        </w:rPr>
        <w:t xml:space="preserve">                              № </w:t>
      </w:r>
      <w:r>
        <w:rPr>
          <w:rFonts w:ascii="Times New Roman" w:hAnsi="Times New Roman"/>
          <w:sz w:val="28"/>
          <w:szCs w:val="28"/>
        </w:rPr>
        <w:t>922</w:t>
      </w:r>
    </w:p>
    <w:p w:rsidR="000C43A9" w:rsidRDefault="000C43A9" w:rsidP="005E5BDB">
      <w:pPr>
        <w:jc w:val="both"/>
        <w:rPr>
          <w:rFonts w:ascii="Times New Roman" w:hAnsi="Times New Roman"/>
          <w:color w:val="000000"/>
          <w:sz w:val="28"/>
          <w:szCs w:val="28"/>
        </w:rPr>
      </w:pPr>
    </w:p>
    <w:p w:rsidR="000C43A9" w:rsidRDefault="000C43A9" w:rsidP="005E5BDB">
      <w:pPr>
        <w:jc w:val="both"/>
        <w:rPr>
          <w:rFonts w:ascii="Times New Roman" w:hAnsi="Times New Roman"/>
          <w:color w:val="000000"/>
          <w:sz w:val="28"/>
          <w:szCs w:val="28"/>
        </w:rPr>
      </w:pPr>
    </w:p>
    <w:p w:rsidR="000C43A9" w:rsidRDefault="000C43A9" w:rsidP="005E5BDB">
      <w:pPr>
        <w:jc w:val="both"/>
        <w:rPr>
          <w:rFonts w:ascii="Times New Roman" w:hAnsi="Times New Roman"/>
          <w:color w:val="000000"/>
          <w:sz w:val="28"/>
          <w:szCs w:val="28"/>
        </w:rPr>
      </w:pPr>
    </w:p>
    <w:p w:rsidR="000C43A9" w:rsidRDefault="000C43A9" w:rsidP="005E5BDB">
      <w:pPr>
        <w:spacing w:line="240" w:lineRule="exact"/>
        <w:jc w:val="both"/>
        <w:rPr>
          <w:rFonts w:ascii="Times New Roman" w:hAnsi="Times New Roman"/>
          <w:color w:val="000000"/>
          <w:sz w:val="28"/>
          <w:szCs w:val="28"/>
        </w:rPr>
      </w:pPr>
      <w:r>
        <w:rPr>
          <w:rFonts w:ascii="Times New Roman" w:hAnsi="Times New Roman"/>
          <w:color w:val="000000"/>
          <w:sz w:val="28"/>
          <w:szCs w:val="28"/>
        </w:rPr>
        <w:t>О внесении изменени</w:t>
      </w:r>
      <w:r w:rsidR="004164AF">
        <w:rPr>
          <w:rFonts w:ascii="Times New Roman" w:hAnsi="Times New Roman"/>
          <w:color w:val="000000"/>
          <w:sz w:val="28"/>
          <w:szCs w:val="28"/>
        </w:rPr>
        <w:t>я</w:t>
      </w:r>
      <w:r>
        <w:rPr>
          <w:rFonts w:ascii="Times New Roman" w:hAnsi="Times New Roman"/>
          <w:color w:val="000000"/>
          <w:sz w:val="28"/>
          <w:szCs w:val="28"/>
        </w:rPr>
        <w:t xml:space="preserve"> в муниципальную программу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утвержденную постановлением администрации Г</w:t>
      </w:r>
      <w:r>
        <w:rPr>
          <w:rFonts w:ascii="Times New Roman" w:hAnsi="Times New Roman"/>
          <w:color w:val="000000"/>
          <w:sz w:val="28"/>
          <w:szCs w:val="28"/>
        </w:rPr>
        <w:t>е</w:t>
      </w:r>
      <w:r>
        <w:rPr>
          <w:rFonts w:ascii="Times New Roman" w:hAnsi="Times New Roman"/>
          <w:color w:val="000000"/>
          <w:sz w:val="28"/>
          <w:szCs w:val="28"/>
        </w:rPr>
        <w:t xml:space="preserve">оргиевского городского округа Ставропольского края от 29 декабря 2018 г. № </w:t>
      </w:r>
      <w:r w:rsidR="00186912">
        <w:rPr>
          <w:rFonts w:ascii="Times New Roman" w:hAnsi="Times New Roman"/>
          <w:color w:val="000000"/>
          <w:sz w:val="28"/>
          <w:szCs w:val="28"/>
        </w:rPr>
        <w:t>3733</w:t>
      </w: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5B788F" w:rsidRPr="000F676D" w:rsidRDefault="005B788F" w:rsidP="005B788F">
      <w:pPr>
        <w:ind w:firstLine="709"/>
        <w:jc w:val="both"/>
        <w:rPr>
          <w:rFonts w:ascii="Times New Roman" w:hAnsi="Times New Roman"/>
          <w:color w:val="000000"/>
          <w:sz w:val="28"/>
          <w:szCs w:val="28"/>
        </w:rPr>
      </w:pPr>
      <w:r w:rsidRPr="000F676D">
        <w:rPr>
          <w:rFonts w:ascii="Times New Roman" w:hAnsi="Times New Roman"/>
          <w:color w:val="000000"/>
          <w:sz w:val="28"/>
          <w:szCs w:val="28"/>
        </w:rPr>
        <w:t xml:space="preserve">В соответствии с пунктом 30 Порядка разработки, реализации и оценки эффективности муниципальных программ Георгиевского городского округа Ставропольского края, утвержденного </w:t>
      </w:r>
      <w:hyperlink r:id="rId8" w:history="1">
        <w:r w:rsidRPr="000F676D">
          <w:rPr>
            <w:rFonts w:ascii="Times New Roman" w:hAnsi="Times New Roman"/>
            <w:color w:val="000000"/>
            <w:sz w:val="28"/>
            <w:szCs w:val="28"/>
          </w:rPr>
          <w:t>постановлением</w:t>
        </w:r>
      </w:hyperlink>
      <w:r w:rsidRPr="000F676D">
        <w:rPr>
          <w:rFonts w:ascii="Times New Roman" w:hAnsi="Times New Roman"/>
          <w:color w:val="000000"/>
          <w:sz w:val="28"/>
          <w:szCs w:val="28"/>
        </w:rPr>
        <w:t xml:space="preserve"> администрации Гео</w:t>
      </w:r>
      <w:r w:rsidRPr="000F676D">
        <w:rPr>
          <w:rFonts w:ascii="Times New Roman" w:hAnsi="Times New Roman"/>
          <w:color w:val="000000"/>
          <w:sz w:val="28"/>
          <w:szCs w:val="28"/>
        </w:rPr>
        <w:t>р</w:t>
      </w:r>
      <w:r w:rsidRPr="000F676D">
        <w:rPr>
          <w:rFonts w:ascii="Times New Roman" w:hAnsi="Times New Roman"/>
          <w:color w:val="000000"/>
          <w:sz w:val="28"/>
          <w:szCs w:val="28"/>
        </w:rPr>
        <w:t>гиевского городского о</w:t>
      </w:r>
      <w:r>
        <w:rPr>
          <w:rFonts w:ascii="Times New Roman" w:hAnsi="Times New Roman"/>
          <w:color w:val="000000"/>
          <w:sz w:val="28"/>
          <w:szCs w:val="28"/>
        </w:rPr>
        <w:t>круга Ставропольского края от 31 марта 2021 г. № 950 «</w:t>
      </w:r>
      <w:hyperlink r:id="rId9" w:history="1">
        <w:r w:rsidRPr="000B258F">
          <w:rPr>
            <w:rFonts w:ascii="Times New Roman" w:hAnsi="Times New Roman"/>
            <w:sz w:val="28"/>
            <w:szCs w:val="28"/>
          </w:rPr>
          <w:t>Об утверждении Порядка разработки, реализации и оценки эффективности муниципальных программ Георгиевского городского округа Ставропольск</w:t>
        </w:r>
        <w:r w:rsidRPr="000B258F">
          <w:rPr>
            <w:rFonts w:ascii="Times New Roman" w:hAnsi="Times New Roman"/>
            <w:sz w:val="28"/>
            <w:szCs w:val="28"/>
          </w:rPr>
          <w:t>о</w:t>
        </w:r>
        <w:r w:rsidRPr="000B258F">
          <w:rPr>
            <w:rFonts w:ascii="Times New Roman" w:hAnsi="Times New Roman"/>
            <w:sz w:val="28"/>
            <w:szCs w:val="28"/>
          </w:rPr>
          <w:t>го края</w:t>
        </w:r>
      </w:hyperlink>
      <w:r>
        <w:rPr>
          <w:rFonts w:ascii="Times New Roman" w:hAnsi="Times New Roman"/>
          <w:sz w:val="28"/>
          <w:szCs w:val="28"/>
        </w:rPr>
        <w:t>»</w:t>
      </w:r>
      <w:r w:rsidRPr="000F676D">
        <w:rPr>
          <w:rFonts w:ascii="Times New Roman" w:hAnsi="Times New Roman"/>
          <w:color w:val="000000"/>
          <w:sz w:val="28"/>
          <w:szCs w:val="28"/>
        </w:rPr>
        <w:t xml:space="preserve">,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 </w:t>
      </w:r>
    </w:p>
    <w:p w:rsidR="000C43A9" w:rsidRDefault="000C43A9" w:rsidP="000C43A9">
      <w:pPr>
        <w:widowControl w:val="0"/>
        <w:autoSpaceDE w:val="0"/>
        <w:autoSpaceDN w:val="0"/>
        <w:adjustRightInd w:val="0"/>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0C43A9" w:rsidRDefault="000C43A9" w:rsidP="005E5BDB">
      <w:pPr>
        <w:spacing w:line="240" w:lineRule="exact"/>
        <w:jc w:val="both"/>
        <w:rPr>
          <w:rFonts w:ascii="Times New Roman" w:hAnsi="Times New Roman"/>
          <w:color w:val="000000"/>
          <w:sz w:val="28"/>
          <w:szCs w:val="28"/>
        </w:rPr>
      </w:pPr>
      <w:r>
        <w:rPr>
          <w:rFonts w:ascii="Times New Roman" w:hAnsi="Times New Roman"/>
          <w:color w:val="000000"/>
          <w:sz w:val="28"/>
          <w:szCs w:val="28"/>
        </w:rPr>
        <w:t>ПОСТАНОВЛЯЕТ:</w:t>
      </w:r>
    </w:p>
    <w:p w:rsidR="000C43A9" w:rsidRDefault="000C43A9" w:rsidP="000C43A9">
      <w:pPr>
        <w:jc w:val="both"/>
        <w:rPr>
          <w:rFonts w:ascii="Times New Roman" w:hAnsi="Times New Roman"/>
          <w:color w:val="000000"/>
          <w:sz w:val="28"/>
          <w:szCs w:val="28"/>
        </w:rPr>
      </w:pPr>
    </w:p>
    <w:p w:rsidR="000C43A9" w:rsidRDefault="000C43A9" w:rsidP="000C43A9">
      <w:pPr>
        <w:jc w:val="both"/>
        <w:rPr>
          <w:rFonts w:ascii="Times New Roman" w:hAnsi="Times New Roman"/>
          <w:color w:val="000000"/>
          <w:sz w:val="28"/>
          <w:szCs w:val="28"/>
        </w:rPr>
      </w:pPr>
    </w:p>
    <w:p w:rsidR="00930F79" w:rsidRDefault="00117168" w:rsidP="000C43A9">
      <w:pPr>
        <w:ind w:firstLine="708"/>
        <w:jc w:val="both"/>
        <w:rPr>
          <w:rFonts w:ascii="Times New Roman" w:hAnsi="Times New Roman"/>
          <w:sz w:val="28"/>
          <w:szCs w:val="28"/>
        </w:rPr>
      </w:pPr>
      <w:r>
        <w:rPr>
          <w:rFonts w:ascii="Times New Roman" w:hAnsi="Times New Roman"/>
          <w:color w:val="000000"/>
          <w:sz w:val="28"/>
          <w:szCs w:val="28"/>
        </w:rPr>
        <w:t>1.</w:t>
      </w:r>
      <w:r w:rsidR="000C43A9">
        <w:rPr>
          <w:rFonts w:ascii="Times New Roman" w:hAnsi="Times New Roman"/>
          <w:color w:val="000000"/>
          <w:sz w:val="28"/>
          <w:szCs w:val="28"/>
        </w:rPr>
        <w:t xml:space="preserve"> Внести </w:t>
      </w:r>
      <w:r w:rsidR="004164AF">
        <w:rPr>
          <w:rFonts w:ascii="Times New Roman" w:hAnsi="Times New Roman"/>
          <w:color w:val="000000"/>
          <w:sz w:val="28"/>
          <w:szCs w:val="28"/>
        </w:rPr>
        <w:t>изменение</w:t>
      </w:r>
      <w:r w:rsidR="00FE5EB6">
        <w:rPr>
          <w:rFonts w:ascii="Times New Roman" w:hAnsi="Times New Roman"/>
          <w:color w:val="000000"/>
          <w:sz w:val="28"/>
          <w:szCs w:val="28"/>
        </w:rPr>
        <w:t xml:space="preserve"> </w:t>
      </w:r>
      <w:r w:rsidR="000C43A9">
        <w:rPr>
          <w:rFonts w:ascii="Times New Roman" w:hAnsi="Times New Roman"/>
          <w:color w:val="000000"/>
          <w:sz w:val="28"/>
          <w:szCs w:val="28"/>
        </w:rPr>
        <w:t>в муниципальную программу Георгиевского г</w:t>
      </w:r>
      <w:r w:rsidR="000C43A9">
        <w:rPr>
          <w:rFonts w:ascii="Times New Roman" w:hAnsi="Times New Roman"/>
          <w:color w:val="000000"/>
          <w:sz w:val="28"/>
          <w:szCs w:val="28"/>
        </w:rPr>
        <w:t>о</w:t>
      </w:r>
      <w:r w:rsidR="000C43A9">
        <w:rPr>
          <w:rFonts w:ascii="Times New Roman" w:hAnsi="Times New Roman"/>
          <w:color w:val="000000"/>
          <w:sz w:val="28"/>
          <w:szCs w:val="28"/>
        </w:rPr>
        <w:t>родского округа Ставропольского края «Развитие муниципального образов</w:t>
      </w:r>
      <w:r w:rsidR="000C43A9">
        <w:rPr>
          <w:rFonts w:ascii="Times New Roman" w:hAnsi="Times New Roman"/>
          <w:color w:val="000000"/>
          <w:sz w:val="28"/>
          <w:szCs w:val="28"/>
        </w:rPr>
        <w:t>а</w:t>
      </w:r>
      <w:r w:rsidR="000C43A9">
        <w:rPr>
          <w:rFonts w:ascii="Times New Roman" w:hAnsi="Times New Roman"/>
          <w:color w:val="000000"/>
          <w:sz w:val="28"/>
          <w:szCs w:val="28"/>
        </w:rPr>
        <w:t>ния и повышение открытости администрации Георгиевского городского о</w:t>
      </w:r>
      <w:r w:rsidR="000C43A9">
        <w:rPr>
          <w:rFonts w:ascii="Times New Roman" w:hAnsi="Times New Roman"/>
          <w:color w:val="000000"/>
          <w:sz w:val="28"/>
          <w:szCs w:val="28"/>
        </w:rPr>
        <w:t>к</w:t>
      </w:r>
      <w:r w:rsidR="000C43A9">
        <w:rPr>
          <w:rFonts w:ascii="Times New Roman" w:hAnsi="Times New Roman"/>
          <w:color w:val="000000"/>
          <w:sz w:val="28"/>
          <w:szCs w:val="28"/>
        </w:rPr>
        <w:t xml:space="preserve">руга Ставропольского края», утвержденную постановлением администрации Георгиевского городского округа Ставропольского края </w:t>
      </w:r>
      <w:r w:rsidR="00930F79" w:rsidRPr="00930F79">
        <w:rPr>
          <w:rFonts w:ascii="Times New Roman" w:hAnsi="Times New Roman"/>
          <w:color w:val="000000"/>
          <w:sz w:val="28"/>
          <w:szCs w:val="28"/>
        </w:rPr>
        <w:t>от 29 декабря 2018 г. № 3733</w:t>
      </w:r>
      <w:r w:rsidR="000C43A9">
        <w:rPr>
          <w:rFonts w:ascii="Times New Roman" w:hAnsi="Times New Roman"/>
          <w:color w:val="000000"/>
          <w:sz w:val="28"/>
          <w:szCs w:val="28"/>
        </w:rPr>
        <w:t xml:space="preserve"> «Об утверждении муниципальной программы Георгиевского горо</w:t>
      </w:r>
      <w:r w:rsidR="000C43A9">
        <w:rPr>
          <w:rFonts w:ascii="Times New Roman" w:hAnsi="Times New Roman"/>
          <w:color w:val="000000"/>
          <w:sz w:val="28"/>
          <w:szCs w:val="28"/>
        </w:rPr>
        <w:t>д</w:t>
      </w:r>
      <w:r w:rsidR="000C43A9">
        <w:rPr>
          <w:rFonts w:ascii="Times New Roman" w:hAnsi="Times New Roman"/>
          <w:color w:val="000000"/>
          <w:sz w:val="28"/>
          <w:szCs w:val="28"/>
        </w:rPr>
        <w:t>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w:t>
      </w:r>
      <w:r w:rsidR="00930F79">
        <w:rPr>
          <w:rFonts w:ascii="Times New Roman" w:hAnsi="Times New Roman"/>
          <w:color w:val="000000"/>
          <w:sz w:val="28"/>
          <w:szCs w:val="28"/>
        </w:rPr>
        <w:t>,</w:t>
      </w:r>
      <w:r w:rsidR="000C43A9">
        <w:rPr>
          <w:rFonts w:ascii="Times New Roman" w:hAnsi="Times New Roman"/>
          <w:color w:val="000000"/>
          <w:sz w:val="28"/>
          <w:szCs w:val="28"/>
        </w:rPr>
        <w:t xml:space="preserve"> </w:t>
      </w:r>
      <w:r w:rsidR="00930F79">
        <w:rPr>
          <w:rFonts w:ascii="Times New Roman" w:hAnsi="Times New Roman"/>
          <w:sz w:val="28"/>
          <w:szCs w:val="28"/>
        </w:rPr>
        <w:t>изложив её в прилагаемой редакции.</w:t>
      </w:r>
    </w:p>
    <w:p w:rsidR="00FE5EB6" w:rsidRDefault="00FE5EB6" w:rsidP="000C43A9">
      <w:pPr>
        <w:ind w:firstLine="708"/>
        <w:jc w:val="both"/>
        <w:rPr>
          <w:rFonts w:ascii="Times New Roman" w:hAnsi="Times New Roman"/>
          <w:color w:val="000000"/>
          <w:sz w:val="28"/>
          <w:szCs w:val="28"/>
        </w:rPr>
      </w:pPr>
    </w:p>
    <w:p w:rsidR="00A170E1" w:rsidRDefault="00930F79" w:rsidP="00A170E1">
      <w:pPr>
        <w:ind w:firstLine="708"/>
        <w:jc w:val="both"/>
        <w:rPr>
          <w:rFonts w:ascii="Times New Roman" w:hAnsi="Times New Roman"/>
          <w:color w:val="000000"/>
          <w:sz w:val="28"/>
          <w:szCs w:val="28"/>
        </w:rPr>
      </w:pPr>
      <w:r>
        <w:rPr>
          <w:rFonts w:ascii="Times New Roman" w:hAnsi="Times New Roman"/>
          <w:color w:val="000000"/>
          <w:sz w:val="28"/>
          <w:szCs w:val="28"/>
        </w:rPr>
        <w:t>2. Признать утратившими силу</w:t>
      </w:r>
      <w:r w:rsidR="00A170E1">
        <w:rPr>
          <w:rFonts w:ascii="Times New Roman" w:hAnsi="Times New Roman"/>
          <w:color w:val="000000"/>
          <w:sz w:val="28"/>
          <w:szCs w:val="28"/>
        </w:rPr>
        <w:t xml:space="preserve"> </w:t>
      </w:r>
      <w:r w:rsidR="009960AF" w:rsidRPr="00A170E1">
        <w:rPr>
          <w:rFonts w:ascii="Times New Roman" w:hAnsi="Times New Roman"/>
          <w:color w:val="000000"/>
          <w:sz w:val="28"/>
          <w:szCs w:val="28"/>
        </w:rPr>
        <w:fldChar w:fldCharType="begin"/>
      </w:r>
      <w:r w:rsidR="004C7FAC" w:rsidRPr="00A170E1">
        <w:rPr>
          <w:rFonts w:ascii="Times New Roman" w:hAnsi="Times New Roman"/>
          <w:color w:val="000000"/>
          <w:sz w:val="28"/>
          <w:szCs w:val="28"/>
        </w:rPr>
        <w:instrText xml:space="preserve"> HYPERLINK "https://www.georgievsk.ru/about/admin/economics/strateg/programms/509_02-03-2021.docx" </w:instrText>
      </w:r>
      <w:r w:rsidR="009960AF" w:rsidRPr="00A170E1">
        <w:rPr>
          <w:rFonts w:ascii="Times New Roman" w:hAnsi="Times New Roman"/>
          <w:color w:val="000000"/>
          <w:sz w:val="28"/>
          <w:szCs w:val="28"/>
        </w:rPr>
        <w:fldChar w:fldCharType="separate"/>
      </w:r>
      <w:r w:rsidR="0099594D" w:rsidRPr="00A170E1">
        <w:rPr>
          <w:rFonts w:ascii="Times New Roman" w:hAnsi="Times New Roman"/>
          <w:color w:val="000000"/>
          <w:sz w:val="28"/>
          <w:szCs w:val="28"/>
        </w:rPr>
        <w:t>п</w:t>
      </w:r>
      <w:r w:rsidR="00A170E1" w:rsidRPr="00A170E1">
        <w:rPr>
          <w:rFonts w:ascii="Times New Roman" w:hAnsi="Times New Roman"/>
          <w:color w:val="000000"/>
          <w:sz w:val="28"/>
          <w:szCs w:val="28"/>
        </w:rPr>
        <w:t>остановления</w:t>
      </w:r>
      <w:r w:rsidR="0099594D" w:rsidRPr="00A170E1">
        <w:rPr>
          <w:rFonts w:ascii="Times New Roman" w:hAnsi="Times New Roman"/>
          <w:color w:val="000000"/>
          <w:sz w:val="28"/>
          <w:szCs w:val="28"/>
        </w:rPr>
        <w:t xml:space="preserve"> администрации Георг</w:t>
      </w:r>
      <w:r w:rsidR="0099594D" w:rsidRPr="00A170E1">
        <w:rPr>
          <w:rFonts w:ascii="Times New Roman" w:hAnsi="Times New Roman"/>
          <w:color w:val="000000"/>
          <w:sz w:val="28"/>
          <w:szCs w:val="28"/>
        </w:rPr>
        <w:t>и</w:t>
      </w:r>
      <w:r w:rsidR="0099594D" w:rsidRPr="00A170E1">
        <w:rPr>
          <w:rFonts w:ascii="Times New Roman" w:hAnsi="Times New Roman"/>
          <w:color w:val="000000"/>
          <w:sz w:val="28"/>
          <w:szCs w:val="28"/>
        </w:rPr>
        <w:t>евского городского округа Ставропольского края</w:t>
      </w:r>
      <w:r w:rsidR="00A170E1">
        <w:rPr>
          <w:rFonts w:ascii="Times New Roman" w:hAnsi="Times New Roman"/>
          <w:color w:val="000000"/>
          <w:sz w:val="28"/>
          <w:szCs w:val="28"/>
        </w:rPr>
        <w:t>:</w:t>
      </w:r>
    </w:p>
    <w:p w:rsidR="0099594D" w:rsidRPr="00A170E1" w:rsidRDefault="0099594D" w:rsidP="00A170E1">
      <w:pPr>
        <w:ind w:firstLine="708"/>
        <w:jc w:val="both"/>
        <w:rPr>
          <w:rFonts w:ascii="Times New Roman" w:hAnsi="Times New Roman"/>
          <w:color w:val="000000"/>
          <w:sz w:val="28"/>
          <w:szCs w:val="28"/>
        </w:rPr>
      </w:pPr>
      <w:r w:rsidRPr="00A170E1">
        <w:rPr>
          <w:rFonts w:ascii="Times New Roman" w:hAnsi="Times New Roman"/>
          <w:color w:val="000000"/>
          <w:sz w:val="28"/>
          <w:szCs w:val="28"/>
        </w:rPr>
        <w:t>от 02 марта 2021 г. № 509 «О внесении изменения в муниципальную программу Георгиевского городского округа Ставропольского края «Разв</w:t>
      </w:r>
      <w:r w:rsidRPr="00A170E1">
        <w:rPr>
          <w:rFonts w:ascii="Times New Roman" w:hAnsi="Times New Roman"/>
          <w:color w:val="000000"/>
          <w:sz w:val="28"/>
          <w:szCs w:val="28"/>
        </w:rPr>
        <w:t>и</w:t>
      </w:r>
      <w:r w:rsidRPr="00A170E1">
        <w:rPr>
          <w:rFonts w:ascii="Times New Roman" w:hAnsi="Times New Roman"/>
          <w:color w:val="000000"/>
          <w:sz w:val="28"/>
          <w:szCs w:val="28"/>
        </w:rPr>
        <w:lastRenderedPageBreak/>
        <w:t>тие муниципального образования и повышение открытости администрации Георгиевского городского округа Ставропольского края», утвержденную п</w:t>
      </w:r>
      <w:r w:rsidRPr="00A170E1">
        <w:rPr>
          <w:rFonts w:ascii="Times New Roman" w:hAnsi="Times New Roman"/>
          <w:color w:val="000000"/>
          <w:sz w:val="28"/>
          <w:szCs w:val="28"/>
        </w:rPr>
        <w:t>о</w:t>
      </w:r>
      <w:r w:rsidRPr="00A170E1">
        <w:rPr>
          <w:rFonts w:ascii="Times New Roman" w:hAnsi="Times New Roman"/>
          <w:color w:val="000000"/>
          <w:sz w:val="28"/>
          <w:szCs w:val="28"/>
        </w:rPr>
        <w:t>становлением администрации Георгиевского городского округа Ставропол</w:t>
      </w:r>
      <w:r w:rsidRPr="00A170E1">
        <w:rPr>
          <w:rFonts w:ascii="Times New Roman" w:hAnsi="Times New Roman"/>
          <w:color w:val="000000"/>
          <w:sz w:val="28"/>
          <w:szCs w:val="28"/>
        </w:rPr>
        <w:t>ь</w:t>
      </w:r>
      <w:r w:rsidRPr="00A170E1">
        <w:rPr>
          <w:rFonts w:ascii="Times New Roman" w:hAnsi="Times New Roman"/>
          <w:color w:val="000000"/>
          <w:sz w:val="28"/>
          <w:szCs w:val="28"/>
        </w:rPr>
        <w:t>ского края от 29 декабря 2018 г. № 3733»</w:t>
      </w:r>
      <w:r w:rsidR="009960AF" w:rsidRPr="00A170E1">
        <w:rPr>
          <w:rFonts w:ascii="Times New Roman" w:hAnsi="Times New Roman"/>
          <w:color w:val="000000"/>
          <w:sz w:val="28"/>
          <w:szCs w:val="28"/>
        </w:rPr>
        <w:fldChar w:fldCharType="end"/>
      </w:r>
      <w:r w:rsidRPr="00A170E1">
        <w:rPr>
          <w:rFonts w:ascii="Times New Roman" w:hAnsi="Times New Roman"/>
          <w:color w:val="000000"/>
          <w:sz w:val="28"/>
          <w:szCs w:val="28"/>
        </w:rPr>
        <w:t xml:space="preserve">; </w:t>
      </w:r>
    </w:p>
    <w:p w:rsidR="005B788F" w:rsidRPr="005B788F" w:rsidRDefault="009960AF" w:rsidP="005B788F">
      <w:pPr>
        <w:pStyle w:val="a6"/>
        <w:spacing w:before="0" w:beforeAutospacing="0" w:after="0" w:afterAutospacing="0"/>
        <w:ind w:firstLine="708"/>
        <w:jc w:val="both"/>
        <w:rPr>
          <w:color w:val="000000"/>
          <w:sz w:val="28"/>
          <w:szCs w:val="28"/>
        </w:rPr>
      </w:pPr>
      <w:hyperlink r:id="rId10" w:history="1">
        <w:r w:rsidR="005B788F" w:rsidRPr="005B788F">
          <w:rPr>
            <w:color w:val="000000"/>
            <w:sz w:val="28"/>
            <w:szCs w:val="28"/>
          </w:rPr>
          <w:t>от 15 марта 202</w:t>
        </w:r>
        <w:r w:rsidR="00A170E1">
          <w:rPr>
            <w:color w:val="000000"/>
            <w:sz w:val="28"/>
            <w:szCs w:val="28"/>
          </w:rPr>
          <w:t>1 г. № 605 «О внесении изменений</w:t>
        </w:r>
        <w:r w:rsidR="005B788F" w:rsidRPr="005B788F">
          <w:rPr>
            <w:color w:val="000000"/>
            <w:sz w:val="28"/>
            <w:szCs w:val="28"/>
          </w:rPr>
          <w:t xml:space="preserve"> в муниципальную программу Георгиевского городского округа Ставропольского края «Разв</w:t>
        </w:r>
        <w:r w:rsidR="005B788F" w:rsidRPr="005B788F">
          <w:rPr>
            <w:color w:val="000000"/>
            <w:sz w:val="28"/>
            <w:szCs w:val="28"/>
          </w:rPr>
          <w:t>и</w:t>
        </w:r>
        <w:r w:rsidR="005B788F" w:rsidRPr="005B788F">
          <w:rPr>
            <w:color w:val="000000"/>
            <w:sz w:val="28"/>
            <w:szCs w:val="28"/>
          </w:rPr>
          <w:t>тие муниципального образования и повышение открытости администрации Георгиевского городского округа Ставропольского края», утвержденную п</w:t>
        </w:r>
        <w:r w:rsidR="005B788F" w:rsidRPr="005B788F">
          <w:rPr>
            <w:color w:val="000000"/>
            <w:sz w:val="28"/>
            <w:szCs w:val="28"/>
          </w:rPr>
          <w:t>о</w:t>
        </w:r>
        <w:r w:rsidR="005B788F" w:rsidRPr="005B788F">
          <w:rPr>
            <w:color w:val="000000"/>
            <w:sz w:val="28"/>
            <w:szCs w:val="28"/>
          </w:rPr>
          <w:t>становлением администрации Георгиевского городского округа Ставропол</w:t>
        </w:r>
        <w:r w:rsidR="005B788F" w:rsidRPr="005B788F">
          <w:rPr>
            <w:color w:val="000000"/>
            <w:sz w:val="28"/>
            <w:szCs w:val="28"/>
          </w:rPr>
          <w:t>ь</w:t>
        </w:r>
        <w:r w:rsidR="005B788F" w:rsidRPr="005B788F">
          <w:rPr>
            <w:color w:val="000000"/>
            <w:sz w:val="28"/>
            <w:szCs w:val="28"/>
          </w:rPr>
          <w:t>ского края от 29 декабря 2018 г. № 3733»</w:t>
        </w:r>
      </w:hyperlink>
      <w:r w:rsidR="0099594D">
        <w:rPr>
          <w:color w:val="000000"/>
          <w:sz w:val="28"/>
          <w:szCs w:val="28"/>
        </w:rPr>
        <w:t>;</w:t>
      </w:r>
      <w:r w:rsidR="005B788F" w:rsidRPr="005B788F">
        <w:rPr>
          <w:color w:val="000000"/>
          <w:sz w:val="28"/>
          <w:szCs w:val="28"/>
        </w:rPr>
        <w:t xml:space="preserve"> </w:t>
      </w:r>
    </w:p>
    <w:p w:rsidR="0099594D" w:rsidRPr="005B788F" w:rsidRDefault="009960AF" w:rsidP="005B788F">
      <w:pPr>
        <w:pStyle w:val="a6"/>
        <w:spacing w:before="0" w:beforeAutospacing="0" w:after="0" w:afterAutospacing="0"/>
        <w:ind w:firstLine="708"/>
        <w:jc w:val="both"/>
        <w:rPr>
          <w:color w:val="000000"/>
          <w:sz w:val="28"/>
          <w:szCs w:val="28"/>
        </w:rPr>
      </w:pPr>
      <w:hyperlink r:id="rId11" w:history="1">
        <w:r w:rsidR="0099594D" w:rsidRPr="005B788F">
          <w:rPr>
            <w:color w:val="000000"/>
            <w:sz w:val="28"/>
            <w:szCs w:val="28"/>
          </w:rPr>
          <w:t>от 03 декабря 2021 г. № 3879 «О внесении изменений в муниципальную программу Георгиевского городского округа Ставропольского края «Разв</w:t>
        </w:r>
        <w:r w:rsidR="0099594D" w:rsidRPr="005B788F">
          <w:rPr>
            <w:color w:val="000000"/>
            <w:sz w:val="28"/>
            <w:szCs w:val="28"/>
          </w:rPr>
          <w:t>и</w:t>
        </w:r>
        <w:r w:rsidR="0099594D" w:rsidRPr="005B788F">
          <w:rPr>
            <w:color w:val="000000"/>
            <w:sz w:val="28"/>
            <w:szCs w:val="28"/>
          </w:rPr>
          <w:t>тие муниципального образования и повышение открытости администрации Георгиевского городского округа Ставропольского края», утвержденную п</w:t>
        </w:r>
        <w:r w:rsidR="0099594D" w:rsidRPr="005B788F">
          <w:rPr>
            <w:color w:val="000000"/>
            <w:sz w:val="28"/>
            <w:szCs w:val="28"/>
          </w:rPr>
          <w:t>о</w:t>
        </w:r>
        <w:r w:rsidR="0099594D" w:rsidRPr="005B788F">
          <w:rPr>
            <w:color w:val="000000"/>
            <w:sz w:val="28"/>
            <w:szCs w:val="28"/>
          </w:rPr>
          <w:t>становлением администрации Георгиевского городского округа Ставропол</w:t>
        </w:r>
        <w:r w:rsidR="0099594D" w:rsidRPr="005B788F">
          <w:rPr>
            <w:color w:val="000000"/>
            <w:sz w:val="28"/>
            <w:szCs w:val="28"/>
          </w:rPr>
          <w:t>ь</w:t>
        </w:r>
        <w:r w:rsidR="0099594D" w:rsidRPr="005B788F">
          <w:rPr>
            <w:color w:val="000000"/>
            <w:sz w:val="28"/>
            <w:szCs w:val="28"/>
          </w:rPr>
          <w:t>ского края от 29 декабря 2018 г. № 3733»</w:t>
        </w:r>
        <w:r w:rsidR="0099594D">
          <w:rPr>
            <w:color w:val="000000"/>
            <w:sz w:val="28"/>
            <w:szCs w:val="28"/>
          </w:rPr>
          <w:t>.</w:t>
        </w:r>
        <w:r w:rsidR="0099594D" w:rsidRPr="005B788F">
          <w:rPr>
            <w:color w:val="000000"/>
            <w:sz w:val="28"/>
            <w:szCs w:val="28"/>
          </w:rPr>
          <w:t xml:space="preserve"> </w:t>
        </w:r>
      </w:hyperlink>
    </w:p>
    <w:p w:rsidR="0099594D" w:rsidRDefault="0099594D" w:rsidP="000C43A9">
      <w:pPr>
        <w:ind w:firstLine="708"/>
        <w:jc w:val="both"/>
        <w:rPr>
          <w:rFonts w:ascii="Times New Roman" w:hAnsi="Times New Roman"/>
          <w:color w:val="000000"/>
          <w:sz w:val="28"/>
          <w:szCs w:val="28"/>
        </w:rPr>
      </w:pPr>
    </w:p>
    <w:p w:rsidR="000C43A9" w:rsidRPr="00A170E1" w:rsidRDefault="00930F79" w:rsidP="000C43A9">
      <w:pPr>
        <w:ind w:firstLine="708"/>
        <w:jc w:val="both"/>
        <w:rPr>
          <w:rFonts w:ascii="Times New Roman" w:hAnsi="Times New Roman"/>
          <w:color w:val="000000"/>
          <w:sz w:val="28"/>
          <w:szCs w:val="28"/>
        </w:rPr>
      </w:pPr>
      <w:r>
        <w:rPr>
          <w:rFonts w:ascii="Times New Roman" w:hAnsi="Times New Roman"/>
          <w:color w:val="000000"/>
          <w:sz w:val="28"/>
          <w:szCs w:val="28"/>
        </w:rPr>
        <w:t>3</w:t>
      </w:r>
      <w:r w:rsidR="000C43A9" w:rsidRPr="00A170E1">
        <w:rPr>
          <w:rFonts w:ascii="Times New Roman" w:hAnsi="Times New Roman"/>
          <w:color w:val="000000"/>
          <w:sz w:val="28"/>
          <w:szCs w:val="28"/>
        </w:rPr>
        <w:t xml:space="preserve">. </w:t>
      </w:r>
      <w:r w:rsidR="0099594D" w:rsidRPr="00A170E1">
        <w:rPr>
          <w:rFonts w:ascii="Times New Roman" w:hAnsi="Times New Roman"/>
          <w:color w:val="000000"/>
          <w:sz w:val="28"/>
          <w:szCs w:val="28"/>
        </w:rPr>
        <w:t>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Феодосиади А.Е.</w:t>
      </w:r>
    </w:p>
    <w:p w:rsidR="0099594D" w:rsidRPr="00A170E1" w:rsidRDefault="0099594D" w:rsidP="000C43A9">
      <w:pPr>
        <w:ind w:firstLine="708"/>
        <w:jc w:val="both"/>
        <w:rPr>
          <w:rFonts w:ascii="Times New Roman" w:hAnsi="Times New Roman"/>
          <w:color w:val="000000"/>
          <w:sz w:val="28"/>
          <w:szCs w:val="28"/>
        </w:rPr>
      </w:pPr>
    </w:p>
    <w:p w:rsidR="000C43A9" w:rsidRPr="00A170E1" w:rsidRDefault="00930F79" w:rsidP="000C43A9">
      <w:pPr>
        <w:ind w:firstLine="708"/>
        <w:jc w:val="both"/>
        <w:rPr>
          <w:rFonts w:ascii="Times New Roman" w:hAnsi="Times New Roman"/>
          <w:color w:val="000000"/>
          <w:sz w:val="28"/>
          <w:szCs w:val="28"/>
        </w:rPr>
      </w:pPr>
      <w:r w:rsidRPr="00A170E1">
        <w:rPr>
          <w:rFonts w:ascii="Times New Roman" w:hAnsi="Times New Roman"/>
          <w:color w:val="000000"/>
          <w:sz w:val="28"/>
          <w:szCs w:val="28"/>
        </w:rPr>
        <w:t>4</w:t>
      </w:r>
      <w:r w:rsidR="000C43A9" w:rsidRPr="00A170E1">
        <w:rPr>
          <w:rFonts w:ascii="Times New Roman" w:hAnsi="Times New Roman"/>
          <w:color w:val="000000"/>
          <w:sz w:val="28"/>
          <w:szCs w:val="28"/>
        </w:rPr>
        <w:t>. Настоящее постановление вступает в силу со дня его официально</w:t>
      </w:r>
      <w:r w:rsidR="004164AF" w:rsidRPr="00A170E1">
        <w:rPr>
          <w:rFonts w:ascii="Times New Roman" w:hAnsi="Times New Roman"/>
          <w:color w:val="000000"/>
          <w:sz w:val="28"/>
          <w:szCs w:val="28"/>
        </w:rPr>
        <w:t>го</w:t>
      </w:r>
      <w:r w:rsidR="000C43A9" w:rsidRPr="00A170E1">
        <w:rPr>
          <w:rFonts w:ascii="Times New Roman" w:hAnsi="Times New Roman"/>
          <w:color w:val="000000"/>
          <w:sz w:val="28"/>
          <w:szCs w:val="28"/>
        </w:rPr>
        <w:t xml:space="preserve"> опубликовани</w:t>
      </w:r>
      <w:r w:rsidR="004164AF" w:rsidRPr="00A170E1">
        <w:rPr>
          <w:rFonts w:ascii="Times New Roman" w:hAnsi="Times New Roman"/>
          <w:color w:val="000000"/>
          <w:sz w:val="28"/>
          <w:szCs w:val="28"/>
        </w:rPr>
        <w:t>я</w:t>
      </w:r>
      <w:r w:rsidR="000C43A9" w:rsidRPr="00A170E1">
        <w:rPr>
          <w:rFonts w:ascii="Times New Roman" w:hAnsi="Times New Roman"/>
          <w:color w:val="000000"/>
          <w:sz w:val="28"/>
          <w:szCs w:val="28"/>
        </w:rPr>
        <w:t>.</w:t>
      </w:r>
    </w:p>
    <w:p w:rsidR="000C43A9" w:rsidRPr="00A170E1" w:rsidRDefault="000C43A9" w:rsidP="005E5BDB">
      <w:pPr>
        <w:rPr>
          <w:rFonts w:ascii="Times New Roman" w:hAnsi="Times New Roman"/>
          <w:color w:val="000000"/>
          <w:sz w:val="28"/>
          <w:szCs w:val="28"/>
        </w:rPr>
      </w:pPr>
    </w:p>
    <w:p w:rsidR="000C43A9" w:rsidRPr="00A170E1" w:rsidRDefault="000C43A9" w:rsidP="005E5BDB">
      <w:pPr>
        <w:rPr>
          <w:rFonts w:ascii="Times New Roman" w:hAnsi="Times New Roman"/>
          <w:color w:val="000000"/>
          <w:sz w:val="28"/>
          <w:szCs w:val="28"/>
        </w:rPr>
      </w:pPr>
    </w:p>
    <w:p w:rsidR="000C43A9" w:rsidRPr="00A170E1" w:rsidRDefault="000C43A9" w:rsidP="005E5BDB">
      <w:pPr>
        <w:rPr>
          <w:rFonts w:ascii="Times New Roman" w:hAnsi="Times New Roman"/>
          <w:color w:val="000000"/>
          <w:sz w:val="28"/>
          <w:szCs w:val="28"/>
        </w:rPr>
      </w:pPr>
    </w:p>
    <w:p w:rsidR="005B788F" w:rsidRPr="00A170E1" w:rsidRDefault="005B788F" w:rsidP="005E5BDB">
      <w:pPr>
        <w:shd w:val="clear" w:color="auto" w:fill="FFFFFF"/>
        <w:spacing w:line="240" w:lineRule="exact"/>
        <w:jc w:val="both"/>
        <w:rPr>
          <w:rFonts w:ascii="Times New Roman" w:hAnsi="Times New Roman"/>
          <w:color w:val="000000"/>
          <w:sz w:val="28"/>
          <w:szCs w:val="28"/>
        </w:rPr>
      </w:pPr>
      <w:r w:rsidRPr="00A170E1">
        <w:rPr>
          <w:rFonts w:ascii="Times New Roman" w:hAnsi="Times New Roman"/>
          <w:color w:val="000000"/>
          <w:sz w:val="28"/>
          <w:szCs w:val="28"/>
        </w:rPr>
        <w:t xml:space="preserve">Глава </w:t>
      </w:r>
    </w:p>
    <w:p w:rsidR="005B788F" w:rsidRPr="00A170E1" w:rsidRDefault="005B788F" w:rsidP="005E5BDB">
      <w:pPr>
        <w:shd w:val="clear" w:color="auto" w:fill="FFFFFF"/>
        <w:spacing w:line="240" w:lineRule="exact"/>
        <w:jc w:val="both"/>
        <w:rPr>
          <w:rFonts w:ascii="Times New Roman" w:hAnsi="Times New Roman"/>
          <w:color w:val="000000"/>
          <w:sz w:val="28"/>
          <w:szCs w:val="28"/>
        </w:rPr>
      </w:pPr>
      <w:r w:rsidRPr="00A170E1">
        <w:rPr>
          <w:rFonts w:ascii="Times New Roman" w:hAnsi="Times New Roman"/>
          <w:color w:val="000000"/>
          <w:sz w:val="28"/>
          <w:szCs w:val="28"/>
        </w:rPr>
        <w:t>Георгиевского городского округа</w:t>
      </w:r>
    </w:p>
    <w:p w:rsidR="005B788F" w:rsidRPr="00A170E1" w:rsidRDefault="005B788F" w:rsidP="005E5BDB">
      <w:pPr>
        <w:shd w:val="clear" w:color="auto" w:fill="FFFFFF"/>
        <w:spacing w:line="240" w:lineRule="exact"/>
        <w:jc w:val="both"/>
        <w:rPr>
          <w:rFonts w:ascii="Times New Roman" w:hAnsi="Times New Roman"/>
          <w:color w:val="000000"/>
          <w:sz w:val="28"/>
          <w:szCs w:val="28"/>
        </w:rPr>
      </w:pPr>
      <w:r w:rsidRPr="00A170E1">
        <w:rPr>
          <w:rFonts w:ascii="Times New Roman" w:hAnsi="Times New Roman"/>
          <w:color w:val="000000"/>
          <w:sz w:val="28"/>
          <w:szCs w:val="28"/>
        </w:rPr>
        <w:t>Ставропольского края                                                                            А.В.Зайцев</w:t>
      </w:r>
    </w:p>
    <w:p w:rsidR="005B788F" w:rsidRPr="00A170E1" w:rsidRDefault="005B788F" w:rsidP="005E5BDB">
      <w:pPr>
        <w:pStyle w:val="ConsNormal"/>
        <w:ind w:right="-6" w:firstLine="0"/>
        <w:jc w:val="both"/>
        <w:rPr>
          <w:rFonts w:ascii="Times New Roman" w:hAnsi="Times New Roman" w:cs="Times New Roman"/>
          <w:color w:val="000000"/>
          <w:sz w:val="28"/>
          <w:szCs w:val="28"/>
        </w:rPr>
      </w:pPr>
    </w:p>
    <w:p w:rsidR="005B788F" w:rsidRPr="00A170E1" w:rsidRDefault="005B788F" w:rsidP="005E5BDB">
      <w:pPr>
        <w:pStyle w:val="ConsNormal"/>
        <w:ind w:right="-6" w:firstLine="0"/>
        <w:jc w:val="both"/>
        <w:rPr>
          <w:rFonts w:ascii="Times New Roman" w:hAnsi="Times New Roman" w:cs="Times New Roman"/>
          <w:color w:val="000000"/>
          <w:sz w:val="28"/>
          <w:szCs w:val="28"/>
        </w:rPr>
      </w:pPr>
    </w:p>
    <w:p w:rsidR="005B788F" w:rsidRPr="00A170E1" w:rsidRDefault="005B788F" w:rsidP="005E5BDB">
      <w:pPr>
        <w:pStyle w:val="ConsNormal"/>
        <w:ind w:right="-6" w:firstLine="0"/>
        <w:jc w:val="both"/>
        <w:rPr>
          <w:rFonts w:ascii="Times New Roman" w:hAnsi="Times New Roman" w:cs="Times New Roman"/>
          <w:color w:val="000000"/>
          <w:sz w:val="28"/>
          <w:szCs w:val="28"/>
        </w:rPr>
      </w:pPr>
    </w:p>
    <w:p w:rsidR="005B788F" w:rsidRPr="00A170E1" w:rsidRDefault="005B788F" w:rsidP="005E5BDB">
      <w:pPr>
        <w:pStyle w:val="ConsNormal"/>
        <w:ind w:right="-6" w:firstLine="0"/>
        <w:jc w:val="both"/>
        <w:rPr>
          <w:rFonts w:ascii="Times New Roman" w:hAnsi="Times New Roman" w:cs="Times New Roman"/>
          <w:color w:val="000000"/>
          <w:sz w:val="28"/>
          <w:szCs w:val="28"/>
        </w:rPr>
      </w:pPr>
    </w:p>
    <w:p w:rsidR="008B1905" w:rsidRPr="008B1905" w:rsidRDefault="008B1905" w:rsidP="008B1905">
      <w:pPr>
        <w:widowControl w:val="0"/>
        <w:autoSpaceDE w:val="0"/>
        <w:autoSpaceDN w:val="0"/>
        <w:adjustRightInd w:val="0"/>
        <w:spacing w:line="240" w:lineRule="exact"/>
        <w:ind w:left="5103"/>
        <w:jc w:val="center"/>
        <w:rPr>
          <w:rFonts w:ascii="Times New Roman" w:hAnsi="Times New Roman"/>
          <w:sz w:val="28"/>
          <w:szCs w:val="28"/>
        </w:rPr>
      </w:pPr>
      <w:r w:rsidRPr="008B1905">
        <w:rPr>
          <w:rFonts w:ascii="Times New Roman" w:hAnsi="Times New Roman"/>
          <w:sz w:val="28"/>
          <w:szCs w:val="28"/>
        </w:rPr>
        <w:t>УТВЕРЖДЕНА</w:t>
      </w:r>
    </w:p>
    <w:p w:rsidR="008B1905" w:rsidRPr="008B1905" w:rsidRDefault="008B1905" w:rsidP="008B1905">
      <w:pPr>
        <w:widowControl w:val="0"/>
        <w:autoSpaceDE w:val="0"/>
        <w:autoSpaceDN w:val="0"/>
        <w:adjustRightInd w:val="0"/>
        <w:spacing w:line="240" w:lineRule="exact"/>
        <w:ind w:left="5103"/>
        <w:jc w:val="both"/>
        <w:rPr>
          <w:rFonts w:ascii="Times New Roman" w:hAnsi="Times New Roman"/>
          <w:sz w:val="28"/>
          <w:szCs w:val="28"/>
        </w:rPr>
      </w:pPr>
    </w:p>
    <w:p w:rsidR="008B1905" w:rsidRPr="008B1905" w:rsidRDefault="008B1905" w:rsidP="008B1905">
      <w:pPr>
        <w:widowControl w:val="0"/>
        <w:autoSpaceDE w:val="0"/>
        <w:autoSpaceDN w:val="0"/>
        <w:adjustRightInd w:val="0"/>
        <w:spacing w:line="240" w:lineRule="exact"/>
        <w:ind w:left="5103"/>
        <w:jc w:val="both"/>
        <w:rPr>
          <w:rFonts w:ascii="Times New Roman" w:hAnsi="Times New Roman"/>
          <w:sz w:val="28"/>
          <w:szCs w:val="28"/>
        </w:rPr>
      </w:pPr>
      <w:r w:rsidRPr="008B1905">
        <w:rPr>
          <w:rFonts w:ascii="Times New Roman" w:hAnsi="Times New Roman"/>
          <w:sz w:val="28"/>
          <w:szCs w:val="28"/>
        </w:rPr>
        <w:t>постановлением администрации</w:t>
      </w:r>
    </w:p>
    <w:p w:rsidR="008B1905" w:rsidRPr="008B1905" w:rsidRDefault="008B1905" w:rsidP="008B1905">
      <w:pPr>
        <w:widowControl w:val="0"/>
        <w:autoSpaceDE w:val="0"/>
        <w:autoSpaceDN w:val="0"/>
        <w:adjustRightInd w:val="0"/>
        <w:spacing w:line="240" w:lineRule="exact"/>
        <w:ind w:left="5103"/>
        <w:jc w:val="both"/>
        <w:rPr>
          <w:rFonts w:ascii="Times New Roman" w:hAnsi="Times New Roman"/>
          <w:sz w:val="28"/>
          <w:szCs w:val="28"/>
        </w:rPr>
      </w:pPr>
      <w:r w:rsidRPr="008B1905">
        <w:rPr>
          <w:rFonts w:ascii="Times New Roman" w:hAnsi="Times New Roman"/>
          <w:sz w:val="28"/>
          <w:szCs w:val="28"/>
        </w:rPr>
        <w:t>Георгиевского городского округа Ставропольского края от 29 дека</w:t>
      </w:r>
      <w:r w:rsidRPr="008B1905">
        <w:rPr>
          <w:rFonts w:ascii="Times New Roman" w:hAnsi="Times New Roman"/>
          <w:sz w:val="28"/>
          <w:szCs w:val="28"/>
        </w:rPr>
        <w:t>б</w:t>
      </w:r>
      <w:r w:rsidRPr="008B1905">
        <w:rPr>
          <w:rFonts w:ascii="Times New Roman" w:hAnsi="Times New Roman"/>
          <w:sz w:val="28"/>
          <w:szCs w:val="28"/>
        </w:rPr>
        <w:t>ря 2018 г. № 3733 (в редакции п</w:t>
      </w:r>
      <w:r w:rsidRPr="008B1905">
        <w:rPr>
          <w:rFonts w:ascii="Times New Roman" w:hAnsi="Times New Roman"/>
          <w:sz w:val="28"/>
          <w:szCs w:val="28"/>
        </w:rPr>
        <w:t>о</w:t>
      </w:r>
      <w:r w:rsidRPr="008B1905">
        <w:rPr>
          <w:rFonts w:ascii="Times New Roman" w:hAnsi="Times New Roman"/>
          <w:sz w:val="28"/>
          <w:szCs w:val="28"/>
        </w:rPr>
        <w:t>становления администрации Гео</w:t>
      </w:r>
      <w:r w:rsidRPr="008B1905">
        <w:rPr>
          <w:rFonts w:ascii="Times New Roman" w:hAnsi="Times New Roman"/>
          <w:sz w:val="28"/>
          <w:szCs w:val="28"/>
        </w:rPr>
        <w:t>р</w:t>
      </w:r>
      <w:r w:rsidRPr="008B1905">
        <w:rPr>
          <w:rFonts w:ascii="Times New Roman" w:hAnsi="Times New Roman"/>
          <w:sz w:val="28"/>
          <w:szCs w:val="28"/>
        </w:rPr>
        <w:t>гиевского городского округа Ста</w:t>
      </w:r>
      <w:r w:rsidRPr="008B1905">
        <w:rPr>
          <w:rFonts w:ascii="Times New Roman" w:hAnsi="Times New Roman"/>
          <w:sz w:val="28"/>
          <w:szCs w:val="28"/>
        </w:rPr>
        <w:t>в</w:t>
      </w:r>
      <w:r w:rsidRPr="008B1905">
        <w:rPr>
          <w:rFonts w:ascii="Times New Roman" w:hAnsi="Times New Roman"/>
          <w:sz w:val="28"/>
          <w:szCs w:val="28"/>
        </w:rPr>
        <w:t>ропольского края</w:t>
      </w:r>
    </w:p>
    <w:p w:rsidR="008B1905" w:rsidRPr="008B1905" w:rsidRDefault="008B1905" w:rsidP="008B1905">
      <w:pPr>
        <w:widowControl w:val="0"/>
        <w:autoSpaceDE w:val="0"/>
        <w:autoSpaceDN w:val="0"/>
        <w:adjustRightInd w:val="0"/>
        <w:spacing w:line="240" w:lineRule="exact"/>
        <w:ind w:left="5103"/>
        <w:jc w:val="both"/>
        <w:rPr>
          <w:rFonts w:ascii="Times New Roman" w:hAnsi="Times New Roman"/>
          <w:sz w:val="28"/>
          <w:szCs w:val="28"/>
        </w:rPr>
      </w:pPr>
      <w:r w:rsidRPr="008B1905">
        <w:rPr>
          <w:rFonts w:ascii="Times New Roman" w:hAnsi="Times New Roman"/>
          <w:sz w:val="28"/>
          <w:szCs w:val="28"/>
        </w:rPr>
        <w:t xml:space="preserve">от </w:t>
      </w:r>
      <w:r w:rsidR="00525385">
        <w:rPr>
          <w:rFonts w:ascii="Times New Roman" w:hAnsi="Times New Roman"/>
          <w:sz w:val="28"/>
          <w:szCs w:val="28"/>
        </w:rPr>
        <w:t>22 марта</w:t>
      </w:r>
      <w:r w:rsidRPr="008B1905">
        <w:rPr>
          <w:rFonts w:ascii="Times New Roman" w:hAnsi="Times New Roman"/>
          <w:sz w:val="28"/>
          <w:szCs w:val="28"/>
        </w:rPr>
        <w:t xml:space="preserve"> 2022 г. № </w:t>
      </w:r>
      <w:r w:rsidR="00525385">
        <w:rPr>
          <w:rFonts w:ascii="Times New Roman" w:hAnsi="Times New Roman"/>
          <w:sz w:val="28"/>
          <w:szCs w:val="28"/>
        </w:rPr>
        <w:t>922</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lastRenderedPageBreak/>
        <w:t>МУНИЦИПАЛЬНАЯ ПРОГРАММА</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Георгиевского городского округа Ставропольского края</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«Развитие муниципального образования и повышение открытости</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администрации Георгиевского городского округа Ставропольского края»</w:t>
      </w: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муниципальной программы Георгиевского городского округа</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Ставропольского края «Развитие муниципального образования</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и повышение открытости администрации</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Георгиевского городского округа Ставропольского края»</w:t>
      </w: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tbl>
      <w:tblPr>
        <w:tblW w:w="4947" w:type="pct"/>
        <w:jc w:val="center"/>
        <w:tblLook w:val="0000"/>
      </w:tblPr>
      <w:tblGrid>
        <w:gridCol w:w="3085"/>
        <w:gridCol w:w="6384"/>
      </w:tblGrid>
      <w:tr w:rsidR="008B1905" w:rsidRPr="008B1905" w:rsidTr="005F08F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8B1905" w:rsidRPr="008B1905" w:rsidRDefault="008B1905" w:rsidP="008B1905">
            <w:pPr>
              <w:jc w:val="both"/>
              <w:rPr>
                <w:rFonts w:ascii="Times New Roman" w:hAnsi="Times New Roman"/>
                <w:color w:val="000000"/>
                <w:spacing w:val="-3"/>
                <w:sz w:val="28"/>
                <w:szCs w:val="28"/>
              </w:rPr>
            </w:pPr>
            <w:r w:rsidRPr="008B1905">
              <w:rPr>
                <w:rFonts w:ascii="Times New Roman" w:hAnsi="Times New Roman"/>
                <w:color w:val="000000"/>
                <w:sz w:val="28"/>
                <w:szCs w:val="28"/>
              </w:rPr>
              <w:t>муниципальная программа Георгиевского горо</w:t>
            </w:r>
            <w:r w:rsidRPr="008B1905">
              <w:rPr>
                <w:rFonts w:ascii="Times New Roman" w:hAnsi="Times New Roman"/>
                <w:color w:val="000000"/>
                <w:sz w:val="28"/>
                <w:szCs w:val="28"/>
              </w:rPr>
              <w:t>д</w:t>
            </w:r>
            <w:r w:rsidRPr="008B1905">
              <w:rPr>
                <w:rFonts w:ascii="Times New Roman" w:hAnsi="Times New Roman"/>
                <w:color w:val="000000"/>
                <w:sz w:val="28"/>
                <w:szCs w:val="28"/>
              </w:rPr>
              <w:t>ского округа Ставропольского края «Развитие м</w:t>
            </w:r>
            <w:r w:rsidRPr="008B1905">
              <w:rPr>
                <w:rFonts w:ascii="Times New Roman" w:hAnsi="Times New Roman"/>
                <w:color w:val="000000"/>
                <w:sz w:val="28"/>
                <w:szCs w:val="28"/>
              </w:rPr>
              <w:t>у</w:t>
            </w:r>
            <w:r w:rsidRPr="008B1905">
              <w:rPr>
                <w:rFonts w:ascii="Times New Roman" w:hAnsi="Times New Roman"/>
                <w:color w:val="000000"/>
                <w:sz w:val="28"/>
                <w:szCs w:val="28"/>
              </w:rPr>
              <w:t>ниципального образования и повышение открыт</w:t>
            </w:r>
            <w:r w:rsidRPr="008B1905">
              <w:rPr>
                <w:rFonts w:ascii="Times New Roman" w:hAnsi="Times New Roman"/>
                <w:color w:val="000000"/>
                <w:sz w:val="28"/>
                <w:szCs w:val="28"/>
              </w:rPr>
              <w:t>о</w:t>
            </w:r>
            <w:r w:rsidRPr="008B1905">
              <w:rPr>
                <w:rFonts w:ascii="Times New Roman" w:hAnsi="Times New Roman"/>
                <w:color w:val="000000"/>
                <w:sz w:val="28"/>
                <w:szCs w:val="28"/>
              </w:rPr>
              <w:t>сти администрации Георгиевского городского о</w:t>
            </w:r>
            <w:r w:rsidRPr="008B1905">
              <w:rPr>
                <w:rFonts w:ascii="Times New Roman" w:hAnsi="Times New Roman"/>
                <w:color w:val="000000"/>
                <w:sz w:val="28"/>
                <w:szCs w:val="28"/>
              </w:rPr>
              <w:t>к</w:t>
            </w:r>
            <w:r w:rsidRPr="008B1905">
              <w:rPr>
                <w:rFonts w:ascii="Times New Roman" w:hAnsi="Times New Roman"/>
                <w:color w:val="000000"/>
                <w:sz w:val="28"/>
                <w:szCs w:val="28"/>
              </w:rPr>
              <w:t>руга Ставропольского края» (далее – Программа)</w:t>
            </w:r>
          </w:p>
        </w:tc>
      </w:tr>
      <w:tr w:rsidR="008B1905" w:rsidRPr="008B1905" w:rsidTr="005F08F1">
        <w:trPr>
          <w:trHeight w:val="201"/>
          <w:jc w:val="center"/>
        </w:trPr>
        <w:tc>
          <w:tcPr>
            <w:tcW w:w="5000" w:type="pct"/>
            <w:gridSpan w:val="2"/>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612"/>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администрация Георгиевского городского округа Ставропольского края (далее – администрация)</w:t>
            </w:r>
          </w:p>
        </w:tc>
      </w:tr>
      <w:tr w:rsidR="008B1905" w:rsidRPr="008B1905" w:rsidTr="005F08F1">
        <w:trPr>
          <w:trHeight w:val="612"/>
          <w:jc w:val="center"/>
        </w:trPr>
        <w:tc>
          <w:tcPr>
            <w:tcW w:w="1629" w:type="pct"/>
          </w:tcPr>
          <w:p w:rsidR="00BC24D9" w:rsidRDefault="00BC24D9"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BC24D9" w:rsidRDefault="00BC24D9" w:rsidP="008B1905">
            <w:pPr>
              <w:keepNext/>
              <w:keepLines/>
              <w:ind w:right="72"/>
              <w:jc w:val="both"/>
              <w:rPr>
                <w:rFonts w:ascii="Times New Roman" w:hAnsi="Times New Roman"/>
                <w:color w:val="000000"/>
                <w:sz w:val="28"/>
                <w:szCs w:val="28"/>
              </w:rPr>
            </w:pP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управление по делам территорий администрации Георгиевского городского округа Ставропольск</w:t>
            </w:r>
            <w:r w:rsidRPr="008B1905">
              <w:rPr>
                <w:rFonts w:ascii="Times New Roman" w:hAnsi="Times New Roman"/>
                <w:color w:val="000000"/>
                <w:sz w:val="28"/>
                <w:szCs w:val="28"/>
              </w:rPr>
              <w:t>о</w:t>
            </w:r>
            <w:r w:rsidRPr="008B1905">
              <w:rPr>
                <w:rFonts w:ascii="Times New Roman" w:hAnsi="Times New Roman"/>
                <w:color w:val="000000"/>
                <w:sz w:val="28"/>
                <w:szCs w:val="28"/>
              </w:rPr>
              <w:t>го края (далее – управление по делам территорий);</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управление культуры и туризма администрации  Георгиевского городского округа Ставропольск</w:t>
            </w:r>
            <w:r w:rsidRPr="008B1905">
              <w:rPr>
                <w:rFonts w:ascii="Times New Roman" w:hAnsi="Times New Roman"/>
                <w:color w:val="000000"/>
                <w:sz w:val="28"/>
                <w:szCs w:val="28"/>
              </w:rPr>
              <w:t>о</w:t>
            </w:r>
            <w:r w:rsidRPr="008B1905">
              <w:rPr>
                <w:rFonts w:ascii="Times New Roman" w:hAnsi="Times New Roman"/>
                <w:color w:val="000000"/>
                <w:sz w:val="28"/>
                <w:szCs w:val="28"/>
              </w:rPr>
              <w:t>го края (далее – управление культуры и туризма);</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управление жилищно-коммунального хозяйства администрации  Георгиевского городского округа Ставропольского края (далее – управление ж</w:t>
            </w:r>
            <w:r w:rsidRPr="008B1905">
              <w:rPr>
                <w:rFonts w:ascii="Times New Roman" w:hAnsi="Times New Roman"/>
                <w:color w:val="000000"/>
                <w:sz w:val="28"/>
                <w:szCs w:val="28"/>
              </w:rPr>
              <w:t>и</w:t>
            </w:r>
            <w:r w:rsidRPr="008B1905">
              <w:rPr>
                <w:rFonts w:ascii="Times New Roman" w:hAnsi="Times New Roman"/>
                <w:color w:val="000000"/>
                <w:sz w:val="28"/>
                <w:szCs w:val="28"/>
              </w:rPr>
              <w:t>лищно-коммунального хозяйства);</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муниципальное казенное учреждение «Мног</w:t>
            </w:r>
            <w:r w:rsidRPr="008B1905">
              <w:rPr>
                <w:rFonts w:ascii="Times New Roman" w:hAnsi="Times New Roman"/>
                <w:color w:val="000000"/>
                <w:sz w:val="28"/>
                <w:szCs w:val="28"/>
              </w:rPr>
              <w:t>о</w:t>
            </w:r>
            <w:r w:rsidRPr="008B1905">
              <w:rPr>
                <w:rFonts w:ascii="Times New Roman" w:hAnsi="Times New Roman"/>
                <w:color w:val="000000"/>
                <w:sz w:val="28"/>
                <w:szCs w:val="28"/>
              </w:rPr>
              <w:t>функциональный центр предоставления госуда</w:t>
            </w:r>
            <w:r w:rsidRPr="008B1905">
              <w:rPr>
                <w:rFonts w:ascii="Times New Roman" w:hAnsi="Times New Roman"/>
                <w:color w:val="000000"/>
                <w:sz w:val="28"/>
                <w:szCs w:val="28"/>
              </w:rPr>
              <w:t>р</w:t>
            </w:r>
            <w:r w:rsidRPr="008B1905">
              <w:rPr>
                <w:rFonts w:ascii="Times New Roman" w:hAnsi="Times New Roman"/>
                <w:color w:val="000000"/>
                <w:sz w:val="28"/>
                <w:szCs w:val="28"/>
              </w:rPr>
              <w:t>ственных и муниципальных услуг Георгиевского городского округа Ставропольского края» (далее – МФЦ ГГО СК);</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управление труда и социальной защиты населения администрации Георгиевского городского округа Ставропольского края (далее – управление труда и социальной защиты населения);</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lastRenderedPageBreak/>
              <w:t>управление образования администрации Георг</w:t>
            </w:r>
            <w:r w:rsidRPr="008B1905">
              <w:rPr>
                <w:rFonts w:ascii="Times New Roman" w:hAnsi="Times New Roman"/>
                <w:color w:val="000000"/>
                <w:sz w:val="28"/>
                <w:szCs w:val="28"/>
              </w:rPr>
              <w:t>и</w:t>
            </w:r>
            <w:r w:rsidRPr="008B1905">
              <w:rPr>
                <w:rFonts w:ascii="Times New Roman" w:hAnsi="Times New Roman"/>
                <w:color w:val="000000"/>
                <w:sz w:val="28"/>
                <w:szCs w:val="28"/>
              </w:rPr>
              <w:t>евского городского округа Ставропольского края (далее – управление образования)</w:t>
            </w:r>
          </w:p>
        </w:tc>
      </w:tr>
      <w:tr w:rsidR="008B1905" w:rsidRPr="008B1905" w:rsidTr="005F08F1">
        <w:trPr>
          <w:trHeight w:val="387"/>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p>
        </w:tc>
      </w:tr>
      <w:tr w:rsidR="008B1905" w:rsidRPr="008B1905" w:rsidTr="005F08F1">
        <w:trPr>
          <w:trHeight w:val="346"/>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Участники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 xml:space="preserve">юридические и физические лица </w:t>
            </w:r>
          </w:p>
          <w:p w:rsidR="008B1905" w:rsidRPr="008B1905" w:rsidRDefault="008B1905" w:rsidP="008B1905">
            <w:pPr>
              <w:keepNext/>
              <w:keepLines/>
              <w:ind w:right="72"/>
              <w:jc w:val="both"/>
              <w:rPr>
                <w:rFonts w:ascii="Times New Roman" w:hAnsi="Times New Roman"/>
                <w:color w:val="000000"/>
                <w:sz w:val="28"/>
                <w:szCs w:val="28"/>
              </w:rPr>
            </w:pPr>
          </w:p>
        </w:tc>
      </w:tr>
      <w:tr w:rsidR="008B1905" w:rsidRPr="008B1905" w:rsidTr="005F08F1">
        <w:trPr>
          <w:trHeight w:val="346"/>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p>
        </w:tc>
      </w:tr>
      <w:tr w:rsidR="008B1905" w:rsidRPr="008B1905" w:rsidTr="005F08F1">
        <w:trPr>
          <w:trHeight w:val="233"/>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Цели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подпрограмма «Повышение открытости деятел</w:t>
            </w:r>
            <w:r w:rsidRPr="008B1905">
              <w:rPr>
                <w:rFonts w:ascii="Times New Roman" w:hAnsi="Times New Roman"/>
                <w:color w:val="000000"/>
                <w:sz w:val="28"/>
                <w:szCs w:val="28"/>
              </w:rPr>
              <w:t>ь</w:t>
            </w:r>
            <w:r w:rsidRPr="008B1905">
              <w:rPr>
                <w:rFonts w:ascii="Times New Roman" w:hAnsi="Times New Roman"/>
                <w:color w:val="000000"/>
                <w:sz w:val="28"/>
                <w:szCs w:val="28"/>
              </w:rPr>
              <w:t>ности администрации округа, снижение админ</w:t>
            </w:r>
            <w:r w:rsidRPr="008B1905">
              <w:rPr>
                <w:rFonts w:ascii="Times New Roman" w:hAnsi="Times New Roman"/>
                <w:color w:val="000000"/>
                <w:sz w:val="28"/>
                <w:szCs w:val="28"/>
              </w:rPr>
              <w:t>и</w:t>
            </w:r>
            <w:r w:rsidRPr="008B1905">
              <w:rPr>
                <w:rFonts w:ascii="Times New Roman" w:hAnsi="Times New Roman"/>
                <w:color w:val="000000"/>
                <w:sz w:val="28"/>
                <w:szCs w:val="28"/>
              </w:rPr>
              <w:t>стративных барьеров, повышение качества пр</w:t>
            </w:r>
            <w:r w:rsidRPr="008B1905">
              <w:rPr>
                <w:rFonts w:ascii="Times New Roman" w:hAnsi="Times New Roman"/>
                <w:color w:val="000000"/>
                <w:sz w:val="28"/>
                <w:szCs w:val="28"/>
              </w:rPr>
              <w:t>е</w:t>
            </w:r>
            <w:r w:rsidRPr="008B1905">
              <w:rPr>
                <w:rFonts w:ascii="Times New Roman" w:hAnsi="Times New Roman"/>
                <w:color w:val="000000"/>
                <w:sz w:val="28"/>
                <w:szCs w:val="28"/>
              </w:rPr>
              <w:t>доставления государственных и муниципальных услуг в Георгиевском городском округе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 и противодействие коррупции»;</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подпрограмма «Развитие муниципального образ</w:t>
            </w:r>
            <w:r w:rsidRPr="008B1905">
              <w:rPr>
                <w:rFonts w:ascii="Times New Roman" w:hAnsi="Times New Roman"/>
                <w:color w:val="000000"/>
                <w:sz w:val="28"/>
                <w:szCs w:val="28"/>
              </w:rPr>
              <w:t>о</w:t>
            </w:r>
            <w:r w:rsidRPr="008B1905">
              <w:rPr>
                <w:rFonts w:ascii="Times New Roman" w:hAnsi="Times New Roman"/>
                <w:color w:val="000000"/>
                <w:sz w:val="28"/>
                <w:szCs w:val="28"/>
              </w:rPr>
              <w:t>вания Георгиевский городской округ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w:t>
            </w:r>
          </w:p>
          <w:p w:rsidR="008B1905" w:rsidRPr="008B1905" w:rsidRDefault="008B1905" w:rsidP="008B1905">
            <w:pPr>
              <w:keepNext/>
              <w:keepLines/>
              <w:ind w:right="72"/>
              <w:jc w:val="both"/>
              <w:rPr>
                <w:rFonts w:ascii="Times New Roman" w:hAnsi="Times New Roman"/>
                <w:color w:val="000000"/>
                <w:sz w:val="28"/>
                <w:szCs w:val="28"/>
              </w:rPr>
            </w:pPr>
            <w:r w:rsidRPr="008B1905">
              <w:rPr>
                <w:rFonts w:ascii="Times New Roman" w:hAnsi="Times New Roman"/>
                <w:color w:val="000000"/>
                <w:sz w:val="28"/>
                <w:szCs w:val="28"/>
              </w:rPr>
              <w:t>подпрограмма «Градостроительная деятельность»;</w:t>
            </w:r>
          </w:p>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«Предоставление мер социальной поддержки семьям и детям»;</w:t>
            </w:r>
          </w:p>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«Обеспечение реализации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пальной программы  и общепрограммные мер</w:t>
            </w:r>
            <w:r w:rsidRPr="008B1905">
              <w:rPr>
                <w:rFonts w:ascii="Times New Roman" w:hAnsi="Times New Roman"/>
                <w:color w:val="000000"/>
                <w:sz w:val="28"/>
                <w:szCs w:val="28"/>
              </w:rPr>
              <w:t>о</w:t>
            </w:r>
            <w:r w:rsidRPr="008B1905">
              <w:rPr>
                <w:rFonts w:ascii="Times New Roman" w:hAnsi="Times New Roman"/>
                <w:color w:val="000000"/>
                <w:sz w:val="28"/>
                <w:szCs w:val="28"/>
              </w:rPr>
              <w:t>приятия»</w:t>
            </w:r>
          </w:p>
          <w:p w:rsidR="008B1905" w:rsidRPr="008B1905" w:rsidRDefault="008B1905" w:rsidP="008B1905">
            <w:pPr>
              <w:autoSpaceDE w:val="0"/>
              <w:autoSpaceDN w:val="0"/>
              <w:adjustRightInd w:val="0"/>
              <w:jc w:val="both"/>
              <w:rPr>
                <w:rFonts w:ascii="Times New Roman" w:hAnsi="Times New Roman"/>
                <w:color w:val="000000"/>
                <w:sz w:val="28"/>
                <w:szCs w:val="28"/>
              </w:rPr>
            </w:pP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повышение качества предоставления государс</w:t>
            </w:r>
            <w:r w:rsidRPr="008B1905">
              <w:rPr>
                <w:rFonts w:ascii="Times New Roman" w:hAnsi="Times New Roman"/>
                <w:color w:val="000000"/>
                <w:sz w:val="28"/>
                <w:szCs w:val="28"/>
              </w:rPr>
              <w:t>т</w:t>
            </w:r>
            <w:r w:rsidRPr="008B1905">
              <w:rPr>
                <w:rFonts w:ascii="Times New Roman" w:hAnsi="Times New Roman"/>
                <w:color w:val="000000"/>
                <w:sz w:val="28"/>
                <w:szCs w:val="28"/>
              </w:rPr>
              <w:t>венных и муниципальных услуг, снижение адм</w:t>
            </w:r>
            <w:r w:rsidRPr="008B1905">
              <w:rPr>
                <w:rFonts w:ascii="Times New Roman" w:hAnsi="Times New Roman"/>
                <w:color w:val="000000"/>
                <w:sz w:val="28"/>
                <w:szCs w:val="28"/>
              </w:rPr>
              <w:t>и</w:t>
            </w:r>
            <w:r w:rsidRPr="008B1905">
              <w:rPr>
                <w:rFonts w:ascii="Times New Roman" w:hAnsi="Times New Roman"/>
                <w:color w:val="000000"/>
                <w:sz w:val="28"/>
                <w:szCs w:val="28"/>
              </w:rPr>
              <w:t>нистративных барьеров и реализация антикорру</w:t>
            </w:r>
            <w:r w:rsidRPr="008B1905">
              <w:rPr>
                <w:rFonts w:ascii="Times New Roman" w:hAnsi="Times New Roman"/>
                <w:color w:val="000000"/>
                <w:sz w:val="28"/>
                <w:szCs w:val="28"/>
              </w:rPr>
              <w:t>п</w:t>
            </w:r>
            <w:r w:rsidRPr="008B1905">
              <w:rPr>
                <w:rFonts w:ascii="Times New Roman" w:hAnsi="Times New Roman"/>
                <w:color w:val="000000"/>
                <w:sz w:val="28"/>
                <w:szCs w:val="28"/>
              </w:rPr>
              <w:t>ционной политики  в Георгиевском городском о</w:t>
            </w:r>
            <w:r w:rsidRPr="008B1905">
              <w:rPr>
                <w:rFonts w:ascii="Times New Roman" w:hAnsi="Times New Roman"/>
                <w:color w:val="000000"/>
                <w:sz w:val="28"/>
                <w:szCs w:val="28"/>
              </w:rPr>
              <w:t>к</w:t>
            </w:r>
            <w:r w:rsidRPr="008B1905">
              <w:rPr>
                <w:rFonts w:ascii="Times New Roman" w:hAnsi="Times New Roman"/>
                <w:color w:val="000000"/>
                <w:sz w:val="28"/>
                <w:szCs w:val="28"/>
              </w:rPr>
              <w:t>руге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содействие инвестиционной активности, поддер</w:t>
            </w:r>
            <w:r w:rsidRPr="008B1905">
              <w:rPr>
                <w:rFonts w:ascii="Times New Roman" w:hAnsi="Times New Roman"/>
                <w:color w:val="000000"/>
                <w:sz w:val="28"/>
                <w:szCs w:val="28"/>
              </w:rPr>
              <w:t>ж</w:t>
            </w:r>
            <w:r w:rsidRPr="008B1905">
              <w:rPr>
                <w:rFonts w:ascii="Times New Roman" w:hAnsi="Times New Roman"/>
                <w:color w:val="000000"/>
                <w:sz w:val="28"/>
                <w:szCs w:val="28"/>
              </w:rPr>
              <w:t>ка малого и среднего предпринимательства, увел</w:t>
            </w:r>
            <w:r w:rsidRPr="008B1905">
              <w:rPr>
                <w:rFonts w:ascii="Times New Roman" w:hAnsi="Times New Roman"/>
                <w:color w:val="000000"/>
                <w:sz w:val="28"/>
                <w:szCs w:val="28"/>
              </w:rPr>
              <w:t>и</w:t>
            </w:r>
            <w:r w:rsidRPr="008B1905">
              <w:rPr>
                <w:rFonts w:ascii="Times New Roman" w:hAnsi="Times New Roman"/>
                <w:color w:val="000000"/>
                <w:sz w:val="28"/>
                <w:szCs w:val="28"/>
              </w:rPr>
              <w:t>чение степени вовлеченности населения и бизнеса в решение социально-экономических проблем Г</w:t>
            </w:r>
            <w:r w:rsidRPr="008B1905">
              <w:rPr>
                <w:rFonts w:ascii="Times New Roman" w:hAnsi="Times New Roman"/>
                <w:color w:val="000000"/>
                <w:sz w:val="28"/>
                <w:szCs w:val="28"/>
              </w:rPr>
              <w:t>е</w:t>
            </w:r>
            <w:r w:rsidRPr="008B1905">
              <w:rPr>
                <w:rFonts w:ascii="Times New Roman" w:hAnsi="Times New Roman"/>
                <w:color w:val="000000"/>
                <w:sz w:val="28"/>
                <w:szCs w:val="28"/>
              </w:rPr>
              <w:t xml:space="preserve">оргиевского городского округа Ставропольского </w:t>
            </w:r>
            <w:r w:rsidRPr="008B1905">
              <w:rPr>
                <w:rFonts w:ascii="Times New Roman" w:hAnsi="Times New Roman"/>
                <w:color w:val="000000"/>
                <w:sz w:val="28"/>
                <w:szCs w:val="28"/>
              </w:rPr>
              <w:lastRenderedPageBreak/>
              <w:t>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упорядочение градостроительной деятельности на территории Георгиевского городского округа Ставропольского края;</w:t>
            </w:r>
          </w:p>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создание эффективной системы социальной по</w:t>
            </w:r>
            <w:r w:rsidRPr="008B1905">
              <w:rPr>
                <w:rFonts w:ascii="Times New Roman" w:hAnsi="Times New Roman"/>
                <w:color w:val="000000"/>
                <w:sz w:val="28"/>
                <w:szCs w:val="28"/>
              </w:rPr>
              <w:t>д</w:t>
            </w:r>
            <w:r w:rsidRPr="008B1905">
              <w:rPr>
                <w:rFonts w:ascii="Times New Roman" w:hAnsi="Times New Roman"/>
                <w:color w:val="000000"/>
                <w:sz w:val="28"/>
                <w:szCs w:val="28"/>
              </w:rPr>
              <w:t>держки семьям и детям в Георгиевском городском округе Ставропольского края;</w:t>
            </w:r>
          </w:p>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создание условий для развития и совершенствов</w:t>
            </w:r>
            <w:r w:rsidRPr="008B1905">
              <w:rPr>
                <w:rFonts w:ascii="Times New Roman" w:hAnsi="Times New Roman"/>
                <w:color w:val="000000"/>
                <w:sz w:val="28"/>
                <w:szCs w:val="28"/>
              </w:rPr>
              <w:t>а</w:t>
            </w:r>
            <w:r w:rsidRPr="008B1905">
              <w:rPr>
                <w:rFonts w:ascii="Times New Roman" w:hAnsi="Times New Roman"/>
                <w:color w:val="000000"/>
                <w:sz w:val="28"/>
                <w:szCs w:val="28"/>
              </w:rPr>
              <w:t>ния муниципального управления на территории Георгиевского городского округа Ставропольского края</w:t>
            </w:r>
          </w:p>
          <w:p w:rsidR="008B1905" w:rsidRPr="008B1905" w:rsidRDefault="008B1905" w:rsidP="008B1905">
            <w:pPr>
              <w:autoSpaceDE w:val="0"/>
              <w:autoSpaceDN w:val="0"/>
              <w:adjustRightInd w:val="0"/>
              <w:jc w:val="both"/>
              <w:rPr>
                <w:rFonts w:ascii="Times New Roman" w:hAnsi="Times New Roman"/>
                <w:color w:val="000000"/>
                <w:sz w:val="28"/>
                <w:szCs w:val="28"/>
              </w:rPr>
            </w:pPr>
          </w:p>
        </w:tc>
      </w:tr>
      <w:tr w:rsidR="008B1905" w:rsidRPr="008B1905" w:rsidTr="005F08F1">
        <w:trPr>
          <w:trHeight w:val="993"/>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Индикаторы достиж</w:t>
            </w:r>
            <w:r w:rsidRPr="008B1905">
              <w:rPr>
                <w:rFonts w:ascii="Times New Roman" w:hAnsi="Times New Roman"/>
                <w:color w:val="000000"/>
                <w:sz w:val="28"/>
                <w:szCs w:val="28"/>
              </w:rPr>
              <w:t>е</w:t>
            </w:r>
            <w:r w:rsidRPr="008B1905">
              <w:rPr>
                <w:rFonts w:ascii="Times New Roman" w:hAnsi="Times New Roman"/>
                <w:color w:val="000000"/>
                <w:sz w:val="28"/>
                <w:szCs w:val="28"/>
              </w:rPr>
              <w:t>ния целей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уровень удовлетворенности населения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ского городского округа Ставропольского края к</w:t>
            </w:r>
            <w:r w:rsidRPr="008B1905">
              <w:rPr>
                <w:rFonts w:ascii="Times New Roman" w:hAnsi="Times New Roman"/>
                <w:color w:val="000000"/>
                <w:sz w:val="28"/>
                <w:szCs w:val="28"/>
              </w:rPr>
              <w:t>а</w:t>
            </w:r>
            <w:r w:rsidRPr="008B1905">
              <w:rPr>
                <w:rFonts w:ascii="Times New Roman" w:hAnsi="Times New Roman"/>
                <w:color w:val="000000"/>
                <w:sz w:val="28"/>
                <w:szCs w:val="28"/>
              </w:rPr>
              <w:t>чеством предоставления государственных и мун</w:t>
            </w:r>
            <w:r w:rsidRPr="008B1905">
              <w:rPr>
                <w:rFonts w:ascii="Times New Roman" w:hAnsi="Times New Roman"/>
                <w:color w:val="000000"/>
                <w:sz w:val="28"/>
                <w:szCs w:val="28"/>
              </w:rPr>
              <w:t>и</w:t>
            </w:r>
            <w:r w:rsidRPr="008B1905">
              <w:rPr>
                <w:rFonts w:ascii="Times New Roman" w:hAnsi="Times New Roman"/>
                <w:color w:val="000000"/>
                <w:sz w:val="28"/>
                <w:szCs w:val="28"/>
              </w:rPr>
              <w:t>ципальных услуг;</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доля муниципальных услуг, переведенных в эле</w:t>
            </w:r>
            <w:r w:rsidRPr="008B1905">
              <w:rPr>
                <w:rFonts w:ascii="Times New Roman" w:hAnsi="Times New Roman"/>
                <w:color w:val="000000"/>
                <w:sz w:val="28"/>
                <w:szCs w:val="28"/>
              </w:rPr>
              <w:t>к</w:t>
            </w:r>
            <w:r w:rsidRPr="008B1905">
              <w:rPr>
                <w:rFonts w:ascii="Times New Roman" w:hAnsi="Times New Roman"/>
                <w:color w:val="000000"/>
                <w:sz w:val="28"/>
                <w:szCs w:val="28"/>
              </w:rPr>
              <w:t>тронный вид;</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семинаров, проводимых для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пальных служащих с целью профилактики ко</w:t>
            </w:r>
            <w:r w:rsidRPr="008B1905">
              <w:rPr>
                <w:rFonts w:ascii="Times New Roman" w:hAnsi="Times New Roman"/>
                <w:color w:val="000000"/>
                <w:sz w:val="28"/>
                <w:szCs w:val="28"/>
              </w:rPr>
              <w:t>р</w:t>
            </w:r>
            <w:r w:rsidRPr="008B1905">
              <w:rPr>
                <w:rFonts w:ascii="Times New Roman" w:hAnsi="Times New Roman"/>
                <w:color w:val="000000"/>
                <w:sz w:val="28"/>
                <w:szCs w:val="28"/>
              </w:rPr>
              <w:t>рупционных правонарушений и правового пр</w:t>
            </w:r>
            <w:r w:rsidRPr="008B1905">
              <w:rPr>
                <w:rFonts w:ascii="Times New Roman" w:hAnsi="Times New Roman"/>
                <w:color w:val="000000"/>
                <w:sz w:val="28"/>
                <w:szCs w:val="28"/>
              </w:rPr>
              <w:t>о</w:t>
            </w:r>
            <w:r w:rsidRPr="008B1905">
              <w:rPr>
                <w:rFonts w:ascii="Times New Roman" w:hAnsi="Times New Roman"/>
                <w:color w:val="000000"/>
                <w:sz w:val="28"/>
                <w:szCs w:val="28"/>
              </w:rPr>
              <w:t>свещения;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число субъектов малого и среднего предприним</w:t>
            </w:r>
            <w:r w:rsidRPr="008B1905">
              <w:rPr>
                <w:rFonts w:ascii="Times New Roman" w:hAnsi="Times New Roman"/>
                <w:color w:val="000000"/>
                <w:sz w:val="28"/>
                <w:szCs w:val="28"/>
              </w:rPr>
              <w:t>а</w:t>
            </w:r>
            <w:r w:rsidRPr="008B1905">
              <w:rPr>
                <w:rFonts w:ascii="Times New Roman" w:hAnsi="Times New Roman"/>
                <w:color w:val="000000"/>
                <w:sz w:val="28"/>
                <w:szCs w:val="28"/>
              </w:rPr>
              <w:t>тельства в расчёте на 10 тыс. человек населения;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реализованных в Георгиевском горо</w:t>
            </w:r>
            <w:r w:rsidRPr="008B1905">
              <w:rPr>
                <w:rFonts w:ascii="Times New Roman" w:hAnsi="Times New Roman"/>
                <w:color w:val="000000"/>
                <w:sz w:val="28"/>
                <w:szCs w:val="28"/>
              </w:rPr>
              <w:t>д</w:t>
            </w:r>
            <w:r w:rsidRPr="008B1905">
              <w:rPr>
                <w:rFonts w:ascii="Times New Roman" w:hAnsi="Times New Roman"/>
                <w:color w:val="000000"/>
                <w:sz w:val="28"/>
                <w:szCs w:val="28"/>
              </w:rPr>
              <w:t>ском округе Ставропольского края социально зн</w:t>
            </w:r>
            <w:r w:rsidRPr="008B1905">
              <w:rPr>
                <w:rFonts w:ascii="Times New Roman" w:hAnsi="Times New Roman"/>
                <w:color w:val="000000"/>
                <w:sz w:val="28"/>
                <w:szCs w:val="28"/>
              </w:rPr>
              <w:t>а</w:t>
            </w:r>
            <w:r w:rsidRPr="008B1905">
              <w:rPr>
                <w:rFonts w:ascii="Times New Roman" w:hAnsi="Times New Roman"/>
                <w:color w:val="000000"/>
                <w:sz w:val="28"/>
                <w:szCs w:val="28"/>
              </w:rPr>
              <w:t>чимых проектов, основанных на местных иници</w:t>
            </w:r>
            <w:r w:rsidRPr="008B1905">
              <w:rPr>
                <w:rFonts w:ascii="Times New Roman" w:hAnsi="Times New Roman"/>
                <w:color w:val="000000"/>
                <w:sz w:val="28"/>
                <w:szCs w:val="28"/>
              </w:rPr>
              <w:t>а</w:t>
            </w:r>
            <w:r w:rsidRPr="008B1905">
              <w:rPr>
                <w:rFonts w:ascii="Times New Roman" w:hAnsi="Times New Roman"/>
                <w:color w:val="000000"/>
                <w:sz w:val="28"/>
                <w:szCs w:val="28"/>
              </w:rPr>
              <w:t>тивах;</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площадь земельных участков, предоставляемых для строительства, в расчете на 10 тыс. человек н</w:t>
            </w:r>
            <w:r w:rsidRPr="008B1905">
              <w:rPr>
                <w:rFonts w:ascii="Times New Roman" w:hAnsi="Times New Roman"/>
                <w:color w:val="000000"/>
                <w:sz w:val="28"/>
                <w:szCs w:val="28"/>
              </w:rPr>
              <w:t>а</w:t>
            </w:r>
            <w:r w:rsidRPr="008B1905">
              <w:rPr>
                <w:rFonts w:ascii="Times New Roman" w:hAnsi="Times New Roman"/>
                <w:color w:val="000000"/>
                <w:sz w:val="28"/>
                <w:szCs w:val="28"/>
              </w:rPr>
              <w:t>селения;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наличие в городском округе  утвержденного ген</w:t>
            </w:r>
            <w:r w:rsidRPr="008B1905">
              <w:rPr>
                <w:rFonts w:ascii="Times New Roman" w:hAnsi="Times New Roman"/>
                <w:color w:val="000000"/>
                <w:sz w:val="28"/>
                <w:szCs w:val="28"/>
              </w:rPr>
              <w:t>е</w:t>
            </w:r>
            <w:r w:rsidRPr="008B1905">
              <w:rPr>
                <w:rFonts w:ascii="Times New Roman" w:hAnsi="Times New Roman"/>
                <w:color w:val="000000"/>
                <w:sz w:val="28"/>
                <w:szCs w:val="28"/>
              </w:rPr>
              <w:t>рального плана городского округа;</w:t>
            </w:r>
          </w:p>
          <w:p w:rsidR="008B1905" w:rsidRPr="008B1905" w:rsidRDefault="008B1905" w:rsidP="008B1905">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доля семей, которым предоставлены меры соц</w:t>
            </w:r>
            <w:r w:rsidRPr="008B1905">
              <w:rPr>
                <w:rFonts w:ascii="Times New Roman" w:hAnsi="Times New Roman"/>
                <w:color w:val="000000"/>
                <w:sz w:val="28"/>
                <w:szCs w:val="28"/>
              </w:rPr>
              <w:t>и</w:t>
            </w:r>
            <w:r w:rsidRPr="008B1905">
              <w:rPr>
                <w:rFonts w:ascii="Times New Roman" w:hAnsi="Times New Roman"/>
                <w:color w:val="000000"/>
                <w:sz w:val="28"/>
                <w:szCs w:val="28"/>
              </w:rPr>
              <w:t>альной поддержки, в общей численности семей, обратившихся и имеющих право на их получение в соответствии с законодательством Ставропольск</w:t>
            </w:r>
            <w:r w:rsidRPr="008B1905">
              <w:rPr>
                <w:rFonts w:ascii="Times New Roman" w:hAnsi="Times New Roman"/>
                <w:color w:val="000000"/>
                <w:sz w:val="28"/>
                <w:szCs w:val="28"/>
              </w:rPr>
              <w:t>о</w:t>
            </w:r>
            <w:r w:rsidRPr="008B1905">
              <w:rPr>
                <w:rFonts w:ascii="Times New Roman" w:hAnsi="Times New Roman"/>
                <w:color w:val="000000"/>
                <w:sz w:val="28"/>
                <w:szCs w:val="28"/>
              </w:rPr>
              <w:t>го края;</w:t>
            </w:r>
          </w:p>
          <w:p w:rsidR="008B1905" w:rsidRPr="008B1905" w:rsidRDefault="008B1905" w:rsidP="008B1905">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расходы бюджета Георгиевского городского окр</w:t>
            </w:r>
            <w:r w:rsidRPr="008B1905">
              <w:rPr>
                <w:rFonts w:ascii="Times New Roman" w:hAnsi="Times New Roman"/>
                <w:color w:val="000000"/>
                <w:sz w:val="28"/>
                <w:szCs w:val="28"/>
              </w:rPr>
              <w:t>у</w:t>
            </w:r>
            <w:r w:rsidRPr="008B1905">
              <w:rPr>
                <w:rFonts w:ascii="Times New Roman" w:hAnsi="Times New Roman"/>
                <w:color w:val="000000"/>
                <w:sz w:val="28"/>
                <w:szCs w:val="28"/>
              </w:rPr>
              <w:t>га Ставропольского края на содержание работн</w:t>
            </w:r>
            <w:r w:rsidRPr="008B1905">
              <w:rPr>
                <w:rFonts w:ascii="Times New Roman" w:hAnsi="Times New Roman"/>
                <w:color w:val="000000"/>
                <w:sz w:val="28"/>
                <w:szCs w:val="28"/>
              </w:rPr>
              <w:t>и</w:t>
            </w:r>
            <w:r w:rsidRPr="008B1905">
              <w:rPr>
                <w:rFonts w:ascii="Times New Roman" w:hAnsi="Times New Roman"/>
                <w:color w:val="000000"/>
                <w:sz w:val="28"/>
                <w:szCs w:val="28"/>
              </w:rPr>
              <w:t>ков органов местного самоуправления в расчете на одного жителя Георгиевского городского округа Ставропольского края</w:t>
            </w:r>
          </w:p>
        </w:tc>
      </w:tr>
      <w:tr w:rsidR="008B1905" w:rsidRPr="008B1905" w:rsidTr="005F08F1">
        <w:trPr>
          <w:trHeight w:val="141"/>
          <w:jc w:val="center"/>
        </w:trPr>
        <w:tc>
          <w:tcPr>
            <w:tcW w:w="1629" w:type="pct"/>
          </w:tcPr>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 xml:space="preserve">Сроки реализации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keepNext/>
              <w:keepLines/>
              <w:jc w:val="both"/>
              <w:rPr>
                <w:rFonts w:ascii="Times New Roman" w:hAnsi="Times New Roman"/>
                <w:color w:val="000000"/>
                <w:sz w:val="28"/>
                <w:szCs w:val="28"/>
              </w:rPr>
            </w:pPr>
            <w:r w:rsidRPr="008B1905">
              <w:rPr>
                <w:rFonts w:ascii="Times New Roman" w:hAnsi="Times New Roman"/>
                <w:color w:val="000000"/>
                <w:sz w:val="28"/>
                <w:szCs w:val="28"/>
              </w:rPr>
              <w:t>2019 - 2024 годы</w:t>
            </w:r>
          </w:p>
          <w:p w:rsidR="008B1905" w:rsidRPr="008B1905" w:rsidRDefault="008B1905" w:rsidP="008B1905">
            <w:pPr>
              <w:keepNext/>
              <w:keepLines/>
              <w:jc w:val="both"/>
              <w:rPr>
                <w:rFonts w:ascii="Times New Roman" w:hAnsi="Times New Roman"/>
                <w:color w:val="000000"/>
                <w:sz w:val="28"/>
                <w:szCs w:val="28"/>
              </w:rPr>
            </w:pPr>
          </w:p>
        </w:tc>
      </w:tr>
      <w:tr w:rsidR="008B1905" w:rsidRPr="008B1905" w:rsidTr="005F08F1">
        <w:trPr>
          <w:jc w:val="center"/>
        </w:trPr>
        <w:tc>
          <w:tcPr>
            <w:tcW w:w="1629"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w:t>
            </w:r>
            <w:r w:rsidRPr="008B1905">
              <w:rPr>
                <w:rFonts w:ascii="Times New Roman" w:hAnsi="Times New Roman"/>
                <w:color w:val="000000"/>
                <w:sz w:val="28"/>
                <w:szCs w:val="28"/>
              </w:rPr>
              <w:t>е</w:t>
            </w:r>
            <w:r w:rsidRPr="008B1905">
              <w:rPr>
                <w:rFonts w:ascii="Times New Roman" w:hAnsi="Times New Roman"/>
                <w:color w:val="000000"/>
                <w:sz w:val="28"/>
                <w:szCs w:val="28"/>
              </w:rPr>
              <w:t>ния Программы</w:t>
            </w:r>
          </w:p>
          <w:p w:rsidR="008B1905" w:rsidRPr="008B1905" w:rsidRDefault="008B1905" w:rsidP="008B1905">
            <w:pPr>
              <w:rPr>
                <w:rFonts w:ascii="Times New Roman" w:hAnsi="Times New Roman"/>
                <w:color w:val="000000"/>
                <w:sz w:val="28"/>
                <w:szCs w:val="28"/>
              </w:rPr>
            </w:pPr>
          </w:p>
        </w:tc>
        <w:tc>
          <w:tcPr>
            <w:tcW w:w="3371" w:type="pct"/>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Программы с</w:t>
            </w:r>
            <w:r w:rsidRPr="008B1905">
              <w:rPr>
                <w:rFonts w:ascii="Times New Roman" w:hAnsi="Times New Roman"/>
                <w:color w:val="000000"/>
                <w:sz w:val="28"/>
                <w:szCs w:val="28"/>
              </w:rPr>
              <w:t>о</w:t>
            </w:r>
            <w:r w:rsidRPr="008B1905">
              <w:rPr>
                <w:rFonts w:ascii="Times New Roman" w:hAnsi="Times New Roman"/>
                <w:color w:val="000000"/>
                <w:sz w:val="28"/>
                <w:szCs w:val="28"/>
              </w:rPr>
              <w:t>ставит  2 628 702,72 тыс. рублей, в том числе по годам:</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257 470,58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458 192,51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467 733,18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471 928,87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2023 год – 481 583,96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2024 год – 491 793,62 тыс. рублей, в том числе:</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средства бюджета Георгиевского городского окр</w:t>
            </w:r>
            <w:r w:rsidRPr="008B1905">
              <w:rPr>
                <w:rFonts w:ascii="Times New Roman" w:hAnsi="Times New Roman"/>
                <w:color w:val="000000"/>
                <w:sz w:val="28"/>
                <w:szCs w:val="28"/>
              </w:rPr>
              <w:t>у</w:t>
            </w:r>
            <w:r w:rsidRPr="008B1905">
              <w:rPr>
                <w:rFonts w:ascii="Times New Roman" w:hAnsi="Times New Roman"/>
                <w:color w:val="000000"/>
                <w:sz w:val="28"/>
                <w:szCs w:val="28"/>
              </w:rPr>
              <w:t>га Ставропольского края –  2 602 380,15 тыс. ру</w:t>
            </w:r>
            <w:r w:rsidRPr="008B1905">
              <w:rPr>
                <w:rFonts w:ascii="Times New Roman" w:hAnsi="Times New Roman"/>
                <w:color w:val="000000"/>
                <w:sz w:val="28"/>
                <w:szCs w:val="28"/>
              </w:rPr>
              <w:t>б</w:t>
            </w:r>
            <w:r w:rsidRPr="008B1905">
              <w:rPr>
                <w:rFonts w:ascii="Times New Roman" w:hAnsi="Times New Roman"/>
                <w:color w:val="000000"/>
                <w:sz w:val="28"/>
                <w:szCs w:val="28"/>
              </w:rPr>
              <w:t>лей, в том числе по годам:</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248 941,12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450 275,66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460 863,72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468 922,07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2023 год – 481 583,96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2024 год – 491 793,62 тыс. рублей, в том числе по источникам финансового обеспечения: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средства федерального бюджета – 1 250 476,26 тыс. рублей, в том числе по годам:</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31,07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212 338,63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225 436,09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238 628,95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2023 год – 277 656,47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2024 год – 296 385,05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 183 147,65 тыс. ру</w:t>
            </w:r>
            <w:r w:rsidRPr="008B1905">
              <w:rPr>
                <w:rFonts w:ascii="Times New Roman" w:hAnsi="Times New Roman"/>
                <w:color w:val="000000"/>
                <w:sz w:val="28"/>
                <w:szCs w:val="28"/>
              </w:rPr>
              <w:t>б</w:t>
            </w:r>
            <w:r w:rsidRPr="008B1905">
              <w:rPr>
                <w:rFonts w:ascii="Times New Roman" w:hAnsi="Times New Roman"/>
                <w:color w:val="000000"/>
                <w:sz w:val="28"/>
                <w:szCs w:val="28"/>
              </w:rPr>
              <w:t>лей, в том числе по годам:</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58 001,59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41 286,93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32 817,42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27 264,95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2023 год – 11 713,18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2024 год – 12 063,58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средства местного бюджета – 1 168 756,24 тыс. рублей, в том числе по годам: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190 908,46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196 650,10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202 610,21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203 028,17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lastRenderedPageBreak/>
              <w:t>2023 год – 192 214,31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2024 год – 183 344,99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внебюджетные источники – 26 322,57 тыс. рублей, в том числе по годам:</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 xml:space="preserve">2019 год – 8 529,46 тыс. рублей; </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2020 год – 7 916,85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2021 год – 6 869,46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2022 год – 3 006,80 тыс. рублей;</w:t>
            </w:r>
          </w:p>
          <w:p w:rsidR="008B1905" w:rsidRPr="008B1905" w:rsidRDefault="008B1905" w:rsidP="008B1905">
            <w:pPr>
              <w:ind w:firstLine="13"/>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2024 год – 0,00 тыс. рублей</w:t>
            </w:r>
          </w:p>
          <w:p w:rsidR="008B1905" w:rsidRPr="008B1905" w:rsidRDefault="008B1905" w:rsidP="008B1905">
            <w:pPr>
              <w:rPr>
                <w:rFonts w:ascii="Times New Roman" w:hAnsi="Times New Roman"/>
                <w:color w:val="000000"/>
                <w:sz w:val="28"/>
                <w:szCs w:val="28"/>
              </w:rPr>
            </w:pPr>
          </w:p>
        </w:tc>
      </w:tr>
      <w:tr w:rsidR="008B1905" w:rsidRPr="008B1905" w:rsidTr="005F08F1">
        <w:trPr>
          <w:trHeight w:val="425"/>
          <w:jc w:val="center"/>
        </w:trPr>
        <w:tc>
          <w:tcPr>
            <w:tcW w:w="1629" w:type="pct"/>
          </w:tcPr>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lastRenderedPageBreak/>
              <w:t>Ожидаемые конечные</w:t>
            </w:r>
          </w:p>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rPr>
                <w:rFonts w:ascii="Times New Roman" w:hAnsi="Times New Roman"/>
                <w:color w:val="000000"/>
                <w:sz w:val="28"/>
                <w:szCs w:val="28"/>
              </w:rPr>
            </w:pPr>
            <w:r w:rsidRPr="008B1905">
              <w:rPr>
                <w:rFonts w:ascii="Times New Roman" w:hAnsi="Times New Roman"/>
                <w:color w:val="000000"/>
                <w:sz w:val="28"/>
                <w:szCs w:val="28"/>
              </w:rPr>
              <w:t xml:space="preserve">Программы </w:t>
            </w:r>
          </w:p>
          <w:p w:rsidR="008B1905" w:rsidRPr="008B1905" w:rsidRDefault="008B1905" w:rsidP="008B1905">
            <w:pPr>
              <w:ind w:right="-4607"/>
              <w:rPr>
                <w:rFonts w:ascii="Times New Roman" w:hAnsi="Times New Roman"/>
                <w:color w:val="000000"/>
                <w:sz w:val="28"/>
                <w:szCs w:val="28"/>
              </w:rPr>
            </w:pPr>
          </w:p>
        </w:tc>
        <w:tc>
          <w:tcPr>
            <w:tcW w:w="3371" w:type="pct"/>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сохранение 100-процентного уровня удовлетв</w:t>
            </w:r>
            <w:r w:rsidRPr="008B1905">
              <w:rPr>
                <w:rFonts w:ascii="Times New Roman" w:hAnsi="Times New Roman"/>
                <w:color w:val="000000"/>
                <w:sz w:val="28"/>
                <w:szCs w:val="28"/>
              </w:rPr>
              <w:t>о</w:t>
            </w:r>
            <w:r w:rsidRPr="008B1905">
              <w:rPr>
                <w:rFonts w:ascii="Times New Roman" w:hAnsi="Times New Roman"/>
                <w:color w:val="000000"/>
                <w:sz w:val="28"/>
                <w:szCs w:val="28"/>
              </w:rPr>
              <w:t>ренности населения Георгиевского городского о</w:t>
            </w:r>
            <w:r w:rsidRPr="008B1905">
              <w:rPr>
                <w:rFonts w:ascii="Times New Roman" w:hAnsi="Times New Roman"/>
                <w:color w:val="000000"/>
                <w:sz w:val="28"/>
                <w:szCs w:val="28"/>
              </w:rPr>
              <w:t>к</w:t>
            </w:r>
            <w:r w:rsidRPr="008B1905">
              <w:rPr>
                <w:rFonts w:ascii="Times New Roman" w:hAnsi="Times New Roman"/>
                <w:color w:val="000000"/>
                <w:sz w:val="28"/>
                <w:szCs w:val="28"/>
              </w:rPr>
              <w:t>руга Ставропольского края качеством предоста</w:t>
            </w:r>
            <w:r w:rsidRPr="008B1905">
              <w:rPr>
                <w:rFonts w:ascii="Times New Roman" w:hAnsi="Times New Roman"/>
                <w:color w:val="000000"/>
                <w:sz w:val="28"/>
                <w:szCs w:val="28"/>
              </w:rPr>
              <w:t>в</w:t>
            </w:r>
            <w:r w:rsidRPr="008B1905">
              <w:rPr>
                <w:rFonts w:ascii="Times New Roman" w:hAnsi="Times New Roman"/>
                <w:color w:val="000000"/>
                <w:sz w:val="28"/>
                <w:szCs w:val="28"/>
              </w:rPr>
              <w:t>ления государственных и муниципальных услуг;</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доли граждан Георгиевского городск</w:t>
            </w:r>
            <w:r w:rsidRPr="008B1905">
              <w:rPr>
                <w:rFonts w:ascii="Times New Roman" w:hAnsi="Times New Roman"/>
                <w:color w:val="000000"/>
                <w:sz w:val="28"/>
                <w:szCs w:val="28"/>
              </w:rPr>
              <w:t>о</w:t>
            </w:r>
            <w:r w:rsidRPr="008B1905">
              <w:rPr>
                <w:rFonts w:ascii="Times New Roman" w:hAnsi="Times New Roman"/>
                <w:color w:val="000000"/>
                <w:sz w:val="28"/>
                <w:szCs w:val="28"/>
              </w:rPr>
              <w:t>го округа Ставропольского края, использующих механизм получения муниципальных услуг в эле</w:t>
            </w:r>
            <w:r w:rsidRPr="008B1905">
              <w:rPr>
                <w:rFonts w:ascii="Times New Roman" w:hAnsi="Times New Roman"/>
                <w:color w:val="000000"/>
                <w:sz w:val="28"/>
                <w:szCs w:val="28"/>
              </w:rPr>
              <w:t>к</w:t>
            </w:r>
            <w:r w:rsidRPr="008B1905">
              <w:rPr>
                <w:rFonts w:ascii="Times New Roman" w:hAnsi="Times New Roman"/>
                <w:color w:val="000000"/>
                <w:sz w:val="28"/>
                <w:szCs w:val="28"/>
              </w:rPr>
              <w:t>тронной форме, до 70 процентов в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сохранение нулевого уровня случаев коррупцион</w:t>
            </w:r>
            <w:r w:rsidRPr="008B1905">
              <w:rPr>
                <w:rFonts w:ascii="Times New Roman" w:hAnsi="Times New Roman"/>
                <w:color w:val="000000"/>
                <w:sz w:val="28"/>
                <w:szCs w:val="28"/>
              </w:rPr>
              <w:softHyphen/>
              <w:t>ных проявлений со стороны муниципальных слу</w:t>
            </w:r>
            <w:r w:rsidRPr="008B1905">
              <w:rPr>
                <w:rFonts w:ascii="Times New Roman" w:hAnsi="Times New Roman"/>
                <w:color w:val="000000"/>
                <w:sz w:val="28"/>
                <w:szCs w:val="28"/>
              </w:rPr>
              <w:softHyphen/>
              <w:t>жащих;</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обеспечение роста числа субъектов малого и сре</w:t>
            </w:r>
            <w:r w:rsidRPr="008B1905">
              <w:rPr>
                <w:rFonts w:ascii="Times New Roman" w:hAnsi="Times New Roman"/>
                <w:color w:val="000000"/>
                <w:sz w:val="28"/>
                <w:szCs w:val="28"/>
              </w:rPr>
              <w:t>д</w:t>
            </w:r>
            <w:r w:rsidRPr="008B1905">
              <w:rPr>
                <w:rFonts w:ascii="Times New Roman" w:hAnsi="Times New Roman"/>
                <w:color w:val="000000"/>
                <w:sz w:val="28"/>
                <w:szCs w:val="28"/>
              </w:rPr>
              <w:t>него предпринимательства в расчете на 10 тыс. ч</w:t>
            </w:r>
            <w:r w:rsidRPr="008B1905">
              <w:rPr>
                <w:rFonts w:ascii="Times New Roman" w:hAnsi="Times New Roman"/>
                <w:color w:val="000000"/>
                <w:sz w:val="28"/>
                <w:szCs w:val="28"/>
              </w:rPr>
              <w:t>е</w:t>
            </w:r>
            <w:r w:rsidRPr="008B1905">
              <w:rPr>
                <w:rFonts w:ascii="Times New Roman" w:hAnsi="Times New Roman"/>
                <w:color w:val="000000"/>
                <w:sz w:val="28"/>
                <w:szCs w:val="28"/>
              </w:rPr>
              <w:t>ловек населения до 252,3 в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количества реализованных в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ском городском округе Ставропольского края с</w:t>
            </w:r>
            <w:r w:rsidRPr="008B1905">
              <w:rPr>
                <w:rFonts w:ascii="Times New Roman" w:hAnsi="Times New Roman"/>
                <w:color w:val="000000"/>
                <w:sz w:val="28"/>
                <w:szCs w:val="28"/>
              </w:rPr>
              <w:t>о</w:t>
            </w:r>
            <w:r w:rsidRPr="008B1905">
              <w:rPr>
                <w:rFonts w:ascii="Times New Roman" w:hAnsi="Times New Roman"/>
                <w:color w:val="000000"/>
                <w:sz w:val="28"/>
                <w:szCs w:val="28"/>
              </w:rPr>
              <w:t>циально значимых проектов, основанных на мес</w:t>
            </w:r>
            <w:r w:rsidRPr="008B1905">
              <w:rPr>
                <w:rFonts w:ascii="Times New Roman" w:hAnsi="Times New Roman"/>
                <w:color w:val="000000"/>
                <w:sz w:val="28"/>
                <w:szCs w:val="28"/>
              </w:rPr>
              <w:t>т</w:t>
            </w:r>
            <w:r w:rsidRPr="008B1905">
              <w:rPr>
                <w:rFonts w:ascii="Times New Roman" w:hAnsi="Times New Roman"/>
                <w:color w:val="000000"/>
                <w:sz w:val="28"/>
                <w:szCs w:val="28"/>
              </w:rPr>
              <w:t>ных инициативах, до 19 проектов к 2021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площадь земельных участков, предоставляемых для строительства, в расчете на 10 тыс. человек н</w:t>
            </w:r>
            <w:r w:rsidRPr="008B1905">
              <w:rPr>
                <w:rFonts w:ascii="Times New Roman" w:hAnsi="Times New Roman"/>
                <w:color w:val="000000"/>
                <w:sz w:val="28"/>
                <w:szCs w:val="28"/>
              </w:rPr>
              <w:t>а</w:t>
            </w:r>
            <w:r w:rsidRPr="008B1905">
              <w:rPr>
                <w:rFonts w:ascii="Times New Roman" w:hAnsi="Times New Roman"/>
                <w:color w:val="000000"/>
                <w:sz w:val="28"/>
                <w:szCs w:val="28"/>
              </w:rPr>
              <w:t xml:space="preserve">селения - 0,3 гектара к 2024 году;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наличие в городском округе утвержденного ген</w:t>
            </w:r>
            <w:r w:rsidRPr="008B1905">
              <w:rPr>
                <w:rFonts w:ascii="Times New Roman" w:hAnsi="Times New Roman"/>
                <w:color w:val="000000"/>
                <w:sz w:val="28"/>
                <w:szCs w:val="28"/>
              </w:rPr>
              <w:t>е</w:t>
            </w:r>
            <w:r w:rsidRPr="008B1905">
              <w:rPr>
                <w:rFonts w:ascii="Times New Roman" w:hAnsi="Times New Roman"/>
                <w:color w:val="000000"/>
                <w:sz w:val="28"/>
                <w:szCs w:val="28"/>
              </w:rPr>
              <w:t>рального плана Георгиевского городского округа Ставропольского края с учетом перспектив соц</w:t>
            </w:r>
            <w:r w:rsidRPr="008B1905">
              <w:rPr>
                <w:rFonts w:ascii="Times New Roman" w:hAnsi="Times New Roman"/>
                <w:color w:val="000000"/>
                <w:sz w:val="28"/>
                <w:szCs w:val="28"/>
              </w:rPr>
              <w:t>и</w:t>
            </w:r>
            <w:r w:rsidRPr="008B1905">
              <w:rPr>
                <w:rFonts w:ascii="Times New Roman" w:hAnsi="Times New Roman"/>
                <w:color w:val="000000"/>
                <w:sz w:val="28"/>
                <w:szCs w:val="28"/>
              </w:rPr>
              <w:t>ально-экономического развития Георгиевского г</w:t>
            </w:r>
            <w:r w:rsidRPr="008B1905">
              <w:rPr>
                <w:rFonts w:ascii="Times New Roman" w:hAnsi="Times New Roman"/>
                <w:color w:val="000000"/>
                <w:sz w:val="28"/>
                <w:szCs w:val="28"/>
              </w:rPr>
              <w:t>о</w:t>
            </w:r>
            <w:r w:rsidRPr="008B1905">
              <w:rPr>
                <w:rFonts w:ascii="Times New Roman" w:hAnsi="Times New Roman"/>
                <w:color w:val="000000"/>
                <w:sz w:val="28"/>
                <w:szCs w:val="28"/>
              </w:rPr>
              <w:t>родского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повышение жизненного уровня малоимущих семей Георгиевского городского округа, в том числе с</w:t>
            </w:r>
            <w:r w:rsidRPr="008B1905">
              <w:rPr>
                <w:rFonts w:ascii="Times New Roman" w:hAnsi="Times New Roman"/>
                <w:color w:val="000000"/>
                <w:sz w:val="28"/>
                <w:szCs w:val="28"/>
              </w:rPr>
              <w:t>е</w:t>
            </w:r>
            <w:r w:rsidRPr="008B1905">
              <w:rPr>
                <w:rFonts w:ascii="Times New Roman" w:hAnsi="Times New Roman"/>
                <w:color w:val="000000"/>
                <w:sz w:val="28"/>
                <w:szCs w:val="28"/>
              </w:rPr>
              <w:t>мей с детьми, проживающих на территории Гео</w:t>
            </w:r>
            <w:r w:rsidRPr="008B1905">
              <w:rPr>
                <w:rFonts w:ascii="Times New Roman" w:hAnsi="Times New Roman"/>
                <w:color w:val="000000"/>
                <w:sz w:val="28"/>
                <w:szCs w:val="28"/>
              </w:rPr>
              <w:t>р</w:t>
            </w:r>
            <w:r w:rsidRPr="008B1905">
              <w:rPr>
                <w:rFonts w:ascii="Times New Roman" w:hAnsi="Times New Roman"/>
                <w:color w:val="000000"/>
                <w:sz w:val="28"/>
                <w:szCs w:val="28"/>
              </w:rPr>
              <w:t>гиевского городского округа Ставропольского края</w:t>
            </w:r>
          </w:p>
        </w:tc>
      </w:tr>
    </w:tbl>
    <w:p w:rsidR="008B1905" w:rsidRPr="008B1905" w:rsidRDefault="008B1905" w:rsidP="00092E93">
      <w:pPr>
        <w:widowControl w:val="0"/>
        <w:autoSpaceDE w:val="0"/>
        <w:autoSpaceDN w:val="0"/>
        <w:adjustRightInd w:val="0"/>
        <w:spacing w:line="240" w:lineRule="exact"/>
        <w:jc w:val="center"/>
        <w:rPr>
          <w:rFonts w:ascii="Times New Roman" w:hAnsi="Times New Roman"/>
          <w:color w:val="000000"/>
          <w:spacing w:val="-2"/>
          <w:sz w:val="28"/>
          <w:szCs w:val="28"/>
        </w:rPr>
      </w:pPr>
      <w:r w:rsidRPr="008B1905">
        <w:rPr>
          <w:rFonts w:ascii="Times New Roman" w:hAnsi="Times New Roman"/>
          <w:color w:val="000000"/>
          <w:spacing w:val="-2"/>
          <w:sz w:val="28"/>
          <w:szCs w:val="28"/>
        </w:rPr>
        <w:t>Характеристика текущего состояния сферы реализации Программы,</w:t>
      </w:r>
    </w:p>
    <w:p w:rsidR="008B1905" w:rsidRPr="008B1905" w:rsidRDefault="008B1905" w:rsidP="003D5C75">
      <w:pPr>
        <w:widowControl w:val="0"/>
        <w:autoSpaceDE w:val="0"/>
        <w:autoSpaceDN w:val="0"/>
        <w:adjustRightInd w:val="0"/>
        <w:spacing w:line="240" w:lineRule="exact"/>
        <w:jc w:val="center"/>
        <w:rPr>
          <w:rFonts w:ascii="Times New Roman" w:hAnsi="Times New Roman"/>
          <w:color w:val="000000"/>
          <w:spacing w:val="-2"/>
          <w:sz w:val="28"/>
          <w:szCs w:val="28"/>
        </w:rPr>
      </w:pPr>
      <w:r w:rsidRPr="008B1905">
        <w:rPr>
          <w:rFonts w:ascii="Times New Roman" w:hAnsi="Times New Roman"/>
          <w:color w:val="000000"/>
          <w:spacing w:val="-2"/>
          <w:sz w:val="28"/>
          <w:szCs w:val="28"/>
        </w:rPr>
        <w:t>проблемы, управления рисками и меры управления рисками</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Программа сформирована, исходя из принципов долгосрочных целей социально-экономического развития Ставропольского края и показателей (и</w:t>
      </w:r>
      <w:r w:rsidRPr="008B1905">
        <w:rPr>
          <w:rFonts w:ascii="Times New Roman" w:hAnsi="Times New Roman"/>
          <w:color w:val="000000"/>
          <w:spacing w:val="-2"/>
          <w:sz w:val="28"/>
          <w:szCs w:val="28"/>
        </w:rPr>
        <w:t>н</w:t>
      </w:r>
      <w:r w:rsidRPr="008B1905">
        <w:rPr>
          <w:rFonts w:ascii="Times New Roman" w:hAnsi="Times New Roman"/>
          <w:color w:val="000000"/>
          <w:spacing w:val="-2"/>
          <w:sz w:val="28"/>
          <w:szCs w:val="28"/>
        </w:rPr>
        <w:t xml:space="preserve">дикаторов) их достижения в соответствии с: </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2"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28 июня 2014 г. № 172-ФЗ «О стратегическом планировании в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3"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24 июля 2007 г. № 209-ФЗ «О развитии малого и среднего предпринимательства в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4"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27 июля 2010 г. № 210-ФЗ «Об организации предоставления государственных и муниципальных услуг»;</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Федеральным законом от 28 декабря 2009 г. № 381-ФЗ «Об основах г</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сударственного регулирования торговой деятельности в Российской Федер</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5"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13 июля 2015 г. № 224-ФЗ «О государственно-частном партнерстве, муниципально-частном партнерстве в Российской Фед</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t>рации и внесении изменений в отдельные законодательные акты Российской Федерации»;</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Федеральным </w:t>
      </w:r>
      <w:hyperlink r:id="rId16" w:history="1">
        <w:r w:rsidRPr="008B1905">
          <w:rPr>
            <w:rFonts w:ascii="Times New Roman" w:hAnsi="Times New Roman"/>
            <w:color w:val="000000"/>
            <w:spacing w:val="-2"/>
            <w:sz w:val="28"/>
            <w:szCs w:val="28"/>
          </w:rPr>
          <w:t>законом</w:t>
        </w:r>
      </w:hyperlink>
      <w:r w:rsidRPr="008B1905">
        <w:rPr>
          <w:rFonts w:ascii="Times New Roman" w:hAnsi="Times New Roman"/>
          <w:color w:val="000000"/>
          <w:spacing w:val="-2"/>
          <w:sz w:val="28"/>
          <w:szCs w:val="28"/>
        </w:rPr>
        <w:t xml:space="preserve"> от 21 июля 2005 г. № 115-ФЗ «О концессионных соглашениях»;</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17" w:history="1">
        <w:r w:rsidR="008B1905" w:rsidRPr="008B1905">
          <w:rPr>
            <w:rFonts w:ascii="Times New Roman" w:hAnsi="Times New Roman"/>
            <w:color w:val="000000"/>
            <w:spacing w:val="-2"/>
            <w:sz w:val="28"/>
            <w:szCs w:val="28"/>
          </w:rPr>
          <w:t>Указом</w:t>
        </w:r>
      </w:hyperlink>
      <w:r w:rsidR="008B1905" w:rsidRPr="008B1905">
        <w:rPr>
          <w:rFonts w:ascii="Times New Roman" w:hAnsi="Times New Roman"/>
          <w:color w:val="000000"/>
          <w:spacing w:val="-2"/>
          <w:sz w:val="28"/>
          <w:szCs w:val="28"/>
        </w:rPr>
        <w:t xml:space="preserve"> Президента Российской Федерации от 07 мая 2012 г. № 601 «Об основных направлениях совершенствования системы государственного упра</w:t>
      </w:r>
      <w:r w:rsidR="008B1905" w:rsidRPr="008B1905">
        <w:rPr>
          <w:rFonts w:ascii="Times New Roman" w:hAnsi="Times New Roman"/>
          <w:color w:val="000000"/>
          <w:spacing w:val="-2"/>
          <w:sz w:val="28"/>
          <w:szCs w:val="28"/>
        </w:rPr>
        <w:t>в</w:t>
      </w:r>
      <w:r w:rsidR="008B1905" w:rsidRPr="008B1905">
        <w:rPr>
          <w:rFonts w:ascii="Times New Roman" w:hAnsi="Times New Roman"/>
          <w:color w:val="000000"/>
          <w:spacing w:val="-2"/>
          <w:sz w:val="28"/>
          <w:szCs w:val="28"/>
        </w:rPr>
        <w:t>ления»;</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18" w:history="1">
        <w:r w:rsidR="008B1905" w:rsidRPr="008B1905">
          <w:rPr>
            <w:rFonts w:ascii="Times New Roman" w:hAnsi="Times New Roman"/>
            <w:color w:val="000000"/>
            <w:spacing w:val="-2"/>
            <w:sz w:val="28"/>
            <w:szCs w:val="28"/>
          </w:rPr>
          <w:t>Указом</w:t>
        </w:r>
      </w:hyperlink>
      <w:r w:rsidR="008B1905" w:rsidRPr="008B1905">
        <w:rPr>
          <w:rFonts w:ascii="Times New Roman" w:hAnsi="Times New Roman"/>
          <w:color w:val="000000"/>
          <w:spacing w:val="-2"/>
          <w:sz w:val="28"/>
          <w:szCs w:val="28"/>
        </w:rPr>
        <w:t xml:space="preserve"> Президента Российской Федерации от 07 мая 2018 г. № 204 «О национальных целях и стратегических задачах развития Российской Федер</w:t>
      </w:r>
      <w:r w:rsidR="008B1905" w:rsidRPr="008B1905">
        <w:rPr>
          <w:rFonts w:ascii="Times New Roman" w:hAnsi="Times New Roman"/>
          <w:color w:val="000000"/>
          <w:spacing w:val="-2"/>
          <w:sz w:val="28"/>
          <w:szCs w:val="28"/>
        </w:rPr>
        <w:t>а</w:t>
      </w:r>
      <w:r w:rsidR="008B1905" w:rsidRPr="008B1905">
        <w:rPr>
          <w:rFonts w:ascii="Times New Roman" w:hAnsi="Times New Roman"/>
          <w:color w:val="000000"/>
          <w:spacing w:val="-2"/>
          <w:sz w:val="28"/>
          <w:szCs w:val="28"/>
        </w:rPr>
        <w:t>ции на период до 2024 года»;</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19" w:history="1">
        <w:r w:rsidR="008B1905" w:rsidRPr="008B1905">
          <w:rPr>
            <w:rFonts w:ascii="Times New Roman" w:hAnsi="Times New Roman"/>
            <w:color w:val="000000"/>
            <w:spacing w:val="-2"/>
            <w:sz w:val="28"/>
            <w:szCs w:val="28"/>
          </w:rPr>
          <w:t>Указом</w:t>
        </w:r>
      </w:hyperlink>
      <w:r w:rsidR="008B1905" w:rsidRPr="008B1905">
        <w:rPr>
          <w:rFonts w:ascii="Times New Roman" w:hAnsi="Times New Roman"/>
          <w:color w:val="000000"/>
          <w:spacing w:val="-2"/>
          <w:sz w:val="28"/>
          <w:szCs w:val="28"/>
        </w:rPr>
        <w:t xml:space="preserve"> Президента Российской Федерации от 21 июля 2020 г. № 474 «О национальных целях развития Российской Федерации на период до 2030 г</w:t>
      </w:r>
      <w:r w:rsidR="008B1905" w:rsidRPr="008B1905">
        <w:rPr>
          <w:rFonts w:ascii="Times New Roman" w:hAnsi="Times New Roman"/>
          <w:color w:val="000000"/>
          <w:spacing w:val="-2"/>
          <w:sz w:val="28"/>
          <w:szCs w:val="28"/>
        </w:rPr>
        <w:t>о</w:t>
      </w:r>
      <w:r w:rsidR="008B1905" w:rsidRPr="008B1905">
        <w:rPr>
          <w:rFonts w:ascii="Times New Roman" w:hAnsi="Times New Roman"/>
          <w:color w:val="000000"/>
          <w:spacing w:val="-2"/>
          <w:sz w:val="28"/>
          <w:szCs w:val="28"/>
        </w:rPr>
        <w:t>да»;</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20" w:history="1">
        <w:r w:rsidR="008B1905" w:rsidRPr="008B1905">
          <w:rPr>
            <w:rFonts w:ascii="Times New Roman" w:hAnsi="Times New Roman"/>
            <w:color w:val="000000"/>
            <w:spacing w:val="-2"/>
            <w:sz w:val="28"/>
            <w:szCs w:val="28"/>
          </w:rPr>
          <w:t>Законом</w:t>
        </w:r>
      </w:hyperlink>
      <w:r w:rsidR="008B1905" w:rsidRPr="008B1905">
        <w:rPr>
          <w:rFonts w:ascii="Times New Roman" w:hAnsi="Times New Roman"/>
          <w:color w:val="000000"/>
          <w:spacing w:val="-2"/>
          <w:sz w:val="28"/>
          <w:szCs w:val="28"/>
        </w:rPr>
        <w:t xml:space="preserve"> Ставропольского края от </w:t>
      </w:r>
      <w:r w:rsidR="008B1905" w:rsidRPr="008B1905">
        <w:rPr>
          <w:rFonts w:ascii="Times New Roman" w:hAnsi="Times New Roman"/>
          <w:color w:val="000000"/>
          <w:sz w:val="28"/>
          <w:szCs w:val="28"/>
        </w:rPr>
        <w:t>10 апреля 2017 г. № 31-кз</w:t>
      </w:r>
      <w:r w:rsidR="008B1905" w:rsidRPr="008B1905">
        <w:rPr>
          <w:rFonts w:ascii="Times New Roman" w:hAnsi="Times New Roman"/>
          <w:color w:val="000000"/>
          <w:spacing w:val="-2"/>
          <w:sz w:val="28"/>
          <w:szCs w:val="28"/>
        </w:rPr>
        <w:t xml:space="preserve"> «О страт</w:t>
      </w:r>
      <w:r w:rsidR="008B1905" w:rsidRPr="008B1905">
        <w:rPr>
          <w:rFonts w:ascii="Times New Roman" w:hAnsi="Times New Roman"/>
          <w:color w:val="000000"/>
          <w:spacing w:val="-2"/>
          <w:sz w:val="28"/>
          <w:szCs w:val="28"/>
        </w:rPr>
        <w:t>е</w:t>
      </w:r>
      <w:r w:rsidR="008B1905" w:rsidRPr="008B1905">
        <w:rPr>
          <w:rFonts w:ascii="Times New Roman" w:hAnsi="Times New Roman"/>
          <w:color w:val="000000"/>
          <w:spacing w:val="-2"/>
          <w:sz w:val="28"/>
          <w:szCs w:val="28"/>
        </w:rPr>
        <w:t>гическом планировании в Ставропольском крае»;</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21" w:history="1">
        <w:r w:rsidR="008B1905" w:rsidRPr="008B1905">
          <w:rPr>
            <w:rFonts w:ascii="Times New Roman" w:hAnsi="Times New Roman"/>
            <w:color w:val="000000"/>
            <w:spacing w:val="-2"/>
            <w:sz w:val="28"/>
            <w:szCs w:val="28"/>
          </w:rPr>
          <w:t>Законом</w:t>
        </w:r>
      </w:hyperlink>
      <w:r w:rsidR="008B1905" w:rsidRPr="008B1905">
        <w:rPr>
          <w:rFonts w:ascii="Times New Roman" w:hAnsi="Times New Roman"/>
          <w:color w:val="000000"/>
          <w:spacing w:val="-2"/>
          <w:sz w:val="28"/>
          <w:szCs w:val="28"/>
        </w:rPr>
        <w:t xml:space="preserve"> Ставропольского края от </w:t>
      </w:r>
      <w:r w:rsidR="008B1905" w:rsidRPr="008B1905">
        <w:rPr>
          <w:rFonts w:ascii="Times New Roman" w:hAnsi="Times New Roman"/>
          <w:color w:val="000000"/>
          <w:sz w:val="28"/>
          <w:szCs w:val="28"/>
        </w:rPr>
        <w:t xml:space="preserve">11 марта 2004 г. № 13-кз </w:t>
      </w:r>
      <w:r w:rsidR="008B1905" w:rsidRPr="008B1905">
        <w:rPr>
          <w:rFonts w:ascii="Times New Roman" w:hAnsi="Times New Roman"/>
          <w:color w:val="000000"/>
          <w:spacing w:val="-2"/>
          <w:sz w:val="28"/>
          <w:szCs w:val="28"/>
        </w:rPr>
        <w:t>«Об иннов</w:t>
      </w:r>
      <w:r w:rsidR="008B1905" w:rsidRPr="008B1905">
        <w:rPr>
          <w:rFonts w:ascii="Times New Roman" w:hAnsi="Times New Roman"/>
          <w:color w:val="000000"/>
          <w:spacing w:val="-2"/>
          <w:sz w:val="28"/>
          <w:szCs w:val="28"/>
        </w:rPr>
        <w:t>а</w:t>
      </w:r>
      <w:r w:rsidR="008B1905" w:rsidRPr="008B1905">
        <w:rPr>
          <w:rFonts w:ascii="Times New Roman" w:hAnsi="Times New Roman"/>
          <w:color w:val="000000"/>
          <w:spacing w:val="-2"/>
          <w:sz w:val="28"/>
          <w:szCs w:val="28"/>
        </w:rPr>
        <w:t>ционной деятельности в Ставропольском крае»;</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22" w:history="1">
        <w:r w:rsidR="008B1905" w:rsidRPr="008B1905">
          <w:rPr>
            <w:rFonts w:ascii="Times New Roman" w:hAnsi="Times New Roman"/>
            <w:color w:val="000000"/>
            <w:spacing w:val="-2"/>
            <w:sz w:val="28"/>
            <w:szCs w:val="28"/>
          </w:rPr>
          <w:t>Законом</w:t>
        </w:r>
      </w:hyperlink>
      <w:r w:rsidR="008B1905" w:rsidRPr="008B1905">
        <w:rPr>
          <w:rFonts w:ascii="Times New Roman" w:hAnsi="Times New Roman"/>
          <w:color w:val="000000"/>
          <w:spacing w:val="-2"/>
          <w:sz w:val="28"/>
          <w:szCs w:val="28"/>
        </w:rPr>
        <w:t xml:space="preserve"> Ставропольского края от 0</w:t>
      </w:r>
      <w:r w:rsidR="008B1905" w:rsidRPr="008B1905">
        <w:rPr>
          <w:rFonts w:ascii="Times New Roman" w:hAnsi="Times New Roman"/>
          <w:color w:val="000000"/>
          <w:sz w:val="28"/>
          <w:szCs w:val="28"/>
        </w:rPr>
        <w:t xml:space="preserve">1 октября 2007 г. № 55-кз </w:t>
      </w:r>
      <w:r w:rsidR="008B1905" w:rsidRPr="008B1905">
        <w:rPr>
          <w:rFonts w:ascii="Times New Roman" w:hAnsi="Times New Roman"/>
          <w:color w:val="000000"/>
          <w:spacing w:val="-2"/>
          <w:sz w:val="28"/>
          <w:szCs w:val="28"/>
        </w:rPr>
        <w:t>«Об инв</w:t>
      </w:r>
      <w:r w:rsidR="008B1905" w:rsidRPr="008B1905">
        <w:rPr>
          <w:rFonts w:ascii="Times New Roman" w:hAnsi="Times New Roman"/>
          <w:color w:val="000000"/>
          <w:spacing w:val="-2"/>
          <w:sz w:val="28"/>
          <w:szCs w:val="28"/>
        </w:rPr>
        <w:t>е</w:t>
      </w:r>
      <w:r w:rsidR="008B1905" w:rsidRPr="008B1905">
        <w:rPr>
          <w:rFonts w:ascii="Times New Roman" w:hAnsi="Times New Roman"/>
          <w:color w:val="000000"/>
          <w:spacing w:val="-2"/>
          <w:sz w:val="28"/>
          <w:szCs w:val="28"/>
        </w:rPr>
        <w:t>стиционной деятельности в Ставропольском крае»;</w:t>
      </w:r>
    </w:p>
    <w:p w:rsidR="008B1905" w:rsidRPr="008B1905" w:rsidRDefault="009960AF" w:rsidP="008B1905">
      <w:pPr>
        <w:autoSpaceDE w:val="0"/>
        <w:autoSpaceDN w:val="0"/>
        <w:adjustRightInd w:val="0"/>
        <w:ind w:firstLine="709"/>
        <w:jc w:val="both"/>
        <w:rPr>
          <w:rFonts w:ascii="Times New Roman" w:hAnsi="Times New Roman"/>
          <w:color w:val="000000"/>
          <w:spacing w:val="-2"/>
          <w:sz w:val="28"/>
          <w:szCs w:val="28"/>
        </w:rPr>
      </w:pPr>
      <w:hyperlink r:id="rId23" w:history="1">
        <w:r w:rsidR="008B1905" w:rsidRPr="008B1905">
          <w:rPr>
            <w:rFonts w:ascii="Times New Roman" w:hAnsi="Times New Roman"/>
            <w:color w:val="000000"/>
            <w:spacing w:val="-2"/>
            <w:sz w:val="28"/>
            <w:szCs w:val="28"/>
          </w:rPr>
          <w:t>Законом</w:t>
        </w:r>
      </w:hyperlink>
      <w:r w:rsidR="008B1905" w:rsidRPr="008B1905">
        <w:rPr>
          <w:rFonts w:ascii="Times New Roman" w:hAnsi="Times New Roman"/>
          <w:color w:val="000000"/>
          <w:spacing w:val="-2"/>
          <w:sz w:val="28"/>
          <w:szCs w:val="28"/>
        </w:rPr>
        <w:t xml:space="preserve"> Ставропольского края от </w:t>
      </w:r>
      <w:r w:rsidR="008B1905" w:rsidRPr="008B1905">
        <w:rPr>
          <w:rFonts w:ascii="Times New Roman" w:hAnsi="Times New Roman"/>
          <w:color w:val="000000"/>
          <w:sz w:val="28"/>
          <w:szCs w:val="28"/>
        </w:rPr>
        <w:t xml:space="preserve">15 октября 2008 г. № 61-кз </w:t>
      </w:r>
      <w:r w:rsidR="008B1905" w:rsidRPr="008B1905">
        <w:rPr>
          <w:rFonts w:ascii="Times New Roman" w:hAnsi="Times New Roman"/>
          <w:color w:val="000000"/>
          <w:spacing w:val="-2"/>
          <w:sz w:val="28"/>
          <w:szCs w:val="28"/>
        </w:rPr>
        <w:t>«О разв</w:t>
      </w:r>
      <w:r w:rsidR="008B1905" w:rsidRPr="008B1905">
        <w:rPr>
          <w:rFonts w:ascii="Times New Roman" w:hAnsi="Times New Roman"/>
          <w:color w:val="000000"/>
          <w:spacing w:val="-2"/>
          <w:sz w:val="28"/>
          <w:szCs w:val="28"/>
        </w:rPr>
        <w:t>и</w:t>
      </w:r>
      <w:r w:rsidR="008B1905" w:rsidRPr="008B1905">
        <w:rPr>
          <w:rFonts w:ascii="Times New Roman" w:hAnsi="Times New Roman"/>
          <w:color w:val="000000"/>
          <w:spacing w:val="-2"/>
          <w:sz w:val="28"/>
          <w:szCs w:val="28"/>
        </w:rPr>
        <w:t>тии и поддержке малого и среднего предпринимательства»;</w:t>
      </w:r>
    </w:p>
    <w:p w:rsidR="008B1905" w:rsidRPr="008B1905" w:rsidRDefault="009960AF" w:rsidP="008B1905">
      <w:pPr>
        <w:autoSpaceDE w:val="0"/>
        <w:autoSpaceDN w:val="0"/>
        <w:adjustRightInd w:val="0"/>
        <w:ind w:firstLine="709"/>
        <w:jc w:val="both"/>
        <w:rPr>
          <w:rFonts w:ascii="Times New Roman" w:hAnsi="Times New Roman"/>
          <w:color w:val="000000"/>
          <w:spacing w:val="-2"/>
          <w:sz w:val="32"/>
          <w:szCs w:val="28"/>
        </w:rPr>
      </w:pPr>
      <w:hyperlink r:id="rId24" w:history="1">
        <w:r w:rsidR="008B1905" w:rsidRPr="008B1905">
          <w:rPr>
            <w:rFonts w:ascii="Times New Roman" w:hAnsi="Times New Roman"/>
            <w:color w:val="000000"/>
            <w:spacing w:val="-2"/>
            <w:sz w:val="28"/>
            <w:szCs w:val="28"/>
          </w:rPr>
          <w:t>Законом</w:t>
        </w:r>
      </w:hyperlink>
      <w:r w:rsidR="008B1905" w:rsidRPr="008B1905">
        <w:rPr>
          <w:rFonts w:ascii="Times New Roman" w:hAnsi="Times New Roman"/>
          <w:color w:val="000000"/>
          <w:spacing w:val="-2"/>
          <w:sz w:val="28"/>
          <w:szCs w:val="28"/>
        </w:rPr>
        <w:t xml:space="preserve"> Ставропольского края от 11 декабря 2009 г. № 92-кз «</w:t>
      </w:r>
      <w:r w:rsidR="008B1905" w:rsidRPr="008B1905">
        <w:rPr>
          <w:rFonts w:ascii="Times New Roman" w:hAnsi="Times New Roman"/>
          <w:sz w:val="28"/>
        </w:rPr>
        <w:t>О над</w:t>
      </w:r>
      <w:r w:rsidR="008B1905" w:rsidRPr="008B1905">
        <w:rPr>
          <w:rFonts w:ascii="Times New Roman" w:hAnsi="Times New Roman"/>
          <w:sz w:val="28"/>
        </w:rPr>
        <w:t>е</w:t>
      </w:r>
      <w:r w:rsidR="008B1905" w:rsidRPr="008B1905">
        <w:rPr>
          <w:rFonts w:ascii="Times New Roman" w:hAnsi="Times New Roman"/>
          <w:sz w:val="28"/>
        </w:rPr>
        <w:t>лении органов местного самоуправления муниципальных и городских окр</w:t>
      </w:r>
      <w:r w:rsidR="008B1905" w:rsidRPr="008B1905">
        <w:rPr>
          <w:rFonts w:ascii="Times New Roman" w:hAnsi="Times New Roman"/>
          <w:sz w:val="28"/>
        </w:rPr>
        <w:t>у</w:t>
      </w:r>
      <w:r w:rsidR="008B1905" w:rsidRPr="008B1905">
        <w:rPr>
          <w:rFonts w:ascii="Times New Roman" w:hAnsi="Times New Roman"/>
          <w:sz w:val="28"/>
        </w:rPr>
        <w:t>гов в Ставропольском крае отдельными государственными полномочиями Российской Федерации, переданными для осуществления органам государс</w:t>
      </w:r>
      <w:r w:rsidR="008B1905" w:rsidRPr="008B1905">
        <w:rPr>
          <w:rFonts w:ascii="Times New Roman" w:hAnsi="Times New Roman"/>
          <w:sz w:val="28"/>
        </w:rPr>
        <w:t>т</w:t>
      </w:r>
      <w:r w:rsidR="008B1905" w:rsidRPr="008B1905">
        <w:rPr>
          <w:rFonts w:ascii="Times New Roman" w:hAnsi="Times New Roman"/>
          <w:sz w:val="28"/>
        </w:rPr>
        <w:t>венной власти субъектов Российской Федерации, и отдельными государс</w:t>
      </w:r>
      <w:r w:rsidR="008B1905" w:rsidRPr="008B1905">
        <w:rPr>
          <w:rFonts w:ascii="Times New Roman" w:hAnsi="Times New Roman"/>
          <w:sz w:val="28"/>
        </w:rPr>
        <w:t>т</w:t>
      </w:r>
      <w:r w:rsidR="008B1905" w:rsidRPr="008B1905">
        <w:rPr>
          <w:rFonts w:ascii="Times New Roman" w:hAnsi="Times New Roman"/>
          <w:sz w:val="28"/>
        </w:rPr>
        <w:t>венными полномочиями Ставропольского края в области труда и социальной защиты отдельных категорий граждан»;</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lastRenderedPageBreak/>
        <w:t>иными правовыми актами Ставропольского края.</w:t>
      </w: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Программа разработана в целях совершенствования системы муниц</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пального управления в Георгиевском городском округе Ставропольского края, базирующейся на информационной открытости, повышении доступности г</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сударственных и муниципальных услуг в Георгиевском городском округе Ставропольском крае (далее – ГГО СК), снижении административных барь</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t>ров, улучшении инвестиционного климата, повышении предпринимательской активности и вовлеченности население в развитии округа и совершенствов</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нии организации муниципальной службы в администрации в целях развития ГГО СК.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К приоритетным направлениям реализации Программы относятся: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1. Повышение открытости администрации, снижение администрати</w:t>
      </w:r>
      <w:r w:rsidRPr="008B1905">
        <w:rPr>
          <w:rFonts w:ascii="Times New Roman" w:hAnsi="Times New Roman"/>
          <w:color w:val="000000"/>
          <w:sz w:val="28"/>
          <w:szCs w:val="28"/>
        </w:rPr>
        <w:t>в</w:t>
      </w:r>
      <w:r w:rsidRPr="008B1905">
        <w:rPr>
          <w:rFonts w:ascii="Times New Roman" w:hAnsi="Times New Roman"/>
          <w:color w:val="000000"/>
          <w:sz w:val="28"/>
          <w:szCs w:val="28"/>
        </w:rPr>
        <w:t>ных барьеров, повышение качества предоставления государственных и м</w:t>
      </w:r>
      <w:r w:rsidRPr="008B1905">
        <w:rPr>
          <w:rFonts w:ascii="Times New Roman" w:hAnsi="Times New Roman"/>
          <w:color w:val="000000"/>
          <w:sz w:val="28"/>
          <w:szCs w:val="28"/>
        </w:rPr>
        <w:t>у</w:t>
      </w:r>
      <w:r w:rsidRPr="008B1905">
        <w:rPr>
          <w:rFonts w:ascii="Times New Roman" w:hAnsi="Times New Roman"/>
          <w:color w:val="000000"/>
          <w:sz w:val="28"/>
          <w:szCs w:val="28"/>
        </w:rPr>
        <w:t>ниципальных услуг и противодействие коррупции, предполагающие: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развитие антикоррупционного просвещения и пропаганды среди нас</w:t>
      </w:r>
      <w:r w:rsidRPr="008B1905">
        <w:rPr>
          <w:rFonts w:ascii="Times New Roman" w:hAnsi="Times New Roman"/>
          <w:color w:val="000000"/>
          <w:sz w:val="28"/>
          <w:szCs w:val="28"/>
        </w:rPr>
        <w:t>е</w:t>
      </w:r>
      <w:r w:rsidRPr="008B1905">
        <w:rPr>
          <w:rFonts w:ascii="Times New Roman" w:hAnsi="Times New Roman"/>
          <w:color w:val="000000"/>
          <w:sz w:val="28"/>
          <w:szCs w:val="28"/>
        </w:rPr>
        <w:t>ления Георгиевского городского округа Ставропольского края;</w:t>
      </w:r>
    </w:p>
    <w:p w:rsidR="008B1905" w:rsidRPr="008B1905" w:rsidRDefault="008B1905" w:rsidP="008B1905">
      <w:pPr>
        <w:widowControl w:val="0"/>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повышение доступности и качества предоставления государственных и муниципальных услуг в Георгиевском городском округе Ставропольского края, в том числе в МФЦ ГГО СК.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2. Поддержка субъектов малого и среднего предпринимательства в ГГО СК, включающая: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финансовую, информационную, консультационную и иные формы поддержки субъектов предпринимательского сообщества;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степени вовлеченности представителей малого и среднего бизнеса в решение социально-экономических проблем, возникающих в ГГО СК через увеличение объема инвестиций, направленного в разные сферы экономики ГГО СК.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3. Создание благоприятных условий для развития многоформатной торговли и общественного питания, предполагающее: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обеспечение оптимального размещения на территории ГГО СК торг</w:t>
      </w:r>
      <w:r w:rsidRPr="008B1905">
        <w:rPr>
          <w:rFonts w:ascii="Times New Roman" w:hAnsi="Times New Roman"/>
          <w:color w:val="000000"/>
          <w:sz w:val="28"/>
          <w:szCs w:val="28"/>
        </w:rPr>
        <w:t>о</w:t>
      </w:r>
      <w:r w:rsidRPr="008B1905">
        <w:rPr>
          <w:rFonts w:ascii="Times New Roman" w:hAnsi="Times New Roman"/>
          <w:color w:val="000000"/>
          <w:sz w:val="28"/>
          <w:szCs w:val="28"/>
        </w:rPr>
        <w:t>вых объектов с соблюдением принципов комфортности для населения, цел</w:t>
      </w:r>
      <w:r w:rsidRPr="008B1905">
        <w:rPr>
          <w:rFonts w:ascii="Times New Roman" w:hAnsi="Times New Roman"/>
          <w:color w:val="000000"/>
          <w:sz w:val="28"/>
          <w:szCs w:val="28"/>
        </w:rPr>
        <w:t>е</w:t>
      </w:r>
      <w:r w:rsidRPr="008B1905">
        <w:rPr>
          <w:rFonts w:ascii="Times New Roman" w:hAnsi="Times New Roman"/>
          <w:color w:val="000000"/>
          <w:sz w:val="28"/>
          <w:szCs w:val="28"/>
        </w:rPr>
        <w:t>сообразности для бизнеса и эстетически для городского пространства;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поддержка хозяйствующих субъектов, производящих продукцию на территории ГГО СК.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4. Формирование благоприятного инвестиционного климата на терр</w:t>
      </w:r>
      <w:r w:rsidRPr="008B1905">
        <w:rPr>
          <w:rFonts w:ascii="Times New Roman" w:hAnsi="Times New Roman"/>
          <w:color w:val="000000"/>
          <w:sz w:val="28"/>
          <w:szCs w:val="28"/>
        </w:rPr>
        <w:t>и</w:t>
      </w:r>
      <w:r w:rsidRPr="008B1905">
        <w:rPr>
          <w:rFonts w:ascii="Times New Roman" w:hAnsi="Times New Roman"/>
          <w:color w:val="000000"/>
          <w:sz w:val="28"/>
          <w:szCs w:val="28"/>
        </w:rPr>
        <w:t>тории ГГО СК, включающее: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создание благоприятных условий в правовом пространстве;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реализацию инвестиционных проектов во всех сферах муниципальной ответственности.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5. Поддержка проектов, основанных на местных инициативах, напра</w:t>
      </w:r>
      <w:r w:rsidRPr="008B1905">
        <w:rPr>
          <w:rFonts w:ascii="Times New Roman" w:hAnsi="Times New Roman"/>
          <w:color w:val="000000"/>
          <w:sz w:val="28"/>
          <w:szCs w:val="28"/>
        </w:rPr>
        <w:t>в</w:t>
      </w:r>
      <w:r w:rsidRPr="008B1905">
        <w:rPr>
          <w:rFonts w:ascii="Times New Roman" w:hAnsi="Times New Roman"/>
          <w:color w:val="000000"/>
          <w:sz w:val="28"/>
          <w:szCs w:val="28"/>
        </w:rPr>
        <w:t xml:space="preserve">ленных на развитие территории </w:t>
      </w:r>
      <w:r w:rsidRPr="008B1905">
        <w:rPr>
          <w:rFonts w:ascii="Times New Roman" w:hAnsi="Times New Roman"/>
          <w:color w:val="000000"/>
          <w:spacing w:val="-2"/>
          <w:sz w:val="28"/>
          <w:szCs w:val="28"/>
        </w:rPr>
        <w:t>ГГО СК</w:t>
      </w:r>
      <w:r w:rsidRPr="008B1905">
        <w:rPr>
          <w:rFonts w:ascii="Times New Roman" w:hAnsi="Times New Roman"/>
          <w:color w:val="000000"/>
          <w:sz w:val="28"/>
          <w:szCs w:val="28"/>
        </w:rPr>
        <w:t>, ориентированная на: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рост количества социально значимых проектов, основанных на мес</w:t>
      </w:r>
      <w:r w:rsidRPr="008B1905">
        <w:rPr>
          <w:rFonts w:ascii="Times New Roman" w:hAnsi="Times New Roman"/>
          <w:color w:val="000000"/>
          <w:sz w:val="28"/>
          <w:szCs w:val="28"/>
        </w:rPr>
        <w:t>т</w:t>
      </w:r>
      <w:r w:rsidRPr="008B1905">
        <w:rPr>
          <w:rFonts w:ascii="Times New Roman" w:hAnsi="Times New Roman"/>
          <w:color w:val="000000"/>
          <w:sz w:val="28"/>
          <w:szCs w:val="28"/>
        </w:rPr>
        <w:t>ных инициативах и реализованных в ГГО СК;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повышение степени вовлеченности населения и предпринимательства в решение проблем, возникающих на местном уровне.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6. Реализация инициативных проектов на территории Георгиевского городского округа Ставропольского края направлена на осуществление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роприятий, имеющих приоритетное значение для жителей Георгиевского г</w:t>
      </w:r>
      <w:r w:rsidRPr="008B1905">
        <w:rPr>
          <w:rFonts w:ascii="Times New Roman" w:hAnsi="Times New Roman"/>
          <w:color w:val="000000"/>
          <w:sz w:val="28"/>
          <w:szCs w:val="28"/>
        </w:rPr>
        <w:t>о</w:t>
      </w:r>
      <w:r w:rsidRPr="008B1905">
        <w:rPr>
          <w:rFonts w:ascii="Times New Roman" w:hAnsi="Times New Roman"/>
          <w:color w:val="000000"/>
          <w:sz w:val="28"/>
          <w:szCs w:val="28"/>
        </w:rPr>
        <w:t>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7. Поддержка качества стратегического планирования в Георгиевском городском округе Ставропольского края направлена на актуализацию док</w:t>
      </w:r>
      <w:r w:rsidRPr="008B1905">
        <w:rPr>
          <w:rFonts w:ascii="Times New Roman" w:hAnsi="Times New Roman"/>
          <w:color w:val="000000"/>
          <w:sz w:val="28"/>
          <w:szCs w:val="28"/>
        </w:rPr>
        <w:t>у</w:t>
      </w:r>
      <w:r w:rsidRPr="008B1905">
        <w:rPr>
          <w:rFonts w:ascii="Times New Roman" w:hAnsi="Times New Roman"/>
          <w:color w:val="000000"/>
          <w:sz w:val="28"/>
          <w:szCs w:val="28"/>
        </w:rPr>
        <w:t>ментов стратегического планирования Георгиевского городского округа Ставропольского края, включающих в себя  целеполагание, прогнозирование и планирование социально-экономического развития Георгиевского горо</w:t>
      </w:r>
      <w:r w:rsidRPr="008B1905">
        <w:rPr>
          <w:rFonts w:ascii="Times New Roman" w:hAnsi="Times New Roman"/>
          <w:color w:val="000000"/>
          <w:sz w:val="28"/>
          <w:szCs w:val="28"/>
        </w:rPr>
        <w:t>д</w:t>
      </w:r>
      <w:r w:rsidRPr="008B1905">
        <w:rPr>
          <w:rFonts w:ascii="Times New Roman" w:hAnsi="Times New Roman"/>
          <w:color w:val="000000"/>
          <w:sz w:val="28"/>
          <w:szCs w:val="28"/>
        </w:rPr>
        <w:t>ского округа Ставропольского края на долгосрочный период.</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8. Градостроительная деятельность, направленная на: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упорядочение градостроительной деятельности в </w:t>
      </w:r>
      <w:r w:rsidRPr="008B1905">
        <w:rPr>
          <w:rFonts w:ascii="Times New Roman" w:hAnsi="Times New Roman"/>
          <w:color w:val="000000"/>
          <w:spacing w:val="-2"/>
          <w:sz w:val="28"/>
          <w:szCs w:val="28"/>
        </w:rPr>
        <w:t>ГГО СК</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улучшение архитектурного облика </w:t>
      </w:r>
      <w:r w:rsidRPr="008B1905">
        <w:rPr>
          <w:rFonts w:ascii="Times New Roman" w:hAnsi="Times New Roman"/>
          <w:color w:val="000000"/>
          <w:spacing w:val="-2"/>
          <w:sz w:val="28"/>
          <w:szCs w:val="28"/>
        </w:rPr>
        <w:t>ГГО СК</w:t>
      </w:r>
      <w:r w:rsidRPr="008B1905">
        <w:rPr>
          <w:rFonts w:ascii="Times New Roman" w:hAnsi="Times New Roman"/>
          <w:color w:val="000000"/>
          <w:sz w:val="28"/>
          <w:szCs w:val="28"/>
        </w:rPr>
        <w:t>, создание благоприятной среды обитания и его инвестиционной привлекательности.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9. Предоставление мер социальной поддержки семьям и детям, вкл</w:t>
      </w:r>
      <w:r w:rsidRPr="008B1905">
        <w:rPr>
          <w:rFonts w:ascii="Times New Roman" w:hAnsi="Times New Roman"/>
          <w:color w:val="000000"/>
          <w:sz w:val="28"/>
          <w:szCs w:val="28"/>
        </w:rPr>
        <w:t>ю</w:t>
      </w:r>
      <w:r w:rsidRPr="008B1905">
        <w:rPr>
          <w:rFonts w:ascii="Times New Roman" w:hAnsi="Times New Roman"/>
          <w:color w:val="000000"/>
          <w:sz w:val="28"/>
          <w:szCs w:val="28"/>
        </w:rPr>
        <w:t>чающей: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ежемесячную денежную выплату, назначаемую в случае рождения третьего ребенка или последующих детей до достижения ребенком возраста трех лет;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ежемесячную выплату в связи с рождением (усыновлением) первого ребенка;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предоставление государственной социальной помощи малоимущим семьям, малоимущим одиноко проживающим гражданам.</w:t>
      </w: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eastAsia="Calibri" w:hAnsi="Times New Roman"/>
          <w:color w:val="000000"/>
          <w:sz w:val="28"/>
          <w:szCs w:val="28"/>
        </w:rPr>
        <w:t>Программа определяет цели, задачи, направления развития и повыш</w:t>
      </w:r>
      <w:r w:rsidRPr="008B1905">
        <w:rPr>
          <w:rFonts w:ascii="Times New Roman" w:eastAsia="Calibri" w:hAnsi="Times New Roman"/>
          <w:color w:val="000000"/>
          <w:sz w:val="28"/>
          <w:szCs w:val="28"/>
        </w:rPr>
        <w:t>е</w:t>
      </w:r>
      <w:r w:rsidRPr="008B1905">
        <w:rPr>
          <w:rFonts w:ascii="Times New Roman" w:eastAsia="Calibri" w:hAnsi="Times New Roman"/>
          <w:color w:val="000000"/>
          <w:sz w:val="28"/>
          <w:szCs w:val="28"/>
        </w:rPr>
        <w:t xml:space="preserve">ния открытости </w:t>
      </w:r>
      <w:r w:rsidRPr="008B1905">
        <w:rPr>
          <w:rFonts w:ascii="Times New Roman" w:hAnsi="Times New Roman"/>
          <w:color w:val="000000"/>
          <w:spacing w:val="-2"/>
          <w:sz w:val="28"/>
          <w:szCs w:val="28"/>
        </w:rPr>
        <w:t>администрации, финансовое обеспечение, ме</w:t>
      </w:r>
      <w:r w:rsidRPr="008B1905">
        <w:rPr>
          <w:rFonts w:ascii="Times New Roman" w:hAnsi="Times New Roman"/>
          <w:color w:val="000000"/>
          <w:spacing w:val="-2"/>
          <w:sz w:val="28"/>
          <w:szCs w:val="28"/>
        </w:rPr>
        <w:softHyphen/>
        <w:t>ханизмы реал</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зации предусмотренных мероприятий, показатели их резуль</w:t>
      </w:r>
      <w:r w:rsidRPr="008B1905">
        <w:rPr>
          <w:rFonts w:ascii="Times New Roman" w:hAnsi="Times New Roman"/>
          <w:color w:val="000000"/>
          <w:spacing w:val="-2"/>
          <w:sz w:val="28"/>
          <w:szCs w:val="28"/>
        </w:rPr>
        <w:softHyphen/>
        <w:t>та</w:t>
      </w:r>
      <w:r w:rsidRPr="008B1905">
        <w:rPr>
          <w:rFonts w:ascii="Times New Roman" w:hAnsi="Times New Roman"/>
          <w:color w:val="000000"/>
          <w:spacing w:val="-2"/>
          <w:sz w:val="28"/>
          <w:szCs w:val="28"/>
        </w:rPr>
        <w:softHyphen/>
        <w:t>тивности.</w:t>
      </w: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Анализ социально-экономического развития ГГО СК в разрезе приор</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тетных направлений реализации Программы позволяет выявить текущее с</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стояние и определить основу для планируемых к реализации мероприятий.</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На постоянной основе ведется работа по реализации Федерального з</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кона от 27 июля 2010 г. № 210-ФЗ «Об организации предоставления госуда</w:t>
      </w:r>
      <w:r w:rsidRPr="008B1905">
        <w:rPr>
          <w:rFonts w:ascii="Times New Roman" w:hAnsi="Times New Roman"/>
          <w:color w:val="000000"/>
          <w:spacing w:val="-2"/>
          <w:sz w:val="28"/>
          <w:szCs w:val="28"/>
        </w:rPr>
        <w:t>р</w:t>
      </w:r>
      <w:r w:rsidRPr="008B1905">
        <w:rPr>
          <w:rFonts w:ascii="Times New Roman" w:hAnsi="Times New Roman"/>
          <w:color w:val="000000"/>
          <w:spacing w:val="-2"/>
          <w:sz w:val="28"/>
          <w:szCs w:val="28"/>
        </w:rPr>
        <w:t>ственных и муниципальных услуг», Указа Президента Российской Федерации от 07 мая 2018 г. № 204 «О национальных целях и стратегических задачах ра</w:t>
      </w:r>
      <w:r w:rsidRPr="008B1905">
        <w:rPr>
          <w:rFonts w:ascii="Times New Roman" w:hAnsi="Times New Roman"/>
          <w:color w:val="000000"/>
          <w:spacing w:val="-2"/>
          <w:sz w:val="28"/>
          <w:szCs w:val="28"/>
        </w:rPr>
        <w:t>з</w:t>
      </w:r>
      <w:r w:rsidRPr="008B1905">
        <w:rPr>
          <w:rFonts w:ascii="Times New Roman" w:hAnsi="Times New Roman"/>
          <w:color w:val="000000"/>
          <w:spacing w:val="-2"/>
          <w:sz w:val="28"/>
          <w:szCs w:val="28"/>
        </w:rPr>
        <w:t>вития Российской Федерации на период до 2024 года» и Указа Президента Российской Федерации от 07 мая 2012 г. № 601 «Об основных направлениях совершенствования системы государственного управления».</w:t>
      </w:r>
    </w:p>
    <w:p w:rsidR="008B1905" w:rsidRPr="008B1905" w:rsidRDefault="008B1905" w:rsidP="008B1905">
      <w:pPr>
        <w:ind w:firstLine="708"/>
        <w:jc w:val="both"/>
        <w:rPr>
          <w:rFonts w:ascii="Times New Roman" w:hAnsi="Times New Roman"/>
          <w:sz w:val="24"/>
          <w:szCs w:val="24"/>
        </w:rPr>
      </w:pPr>
      <w:r w:rsidRPr="008B1905">
        <w:rPr>
          <w:rFonts w:ascii="Times New Roman" w:hAnsi="Times New Roman"/>
          <w:color w:val="000000"/>
          <w:spacing w:val="-2"/>
          <w:sz w:val="28"/>
          <w:szCs w:val="28"/>
        </w:rPr>
        <w:t>Государственные и муниципальные услуги в муниципальном казенном учреждении «Многофункциональный центр предоставления государственных и муниципальных услуг Георгиевского городского округа» (далее – МФЦ) предоставляются по принципу «одного окна».</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За 2021 год МФЦ посетило 100 015 чел., оказано 175 549 услуг, в том числе: федеральных услуг – 115 735, региональных – 2 529, услуг органов м</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lastRenderedPageBreak/>
        <w:t>стного самоуправления – 44 927, а также иных услуг: акционерного общества «Федеральная корпорация по развитию малого и среднего предпринимател</w:t>
      </w:r>
      <w:r w:rsidRPr="008B1905">
        <w:rPr>
          <w:rFonts w:ascii="Times New Roman" w:hAnsi="Times New Roman"/>
          <w:color w:val="000000"/>
          <w:spacing w:val="-2"/>
          <w:sz w:val="28"/>
          <w:szCs w:val="28"/>
        </w:rPr>
        <w:t>ь</w:t>
      </w:r>
      <w:r w:rsidRPr="008B1905">
        <w:rPr>
          <w:rFonts w:ascii="Times New Roman" w:hAnsi="Times New Roman"/>
          <w:color w:val="000000"/>
          <w:spacing w:val="-2"/>
          <w:sz w:val="28"/>
          <w:szCs w:val="28"/>
        </w:rPr>
        <w:t>ства» – 3 841, прочих услуг – 7 932, в том числе: вакцинация – 3 812, внес</w:t>
      </w:r>
      <w:r w:rsidRPr="008B1905">
        <w:rPr>
          <w:rFonts w:ascii="Times New Roman" w:hAnsi="Times New Roman"/>
          <w:color w:val="000000"/>
          <w:spacing w:val="-2"/>
          <w:sz w:val="28"/>
          <w:szCs w:val="28"/>
        </w:rPr>
        <w:t>у</w:t>
      </w:r>
      <w:r w:rsidRPr="008B1905">
        <w:rPr>
          <w:rFonts w:ascii="Times New Roman" w:hAnsi="Times New Roman"/>
          <w:color w:val="000000"/>
          <w:spacing w:val="-2"/>
          <w:sz w:val="28"/>
          <w:szCs w:val="28"/>
        </w:rPr>
        <w:t>дебное банкротство – 496, прием заявлений о голосовании по месту нахожд</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t>ния – 278, услуг Межрегионгаз – 631, услуг ООО «ЖКХ» –  426,  Ставкрай</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мущество – 70, принято по ЧС – 1 792, дополнительных платных услуг – 923; а также электронные услуги цифрового куратора – 585. Пропускная спосо</w:t>
      </w:r>
      <w:r w:rsidRPr="008B1905">
        <w:rPr>
          <w:rFonts w:ascii="Times New Roman" w:hAnsi="Times New Roman"/>
          <w:color w:val="000000"/>
          <w:spacing w:val="-2"/>
          <w:sz w:val="28"/>
          <w:szCs w:val="28"/>
        </w:rPr>
        <w:t>б</w:t>
      </w:r>
      <w:r w:rsidRPr="008B1905">
        <w:rPr>
          <w:rFonts w:ascii="Times New Roman" w:hAnsi="Times New Roman"/>
          <w:color w:val="000000"/>
          <w:spacing w:val="-2"/>
          <w:sz w:val="28"/>
          <w:szCs w:val="28"/>
        </w:rPr>
        <w:t>ность центра – 639 чел./день.</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Архивным отделом администрации Георгиевского городского округа Ставропольского края в 2021 году обеспечена реализация запланированного комплекса мероприятий и эффективное выполнение социально значимых функций по хранению, пополнению и использованию Архивного фонда, з</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 xml:space="preserve">креплены позитивные тенденции в развитии архивного дела в Георгиевском городском округе Ставропольского края. </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В 2021 году от 11 организаций</w:t>
      </w:r>
      <w:r w:rsidR="0069144D">
        <w:rPr>
          <w:rFonts w:ascii="Times New Roman" w:hAnsi="Times New Roman"/>
          <w:color w:val="000000"/>
          <w:spacing w:val="-2"/>
          <w:sz w:val="28"/>
          <w:szCs w:val="28"/>
        </w:rPr>
        <w:t xml:space="preserve"> принята</w:t>
      </w:r>
      <w:r w:rsidR="002D48CA">
        <w:rPr>
          <w:rFonts w:ascii="Times New Roman" w:hAnsi="Times New Roman"/>
          <w:color w:val="000000"/>
          <w:spacing w:val="-2"/>
          <w:sz w:val="28"/>
          <w:szCs w:val="28"/>
        </w:rPr>
        <w:t xml:space="preserve"> на хранение 851 единица</w:t>
      </w:r>
      <w:r w:rsidRPr="008B1905">
        <w:rPr>
          <w:rFonts w:ascii="Times New Roman" w:hAnsi="Times New Roman"/>
          <w:color w:val="000000"/>
          <w:spacing w:val="-2"/>
          <w:sz w:val="28"/>
          <w:szCs w:val="28"/>
        </w:rPr>
        <w:t xml:space="preserve"> хран</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t>ния: 380 единиц постоянного хранения, 471 единица хранения по личному с</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 xml:space="preserve">ставу. </w:t>
      </w:r>
    </w:p>
    <w:p w:rsidR="008B1905" w:rsidRPr="008B1905" w:rsidRDefault="008B1905" w:rsidP="008B1905">
      <w:pPr>
        <w:ind w:firstLine="708"/>
        <w:jc w:val="both"/>
        <w:rPr>
          <w:rFonts w:ascii="Times New Roman" w:hAnsi="Times New Roman"/>
          <w:color w:val="000000"/>
          <w:spacing w:val="-2"/>
          <w:sz w:val="28"/>
          <w:szCs w:val="28"/>
        </w:rPr>
      </w:pPr>
      <w:r w:rsidRPr="008B1905">
        <w:rPr>
          <w:rFonts w:ascii="Times New Roman" w:hAnsi="Times New Roman"/>
          <w:color w:val="000000"/>
          <w:spacing w:val="-2"/>
          <w:sz w:val="28"/>
          <w:szCs w:val="28"/>
        </w:rPr>
        <w:t>С целью поддержания архивных фондов в физическом состоянии, обе</w:t>
      </w:r>
      <w:r w:rsidRPr="008B1905">
        <w:rPr>
          <w:rFonts w:ascii="Times New Roman" w:hAnsi="Times New Roman"/>
          <w:color w:val="000000"/>
          <w:spacing w:val="-2"/>
          <w:sz w:val="28"/>
          <w:szCs w:val="28"/>
        </w:rPr>
        <w:t>с</w:t>
      </w:r>
      <w:r w:rsidRPr="008B1905">
        <w:rPr>
          <w:rFonts w:ascii="Times New Roman" w:hAnsi="Times New Roman"/>
          <w:color w:val="000000"/>
          <w:spacing w:val="-2"/>
          <w:sz w:val="28"/>
          <w:szCs w:val="28"/>
        </w:rPr>
        <w:t>печивающем их дальнейшее хранение и использование, продолжена работа по улучшению физического состояния дел (переплет и подшивка). За 2021 год подшито в новые обложки и отреставрировано 505 единиц хранения, 475 ли</w:t>
      </w:r>
      <w:r w:rsidRPr="008B1905">
        <w:rPr>
          <w:rFonts w:ascii="Times New Roman" w:hAnsi="Times New Roman"/>
          <w:color w:val="000000"/>
          <w:spacing w:val="-2"/>
          <w:sz w:val="28"/>
          <w:szCs w:val="28"/>
        </w:rPr>
        <w:t>с</w:t>
      </w:r>
      <w:r w:rsidRPr="008B1905">
        <w:rPr>
          <w:rFonts w:ascii="Times New Roman" w:hAnsi="Times New Roman"/>
          <w:color w:val="000000"/>
          <w:spacing w:val="-2"/>
          <w:sz w:val="28"/>
          <w:szCs w:val="28"/>
        </w:rPr>
        <w:t xml:space="preserve">тов. Для выполнения плановых и внеплановых работ сотрудниками архивного отдела использованы 11674 единицы хранения. </w:t>
      </w:r>
    </w:p>
    <w:p w:rsidR="008B1905" w:rsidRPr="008B1905" w:rsidRDefault="008B1905" w:rsidP="008B1905">
      <w:pPr>
        <w:ind w:firstLine="720"/>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За 2021 год закартонировано в специальные коробки для хранения а</w:t>
      </w:r>
      <w:r w:rsidRPr="008B1905">
        <w:rPr>
          <w:rFonts w:ascii="Times New Roman" w:hAnsi="Times New Roman"/>
          <w:color w:val="000000"/>
          <w:spacing w:val="-2"/>
          <w:sz w:val="28"/>
          <w:szCs w:val="28"/>
        </w:rPr>
        <w:t>р</w:t>
      </w:r>
      <w:r w:rsidRPr="008B1905">
        <w:rPr>
          <w:rFonts w:ascii="Times New Roman" w:hAnsi="Times New Roman"/>
          <w:color w:val="000000"/>
          <w:spacing w:val="-2"/>
          <w:sz w:val="28"/>
          <w:szCs w:val="28"/>
        </w:rPr>
        <w:t xml:space="preserve">хивных документов 594 единицы хранения. </w:t>
      </w:r>
    </w:p>
    <w:p w:rsidR="008B1905" w:rsidRPr="008B1905" w:rsidRDefault="008B1905" w:rsidP="008B1905">
      <w:pPr>
        <w:ind w:firstLine="720"/>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Проведена проверка наличия и состояния дел в количестве 13155 ед</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ниц хранения 65 фондов, хранящихся в архивном отделе. По результатам пр</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 xml:space="preserve">ведения проверок составлены акты проверок наличия документов и листы проверок. Случаев утраты документов не выявлено. </w:t>
      </w:r>
    </w:p>
    <w:p w:rsidR="008B1905" w:rsidRPr="008B1905" w:rsidRDefault="008B1905" w:rsidP="008B1905">
      <w:pPr>
        <w:tabs>
          <w:tab w:val="left" w:pos="5220"/>
        </w:tabs>
        <w:ind w:firstLine="708"/>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В 2021 году проведена оцифровка документов в количестве 366 дел п</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 xml:space="preserve">стоянного хранения объемом 19442 листа. </w:t>
      </w:r>
    </w:p>
    <w:p w:rsidR="008B1905" w:rsidRPr="008B1905" w:rsidRDefault="008B1905" w:rsidP="008B1905">
      <w:pPr>
        <w:tabs>
          <w:tab w:val="left" w:pos="5220"/>
        </w:tabs>
        <w:ind w:firstLine="708"/>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В отраслевую базу данных «Архивный фонд» введены 2 фонда, 2 описи, заголовки 6066 единиц хранения.  </w:t>
      </w:r>
    </w:p>
    <w:p w:rsidR="008B1905" w:rsidRPr="008B1905" w:rsidRDefault="008B1905" w:rsidP="008B1905">
      <w:pPr>
        <w:ind w:firstLine="720"/>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Всего на 01.01.2022 в БД «Архивный фонд» внесены заголовки 42096 единиц хранения, что составляет 71 % от общего объема документов. </w:t>
      </w:r>
    </w:p>
    <w:p w:rsidR="008B1905" w:rsidRPr="008B1905" w:rsidRDefault="008B1905" w:rsidP="008B1905">
      <w:pPr>
        <w:ind w:firstLine="708"/>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На 01.01.2022 информационный объем БД «Архивный фонд» составляет 100 Мб.</w:t>
      </w:r>
    </w:p>
    <w:p w:rsidR="008B1905" w:rsidRPr="008B1905" w:rsidRDefault="008B1905" w:rsidP="008B1905">
      <w:pPr>
        <w:ind w:firstLine="720"/>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В 2021 году оцифрованы 11 описей дел документов, поступивших на хранение в 2021 году, количество дел в описях – 851 единиц</w:t>
      </w:r>
      <w:r w:rsidR="002D48CA">
        <w:rPr>
          <w:rFonts w:ascii="Times New Roman" w:hAnsi="Times New Roman"/>
          <w:color w:val="000000"/>
          <w:spacing w:val="-2"/>
          <w:sz w:val="28"/>
          <w:szCs w:val="28"/>
        </w:rPr>
        <w:t>а</w:t>
      </w:r>
      <w:r w:rsidRPr="008B1905">
        <w:rPr>
          <w:rFonts w:ascii="Times New Roman" w:hAnsi="Times New Roman"/>
          <w:color w:val="000000"/>
          <w:spacing w:val="-2"/>
          <w:sz w:val="28"/>
          <w:szCs w:val="28"/>
        </w:rPr>
        <w:t xml:space="preserve"> хранения.  </w:t>
      </w:r>
    </w:p>
    <w:p w:rsidR="008B1905" w:rsidRPr="008B1905" w:rsidRDefault="008B1905" w:rsidP="008B1905">
      <w:pPr>
        <w:ind w:firstLine="720"/>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В 2021 году продолжено ведение тематической базы данных «Каталог сведений о местонахождении документов», введено 199 записей. Общее кол</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 xml:space="preserve">чество – 1430 записей о принятых в архивный отдел документах по личному составу и документах, хранящихся в организациях. Объем каталога – 3 МБ. </w:t>
      </w:r>
    </w:p>
    <w:p w:rsidR="008B1905" w:rsidRPr="008B1905" w:rsidRDefault="008B1905" w:rsidP="008B1905">
      <w:pPr>
        <w:shd w:val="clear" w:color="auto" w:fill="FFFFFF"/>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lastRenderedPageBreak/>
        <w:t>Одним из важнейших направлений деятельности архивного отдела явл</w:t>
      </w:r>
      <w:r w:rsidRPr="008B1905">
        <w:rPr>
          <w:rFonts w:ascii="Times New Roman" w:hAnsi="Times New Roman"/>
          <w:color w:val="000000"/>
          <w:spacing w:val="-2"/>
          <w:sz w:val="28"/>
          <w:szCs w:val="28"/>
        </w:rPr>
        <w:t>я</w:t>
      </w:r>
      <w:r w:rsidRPr="008B1905">
        <w:rPr>
          <w:rFonts w:ascii="Times New Roman" w:hAnsi="Times New Roman"/>
          <w:color w:val="000000"/>
          <w:spacing w:val="-2"/>
          <w:sz w:val="28"/>
          <w:szCs w:val="28"/>
        </w:rPr>
        <w:t>ется исполнение в соответствии с регламентами запросов граждан, организ</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ций и общественных объединений. В отчетном периоде в ответ на запросы подготовлено 2086 справок, в том числе 1570 социально-правовых и 516 тем</w:t>
      </w:r>
      <w:r w:rsidRPr="008B1905">
        <w:rPr>
          <w:rFonts w:ascii="Times New Roman" w:hAnsi="Times New Roman"/>
          <w:color w:val="000000"/>
          <w:spacing w:val="-2"/>
          <w:sz w:val="28"/>
          <w:szCs w:val="28"/>
        </w:rPr>
        <w:t>а</w:t>
      </w:r>
      <w:r w:rsidRPr="008B1905">
        <w:rPr>
          <w:rFonts w:ascii="Times New Roman" w:hAnsi="Times New Roman"/>
          <w:color w:val="000000"/>
          <w:spacing w:val="-2"/>
          <w:sz w:val="28"/>
          <w:szCs w:val="28"/>
        </w:rPr>
        <w:t>тических. Обеспечено оперативное взаимодействие с управлениями Пенсио</w:t>
      </w:r>
      <w:r w:rsidRPr="008B1905">
        <w:rPr>
          <w:rFonts w:ascii="Times New Roman" w:hAnsi="Times New Roman"/>
          <w:color w:val="000000"/>
          <w:spacing w:val="-2"/>
          <w:sz w:val="28"/>
          <w:szCs w:val="28"/>
        </w:rPr>
        <w:t>н</w:t>
      </w:r>
      <w:r w:rsidRPr="008B1905">
        <w:rPr>
          <w:rFonts w:ascii="Times New Roman" w:hAnsi="Times New Roman"/>
          <w:color w:val="000000"/>
          <w:spacing w:val="-2"/>
          <w:sz w:val="28"/>
          <w:szCs w:val="28"/>
        </w:rPr>
        <w:t>ного фонда Российской Федерации по Ставропольскому краю по защищенным каналам связи, с органами местного самоуправления, организациями и гра</w:t>
      </w:r>
      <w:r w:rsidRPr="008B1905">
        <w:rPr>
          <w:rFonts w:ascii="Times New Roman" w:hAnsi="Times New Roman"/>
          <w:color w:val="000000"/>
          <w:spacing w:val="-2"/>
          <w:sz w:val="28"/>
          <w:szCs w:val="28"/>
        </w:rPr>
        <w:t>ж</w:t>
      </w:r>
      <w:r w:rsidRPr="008B1905">
        <w:rPr>
          <w:rFonts w:ascii="Times New Roman" w:hAnsi="Times New Roman"/>
          <w:color w:val="000000"/>
          <w:spacing w:val="-2"/>
          <w:sz w:val="28"/>
          <w:szCs w:val="28"/>
        </w:rPr>
        <w:t>данами на основе современных информационных технологий, это способств</w:t>
      </w:r>
      <w:r w:rsidRPr="008B1905">
        <w:rPr>
          <w:rFonts w:ascii="Times New Roman" w:hAnsi="Times New Roman"/>
          <w:color w:val="000000"/>
          <w:spacing w:val="-2"/>
          <w:sz w:val="28"/>
          <w:szCs w:val="28"/>
        </w:rPr>
        <w:t>у</w:t>
      </w:r>
      <w:r w:rsidRPr="008B1905">
        <w:rPr>
          <w:rFonts w:ascii="Times New Roman" w:hAnsi="Times New Roman"/>
          <w:color w:val="000000"/>
          <w:spacing w:val="-2"/>
          <w:sz w:val="28"/>
          <w:szCs w:val="28"/>
        </w:rPr>
        <w:t>ет сокращению количества личных обращений граждан в архивный отдел. От МФЦ (с использованием ЕИАС) поступило 174 запроса, по электронной почте – 60 запросов, по VipNet – 1309 запросов. Количество положительных ответов составило 82 %.</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 xml:space="preserve">Всего в 2021 году пользователями архивной информацией стали 2257 человек. </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Основу развития Георгиевского городского округа формируют эконо</w:t>
      </w:r>
      <w:r w:rsidRPr="008B1905">
        <w:rPr>
          <w:rFonts w:ascii="Times New Roman" w:hAnsi="Times New Roman"/>
          <w:color w:val="000000"/>
          <w:spacing w:val="-2"/>
          <w:sz w:val="28"/>
          <w:szCs w:val="28"/>
        </w:rPr>
        <w:softHyphen/>
        <w:t>мические отношения, непрерывно связанные с социальной сферой и завися</w:t>
      </w:r>
      <w:r w:rsidRPr="008B1905">
        <w:rPr>
          <w:rFonts w:ascii="Times New Roman" w:hAnsi="Times New Roman"/>
          <w:color w:val="000000"/>
          <w:spacing w:val="-2"/>
          <w:sz w:val="28"/>
          <w:szCs w:val="28"/>
        </w:rPr>
        <w:softHyphen/>
        <w:t>щие от характера проводимой социальной, экономической, инвестиционной политики, предпринимательского климата, эффективности поддержки малого и среднего бизнеса, инвестиционной активности.</w:t>
      </w:r>
    </w:p>
    <w:p w:rsidR="008B1905" w:rsidRPr="008B1905" w:rsidRDefault="008B1905" w:rsidP="008B1905">
      <w:pPr>
        <w:ind w:firstLine="709"/>
        <w:contextualSpacing/>
        <w:jc w:val="both"/>
        <w:rPr>
          <w:rFonts w:ascii="Times New Roman" w:eastAsia="Calibri" w:hAnsi="Times New Roman"/>
          <w:color w:val="000000"/>
          <w:sz w:val="28"/>
          <w:szCs w:val="22"/>
          <w:lang w:eastAsia="en-US"/>
        </w:rPr>
      </w:pPr>
      <w:r w:rsidRPr="008B1905">
        <w:rPr>
          <w:rFonts w:ascii="Times New Roman" w:eastAsia="Calibri" w:hAnsi="Times New Roman"/>
          <w:color w:val="000000"/>
          <w:sz w:val="28"/>
          <w:szCs w:val="28"/>
          <w:lang w:eastAsia="en-US"/>
        </w:rPr>
        <w:t>В</w:t>
      </w:r>
      <w:r w:rsidRPr="008B1905">
        <w:rPr>
          <w:rFonts w:ascii="Times New Roman" w:eastAsia="Calibri" w:hAnsi="Times New Roman"/>
          <w:color w:val="000000"/>
          <w:sz w:val="28"/>
          <w:szCs w:val="28"/>
          <w:lang w:eastAsia="en-US"/>
        </w:rPr>
        <w:t xml:space="preserve"> Георгиевском городском округе осуществляют свою работу </w:t>
      </w:r>
      <w:r w:rsidRPr="008B1905">
        <w:rPr>
          <w:rFonts w:ascii="Times New Roman" w:eastAsia="Calibri" w:hAnsi="Times New Roman"/>
          <w:color w:val="000000"/>
          <w:sz w:val="28"/>
          <w:szCs w:val="28"/>
          <w:lang w:eastAsia="en-US"/>
        </w:rPr>
        <w:t>4341</w:t>
      </w:r>
      <w:r w:rsidRPr="008B1905">
        <w:rPr>
          <w:rFonts w:ascii="Times New Roman" w:eastAsia="Calibri" w:hAnsi="Times New Roman"/>
          <w:color w:val="000000"/>
          <w:sz w:val="28"/>
          <w:szCs w:val="28"/>
          <w:lang w:eastAsia="en-US"/>
        </w:rPr>
        <w:t xml:space="preserve"> субъект малого и среднего предпринимательства, </w:t>
      </w:r>
      <w:r w:rsidRPr="008B1905">
        <w:rPr>
          <w:rFonts w:ascii="Times New Roman" w:eastAsia="Calibri" w:hAnsi="Times New Roman"/>
          <w:color w:val="000000"/>
          <w:sz w:val="28"/>
          <w:szCs w:val="28"/>
          <w:lang w:eastAsia="en-US"/>
        </w:rPr>
        <w:t>3780</w:t>
      </w:r>
      <w:r w:rsidRPr="008B1905">
        <w:rPr>
          <w:rFonts w:ascii="Times New Roman" w:eastAsia="Calibri" w:hAnsi="Times New Roman"/>
          <w:color w:val="000000"/>
          <w:sz w:val="28"/>
          <w:szCs w:val="28"/>
          <w:lang w:eastAsia="en-US"/>
        </w:rPr>
        <w:t xml:space="preserve"> из которых являются индивидуальными предпринимателями. </w:t>
      </w:r>
    </w:p>
    <w:p w:rsidR="008B1905" w:rsidRPr="008B1905" w:rsidRDefault="008B1905" w:rsidP="008B1905">
      <w:pPr>
        <w:ind w:firstLine="709"/>
        <w:jc w:val="both"/>
      </w:pPr>
      <w:r w:rsidRPr="008B1905">
        <w:rPr>
          <w:rFonts w:ascii="Times New Roman" w:hAnsi="Times New Roman"/>
          <w:color w:val="000000"/>
          <w:sz w:val="28"/>
          <w:szCs w:val="28"/>
        </w:rPr>
        <w:t>В рамках реализации муниципального проекта «Малое и среднее пре</w:t>
      </w:r>
      <w:r w:rsidRPr="008B1905">
        <w:rPr>
          <w:rFonts w:ascii="Times New Roman" w:hAnsi="Times New Roman"/>
          <w:color w:val="000000"/>
          <w:sz w:val="28"/>
          <w:szCs w:val="28"/>
        </w:rPr>
        <w:t>д</w:t>
      </w:r>
      <w:r w:rsidRPr="008B1905">
        <w:rPr>
          <w:rFonts w:ascii="Times New Roman" w:hAnsi="Times New Roman"/>
          <w:color w:val="000000"/>
          <w:sz w:val="28"/>
          <w:szCs w:val="28"/>
        </w:rPr>
        <w:t>принимательство и поддержка индивидуальной предпринимательской ин</w:t>
      </w:r>
      <w:r w:rsidRPr="008B1905">
        <w:rPr>
          <w:rFonts w:ascii="Times New Roman" w:hAnsi="Times New Roman"/>
          <w:color w:val="000000"/>
          <w:sz w:val="28"/>
          <w:szCs w:val="28"/>
        </w:rPr>
        <w:t>и</w:t>
      </w:r>
      <w:r w:rsidRPr="008B1905">
        <w:rPr>
          <w:rFonts w:ascii="Times New Roman" w:hAnsi="Times New Roman"/>
          <w:color w:val="000000"/>
          <w:sz w:val="28"/>
          <w:szCs w:val="28"/>
        </w:rPr>
        <w:t>циативы на территории Георгиевского городского округа Ставропольского края» за 2021 год:</w:t>
      </w:r>
    </w:p>
    <w:p w:rsidR="008B1905" w:rsidRPr="008B1905" w:rsidRDefault="008B1905" w:rsidP="008B1905">
      <w:pPr>
        <w:tabs>
          <w:tab w:val="left" w:pos="2156"/>
        </w:tabs>
        <w:ind w:firstLine="709"/>
        <w:jc w:val="both"/>
      </w:pPr>
      <w:r w:rsidRPr="008B1905">
        <w:rPr>
          <w:rFonts w:ascii="Times New Roman" w:hAnsi="Times New Roman"/>
          <w:color w:val="000000"/>
          <w:sz w:val="28"/>
          <w:szCs w:val="28"/>
        </w:rPr>
        <w:t>консультационно-информационные услуги по вопросам мер государс</w:t>
      </w:r>
      <w:r w:rsidRPr="008B1905">
        <w:rPr>
          <w:rFonts w:ascii="Times New Roman" w:hAnsi="Times New Roman"/>
          <w:color w:val="000000"/>
          <w:sz w:val="28"/>
          <w:szCs w:val="28"/>
        </w:rPr>
        <w:t>т</w:t>
      </w:r>
      <w:r w:rsidRPr="008B1905">
        <w:rPr>
          <w:rFonts w:ascii="Times New Roman" w:hAnsi="Times New Roman"/>
          <w:color w:val="000000"/>
          <w:sz w:val="28"/>
          <w:szCs w:val="28"/>
        </w:rPr>
        <w:t>венной и муниципальной поддержки оказаны более 510 субъектам малого и среднего предпринимательства (далее – субъект МСП);</w:t>
      </w:r>
    </w:p>
    <w:p w:rsidR="008B1905" w:rsidRPr="008B1905" w:rsidRDefault="008B1905" w:rsidP="008B1905">
      <w:pPr>
        <w:tabs>
          <w:tab w:val="left" w:pos="2156"/>
        </w:tabs>
        <w:ind w:firstLine="709"/>
        <w:jc w:val="both"/>
      </w:pPr>
      <w:r w:rsidRPr="008B1905">
        <w:rPr>
          <w:rFonts w:ascii="Times New Roman" w:hAnsi="Times New Roman"/>
          <w:sz w:val="28"/>
          <w:szCs w:val="28"/>
        </w:rPr>
        <w:t xml:space="preserve">Ставропольским краевым фондом микрофинансирования субъектов МСП финансовая поддержка оказана 13 </w:t>
      </w:r>
      <w:r w:rsidR="00775E1E">
        <w:rPr>
          <w:rFonts w:ascii="Times New Roman" w:hAnsi="Times New Roman"/>
          <w:sz w:val="28"/>
          <w:szCs w:val="28"/>
        </w:rPr>
        <w:t>субъектам МСП на сумму 31,1 млн</w:t>
      </w:r>
      <w:r w:rsidRPr="008B1905">
        <w:rPr>
          <w:rFonts w:ascii="Times New Roman" w:hAnsi="Times New Roman"/>
          <w:sz w:val="28"/>
          <w:szCs w:val="28"/>
        </w:rPr>
        <w:t xml:space="preserve"> рублей;</w:t>
      </w:r>
    </w:p>
    <w:p w:rsidR="008B1905" w:rsidRPr="008B1905" w:rsidRDefault="008B1905" w:rsidP="008B1905">
      <w:pPr>
        <w:tabs>
          <w:tab w:val="left" w:pos="2156"/>
        </w:tabs>
        <w:ind w:firstLine="709"/>
        <w:jc w:val="both"/>
      </w:pPr>
      <w:r w:rsidRPr="008B1905">
        <w:rPr>
          <w:rFonts w:ascii="Times New Roman" w:hAnsi="Times New Roman"/>
          <w:sz w:val="28"/>
          <w:szCs w:val="28"/>
        </w:rPr>
        <w:t>Фондом поддержки предпринимательства в Ставропольском крае суб</w:t>
      </w:r>
      <w:r w:rsidRPr="008B1905">
        <w:rPr>
          <w:rFonts w:ascii="Times New Roman" w:hAnsi="Times New Roman"/>
          <w:sz w:val="28"/>
          <w:szCs w:val="28"/>
        </w:rPr>
        <w:t>ъ</w:t>
      </w:r>
      <w:r w:rsidRPr="008B1905">
        <w:rPr>
          <w:rFonts w:ascii="Times New Roman" w:hAnsi="Times New Roman"/>
          <w:sz w:val="28"/>
          <w:szCs w:val="28"/>
        </w:rPr>
        <w:t>ектам МСП оказано 69 услуг, в том числе Центром поддержки экспорта ок</w:t>
      </w:r>
      <w:r w:rsidRPr="008B1905">
        <w:rPr>
          <w:rFonts w:ascii="Times New Roman" w:hAnsi="Times New Roman"/>
          <w:sz w:val="28"/>
          <w:szCs w:val="28"/>
        </w:rPr>
        <w:t>а</w:t>
      </w:r>
      <w:r w:rsidRPr="008B1905">
        <w:rPr>
          <w:rFonts w:ascii="Times New Roman" w:hAnsi="Times New Roman"/>
          <w:sz w:val="28"/>
          <w:szCs w:val="28"/>
        </w:rPr>
        <w:t>зано 27 услуг компаниям-экспортерам и экспортно ориентированным комп</w:t>
      </w:r>
      <w:r w:rsidRPr="008B1905">
        <w:rPr>
          <w:rFonts w:ascii="Times New Roman" w:hAnsi="Times New Roman"/>
          <w:sz w:val="28"/>
          <w:szCs w:val="28"/>
        </w:rPr>
        <w:t>а</w:t>
      </w:r>
      <w:r w:rsidRPr="008B1905">
        <w:rPr>
          <w:rFonts w:ascii="Times New Roman" w:hAnsi="Times New Roman"/>
          <w:sz w:val="28"/>
          <w:szCs w:val="28"/>
        </w:rPr>
        <w:t>ниям Георгиевского городского округа;</w:t>
      </w:r>
    </w:p>
    <w:p w:rsidR="008B1905" w:rsidRPr="008B1905" w:rsidRDefault="008B1905" w:rsidP="008B1905">
      <w:pPr>
        <w:tabs>
          <w:tab w:val="left" w:pos="2156"/>
        </w:tabs>
        <w:ind w:firstLine="709"/>
        <w:jc w:val="both"/>
      </w:pPr>
      <w:r w:rsidRPr="008B1905">
        <w:rPr>
          <w:rFonts w:ascii="Times New Roman" w:hAnsi="Times New Roman"/>
          <w:sz w:val="28"/>
          <w:szCs w:val="28"/>
        </w:rPr>
        <w:t>Гарантийным фондом поддержки субъектов МСП в Ставропольском крае предоставлены гарантии и поручительства 7 субъектам МСП на сумму 163,7 млн рублей;</w:t>
      </w:r>
    </w:p>
    <w:p w:rsidR="008B1905" w:rsidRPr="008B1905" w:rsidRDefault="008B1905" w:rsidP="008B1905">
      <w:pPr>
        <w:tabs>
          <w:tab w:val="left" w:pos="2156"/>
        </w:tabs>
        <w:ind w:firstLine="709"/>
        <w:jc w:val="both"/>
      </w:pPr>
      <w:r w:rsidRPr="008B1905">
        <w:rPr>
          <w:rFonts w:ascii="Times New Roman" w:hAnsi="Times New Roman"/>
          <w:sz w:val="28"/>
          <w:szCs w:val="28"/>
        </w:rPr>
        <w:t>Федеральной корпорацией по развитию малого и среднего предприн</w:t>
      </w:r>
      <w:r w:rsidRPr="008B1905">
        <w:rPr>
          <w:rFonts w:ascii="Times New Roman" w:hAnsi="Times New Roman"/>
          <w:sz w:val="28"/>
          <w:szCs w:val="28"/>
        </w:rPr>
        <w:t>и</w:t>
      </w:r>
      <w:r w:rsidRPr="008B1905">
        <w:rPr>
          <w:rFonts w:ascii="Times New Roman" w:hAnsi="Times New Roman"/>
          <w:sz w:val="28"/>
          <w:szCs w:val="28"/>
        </w:rPr>
        <w:t>мательства предоставлены гарантии и поручительства 3 субъектам МСП на сумму 75,4 млн рублей (по состоянию на 01.10.2021 г.);</w:t>
      </w:r>
    </w:p>
    <w:p w:rsidR="008B1905" w:rsidRPr="008B1905" w:rsidRDefault="008B1905" w:rsidP="008B1905">
      <w:pPr>
        <w:tabs>
          <w:tab w:val="left" w:pos="2156"/>
        </w:tabs>
        <w:ind w:firstLine="709"/>
        <w:jc w:val="both"/>
        <w:rPr>
          <w:rFonts w:ascii="Times New Roman" w:hAnsi="Times New Roman"/>
          <w:sz w:val="28"/>
          <w:szCs w:val="28"/>
        </w:rPr>
      </w:pPr>
      <w:r w:rsidRPr="008B1905">
        <w:rPr>
          <w:rFonts w:ascii="Times New Roman" w:hAnsi="Times New Roman"/>
          <w:sz w:val="28"/>
          <w:szCs w:val="28"/>
        </w:rPr>
        <w:lastRenderedPageBreak/>
        <w:t>финансовая поддержка по программам министерства сельского хозя</w:t>
      </w:r>
      <w:r w:rsidRPr="008B1905">
        <w:rPr>
          <w:rFonts w:ascii="Times New Roman" w:hAnsi="Times New Roman"/>
          <w:sz w:val="28"/>
          <w:szCs w:val="28"/>
        </w:rPr>
        <w:t>й</w:t>
      </w:r>
      <w:r w:rsidRPr="008B1905">
        <w:rPr>
          <w:rFonts w:ascii="Times New Roman" w:hAnsi="Times New Roman"/>
          <w:sz w:val="28"/>
          <w:szCs w:val="28"/>
        </w:rPr>
        <w:t>ства Ставропольского края оказана 27 субъектам МСП на сумму  164,8 млн рублей;</w:t>
      </w:r>
    </w:p>
    <w:p w:rsidR="008B1905" w:rsidRPr="008B1905" w:rsidRDefault="008B1905" w:rsidP="008B1905">
      <w:pPr>
        <w:tabs>
          <w:tab w:val="left" w:pos="2156"/>
        </w:tabs>
        <w:ind w:firstLine="709"/>
        <w:jc w:val="both"/>
      </w:pPr>
      <w:r w:rsidRPr="008B1905">
        <w:rPr>
          <w:rFonts w:ascii="Times New Roman" w:hAnsi="Times New Roman"/>
          <w:sz w:val="28"/>
          <w:szCs w:val="28"/>
        </w:rPr>
        <w:t>финансовая поддержка по программам министерства экономического развития Ставропольского края оказана 1 субъекту МСП на сумму 5,0 млн рублей (АО «Хлебокомбинат «Георгиевский»);</w:t>
      </w:r>
    </w:p>
    <w:p w:rsidR="008B1905" w:rsidRPr="008B1905" w:rsidRDefault="008B1905" w:rsidP="008B1905">
      <w:pPr>
        <w:tabs>
          <w:tab w:val="left" w:pos="2156"/>
        </w:tabs>
        <w:ind w:firstLine="709"/>
        <w:jc w:val="both"/>
      </w:pPr>
      <w:r w:rsidRPr="008B1905">
        <w:rPr>
          <w:rFonts w:ascii="Times New Roman" w:hAnsi="Times New Roman"/>
          <w:sz w:val="28"/>
          <w:szCs w:val="28"/>
        </w:rPr>
        <w:t>финансовая поддержка по программам комитета Ставропольского края пищевой и перерабатывающей промышленности, торговле и лицензиров</w:t>
      </w:r>
      <w:r w:rsidRPr="008B1905">
        <w:rPr>
          <w:rFonts w:ascii="Times New Roman" w:hAnsi="Times New Roman"/>
          <w:sz w:val="28"/>
          <w:szCs w:val="28"/>
        </w:rPr>
        <w:t>а</w:t>
      </w:r>
      <w:r w:rsidRPr="008B1905">
        <w:rPr>
          <w:rFonts w:ascii="Times New Roman" w:hAnsi="Times New Roman"/>
          <w:sz w:val="28"/>
          <w:szCs w:val="28"/>
        </w:rPr>
        <w:t>нию оказана 4 субъектам МСП на сумму 59,31 млн рублей;</w:t>
      </w:r>
    </w:p>
    <w:p w:rsidR="008B1905" w:rsidRPr="008B1905" w:rsidRDefault="008B1905" w:rsidP="008B1905">
      <w:pPr>
        <w:tabs>
          <w:tab w:val="left" w:pos="2156"/>
        </w:tabs>
        <w:ind w:firstLine="709"/>
        <w:jc w:val="both"/>
      </w:pPr>
      <w:r w:rsidRPr="008B1905">
        <w:rPr>
          <w:rFonts w:ascii="Times New Roman" w:hAnsi="Times New Roman"/>
          <w:color w:val="000000"/>
          <w:sz w:val="28"/>
          <w:szCs w:val="28"/>
        </w:rPr>
        <w:t xml:space="preserve">финансовая поддержка по программе министерства труда и социальной защиты Ставропольского края на основе заключения социального контакта на осуществление индивидуальной предпринимательской деятельности (в том числе самозанятыми </w:t>
      </w:r>
      <w:r w:rsidR="00775E1E">
        <w:rPr>
          <w:rFonts w:ascii="Times New Roman" w:hAnsi="Times New Roman"/>
          <w:color w:val="000000"/>
          <w:sz w:val="28"/>
          <w:szCs w:val="28"/>
        </w:rPr>
        <w:t>гражданами) составила 43,55 млн</w:t>
      </w:r>
      <w:r w:rsidRPr="008B1905">
        <w:rPr>
          <w:rFonts w:ascii="Times New Roman" w:hAnsi="Times New Roman"/>
          <w:color w:val="000000"/>
          <w:sz w:val="28"/>
          <w:szCs w:val="28"/>
        </w:rPr>
        <w:t xml:space="preserve"> рублей в колич</w:t>
      </w:r>
      <w:r w:rsidRPr="008B1905">
        <w:rPr>
          <w:rFonts w:ascii="Times New Roman" w:hAnsi="Times New Roman"/>
          <w:color w:val="000000"/>
          <w:sz w:val="28"/>
          <w:szCs w:val="28"/>
        </w:rPr>
        <w:t>е</w:t>
      </w:r>
      <w:r w:rsidRPr="008B1905">
        <w:rPr>
          <w:rFonts w:ascii="Times New Roman" w:hAnsi="Times New Roman"/>
          <w:color w:val="000000"/>
          <w:sz w:val="28"/>
          <w:szCs w:val="28"/>
        </w:rPr>
        <w:t>стве 174 социальных контрактов.</w:t>
      </w:r>
    </w:p>
    <w:p w:rsidR="008B1905" w:rsidRPr="008B1905" w:rsidRDefault="008B1905" w:rsidP="008B1905">
      <w:pPr>
        <w:tabs>
          <w:tab w:val="left" w:pos="2156"/>
        </w:tabs>
        <w:ind w:firstLine="709"/>
        <w:contextualSpacing/>
        <w:jc w:val="both"/>
      </w:pPr>
      <w:r w:rsidRPr="008B1905">
        <w:rPr>
          <w:rFonts w:ascii="Times New Roman" w:hAnsi="Times New Roman"/>
          <w:color w:val="000000"/>
          <w:sz w:val="28"/>
          <w:szCs w:val="28"/>
          <w:highlight w:val="white"/>
        </w:rPr>
        <w:t>В 2021 году грантовая поддержка оказана 5 субъектам МСП общим объемом финансовой поддержки 1 млн рублей (индивидуальный размер гранта 200 000 рублей).</w:t>
      </w:r>
    </w:p>
    <w:p w:rsidR="008B1905" w:rsidRPr="008B1905" w:rsidRDefault="008B1905" w:rsidP="008B1905">
      <w:pPr>
        <w:ind w:firstLine="709"/>
        <w:contextualSpacing/>
        <w:jc w:val="both"/>
      </w:pPr>
      <w:r w:rsidRPr="008B1905">
        <w:rPr>
          <w:rFonts w:ascii="Times New Roman" w:hAnsi="Times New Roman"/>
          <w:sz w:val="28"/>
          <w:szCs w:val="28"/>
        </w:rPr>
        <w:t xml:space="preserve">В рамках реализации Плана </w:t>
      </w:r>
      <w:r w:rsidRPr="008B1905">
        <w:rPr>
          <w:rFonts w:ascii="Times New Roman" w:hAnsi="Times New Roman"/>
          <w:kern w:val="2"/>
          <w:sz w:val="28"/>
          <w:szCs w:val="28"/>
        </w:rPr>
        <w:t>проведения мероприятий в области по</w:t>
      </w:r>
      <w:r w:rsidRPr="008B1905">
        <w:rPr>
          <w:rFonts w:ascii="Times New Roman" w:hAnsi="Times New Roman"/>
          <w:kern w:val="2"/>
          <w:sz w:val="28"/>
          <w:szCs w:val="28"/>
        </w:rPr>
        <w:t>д</w:t>
      </w:r>
      <w:r w:rsidRPr="008B1905">
        <w:rPr>
          <w:rFonts w:ascii="Times New Roman" w:hAnsi="Times New Roman"/>
          <w:kern w:val="2"/>
          <w:sz w:val="28"/>
          <w:szCs w:val="28"/>
        </w:rPr>
        <w:t xml:space="preserve">держки и развития малого и среднего предпринимательства Георгиевского городского округа на 2021 год </w:t>
      </w:r>
      <w:r w:rsidRPr="008B1905">
        <w:rPr>
          <w:rFonts w:ascii="Times New Roman" w:hAnsi="Times New Roman"/>
          <w:sz w:val="28"/>
          <w:szCs w:val="28"/>
        </w:rPr>
        <w:t>проведено 15 мероприятий с предприним</w:t>
      </w:r>
      <w:r w:rsidRPr="008B1905">
        <w:rPr>
          <w:rFonts w:ascii="Times New Roman" w:hAnsi="Times New Roman"/>
          <w:sz w:val="28"/>
          <w:szCs w:val="28"/>
        </w:rPr>
        <w:t>а</w:t>
      </w:r>
      <w:r w:rsidRPr="008B1905">
        <w:rPr>
          <w:rFonts w:ascii="Times New Roman" w:hAnsi="Times New Roman"/>
          <w:sz w:val="28"/>
          <w:szCs w:val="28"/>
        </w:rPr>
        <w:t>тельским сообществом округа, в которых приняли участие более 330 пре</w:t>
      </w:r>
      <w:r w:rsidRPr="008B1905">
        <w:rPr>
          <w:rFonts w:ascii="Times New Roman" w:hAnsi="Times New Roman"/>
          <w:sz w:val="28"/>
          <w:szCs w:val="28"/>
        </w:rPr>
        <w:t>д</w:t>
      </w:r>
      <w:r w:rsidRPr="008B1905">
        <w:rPr>
          <w:rFonts w:ascii="Times New Roman" w:hAnsi="Times New Roman"/>
          <w:sz w:val="28"/>
          <w:szCs w:val="28"/>
        </w:rPr>
        <w:t xml:space="preserve">ставителей бизнеса, в том числе самозанятые граждане </w:t>
      </w:r>
      <w:r w:rsidRPr="008B1905">
        <w:rPr>
          <w:rFonts w:ascii="Times New Roman" w:eastAsia="Andale Sans UI;Arial Unicode MS" w:hAnsi="Times New Roman"/>
          <w:kern w:val="2"/>
          <w:sz w:val="28"/>
          <w:szCs w:val="28"/>
        </w:rPr>
        <w:t>(5 дискуссий, 3 кру</w:t>
      </w:r>
      <w:r w:rsidRPr="008B1905">
        <w:rPr>
          <w:rFonts w:ascii="Times New Roman" w:eastAsia="Andale Sans UI;Arial Unicode MS" w:hAnsi="Times New Roman"/>
          <w:kern w:val="2"/>
          <w:sz w:val="28"/>
          <w:szCs w:val="28"/>
        </w:rPr>
        <w:t>г</w:t>
      </w:r>
      <w:r w:rsidRPr="008B1905">
        <w:rPr>
          <w:rFonts w:ascii="Times New Roman" w:eastAsia="Andale Sans UI;Arial Unicode MS" w:hAnsi="Times New Roman"/>
          <w:kern w:val="2"/>
          <w:sz w:val="28"/>
          <w:szCs w:val="28"/>
        </w:rPr>
        <w:t>лых стола, 2 семинара, 2 деловые встречи, 1 встреча выходного дня, 1 выез</w:t>
      </w:r>
      <w:r w:rsidRPr="008B1905">
        <w:rPr>
          <w:rFonts w:ascii="Times New Roman" w:eastAsia="Andale Sans UI;Arial Unicode MS" w:hAnsi="Times New Roman"/>
          <w:kern w:val="2"/>
          <w:sz w:val="28"/>
          <w:szCs w:val="28"/>
        </w:rPr>
        <w:t>д</w:t>
      </w:r>
      <w:r w:rsidRPr="008B1905">
        <w:rPr>
          <w:rFonts w:ascii="Times New Roman" w:eastAsia="Andale Sans UI;Arial Unicode MS" w:hAnsi="Times New Roman"/>
          <w:kern w:val="2"/>
          <w:sz w:val="28"/>
          <w:szCs w:val="28"/>
        </w:rPr>
        <w:t xml:space="preserve">ная сессия министерства экономического развития Ставропольского края и организаций, образующих инфраструктуру поддержки малого и среднего предпринимательства на территории Ставропольского края). </w:t>
      </w:r>
    </w:p>
    <w:p w:rsidR="008B1905" w:rsidRPr="008B1905" w:rsidRDefault="008B1905" w:rsidP="008B1905">
      <w:pPr>
        <w:ind w:firstLine="709"/>
        <w:contextualSpacing/>
        <w:jc w:val="both"/>
      </w:pPr>
      <w:r w:rsidRPr="008B1905">
        <w:rPr>
          <w:rFonts w:ascii="Times New Roman" w:hAnsi="Times New Roman"/>
          <w:color w:val="000000"/>
          <w:sz w:val="28"/>
          <w:szCs w:val="28"/>
        </w:rPr>
        <w:t>Проведен конкурс «Предприниматель года» в Георгиевском городском округе по итогам 2021 года.</w:t>
      </w:r>
    </w:p>
    <w:p w:rsidR="008B1905" w:rsidRPr="008B1905" w:rsidRDefault="008B1905" w:rsidP="008B1905">
      <w:pPr>
        <w:suppressAutoHyphens/>
        <w:autoSpaceDN w:val="0"/>
        <w:ind w:firstLine="708"/>
        <w:jc w:val="both"/>
        <w:textAlignment w:val="baseline"/>
        <w:rPr>
          <w:rFonts w:ascii="Times New Roman" w:hAnsi="Times New Roman"/>
          <w:color w:val="000000"/>
          <w:sz w:val="28"/>
          <w:szCs w:val="28"/>
        </w:rPr>
      </w:pPr>
      <w:r w:rsidRPr="008B1905">
        <w:rPr>
          <w:rFonts w:ascii="Times New Roman" w:hAnsi="Times New Roman"/>
          <w:color w:val="000000"/>
          <w:sz w:val="28"/>
          <w:szCs w:val="28"/>
        </w:rPr>
        <w:t>С 2019 года разработана и реализуется система комплексного обучения предпринимателей - проект «Школа предпринимателя» на базе администрации Георгиевского городского округа Ставропольского края. С июля 2021 года данная практика опубликована и доступна к тиражированию на цифровой платформе обмена лучшими региональными практиками «Смартека».</w:t>
      </w:r>
    </w:p>
    <w:p w:rsidR="008B1905" w:rsidRPr="008B1905" w:rsidRDefault="008B1905" w:rsidP="008B1905">
      <w:pPr>
        <w:suppressAutoHyphens/>
        <w:autoSpaceDN w:val="0"/>
        <w:ind w:firstLine="708"/>
        <w:jc w:val="both"/>
        <w:textAlignment w:val="baseline"/>
        <w:rPr>
          <w:rFonts w:ascii="Times New Roman" w:hAnsi="Times New Roman"/>
          <w:color w:val="000000"/>
          <w:sz w:val="28"/>
          <w:szCs w:val="28"/>
        </w:rPr>
      </w:pPr>
      <w:r w:rsidRPr="008B1905">
        <w:rPr>
          <w:rFonts w:ascii="Times New Roman" w:hAnsi="Times New Roman"/>
          <w:color w:val="000000"/>
          <w:sz w:val="28"/>
          <w:szCs w:val="28"/>
        </w:rPr>
        <w:t>С октября 2021 года внедрена и успешно реализуется администрацией Георгиевского городского округа Ставропольского края практика «Поделись историей успеха», тиражированная с цифровой платформы обмена лучшими региональными практиками «Смартека».</w:t>
      </w:r>
    </w:p>
    <w:p w:rsidR="008B1905" w:rsidRPr="008B1905" w:rsidRDefault="008B1905" w:rsidP="008B1905">
      <w:pPr>
        <w:ind w:firstLine="709"/>
        <w:jc w:val="both"/>
        <w:rPr>
          <w:rFonts w:ascii="Times New Roman" w:hAnsi="Times New Roman"/>
          <w:sz w:val="28"/>
          <w:szCs w:val="20"/>
        </w:rPr>
      </w:pPr>
      <w:r w:rsidRPr="008B1905">
        <w:rPr>
          <w:rFonts w:ascii="Times New Roman" w:hAnsi="Times New Roman"/>
          <w:sz w:val="28"/>
          <w:szCs w:val="28"/>
        </w:rPr>
        <w:t>Потребительский рынок функционирует как составная часть единого социально-экономического комплекса Георгиевского городского округа Ставропольского края. Торговля является одной из важнейших сфер жизн</w:t>
      </w:r>
      <w:r w:rsidRPr="008B1905">
        <w:rPr>
          <w:rFonts w:ascii="Times New Roman" w:hAnsi="Times New Roman"/>
          <w:sz w:val="28"/>
          <w:szCs w:val="28"/>
        </w:rPr>
        <w:t>е</w:t>
      </w:r>
      <w:r w:rsidRPr="008B1905">
        <w:rPr>
          <w:rFonts w:ascii="Times New Roman" w:hAnsi="Times New Roman"/>
          <w:sz w:val="28"/>
          <w:szCs w:val="28"/>
        </w:rPr>
        <w:t xml:space="preserve">обеспечения населения. </w:t>
      </w:r>
      <w:r w:rsidRPr="008B1905">
        <w:rPr>
          <w:rFonts w:ascii="Times New Roman" w:hAnsi="Times New Roman"/>
          <w:spacing w:val="-6"/>
          <w:sz w:val="28"/>
          <w:szCs w:val="28"/>
        </w:rPr>
        <w:t xml:space="preserve"> В январе-сентябре 2021 года  о</w:t>
      </w:r>
      <w:r w:rsidRPr="008B1905">
        <w:rPr>
          <w:rFonts w:ascii="Times New Roman" w:hAnsi="Times New Roman"/>
          <w:sz w:val="28"/>
          <w:szCs w:val="28"/>
        </w:rPr>
        <w:t>б</w:t>
      </w:r>
      <w:r w:rsidRPr="008B1905">
        <w:rPr>
          <w:rFonts w:ascii="Times New Roman" w:hAnsi="Times New Roman"/>
          <w:sz w:val="28"/>
          <w:szCs w:val="20"/>
        </w:rPr>
        <w:t>орот розничной то</w:t>
      </w:r>
      <w:r w:rsidRPr="008B1905">
        <w:rPr>
          <w:rFonts w:ascii="Times New Roman" w:hAnsi="Times New Roman"/>
          <w:sz w:val="28"/>
          <w:szCs w:val="20"/>
        </w:rPr>
        <w:t>р</w:t>
      </w:r>
      <w:r w:rsidRPr="008B1905">
        <w:rPr>
          <w:rFonts w:ascii="Times New Roman" w:hAnsi="Times New Roman"/>
          <w:sz w:val="28"/>
          <w:szCs w:val="20"/>
        </w:rPr>
        <w:t xml:space="preserve">говли составил  7679,7 млн рублей, что в сопоставимых ценах составляет 106,2 % к  уровню в соответствующем периоде предыдущего года. </w:t>
      </w:r>
    </w:p>
    <w:p w:rsidR="008B1905" w:rsidRPr="008B1905" w:rsidRDefault="008B1905" w:rsidP="008B1905">
      <w:pPr>
        <w:ind w:firstLine="709"/>
        <w:jc w:val="both"/>
        <w:rPr>
          <w:rFonts w:ascii="Times New Roman" w:hAnsi="Times New Roman"/>
          <w:sz w:val="28"/>
          <w:szCs w:val="20"/>
        </w:rPr>
      </w:pPr>
      <w:r w:rsidRPr="008B1905">
        <w:rPr>
          <w:rFonts w:ascii="Times New Roman" w:hAnsi="Times New Roman"/>
          <w:sz w:val="28"/>
          <w:szCs w:val="20"/>
        </w:rPr>
        <w:lastRenderedPageBreak/>
        <w:t xml:space="preserve">Индекс потребительских цен за период  с начала года  составил </w:t>
      </w:r>
      <w:r w:rsidR="003D5C75">
        <w:rPr>
          <w:rFonts w:ascii="Times New Roman" w:hAnsi="Times New Roman"/>
          <w:sz w:val="28"/>
          <w:szCs w:val="20"/>
        </w:rPr>
        <w:t xml:space="preserve">      </w:t>
      </w:r>
      <w:r w:rsidRPr="008B1905">
        <w:rPr>
          <w:rFonts w:ascii="Times New Roman" w:hAnsi="Times New Roman"/>
          <w:sz w:val="28"/>
          <w:szCs w:val="20"/>
        </w:rPr>
        <w:t>105,4 %, в том числе на  продовольственные товары – 107,5 %, на  непрод</w:t>
      </w:r>
      <w:r w:rsidRPr="008B1905">
        <w:rPr>
          <w:rFonts w:ascii="Times New Roman" w:hAnsi="Times New Roman"/>
          <w:sz w:val="28"/>
          <w:szCs w:val="20"/>
        </w:rPr>
        <w:t>о</w:t>
      </w:r>
      <w:r w:rsidRPr="008B1905">
        <w:rPr>
          <w:rFonts w:ascii="Times New Roman" w:hAnsi="Times New Roman"/>
          <w:sz w:val="28"/>
          <w:szCs w:val="20"/>
        </w:rPr>
        <w:t xml:space="preserve">вольственные товары – 105,6 %, на услуги – 102,9 %. </w:t>
      </w:r>
    </w:p>
    <w:p w:rsidR="008B1905" w:rsidRPr="008B1905" w:rsidRDefault="008B1905" w:rsidP="008B1905">
      <w:pPr>
        <w:tabs>
          <w:tab w:val="left" w:pos="720"/>
          <w:tab w:val="left" w:pos="4680"/>
        </w:tabs>
        <w:ind w:firstLine="709"/>
        <w:jc w:val="both"/>
        <w:rPr>
          <w:rFonts w:ascii="Times New Roman" w:hAnsi="Times New Roman"/>
          <w:spacing w:val="-6"/>
          <w:sz w:val="28"/>
          <w:szCs w:val="28"/>
        </w:rPr>
      </w:pPr>
      <w:r w:rsidRPr="008B1905">
        <w:rPr>
          <w:rFonts w:ascii="Times New Roman" w:hAnsi="Times New Roman"/>
          <w:sz w:val="28"/>
        </w:rPr>
        <w:t>Стоимость условного (минимального) набора продуктов питания в среднем в конце сентября 2021 года составила, в расчете  на одного человека в месяц 4815,28 рублей, и по сравнению с уровнем на начало года возросла на 9,8 %.</w:t>
      </w:r>
    </w:p>
    <w:p w:rsidR="008B1905" w:rsidRPr="008B1905" w:rsidRDefault="008B1905" w:rsidP="008B1905">
      <w:pPr>
        <w:ind w:firstLine="708"/>
        <w:jc w:val="both"/>
        <w:rPr>
          <w:rFonts w:ascii="Times New Roman" w:hAnsi="Times New Roman"/>
          <w:sz w:val="28"/>
          <w:szCs w:val="28"/>
        </w:rPr>
      </w:pPr>
      <w:r w:rsidRPr="008B1905">
        <w:rPr>
          <w:rFonts w:ascii="Times New Roman" w:hAnsi="Times New Roman"/>
          <w:color w:val="000000"/>
          <w:sz w:val="28"/>
          <w:szCs w:val="28"/>
        </w:rPr>
        <w:t xml:space="preserve">На крупных и средних предприятиях округа  (без субъектов малого предпринимательства) среднесписочная численность  работников  составляет 15546 человек. Среднемесячная номинальная начисленная </w:t>
      </w:r>
      <w:r w:rsidRPr="008B1905">
        <w:rPr>
          <w:rFonts w:ascii="Times New Roman" w:hAnsi="Times New Roman"/>
          <w:bCs/>
          <w:color w:val="000000"/>
          <w:sz w:val="28"/>
          <w:szCs w:val="28"/>
        </w:rPr>
        <w:t>заработная плата за  январь-сентябрь 2021 года</w:t>
      </w:r>
      <w:r w:rsidRPr="008B1905">
        <w:rPr>
          <w:rFonts w:ascii="Times New Roman" w:hAnsi="Times New Roman"/>
          <w:color w:val="000000"/>
          <w:sz w:val="28"/>
          <w:szCs w:val="28"/>
        </w:rPr>
        <w:t xml:space="preserve"> составила  30763,2 рубля, темп роста к уровню января-сентября 2020 года – 107,1 %. </w:t>
      </w:r>
      <w:r w:rsidRPr="008B1905">
        <w:rPr>
          <w:rFonts w:ascii="Times New Roman" w:hAnsi="Times New Roman"/>
          <w:sz w:val="28"/>
          <w:szCs w:val="28"/>
        </w:rPr>
        <w:t>Данный уровень заработной платы обеспечивает 2,86 - кратную величину установленной величины прожито</w:t>
      </w:r>
      <w:r w:rsidRPr="008B1905">
        <w:rPr>
          <w:rFonts w:ascii="Times New Roman" w:hAnsi="Times New Roman"/>
          <w:sz w:val="28"/>
          <w:szCs w:val="28"/>
        </w:rPr>
        <w:t>ч</w:t>
      </w:r>
      <w:r w:rsidRPr="008B1905">
        <w:rPr>
          <w:rFonts w:ascii="Times New Roman" w:hAnsi="Times New Roman"/>
          <w:sz w:val="28"/>
          <w:szCs w:val="28"/>
        </w:rPr>
        <w:t>ного минимума в Ставропольском крае на 2021 год для трудоспособного н</w:t>
      </w:r>
      <w:r w:rsidRPr="008B1905">
        <w:rPr>
          <w:rFonts w:ascii="Times New Roman" w:hAnsi="Times New Roman"/>
          <w:sz w:val="28"/>
          <w:szCs w:val="28"/>
        </w:rPr>
        <w:t>а</w:t>
      </w:r>
      <w:r w:rsidRPr="008B1905">
        <w:rPr>
          <w:rFonts w:ascii="Times New Roman" w:hAnsi="Times New Roman"/>
          <w:sz w:val="28"/>
          <w:szCs w:val="28"/>
        </w:rPr>
        <w:t xml:space="preserve">селения (10749 рублей). </w:t>
      </w:r>
    </w:p>
    <w:p w:rsidR="008B1905" w:rsidRPr="008B1905" w:rsidRDefault="008B1905" w:rsidP="008B1905">
      <w:pPr>
        <w:ind w:firstLine="709"/>
        <w:contextualSpacing/>
        <w:jc w:val="both"/>
        <w:rPr>
          <w:rFonts w:ascii="Times New Roman" w:eastAsia="Calibri" w:hAnsi="Times New Roman"/>
          <w:sz w:val="28"/>
          <w:szCs w:val="22"/>
          <w:lang w:eastAsia="en-US"/>
        </w:rPr>
      </w:pPr>
      <w:r w:rsidRPr="008B1905">
        <w:rPr>
          <w:rFonts w:ascii="Times New Roman" w:eastAsia="Calibri" w:hAnsi="Times New Roman"/>
          <w:color w:val="000000"/>
          <w:sz w:val="28"/>
          <w:szCs w:val="28"/>
          <w:lang w:eastAsia="en-US"/>
        </w:rPr>
        <w:t xml:space="preserve">Особый статус имеют площадки, расположенные в границах регионального индустриального парка города Георгиевска, общая площадь территории которого составляет 103,7 га. Концепция индустриального парка: </w:t>
      </w:r>
      <w:hyperlink r:id="rId25">
        <w:r w:rsidRPr="008B1905">
          <w:rPr>
            <w:rFonts w:ascii="Times New Roman" w:eastAsia="Calibri" w:hAnsi="Times New Roman"/>
            <w:color w:val="000000"/>
            <w:sz w:val="28"/>
            <w:szCs w:val="28"/>
            <w:u w:val="single"/>
            <w:lang w:eastAsia="en-US"/>
          </w:rPr>
          <w:t>greenfield</w:t>
        </w:r>
      </w:hyperlink>
      <w:r w:rsidRPr="008B1905">
        <w:rPr>
          <w:rFonts w:ascii="Times New Roman" w:eastAsia="Calibri" w:hAnsi="Times New Roman"/>
          <w:color w:val="000000"/>
          <w:sz w:val="28"/>
          <w:szCs w:val="28"/>
          <w:lang w:eastAsia="en-US"/>
        </w:rPr>
        <w:t>. Направления специализации: промышленное перерабатывающее производство; транспортно-логистическое обслуживание; транс-национальный конгрессно-ярмарочный комплекс.</w:t>
      </w:r>
    </w:p>
    <w:p w:rsidR="008B1905" w:rsidRPr="008B1905" w:rsidRDefault="008B1905" w:rsidP="008B1905">
      <w:pPr>
        <w:ind w:firstLine="709"/>
        <w:contextualSpacing/>
        <w:jc w:val="both"/>
        <w:rPr>
          <w:rFonts w:ascii="Times New Roman" w:eastAsia="Calibri" w:hAnsi="Times New Roman"/>
          <w:sz w:val="28"/>
          <w:szCs w:val="28"/>
          <w:lang w:eastAsia="en-US"/>
        </w:rPr>
      </w:pPr>
      <w:r w:rsidRPr="008B1905">
        <w:rPr>
          <w:rFonts w:ascii="Times New Roman" w:eastAsia="Calibri" w:hAnsi="Times New Roman"/>
          <w:color w:val="000000"/>
          <w:sz w:val="28"/>
          <w:szCs w:val="28"/>
          <w:lang w:eastAsia="en-US"/>
        </w:rPr>
        <w:t xml:space="preserve">Ежеквартально проводятся заседания Совета </w:t>
      </w:r>
      <w:r w:rsidRPr="008B1905">
        <w:rPr>
          <w:rFonts w:ascii="Times New Roman" w:eastAsia="Calibri" w:hAnsi="Times New Roman"/>
          <w:sz w:val="28"/>
          <w:szCs w:val="28"/>
          <w:lang w:eastAsia="en-US"/>
        </w:rPr>
        <w:t>по улучшению инвестиционного климата на территории ГГО СК.</w:t>
      </w:r>
    </w:p>
    <w:p w:rsidR="008B1905" w:rsidRPr="008B1905" w:rsidRDefault="008B1905" w:rsidP="008B1905">
      <w:pPr>
        <w:ind w:firstLine="709"/>
        <w:contextualSpacing/>
        <w:jc w:val="both"/>
        <w:rPr>
          <w:rFonts w:ascii="Times New Roman" w:eastAsia="Calibri" w:hAnsi="Times New Roman"/>
          <w:sz w:val="28"/>
          <w:szCs w:val="22"/>
          <w:lang w:eastAsia="en-US"/>
        </w:rPr>
      </w:pPr>
      <w:r w:rsidRPr="008B1905">
        <w:rPr>
          <w:rFonts w:ascii="Times New Roman" w:eastAsia="Calibri" w:hAnsi="Times New Roman"/>
          <w:sz w:val="28"/>
          <w:szCs w:val="28"/>
          <w:lang w:eastAsia="en-US"/>
        </w:rPr>
        <w:t xml:space="preserve">По состоянию на 01 </w:t>
      </w:r>
      <w:r w:rsidRPr="008B1905">
        <w:rPr>
          <w:rFonts w:ascii="Times New Roman" w:eastAsia="Calibri" w:hAnsi="Times New Roman"/>
          <w:sz w:val="28"/>
          <w:szCs w:val="28"/>
          <w:lang w:eastAsia="en-US"/>
        </w:rPr>
        <w:t>января</w:t>
      </w:r>
      <w:r w:rsidRPr="008B1905">
        <w:rPr>
          <w:rFonts w:ascii="Times New Roman" w:eastAsia="Calibri" w:hAnsi="Times New Roman"/>
          <w:sz w:val="28"/>
          <w:szCs w:val="28"/>
          <w:lang w:eastAsia="en-US"/>
        </w:rPr>
        <w:t xml:space="preserve"> 202</w:t>
      </w:r>
      <w:r w:rsidRPr="008B1905">
        <w:rPr>
          <w:rFonts w:ascii="Times New Roman" w:eastAsia="Calibri" w:hAnsi="Times New Roman"/>
          <w:sz w:val="28"/>
          <w:szCs w:val="28"/>
          <w:lang w:eastAsia="en-US"/>
        </w:rPr>
        <w:t>2</w:t>
      </w:r>
      <w:r w:rsidRPr="008B1905">
        <w:rPr>
          <w:rFonts w:ascii="Times New Roman" w:eastAsia="Calibri" w:hAnsi="Times New Roman"/>
          <w:sz w:val="28"/>
          <w:szCs w:val="28"/>
          <w:lang w:eastAsia="en-US"/>
        </w:rPr>
        <w:t xml:space="preserve"> года на территории Георгиевского городского округа Ставропольского края реализуются 1</w:t>
      </w:r>
      <w:r w:rsidRPr="008B1905">
        <w:rPr>
          <w:rFonts w:ascii="Times New Roman" w:eastAsia="Calibri" w:hAnsi="Times New Roman"/>
          <w:sz w:val="28"/>
          <w:szCs w:val="28"/>
          <w:lang w:eastAsia="en-US"/>
        </w:rPr>
        <w:t>3</w:t>
      </w:r>
      <w:r w:rsidRPr="008B1905">
        <w:rPr>
          <w:rFonts w:ascii="Times New Roman" w:eastAsia="Calibri" w:hAnsi="Times New Roman"/>
          <w:sz w:val="28"/>
          <w:szCs w:val="28"/>
          <w:lang w:eastAsia="en-US"/>
        </w:rPr>
        <w:t xml:space="preserve"> инвестиционных проектов, включенных в многоуровневый перечень инвестиционных проектов в Ставропольском крае. Общая стоимость проектов 918</w:t>
      </w:r>
      <w:r w:rsidRPr="008B1905">
        <w:rPr>
          <w:rFonts w:ascii="Times New Roman" w:eastAsia="Calibri" w:hAnsi="Times New Roman"/>
          <w:sz w:val="28"/>
          <w:szCs w:val="28"/>
          <w:lang w:eastAsia="en-US"/>
        </w:rPr>
        <w:t>6,08</w:t>
      </w:r>
      <w:r w:rsidRPr="008B1905">
        <w:rPr>
          <w:rFonts w:ascii="Times New Roman" w:eastAsia="Calibri" w:hAnsi="Times New Roman"/>
          <w:sz w:val="28"/>
          <w:szCs w:val="28"/>
          <w:lang w:eastAsia="en-US"/>
        </w:rPr>
        <w:t xml:space="preserve"> млн рублей. Количество планируемых к созданию рабочих мест – </w:t>
      </w:r>
      <w:r w:rsidRPr="008B1905">
        <w:rPr>
          <w:rFonts w:ascii="Times New Roman" w:eastAsia="Calibri" w:hAnsi="Times New Roman"/>
          <w:sz w:val="28"/>
          <w:szCs w:val="28"/>
          <w:lang w:eastAsia="en-US"/>
        </w:rPr>
        <w:t>513 единиц.</w:t>
      </w:r>
    </w:p>
    <w:p w:rsidR="008B1905" w:rsidRPr="008B1905" w:rsidRDefault="008B1905" w:rsidP="008B1905">
      <w:pPr>
        <w:widowControl w:val="0"/>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s="Arial"/>
          <w:color w:val="000000"/>
          <w:sz w:val="28"/>
          <w:szCs w:val="20"/>
        </w:rPr>
        <w:t xml:space="preserve">В </w:t>
      </w:r>
      <w:r w:rsidRPr="008B1905">
        <w:rPr>
          <w:rFonts w:ascii="Times New Roman" w:hAnsi="Times New Roman"/>
          <w:color w:val="000000"/>
          <w:spacing w:val="-2"/>
          <w:sz w:val="28"/>
          <w:szCs w:val="28"/>
        </w:rPr>
        <w:t>2018-2021 годах Георгиевский городской округ занимал лидирующие позиции в области реализации проектов, основанных на местных инициат</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вах. Реализовано более 75</w:t>
      </w:r>
      <w:r w:rsidRPr="008B1905">
        <w:rPr>
          <w:rFonts w:ascii="Times New Roman" w:hAnsi="Times New Roman" w:cs="Arial"/>
          <w:color w:val="000000"/>
          <w:sz w:val="28"/>
          <w:szCs w:val="20"/>
        </w:rPr>
        <w:t xml:space="preserve"> проектов.</w:t>
      </w:r>
      <w:r w:rsidRPr="008B1905">
        <w:rPr>
          <w:rFonts w:ascii="Times New Roman" w:hAnsi="Times New Roman"/>
          <w:color w:val="000000"/>
          <w:spacing w:val="-2"/>
          <w:sz w:val="28"/>
          <w:szCs w:val="28"/>
        </w:rPr>
        <w:t xml:space="preserve"> Благодаря участию и победе в программе, удалось обустроить спортивные площадки на территории ст. Лысогорской, стадион в п. Новом, парковую зону в п. Шаумянском, провести ремонт зданий учреждений культуры в ст. Александрийской, ст. Георгиевской и поселке </w:t>
      </w:r>
      <w:r w:rsidR="003D5C75">
        <w:rPr>
          <w:rFonts w:ascii="Times New Roman" w:hAnsi="Times New Roman"/>
          <w:color w:val="000000"/>
          <w:spacing w:val="-2"/>
          <w:sz w:val="28"/>
          <w:szCs w:val="28"/>
        </w:rPr>
        <w:t xml:space="preserve">   </w:t>
      </w:r>
      <w:r w:rsidRPr="008B1905">
        <w:rPr>
          <w:rFonts w:ascii="Times New Roman" w:hAnsi="Times New Roman"/>
          <w:color w:val="000000"/>
          <w:spacing w:val="-2"/>
          <w:sz w:val="28"/>
          <w:szCs w:val="28"/>
        </w:rPr>
        <w:t xml:space="preserve">Новоульяновском и многое другое. </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Обеспечение устойчивого развития территории муниципального обра</w:t>
      </w:r>
      <w:r w:rsidRPr="008B1905">
        <w:rPr>
          <w:rFonts w:ascii="Times New Roman" w:hAnsi="Times New Roman"/>
          <w:color w:val="000000"/>
          <w:spacing w:val="-2"/>
          <w:sz w:val="28"/>
          <w:szCs w:val="28"/>
        </w:rPr>
        <w:softHyphen/>
        <w:t>зования, формирование комфортной среды жизнедеятельности на данной те</w:t>
      </w:r>
      <w:r w:rsidRPr="008B1905">
        <w:rPr>
          <w:rFonts w:ascii="Times New Roman" w:hAnsi="Times New Roman"/>
          <w:color w:val="000000"/>
          <w:spacing w:val="-2"/>
          <w:sz w:val="28"/>
          <w:szCs w:val="28"/>
        </w:rPr>
        <w:t>р</w:t>
      </w:r>
      <w:r w:rsidRPr="008B1905">
        <w:rPr>
          <w:rFonts w:ascii="Times New Roman" w:hAnsi="Times New Roman"/>
          <w:color w:val="000000"/>
          <w:spacing w:val="-2"/>
          <w:sz w:val="28"/>
          <w:szCs w:val="28"/>
        </w:rPr>
        <w:t>ритории, повышение уровня благоустройства территории, улучшения её арх</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тектурно-эстетического облика – основные направления по градостроительной деятельности ГГО СК.</w:t>
      </w:r>
    </w:p>
    <w:p w:rsidR="008B1905" w:rsidRPr="008B1905" w:rsidRDefault="008B1905" w:rsidP="008B1905">
      <w:pPr>
        <w:widowControl w:val="0"/>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Муниципальными служащими освоены программы повышения квал</w:t>
      </w:r>
      <w:r w:rsidRPr="008B1905">
        <w:rPr>
          <w:rFonts w:ascii="Times New Roman" w:hAnsi="Times New Roman"/>
          <w:color w:val="000000"/>
          <w:spacing w:val="-2"/>
          <w:sz w:val="28"/>
          <w:szCs w:val="28"/>
        </w:rPr>
        <w:t>и</w:t>
      </w:r>
      <w:r w:rsidRPr="008B1905">
        <w:rPr>
          <w:rFonts w:ascii="Times New Roman" w:hAnsi="Times New Roman"/>
          <w:color w:val="000000"/>
          <w:spacing w:val="-2"/>
          <w:sz w:val="28"/>
          <w:szCs w:val="28"/>
        </w:rPr>
        <w:t>фикации, обновлены теоретические и практические знания в соответствии с постоянно повышающимися требованиями к уровню квалификации и необх</w:t>
      </w:r>
      <w:r w:rsidRPr="008B1905">
        <w:rPr>
          <w:rFonts w:ascii="Times New Roman" w:hAnsi="Times New Roman"/>
          <w:color w:val="000000"/>
          <w:spacing w:val="-2"/>
          <w:sz w:val="28"/>
          <w:szCs w:val="28"/>
        </w:rPr>
        <w:t>о</w:t>
      </w:r>
      <w:r w:rsidRPr="008B1905">
        <w:rPr>
          <w:rFonts w:ascii="Times New Roman" w:hAnsi="Times New Roman"/>
          <w:color w:val="000000"/>
          <w:spacing w:val="-2"/>
          <w:sz w:val="28"/>
          <w:szCs w:val="28"/>
        </w:rPr>
        <w:t>димостью изучения современных методов решения профессиональных задач.</w:t>
      </w:r>
    </w:p>
    <w:p w:rsidR="008B1905" w:rsidRPr="008B1905" w:rsidRDefault="008B1905" w:rsidP="008B1905">
      <w:pPr>
        <w:autoSpaceDE w:val="0"/>
        <w:autoSpaceDN w:val="0"/>
        <w:adjustRightInd w:val="0"/>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lastRenderedPageBreak/>
        <w:t>Реализация мероприятий подпрограммы будет способствовать повыш</w:t>
      </w:r>
      <w:r w:rsidRPr="008B1905">
        <w:rPr>
          <w:rFonts w:ascii="Times New Roman" w:hAnsi="Times New Roman"/>
          <w:color w:val="000000"/>
          <w:spacing w:val="-2"/>
          <w:sz w:val="28"/>
          <w:szCs w:val="28"/>
        </w:rPr>
        <w:t>е</w:t>
      </w:r>
      <w:r w:rsidRPr="008B1905">
        <w:rPr>
          <w:rFonts w:ascii="Times New Roman" w:hAnsi="Times New Roman"/>
          <w:color w:val="000000"/>
          <w:spacing w:val="-2"/>
          <w:sz w:val="28"/>
          <w:szCs w:val="28"/>
        </w:rPr>
        <w:t>нию эффективности деятельности администрации.</w:t>
      </w:r>
    </w:p>
    <w:p w:rsidR="008B1905" w:rsidRPr="008B1905" w:rsidRDefault="008B1905" w:rsidP="008B1905">
      <w:pPr>
        <w:ind w:firstLine="709"/>
        <w:jc w:val="both"/>
        <w:rPr>
          <w:rFonts w:ascii="Times New Roman" w:hAnsi="Times New Roman"/>
          <w:color w:val="000000"/>
          <w:spacing w:val="-2"/>
          <w:sz w:val="28"/>
          <w:szCs w:val="28"/>
        </w:rPr>
      </w:pPr>
      <w:r w:rsidRPr="008B1905">
        <w:rPr>
          <w:rFonts w:ascii="Times New Roman" w:hAnsi="Times New Roman"/>
          <w:color w:val="000000"/>
          <w:spacing w:val="-2"/>
          <w:sz w:val="28"/>
          <w:szCs w:val="28"/>
        </w:rPr>
        <w:t>В рамках реализации регионального проекта «Финансовая поддержка семей при рождении детей» (далее – региональный проект) на территории ГГО СК за 2021 год получили ежемесячную выплату в связи с рождением (усыновлением) первого ребенка 1 633 человека, ежемесячную денежную в</w:t>
      </w:r>
      <w:r w:rsidRPr="008B1905">
        <w:rPr>
          <w:rFonts w:ascii="Times New Roman" w:hAnsi="Times New Roman"/>
          <w:color w:val="000000"/>
          <w:spacing w:val="-2"/>
          <w:sz w:val="28"/>
          <w:szCs w:val="28"/>
        </w:rPr>
        <w:t>ы</w:t>
      </w:r>
      <w:r w:rsidRPr="008B1905">
        <w:rPr>
          <w:rFonts w:ascii="Times New Roman" w:hAnsi="Times New Roman"/>
          <w:color w:val="000000"/>
          <w:spacing w:val="-2"/>
          <w:sz w:val="28"/>
          <w:szCs w:val="28"/>
        </w:rPr>
        <w:t>плату, назначаемую в случае рождения третьего ребенка или последующих детей до достижения ребенком возраста трех лет – 1 308 человек.</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На достижение целей Программы могут оказывать влияние риски: эк</w:t>
      </w:r>
      <w:r w:rsidRPr="008B1905">
        <w:rPr>
          <w:rFonts w:ascii="Times New Roman" w:hAnsi="Times New Roman"/>
          <w:color w:val="000000"/>
          <w:sz w:val="28"/>
          <w:szCs w:val="28"/>
        </w:rPr>
        <w:t>о</w:t>
      </w:r>
      <w:r w:rsidRPr="008B1905">
        <w:rPr>
          <w:rFonts w:ascii="Times New Roman" w:hAnsi="Times New Roman"/>
          <w:color w:val="000000"/>
          <w:sz w:val="28"/>
          <w:szCs w:val="28"/>
        </w:rPr>
        <w:t>но</w:t>
      </w:r>
      <w:r w:rsidRPr="008B1905">
        <w:rPr>
          <w:rFonts w:ascii="Times New Roman" w:hAnsi="Times New Roman"/>
          <w:color w:val="000000"/>
          <w:sz w:val="28"/>
          <w:szCs w:val="28"/>
        </w:rPr>
        <w:softHyphen/>
        <w:t>мические, социальные, финансовые, технические, политические, правовые и репутационные. Одним из основных рисков является отсутствие навыков проектного управления.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Мерами управления рисками являются: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повышение информированности предпринимательского сообщества ГГО СК о механизмах государственной и муниципальной поддержки;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своевременная актуализация информации об инвестиционной политике и мерах поддержки предпринимателей на официальном сайте </w:t>
      </w:r>
      <w:r w:rsidRPr="008B1905">
        <w:rPr>
          <w:rFonts w:ascii="Times New Roman" w:hAnsi="Times New Roman"/>
          <w:color w:val="000000"/>
          <w:spacing w:val="-2"/>
          <w:sz w:val="28"/>
          <w:szCs w:val="28"/>
        </w:rPr>
        <w:t>ГГО СК</w:t>
      </w:r>
      <w:r w:rsidRPr="008B1905">
        <w:rPr>
          <w:rFonts w:ascii="Times New Roman" w:hAnsi="Times New Roman"/>
          <w:color w:val="000000"/>
          <w:sz w:val="28"/>
          <w:szCs w:val="28"/>
        </w:rPr>
        <w:t>;</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повышение информированности населения и предпринимательского сообщества округа о возможности реализации инвестиционных проектов, ос</w:t>
      </w:r>
      <w:r w:rsidRPr="008B1905">
        <w:rPr>
          <w:rFonts w:ascii="Times New Roman" w:hAnsi="Times New Roman"/>
          <w:color w:val="000000"/>
          <w:sz w:val="28"/>
          <w:szCs w:val="28"/>
        </w:rPr>
        <w:softHyphen/>
        <w:t>нованных на местных инициативах;</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мониторинг нормативно-правовой базы реализации проектов, основан</w:t>
      </w:r>
      <w:r w:rsidRPr="008B1905">
        <w:rPr>
          <w:rFonts w:ascii="Times New Roman" w:hAnsi="Times New Roman"/>
          <w:color w:val="000000"/>
          <w:sz w:val="28"/>
          <w:szCs w:val="28"/>
        </w:rPr>
        <w:softHyphen/>
        <w:t>ных на местных инициативах;</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повышение активности общества </w:t>
      </w:r>
      <w:r w:rsidRPr="008B1905">
        <w:rPr>
          <w:rFonts w:ascii="Times New Roman" w:hAnsi="Times New Roman"/>
          <w:color w:val="000000"/>
          <w:spacing w:val="-2"/>
          <w:sz w:val="28"/>
          <w:szCs w:val="28"/>
        </w:rPr>
        <w:t>ГГО СК</w:t>
      </w:r>
      <w:r w:rsidRPr="008B1905">
        <w:rPr>
          <w:rFonts w:ascii="Times New Roman" w:hAnsi="Times New Roman"/>
          <w:color w:val="000000"/>
          <w:sz w:val="28"/>
          <w:szCs w:val="28"/>
        </w:rPr>
        <w:t xml:space="preserve"> в решении местных проблем.</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Подпрограммы Программы взаимосвязаны по срокам, ресурсам и и</w:t>
      </w:r>
      <w:r w:rsidRPr="008B1905">
        <w:rPr>
          <w:rFonts w:ascii="Times New Roman" w:hAnsi="Times New Roman"/>
          <w:color w:val="000000"/>
          <w:sz w:val="28"/>
          <w:szCs w:val="28"/>
        </w:rPr>
        <w:t>с</w:t>
      </w:r>
      <w:r w:rsidRPr="008B1905">
        <w:rPr>
          <w:rFonts w:ascii="Times New Roman" w:hAnsi="Times New Roman"/>
          <w:color w:val="000000"/>
          <w:sz w:val="28"/>
          <w:szCs w:val="28"/>
        </w:rPr>
        <w:t>полнителям: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«Повышение открытости деятельности администрации округа, снижение административных барьеров, повышение качества предо</w:t>
      </w:r>
      <w:r w:rsidRPr="008B1905">
        <w:rPr>
          <w:rFonts w:ascii="Times New Roman" w:hAnsi="Times New Roman"/>
          <w:color w:val="000000"/>
          <w:sz w:val="28"/>
          <w:szCs w:val="28"/>
        </w:rPr>
        <w:t>с</w:t>
      </w:r>
      <w:r w:rsidRPr="008B1905">
        <w:rPr>
          <w:rFonts w:ascii="Times New Roman" w:hAnsi="Times New Roman"/>
          <w:color w:val="000000"/>
          <w:sz w:val="28"/>
          <w:szCs w:val="28"/>
        </w:rPr>
        <w:t>тавления государственных и муниципальных услуг в Георгиевском горо</w:t>
      </w:r>
      <w:r w:rsidRPr="008B1905">
        <w:rPr>
          <w:rFonts w:ascii="Times New Roman" w:hAnsi="Times New Roman"/>
          <w:color w:val="000000"/>
          <w:sz w:val="28"/>
          <w:szCs w:val="28"/>
        </w:rPr>
        <w:t>д</w:t>
      </w:r>
      <w:r w:rsidRPr="008B1905">
        <w:rPr>
          <w:rFonts w:ascii="Times New Roman" w:hAnsi="Times New Roman"/>
          <w:color w:val="000000"/>
          <w:sz w:val="28"/>
          <w:szCs w:val="28"/>
        </w:rPr>
        <w:t>ском округе Ставропольского края и противодействие коррупции» (прил</w:t>
      </w:r>
      <w:r w:rsidRPr="008B1905">
        <w:rPr>
          <w:rFonts w:ascii="Times New Roman" w:hAnsi="Times New Roman"/>
          <w:color w:val="000000"/>
          <w:sz w:val="28"/>
          <w:szCs w:val="28"/>
        </w:rPr>
        <w:t>о</w:t>
      </w:r>
      <w:r w:rsidRPr="008B1905">
        <w:rPr>
          <w:rFonts w:ascii="Times New Roman" w:hAnsi="Times New Roman"/>
          <w:color w:val="000000"/>
          <w:sz w:val="28"/>
          <w:szCs w:val="28"/>
        </w:rPr>
        <w:t>жение 1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«Развитие муниципального образования Георгиевский городской округ Ставропольского края» (приложение 2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«Градостроительная деятельность» (приложение 3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«Предоставление мер социальной поддержки семьям и детям» (приложение 4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«Обеспечение реализации муниципальной программы  и общепрограммные мероприятия» (приложение 5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Сведения о  весовых коэффициентах, присвоенных целям Программы, задачам подпрограмм Программы приведены в приложении 9 к Программе.</w:t>
      </w:r>
    </w:p>
    <w:p w:rsidR="008B1905" w:rsidRDefault="008B1905" w:rsidP="003D5C75">
      <w:pPr>
        <w:jc w:val="both"/>
        <w:rPr>
          <w:rFonts w:ascii="Times New Roman" w:hAnsi="Times New Roman"/>
          <w:color w:val="000000"/>
          <w:sz w:val="28"/>
          <w:szCs w:val="28"/>
        </w:rPr>
      </w:pPr>
    </w:p>
    <w:p w:rsidR="003D5C75" w:rsidRPr="008B1905" w:rsidRDefault="003D5C75" w:rsidP="003D5C75">
      <w:pPr>
        <w:jc w:val="both"/>
        <w:rPr>
          <w:rFonts w:ascii="Times New Roman" w:hAnsi="Times New Roman"/>
          <w:color w:val="000000"/>
          <w:sz w:val="28"/>
          <w:szCs w:val="28"/>
        </w:rPr>
      </w:pPr>
    </w:p>
    <w:p w:rsidR="008B1905" w:rsidRPr="008B1905" w:rsidRDefault="008B1905" w:rsidP="003D5C75">
      <w:pPr>
        <w:jc w:val="both"/>
        <w:rPr>
          <w:rFonts w:ascii="Times New Roman" w:hAnsi="Times New Roman"/>
          <w:color w:val="000000"/>
          <w:sz w:val="28"/>
          <w:szCs w:val="28"/>
        </w:rPr>
      </w:pPr>
    </w:p>
    <w:p w:rsidR="008B1905" w:rsidRPr="008B1905" w:rsidRDefault="008B1905" w:rsidP="003D5C75">
      <w:pPr>
        <w:spacing w:line="240" w:lineRule="exact"/>
        <w:jc w:val="both"/>
        <w:rPr>
          <w:rFonts w:ascii="Times New Roman" w:hAnsi="Times New Roman"/>
          <w:color w:val="000000"/>
          <w:sz w:val="28"/>
          <w:szCs w:val="28"/>
        </w:rPr>
      </w:pPr>
      <w:r w:rsidRPr="008B1905">
        <w:rPr>
          <w:rFonts w:ascii="Times New Roman" w:hAnsi="Times New Roman"/>
          <w:color w:val="000000"/>
          <w:sz w:val="28"/>
          <w:szCs w:val="28"/>
        </w:rPr>
        <w:t xml:space="preserve">Управляющий делами администрации </w:t>
      </w:r>
    </w:p>
    <w:p w:rsidR="008B1905" w:rsidRPr="008B1905" w:rsidRDefault="008B1905" w:rsidP="003D5C75">
      <w:pPr>
        <w:spacing w:line="240" w:lineRule="exact"/>
        <w:jc w:val="both"/>
        <w:rPr>
          <w:rFonts w:ascii="Times New Roman" w:hAnsi="Times New Roman"/>
          <w:color w:val="000000"/>
          <w:sz w:val="28"/>
          <w:szCs w:val="28"/>
        </w:rPr>
      </w:pPr>
      <w:r w:rsidRPr="008B1905">
        <w:rPr>
          <w:rFonts w:ascii="Times New Roman" w:hAnsi="Times New Roman"/>
          <w:color w:val="000000"/>
          <w:sz w:val="28"/>
          <w:szCs w:val="28"/>
        </w:rPr>
        <w:t xml:space="preserve">Георгиевского городского округа </w:t>
      </w:r>
    </w:p>
    <w:p w:rsidR="008B1905" w:rsidRPr="008B1905" w:rsidRDefault="008B1905" w:rsidP="003D5C75">
      <w:pPr>
        <w:spacing w:line="240" w:lineRule="exact"/>
        <w:jc w:val="both"/>
        <w:rPr>
          <w:rFonts w:ascii="Times New Roman" w:hAnsi="Times New Roman"/>
          <w:color w:val="000000"/>
          <w:sz w:val="28"/>
          <w:szCs w:val="28"/>
        </w:rPr>
      </w:pPr>
      <w:r w:rsidRPr="008B1905">
        <w:rPr>
          <w:rFonts w:ascii="Times New Roman" w:hAnsi="Times New Roman"/>
          <w:color w:val="000000"/>
          <w:sz w:val="28"/>
          <w:szCs w:val="28"/>
        </w:rPr>
        <w:t xml:space="preserve">Ставропольского края                                                                  </w:t>
      </w:r>
      <w:r w:rsidR="003D5C75">
        <w:rPr>
          <w:rFonts w:ascii="Times New Roman" w:hAnsi="Times New Roman"/>
          <w:color w:val="000000"/>
          <w:sz w:val="28"/>
          <w:szCs w:val="28"/>
        </w:rPr>
        <w:t xml:space="preserve"> </w:t>
      </w:r>
      <w:r w:rsidRPr="008B1905">
        <w:rPr>
          <w:rFonts w:ascii="Times New Roman" w:hAnsi="Times New Roman"/>
          <w:color w:val="000000"/>
          <w:sz w:val="28"/>
          <w:szCs w:val="28"/>
        </w:rPr>
        <w:t xml:space="preserve">     Л.С.Сеськова</w:t>
      </w:r>
    </w:p>
    <w:p w:rsidR="008B1905" w:rsidRPr="008B1905" w:rsidRDefault="008B1905" w:rsidP="008B1905">
      <w:pPr>
        <w:spacing w:line="240" w:lineRule="exact"/>
        <w:ind w:left="5103"/>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Приложение 1</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8B1905" w:rsidP="008B1905">
      <w:pPr>
        <w:spacing w:line="240" w:lineRule="exact"/>
        <w:ind w:left="5103"/>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8B1905">
        <w:rPr>
          <w:rFonts w:ascii="Times New Roman" w:hAnsi="Times New Roman"/>
          <w:color w:val="000000"/>
          <w:sz w:val="28"/>
          <w:szCs w:val="28"/>
        </w:rPr>
        <w:softHyphen/>
        <w:t>страции Георгиевского город</w:t>
      </w:r>
      <w:r w:rsidRPr="008B1905">
        <w:rPr>
          <w:rFonts w:ascii="Times New Roman" w:hAnsi="Times New Roman"/>
          <w:color w:val="000000"/>
          <w:sz w:val="28"/>
          <w:szCs w:val="28"/>
        </w:rPr>
        <w:softHyphen/>
        <w:t>ского округа Ставропольского края»</w:t>
      </w:r>
    </w:p>
    <w:p w:rsidR="008B1905" w:rsidRPr="008B1905" w:rsidRDefault="008B1905" w:rsidP="003D5C75">
      <w:pPr>
        <w:jc w:val="center"/>
        <w:rPr>
          <w:rFonts w:ascii="Times New Roman" w:hAnsi="Times New Roman"/>
          <w:color w:val="000000"/>
          <w:sz w:val="28"/>
          <w:szCs w:val="28"/>
        </w:rPr>
      </w:pPr>
    </w:p>
    <w:p w:rsidR="008B1905" w:rsidRPr="008B1905" w:rsidRDefault="008B1905" w:rsidP="003D5C75">
      <w:pPr>
        <w:jc w:val="center"/>
        <w:rPr>
          <w:rFonts w:ascii="Times New Roman" w:hAnsi="Times New Roman"/>
          <w:color w:val="000000"/>
          <w:sz w:val="28"/>
          <w:szCs w:val="28"/>
        </w:rPr>
      </w:pPr>
    </w:p>
    <w:p w:rsidR="008B1905" w:rsidRPr="008B1905" w:rsidRDefault="008B1905" w:rsidP="003D5C75">
      <w:pPr>
        <w:jc w:val="center"/>
        <w:rPr>
          <w:rFonts w:ascii="Times New Roman" w:hAnsi="Times New Roman"/>
          <w:color w:val="000000"/>
          <w:sz w:val="28"/>
          <w:szCs w:val="28"/>
        </w:rPr>
      </w:pPr>
    </w:p>
    <w:p w:rsidR="008B1905" w:rsidRPr="008B1905" w:rsidRDefault="008B1905" w:rsidP="003D5C7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ПОДПРОГРАММА</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3D5C7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«Повышение открытости деятельности администрации округа, снижение</w:t>
      </w:r>
    </w:p>
    <w:p w:rsidR="008B1905" w:rsidRPr="008B1905" w:rsidRDefault="008B1905" w:rsidP="003D5C7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административных барьеров, повышение качества предоставления</w:t>
      </w:r>
    </w:p>
    <w:p w:rsidR="008B1905" w:rsidRPr="008B1905" w:rsidRDefault="008B1905" w:rsidP="003D5C7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государственных и муниципальных услуг в Георгиевском городском</w:t>
      </w:r>
    </w:p>
    <w:p w:rsidR="008B1905" w:rsidRPr="008B1905" w:rsidRDefault="008B1905" w:rsidP="003D5C7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округе Ставропольского края и противодействие коррупции»</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Default="008B1905" w:rsidP="003D5C7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3D5C75" w:rsidRPr="008B1905" w:rsidRDefault="003D5C75" w:rsidP="003D5C75">
      <w:pP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«Повышение открытости деятельности администрации</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округа, снижение административных барьеров, повышение качества</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предоставления государственных и муниципальных услуг в Георгиевском городском округе Ставропольского края и противодействие коррупции»</w:t>
      </w:r>
    </w:p>
    <w:p w:rsidR="008B1905" w:rsidRPr="008B1905" w:rsidRDefault="008B1905" w:rsidP="003D5C75">
      <w:pPr>
        <w:jc w:val="center"/>
        <w:rPr>
          <w:rFonts w:ascii="Times New Roman" w:hAnsi="Times New Roman"/>
          <w:color w:val="000000"/>
          <w:sz w:val="28"/>
          <w:szCs w:val="28"/>
        </w:rPr>
      </w:pPr>
    </w:p>
    <w:p w:rsidR="008B1905" w:rsidRPr="008B1905" w:rsidRDefault="008B1905" w:rsidP="003D5C75">
      <w:pPr>
        <w:jc w:val="center"/>
        <w:rPr>
          <w:rFonts w:ascii="Times New Roman" w:hAnsi="Times New Roman"/>
          <w:color w:val="000000"/>
          <w:sz w:val="28"/>
          <w:szCs w:val="28"/>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071"/>
      </w:tblGrid>
      <w:tr w:rsidR="008B1905" w:rsidRPr="008B1905" w:rsidTr="005F08F1">
        <w:trPr>
          <w:trHeight w:val="152"/>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23" w:type="pct"/>
            <w:tcBorders>
              <w:top w:val="nil"/>
              <w:left w:val="nil"/>
              <w:bottom w:val="nil"/>
              <w:right w:val="nil"/>
            </w:tcBorders>
          </w:tcPr>
          <w:p w:rsidR="008B1905" w:rsidRPr="008B1905" w:rsidRDefault="008B1905" w:rsidP="003D5C75">
            <w:pPr>
              <w:widowControl w:val="0"/>
              <w:jc w:val="both"/>
              <w:rPr>
                <w:rFonts w:ascii="Times New Roman" w:hAnsi="Times New Roman"/>
                <w:color w:val="000000"/>
                <w:spacing w:val="-3"/>
                <w:sz w:val="28"/>
                <w:szCs w:val="28"/>
              </w:rPr>
            </w:pPr>
            <w:r w:rsidRPr="008B1905">
              <w:rPr>
                <w:rFonts w:ascii="Times New Roman" w:hAnsi="Times New Roman"/>
                <w:color w:val="000000"/>
                <w:sz w:val="28"/>
                <w:szCs w:val="28"/>
              </w:rPr>
              <w:t>подпрограмма «Повышение открытости де</w:t>
            </w:r>
            <w:r w:rsidRPr="008B1905">
              <w:rPr>
                <w:rFonts w:ascii="Times New Roman" w:hAnsi="Times New Roman"/>
                <w:color w:val="000000"/>
                <w:sz w:val="28"/>
                <w:szCs w:val="28"/>
              </w:rPr>
              <w:t>я</w:t>
            </w:r>
            <w:r w:rsidRPr="008B1905">
              <w:rPr>
                <w:rFonts w:ascii="Times New Roman" w:hAnsi="Times New Roman"/>
                <w:color w:val="000000"/>
                <w:sz w:val="28"/>
                <w:szCs w:val="28"/>
              </w:rPr>
              <w:t>тельности администрации округа, снижение а</w:t>
            </w:r>
            <w:r w:rsidRPr="008B1905">
              <w:rPr>
                <w:rFonts w:ascii="Times New Roman" w:hAnsi="Times New Roman"/>
                <w:color w:val="000000"/>
                <w:sz w:val="28"/>
                <w:szCs w:val="28"/>
              </w:rPr>
              <w:t>д</w:t>
            </w:r>
            <w:r w:rsidRPr="008B1905">
              <w:rPr>
                <w:rFonts w:ascii="Times New Roman" w:hAnsi="Times New Roman"/>
                <w:color w:val="000000"/>
                <w:sz w:val="28"/>
                <w:szCs w:val="28"/>
              </w:rPr>
              <w:t>министративных барьеров, повышение качества предоставления государственных и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пальных услуг в Георгиевском городском окр</w:t>
            </w:r>
            <w:r w:rsidRPr="008B1905">
              <w:rPr>
                <w:rFonts w:ascii="Times New Roman" w:hAnsi="Times New Roman"/>
                <w:color w:val="000000"/>
                <w:sz w:val="28"/>
                <w:szCs w:val="28"/>
              </w:rPr>
              <w:t>у</w:t>
            </w:r>
            <w:r w:rsidRPr="008B1905">
              <w:rPr>
                <w:rFonts w:ascii="Times New Roman" w:hAnsi="Times New Roman"/>
                <w:color w:val="000000"/>
                <w:sz w:val="28"/>
                <w:szCs w:val="28"/>
              </w:rPr>
              <w:t>ге Ставропольского края и противодействие коррупции»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23"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23"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муниципальное казенное учреждение «Мног</w:t>
            </w:r>
            <w:r w:rsidRPr="008B1905">
              <w:rPr>
                <w:rFonts w:ascii="Times New Roman" w:hAnsi="Times New Roman"/>
                <w:color w:val="000000"/>
                <w:sz w:val="28"/>
                <w:szCs w:val="28"/>
              </w:rPr>
              <w:t>о</w:t>
            </w:r>
            <w:r w:rsidRPr="008B1905">
              <w:rPr>
                <w:rFonts w:ascii="Times New Roman" w:hAnsi="Times New Roman"/>
                <w:color w:val="000000"/>
                <w:sz w:val="28"/>
                <w:szCs w:val="28"/>
              </w:rPr>
              <w:t>функциональный центр предоставления гос</w:t>
            </w:r>
            <w:r w:rsidRPr="008B1905">
              <w:rPr>
                <w:rFonts w:ascii="Times New Roman" w:hAnsi="Times New Roman"/>
                <w:color w:val="000000"/>
                <w:sz w:val="28"/>
                <w:szCs w:val="28"/>
              </w:rPr>
              <w:t>у</w:t>
            </w:r>
            <w:r w:rsidRPr="008B1905">
              <w:rPr>
                <w:rFonts w:ascii="Times New Roman" w:hAnsi="Times New Roman"/>
                <w:color w:val="000000"/>
                <w:sz w:val="28"/>
                <w:szCs w:val="28"/>
              </w:rPr>
              <w:t>дарственных и муниципальных услуг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ского городского округа Ставропольского края» (далее – МФЦ ГГО СК)</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23" w:type="pct"/>
            <w:tcBorders>
              <w:top w:val="nil"/>
              <w:left w:val="nil"/>
              <w:bottom w:val="nil"/>
              <w:right w:val="nil"/>
            </w:tcBorders>
          </w:tcPr>
          <w:p w:rsidR="008B1905" w:rsidRPr="008B1905" w:rsidRDefault="008B1905" w:rsidP="008B1905">
            <w:pPr>
              <w:keepNext/>
              <w:keepLines/>
              <w:ind w:right="72"/>
              <w:jc w:val="both"/>
              <w:rPr>
                <w:rFonts w:ascii="Times New Roman" w:hAnsi="Times New Roman"/>
                <w:color w:val="000000"/>
                <w:sz w:val="28"/>
                <w:szCs w:val="28"/>
              </w:rPr>
            </w:pPr>
            <w:r w:rsidRPr="008B1905">
              <w:rPr>
                <w:color w:val="000000"/>
                <w:szCs w:val="28"/>
              </w:rPr>
              <w:t>нет</w:t>
            </w:r>
          </w:p>
        </w:tc>
      </w:tr>
      <w:tr w:rsidR="008B1905" w:rsidRPr="008B1905" w:rsidTr="005F08F1">
        <w:trPr>
          <w:trHeight w:val="283"/>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Задачи Подпрограммы</w:t>
            </w:r>
          </w:p>
        </w:tc>
        <w:tc>
          <w:tcPr>
            <w:tcW w:w="3223" w:type="pct"/>
            <w:tcBorders>
              <w:top w:val="nil"/>
              <w:left w:val="nil"/>
              <w:bottom w:val="nil"/>
              <w:right w:val="nil"/>
            </w:tcBorders>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повышение доступности и качества предоста</w:t>
            </w:r>
            <w:r w:rsidRPr="008B1905">
              <w:rPr>
                <w:rFonts w:ascii="Times New Roman" w:hAnsi="Times New Roman"/>
                <w:color w:val="000000"/>
                <w:sz w:val="28"/>
                <w:szCs w:val="28"/>
              </w:rPr>
              <w:t>в</w:t>
            </w:r>
            <w:r w:rsidRPr="008B1905">
              <w:rPr>
                <w:rFonts w:ascii="Times New Roman" w:hAnsi="Times New Roman"/>
                <w:color w:val="000000"/>
                <w:sz w:val="28"/>
                <w:szCs w:val="28"/>
              </w:rPr>
              <w:t>ления государственных и муниципальных услуг в Георгиевском городском округе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модернизация программного, технического обеспечения, формирование информационной открытости и реализация антикоррупционной политики</w:t>
            </w:r>
          </w:p>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 з</w:t>
            </w:r>
            <w:r w:rsidRPr="008B1905">
              <w:rPr>
                <w:rFonts w:ascii="Times New Roman" w:hAnsi="Times New Roman"/>
                <w:color w:val="000000"/>
                <w:sz w:val="28"/>
                <w:szCs w:val="28"/>
              </w:rPr>
              <w:t>а</w:t>
            </w:r>
            <w:r w:rsidRPr="008B1905">
              <w:rPr>
                <w:rFonts w:ascii="Times New Roman" w:hAnsi="Times New Roman"/>
                <w:color w:val="000000"/>
                <w:sz w:val="28"/>
                <w:szCs w:val="28"/>
              </w:rPr>
              <w:t>дач Подпрограммы</w:t>
            </w:r>
          </w:p>
          <w:p w:rsidR="008B1905" w:rsidRPr="008B1905" w:rsidRDefault="008B1905" w:rsidP="008B1905">
            <w:pPr>
              <w:rPr>
                <w:rFonts w:ascii="Times New Roman" w:hAnsi="Times New Roman"/>
                <w:color w:val="000000"/>
                <w:sz w:val="28"/>
                <w:szCs w:val="28"/>
                <w:u w:val="single"/>
              </w:rPr>
            </w:pPr>
          </w:p>
        </w:tc>
        <w:tc>
          <w:tcPr>
            <w:tcW w:w="3223" w:type="pct"/>
            <w:tcBorders>
              <w:top w:val="nil"/>
              <w:left w:val="nil"/>
              <w:bottom w:val="nil"/>
              <w:right w:val="nil"/>
            </w:tcBorders>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доля муниципальных услуг, предоставляемых в МФЦ ГГО СК, от общего количества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пальных услуг, предоставляемых органами м</w:t>
            </w:r>
            <w:r w:rsidRPr="008B1905">
              <w:rPr>
                <w:rFonts w:ascii="Times New Roman" w:hAnsi="Times New Roman"/>
                <w:color w:val="000000"/>
                <w:sz w:val="28"/>
                <w:szCs w:val="28"/>
              </w:rPr>
              <w:t>е</w:t>
            </w:r>
            <w:r w:rsidRPr="008B1905">
              <w:rPr>
                <w:rFonts w:ascii="Times New Roman" w:hAnsi="Times New Roman"/>
                <w:color w:val="000000"/>
                <w:sz w:val="28"/>
                <w:szCs w:val="28"/>
              </w:rPr>
              <w:t xml:space="preserve">стного самоуправления; </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количество переведенных услуг в электронный вид;</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степень износа программного и технического обеспечения;</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количество агитационных материалов, напра</w:t>
            </w:r>
            <w:r w:rsidRPr="008B1905">
              <w:rPr>
                <w:rFonts w:ascii="Times New Roman" w:hAnsi="Times New Roman"/>
                <w:color w:val="000000"/>
                <w:sz w:val="28"/>
                <w:szCs w:val="28"/>
              </w:rPr>
              <w:t>в</w:t>
            </w:r>
            <w:r w:rsidRPr="008B1905">
              <w:rPr>
                <w:rFonts w:ascii="Times New Roman" w:hAnsi="Times New Roman"/>
                <w:color w:val="000000"/>
                <w:sz w:val="28"/>
                <w:szCs w:val="28"/>
              </w:rPr>
              <w:t>ленных на противодействие коррупции;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доля наиболее востребованных архивных док</w:t>
            </w:r>
            <w:r w:rsidRPr="008B1905">
              <w:rPr>
                <w:rFonts w:ascii="Times New Roman" w:hAnsi="Times New Roman"/>
                <w:color w:val="000000"/>
                <w:sz w:val="28"/>
                <w:szCs w:val="28"/>
              </w:rPr>
              <w:t>у</w:t>
            </w:r>
            <w:r w:rsidRPr="008B1905">
              <w:rPr>
                <w:rFonts w:ascii="Times New Roman" w:hAnsi="Times New Roman"/>
                <w:color w:val="000000"/>
                <w:sz w:val="28"/>
                <w:szCs w:val="28"/>
              </w:rPr>
              <w:t>ментов, переведенных в электронный формат</w:t>
            </w: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p>
        </w:tc>
        <w:tc>
          <w:tcPr>
            <w:tcW w:w="3223" w:type="pct"/>
            <w:tcBorders>
              <w:top w:val="nil"/>
              <w:left w:val="nil"/>
              <w:bottom w:val="nil"/>
              <w:right w:val="nil"/>
            </w:tcBorders>
          </w:tcPr>
          <w:p w:rsidR="008B1905" w:rsidRPr="008B1905" w:rsidRDefault="008B1905" w:rsidP="008B1905">
            <w:pPr>
              <w:keepNext/>
              <w:keepLines/>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tc>
        <w:tc>
          <w:tcPr>
            <w:tcW w:w="3223" w:type="pct"/>
            <w:tcBorders>
              <w:top w:val="nil"/>
              <w:left w:val="nil"/>
              <w:bottom w:val="nil"/>
              <w:right w:val="nil"/>
            </w:tcBorders>
          </w:tcPr>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2019 - 2024 годы</w:t>
            </w: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обеспечения Подпрограммы</w:t>
            </w:r>
          </w:p>
          <w:p w:rsidR="008B1905" w:rsidRPr="008B1905" w:rsidRDefault="008B1905" w:rsidP="008B1905">
            <w:pPr>
              <w:rPr>
                <w:rFonts w:ascii="Times New Roman" w:hAnsi="Times New Roman"/>
                <w:b/>
                <w:color w:val="000000"/>
                <w:sz w:val="28"/>
                <w:szCs w:val="28"/>
                <w:u w:val="single"/>
              </w:rPr>
            </w:pPr>
          </w:p>
        </w:tc>
        <w:tc>
          <w:tcPr>
            <w:tcW w:w="3223" w:type="pct"/>
            <w:tcBorders>
              <w:top w:val="nil"/>
              <w:left w:val="nil"/>
              <w:bottom w:val="nil"/>
              <w:right w:val="nil"/>
            </w:tcBorders>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Подпрограммы составит 204 757,29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34 105,01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34 097,31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34 410,75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35 804,89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33 962,63 тыс. рублей;</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s="Arial"/>
                <w:color w:val="000000"/>
                <w:sz w:val="28"/>
                <w:szCs w:val="28"/>
              </w:rPr>
              <w:t>2024 год – 32 376,10 тыс. рублей,</w:t>
            </w:r>
            <w:r w:rsidRPr="008B1905">
              <w:rPr>
                <w:rFonts w:ascii="Times New Roman" w:hAnsi="Times New Roman"/>
                <w:color w:val="000000"/>
                <w:sz w:val="28"/>
                <w:szCs w:val="28"/>
              </w:rPr>
              <w:t xml:space="preserve"> в том числе:</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средства бюджета Георгиевского городского округа Ставропольского края – 204 757,29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34 105,01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34 097,91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34 410,75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35 804,89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33 962,63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2024 год – 32 376,10 тыс. рублей, </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в том числе по источникам финансового обе</w:t>
            </w:r>
            <w:r w:rsidRPr="008B1905">
              <w:rPr>
                <w:rFonts w:ascii="Times New Roman" w:hAnsi="Times New Roman"/>
                <w:color w:val="000000"/>
                <w:sz w:val="28"/>
                <w:szCs w:val="28"/>
              </w:rPr>
              <w:t>с</w:t>
            </w:r>
            <w:r w:rsidRPr="008B1905">
              <w:rPr>
                <w:rFonts w:ascii="Times New Roman" w:hAnsi="Times New Roman"/>
                <w:color w:val="000000"/>
                <w:sz w:val="28"/>
                <w:szCs w:val="28"/>
              </w:rPr>
              <w:lastRenderedPageBreak/>
              <w:t>печения: средства краевого бюджета – 10 766,08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1 615,99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1 795,80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1 790,10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1 854,73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1 854,73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1 854,73 тыс. рублей;</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 xml:space="preserve">средства местного бюджета – 193 991,21 тыс. рублей, в том числе по годам: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32 489,02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32 302,11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32 620,65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33 950,16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32 107,90 тыс. рублей;</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s="Arial"/>
                <w:color w:val="000000"/>
                <w:sz w:val="28"/>
                <w:szCs w:val="28"/>
              </w:rPr>
              <w:t>2024 год – 30 521,37 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77"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ind w:right="-4607"/>
              <w:jc w:val="both"/>
              <w:rPr>
                <w:rFonts w:ascii="Times New Roman" w:hAnsi="Times New Roman"/>
                <w:color w:val="000000"/>
                <w:sz w:val="28"/>
                <w:szCs w:val="28"/>
                <w:u w:val="single"/>
              </w:rPr>
            </w:pPr>
          </w:p>
        </w:tc>
        <w:tc>
          <w:tcPr>
            <w:tcW w:w="3223" w:type="pct"/>
            <w:tcBorders>
              <w:top w:val="nil"/>
              <w:left w:val="nil"/>
              <w:bottom w:val="nil"/>
              <w:right w:val="nil"/>
            </w:tcBorders>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возрастание доли муниципаль</w:t>
            </w:r>
            <w:r w:rsidRPr="008B1905">
              <w:rPr>
                <w:rFonts w:ascii="Times New Roman" w:hAnsi="Times New Roman"/>
                <w:color w:val="000000"/>
                <w:sz w:val="28"/>
                <w:szCs w:val="28"/>
              </w:rPr>
              <w:softHyphen/>
              <w:t>ных услуг, пр</w:t>
            </w:r>
            <w:r w:rsidRPr="008B1905">
              <w:rPr>
                <w:rFonts w:ascii="Times New Roman" w:hAnsi="Times New Roman"/>
                <w:color w:val="000000"/>
                <w:sz w:val="28"/>
                <w:szCs w:val="28"/>
              </w:rPr>
              <w:t>е</w:t>
            </w:r>
            <w:r w:rsidRPr="008B1905">
              <w:rPr>
                <w:rFonts w:ascii="Times New Roman" w:hAnsi="Times New Roman"/>
                <w:color w:val="000000"/>
                <w:sz w:val="28"/>
                <w:szCs w:val="28"/>
              </w:rPr>
              <w:t>доставляемых в МФЦ ГГО СК, от общего кол</w:t>
            </w:r>
            <w:r w:rsidRPr="008B1905">
              <w:rPr>
                <w:rFonts w:ascii="Times New Roman" w:hAnsi="Times New Roman"/>
                <w:color w:val="000000"/>
                <w:sz w:val="28"/>
                <w:szCs w:val="28"/>
              </w:rPr>
              <w:t>и</w:t>
            </w:r>
            <w:r w:rsidRPr="008B1905">
              <w:rPr>
                <w:rFonts w:ascii="Times New Roman" w:hAnsi="Times New Roman"/>
                <w:color w:val="000000"/>
                <w:sz w:val="28"/>
                <w:szCs w:val="28"/>
              </w:rPr>
              <w:t>чества муниципальных услуг, предоставляемых органами местного самоуправления, до 100 процентов в 2024 году;</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увеличение количества муниципальных услуг в электронном виде до 55 к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снижение степени износа программного и те</w:t>
            </w:r>
            <w:r w:rsidRPr="008B1905">
              <w:rPr>
                <w:rFonts w:ascii="Times New Roman" w:hAnsi="Times New Roman"/>
                <w:color w:val="000000"/>
                <w:sz w:val="28"/>
                <w:szCs w:val="28"/>
              </w:rPr>
              <w:t>х</w:t>
            </w:r>
            <w:r w:rsidRPr="008B1905">
              <w:rPr>
                <w:rFonts w:ascii="Times New Roman" w:hAnsi="Times New Roman"/>
                <w:color w:val="000000"/>
                <w:sz w:val="28"/>
                <w:szCs w:val="28"/>
              </w:rPr>
              <w:t>нического обеспечения до 20 процентов к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сохранение нулевого уровня случаев коррупц</w:t>
            </w:r>
            <w:r w:rsidRPr="008B1905">
              <w:rPr>
                <w:rFonts w:ascii="Times New Roman" w:hAnsi="Times New Roman"/>
                <w:color w:val="000000"/>
                <w:sz w:val="28"/>
                <w:szCs w:val="28"/>
              </w:rPr>
              <w:t>и</w:t>
            </w:r>
            <w:r w:rsidRPr="008B1905">
              <w:rPr>
                <w:rFonts w:ascii="Times New Roman" w:hAnsi="Times New Roman"/>
                <w:color w:val="000000"/>
                <w:sz w:val="28"/>
                <w:szCs w:val="28"/>
              </w:rPr>
              <w:t>он</w:t>
            </w:r>
            <w:r w:rsidRPr="008B1905">
              <w:rPr>
                <w:rFonts w:ascii="Times New Roman" w:hAnsi="Times New Roman"/>
                <w:color w:val="000000"/>
                <w:sz w:val="28"/>
                <w:szCs w:val="28"/>
              </w:rPr>
              <w:softHyphen/>
              <w:t>ных проявле</w:t>
            </w:r>
            <w:r w:rsidRPr="008B1905">
              <w:rPr>
                <w:rFonts w:ascii="Times New Roman" w:hAnsi="Times New Roman"/>
                <w:color w:val="000000"/>
                <w:sz w:val="28"/>
                <w:szCs w:val="28"/>
              </w:rPr>
              <w:softHyphen/>
              <w:t>ний со стороны муниципальных слу</w:t>
            </w:r>
            <w:r w:rsidRPr="008B1905">
              <w:rPr>
                <w:rFonts w:ascii="Times New Roman" w:hAnsi="Times New Roman"/>
                <w:color w:val="000000"/>
                <w:sz w:val="28"/>
                <w:szCs w:val="28"/>
              </w:rPr>
              <w:softHyphen/>
              <w:t>жащих согласно сообщениям по «горячей линии»;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доли наиболее востребованных а</w:t>
            </w:r>
            <w:r w:rsidRPr="008B1905">
              <w:rPr>
                <w:rFonts w:ascii="Times New Roman" w:hAnsi="Times New Roman"/>
                <w:color w:val="000000"/>
                <w:sz w:val="28"/>
                <w:szCs w:val="28"/>
              </w:rPr>
              <w:t>р</w:t>
            </w:r>
            <w:r w:rsidRPr="008B1905">
              <w:rPr>
                <w:rFonts w:ascii="Times New Roman" w:hAnsi="Times New Roman"/>
                <w:color w:val="000000"/>
                <w:sz w:val="28"/>
                <w:szCs w:val="28"/>
              </w:rPr>
              <w:t>хивных документов, переведенных в электро</w:t>
            </w:r>
            <w:r w:rsidRPr="008B1905">
              <w:rPr>
                <w:rFonts w:ascii="Times New Roman" w:hAnsi="Times New Roman"/>
                <w:color w:val="000000"/>
                <w:sz w:val="28"/>
                <w:szCs w:val="28"/>
              </w:rPr>
              <w:t>н</w:t>
            </w:r>
            <w:r w:rsidRPr="008B1905">
              <w:rPr>
                <w:rFonts w:ascii="Times New Roman" w:hAnsi="Times New Roman"/>
                <w:color w:val="000000"/>
                <w:sz w:val="28"/>
                <w:szCs w:val="28"/>
              </w:rPr>
              <w:t>ный формат, до 23 процентов до 2024 года</w:t>
            </w:r>
          </w:p>
        </w:tc>
      </w:tr>
    </w:tbl>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Характеристика текущего состояния сферы реализации 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Подпрограммой предусмотрена реализация следующих основных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роприятий:</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1.</w:t>
      </w:r>
      <w:r w:rsidRPr="008B1905">
        <w:rPr>
          <w:rFonts w:ascii="Times New Roman" w:hAnsi="Times New Roman"/>
          <w:color w:val="000000"/>
          <w:sz w:val="28"/>
          <w:szCs w:val="28"/>
        </w:rPr>
        <w:tab/>
        <w:t>Обеспечение деятельности многофункционального центра предо</w:t>
      </w:r>
      <w:r w:rsidRPr="008B1905">
        <w:rPr>
          <w:rFonts w:ascii="Times New Roman" w:hAnsi="Times New Roman"/>
          <w:color w:val="000000"/>
          <w:sz w:val="28"/>
          <w:szCs w:val="28"/>
        </w:rPr>
        <w:t>с</w:t>
      </w:r>
      <w:r w:rsidRPr="008B1905">
        <w:rPr>
          <w:rFonts w:ascii="Times New Roman" w:hAnsi="Times New Roman"/>
          <w:color w:val="000000"/>
          <w:sz w:val="28"/>
          <w:szCs w:val="28"/>
        </w:rPr>
        <w:t>тавления государственных и муниципальных услуг, в рамках которого пре</w:t>
      </w:r>
      <w:r w:rsidRPr="008B1905">
        <w:rPr>
          <w:rFonts w:ascii="Times New Roman" w:hAnsi="Times New Roman"/>
          <w:color w:val="000000"/>
          <w:sz w:val="28"/>
          <w:szCs w:val="28"/>
        </w:rPr>
        <w:t>д</w:t>
      </w:r>
      <w:r w:rsidRPr="008B1905">
        <w:rPr>
          <w:rFonts w:ascii="Times New Roman" w:hAnsi="Times New Roman"/>
          <w:color w:val="000000"/>
          <w:sz w:val="28"/>
          <w:szCs w:val="28"/>
        </w:rPr>
        <w:t>полагаются расходы на обеспечение деятельности (оказание услуг) мног</w:t>
      </w:r>
      <w:r w:rsidRPr="008B1905">
        <w:rPr>
          <w:rFonts w:ascii="Times New Roman" w:hAnsi="Times New Roman"/>
          <w:color w:val="000000"/>
          <w:sz w:val="28"/>
          <w:szCs w:val="28"/>
        </w:rPr>
        <w:t>о</w:t>
      </w:r>
      <w:r w:rsidRPr="008B1905">
        <w:rPr>
          <w:rFonts w:ascii="Times New Roman" w:hAnsi="Times New Roman"/>
          <w:color w:val="000000"/>
          <w:sz w:val="28"/>
          <w:szCs w:val="28"/>
        </w:rPr>
        <w:t>функционального центра предоставления государственных и муниципальных услуг.</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lastRenderedPageBreak/>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станет возрастание доли муниципаль</w:t>
      </w:r>
      <w:r w:rsidRPr="008B1905">
        <w:rPr>
          <w:rFonts w:ascii="Times New Roman" w:hAnsi="Times New Roman"/>
          <w:color w:val="000000"/>
          <w:sz w:val="28"/>
          <w:szCs w:val="28"/>
        </w:rPr>
        <w:softHyphen/>
        <w:t>ных услуг, предоставляемых в МФЦ ГГО СК, от общего количества муниципальных у</w:t>
      </w:r>
      <w:r w:rsidRPr="008B1905">
        <w:rPr>
          <w:rFonts w:ascii="Times New Roman" w:hAnsi="Times New Roman"/>
          <w:color w:val="000000"/>
          <w:sz w:val="28"/>
          <w:szCs w:val="28"/>
        </w:rPr>
        <w:t>с</w:t>
      </w:r>
      <w:r w:rsidRPr="008B1905">
        <w:rPr>
          <w:rFonts w:ascii="Times New Roman" w:hAnsi="Times New Roman"/>
          <w:color w:val="000000"/>
          <w:sz w:val="28"/>
          <w:szCs w:val="28"/>
        </w:rPr>
        <w:t>луг, предоставляемых органами местного самоуправления, до 100 процентов в 2024 году.</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МФЦ ГГО СК.</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2. Снижение административных барьеров, повышение открытости де</w:t>
      </w:r>
      <w:r w:rsidRPr="008B1905">
        <w:rPr>
          <w:rFonts w:ascii="Times New Roman" w:hAnsi="Times New Roman"/>
          <w:color w:val="000000"/>
          <w:sz w:val="28"/>
          <w:szCs w:val="28"/>
        </w:rPr>
        <w:t>я</w:t>
      </w:r>
      <w:r w:rsidRPr="008B1905">
        <w:rPr>
          <w:rFonts w:ascii="Times New Roman" w:hAnsi="Times New Roman"/>
          <w:color w:val="000000"/>
          <w:sz w:val="28"/>
          <w:szCs w:val="28"/>
        </w:rPr>
        <w:t>тельности администрации округа и противодействие коррупции в органах местного самоуправления, в рамках которого предполагается:</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перевод муниципальных услуг, предоставляемых администрацией Г</w:t>
      </w:r>
      <w:r w:rsidRPr="008B1905">
        <w:rPr>
          <w:rFonts w:ascii="Times New Roman" w:hAnsi="Times New Roman"/>
          <w:color w:val="000000"/>
          <w:sz w:val="28"/>
          <w:szCs w:val="28"/>
        </w:rPr>
        <w:t>е</w:t>
      </w:r>
      <w:r w:rsidRPr="008B1905">
        <w:rPr>
          <w:rFonts w:ascii="Times New Roman" w:hAnsi="Times New Roman"/>
          <w:color w:val="000000"/>
          <w:sz w:val="28"/>
          <w:szCs w:val="28"/>
        </w:rPr>
        <w:t>оргиевского городского округа Ставропольского края и ее структурными подразделениями, в электронный вид;</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развитие информационных технологий и формирование элементов электронного правительства;</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антикоррупционное просвещение среди муниципальных служащих а</w:t>
      </w:r>
      <w:r w:rsidRPr="008B1905">
        <w:rPr>
          <w:rFonts w:ascii="Times New Roman" w:hAnsi="Times New Roman"/>
          <w:color w:val="000000"/>
          <w:sz w:val="28"/>
          <w:szCs w:val="28"/>
        </w:rPr>
        <w:t>д</w:t>
      </w:r>
      <w:r w:rsidRPr="008B1905">
        <w:rPr>
          <w:rFonts w:ascii="Times New Roman" w:hAnsi="Times New Roman"/>
          <w:color w:val="000000"/>
          <w:sz w:val="28"/>
          <w:szCs w:val="28"/>
        </w:rPr>
        <w:t>министрации и населения Георгиевского городского округа Ставропольского края;</w:t>
      </w:r>
    </w:p>
    <w:p w:rsidR="008B1905" w:rsidRPr="008B1905" w:rsidRDefault="008B1905" w:rsidP="008B1905">
      <w:pPr>
        <w:tabs>
          <w:tab w:val="left" w:pos="993"/>
        </w:tabs>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формирование, содержание и использования архивного фонда.</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станут:</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повышение количества и качества муниципальных услуг, предоста</w:t>
      </w:r>
      <w:r w:rsidRPr="008B1905">
        <w:rPr>
          <w:rFonts w:ascii="Times New Roman" w:hAnsi="Times New Roman"/>
          <w:color w:val="000000"/>
          <w:sz w:val="28"/>
          <w:szCs w:val="28"/>
        </w:rPr>
        <w:t>в</w:t>
      </w:r>
      <w:r w:rsidRPr="008B1905">
        <w:rPr>
          <w:rFonts w:ascii="Times New Roman" w:hAnsi="Times New Roman"/>
          <w:color w:val="000000"/>
          <w:sz w:val="28"/>
          <w:szCs w:val="28"/>
        </w:rPr>
        <w:t>ляемых в электронном виде;</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модернизация программного и технического обеспечения в админис</w:t>
      </w:r>
      <w:r w:rsidRPr="008B1905">
        <w:rPr>
          <w:rFonts w:ascii="Times New Roman" w:hAnsi="Times New Roman"/>
          <w:color w:val="000000"/>
          <w:sz w:val="28"/>
          <w:szCs w:val="28"/>
        </w:rPr>
        <w:t>т</w:t>
      </w:r>
      <w:r w:rsidRPr="008B1905">
        <w:rPr>
          <w:rFonts w:ascii="Times New Roman" w:hAnsi="Times New Roman"/>
          <w:color w:val="000000"/>
          <w:sz w:val="28"/>
          <w:szCs w:val="28"/>
        </w:rPr>
        <w:t>рации Георгиевского городского округа Ставропольского края;</w:t>
      </w:r>
    </w:p>
    <w:p w:rsidR="008B1905" w:rsidRPr="008B1905" w:rsidRDefault="008B1905" w:rsidP="008B1905">
      <w:pPr>
        <w:widowControl w:val="0"/>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повышение открытости администрации ГГО СК;</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увеличение доли наиболее востребованных архивных документов, п</w:t>
      </w:r>
      <w:r w:rsidRPr="008B1905">
        <w:rPr>
          <w:rFonts w:ascii="Times New Roman" w:hAnsi="Times New Roman"/>
          <w:color w:val="000000"/>
          <w:sz w:val="28"/>
          <w:szCs w:val="28"/>
        </w:rPr>
        <w:t>е</w:t>
      </w:r>
      <w:r w:rsidRPr="008B1905">
        <w:rPr>
          <w:rFonts w:ascii="Times New Roman" w:hAnsi="Times New Roman"/>
          <w:color w:val="000000"/>
          <w:sz w:val="28"/>
          <w:szCs w:val="28"/>
        </w:rPr>
        <w:t>реведенных в электронный формат.</w:t>
      </w:r>
    </w:p>
    <w:p w:rsidR="008B1905" w:rsidRPr="008B1905" w:rsidRDefault="008B1905" w:rsidP="008B1905">
      <w:pPr>
        <w:widowControl w:val="0"/>
        <w:autoSpaceDE w:val="0"/>
        <w:autoSpaceDN w:val="0"/>
        <w:adjustRightInd w:val="0"/>
        <w:ind w:firstLine="705"/>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8B1905" w:rsidRPr="008B1905" w:rsidRDefault="008B1905" w:rsidP="008B1905">
      <w:pPr>
        <w:spacing w:line="240" w:lineRule="exact"/>
        <w:ind w:left="5103"/>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Приложение 2</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8B1905" w:rsidP="008B1905">
      <w:pPr>
        <w:spacing w:line="240" w:lineRule="exact"/>
        <w:ind w:left="5103"/>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8B1905">
        <w:rPr>
          <w:rFonts w:ascii="Times New Roman" w:hAnsi="Times New Roman"/>
          <w:color w:val="000000"/>
          <w:sz w:val="28"/>
          <w:szCs w:val="28"/>
        </w:rPr>
        <w:softHyphen/>
        <w:t>страции Георгиевского город</w:t>
      </w:r>
      <w:r w:rsidRPr="008B1905">
        <w:rPr>
          <w:rFonts w:ascii="Times New Roman" w:hAnsi="Times New Roman"/>
          <w:color w:val="000000"/>
          <w:sz w:val="28"/>
          <w:szCs w:val="28"/>
        </w:rPr>
        <w:softHyphen/>
        <w:t>ского округа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ПОДПРОГРАММА</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«Развитие муниципального образования Георгиевский городской</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округ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«Развитие муниципального образования</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Георгиевский городской округ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121"/>
      </w:tblGrid>
      <w:tr w:rsidR="008B1905" w:rsidRPr="008B1905" w:rsidTr="005F08F1">
        <w:trPr>
          <w:trHeight w:val="15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«Развитие муниципального обр</w:t>
            </w:r>
            <w:r w:rsidRPr="008B1905">
              <w:rPr>
                <w:rFonts w:ascii="Times New Roman" w:hAnsi="Times New Roman"/>
                <w:color w:val="000000"/>
                <w:sz w:val="28"/>
                <w:szCs w:val="28"/>
              </w:rPr>
              <w:t>а</w:t>
            </w:r>
            <w:r w:rsidRPr="008B1905">
              <w:rPr>
                <w:rFonts w:ascii="Times New Roman" w:hAnsi="Times New Roman"/>
                <w:color w:val="000000"/>
                <w:sz w:val="28"/>
                <w:szCs w:val="28"/>
              </w:rPr>
              <w:t>зования Георгиевский городской округ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по делам территорий администрации Георгиевского городского округа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 (далее – управление по делам терр</w:t>
            </w:r>
            <w:r w:rsidRPr="008B1905">
              <w:rPr>
                <w:rFonts w:ascii="Times New Roman" w:hAnsi="Times New Roman"/>
                <w:color w:val="000000"/>
                <w:sz w:val="28"/>
                <w:szCs w:val="28"/>
              </w:rPr>
              <w:t>и</w:t>
            </w:r>
            <w:r w:rsidRPr="008B1905">
              <w:rPr>
                <w:rFonts w:ascii="Times New Roman" w:hAnsi="Times New Roman"/>
                <w:color w:val="000000"/>
                <w:sz w:val="28"/>
                <w:szCs w:val="28"/>
              </w:rPr>
              <w:t xml:space="preserve">торий); </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культуры и туризма администрации Георгиевского городского округа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 (далее – управление культуры и т</w:t>
            </w:r>
            <w:r w:rsidRPr="008B1905">
              <w:rPr>
                <w:rFonts w:ascii="Times New Roman" w:hAnsi="Times New Roman"/>
                <w:color w:val="000000"/>
                <w:sz w:val="28"/>
                <w:szCs w:val="28"/>
              </w:rPr>
              <w:t>у</w:t>
            </w:r>
            <w:r w:rsidRPr="008B1905">
              <w:rPr>
                <w:rFonts w:ascii="Times New Roman" w:hAnsi="Times New Roman"/>
                <w:color w:val="000000"/>
                <w:sz w:val="28"/>
                <w:szCs w:val="28"/>
              </w:rPr>
              <w:t>ризма);</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жилищно-коммунального хозяйства администрации Георгиевского городского окр</w:t>
            </w:r>
            <w:r w:rsidRPr="008B1905">
              <w:rPr>
                <w:rFonts w:ascii="Times New Roman" w:hAnsi="Times New Roman"/>
                <w:color w:val="000000"/>
                <w:sz w:val="28"/>
                <w:szCs w:val="28"/>
              </w:rPr>
              <w:t>у</w:t>
            </w:r>
            <w:r w:rsidRPr="008B1905">
              <w:rPr>
                <w:rFonts w:ascii="Times New Roman" w:hAnsi="Times New Roman"/>
                <w:color w:val="000000"/>
                <w:sz w:val="28"/>
                <w:szCs w:val="28"/>
              </w:rPr>
              <w:t>га Ставропольского края (далее – управление жилищно-коммунального хозяйства);</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образования администрации Георг</w:t>
            </w:r>
            <w:r w:rsidRPr="008B1905">
              <w:rPr>
                <w:rFonts w:ascii="Times New Roman" w:hAnsi="Times New Roman"/>
                <w:color w:val="000000"/>
                <w:sz w:val="28"/>
                <w:szCs w:val="28"/>
              </w:rPr>
              <w:t>и</w:t>
            </w:r>
            <w:r w:rsidRPr="008B1905">
              <w:rPr>
                <w:rFonts w:ascii="Times New Roman" w:hAnsi="Times New Roman"/>
                <w:color w:val="000000"/>
                <w:sz w:val="28"/>
                <w:szCs w:val="28"/>
              </w:rPr>
              <w:t xml:space="preserve">евского городского округа Ставропольского края (далее – управление образования)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юридические и физические лица</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99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поддержка и повышение активности малого и среднего предпринимательства в Георгиевском городском округе Ставропольского края;</w:t>
            </w:r>
          </w:p>
          <w:p w:rsidR="008B1905" w:rsidRPr="008B1905" w:rsidRDefault="008B1905" w:rsidP="008B1905">
            <w:pPr>
              <w:suppressAutoHyphens/>
              <w:autoSpaceDE w:val="0"/>
              <w:autoSpaceDN w:val="0"/>
              <w:adjustRightInd w:val="0"/>
              <w:spacing w:line="322" w:lineRule="exact"/>
              <w:jc w:val="both"/>
              <w:rPr>
                <w:rFonts w:ascii="Times New Roman" w:hAnsi="Times New Roman"/>
                <w:color w:val="000000"/>
                <w:sz w:val="28"/>
                <w:szCs w:val="28"/>
              </w:rPr>
            </w:pPr>
            <w:r w:rsidRPr="008B1905">
              <w:rPr>
                <w:rFonts w:ascii="Times New Roman" w:hAnsi="Times New Roman"/>
                <w:color w:val="000000"/>
                <w:sz w:val="28"/>
                <w:szCs w:val="28"/>
              </w:rPr>
              <w:t xml:space="preserve">развитие многоформатной системы торговли, общественного питания и бытового обслуживания населения; </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развитие инвестиционного потенциала террит</w:t>
            </w:r>
            <w:r w:rsidRPr="008B1905">
              <w:rPr>
                <w:rFonts w:ascii="Times New Roman" w:hAnsi="Times New Roman"/>
                <w:color w:val="000000"/>
                <w:sz w:val="28"/>
                <w:szCs w:val="28"/>
              </w:rPr>
              <w:t>о</w:t>
            </w:r>
            <w:r w:rsidRPr="008B1905">
              <w:rPr>
                <w:rFonts w:ascii="Times New Roman" w:hAnsi="Times New Roman"/>
                <w:color w:val="000000"/>
                <w:sz w:val="28"/>
                <w:szCs w:val="28"/>
              </w:rPr>
              <w:t>рии Георгиевского городского округа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развитие территорий Георгиевского городского округа Ставропольского края, основанное на м</w:t>
            </w:r>
            <w:r w:rsidRPr="008B1905">
              <w:rPr>
                <w:rFonts w:ascii="Times New Roman" w:hAnsi="Times New Roman"/>
                <w:color w:val="000000"/>
                <w:sz w:val="28"/>
                <w:szCs w:val="28"/>
              </w:rPr>
              <w:t>е</w:t>
            </w:r>
            <w:r w:rsidRPr="008B1905">
              <w:rPr>
                <w:rFonts w:ascii="Times New Roman" w:hAnsi="Times New Roman"/>
                <w:color w:val="000000"/>
                <w:sz w:val="28"/>
                <w:szCs w:val="28"/>
              </w:rPr>
              <w:t>стных инициативах;</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eastAsia="Calibri" w:hAnsi="Times New Roman"/>
                <w:color w:val="000000"/>
                <w:sz w:val="28"/>
                <w:szCs w:val="28"/>
                <w:lang w:eastAsia="en-US"/>
              </w:rPr>
              <w:t>повышение уровня комплексного обустройства населенных пунктов</w:t>
            </w:r>
            <w:r w:rsidRPr="008B1905">
              <w:rPr>
                <w:rFonts w:ascii="Times New Roman" w:hAnsi="Times New Roman"/>
                <w:color w:val="000000"/>
                <w:sz w:val="28"/>
                <w:szCs w:val="28"/>
              </w:rPr>
              <w:t xml:space="preserve"> </w:t>
            </w:r>
            <w:r w:rsidRPr="008B1905">
              <w:rPr>
                <w:rFonts w:ascii="Times New Roman" w:eastAsia="Calibri" w:hAnsi="Times New Roman"/>
                <w:color w:val="000000"/>
                <w:sz w:val="28"/>
                <w:szCs w:val="28"/>
                <w:lang w:eastAsia="en-US"/>
              </w:rPr>
              <w:t>объектами социальной и инженерной инфраструктуры;</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привлечение жителей Георгиевского городского округа Ставропольского края к участию в реал</w:t>
            </w:r>
            <w:r w:rsidRPr="008B1905">
              <w:rPr>
                <w:rFonts w:ascii="Times New Roman" w:hAnsi="Times New Roman"/>
                <w:color w:val="000000"/>
                <w:sz w:val="28"/>
                <w:szCs w:val="28"/>
              </w:rPr>
              <w:t>и</w:t>
            </w:r>
            <w:r w:rsidRPr="008B1905">
              <w:rPr>
                <w:rFonts w:ascii="Times New Roman" w:hAnsi="Times New Roman"/>
                <w:color w:val="000000"/>
                <w:sz w:val="28"/>
                <w:szCs w:val="28"/>
              </w:rPr>
              <w:t>зации инициативных проектов;</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совершенствование системы стратегического планирования в Ставропольском края</w:t>
            </w:r>
          </w:p>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 Подпрограммы</w:t>
            </w: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субъектов малого и среднего пре</w:t>
            </w:r>
            <w:r w:rsidRPr="008B1905">
              <w:rPr>
                <w:rFonts w:ascii="Times New Roman" w:hAnsi="Times New Roman"/>
                <w:color w:val="000000"/>
                <w:sz w:val="28"/>
                <w:szCs w:val="28"/>
              </w:rPr>
              <w:t>д</w:t>
            </w:r>
            <w:r w:rsidRPr="008B1905">
              <w:rPr>
                <w:rFonts w:ascii="Times New Roman" w:hAnsi="Times New Roman"/>
                <w:color w:val="000000"/>
                <w:sz w:val="28"/>
                <w:szCs w:val="28"/>
              </w:rPr>
              <w:t>принимательства, которым оказана финансовая поддержка в Георгиевском городском округе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оборот розничной торговли;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проведенных ярмарок на территории Георгиевского городского округа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объем инвестиций в основной капитал (за и</w:t>
            </w:r>
            <w:r w:rsidRPr="008B1905">
              <w:rPr>
                <w:rFonts w:ascii="Times New Roman" w:hAnsi="Times New Roman"/>
                <w:color w:val="000000"/>
                <w:sz w:val="28"/>
                <w:szCs w:val="28"/>
              </w:rPr>
              <w:t>с</w:t>
            </w:r>
            <w:r w:rsidRPr="008B1905">
              <w:rPr>
                <w:rFonts w:ascii="Times New Roman" w:hAnsi="Times New Roman"/>
                <w:color w:val="000000"/>
                <w:sz w:val="28"/>
                <w:szCs w:val="28"/>
              </w:rPr>
              <w:t>ключением бюджетных средств) в расчете на 1 жителя;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доля завершенных проектов в общем количестве проектов, запланированных к реализации на о</w:t>
            </w:r>
            <w:r w:rsidRPr="008B1905">
              <w:rPr>
                <w:rFonts w:ascii="Times New Roman" w:hAnsi="Times New Roman"/>
                <w:color w:val="000000"/>
                <w:sz w:val="28"/>
                <w:szCs w:val="28"/>
              </w:rPr>
              <w:t>с</w:t>
            </w:r>
            <w:r w:rsidRPr="008B1905">
              <w:rPr>
                <w:rFonts w:ascii="Times New Roman" w:hAnsi="Times New Roman"/>
                <w:color w:val="000000"/>
                <w:sz w:val="28"/>
                <w:szCs w:val="28"/>
              </w:rPr>
              <w:t xml:space="preserve">нове местных инициатив, до конца отчетного </w:t>
            </w:r>
            <w:r w:rsidRPr="008B1905">
              <w:rPr>
                <w:rFonts w:ascii="Times New Roman" w:hAnsi="Times New Roman"/>
                <w:color w:val="000000"/>
                <w:sz w:val="28"/>
                <w:szCs w:val="28"/>
              </w:rPr>
              <w:lastRenderedPageBreak/>
              <w:t>года</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объём привлеченных из федерального и краев</w:t>
            </w:r>
            <w:r w:rsidRPr="008B1905">
              <w:rPr>
                <w:rFonts w:ascii="Times New Roman" w:hAnsi="Times New Roman"/>
                <w:color w:val="000000"/>
                <w:sz w:val="28"/>
                <w:szCs w:val="28"/>
              </w:rPr>
              <w:t>о</w:t>
            </w:r>
            <w:r w:rsidRPr="008B1905">
              <w:rPr>
                <w:rFonts w:ascii="Times New Roman" w:hAnsi="Times New Roman"/>
                <w:color w:val="000000"/>
                <w:sz w:val="28"/>
                <w:szCs w:val="28"/>
              </w:rPr>
              <w:t>го бюджетов субсидий и иных межбюджетных трансфертов на 1 рубль финансирования средств бюджета Георгиевского городского округа, в</w:t>
            </w:r>
            <w:r w:rsidRPr="008B1905">
              <w:rPr>
                <w:rFonts w:ascii="Times New Roman" w:hAnsi="Times New Roman"/>
                <w:color w:val="000000"/>
                <w:sz w:val="28"/>
                <w:szCs w:val="28"/>
              </w:rPr>
              <w:t>ы</w:t>
            </w:r>
            <w:r w:rsidRPr="008B1905">
              <w:rPr>
                <w:rFonts w:ascii="Times New Roman" w:hAnsi="Times New Roman"/>
                <w:color w:val="000000"/>
                <w:sz w:val="28"/>
                <w:szCs w:val="28"/>
              </w:rPr>
              <w:t xml:space="preserve">деленных на софинансирование мероприятий Подпрограммы Программы;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разработанной проектной докуме</w:t>
            </w:r>
            <w:r w:rsidRPr="008B1905">
              <w:rPr>
                <w:rFonts w:ascii="Times New Roman" w:hAnsi="Times New Roman"/>
                <w:color w:val="000000"/>
                <w:sz w:val="28"/>
                <w:szCs w:val="28"/>
              </w:rPr>
              <w:t>н</w:t>
            </w:r>
            <w:r w:rsidRPr="008B1905">
              <w:rPr>
                <w:rFonts w:ascii="Times New Roman" w:hAnsi="Times New Roman"/>
                <w:color w:val="000000"/>
                <w:sz w:val="28"/>
                <w:szCs w:val="28"/>
              </w:rPr>
              <w:t>тации, имеющей положительное заключение г</w:t>
            </w:r>
            <w:r w:rsidRPr="008B1905">
              <w:rPr>
                <w:rFonts w:ascii="Times New Roman" w:hAnsi="Times New Roman"/>
                <w:color w:val="000000"/>
                <w:sz w:val="28"/>
                <w:szCs w:val="28"/>
              </w:rPr>
              <w:t>о</w:t>
            </w:r>
            <w:r w:rsidRPr="008B1905">
              <w:rPr>
                <w:rFonts w:ascii="Times New Roman" w:hAnsi="Times New Roman"/>
                <w:color w:val="000000"/>
                <w:sz w:val="28"/>
                <w:szCs w:val="28"/>
              </w:rPr>
              <w:t>сударственной экспертизы (письмо об отсутс</w:t>
            </w:r>
            <w:r w:rsidRPr="008B1905">
              <w:rPr>
                <w:rFonts w:ascii="Times New Roman" w:hAnsi="Times New Roman"/>
                <w:color w:val="000000"/>
                <w:sz w:val="28"/>
                <w:szCs w:val="28"/>
              </w:rPr>
              <w:t>т</w:t>
            </w:r>
            <w:r w:rsidRPr="008B1905">
              <w:rPr>
                <w:rFonts w:ascii="Times New Roman" w:hAnsi="Times New Roman"/>
                <w:color w:val="000000"/>
                <w:sz w:val="28"/>
                <w:szCs w:val="28"/>
              </w:rPr>
              <w:t>вии необходимости ее проведения), на объекты социальной и инженерной инфраструктуры, ра</w:t>
            </w:r>
            <w:r w:rsidRPr="008B1905">
              <w:rPr>
                <w:rFonts w:ascii="Times New Roman" w:hAnsi="Times New Roman"/>
                <w:color w:val="000000"/>
                <w:sz w:val="28"/>
                <w:szCs w:val="28"/>
              </w:rPr>
              <w:t>с</w:t>
            </w:r>
            <w:r w:rsidRPr="008B1905">
              <w:rPr>
                <w:rFonts w:ascii="Times New Roman" w:hAnsi="Times New Roman"/>
                <w:color w:val="000000"/>
                <w:sz w:val="28"/>
                <w:szCs w:val="28"/>
              </w:rPr>
              <w:t>положенные в сельской местности;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количество реализованных инициативных пр</w:t>
            </w:r>
            <w:r w:rsidRPr="008B1905">
              <w:rPr>
                <w:rFonts w:ascii="Times New Roman" w:hAnsi="Times New Roman"/>
                <w:color w:val="000000"/>
                <w:sz w:val="28"/>
                <w:szCs w:val="28"/>
              </w:rPr>
              <w:t>о</w:t>
            </w:r>
            <w:r w:rsidRPr="008B1905">
              <w:rPr>
                <w:rFonts w:ascii="Times New Roman" w:hAnsi="Times New Roman"/>
                <w:color w:val="000000"/>
                <w:sz w:val="28"/>
                <w:szCs w:val="28"/>
              </w:rPr>
              <w:t>ектов на территории Георгиевского городского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среднее отклонение фактических значений ма</w:t>
            </w:r>
            <w:r w:rsidRPr="008B1905">
              <w:rPr>
                <w:rFonts w:ascii="Times New Roman" w:hAnsi="Times New Roman"/>
                <w:color w:val="000000"/>
                <w:sz w:val="28"/>
                <w:szCs w:val="28"/>
              </w:rPr>
              <w:t>к</w:t>
            </w:r>
            <w:r w:rsidRPr="008B1905">
              <w:rPr>
                <w:rFonts w:ascii="Times New Roman" w:hAnsi="Times New Roman"/>
                <w:color w:val="000000"/>
                <w:sz w:val="28"/>
                <w:szCs w:val="28"/>
              </w:rPr>
              <w:t>роэкономических показателей социально-экономического развития Ставропольского края от прогнозируемых</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2019 - 2024 годы</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w:t>
            </w:r>
            <w:r w:rsidRPr="008B1905">
              <w:rPr>
                <w:rFonts w:ascii="Times New Roman" w:hAnsi="Times New Roman"/>
                <w:color w:val="000000"/>
                <w:sz w:val="28"/>
                <w:szCs w:val="28"/>
              </w:rPr>
              <w:softHyphen/>
              <w:t>ния Подпрограммы</w:t>
            </w:r>
          </w:p>
          <w:p w:rsidR="008B1905" w:rsidRPr="008B1905" w:rsidRDefault="008B1905" w:rsidP="008B1905">
            <w:pPr>
              <w:rPr>
                <w:rFonts w:ascii="Times New Roman" w:hAnsi="Times New Roman"/>
                <w:b/>
                <w:color w:val="000000"/>
                <w:sz w:val="28"/>
                <w:szCs w:val="28"/>
                <w:u w:val="single"/>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Подпрограммы составит 180 615,90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71 887,05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42 813,93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40 680,10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24 234,82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1 000,00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1 000,00 тыс. рублей, в том числе: средства бюджета Георгиевского городского о</w:t>
            </w:r>
            <w:r w:rsidRPr="008B1905">
              <w:rPr>
                <w:rFonts w:ascii="Times New Roman" w:hAnsi="Times New Roman"/>
                <w:color w:val="000000"/>
                <w:sz w:val="28"/>
                <w:szCs w:val="28"/>
              </w:rPr>
              <w:t>к</w:t>
            </w:r>
            <w:r w:rsidRPr="008B1905">
              <w:rPr>
                <w:rFonts w:ascii="Times New Roman" w:hAnsi="Times New Roman"/>
                <w:color w:val="000000"/>
                <w:sz w:val="28"/>
                <w:szCs w:val="28"/>
              </w:rPr>
              <w:t>руга Ставропольского края – 155 293,84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63 357,59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34 897,08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33 810,64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21 228,02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1 000,00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2024 год – 1 000,00 тыс. рублей, в том числе по источникам финансового обеспечения: средства краевого бюджета – 120 095,41 тыс. рублей, в </w:t>
            </w:r>
            <w:r w:rsidRPr="008B1905">
              <w:rPr>
                <w:rFonts w:ascii="Times New Roman" w:hAnsi="Times New Roman"/>
                <w:color w:val="000000"/>
                <w:sz w:val="28"/>
                <w:szCs w:val="28"/>
              </w:rPr>
              <w:lastRenderedPageBreak/>
              <w:t>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53 659,33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29 159,11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21 103,95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16 173,02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средства местного бюджета – 34 197,92 тыс. рублей, в том числе по годам: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9 698,26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5 737,97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12 706,69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5 055,00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1 000,00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1 000,00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внебюджетные источники – 26 322,57 тыс. ру</w:t>
            </w:r>
            <w:r w:rsidRPr="008B1905">
              <w:rPr>
                <w:rFonts w:ascii="Times New Roman" w:hAnsi="Times New Roman"/>
                <w:color w:val="000000"/>
                <w:sz w:val="28"/>
                <w:szCs w:val="28"/>
              </w:rPr>
              <w:t>б</w:t>
            </w:r>
            <w:r w:rsidRPr="008B1905">
              <w:rPr>
                <w:rFonts w:ascii="Times New Roman" w:hAnsi="Times New Roman"/>
                <w:color w:val="000000"/>
                <w:sz w:val="28"/>
                <w:szCs w:val="28"/>
              </w:rPr>
              <w:t>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8 529,46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7 916,85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6 869,46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3 006,80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0,00 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рост числа субъектов малого и среднего пре</w:t>
            </w:r>
            <w:r w:rsidRPr="008B1905">
              <w:rPr>
                <w:rFonts w:ascii="Times New Roman" w:hAnsi="Times New Roman"/>
                <w:color w:val="000000"/>
                <w:sz w:val="28"/>
                <w:szCs w:val="28"/>
              </w:rPr>
              <w:t>д</w:t>
            </w:r>
            <w:r w:rsidRPr="008B1905">
              <w:rPr>
                <w:rFonts w:ascii="Times New Roman" w:hAnsi="Times New Roman"/>
                <w:color w:val="000000"/>
                <w:sz w:val="28"/>
                <w:szCs w:val="28"/>
              </w:rPr>
              <w:t>принимательства, которым оказана финансовая поддержка;</w:t>
            </w:r>
          </w:p>
          <w:p w:rsidR="008B1905" w:rsidRPr="008B1905" w:rsidRDefault="008B1905" w:rsidP="008B1905">
            <w:pPr>
              <w:widowControl w:val="0"/>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увеличение доли среднесписочной численности работников, занятых на малых и средних пре</w:t>
            </w:r>
            <w:r w:rsidRPr="008B1905">
              <w:rPr>
                <w:rFonts w:ascii="Times New Roman" w:hAnsi="Times New Roman"/>
                <w:color w:val="000000"/>
                <w:sz w:val="28"/>
                <w:szCs w:val="28"/>
              </w:rPr>
              <w:t>д</w:t>
            </w:r>
            <w:r w:rsidRPr="008B1905">
              <w:rPr>
                <w:rFonts w:ascii="Times New Roman" w:hAnsi="Times New Roman"/>
                <w:color w:val="000000"/>
                <w:sz w:val="28"/>
                <w:szCs w:val="28"/>
              </w:rPr>
              <w:t>приятиях, в общей численности работников всех предприятий и организаций Георгиевского г</w:t>
            </w:r>
            <w:r w:rsidRPr="008B1905">
              <w:rPr>
                <w:rFonts w:ascii="Times New Roman" w:hAnsi="Times New Roman"/>
                <w:color w:val="000000"/>
                <w:sz w:val="28"/>
                <w:szCs w:val="28"/>
              </w:rPr>
              <w:t>о</w:t>
            </w:r>
            <w:r w:rsidRPr="008B1905">
              <w:rPr>
                <w:rFonts w:ascii="Times New Roman" w:hAnsi="Times New Roman"/>
                <w:color w:val="000000"/>
                <w:sz w:val="28"/>
                <w:szCs w:val="28"/>
              </w:rPr>
              <w:t>родского округа Ставропольского края до 34,0 процентов в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увеличение оборота розничной торговли до 13 371,3 млн руб. к 2024 году;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увеличение количество проведенных ярмарок на территории Георгиевского городского округа Ставропольского края до 25 единиц к 2024 году;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рост объема инвестиций в основной капитал (за исключением бюджетных средств) в расчете на 1 жителя до 6308  рублей в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сохранение на уровне 100 процентов доли з</w:t>
            </w:r>
            <w:r w:rsidRPr="008B1905">
              <w:rPr>
                <w:rFonts w:ascii="Times New Roman" w:hAnsi="Times New Roman"/>
                <w:color w:val="000000"/>
                <w:sz w:val="28"/>
                <w:szCs w:val="28"/>
              </w:rPr>
              <w:t>а</w:t>
            </w:r>
            <w:r w:rsidRPr="008B1905">
              <w:rPr>
                <w:rFonts w:ascii="Times New Roman" w:hAnsi="Times New Roman"/>
                <w:color w:val="000000"/>
                <w:sz w:val="28"/>
                <w:szCs w:val="28"/>
              </w:rPr>
              <w:t>вершенных проектов в общем количестве прое</w:t>
            </w:r>
            <w:r w:rsidRPr="008B1905">
              <w:rPr>
                <w:rFonts w:ascii="Times New Roman" w:hAnsi="Times New Roman"/>
                <w:color w:val="000000"/>
                <w:sz w:val="28"/>
                <w:szCs w:val="28"/>
              </w:rPr>
              <w:t>к</w:t>
            </w:r>
            <w:r w:rsidRPr="008B1905">
              <w:rPr>
                <w:rFonts w:ascii="Times New Roman" w:hAnsi="Times New Roman"/>
                <w:color w:val="000000"/>
                <w:sz w:val="28"/>
                <w:szCs w:val="28"/>
              </w:rPr>
              <w:t xml:space="preserve">тов, запланированных к реализации на основе </w:t>
            </w:r>
            <w:r w:rsidRPr="008B1905">
              <w:rPr>
                <w:rFonts w:ascii="Times New Roman" w:hAnsi="Times New Roman"/>
                <w:color w:val="000000"/>
                <w:sz w:val="28"/>
                <w:szCs w:val="28"/>
              </w:rPr>
              <w:lastRenderedPageBreak/>
              <w:t>местных инициатив при сохранении финансир</w:t>
            </w:r>
            <w:r w:rsidRPr="008B1905">
              <w:rPr>
                <w:rFonts w:ascii="Times New Roman" w:hAnsi="Times New Roman"/>
                <w:color w:val="000000"/>
                <w:sz w:val="28"/>
                <w:szCs w:val="28"/>
              </w:rPr>
              <w:t>о</w:t>
            </w:r>
            <w:r w:rsidRPr="008B1905">
              <w:rPr>
                <w:rFonts w:ascii="Times New Roman" w:hAnsi="Times New Roman"/>
                <w:color w:val="000000"/>
                <w:sz w:val="28"/>
                <w:szCs w:val="28"/>
              </w:rPr>
              <w:t xml:space="preserve">вания из бюджета Ставропольского края;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увеличения объёма привлеченных из федерал</w:t>
            </w:r>
            <w:r w:rsidRPr="008B1905">
              <w:rPr>
                <w:rFonts w:ascii="Times New Roman" w:hAnsi="Times New Roman"/>
                <w:color w:val="000000"/>
                <w:sz w:val="28"/>
                <w:szCs w:val="28"/>
              </w:rPr>
              <w:t>ь</w:t>
            </w:r>
            <w:r w:rsidRPr="008B1905">
              <w:rPr>
                <w:rFonts w:ascii="Times New Roman" w:hAnsi="Times New Roman"/>
                <w:color w:val="000000"/>
                <w:sz w:val="28"/>
                <w:szCs w:val="28"/>
              </w:rPr>
              <w:t>ного и краевого бюджетов субсидий и иных межбюджетных трансфертов на 1 рубль фина</w:t>
            </w:r>
            <w:r w:rsidRPr="008B1905">
              <w:rPr>
                <w:rFonts w:ascii="Times New Roman" w:hAnsi="Times New Roman"/>
                <w:color w:val="000000"/>
                <w:sz w:val="28"/>
                <w:szCs w:val="28"/>
              </w:rPr>
              <w:t>н</w:t>
            </w:r>
            <w:r w:rsidRPr="008B1905">
              <w:rPr>
                <w:rFonts w:ascii="Times New Roman" w:hAnsi="Times New Roman"/>
                <w:color w:val="000000"/>
                <w:sz w:val="28"/>
                <w:szCs w:val="28"/>
              </w:rPr>
              <w:t>сирования средств бюджета Георгиевского г</w:t>
            </w:r>
            <w:r w:rsidRPr="008B1905">
              <w:rPr>
                <w:rFonts w:ascii="Times New Roman" w:hAnsi="Times New Roman"/>
                <w:color w:val="000000"/>
                <w:sz w:val="28"/>
                <w:szCs w:val="28"/>
              </w:rPr>
              <w:t>о</w:t>
            </w:r>
            <w:r w:rsidRPr="008B1905">
              <w:rPr>
                <w:rFonts w:ascii="Times New Roman" w:hAnsi="Times New Roman"/>
                <w:color w:val="000000"/>
                <w:sz w:val="28"/>
                <w:szCs w:val="28"/>
              </w:rPr>
              <w:t>родского округа, выделенных на софинансир</w:t>
            </w:r>
            <w:r w:rsidRPr="008B1905">
              <w:rPr>
                <w:rFonts w:ascii="Times New Roman" w:hAnsi="Times New Roman"/>
                <w:color w:val="000000"/>
                <w:sz w:val="28"/>
                <w:szCs w:val="28"/>
              </w:rPr>
              <w:t>о</w:t>
            </w:r>
            <w:r w:rsidRPr="008B1905">
              <w:rPr>
                <w:rFonts w:ascii="Times New Roman" w:hAnsi="Times New Roman"/>
                <w:color w:val="000000"/>
                <w:sz w:val="28"/>
                <w:szCs w:val="28"/>
              </w:rPr>
              <w:t>вание мероприятий Подпрограммы Программы;</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в 2019 году на 1 единицу объектов социальной и инженерной инфраструктуры, ра</w:t>
            </w:r>
            <w:r w:rsidRPr="008B1905">
              <w:rPr>
                <w:rFonts w:ascii="Times New Roman" w:hAnsi="Times New Roman"/>
                <w:color w:val="000000"/>
                <w:sz w:val="28"/>
                <w:szCs w:val="28"/>
              </w:rPr>
              <w:t>с</w:t>
            </w:r>
            <w:r w:rsidRPr="008B1905">
              <w:rPr>
                <w:rFonts w:ascii="Times New Roman" w:hAnsi="Times New Roman"/>
                <w:color w:val="000000"/>
                <w:sz w:val="28"/>
                <w:szCs w:val="28"/>
              </w:rPr>
              <w:t>положенных в сельской местности, имеющих проектную документацию с положительным з</w:t>
            </w:r>
            <w:r w:rsidRPr="008B1905">
              <w:rPr>
                <w:rFonts w:ascii="Times New Roman" w:hAnsi="Times New Roman"/>
                <w:color w:val="000000"/>
                <w:sz w:val="28"/>
                <w:szCs w:val="28"/>
              </w:rPr>
              <w:t>а</w:t>
            </w:r>
            <w:r w:rsidRPr="008B1905">
              <w:rPr>
                <w:rFonts w:ascii="Times New Roman" w:hAnsi="Times New Roman"/>
                <w:color w:val="000000"/>
                <w:sz w:val="28"/>
                <w:szCs w:val="28"/>
              </w:rPr>
              <w:t>ключением государственной экспертизы (пис</w:t>
            </w:r>
            <w:r w:rsidRPr="008B1905">
              <w:rPr>
                <w:rFonts w:ascii="Times New Roman" w:hAnsi="Times New Roman"/>
                <w:color w:val="000000"/>
                <w:sz w:val="28"/>
                <w:szCs w:val="28"/>
              </w:rPr>
              <w:t>ь</w:t>
            </w:r>
            <w:r w:rsidRPr="008B1905">
              <w:rPr>
                <w:rFonts w:ascii="Times New Roman" w:hAnsi="Times New Roman"/>
                <w:color w:val="000000"/>
                <w:sz w:val="28"/>
                <w:szCs w:val="28"/>
              </w:rPr>
              <w:t>мо об отсутствии необходимости ее провед</w:t>
            </w:r>
            <w:r w:rsidRPr="008B1905">
              <w:rPr>
                <w:rFonts w:ascii="Times New Roman" w:hAnsi="Times New Roman"/>
                <w:color w:val="000000"/>
                <w:sz w:val="28"/>
                <w:szCs w:val="28"/>
              </w:rPr>
              <w:t>е</w:t>
            </w:r>
            <w:r w:rsidRPr="008B1905">
              <w:rPr>
                <w:rFonts w:ascii="Times New Roman" w:hAnsi="Times New Roman"/>
                <w:color w:val="000000"/>
                <w:sz w:val="28"/>
                <w:szCs w:val="28"/>
              </w:rPr>
              <w:t>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увеличение количество реализованных иници</w:t>
            </w:r>
            <w:r w:rsidRPr="008B1905">
              <w:rPr>
                <w:rFonts w:ascii="Times New Roman" w:hAnsi="Times New Roman"/>
                <w:color w:val="000000"/>
                <w:sz w:val="28"/>
                <w:szCs w:val="28"/>
              </w:rPr>
              <w:t>а</w:t>
            </w:r>
            <w:r w:rsidRPr="008B1905">
              <w:rPr>
                <w:rFonts w:ascii="Times New Roman" w:hAnsi="Times New Roman"/>
                <w:color w:val="000000"/>
                <w:sz w:val="28"/>
                <w:szCs w:val="28"/>
              </w:rPr>
              <w:t>тивных проектов до 11 единиц в 2024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ежегодное (с 2021 по 2024 год) сохранение среднего отклонения фактических значений макроэкономических показателей социально-экономического развития Георгиевского горо</w:t>
            </w:r>
            <w:r w:rsidRPr="008B1905">
              <w:rPr>
                <w:rFonts w:ascii="Times New Roman" w:hAnsi="Times New Roman"/>
                <w:color w:val="000000"/>
                <w:sz w:val="28"/>
                <w:szCs w:val="28"/>
              </w:rPr>
              <w:t>д</w:t>
            </w:r>
            <w:r w:rsidRPr="008B1905">
              <w:rPr>
                <w:rFonts w:ascii="Times New Roman" w:hAnsi="Times New Roman"/>
                <w:color w:val="000000"/>
                <w:sz w:val="28"/>
                <w:szCs w:val="28"/>
              </w:rPr>
              <w:t>ского округа Ставропольского края от прогноз</w:t>
            </w:r>
            <w:r w:rsidRPr="008B1905">
              <w:rPr>
                <w:rFonts w:ascii="Times New Roman" w:hAnsi="Times New Roman"/>
                <w:color w:val="000000"/>
                <w:sz w:val="28"/>
                <w:szCs w:val="28"/>
              </w:rPr>
              <w:t>и</w:t>
            </w:r>
            <w:r w:rsidRPr="008B1905">
              <w:rPr>
                <w:rFonts w:ascii="Times New Roman" w:hAnsi="Times New Roman"/>
                <w:color w:val="000000"/>
                <w:sz w:val="28"/>
                <w:szCs w:val="28"/>
              </w:rPr>
              <w:t>руемых на уровне 22,0 процентов</w:t>
            </w:r>
          </w:p>
          <w:p w:rsidR="008B1905" w:rsidRPr="008B1905" w:rsidRDefault="008B1905" w:rsidP="008B1905">
            <w:pPr>
              <w:jc w:val="both"/>
              <w:rPr>
                <w:rFonts w:ascii="Times New Roman" w:hAnsi="Times New Roman"/>
                <w:color w:val="000000"/>
                <w:sz w:val="28"/>
                <w:szCs w:val="28"/>
              </w:rPr>
            </w:pPr>
          </w:p>
        </w:tc>
      </w:tr>
    </w:tbl>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lastRenderedPageBreak/>
        <w:t>Характеристика основных мероприятий Подпрограммы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Подпрограммой предусмотрена реализация следующих основных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1. Поддержка малого и среднего предпринимательства, в рамках кот</w:t>
      </w:r>
      <w:r w:rsidRPr="008B1905">
        <w:rPr>
          <w:rFonts w:ascii="Times New Roman" w:hAnsi="Times New Roman"/>
          <w:color w:val="000000"/>
          <w:sz w:val="28"/>
          <w:szCs w:val="28"/>
        </w:rPr>
        <w:t>о</w:t>
      </w:r>
      <w:r w:rsidRPr="008B1905">
        <w:rPr>
          <w:rFonts w:ascii="Times New Roman" w:hAnsi="Times New Roman"/>
          <w:color w:val="000000"/>
          <w:sz w:val="28"/>
          <w:szCs w:val="28"/>
        </w:rPr>
        <w:t>рого предполагается:</w:t>
      </w:r>
    </w:p>
    <w:p w:rsidR="008B1905" w:rsidRPr="008B1905" w:rsidRDefault="008B1905" w:rsidP="008B1905">
      <w:pPr>
        <w:tabs>
          <w:tab w:val="left" w:pos="567"/>
        </w:tabs>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реализация муниципального (приоритетного) проекта «Малое и сре</w:t>
      </w:r>
      <w:r w:rsidRPr="008B1905">
        <w:rPr>
          <w:rFonts w:ascii="Times New Roman" w:hAnsi="Times New Roman"/>
          <w:color w:val="000000"/>
          <w:sz w:val="28"/>
          <w:szCs w:val="28"/>
        </w:rPr>
        <w:t>д</w:t>
      </w:r>
      <w:r w:rsidRPr="008B1905">
        <w:rPr>
          <w:rFonts w:ascii="Times New Roman" w:hAnsi="Times New Roman"/>
          <w:color w:val="000000"/>
          <w:sz w:val="28"/>
          <w:szCs w:val="28"/>
        </w:rPr>
        <w:t>нее предпринимательство и поддержка индивидуальной предпринимател</w:t>
      </w:r>
      <w:r w:rsidRPr="008B1905">
        <w:rPr>
          <w:rFonts w:ascii="Times New Roman" w:hAnsi="Times New Roman"/>
          <w:color w:val="000000"/>
          <w:sz w:val="28"/>
          <w:szCs w:val="28"/>
        </w:rPr>
        <w:t>ь</w:t>
      </w:r>
      <w:r w:rsidRPr="008B1905">
        <w:rPr>
          <w:rFonts w:ascii="Times New Roman" w:hAnsi="Times New Roman"/>
          <w:color w:val="000000"/>
          <w:sz w:val="28"/>
          <w:szCs w:val="28"/>
        </w:rPr>
        <w:t>ской инициативы на территории Георгиевского городского округа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w:t>
      </w:r>
    </w:p>
    <w:p w:rsidR="008B1905" w:rsidRPr="008B1905" w:rsidRDefault="008B1905" w:rsidP="008B1905">
      <w:pPr>
        <w:tabs>
          <w:tab w:val="left" w:pos="567"/>
        </w:tabs>
        <w:ind w:firstLine="709"/>
        <w:jc w:val="both"/>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проведение ежегодного конкурса «Предприниматель года», «Человек года»;</w:t>
      </w:r>
    </w:p>
    <w:p w:rsidR="008B1905" w:rsidRPr="008B1905" w:rsidRDefault="008B1905" w:rsidP="008B1905">
      <w:pPr>
        <w:ind w:firstLine="709"/>
        <w:contextualSpacing/>
        <w:jc w:val="both"/>
        <w:rPr>
          <w:rFonts w:ascii="Times New Roman" w:eastAsia="Calibri" w:hAnsi="Times New Roman"/>
          <w:color w:val="000000"/>
          <w:sz w:val="28"/>
          <w:szCs w:val="28"/>
          <w:lang w:eastAsia="en-US"/>
        </w:rPr>
      </w:pPr>
      <w:r w:rsidRPr="008B1905">
        <w:rPr>
          <w:rFonts w:ascii="Times New Roman" w:eastAsia="Calibri" w:hAnsi="Times New Roman"/>
          <w:color w:val="000000"/>
          <w:sz w:val="28"/>
          <w:szCs w:val="28"/>
          <w:lang w:eastAsia="en-US"/>
        </w:rPr>
        <w:t>оказание финансовой поддержки субъектам малого и среднего предпринима</w:t>
      </w:r>
      <w:r w:rsidRPr="008B1905">
        <w:rPr>
          <w:rFonts w:ascii="Times New Roman" w:eastAsia="Calibri" w:hAnsi="Times New Roman"/>
          <w:color w:val="000000"/>
          <w:sz w:val="28"/>
          <w:szCs w:val="28"/>
          <w:lang w:eastAsia="en-US"/>
        </w:rPr>
        <w:softHyphen/>
        <w:t>тельства в виде грантов;</w:t>
      </w:r>
    </w:p>
    <w:p w:rsidR="008B1905" w:rsidRPr="008B1905" w:rsidRDefault="008B1905" w:rsidP="008B1905">
      <w:pPr>
        <w:ind w:firstLine="709"/>
        <w:contextualSpacing/>
        <w:jc w:val="both"/>
        <w:rPr>
          <w:rFonts w:ascii="Times New Roman" w:eastAsia="Calibri" w:hAnsi="Times New Roman"/>
          <w:color w:val="000000"/>
          <w:sz w:val="28"/>
          <w:szCs w:val="28"/>
          <w:lang w:eastAsia="en-US"/>
        </w:rPr>
      </w:pPr>
      <w:r w:rsidRPr="008B1905">
        <w:rPr>
          <w:rFonts w:ascii="Times New Roman" w:eastAsia="Calibri" w:hAnsi="Times New Roman"/>
          <w:color w:val="000000"/>
          <w:sz w:val="28"/>
          <w:szCs w:val="28"/>
          <w:lang w:eastAsia="en-US"/>
        </w:rPr>
        <w:t>оказание консультационной, юридической, имущественной и других видов поддержки субъектам малого и среднего предпринима</w:t>
      </w:r>
      <w:r w:rsidRPr="008B1905">
        <w:rPr>
          <w:rFonts w:ascii="Times New Roman" w:eastAsia="Calibri" w:hAnsi="Times New Roman"/>
          <w:color w:val="000000"/>
          <w:sz w:val="28"/>
          <w:szCs w:val="28"/>
          <w:lang w:eastAsia="en-US"/>
        </w:rPr>
        <w:softHyphen/>
        <w:t>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eastAsia="Calibri" w:hAnsi="Times New Roman"/>
          <w:color w:val="000000"/>
          <w:sz w:val="28"/>
          <w:szCs w:val="28"/>
          <w:lang w:eastAsia="en-US"/>
        </w:rPr>
        <w:t xml:space="preserve">привлечение субъектов малого и среднего предпринимательства к участию в мероприятиях, проводимых Фондом содействия инновационному </w:t>
      </w:r>
      <w:r w:rsidRPr="008B1905">
        <w:rPr>
          <w:rFonts w:ascii="Times New Roman" w:hAnsi="Times New Roman"/>
          <w:color w:val="000000"/>
          <w:sz w:val="28"/>
          <w:szCs w:val="28"/>
        </w:rPr>
        <w:lastRenderedPageBreak/>
        <w:t>развитию Ставропольского края с целью дальнейшего внедрения новейших технологий на территории городского округа;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информирование о государственной поддержке инновационных комп</w:t>
      </w:r>
      <w:r w:rsidRPr="008B1905">
        <w:rPr>
          <w:rFonts w:ascii="Times New Roman" w:hAnsi="Times New Roman"/>
          <w:color w:val="000000"/>
          <w:sz w:val="28"/>
          <w:szCs w:val="28"/>
        </w:rPr>
        <w:t>а</w:t>
      </w:r>
      <w:r w:rsidRPr="008B1905">
        <w:rPr>
          <w:rFonts w:ascii="Times New Roman" w:hAnsi="Times New Roman"/>
          <w:color w:val="000000"/>
          <w:sz w:val="28"/>
          <w:szCs w:val="28"/>
        </w:rPr>
        <w:t>ний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разработка и изготовление баннеров, информационных буклетов о м</w:t>
      </w:r>
      <w:r w:rsidRPr="008B1905">
        <w:rPr>
          <w:rFonts w:ascii="Times New Roman" w:hAnsi="Times New Roman"/>
          <w:color w:val="000000"/>
          <w:sz w:val="28"/>
          <w:szCs w:val="28"/>
        </w:rPr>
        <w:t>е</w:t>
      </w:r>
      <w:r w:rsidRPr="008B1905">
        <w:rPr>
          <w:rFonts w:ascii="Times New Roman" w:hAnsi="Times New Roman"/>
          <w:color w:val="000000"/>
          <w:sz w:val="28"/>
          <w:szCs w:val="28"/>
        </w:rPr>
        <w:t>ханизмах государственной поддержки  бизнеса;</w:t>
      </w:r>
    </w:p>
    <w:p w:rsidR="008B1905" w:rsidRPr="008B1905" w:rsidRDefault="008B1905" w:rsidP="008B1905">
      <w:pPr>
        <w:ind w:firstLine="709"/>
        <w:jc w:val="both"/>
        <w:rPr>
          <w:color w:val="000000"/>
          <w:szCs w:val="28"/>
        </w:rPr>
      </w:pPr>
      <w:r w:rsidRPr="008B1905">
        <w:rPr>
          <w:rFonts w:ascii="Times New Roman" w:hAnsi="Times New Roman"/>
          <w:color w:val="000000"/>
          <w:sz w:val="28"/>
          <w:szCs w:val="28"/>
        </w:rPr>
        <w:t>организация встреч (совещаний) с предпринимательскими сообщес</w:t>
      </w:r>
      <w:r w:rsidRPr="008B1905">
        <w:rPr>
          <w:rFonts w:ascii="Times New Roman" w:hAnsi="Times New Roman"/>
          <w:color w:val="000000"/>
          <w:sz w:val="28"/>
          <w:szCs w:val="28"/>
        </w:rPr>
        <w:t>т</w:t>
      </w:r>
      <w:r w:rsidRPr="008B1905">
        <w:rPr>
          <w:rFonts w:ascii="Times New Roman" w:hAnsi="Times New Roman"/>
          <w:color w:val="000000"/>
          <w:sz w:val="28"/>
          <w:szCs w:val="28"/>
        </w:rPr>
        <w:t>вами, в том числе с участием инфраструктуры</w:t>
      </w:r>
      <w:r w:rsidRPr="008B1905">
        <w:rPr>
          <w:color w:val="000000"/>
          <w:szCs w:val="28"/>
        </w:rPr>
        <w:t xml:space="preserve"> поддержки субъектов малого и среднего предпринимательства Ставропольского края;</w:t>
      </w:r>
    </w:p>
    <w:p w:rsidR="008B1905" w:rsidRPr="008B1905" w:rsidRDefault="008B1905" w:rsidP="008B1905">
      <w:pPr>
        <w:ind w:firstLine="709"/>
        <w:contextualSpacing/>
        <w:jc w:val="both"/>
        <w:rPr>
          <w:rFonts w:ascii="Times New Roman" w:eastAsia="Calibri" w:hAnsi="Times New Roman"/>
          <w:color w:val="000000"/>
          <w:sz w:val="28"/>
          <w:szCs w:val="28"/>
          <w:lang w:eastAsia="en-US"/>
        </w:rPr>
      </w:pPr>
      <w:r w:rsidRPr="008B1905">
        <w:rPr>
          <w:rFonts w:ascii="Times New Roman" w:eastAsia="Calibri" w:hAnsi="Times New Roman"/>
          <w:color w:val="000000"/>
          <w:sz w:val="28"/>
          <w:szCs w:val="28"/>
          <w:lang w:eastAsia="en-US"/>
        </w:rPr>
        <w:t>оказание финансовой, консультационной, юридической, имущественной и других видов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B1905" w:rsidRPr="008B1905" w:rsidRDefault="008B1905" w:rsidP="008B1905">
      <w:pPr>
        <w:ind w:firstLine="709"/>
        <w:contextualSpacing/>
        <w:jc w:val="both"/>
        <w:rPr>
          <w:rFonts w:ascii="Times New Roman" w:eastAsia="Calibri" w:hAnsi="Times New Roman"/>
          <w:color w:val="000000"/>
          <w:sz w:val="28"/>
          <w:szCs w:val="28"/>
          <w:lang w:eastAsia="en-US"/>
        </w:rPr>
      </w:pPr>
      <w:r w:rsidRPr="008B1905">
        <w:rPr>
          <w:rFonts w:ascii="Times New Roman" w:eastAsia="Calibri" w:hAnsi="Times New Roman"/>
          <w:color w:val="000000"/>
          <w:sz w:val="28"/>
          <w:szCs w:val="28"/>
          <w:lang w:eastAsia="en-US"/>
        </w:rPr>
        <w:t>Непосредственными результатами реализации данного основного мероприятия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количества субъектов малого и среднего предпринимател</w:t>
      </w:r>
      <w:r w:rsidRPr="008B1905">
        <w:rPr>
          <w:rFonts w:ascii="Times New Roman" w:hAnsi="Times New Roman"/>
          <w:color w:val="000000"/>
          <w:sz w:val="28"/>
          <w:szCs w:val="28"/>
        </w:rPr>
        <w:t>ь</w:t>
      </w:r>
      <w:r w:rsidRPr="008B1905">
        <w:rPr>
          <w:rFonts w:ascii="Times New Roman" w:hAnsi="Times New Roman"/>
          <w:color w:val="000000"/>
          <w:sz w:val="28"/>
          <w:szCs w:val="28"/>
        </w:rPr>
        <w:t>ства ГГО СК, получивших финансовую поддержку;</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доли среднесписочной численности работников, занятых на малых и средних предприятиях, в общей численности работников всех пре</w:t>
      </w:r>
      <w:r w:rsidRPr="008B1905">
        <w:rPr>
          <w:rFonts w:ascii="Times New Roman" w:hAnsi="Times New Roman"/>
          <w:color w:val="000000"/>
          <w:sz w:val="28"/>
          <w:szCs w:val="28"/>
        </w:rPr>
        <w:t>д</w:t>
      </w:r>
      <w:r w:rsidRPr="008B1905">
        <w:rPr>
          <w:rFonts w:ascii="Times New Roman" w:hAnsi="Times New Roman"/>
          <w:color w:val="000000"/>
          <w:sz w:val="28"/>
          <w:szCs w:val="28"/>
        </w:rPr>
        <w:t>приятий и организаций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 субъекты малого и среднего предпринимательства.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2. Стимулирование деловой активности хозяйствующих субъектов, осуществляющих торговую деятельность, в рамках которого предполагается: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развитие торговли и общественного питания малого формата;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развитие ярмарочной торговли;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привлечение субъектов торговли, общественного питания и бытовых услуг Георгиевского городского округа Ставропольского края к участию в выставках и ярмарках, смотрах-конкурсах продукции;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организация торговли в рамках «Покупай «Ставропольское»;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поддержка и развитие сети местных производителей;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поддержка производителей сельскохозяйственной продукции, личных подсобных хозяйств;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поддержка социально-ориентированного бизнеса;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организация семинаров, обучающих программ, мастер-классов и т.п. с целью повышения профессионального уровня работников торговли.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увеличение оборота розничной торговли до 13 371,3 млн руб. к 2024 году;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количество проведенных ярмарок на территории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ского городского округа Ставропольского края до 25 единиц к 2024 году.</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 субъекты малого и среднего предпринимательства.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3. Создание благоприятных условий для развития инвестиционной де</w:t>
      </w:r>
      <w:r w:rsidRPr="008B1905">
        <w:rPr>
          <w:rFonts w:ascii="Times New Roman" w:hAnsi="Times New Roman"/>
          <w:color w:val="000000"/>
          <w:sz w:val="28"/>
          <w:szCs w:val="28"/>
        </w:rPr>
        <w:t>я</w:t>
      </w:r>
      <w:r w:rsidRPr="008B1905">
        <w:rPr>
          <w:rFonts w:ascii="Times New Roman" w:hAnsi="Times New Roman"/>
          <w:color w:val="000000"/>
          <w:sz w:val="28"/>
          <w:szCs w:val="28"/>
        </w:rPr>
        <w:t>тельности, в рамках которого предполагается: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мониторинг федеральной и региональной нормативно – правовой базы по вопросу реализации инвестиционной политики и стимулирования инв</w:t>
      </w:r>
      <w:r w:rsidRPr="008B1905">
        <w:rPr>
          <w:rFonts w:ascii="Times New Roman" w:hAnsi="Times New Roman"/>
          <w:color w:val="000000"/>
          <w:sz w:val="28"/>
          <w:szCs w:val="28"/>
        </w:rPr>
        <w:t>е</w:t>
      </w:r>
      <w:r w:rsidRPr="008B1905">
        <w:rPr>
          <w:rFonts w:ascii="Times New Roman" w:hAnsi="Times New Roman"/>
          <w:color w:val="000000"/>
          <w:sz w:val="28"/>
          <w:szCs w:val="28"/>
        </w:rPr>
        <w:t>стиционной активности;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совершенствование системы мер государственной поддержки субъек</w:t>
      </w:r>
      <w:r w:rsidRPr="008B1905">
        <w:rPr>
          <w:rFonts w:ascii="Times New Roman" w:hAnsi="Times New Roman"/>
          <w:color w:val="000000"/>
          <w:sz w:val="28"/>
          <w:szCs w:val="28"/>
        </w:rPr>
        <w:softHyphen/>
        <w:t>тов малого и среднего предпринимательства;</w:t>
      </w:r>
    </w:p>
    <w:p w:rsidR="008B1905" w:rsidRPr="008B1905" w:rsidRDefault="008B1905" w:rsidP="008B1905">
      <w:pPr>
        <w:ind w:right="-2" w:firstLine="709"/>
        <w:jc w:val="both"/>
        <w:rPr>
          <w:rFonts w:ascii="Times New Roman" w:hAnsi="Times New Roman"/>
          <w:color w:val="000000"/>
          <w:sz w:val="28"/>
          <w:szCs w:val="28"/>
        </w:rPr>
      </w:pPr>
      <w:r w:rsidRPr="008B1905">
        <w:rPr>
          <w:rFonts w:ascii="Times New Roman" w:hAnsi="Times New Roman"/>
          <w:color w:val="000000"/>
          <w:sz w:val="28"/>
          <w:szCs w:val="28"/>
        </w:rPr>
        <w:t>взаимодействие с инвесторами в режиме «одного окна», в том числе по вопросам взаимодействия с организациями инфраструктуры поддержки субъектов малого и среднего предпринимательства;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обучение сотрудников администрации Георгиевского городского окр</w:t>
      </w:r>
      <w:r w:rsidRPr="008B1905">
        <w:rPr>
          <w:rFonts w:ascii="Times New Roman" w:hAnsi="Times New Roman"/>
          <w:color w:val="000000"/>
          <w:sz w:val="28"/>
          <w:szCs w:val="28"/>
        </w:rPr>
        <w:t>у</w:t>
      </w:r>
      <w:r w:rsidRPr="008B1905">
        <w:rPr>
          <w:rFonts w:ascii="Times New Roman" w:hAnsi="Times New Roman"/>
          <w:color w:val="000000"/>
          <w:sz w:val="28"/>
          <w:szCs w:val="28"/>
        </w:rPr>
        <w:t>га Ставропольского края, ответственных за работу в сфере инвестиционной деятельности;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ведение и поддержание в актуальном состоянии раздела «Инвестиции» на официальном сайте Георгиевского городского округа Ставропольского края, в том числе  данных по свободным земельным участкам;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содействие созданию и развитию организаций, способствующих инн</w:t>
      </w:r>
      <w:r w:rsidRPr="008B1905">
        <w:rPr>
          <w:rFonts w:ascii="Times New Roman" w:hAnsi="Times New Roman"/>
          <w:color w:val="000000"/>
          <w:sz w:val="28"/>
          <w:szCs w:val="28"/>
        </w:rPr>
        <w:t>о</w:t>
      </w:r>
      <w:r w:rsidRPr="008B1905">
        <w:rPr>
          <w:rFonts w:ascii="Times New Roman" w:hAnsi="Times New Roman"/>
          <w:color w:val="000000"/>
          <w:sz w:val="28"/>
          <w:szCs w:val="28"/>
        </w:rPr>
        <w:t>вационной деятельности;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организация деятельности Совета по развитию инвестиционной де</w:t>
      </w:r>
      <w:r w:rsidRPr="008B1905">
        <w:rPr>
          <w:rFonts w:ascii="Times New Roman" w:hAnsi="Times New Roman"/>
          <w:color w:val="000000"/>
          <w:sz w:val="28"/>
          <w:szCs w:val="28"/>
        </w:rPr>
        <w:t>я</w:t>
      </w:r>
      <w:r w:rsidRPr="008B1905">
        <w:rPr>
          <w:rFonts w:ascii="Times New Roman" w:hAnsi="Times New Roman"/>
          <w:color w:val="000000"/>
          <w:sz w:val="28"/>
          <w:szCs w:val="28"/>
        </w:rPr>
        <w:t>тельности на территории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увеличение объема инвестиций в основной капитал;</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реализация инвестиционных проектов, реализуемых на территории Г</w:t>
      </w:r>
      <w:r w:rsidRPr="008B1905">
        <w:rPr>
          <w:rFonts w:ascii="Times New Roman" w:hAnsi="Times New Roman"/>
          <w:color w:val="000000"/>
          <w:sz w:val="28"/>
          <w:szCs w:val="28"/>
        </w:rPr>
        <w:t>е</w:t>
      </w:r>
      <w:r w:rsidRPr="008B1905">
        <w:rPr>
          <w:rFonts w:ascii="Times New Roman" w:hAnsi="Times New Roman"/>
          <w:color w:val="000000"/>
          <w:sz w:val="28"/>
          <w:szCs w:val="28"/>
        </w:rPr>
        <w:t>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 юридические лица и индивидуальные предприниматели.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4. Реализация проектов развития территории округа, основанных на местных инициативах:</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2020 году реализованы следующие проекты:</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«Устройство пешеходной дорожки по переулку Комсомольский от улицы Ленина до улицы Урицкого в станице Александрийская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комплексной спортивной площадки в поселке Терский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«Устройство тротуара по переулку Источный в станице Георгиевская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пешеходных дорожек и тротуаров по улицам Кирова и Школьной в селе Краснокумское Георгиевского городского округа Ставр</w:t>
      </w:r>
      <w:r w:rsidRPr="008B1905">
        <w:rPr>
          <w:rFonts w:ascii="Times New Roman" w:hAnsi="Times New Roman"/>
          <w:sz w:val="28"/>
          <w:szCs w:val="28"/>
        </w:rPr>
        <w:t>о</w:t>
      </w:r>
      <w:r w:rsidRPr="008B1905">
        <w:rPr>
          <w:rFonts w:ascii="Times New Roman" w:hAnsi="Times New Roman"/>
          <w:sz w:val="28"/>
          <w:szCs w:val="28"/>
        </w:rPr>
        <w:t>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lastRenderedPageBreak/>
        <w:t>«Обустройство детской игровой площадки по улице Пионерской в селе Краснокумское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кладбища и прилегающей к нему территории в п</w:t>
      </w:r>
      <w:r w:rsidRPr="008B1905">
        <w:rPr>
          <w:rFonts w:ascii="Times New Roman" w:hAnsi="Times New Roman"/>
          <w:sz w:val="28"/>
          <w:szCs w:val="28"/>
        </w:rPr>
        <w:t>о</w:t>
      </w:r>
      <w:r w:rsidRPr="008B1905">
        <w:rPr>
          <w:rFonts w:ascii="Times New Roman" w:hAnsi="Times New Roman"/>
          <w:sz w:val="28"/>
          <w:szCs w:val="28"/>
        </w:rPr>
        <w:t>селке Падинский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места проведения спортивных мероприятий в станице Лысогорская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«Устройство пешеходной дорожки по улице Заводской в станице Н</w:t>
      </w:r>
      <w:r w:rsidRPr="008B1905">
        <w:rPr>
          <w:rFonts w:ascii="Times New Roman" w:hAnsi="Times New Roman"/>
          <w:sz w:val="28"/>
          <w:szCs w:val="28"/>
        </w:rPr>
        <w:t>е</w:t>
      </w:r>
      <w:r w:rsidRPr="008B1905">
        <w:rPr>
          <w:rFonts w:ascii="Times New Roman" w:hAnsi="Times New Roman"/>
          <w:sz w:val="28"/>
          <w:szCs w:val="28"/>
        </w:rPr>
        <w:t>злобная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«Устройство пешеходной дорожки по улице Пролетарской и по улице Парковой в поселке Приэтокский Георгиевского городского округа Ставр</w:t>
      </w:r>
      <w:r w:rsidRPr="008B1905">
        <w:rPr>
          <w:rFonts w:ascii="Times New Roman" w:hAnsi="Times New Roman"/>
          <w:sz w:val="28"/>
          <w:szCs w:val="28"/>
        </w:rPr>
        <w:t>о</w:t>
      </w:r>
      <w:r w:rsidRPr="008B1905">
        <w:rPr>
          <w:rFonts w:ascii="Times New Roman" w:hAnsi="Times New Roman"/>
          <w:sz w:val="28"/>
          <w:szCs w:val="28"/>
        </w:rPr>
        <w:t>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 «Обустройство территории проведения спортивно-массовых мер</w:t>
      </w:r>
      <w:r w:rsidRPr="008B1905">
        <w:rPr>
          <w:rFonts w:ascii="Times New Roman" w:hAnsi="Times New Roman"/>
          <w:sz w:val="28"/>
          <w:szCs w:val="28"/>
        </w:rPr>
        <w:t>о</w:t>
      </w:r>
      <w:r w:rsidRPr="008B1905">
        <w:rPr>
          <w:rFonts w:ascii="Times New Roman" w:hAnsi="Times New Roman"/>
          <w:sz w:val="28"/>
          <w:szCs w:val="28"/>
        </w:rPr>
        <w:t>приятий в поселке Новый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спортивного стадиона в станице Подгорная Георгие</w:t>
      </w:r>
      <w:r w:rsidRPr="008B1905">
        <w:rPr>
          <w:rFonts w:ascii="Times New Roman" w:hAnsi="Times New Roman"/>
          <w:sz w:val="28"/>
          <w:szCs w:val="28"/>
        </w:rPr>
        <w:t>в</w:t>
      </w:r>
      <w:r w:rsidRPr="008B1905">
        <w:rPr>
          <w:rFonts w:ascii="Times New Roman" w:hAnsi="Times New Roman"/>
          <w:sz w:val="28"/>
          <w:szCs w:val="28"/>
        </w:rPr>
        <w:t>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парковой зоны в поселке Новоульяновский Георг</w:t>
      </w:r>
      <w:r w:rsidRPr="008B1905">
        <w:rPr>
          <w:rFonts w:ascii="Times New Roman" w:hAnsi="Times New Roman"/>
          <w:sz w:val="28"/>
          <w:szCs w:val="28"/>
        </w:rPr>
        <w:t>и</w:t>
      </w:r>
      <w:r w:rsidRPr="008B1905">
        <w:rPr>
          <w:rFonts w:ascii="Times New Roman" w:hAnsi="Times New Roman"/>
          <w:sz w:val="28"/>
          <w:szCs w:val="28"/>
        </w:rPr>
        <w:t>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зрительного зала Новозаведенского сельского Дома культуры Муниципального бюджетного учреждения культуры «Централизованная клубная система» в селе Новозаведенное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летней творческой площадки МБУК «ЦКС ГГО» Обильненский сельский Дом Культуры в селе Обильное Георгиевского г</w:t>
      </w:r>
      <w:r w:rsidRPr="008B1905">
        <w:rPr>
          <w:rFonts w:ascii="Times New Roman" w:hAnsi="Times New Roman"/>
          <w:sz w:val="28"/>
          <w:szCs w:val="28"/>
        </w:rPr>
        <w:t>о</w:t>
      </w:r>
      <w:r w:rsidRPr="008B1905">
        <w:rPr>
          <w:rFonts w:ascii="Times New Roman" w:hAnsi="Times New Roman"/>
          <w:sz w:val="28"/>
          <w:szCs w:val="28"/>
        </w:rPr>
        <w:t>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культурно-развлекательной зоны (2 этап) в станице Урухская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кровли Балковского сельского Дома культуры МБУК «Це</w:t>
      </w:r>
      <w:r w:rsidRPr="008B1905">
        <w:rPr>
          <w:rFonts w:ascii="Times New Roman" w:hAnsi="Times New Roman"/>
          <w:sz w:val="28"/>
          <w:szCs w:val="28"/>
        </w:rPr>
        <w:t>н</w:t>
      </w:r>
      <w:r w:rsidRPr="008B1905">
        <w:rPr>
          <w:rFonts w:ascii="Times New Roman" w:hAnsi="Times New Roman"/>
          <w:sz w:val="28"/>
          <w:szCs w:val="28"/>
        </w:rPr>
        <w:t>трализованная клубная система Георгиевского городского округа» в посёлке Балковский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площади у памятника погибшим воинам-односельчанам в Великой Отечественной войне 1941-1945 гг. в поселке Шаумянский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прилегающей территории структурного подраздел</w:t>
      </w:r>
      <w:r w:rsidRPr="008B1905">
        <w:rPr>
          <w:rFonts w:ascii="Times New Roman" w:hAnsi="Times New Roman"/>
          <w:sz w:val="28"/>
          <w:szCs w:val="28"/>
        </w:rPr>
        <w:t>е</w:t>
      </w:r>
      <w:r w:rsidRPr="008B1905">
        <w:rPr>
          <w:rFonts w:ascii="Times New Roman" w:hAnsi="Times New Roman"/>
          <w:sz w:val="28"/>
          <w:szCs w:val="28"/>
        </w:rPr>
        <w:t>ния Городской Дворец культуры МБУК «Централизованная клубная система Георгиевского городского округа» в городе Георгиевск Георгиевского горо</w:t>
      </w:r>
      <w:r w:rsidRPr="008B1905">
        <w:rPr>
          <w:rFonts w:ascii="Times New Roman" w:hAnsi="Times New Roman"/>
          <w:sz w:val="28"/>
          <w:szCs w:val="28"/>
        </w:rPr>
        <w:t>д</w:t>
      </w:r>
      <w:r w:rsidRPr="008B1905">
        <w:rPr>
          <w:rFonts w:ascii="Times New Roman" w:hAnsi="Times New Roman"/>
          <w:sz w:val="28"/>
          <w:szCs w:val="28"/>
        </w:rPr>
        <w:t>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«Ремесленно-выставочный комплекс «Георгиевская ярмарка» в городе Георгиевск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городского озера и прилегающей к нему территории в городе Георгиевск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автомобильной дороги по улице Подгорной в поселке Нижн</w:t>
      </w:r>
      <w:r w:rsidRPr="008B1905">
        <w:rPr>
          <w:rFonts w:ascii="Times New Roman" w:hAnsi="Times New Roman"/>
          <w:sz w:val="28"/>
          <w:szCs w:val="28"/>
        </w:rPr>
        <w:t>е</w:t>
      </w:r>
      <w:r w:rsidRPr="008B1905">
        <w:rPr>
          <w:rFonts w:ascii="Times New Roman" w:hAnsi="Times New Roman"/>
          <w:sz w:val="28"/>
          <w:szCs w:val="28"/>
        </w:rPr>
        <w:t>зольский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в 2021 году реализованы следующие проекты:</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парковой территории в станице Александрийская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«Устройство тротуара по переулку Депутатский в станице Георгие</w:t>
      </w:r>
      <w:r w:rsidRPr="008B1905">
        <w:rPr>
          <w:rFonts w:ascii="Times New Roman" w:hAnsi="Times New Roman"/>
          <w:sz w:val="28"/>
          <w:szCs w:val="28"/>
        </w:rPr>
        <w:t>в</w:t>
      </w:r>
      <w:r w:rsidRPr="008B1905">
        <w:rPr>
          <w:rFonts w:ascii="Times New Roman" w:hAnsi="Times New Roman"/>
          <w:sz w:val="28"/>
          <w:szCs w:val="28"/>
        </w:rPr>
        <w:t>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территории   «Аллеи славы»  в посёлке Падинский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тротуарной дорожки по улице Верхняя от улицы Благовещенская до трассы Георгиевск-Пятигорск в станице Лысогорская Г</w:t>
      </w:r>
      <w:r w:rsidRPr="008B1905">
        <w:rPr>
          <w:rFonts w:ascii="Times New Roman" w:hAnsi="Times New Roman"/>
          <w:sz w:val="28"/>
          <w:szCs w:val="28"/>
        </w:rPr>
        <w:t>е</w:t>
      </w:r>
      <w:r w:rsidRPr="008B1905">
        <w:rPr>
          <w:rFonts w:ascii="Times New Roman" w:hAnsi="Times New Roman"/>
          <w:sz w:val="28"/>
          <w:szCs w:val="28"/>
        </w:rPr>
        <w:t>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«Спортивная площадка для воркаута  с уличными тренажерами по </w:t>
      </w:r>
      <w:r w:rsidR="003D5C75">
        <w:rPr>
          <w:rFonts w:ascii="Times New Roman" w:hAnsi="Times New Roman"/>
          <w:sz w:val="28"/>
          <w:szCs w:val="28"/>
        </w:rPr>
        <w:t xml:space="preserve">    </w:t>
      </w:r>
      <w:r w:rsidRPr="008B1905">
        <w:rPr>
          <w:rFonts w:ascii="Times New Roman" w:hAnsi="Times New Roman"/>
          <w:sz w:val="28"/>
          <w:szCs w:val="28"/>
        </w:rPr>
        <w:t>ул. Юбилейная в станице Незлобная  Георгиевского городского округа Ста</w:t>
      </w:r>
      <w:r w:rsidRPr="008B1905">
        <w:rPr>
          <w:rFonts w:ascii="Times New Roman" w:hAnsi="Times New Roman"/>
          <w:sz w:val="28"/>
          <w:szCs w:val="28"/>
        </w:rPr>
        <w:t>в</w:t>
      </w:r>
      <w:r w:rsidRPr="008B1905">
        <w:rPr>
          <w:rFonts w:ascii="Times New Roman" w:hAnsi="Times New Roman"/>
          <w:sz w:val="28"/>
          <w:szCs w:val="28"/>
        </w:rPr>
        <w:t>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«Ограждение и обустройство территории проведения спортивно-массовых мероприятий в поселке Новый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фойе Обильненского сельского Дома культуры муниципал</w:t>
      </w:r>
      <w:r w:rsidRPr="008B1905">
        <w:rPr>
          <w:rFonts w:ascii="Times New Roman" w:hAnsi="Times New Roman"/>
          <w:sz w:val="28"/>
          <w:szCs w:val="28"/>
        </w:rPr>
        <w:t>ь</w:t>
      </w:r>
      <w:r w:rsidRPr="008B1905">
        <w:rPr>
          <w:rFonts w:ascii="Times New Roman" w:hAnsi="Times New Roman"/>
          <w:sz w:val="28"/>
          <w:szCs w:val="28"/>
        </w:rPr>
        <w:t>ного бюджетного учреждения культуры «Централизованная клубная система Георгиевского городского округа», расположенного в селе Обильное Георг</w:t>
      </w:r>
      <w:r w:rsidRPr="008B1905">
        <w:rPr>
          <w:rFonts w:ascii="Times New Roman" w:hAnsi="Times New Roman"/>
          <w:sz w:val="28"/>
          <w:szCs w:val="28"/>
        </w:rPr>
        <w:t>и</w:t>
      </w:r>
      <w:r w:rsidRPr="008B1905">
        <w:rPr>
          <w:rFonts w:ascii="Times New Roman" w:hAnsi="Times New Roman"/>
          <w:sz w:val="28"/>
          <w:szCs w:val="28"/>
        </w:rPr>
        <w:t>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зрительного зала с заменой кресел Балковского сельского Д</w:t>
      </w:r>
      <w:r w:rsidRPr="008B1905">
        <w:rPr>
          <w:rFonts w:ascii="Times New Roman" w:hAnsi="Times New Roman"/>
          <w:sz w:val="28"/>
          <w:szCs w:val="28"/>
        </w:rPr>
        <w:t>о</w:t>
      </w:r>
      <w:r w:rsidRPr="008B1905">
        <w:rPr>
          <w:rFonts w:ascii="Times New Roman" w:hAnsi="Times New Roman"/>
          <w:sz w:val="28"/>
          <w:szCs w:val="28"/>
        </w:rPr>
        <w:t>ма культуры МБУК «ЦКС ГГО» в посёлке Балковский Георгиевского горо</w:t>
      </w:r>
      <w:r w:rsidRPr="008B1905">
        <w:rPr>
          <w:rFonts w:ascii="Times New Roman" w:hAnsi="Times New Roman"/>
          <w:sz w:val="28"/>
          <w:szCs w:val="28"/>
        </w:rPr>
        <w:t>д</w:t>
      </w:r>
      <w:r w:rsidRPr="008B1905">
        <w:rPr>
          <w:rFonts w:ascii="Times New Roman" w:hAnsi="Times New Roman"/>
          <w:sz w:val="28"/>
          <w:szCs w:val="28"/>
        </w:rPr>
        <w:t>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прилегающей территории Новоульяновского сел</w:t>
      </w:r>
      <w:r w:rsidRPr="008B1905">
        <w:rPr>
          <w:rFonts w:ascii="Times New Roman" w:hAnsi="Times New Roman"/>
          <w:sz w:val="28"/>
          <w:szCs w:val="28"/>
        </w:rPr>
        <w:t>ь</w:t>
      </w:r>
      <w:r w:rsidRPr="008B1905">
        <w:rPr>
          <w:rFonts w:ascii="Times New Roman" w:hAnsi="Times New Roman"/>
          <w:sz w:val="28"/>
          <w:szCs w:val="28"/>
        </w:rPr>
        <w:t>ского Дома культуры «Централизованная клубная система Георгиевского г</w:t>
      </w:r>
      <w:r w:rsidRPr="008B1905">
        <w:rPr>
          <w:rFonts w:ascii="Times New Roman" w:hAnsi="Times New Roman"/>
          <w:sz w:val="28"/>
          <w:szCs w:val="28"/>
        </w:rPr>
        <w:t>о</w:t>
      </w:r>
      <w:r w:rsidRPr="008B1905">
        <w:rPr>
          <w:rFonts w:ascii="Times New Roman" w:hAnsi="Times New Roman"/>
          <w:sz w:val="28"/>
          <w:szCs w:val="28"/>
        </w:rPr>
        <w:t>родского округа», расположенного в поселке Новоульяновский Георгиевск</w:t>
      </w:r>
      <w:r w:rsidRPr="008B1905">
        <w:rPr>
          <w:rFonts w:ascii="Times New Roman" w:hAnsi="Times New Roman"/>
          <w:sz w:val="28"/>
          <w:szCs w:val="28"/>
        </w:rPr>
        <w:t>о</w:t>
      </w:r>
      <w:r w:rsidRPr="008B1905">
        <w:rPr>
          <w:rFonts w:ascii="Times New Roman" w:hAnsi="Times New Roman"/>
          <w:sz w:val="28"/>
          <w:szCs w:val="28"/>
        </w:rPr>
        <w:t>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«Творческий лофт «Новое пространство» МБУК «Централизованная клубная система Георгиевского городского округа» города Георгиевска Г</w:t>
      </w:r>
      <w:r w:rsidRPr="008B1905">
        <w:rPr>
          <w:rFonts w:ascii="Times New Roman" w:hAnsi="Times New Roman"/>
          <w:sz w:val="28"/>
          <w:szCs w:val="28"/>
        </w:rPr>
        <w:t>е</w:t>
      </w:r>
      <w:r w:rsidRPr="008B1905">
        <w:rPr>
          <w:rFonts w:ascii="Times New Roman" w:hAnsi="Times New Roman"/>
          <w:sz w:val="28"/>
          <w:szCs w:val="28"/>
        </w:rPr>
        <w:t>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городского озера и прилегающей к нему территории (4-ая очередь) города Георгиевска Георгиевского городского округа Ставр</w:t>
      </w:r>
      <w:r w:rsidRPr="008B1905">
        <w:rPr>
          <w:rFonts w:ascii="Times New Roman" w:hAnsi="Times New Roman"/>
          <w:sz w:val="28"/>
          <w:szCs w:val="28"/>
        </w:rPr>
        <w:t>о</w:t>
      </w:r>
      <w:r w:rsidRPr="008B1905">
        <w:rPr>
          <w:rFonts w:ascii="Times New Roman" w:hAnsi="Times New Roman"/>
          <w:sz w:val="28"/>
          <w:szCs w:val="28"/>
        </w:rPr>
        <w:t>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«Благоустройство тротуаров ул. Калинина от ул. Ленинградской в г</w:t>
      </w:r>
      <w:r w:rsidRPr="008B1905">
        <w:rPr>
          <w:rFonts w:ascii="Times New Roman" w:hAnsi="Times New Roman"/>
          <w:sz w:val="28"/>
          <w:szCs w:val="28"/>
        </w:rPr>
        <w:t>о</w:t>
      </w:r>
      <w:r w:rsidRPr="008B1905">
        <w:rPr>
          <w:rFonts w:ascii="Times New Roman" w:hAnsi="Times New Roman"/>
          <w:sz w:val="28"/>
          <w:szCs w:val="28"/>
        </w:rPr>
        <w:t>роде Георгиевске Георгиевского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уличного освещения в станице Подгорная Георгиевского г</w:t>
      </w:r>
      <w:r w:rsidRPr="008B1905">
        <w:rPr>
          <w:rFonts w:ascii="Times New Roman" w:hAnsi="Times New Roman"/>
          <w:sz w:val="28"/>
          <w:szCs w:val="28"/>
        </w:rPr>
        <w:t>о</w:t>
      </w:r>
      <w:r w:rsidRPr="008B1905">
        <w:rPr>
          <w:rFonts w:ascii="Times New Roman" w:hAnsi="Times New Roman"/>
          <w:sz w:val="28"/>
          <w:szCs w:val="28"/>
        </w:rPr>
        <w:t>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«Ремонт  линий уличного  освещения в  селе  Краснокумское Георгие</w:t>
      </w:r>
      <w:r w:rsidRPr="008B1905">
        <w:rPr>
          <w:rFonts w:ascii="Times New Roman" w:hAnsi="Times New Roman"/>
          <w:sz w:val="28"/>
          <w:szCs w:val="28"/>
        </w:rPr>
        <w:t>в</w:t>
      </w:r>
      <w:r w:rsidRPr="008B1905">
        <w:rPr>
          <w:rFonts w:ascii="Times New Roman" w:hAnsi="Times New Roman"/>
          <w:sz w:val="28"/>
          <w:szCs w:val="28"/>
        </w:rPr>
        <w:t>ского городского округа   Ставропольского края»;</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«Обустройство детских игровых площадок по улице Толстого и улице Ленина в станице Незлобная Георгиевского городского округа Ставропол</w:t>
      </w:r>
      <w:r w:rsidRPr="008B1905">
        <w:rPr>
          <w:rFonts w:ascii="Times New Roman" w:hAnsi="Times New Roman"/>
          <w:sz w:val="28"/>
          <w:szCs w:val="28"/>
        </w:rPr>
        <w:t>ь</w:t>
      </w:r>
      <w:r w:rsidRPr="008B1905">
        <w:rPr>
          <w:rFonts w:ascii="Times New Roman" w:hAnsi="Times New Roman"/>
          <w:sz w:val="28"/>
          <w:szCs w:val="28"/>
        </w:rPr>
        <w:t>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поддержка инициатив населения и предпринимательства в реализации проектов развития территории Георгиевского городского округа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участие в конкурсном отборе проектов развития территорий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пальных образований Ставропольского края, основанных на местных ин</w:t>
      </w:r>
      <w:r w:rsidRPr="008B1905">
        <w:rPr>
          <w:rFonts w:ascii="Times New Roman" w:hAnsi="Times New Roman"/>
          <w:color w:val="000000"/>
          <w:sz w:val="28"/>
          <w:szCs w:val="28"/>
        </w:rPr>
        <w:t>и</w:t>
      </w:r>
      <w:r w:rsidRPr="008B1905">
        <w:rPr>
          <w:rFonts w:ascii="Times New Roman" w:hAnsi="Times New Roman"/>
          <w:color w:val="000000"/>
          <w:sz w:val="28"/>
          <w:szCs w:val="28"/>
        </w:rPr>
        <w:t>циативах.</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развитие территорий Георгиевского городского округа Ставропольск</w:t>
      </w:r>
      <w:r w:rsidRPr="008B1905">
        <w:rPr>
          <w:rFonts w:ascii="Times New Roman" w:hAnsi="Times New Roman"/>
          <w:color w:val="000000"/>
          <w:sz w:val="28"/>
          <w:szCs w:val="28"/>
        </w:rPr>
        <w:t>о</w:t>
      </w:r>
      <w:r w:rsidRPr="008B1905">
        <w:rPr>
          <w:rFonts w:ascii="Times New Roman" w:hAnsi="Times New Roman"/>
          <w:color w:val="000000"/>
          <w:sz w:val="28"/>
          <w:szCs w:val="28"/>
        </w:rPr>
        <w:t>го края за счет реализации проектов, основанных на местных инициативах.</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управление по делам территорий, управление культуры и туризма и управление жилищно-коммунального хозяйства.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5. Реализация мероприятий по устойчивому развитию сельских терр</w:t>
      </w:r>
      <w:r w:rsidRPr="008B1905">
        <w:rPr>
          <w:rFonts w:ascii="Times New Roman" w:hAnsi="Times New Roman"/>
          <w:color w:val="000000"/>
          <w:sz w:val="28"/>
          <w:szCs w:val="28"/>
        </w:rPr>
        <w:t>и</w:t>
      </w:r>
      <w:r w:rsidRPr="008B1905">
        <w:rPr>
          <w:rFonts w:ascii="Times New Roman" w:hAnsi="Times New Roman"/>
          <w:color w:val="000000"/>
          <w:sz w:val="28"/>
          <w:szCs w:val="28"/>
        </w:rPr>
        <w:t>торий, в рамках которого предполагается: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выполнение инженерных изысканий и подготовка проектной докуме</w:t>
      </w:r>
      <w:r w:rsidRPr="008B1905">
        <w:rPr>
          <w:rFonts w:ascii="Times New Roman" w:hAnsi="Times New Roman"/>
          <w:color w:val="000000"/>
          <w:sz w:val="28"/>
          <w:szCs w:val="28"/>
        </w:rPr>
        <w:t>н</w:t>
      </w:r>
      <w:r w:rsidRPr="008B1905">
        <w:rPr>
          <w:rFonts w:ascii="Times New Roman" w:hAnsi="Times New Roman"/>
          <w:color w:val="000000"/>
          <w:sz w:val="28"/>
          <w:szCs w:val="28"/>
        </w:rPr>
        <w:t>тации;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проведение государственной экспертизы проектной документации, р</w:t>
      </w:r>
      <w:r w:rsidRPr="008B1905">
        <w:rPr>
          <w:rFonts w:ascii="Times New Roman" w:hAnsi="Times New Roman"/>
          <w:color w:val="000000"/>
          <w:sz w:val="28"/>
          <w:szCs w:val="28"/>
        </w:rPr>
        <w:t>е</w:t>
      </w:r>
      <w:r w:rsidRPr="008B1905">
        <w:rPr>
          <w:rFonts w:ascii="Times New Roman" w:hAnsi="Times New Roman"/>
          <w:color w:val="000000"/>
          <w:sz w:val="28"/>
          <w:szCs w:val="28"/>
        </w:rPr>
        <w:t>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w:t>
      </w:r>
      <w:r w:rsidRPr="008B1905">
        <w:rPr>
          <w:rFonts w:ascii="Times New Roman" w:hAnsi="Times New Roman"/>
          <w:color w:val="000000"/>
          <w:sz w:val="28"/>
          <w:szCs w:val="28"/>
        </w:rPr>
        <w:t>ь</w:t>
      </w:r>
      <w:r w:rsidRPr="008B1905">
        <w:rPr>
          <w:rFonts w:ascii="Times New Roman" w:hAnsi="Times New Roman"/>
          <w:color w:val="000000"/>
          <w:sz w:val="28"/>
          <w:szCs w:val="28"/>
        </w:rPr>
        <w:t xml:space="preserve">ской местности. </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управление по делам территорий, управление культуры и туризма,  упра</w:t>
      </w:r>
      <w:r w:rsidRPr="008B1905">
        <w:rPr>
          <w:rFonts w:ascii="Times New Roman" w:hAnsi="Times New Roman"/>
          <w:color w:val="000000"/>
          <w:sz w:val="28"/>
          <w:szCs w:val="28"/>
        </w:rPr>
        <w:t>в</w:t>
      </w:r>
      <w:r w:rsidRPr="008B1905">
        <w:rPr>
          <w:rFonts w:ascii="Times New Roman" w:hAnsi="Times New Roman"/>
          <w:color w:val="000000"/>
          <w:sz w:val="28"/>
          <w:szCs w:val="28"/>
        </w:rPr>
        <w:t>ление образования и управление жилищно-коммунального хозяйства.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6. Реализация инициативных проектов, в рамках которого предполаг</w:t>
      </w:r>
      <w:r w:rsidRPr="008B1905">
        <w:rPr>
          <w:rFonts w:ascii="Times New Roman" w:hAnsi="Times New Roman"/>
          <w:color w:val="000000"/>
          <w:sz w:val="28"/>
          <w:szCs w:val="28"/>
        </w:rPr>
        <w:t>а</w:t>
      </w:r>
      <w:r w:rsidRPr="008B1905">
        <w:rPr>
          <w:rFonts w:ascii="Times New Roman" w:hAnsi="Times New Roman"/>
          <w:color w:val="000000"/>
          <w:sz w:val="28"/>
          <w:szCs w:val="28"/>
        </w:rPr>
        <w:t>ется: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2021 году приняты к реализации за счет местного бюджета следу</w:t>
      </w:r>
      <w:r w:rsidRPr="008B1905">
        <w:rPr>
          <w:rFonts w:ascii="Times New Roman" w:hAnsi="Times New Roman"/>
          <w:color w:val="000000"/>
          <w:sz w:val="28"/>
          <w:szCs w:val="28"/>
        </w:rPr>
        <w:t>ю</w:t>
      </w:r>
      <w:r w:rsidRPr="008B1905">
        <w:rPr>
          <w:rFonts w:ascii="Times New Roman" w:hAnsi="Times New Roman"/>
          <w:color w:val="000000"/>
          <w:sz w:val="28"/>
          <w:szCs w:val="28"/>
        </w:rPr>
        <w:t>щие проекты:</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«Устройство двух остановочных павильонов по переулку Ахметский в поселке Шаумянский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«Ремонт остановочных павильонов на территории села Краснокумск</w:t>
      </w:r>
      <w:r w:rsidRPr="008B1905">
        <w:rPr>
          <w:rFonts w:ascii="Times New Roman" w:hAnsi="Times New Roman"/>
          <w:color w:val="000000"/>
          <w:sz w:val="28"/>
          <w:szCs w:val="28"/>
        </w:rPr>
        <w:t>о</w:t>
      </w:r>
      <w:r w:rsidRPr="008B1905">
        <w:rPr>
          <w:rFonts w:ascii="Times New Roman" w:hAnsi="Times New Roman"/>
          <w:color w:val="000000"/>
          <w:sz w:val="28"/>
          <w:szCs w:val="28"/>
        </w:rPr>
        <w:t>го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«Обустройство детской спортивно-игровой площадки в поселке П</w:t>
      </w:r>
      <w:r w:rsidRPr="008B1905">
        <w:rPr>
          <w:rFonts w:ascii="Times New Roman" w:hAnsi="Times New Roman"/>
          <w:color w:val="000000"/>
          <w:sz w:val="28"/>
          <w:szCs w:val="28"/>
        </w:rPr>
        <w:t>а</w:t>
      </w:r>
      <w:r w:rsidRPr="008B1905">
        <w:rPr>
          <w:rFonts w:ascii="Times New Roman" w:hAnsi="Times New Roman"/>
          <w:color w:val="000000"/>
          <w:sz w:val="28"/>
          <w:szCs w:val="28"/>
        </w:rPr>
        <w:t>динском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«Ремонт комплексной спортивной площадки в селе Обильное Георг</w:t>
      </w:r>
      <w:r w:rsidRPr="008B1905">
        <w:rPr>
          <w:rFonts w:ascii="Times New Roman" w:hAnsi="Times New Roman"/>
          <w:color w:val="000000"/>
          <w:sz w:val="28"/>
          <w:szCs w:val="28"/>
        </w:rPr>
        <w:t>и</w:t>
      </w:r>
      <w:r w:rsidRPr="008B1905">
        <w:rPr>
          <w:rFonts w:ascii="Times New Roman" w:hAnsi="Times New Roman"/>
          <w:color w:val="000000"/>
          <w:sz w:val="28"/>
          <w:szCs w:val="28"/>
        </w:rPr>
        <w:t>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 xml:space="preserve">«Ремонт мягкой кровли Городской детской библиотеки № 5 </w:t>
      </w:r>
      <w:r w:rsidR="003D5C75">
        <w:rPr>
          <w:rFonts w:ascii="Times New Roman" w:hAnsi="Times New Roman"/>
          <w:color w:val="000000"/>
          <w:sz w:val="28"/>
          <w:szCs w:val="28"/>
        </w:rPr>
        <w:t xml:space="preserve">              </w:t>
      </w:r>
      <w:r w:rsidRPr="008B1905">
        <w:rPr>
          <w:rFonts w:ascii="Times New Roman" w:hAnsi="Times New Roman"/>
          <w:color w:val="000000"/>
          <w:sz w:val="28"/>
          <w:szCs w:val="28"/>
        </w:rPr>
        <w:t>им. С.В.Михалкова и Центральной юношеской библиотеки».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2022 году за счёт привлечения межбюджетных трансфертов краевого бюджета будут реализовываться следующие проекты:</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«Благоустройство парковой зоны посёлка Новоульяновский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«Благоустройство территории центральной части посёлка Балковский Георгиевского городского округа Ставропольского края (2-ой этап)»;</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«Обустройство комплексной спортивной площадки в станице Подго</w:t>
      </w:r>
      <w:r w:rsidRPr="008B1905">
        <w:rPr>
          <w:rFonts w:ascii="Times New Roman" w:hAnsi="Times New Roman"/>
          <w:color w:val="000000"/>
          <w:sz w:val="28"/>
          <w:szCs w:val="28"/>
        </w:rPr>
        <w:t>р</w:t>
      </w:r>
      <w:r w:rsidRPr="008B1905">
        <w:rPr>
          <w:rFonts w:ascii="Times New Roman" w:hAnsi="Times New Roman"/>
          <w:color w:val="000000"/>
          <w:sz w:val="28"/>
          <w:szCs w:val="28"/>
        </w:rPr>
        <w:t>ная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«Обустройство детской площадки в станице Урухская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«Обустройство пешеходной дорожки в сквере отдыха п.Падинского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«Благоустройство общественной территории дома культуры с. Новоз</w:t>
      </w:r>
      <w:r w:rsidRPr="008B1905">
        <w:rPr>
          <w:rFonts w:ascii="Times New Roman" w:hAnsi="Times New Roman"/>
          <w:color w:val="000000"/>
          <w:sz w:val="28"/>
          <w:szCs w:val="28"/>
        </w:rPr>
        <w:t>а</w:t>
      </w:r>
      <w:r w:rsidRPr="008B1905">
        <w:rPr>
          <w:rFonts w:ascii="Times New Roman" w:hAnsi="Times New Roman"/>
          <w:color w:val="000000"/>
          <w:sz w:val="28"/>
          <w:szCs w:val="28"/>
        </w:rPr>
        <w:t>веденного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«Обустройство тренажерной площадки в пос. Нижнезольском»;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«Благоустройство прилегающей территории возле стадиона МБУ «Спортивно-развлекательного комплекса» по ул. Гагарина, 66 в г.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ске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«Благоустройство тротуаров ул. Калинина от ул. Ессентукской в г. Г</w:t>
      </w:r>
      <w:r w:rsidRPr="008B1905">
        <w:rPr>
          <w:rFonts w:ascii="Times New Roman" w:hAnsi="Times New Roman"/>
          <w:color w:val="000000"/>
          <w:sz w:val="28"/>
          <w:szCs w:val="28"/>
        </w:rPr>
        <w:t>е</w:t>
      </w:r>
      <w:r w:rsidRPr="008B1905">
        <w:rPr>
          <w:rFonts w:ascii="Times New Roman" w:hAnsi="Times New Roman"/>
          <w:color w:val="000000"/>
          <w:sz w:val="28"/>
          <w:szCs w:val="28"/>
        </w:rPr>
        <w:t>оргиевске Георгиевского городского округа Ставропольского края»;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станет увеличение количества реализованных инициативных проектов до 8 единиц в 2024 году.</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управление по делам территорий, управление культуры и туризма и управление жилищно-коммунального хозяйства.</w:t>
      </w:r>
    </w:p>
    <w:p w:rsidR="008B1905" w:rsidRPr="008B1905" w:rsidRDefault="00F617DF" w:rsidP="008B1905">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7.</w:t>
      </w:r>
      <w:r w:rsidR="008B1905" w:rsidRPr="008B1905">
        <w:rPr>
          <w:rFonts w:ascii="Times New Roman" w:hAnsi="Times New Roman"/>
          <w:color w:val="000000"/>
          <w:sz w:val="28"/>
          <w:szCs w:val="28"/>
        </w:rPr>
        <w:t xml:space="preserve"> Поддержка качества стратегического планирования в Георгиевском городском округе Ставропольского края.</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В рамках данного основного мероприятия Подпрограммы предполаг</w:t>
      </w:r>
      <w:r w:rsidRPr="008B1905">
        <w:rPr>
          <w:rFonts w:ascii="Times New Roman" w:hAnsi="Times New Roman"/>
          <w:color w:val="000000"/>
          <w:sz w:val="28"/>
          <w:szCs w:val="28"/>
        </w:rPr>
        <w:t>а</w:t>
      </w:r>
      <w:r w:rsidRPr="008B1905">
        <w:rPr>
          <w:rFonts w:ascii="Times New Roman" w:hAnsi="Times New Roman"/>
          <w:color w:val="000000"/>
          <w:sz w:val="28"/>
          <w:szCs w:val="28"/>
        </w:rPr>
        <w:t>ется разработка и актуализация документов стратегического планирования Георгиевского городского округа Ставропольского края, направленных на целеполагание, прогнозирование и планирование социально-экономического развития Георгиевского городского округа Ставропольского края на долг</w:t>
      </w:r>
      <w:r w:rsidRPr="008B1905">
        <w:rPr>
          <w:rFonts w:ascii="Times New Roman" w:hAnsi="Times New Roman"/>
          <w:color w:val="000000"/>
          <w:sz w:val="28"/>
          <w:szCs w:val="28"/>
        </w:rPr>
        <w:t>о</w:t>
      </w:r>
      <w:r w:rsidRPr="008B1905">
        <w:rPr>
          <w:rFonts w:ascii="Times New Roman" w:hAnsi="Times New Roman"/>
          <w:color w:val="000000"/>
          <w:sz w:val="28"/>
          <w:szCs w:val="28"/>
        </w:rPr>
        <w:t>срочный период.</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Реализация данного основного мероприятия Подпрограммы позволит обеспечить ежегодное (с 2021 по 2024 год) сохранение среднего отклонения фактических значений макроэкономических показателей социально-экономического развития Георгиевского городского округа Ставропольского края от прогнозируемых на уровне 22,0 процентов.</w:t>
      </w:r>
    </w:p>
    <w:p w:rsidR="008B1905" w:rsidRPr="008B1905" w:rsidRDefault="008B1905" w:rsidP="008B1905">
      <w:pPr>
        <w:autoSpaceDE w:val="0"/>
        <w:autoSpaceDN w:val="0"/>
        <w:adjustRightInd w:val="0"/>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lastRenderedPageBreak/>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3D5C75" w:rsidRDefault="008B1905" w:rsidP="008B1905">
      <w:pPr>
        <w:ind w:firstLine="709"/>
        <w:jc w:val="right"/>
        <w:rPr>
          <w:rFonts w:ascii="Times New Roman" w:hAnsi="Times New Roman"/>
          <w:color w:val="000000"/>
          <w:sz w:val="28"/>
          <w:szCs w:val="28"/>
        </w:rPr>
      </w:pPr>
      <w:r w:rsidRPr="008B1905">
        <w:rPr>
          <w:rFonts w:ascii="Times New Roman" w:hAnsi="Times New Roman"/>
          <w:color w:val="000000"/>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8B1905" w:rsidRPr="008B1905" w:rsidRDefault="008B1905" w:rsidP="003D5C75">
      <w:pPr>
        <w:ind w:left="5103"/>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Приложение 3</w:t>
      </w:r>
    </w:p>
    <w:p w:rsidR="008B1905" w:rsidRPr="008B1905" w:rsidRDefault="008B1905" w:rsidP="003D5C75">
      <w:pPr>
        <w:spacing w:line="240" w:lineRule="exact"/>
        <w:ind w:left="5103"/>
        <w:jc w:val="right"/>
        <w:rPr>
          <w:rFonts w:ascii="Times New Roman" w:hAnsi="Times New Roman"/>
          <w:color w:val="000000"/>
          <w:sz w:val="28"/>
          <w:szCs w:val="28"/>
        </w:rPr>
      </w:pPr>
    </w:p>
    <w:p w:rsidR="008B1905" w:rsidRPr="008B1905" w:rsidRDefault="008B1905" w:rsidP="003D5C75">
      <w:pPr>
        <w:spacing w:line="240" w:lineRule="exact"/>
        <w:ind w:left="5103"/>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8B1905">
        <w:rPr>
          <w:rFonts w:ascii="Times New Roman" w:hAnsi="Times New Roman"/>
          <w:color w:val="000000"/>
          <w:sz w:val="28"/>
          <w:szCs w:val="28"/>
        </w:rPr>
        <w:softHyphen/>
        <w:t>страции Георгиевского город</w:t>
      </w:r>
      <w:r w:rsidRPr="008B1905">
        <w:rPr>
          <w:rFonts w:ascii="Times New Roman" w:hAnsi="Times New Roman"/>
          <w:color w:val="000000"/>
          <w:sz w:val="28"/>
          <w:szCs w:val="28"/>
        </w:rPr>
        <w:softHyphen/>
        <w:t>ского округа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color w:val="000000"/>
          <w:szCs w:val="28"/>
        </w:rPr>
      </w:pPr>
      <w:r w:rsidRPr="008B1905">
        <w:rPr>
          <w:color w:val="000000"/>
          <w:szCs w:val="28"/>
        </w:rPr>
        <w:t>ПОДПРОГРАММА</w:t>
      </w:r>
    </w:p>
    <w:p w:rsidR="008B1905" w:rsidRPr="008B1905" w:rsidRDefault="008B1905" w:rsidP="008B1905">
      <w:pPr>
        <w:spacing w:line="240" w:lineRule="exact"/>
        <w:jc w:val="center"/>
        <w:rPr>
          <w:color w:val="000000"/>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«Градостроительная деятельность»</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«Градостроительная деятельность»</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121"/>
      </w:tblGrid>
      <w:tr w:rsidR="008B1905" w:rsidRPr="008B1905" w:rsidTr="005F08F1">
        <w:trPr>
          <w:trHeight w:val="15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pacing w:val="-3"/>
                <w:sz w:val="28"/>
                <w:szCs w:val="28"/>
              </w:rPr>
            </w:pPr>
            <w:r w:rsidRPr="008B1905">
              <w:rPr>
                <w:rFonts w:ascii="Times New Roman" w:hAnsi="Times New Roman"/>
                <w:color w:val="000000"/>
                <w:sz w:val="28"/>
                <w:szCs w:val="28"/>
              </w:rPr>
              <w:t>подпрограмма «Градостроительная деятел</w:t>
            </w:r>
            <w:r w:rsidRPr="008B1905">
              <w:rPr>
                <w:rFonts w:ascii="Times New Roman" w:hAnsi="Times New Roman"/>
                <w:color w:val="000000"/>
                <w:sz w:val="28"/>
                <w:szCs w:val="28"/>
              </w:rPr>
              <w:t>ь</w:t>
            </w:r>
            <w:r w:rsidRPr="008B1905">
              <w:rPr>
                <w:rFonts w:ascii="Times New Roman" w:hAnsi="Times New Roman"/>
                <w:color w:val="000000"/>
                <w:sz w:val="28"/>
                <w:szCs w:val="28"/>
              </w:rPr>
              <w:t>ность»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нет</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нет</w:t>
            </w:r>
          </w:p>
        </w:tc>
      </w:tr>
      <w:tr w:rsidR="008B1905" w:rsidRPr="008B1905" w:rsidTr="005F08F1">
        <w:trPr>
          <w:cantSplit/>
          <w:trHeight w:val="234"/>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283"/>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8B1905" w:rsidRPr="008B1905" w:rsidRDefault="008B1905" w:rsidP="008B1905">
            <w:pPr>
              <w:jc w:val="both"/>
              <w:rPr>
                <w:color w:val="000000"/>
                <w:szCs w:val="28"/>
              </w:rPr>
            </w:pPr>
            <w:r w:rsidRPr="008B1905">
              <w:rPr>
                <w:rFonts w:ascii="Times New Roman" w:hAnsi="Times New Roman"/>
                <w:color w:val="000000"/>
                <w:sz w:val="28"/>
                <w:szCs w:val="28"/>
              </w:rPr>
              <w:t>обеспечение разработки и реализации докуме</w:t>
            </w:r>
            <w:r w:rsidRPr="008B1905">
              <w:rPr>
                <w:rFonts w:ascii="Times New Roman" w:hAnsi="Times New Roman"/>
                <w:color w:val="000000"/>
                <w:sz w:val="28"/>
                <w:szCs w:val="28"/>
              </w:rPr>
              <w:t>н</w:t>
            </w:r>
            <w:r w:rsidRPr="008B1905">
              <w:rPr>
                <w:rFonts w:ascii="Times New Roman" w:hAnsi="Times New Roman"/>
                <w:color w:val="000000"/>
                <w:sz w:val="28"/>
                <w:szCs w:val="28"/>
              </w:rPr>
              <w:t>тов территориального планирования Георгие</w:t>
            </w:r>
            <w:r w:rsidRPr="008B1905">
              <w:rPr>
                <w:rFonts w:ascii="Times New Roman" w:hAnsi="Times New Roman"/>
                <w:color w:val="000000"/>
                <w:sz w:val="28"/>
                <w:szCs w:val="28"/>
              </w:rPr>
              <w:t>в</w:t>
            </w:r>
            <w:r w:rsidRPr="008B1905">
              <w:rPr>
                <w:rFonts w:ascii="Times New Roman" w:hAnsi="Times New Roman"/>
                <w:color w:val="000000"/>
                <w:sz w:val="28"/>
                <w:szCs w:val="28"/>
              </w:rPr>
              <w:t xml:space="preserve">ского городского округа Ставропольского края </w:t>
            </w:r>
          </w:p>
        </w:tc>
      </w:tr>
      <w:tr w:rsidR="008B1905" w:rsidRPr="008B1905" w:rsidTr="005F08F1">
        <w:trPr>
          <w:trHeight w:val="283"/>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 з</w:t>
            </w:r>
            <w:r w:rsidRPr="008B1905">
              <w:rPr>
                <w:rFonts w:ascii="Times New Roman" w:hAnsi="Times New Roman"/>
                <w:color w:val="000000"/>
                <w:sz w:val="28"/>
                <w:szCs w:val="28"/>
              </w:rPr>
              <w:t>а</w:t>
            </w:r>
            <w:r w:rsidRPr="008B1905">
              <w:rPr>
                <w:rFonts w:ascii="Times New Roman" w:hAnsi="Times New Roman"/>
                <w:color w:val="000000"/>
                <w:sz w:val="28"/>
                <w:szCs w:val="28"/>
              </w:rPr>
              <w:t>дач Подпрограммы</w:t>
            </w:r>
          </w:p>
          <w:p w:rsidR="008B1905" w:rsidRPr="008B1905" w:rsidRDefault="008B1905" w:rsidP="008B1905">
            <w:pPr>
              <w:rPr>
                <w:rFonts w:ascii="Times New Roman" w:hAnsi="Times New Roman"/>
                <w:color w:val="000000"/>
                <w:sz w:val="28"/>
                <w:szCs w:val="28"/>
                <w:u w:val="single"/>
              </w:rPr>
            </w:pP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удельный вес  разработанной проектной док</w:t>
            </w:r>
            <w:r w:rsidRPr="008B1905">
              <w:rPr>
                <w:rFonts w:ascii="Times New Roman" w:hAnsi="Times New Roman"/>
                <w:color w:val="000000"/>
                <w:sz w:val="28"/>
                <w:szCs w:val="28"/>
              </w:rPr>
              <w:t>у</w:t>
            </w:r>
            <w:r w:rsidRPr="008B1905">
              <w:rPr>
                <w:rFonts w:ascii="Times New Roman" w:hAnsi="Times New Roman"/>
                <w:color w:val="000000"/>
                <w:sz w:val="28"/>
                <w:szCs w:val="28"/>
              </w:rPr>
              <w:t>ментации в общем объеме документов необх</w:t>
            </w:r>
            <w:r w:rsidRPr="008B1905">
              <w:rPr>
                <w:rFonts w:ascii="Times New Roman" w:hAnsi="Times New Roman"/>
                <w:color w:val="000000"/>
                <w:sz w:val="28"/>
                <w:szCs w:val="28"/>
              </w:rPr>
              <w:t>о</w:t>
            </w:r>
            <w:r w:rsidRPr="008B1905">
              <w:rPr>
                <w:rFonts w:ascii="Times New Roman" w:hAnsi="Times New Roman"/>
                <w:color w:val="000000"/>
                <w:sz w:val="28"/>
                <w:szCs w:val="28"/>
              </w:rPr>
              <w:t>димых для градостроительной деятельности</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keepNext/>
              <w:keepLines/>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lastRenderedPageBreak/>
              <w:t>2019 - 2024 годы</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обеспечения  Подпрограммы</w:t>
            </w:r>
          </w:p>
          <w:p w:rsidR="008B1905" w:rsidRPr="008B1905" w:rsidRDefault="008B1905" w:rsidP="008B1905">
            <w:pPr>
              <w:rPr>
                <w:rFonts w:ascii="Times New Roman" w:hAnsi="Times New Roman"/>
                <w:b/>
                <w:color w:val="000000"/>
                <w:sz w:val="28"/>
                <w:szCs w:val="28"/>
                <w:u w:val="single"/>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Подпрограммы составит 7 800,00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3 572,40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3 631,94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2021 год – 595,66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0,00 тыс. рублей в том числе:</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средства бюджета Георгиевского городского о</w:t>
            </w:r>
            <w:r w:rsidRPr="008B1905">
              <w:rPr>
                <w:rFonts w:ascii="Times New Roman" w:hAnsi="Times New Roman"/>
                <w:color w:val="000000"/>
                <w:sz w:val="28"/>
                <w:szCs w:val="28"/>
              </w:rPr>
              <w:t>к</w:t>
            </w:r>
            <w:r w:rsidRPr="008B1905">
              <w:rPr>
                <w:rFonts w:ascii="Times New Roman" w:hAnsi="Times New Roman"/>
                <w:color w:val="000000"/>
                <w:sz w:val="28"/>
                <w:szCs w:val="28"/>
              </w:rPr>
              <w:t>руга Ставропольского края – 7 800,00 тыс. ру</w:t>
            </w:r>
            <w:r w:rsidRPr="008B1905">
              <w:rPr>
                <w:rFonts w:ascii="Times New Roman" w:hAnsi="Times New Roman"/>
                <w:color w:val="000000"/>
                <w:sz w:val="28"/>
                <w:szCs w:val="28"/>
              </w:rPr>
              <w:t>б</w:t>
            </w:r>
            <w:r w:rsidRPr="008B1905">
              <w:rPr>
                <w:rFonts w:ascii="Times New Roman" w:hAnsi="Times New Roman"/>
                <w:color w:val="000000"/>
                <w:sz w:val="28"/>
                <w:szCs w:val="28"/>
              </w:rPr>
              <w:t>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3 572,40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3 631,94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2021 год – 595,66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0,00 тыс. рублей, в том числе по и</w:t>
            </w:r>
            <w:r w:rsidRPr="008B1905">
              <w:rPr>
                <w:rFonts w:ascii="Times New Roman" w:hAnsi="Times New Roman"/>
                <w:color w:val="000000"/>
                <w:sz w:val="28"/>
                <w:szCs w:val="28"/>
              </w:rPr>
              <w:t>с</w:t>
            </w:r>
            <w:r w:rsidRPr="008B1905">
              <w:rPr>
                <w:rFonts w:ascii="Times New Roman" w:hAnsi="Times New Roman"/>
                <w:color w:val="000000"/>
                <w:sz w:val="28"/>
                <w:szCs w:val="28"/>
              </w:rPr>
              <w:t xml:space="preserve">точникам финансового обеспечения: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 0,00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0,00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2024 год – 0,00 тыс. рублей средства местного бюджета – 7 800,00 тыс. рублей, в том числе по годам: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3 572,40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3 631,94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2021 год – 595,66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0,00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0,00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0,00 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Ожидаемые конечные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shd w:val="clear" w:color="auto" w:fill="FFFFFF"/>
              <w:jc w:val="both"/>
              <w:rPr>
                <w:rFonts w:ascii="Times New Roman" w:hAnsi="Times New Roman"/>
                <w:color w:val="000000"/>
                <w:sz w:val="28"/>
                <w:szCs w:val="28"/>
              </w:rPr>
            </w:pPr>
            <w:r w:rsidRPr="008B1905">
              <w:rPr>
                <w:rFonts w:ascii="Times New Roman" w:hAnsi="Times New Roman"/>
                <w:color w:val="000000"/>
                <w:sz w:val="28"/>
                <w:szCs w:val="28"/>
              </w:rPr>
              <w:t>максимальное использование потенциала терр</w:t>
            </w:r>
            <w:r w:rsidRPr="008B1905">
              <w:rPr>
                <w:rFonts w:ascii="Times New Roman" w:hAnsi="Times New Roman"/>
                <w:color w:val="000000"/>
                <w:sz w:val="28"/>
                <w:szCs w:val="28"/>
              </w:rPr>
              <w:t>и</w:t>
            </w:r>
            <w:r w:rsidRPr="008B1905">
              <w:rPr>
                <w:rFonts w:ascii="Times New Roman" w:hAnsi="Times New Roman"/>
                <w:color w:val="000000"/>
                <w:sz w:val="28"/>
                <w:szCs w:val="28"/>
              </w:rPr>
              <w:t>торий Георгиевского городского округа Ставр</w:t>
            </w:r>
            <w:r w:rsidRPr="008B1905">
              <w:rPr>
                <w:rFonts w:ascii="Times New Roman" w:hAnsi="Times New Roman"/>
                <w:color w:val="000000"/>
                <w:sz w:val="28"/>
                <w:szCs w:val="28"/>
              </w:rPr>
              <w:t>о</w:t>
            </w:r>
            <w:r w:rsidRPr="008B1905">
              <w:rPr>
                <w:rFonts w:ascii="Times New Roman" w:hAnsi="Times New Roman"/>
                <w:color w:val="000000"/>
                <w:sz w:val="28"/>
                <w:szCs w:val="28"/>
              </w:rPr>
              <w:t>польского края;</w:t>
            </w:r>
          </w:p>
          <w:p w:rsidR="008B1905" w:rsidRPr="008B1905" w:rsidRDefault="008B1905" w:rsidP="008B1905">
            <w:pPr>
              <w:shd w:val="clear" w:color="auto" w:fill="FFFFFF"/>
              <w:jc w:val="both"/>
              <w:rPr>
                <w:color w:val="000000"/>
                <w:szCs w:val="28"/>
              </w:rPr>
            </w:pPr>
            <w:r w:rsidRPr="008B1905">
              <w:rPr>
                <w:rFonts w:ascii="Times New Roman" w:hAnsi="Times New Roman"/>
                <w:color w:val="000000"/>
                <w:sz w:val="28"/>
                <w:szCs w:val="28"/>
              </w:rPr>
              <w:t>улучшение качества архитектурно-планировочных решений</w:t>
            </w:r>
          </w:p>
        </w:tc>
      </w:tr>
    </w:tbl>
    <w:p w:rsidR="008B1905" w:rsidRPr="008B1905" w:rsidRDefault="008B1905" w:rsidP="008B1905">
      <w:pPr>
        <w:jc w:val="both"/>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Характеристика основных мероприятий Подпрограммы</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Подпрограммой предусмотрена реализация следующего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«Мероприятия в области градостроительной деятельности», в рамках которого предполагается:</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разработка документации территориального планирования;</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разработка правил землепользования и застройки, разработка Ген</w:t>
      </w:r>
      <w:r w:rsidRPr="008B1905">
        <w:rPr>
          <w:rFonts w:ascii="Times New Roman" w:hAnsi="Times New Roman"/>
          <w:color w:val="000000"/>
          <w:sz w:val="28"/>
          <w:szCs w:val="28"/>
        </w:rPr>
        <w:t>е</w:t>
      </w:r>
      <w:r w:rsidRPr="008B1905">
        <w:rPr>
          <w:rFonts w:ascii="Times New Roman" w:hAnsi="Times New Roman"/>
          <w:color w:val="000000"/>
          <w:sz w:val="28"/>
          <w:szCs w:val="28"/>
        </w:rPr>
        <w:t>рального плана Георгиевского городского округа Ставропольского края, п</w:t>
      </w:r>
      <w:r w:rsidRPr="008B1905">
        <w:rPr>
          <w:rFonts w:ascii="Times New Roman" w:hAnsi="Times New Roman"/>
          <w:color w:val="000000"/>
          <w:sz w:val="28"/>
          <w:szCs w:val="28"/>
        </w:rPr>
        <w:t>о</w:t>
      </w:r>
      <w:r w:rsidRPr="008B1905">
        <w:rPr>
          <w:rFonts w:ascii="Times New Roman" w:hAnsi="Times New Roman"/>
          <w:color w:val="000000"/>
          <w:sz w:val="28"/>
          <w:szCs w:val="28"/>
        </w:rPr>
        <w:t>становка на кадастровый учет границ населенных пунктов и границ террит</w:t>
      </w:r>
      <w:r w:rsidRPr="008B1905">
        <w:rPr>
          <w:rFonts w:ascii="Times New Roman" w:hAnsi="Times New Roman"/>
          <w:color w:val="000000"/>
          <w:sz w:val="28"/>
          <w:szCs w:val="28"/>
        </w:rPr>
        <w:t>о</w:t>
      </w:r>
      <w:r w:rsidRPr="008B1905">
        <w:rPr>
          <w:rFonts w:ascii="Times New Roman" w:hAnsi="Times New Roman"/>
          <w:color w:val="000000"/>
          <w:sz w:val="28"/>
          <w:szCs w:val="28"/>
        </w:rPr>
        <w:t xml:space="preserve">риальных зон; </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разработка программ комплексного развития систем  транспортной, коммунальной, социальной инфраструктуры.</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 результатом реализации данного основного мер</w:t>
      </w:r>
      <w:r w:rsidRPr="008B1905">
        <w:rPr>
          <w:rFonts w:ascii="Times New Roman" w:hAnsi="Times New Roman"/>
          <w:color w:val="000000"/>
          <w:sz w:val="28"/>
          <w:szCs w:val="28"/>
        </w:rPr>
        <w:t>о</w:t>
      </w:r>
      <w:r w:rsidRPr="008B1905">
        <w:rPr>
          <w:rFonts w:ascii="Times New Roman" w:hAnsi="Times New Roman"/>
          <w:color w:val="000000"/>
          <w:sz w:val="28"/>
          <w:szCs w:val="28"/>
        </w:rPr>
        <w:t>приятия Подпрограммы к 2024 году станут:</w:t>
      </w:r>
    </w:p>
    <w:p w:rsidR="008B1905" w:rsidRPr="008B1905" w:rsidRDefault="008B1905" w:rsidP="008B1905">
      <w:pPr>
        <w:shd w:val="clear" w:color="auto" w:fill="FFFFFF"/>
        <w:ind w:firstLine="705"/>
        <w:jc w:val="both"/>
        <w:rPr>
          <w:rFonts w:ascii="Times New Roman" w:hAnsi="Times New Roman"/>
          <w:color w:val="000000"/>
          <w:sz w:val="28"/>
          <w:szCs w:val="28"/>
        </w:rPr>
      </w:pPr>
      <w:r w:rsidRPr="008B1905">
        <w:rPr>
          <w:rFonts w:ascii="Times New Roman" w:hAnsi="Times New Roman"/>
          <w:color w:val="000000"/>
          <w:sz w:val="28"/>
          <w:szCs w:val="28"/>
        </w:rPr>
        <w:t xml:space="preserve">утвержденные Правила землепользования и застройки Георгиевского городского округа Ставропольского края; </w:t>
      </w:r>
    </w:p>
    <w:p w:rsidR="008B1905" w:rsidRPr="008B1905" w:rsidRDefault="008B1905" w:rsidP="008B1905">
      <w:pPr>
        <w:shd w:val="clear" w:color="auto" w:fill="FFFFFF"/>
        <w:ind w:firstLine="705"/>
        <w:jc w:val="both"/>
        <w:rPr>
          <w:rFonts w:ascii="Times New Roman" w:hAnsi="Times New Roman"/>
          <w:color w:val="000000"/>
          <w:sz w:val="28"/>
          <w:szCs w:val="28"/>
        </w:rPr>
      </w:pPr>
      <w:r w:rsidRPr="008B1905">
        <w:rPr>
          <w:rFonts w:ascii="Times New Roman" w:hAnsi="Times New Roman"/>
          <w:color w:val="000000"/>
          <w:sz w:val="28"/>
          <w:szCs w:val="28"/>
        </w:rPr>
        <w:t>утвержденный Генеральный план Георгиевского городского округа Ставропольского края;</w:t>
      </w:r>
    </w:p>
    <w:p w:rsidR="008B1905" w:rsidRPr="008B1905" w:rsidRDefault="008B1905" w:rsidP="008B1905">
      <w:pPr>
        <w:shd w:val="clear" w:color="auto" w:fill="FFFFFF"/>
        <w:ind w:firstLine="705"/>
        <w:jc w:val="both"/>
        <w:rPr>
          <w:rFonts w:ascii="Times New Roman" w:hAnsi="Times New Roman"/>
          <w:color w:val="000000"/>
          <w:sz w:val="28"/>
          <w:szCs w:val="28"/>
        </w:rPr>
      </w:pPr>
      <w:r w:rsidRPr="008B1905">
        <w:rPr>
          <w:rFonts w:ascii="Times New Roman" w:hAnsi="Times New Roman"/>
          <w:color w:val="000000"/>
          <w:sz w:val="28"/>
          <w:szCs w:val="28"/>
        </w:rPr>
        <w:t>поставленные на кадастровый учет границы населенных пунктов и гр</w:t>
      </w:r>
      <w:r w:rsidRPr="008B1905">
        <w:rPr>
          <w:rFonts w:ascii="Times New Roman" w:hAnsi="Times New Roman"/>
          <w:color w:val="000000"/>
          <w:sz w:val="28"/>
          <w:szCs w:val="28"/>
        </w:rPr>
        <w:t>а</w:t>
      </w:r>
      <w:r w:rsidRPr="008B1905">
        <w:rPr>
          <w:rFonts w:ascii="Times New Roman" w:hAnsi="Times New Roman"/>
          <w:color w:val="000000"/>
          <w:sz w:val="28"/>
          <w:szCs w:val="28"/>
        </w:rPr>
        <w:t>ницы территориальных зон;</w:t>
      </w:r>
    </w:p>
    <w:p w:rsidR="008B1905" w:rsidRPr="008B1905" w:rsidRDefault="008B1905" w:rsidP="008B1905">
      <w:pPr>
        <w:shd w:val="clear" w:color="auto" w:fill="FFFFFF"/>
        <w:ind w:firstLine="705"/>
        <w:jc w:val="both"/>
        <w:rPr>
          <w:rFonts w:ascii="Times New Roman" w:hAnsi="Times New Roman"/>
          <w:color w:val="000000"/>
          <w:sz w:val="28"/>
          <w:szCs w:val="28"/>
        </w:rPr>
      </w:pPr>
      <w:r w:rsidRPr="008B1905">
        <w:rPr>
          <w:rFonts w:ascii="Times New Roman" w:hAnsi="Times New Roman"/>
          <w:color w:val="000000"/>
          <w:sz w:val="28"/>
          <w:szCs w:val="28"/>
        </w:rPr>
        <w:t>утвержденные программы комплексного развития систем  транспор</w:t>
      </w:r>
      <w:r w:rsidRPr="008B1905">
        <w:rPr>
          <w:rFonts w:ascii="Times New Roman" w:hAnsi="Times New Roman"/>
          <w:color w:val="000000"/>
          <w:sz w:val="28"/>
          <w:szCs w:val="28"/>
        </w:rPr>
        <w:t>т</w:t>
      </w:r>
      <w:r w:rsidRPr="008B1905">
        <w:rPr>
          <w:rFonts w:ascii="Times New Roman" w:hAnsi="Times New Roman"/>
          <w:color w:val="000000"/>
          <w:sz w:val="28"/>
          <w:szCs w:val="28"/>
        </w:rPr>
        <w:t>ной, коммунальной, социальной инфраструктуры.</w:t>
      </w:r>
    </w:p>
    <w:p w:rsidR="008B1905" w:rsidRPr="008B1905" w:rsidRDefault="008B1905" w:rsidP="008B1905">
      <w:pPr>
        <w:ind w:firstLine="705"/>
        <w:jc w:val="both"/>
        <w:rPr>
          <w:rFonts w:ascii="Times New Roman" w:hAnsi="Times New Roman"/>
          <w:color w:val="000000"/>
          <w:sz w:val="28"/>
          <w:szCs w:val="28"/>
        </w:rPr>
      </w:pPr>
      <w:r w:rsidRPr="008B1905">
        <w:rPr>
          <w:rFonts w:ascii="Times New Roman" w:hAnsi="Times New Roman"/>
          <w:color w:val="000000"/>
          <w:sz w:val="28"/>
          <w:szCs w:val="28"/>
        </w:rPr>
        <w:tab/>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администрация.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3D5C75" w:rsidRDefault="008B1905" w:rsidP="008B1905">
      <w:pPr>
        <w:ind w:firstLine="567"/>
        <w:jc w:val="center"/>
        <w:rPr>
          <w:rFonts w:ascii="Times New Roman" w:hAnsi="Times New Roman"/>
          <w:color w:val="000000"/>
          <w:sz w:val="28"/>
          <w:szCs w:val="28"/>
        </w:rPr>
      </w:pPr>
      <w:r w:rsidRPr="008B1905">
        <w:rPr>
          <w:rFonts w:ascii="Times New Roman" w:hAnsi="Times New Roman"/>
          <w:color w:val="000000"/>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8B1905" w:rsidRPr="008B1905" w:rsidRDefault="008B1905" w:rsidP="003D5C75">
      <w:pPr>
        <w:ind w:left="5103"/>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Приложение 4</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8B1905" w:rsidP="008B1905">
      <w:pPr>
        <w:spacing w:line="240" w:lineRule="exact"/>
        <w:ind w:left="5103"/>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8B1905">
        <w:rPr>
          <w:rFonts w:ascii="Times New Roman" w:hAnsi="Times New Roman"/>
          <w:color w:val="000000"/>
          <w:sz w:val="28"/>
          <w:szCs w:val="28"/>
        </w:rPr>
        <w:softHyphen/>
        <w:t>страции Георгиевского город</w:t>
      </w:r>
      <w:r w:rsidRPr="008B1905">
        <w:rPr>
          <w:rFonts w:ascii="Times New Roman" w:hAnsi="Times New Roman"/>
          <w:color w:val="000000"/>
          <w:sz w:val="28"/>
          <w:szCs w:val="28"/>
        </w:rPr>
        <w:softHyphen/>
        <w:t>ского округа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ПОДПРОГРАММА</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«Предоставление мер социальной поддержки семьям и детям»</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«Предоставление мер социальной поддержки семьям и детям»</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121"/>
      </w:tblGrid>
      <w:tr w:rsidR="008B1905" w:rsidRPr="008B1905" w:rsidTr="005F08F1">
        <w:trPr>
          <w:trHeight w:val="15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«Предоставление мер социальной поддержки семьям и детям» (далее – Подпр</w:t>
            </w:r>
            <w:r w:rsidRPr="008B1905">
              <w:rPr>
                <w:rFonts w:ascii="Times New Roman" w:hAnsi="Times New Roman"/>
                <w:color w:val="000000"/>
                <w:sz w:val="28"/>
                <w:szCs w:val="28"/>
              </w:rPr>
              <w:t>о</w:t>
            </w:r>
            <w:r w:rsidRPr="008B1905">
              <w:rPr>
                <w:rFonts w:ascii="Times New Roman" w:hAnsi="Times New Roman"/>
                <w:color w:val="000000"/>
                <w:sz w:val="28"/>
                <w:szCs w:val="28"/>
              </w:rPr>
              <w:t>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Ответственный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администрация</w:t>
            </w:r>
          </w:p>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труда и социальной защиты насел</w:t>
            </w:r>
            <w:r w:rsidRPr="008B1905">
              <w:rPr>
                <w:rFonts w:ascii="Times New Roman" w:hAnsi="Times New Roman"/>
                <w:color w:val="000000"/>
                <w:sz w:val="28"/>
                <w:szCs w:val="28"/>
              </w:rPr>
              <w:t>е</w:t>
            </w:r>
            <w:r w:rsidRPr="008B1905">
              <w:rPr>
                <w:rFonts w:ascii="Times New Roman" w:hAnsi="Times New Roman"/>
                <w:color w:val="000000"/>
                <w:sz w:val="28"/>
                <w:szCs w:val="28"/>
              </w:rPr>
              <w:t>ния администрации Георгиевского городского округа Ставропольского края (далее – управл</w:t>
            </w:r>
            <w:r w:rsidRPr="008B1905">
              <w:rPr>
                <w:rFonts w:ascii="Times New Roman" w:hAnsi="Times New Roman"/>
                <w:color w:val="000000"/>
                <w:sz w:val="28"/>
                <w:szCs w:val="28"/>
              </w:rPr>
              <w:t>е</w:t>
            </w:r>
            <w:r w:rsidRPr="008B1905">
              <w:rPr>
                <w:rFonts w:ascii="Times New Roman" w:hAnsi="Times New Roman"/>
                <w:color w:val="000000"/>
                <w:sz w:val="28"/>
                <w:szCs w:val="28"/>
              </w:rPr>
              <w:t>ние труда и социальной защиты населения)</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232" w:type="pct"/>
            <w:tcBorders>
              <w:top w:val="nil"/>
              <w:left w:val="nil"/>
              <w:bottom w:val="nil"/>
              <w:right w:val="nil"/>
            </w:tcBorders>
          </w:tcPr>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нет</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992"/>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повышение уровня качества жизни малоимущих семей, в том числе семей с детьми, прожива</w:t>
            </w:r>
            <w:r w:rsidRPr="008B1905">
              <w:rPr>
                <w:rFonts w:ascii="Times New Roman" w:hAnsi="Times New Roman"/>
                <w:color w:val="000000"/>
                <w:sz w:val="28"/>
                <w:szCs w:val="28"/>
              </w:rPr>
              <w:t>ю</w:t>
            </w:r>
            <w:r w:rsidRPr="008B1905">
              <w:rPr>
                <w:rFonts w:ascii="Times New Roman" w:hAnsi="Times New Roman"/>
                <w:color w:val="000000"/>
                <w:sz w:val="28"/>
                <w:szCs w:val="28"/>
              </w:rPr>
              <w:t>щих на территории Георгиевского городского округа Ставропольского края</w:t>
            </w:r>
          </w:p>
          <w:p w:rsidR="008B1905" w:rsidRPr="008B1905" w:rsidRDefault="008B1905" w:rsidP="008B1905">
            <w:pPr>
              <w:widowControl w:val="0"/>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Показатели решения з</w:t>
            </w:r>
            <w:r w:rsidRPr="008B1905">
              <w:rPr>
                <w:rFonts w:ascii="Times New Roman" w:hAnsi="Times New Roman"/>
                <w:color w:val="000000"/>
                <w:sz w:val="28"/>
                <w:szCs w:val="28"/>
              </w:rPr>
              <w:t>а</w:t>
            </w:r>
            <w:r w:rsidRPr="008B1905">
              <w:rPr>
                <w:rFonts w:ascii="Times New Roman" w:hAnsi="Times New Roman"/>
                <w:color w:val="000000"/>
                <w:sz w:val="28"/>
                <w:szCs w:val="28"/>
              </w:rPr>
              <w:t>дач Подпрограммы</w:t>
            </w:r>
          </w:p>
          <w:p w:rsidR="008B1905" w:rsidRPr="008B1905" w:rsidRDefault="008B1905" w:rsidP="008B1905">
            <w:pPr>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отношение численности получателей ежемеся</w:t>
            </w:r>
            <w:r w:rsidRPr="008B1905">
              <w:rPr>
                <w:rFonts w:ascii="Times New Roman" w:hAnsi="Times New Roman"/>
                <w:color w:val="000000"/>
                <w:sz w:val="28"/>
                <w:szCs w:val="28"/>
              </w:rPr>
              <w:t>ч</w:t>
            </w:r>
            <w:r w:rsidRPr="008B1905">
              <w:rPr>
                <w:rFonts w:ascii="Times New Roman" w:hAnsi="Times New Roman"/>
                <w:color w:val="000000"/>
                <w:sz w:val="28"/>
                <w:szCs w:val="28"/>
              </w:rPr>
              <w:t xml:space="preserve">ной денежной выплаты в связи с рождением (усыновлением) первого ребенка, получающих </w:t>
            </w:r>
            <w:r w:rsidRPr="008B1905">
              <w:rPr>
                <w:rFonts w:ascii="Times New Roman" w:hAnsi="Times New Roman"/>
                <w:color w:val="000000"/>
                <w:sz w:val="28"/>
                <w:szCs w:val="28"/>
              </w:rPr>
              <w:lastRenderedPageBreak/>
              <w:t>пособие в отчетном финансовом году, к числе</w:t>
            </w:r>
            <w:r w:rsidRPr="008B1905">
              <w:rPr>
                <w:rFonts w:ascii="Times New Roman" w:hAnsi="Times New Roman"/>
                <w:color w:val="000000"/>
                <w:sz w:val="28"/>
                <w:szCs w:val="28"/>
              </w:rPr>
              <w:t>н</w:t>
            </w:r>
            <w:r w:rsidRPr="008B1905">
              <w:rPr>
                <w:rFonts w:ascii="Times New Roman" w:hAnsi="Times New Roman"/>
                <w:color w:val="000000"/>
                <w:sz w:val="28"/>
                <w:szCs w:val="28"/>
              </w:rPr>
              <w:t>ности получателей указанной категории, пол</w:t>
            </w:r>
            <w:r w:rsidRPr="008B1905">
              <w:rPr>
                <w:rFonts w:ascii="Times New Roman" w:hAnsi="Times New Roman"/>
                <w:color w:val="000000"/>
                <w:sz w:val="28"/>
                <w:szCs w:val="28"/>
              </w:rPr>
              <w:t>у</w:t>
            </w:r>
            <w:r w:rsidRPr="008B1905">
              <w:rPr>
                <w:rFonts w:ascii="Times New Roman" w:hAnsi="Times New Roman"/>
                <w:color w:val="000000"/>
                <w:sz w:val="28"/>
                <w:szCs w:val="28"/>
              </w:rPr>
              <w:t>чающих пособие в году, предшествующем о</w:t>
            </w:r>
            <w:r w:rsidRPr="008B1905">
              <w:rPr>
                <w:rFonts w:ascii="Times New Roman" w:hAnsi="Times New Roman"/>
                <w:color w:val="000000"/>
                <w:sz w:val="28"/>
                <w:szCs w:val="28"/>
              </w:rPr>
              <w:t>т</w:t>
            </w:r>
            <w:r w:rsidRPr="008B1905">
              <w:rPr>
                <w:rFonts w:ascii="Times New Roman" w:hAnsi="Times New Roman"/>
                <w:color w:val="000000"/>
                <w:sz w:val="28"/>
                <w:szCs w:val="28"/>
              </w:rPr>
              <w:t>четному году;</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отношение численности получателей ежемеся</w:t>
            </w:r>
            <w:r w:rsidRPr="008B1905">
              <w:rPr>
                <w:rFonts w:ascii="Times New Roman" w:hAnsi="Times New Roman"/>
                <w:color w:val="000000"/>
                <w:sz w:val="28"/>
                <w:szCs w:val="28"/>
              </w:rPr>
              <w:t>ч</w:t>
            </w:r>
            <w:r w:rsidRPr="008B1905">
              <w:rPr>
                <w:rFonts w:ascii="Times New Roman" w:hAnsi="Times New Roman"/>
                <w:color w:val="000000"/>
                <w:sz w:val="28"/>
                <w:szCs w:val="28"/>
              </w:rPr>
              <w:t>ной денежной выплаты нуждающимся в по</w:t>
            </w:r>
            <w:r w:rsidRPr="008B1905">
              <w:rPr>
                <w:rFonts w:ascii="Times New Roman" w:hAnsi="Times New Roman"/>
                <w:color w:val="000000"/>
                <w:sz w:val="28"/>
                <w:szCs w:val="28"/>
              </w:rPr>
              <w:t>д</w:t>
            </w:r>
            <w:r w:rsidRPr="008B1905">
              <w:rPr>
                <w:rFonts w:ascii="Times New Roman" w:hAnsi="Times New Roman"/>
                <w:color w:val="000000"/>
                <w:sz w:val="28"/>
                <w:szCs w:val="28"/>
              </w:rPr>
              <w:t>держке семьям в случае рождения в них третьего или последующего ребенка в отчетном финанс</w:t>
            </w:r>
            <w:r w:rsidRPr="008B1905">
              <w:rPr>
                <w:rFonts w:ascii="Times New Roman" w:hAnsi="Times New Roman"/>
                <w:color w:val="000000"/>
                <w:sz w:val="28"/>
                <w:szCs w:val="28"/>
              </w:rPr>
              <w:t>о</w:t>
            </w:r>
            <w:r w:rsidRPr="008B1905">
              <w:rPr>
                <w:rFonts w:ascii="Times New Roman" w:hAnsi="Times New Roman"/>
                <w:color w:val="000000"/>
                <w:sz w:val="28"/>
                <w:szCs w:val="28"/>
              </w:rPr>
              <w:t>вом году, к численности получателей указанной категории, получающих пособие в году, предш</w:t>
            </w:r>
            <w:r w:rsidRPr="008B1905">
              <w:rPr>
                <w:rFonts w:ascii="Times New Roman" w:hAnsi="Times New Roman"/>
                <w:color w:val="000000"/>
                <w:sz w:val="28"/>
                <w:szCs w:val="28"/>
              </w:rPr>
              <w:t>е</w:t>
            </w:r>
            <w:r w:rsidRPr="008B1905">
              <w:rPr>
                <w:rFonts w:ascii="Times New Roman" w:hAnsi="Times New Roman"/>
                <w:color w:val="000000"/>
                <w:sz w:val="28"/>
                <w:szCs w:val="28"/>
              </w:rPr>
              <w:t xml:space="preserve">ствующем отчетному году </w:t>
            </w:r>
          </w:p>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lastRenderedPageBreak/>
              <w:t>Сроки реализации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jc w:val="both"/>
              <w:rPr>
                <w:rFonts w:ascii="Times New Roman" w:hAnsi="Times New Roman"/>
                <w:color w:val="000000"/>
                <w:sz w:val="28"/>
                <w:szCs w:val="28"/>
              </w:rPr>
            </w:pPr>
          </w:p>
        </w:tc>
        <w:tc>
          <w:tcPr>
            <w:tcW w:w="3232" w:type="pct"/>
            <w:tcBorders>
              <w:top w:val="nil"/>
              <w:left w:val="nil"/>
              <w:bottom w:val="nil"/>
              <w:right w:val="nil"/>
            </w:tcBorders>
          </w:tcPr>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2020 - 2024 годы</w:t>
            </w: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w:t>
            </w:r>
            <w:r w:rsidRPr="008B1905">
              <w:rPr>
                <w:rFonts w:ascii="Times New Roman" w:hAnsi="Times New Roman"/>
                <w:color w:val="000000"/>
                <w:sz w:val="28"/>
                <w:szCs w:val="28"/>
              </w:rPr>
              <w:softHyphen/>
              <w:t>ния Подпрограммы</w:t>
            </w:r>
          </w:p>
          <w:p w:rsidR="008B1905" w:rsidRPr="008B1905" w:rsidRDefault="008B1905" w:rsidP="008B1905">
            <w:pPr>
              <w:rPr>
                <w:rFonts w:ascii="Times New Roman" w:hAnsi="Times New Roman"/>
                <w:b/>
                <w:color w:val="000000"/>
                <w:sz w:val="28"/>
                <w:szCs w:val="28"/>
                <w:u w:val="single"/>
              </w:rPr>
            </w:pPr>
          </w:p>
        </w:tc>
        <w:tc>
          <w:tcPr>
            <w:tcW w:w="3232"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Подпрограммы составит 1 282 195,66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0,00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219 296,50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231 911,86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244 111,99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283 897,73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302 977,58 тыс. рублей, в том числе: средства бюджета Георгиевского городского о</w:t>
            </w:r>
            <w:r w:rsidRPr="008B1905">
              <w:rPr>
                <w:rFonts w:ascii="Times New Roman" w:hAnsi="Times New Roman"/>
                <w:color w:val="000000"/>
                <w:sz w:val="28"/>
                <w:szCs w:val="28"/>
              </w:rPr>
              <w:t>к</w:t>
            </w:r>
            <w:r w:rsidRPr="008B1905">
              <w:rPr>
                <w:rFonts w:ascii="Times New Roman" w:hAnsi="Times New Roman"/>
                <w:color w:val="000000"/>
                <w:sz w:val="28"/>
                <w:szCs w:val="28"/>
              </w:rPr>
              <w:t>руга Ставропольского края – 1 282 195,66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0,00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219 296,50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231 911,86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244 111,99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283 897,73 тыс. рублей;</w:t>
            </w:r>
          </w:p>
          <w:p w:rsidR="008B1905" w:rsidRPr="008B1905" w:rsidRDefault="008B1905" w:rsidP="008B1905">
            <w:pPr>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2024 год – 302 977,58 тыс. рублей, в том числе по источникам финансового обеспечения: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средства федерального бюджета – 1 250 213,26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0,00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212 301,30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225 403,57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238 483,32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277 647,81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2024 год – 296 377,26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 31 982,40 тыс. ру</w:t>
            </w:r>
            <w:r w:rsidRPr="008B1905">
              <w:rPr>
                <w:rFonts w:ascii="Times New Roman" w:hAnsi="Times New Roman"/>
                <w:color w:val="000000"/>
                <w:sz w:val="28"/>
                <w:szCs w:val="28"/>
              </w:rPr>
              <w:t>б</w:t>
            </w:r>
            <w:r w:rsidRPr="008B1905">
              <w:rPr>
                <w:rFonts w:ascii="Times New Roman" w:hAnsi="Times New Roman"/>
                <w:color w:val="000000"/>
                <w:sz w:val="28"/>
                <w:szCs w:val="28"/>
              </w:rPr>
              <w:t>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lastRenderedPageBreak/>
              <w:t xml:space="preserve">2019 год – 0,00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6 995,20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6 508,29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5 628,67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6 249,92 тыс. рублей;</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2024 год – 6 600,32 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768"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повышение жизненного уровня малоимущих с</w:t>
            </w:r>
            <w:r w:rsidRPr="008B1905">
              <w:rPr>
                <w:rFonts w:ascii="Times New Roman" w:hAnsi="Times New Roman"/>
                <w:color w:val="000000"/>
                <w:sz w:val="28"/>
                <w:szCs w:val="28"/>
              </w:rPr>
              <w:t>е</w:t>
            </w:r>
            <w:r w:rsidRPr="008B1905">
              <w:rPr>
                <w:rFonts w:ascii="Times New Roman" w:hAnsi="Times New Roman"/>
                <w:color w:val="000000"/>
                <w:sz w:val="28"/>
                <w:szCs w:val="28"/>
              </w:rPr>
              <w:t>мей, в том числе семей с детьми, проживающих на территории Георгиевского городского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сохранение отношения численности получат</w:t>
            </w:r>
            <w:r w:rsidRPr="008B1905">
              <w:rPr>
                <w:rFonts w:ascii="Times New Roman" w:hAnsi="Times New Roman"/>
                <w:color w:val="000000"/>
                <w:sz w:val="28"/>
                <w:szCs w:val="28"/>
              </w:rPr>
              <w:t>е</w:t>
            </w:r>
            <w:r w:rsidRPr="008B1905">
              <w:rPr>
                <w:rFonts w:ascii="Times New Roman" w:hAnsi="Times New Roman"/>
                <w:color w:val="000000"/>
                <w:sz w:val="28"/>
                <w:szCs w:val="28"/>
              </w:rPr>
              <w:t>лей ежемесячной денежной выплаты в связи с рождением (усыновлением) первого ребенка, получающих пособие в отчетном финансовом году, к численности получателей указанной к</w:t>
            </w:r>
            <w:r w:rsidRPr="008B1905">
              <w:rPr>
                <w:rFonts w:ascii="Times New Roman" w:hAnsi="Times New Roman"/>
                <w:color w:val="000000"/>
                <w:sz w:val="28"/>
                <w:szCs w:val="28"/>
              </w:rPr>
              <w:t>а</w:t>
            </w:r>
            <w:r w:rsidRPr="008B1905">
              <w:rPr>
                <w:rFonts w:ascii="Times New Roman" w:hAnsi="Times New Roman"/>
                <w:color w:val="000000"/>
                <w:sz w:val="28"/>
                <w:szCs w:val="28"/>
              </w:rPr>
              <w:t>тегории, получающих пособие в году, предшес</w:t>
            </w:r>
            <w:r w:rsidRPr="008B1905">
              <w:rPr>
                <w:rFonts w:ascii="Times New Roman" w:hAnsi="Times New Roman"/>
                <w:color w:val="000000"/>
                <w:sz w:val="28"/>
                <w:szCs w:val="28"/>
              </w:rPr>
              <w:t>т</w:t>
            </w:r>
            <w:r w:rsidRPr="008B1905">
              <w:rPr>
                <w:rFonts w:ascii="Times New Roman" w:hAnsi="Times New Roman"/>
                <w:color w:val="000000"/>
                <w:sz w:val="28"/>
                <w:szCs w:val="28"/>
              </w:rPr>
              <w:t>вующем отчетному году, не ниже 1,05;</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сохранение отношения численности получат</w:t>
            </w:r>
            <w:r w:rsidRPr="008B1905">
              <w:rPr>
                <w:rFonts w:ascii="Times New Roman" w:hAnsi="Times New Roman"/>
                <w:color w:val="000000"/>
                <w:sz w:val="28"/>
                <w:szCs w:val="28"/>
              </w:rPr>
              <w:t>е</w:t>
            </w:r>
            <w:r w:rsidRPr="008B1905">
              <w:rPr>
                <w:rFonts w:ascii="Times New Roman" w:hAnsi="Times New Roman"/>
                <w:color w:val="000000"/>
                <w:sz w:val="28"/>
                <w:szCs w:val="28"/>
              </w:rPr>
              <w:t>лей ежемесячной денежной выплаты нужда</w:t>
            </w:r>
            <w:r w:rsidRPr="008B1905">
              <w:rPr>
                <w:rFonts w:ascii="Times New Roman" w:hAnsi="Times New Roman"/>
                <w:color w:val="000000"/>
                <w:sz w:val="28"/>
                <w:szCs w:val="28"/>
              </w:rPr>
              <w:t>ю</w:t>
            </w:r>
            <w:r w:rsidRPr="008B1905">
              <w:rPr>
                <w:rFonts w:ascii="Times New Roman" w:hAnsi="Times New Roman"/>
                <w:color w:val="000000"/>
                <w:sz w:val="28"/>
                <w:szCs w:val="28"/>
              </w:rPr>
              <w:t>щимся в поддержке семьям в случае рождения в них третьего или последующего ребенка в о</w:t>
            </w:r>
            <w:r w:rsidRPr="008B1905">
              <w:rPr>
                <w:rFonts w:ascii="Times New Roman" w:hAnsi="Times New Roman"/>
                <w:color w:val="000000"/>
                <w:sz w:val="28"/>
                <w:szCs w:val="28"/>
              </w:rPr>
              <w:t>т</w:t>
            </w:r>
            <w:r w:rsidRPr="008B1905">
              <w:rPr>
                <w:rFonts w:ascii="Times New Roman" w:hAnsi="Times New Roman"/>
                <w:color w:val="000000"/>
                <w:sz w:val="28"/>
                <w:szCs w:val="28"/>
              </w:rPr>
              <w:t>четном финансовом году, к численности получ</w:t>
            </w:r>
            <w:r w:rsidRPr="008B1905">
              <w:rPr>
                <w:rFonts w:ascii="Times New Roman" w:hAnsi="Times New Roman"/>
                <w:color w:val="000000"/>
                <w:sz w:val="28"/>
                <w:szCs w:val="28"/>
              </w:rPr>
              <w:t>а</w:t>
            </w:r>
            <w:r w:rsidRPr="008B1905">
              <w:rPr>
                <w:rFonts w:ascii="Times New Roman" w:hAnsi="Times New Roman"/>
                <w:color w:val="000000"/>
                <w:sz w:val="28"/>
                <w:szCs w:val="28"/>
              </w:rPr>
              <w:t>телей указанной категории, получающих пос</w:t>
            </w:r>
            <w:r w:rsidRPr="008B1905">
              <w:rPr>
                <w:rFonts w:ascii="Times New Roman" w:hAnsi="Times New Roman"/>
                <w:color w:val="000000"/>
                <w:sz w:val="28"/>
                <w:szCs w:val="28"/>
              </w:rPr>
              <w:t>о</w:t>
            </w:r>
            <w:r w:rsidRPr="008B1905">
              <w:rPr>
                <w:rFonts w:ascii="Times New Roman" w:hAnsi="Times New Roman"/>
                <w:color w:val="000000"/>
                <w:sz w:val="28"/>
                <w:szCs w:val="28"/>
              </w:rPr>
              <w:t>бие в году, предшествующем отчетному году, не ниже 0,9</w:t>
            </w:r>
          </w:p>
          <w:p w:rsidR="008B1905" w:rsidRPr="008B1905" w:rsidRDefault="008B1905" w:rsidP="008B1905">
            <w:pPr>
              <w:jc w:val="both"/>
              <w:rPr>
                <w:rFonts w:ascii="Times New Roman" w:hAnsi="Times New Roman"/>
                <w:color w:val="000000"/>
                <w:sz w:val="28"/>
                <w:szCs w:val="28"/>
              </w:rPr>
            </w:pPr>
          </w:p>
        </w:tc>
      </w:tr>
    </w:tbl>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Характеристика основных мероприятий Подпрограммы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Подпрограммой предусмотрена реализация основного мероприятия «Реализация регионального проекта «Финансовая поддержка семей при ро</w:t>
      </w:r>
      <w:r w:rsidRPr="008B1905">
        <w:rPr>
          <w:rFonts w:ascii="Times New Roman" w:hAnsi="Times New Roman"/>
          <w:color w:val="000000"/>
          <w:sz w:val="28"/>
          <w:szCs w:val="28"/>
        </w:rPr>
        <w:t>ж</w:t>
      </w:r>
      <w:r w:rsidRPr="008B1905">
        <w:rPr>
          <w:rFonts w:ascii="Times New Roman" w:hAnsi="Times New Roman"/>
          <w:color w:val="000000"/>
          <w:sz w:val="28"/>
          <w:szCs w:val="28"/>
        </w:rPr>
        <w:t>дении детей», в рамках которого предполагаются расходы на: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ежемесячную денежную выплату, назначаемую в случае рождения третьего ребенка или последующих детей до достижения ребенком возраста трех лет;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ежемесячную выплату в связи с рождением (усыновлением) первого ребенка;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предоставление государственной социальной помощи малоимущим семьям, малоимущим одиноко проживающим гражданам.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Непосредственными результатами реализации данного основного м</w:t>
      </w:r>
      <w:r w:rsidRPr="008B1905">
        <w:rPr>
          <w:rFonts w:ascii="Times New Roman" w:hAnsi="Times New Roman"/>
          <w:color w:val="000000"/>
          <w:sz w:val="28"/>
          <w:szCs w:val="28"/>
        </w:rPr>
        <w:t>е</w:t>
      </w:r>
      <w:r w:rsidRPr="008B1905">
        <w:rPr>
          <w:rFonts w:ascii="Times New Roman" w:hAnsi="Times New Roman"/>
          <w:color w:val="000000"/>
          <w:sz w:val="28"/>
          <w:szCs w:val="28"/>
        </w:rPr>
        <w:t>роприятия Подпрограммы станут:</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повышение уровня жизни малоимущих семей Георгиевского городск</w:t>
      </w:r>
      <w:r w:rsidRPr="008B1905">
        <w:rPr>
          <w:rFonts w:ascii="Times New Roman" w:hAnsi="Times New Roman"/>
          <w:color w:val="000000"/>
          <w:sz w:val="28"/>
          <w:szCs w:val="28"/>
        </w:rPr>
        <w:t>о</w:t>
      </w:r>
      <w:r w:rsidRPr="008B1905">
        <w:rPr>
          <w:rFonts w:ascii="Times New Roman" w:hAnsi="Times New Roman"/>
          <w:color w:val="000000"/>
          <w:sz w:val="28"/>
          <w:szCs w:val="28"/>
        </w:rPr>
        <w:t>го округа Ставропольского края, в том числе семей с детьми;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lastRenderedPageBreak/>
        <w:t>сохранение отношения численности получателей ежемесячной дене</w:t>
      </w:r>
      <w:r w:rsidRPr="008B1905">
        <w:rPr>
          <w:rFonts w:ascii="Times New Roman" w:hAnsi="Times New Roman"/>
          <w:color w:val="000000"/>
          <w:sz w:val="28"/>
          <w:szCs w:val="28"/>
        </w:rPr>
        <w:t>ж</w:t>
      </w:r>
      <w:r w:rsidRPr="008B1905">
        <w:rPr>
          <w:rFonts w:ascii="Times New Roman" w:hAnsi="Times New Roman"/>
          <w:color w:val="000000"/>
          <w:sz w:val="28"/>
          <w:szCs w:val="28"/>
        </w:rPr>
        <w:t>ной выплаты в связи с рождением (усыновлением) первого ребенка, пол</w:t>
      </w:r>
      <w:r w:rsidRPr="008B1905">
        <w:rPr>
          <w:rFonts w:ascii="Times New Roman" w:hAnsi="Times New Roman"/>
          <w:color w:val="000000"/>
          <w:sz w:val="28"/>
          <w:szCs w:val="28"/>
        </w:rPr>
        <w:t>у</w:t>
      </w:r>
      <w:r w:rsidRPr="008B1905">
        <w:rPr>
          <w:rFonts w:ascii="Times New Roman" w:hAnsi="Times New Roman"/>
          <w:color w:val="000000"/>
          <w:sz w:val="28"/>
          <w:szCs w:val="28"/>
        </w:rPr>
        <w:t>чающих пособие в отчетном финансовом году, к численности получателей указанной категории, получающих пособие в году, предшествующем отче</w:t>
      </w:r>
      <w:r w:rsidRPr="008B1905">
        <w:rPr>
          <w:rFonts w:ascii="Times New Roman" w:hAnsi="Times New Roman"/>
          <w:color w:val="000000"/>
          <w:sz w:val="28"/>
          <w:szCs w:val="28"/>
        </w:rPr>
        <w:t>т</w:t>
      </w:r>
      <w:r w:rsidRPr="008B1905">
        <w:rPr>
          <w:rFonts w:ascii="Times New Roman" w:hAnsi="Times New Roman"/>
          <w:color w:val="000000"/>
          <w:sz w:val="28"/>
          <w:szCs w:val="28"/>
        </w:rPr>
        <w:t>ному году, не ниже 1,05;</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сохранение отношения численности получателей ежемесячной дене</w:t>
      </w:r>
      <w:r w:rsidRPr="008B1905">
        <w:rPr>
          <w:rFonts w:ascii="Times New Roman" w:hAnsi="Times New Roman"/>
          <w:color w:val="000000"/>
          <w:sz w:val="28"/>
          <w:szCs w:val="28"/>
        </w:rPr>
        <w:t>ж</w:t>
      </w:r>
      <w:r w:rsidRPr="008B1905">
        <w:rPr>
          <w:rFonts w:ascii="Times New Roman" w:hAnsi="Times New Roman"/>
          <w:color w:val="000000"/>
          <w:sz w:val="28"/>
          <w:szCs w:val="28"/>
        </w:rPr>
        <w:t>ной выплаты нуждающимся в поддержке семьям в случае рождения в них третьего или последующего ребенка в отчетном финансовом году, к числе</w:t>
      </w:r>
      <w:r w:rsidRPr="008B1905">
        <w:rPr>
          <w:rFonts w:ascii="Times New Roman" w:hAnsi="Times New Roman"/>
          <w:color w:val="000000"/>
          <w:sz w:val="28"/>
          <w:szCs w:val="28"/>
        </w:rPr>
        <w:t>н</w:t>
      </w:r>
      <w:r w:rsidRPr="008B1905">
        <w:rPr>
          <w:rFonts w:ascii="Times New Roman" w:hAnsi="Times New Roman"/>
          <w:color w:val="000000"/>
          <w:sz w:val="28"/>
          <w:szCs w:val="28"/>
        </w:rPr>
        <w:t>ности получателей указанной категории, получающих пособие в году, пре</w:t>
      </w:r>
      <w:r w:rsidRPr="008B1905">
        <w:rPr>
          <w:rFonts w:ascii="Times New Roman" w:hAnsi="Times New Roman"/>
          <w:color w:val="000000"/>
          <w:sz w:val="28"/>
          <w:szCs w:val="28"/>
        </w:rPr>
        <w:t>д</w:t>
      </w:r>
      <w:r w:rsidRPr="008B1905">
        <w:rPr>
          <w:rFonts w:ascii="Times New Roman" w:hAnsi="Times New Roman"/>
          <w:color w:val="000000"/>
          <w:sz w:val="28"/>
          <w:szCs w:val="28"/>
        </w:rPr>
        <w:t>шествующем отчетному году, не ниже 0,9.</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w:t>
      </w:r>
      <w:r w:rsidRPr="008B1905">
        <w:rPr>
          <w:rFonts w:ascii="Times New Roman" w:hAnsi="Times New Roman"/>
          <w:color w:val="000000"/>
          <w:sz w:val="28"/>
          <w:szCs w:val="28"/>
        </w:rPr>
        <w:t>у</w:t>
      </w:r>
      <w:r w:rsidRPr="008B1905">
        <w:rPr>
          <w:rFonts w:ascii="Times New Roman" w:hAnsi="Times New Roman"/>
          <w:color w:val="000000"/>
          <w:sz w:val="28"/>
          <w:szCs w:val="28"/>
        </w:rPr>
        <w:t>ет управление труда и социальной защиты населения.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ind w:firstLine="709"/>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8B1905" w:rsidRPr="008B1905" w:rsidRDefault="008B1905" w:rsidP="005B6A47">
      <w:pPr>
        <w:spacing w:line="240" w:lineRule="exact"/>
        <w:ind w:left="5103"/>
        <w:jc w:val="center"/>
        <w:rPr>
          <w:rFonts w:ascii="Times New Roman" w:hAnsi="Times New Roman"/>
          <w:color w:val="000000"/>
          <w:sz w:val="28"/>
          <w:szCs w:val="28"/>
        </w:rPr>
      </w:pPr>
      <w:r w:rsidRPr="008B1905">
        <w:rPr>
          <w:rFonts w:ascii="Times New Roman" w:hAnsi="Times New Roman"/>
          <w:color w:val="000000"/>
          <w:sz w:val="28"/>
          <w:szCs w:val="28"/>
        </w:rPr>
        <w:br w:type="page"/>
      </w:r>
      <w:r w:rsidRPr="008B1905">
        <w:rPr>
          <w:rFonts w:ascii="Times New Roman" w:hAnsi="Times New Roman"/>
          <w:color w:val="000000"/>
          <w:sz w:val="28"/>
          <w:szCs w:val="28"/>
        </w:rPr>
        <w:lastRenderedPageBreak/>
        <w:t>Приложение 5</w:t>
      </w:r>
    </w:p>
    <w:p w:rsidR="008B1905" w:rsidRPr="008B1905" w:rsidRDefault="008B1905" w:rsidP="008B1905">
      <w:pPr>
        <w:spacing w:line="240" w:lineRule="exact"/>
        <w:ind w:left="5103"/>
        <w:jc w:val="center"/>
        <w:rPr>
          <w:rFonts w:ascii="Times New Roman" w:hAnsi="Times New Roman"/>
          <w:color w:val="000000"/>
          <w:sz w:val="28"/>
          <w:szCs w:val="28"/>
        </w:rPr>
      </w:pPr>
    </w:p>
    <w:p w:rsidR="008B1905" w:rsidRPr="008B1905" w:rsidRDefault="008B1905" w:rsidP="008B1905">
      <w:pPr>
        <w:spacing w:line="240" w:lineRule="exact"/>
        <w:ind w:left="5103"/>
        <w:jc w:val="both"/>
        <w:rPr>
          <w:rFonts w:ascii="Times New Roman" w:hAnsi="Times New Roman"/>
          <w:color w:val="000000"/>
          <w:sz w:val="28"/>
          <w:szCs w:val="28"/>
        </w:rPr>
      </w:pPr>
      <w:r w:rsidRPr="008B1905">
        <w:rPr>
          <w:rFonts w:ascii="Times New Roman" w:hAnsi="Times New Roman"/>
          <w:color w:val="000000"/>
          <w:sz w:val="28"/>
          <w:szCs w:val="28"/>
        </w:rPr>
        <w:t>к муниципальной программе Ге</w:t>
      </w:r>
      <w:r w:rsidRPr="008B1905">
        <w:rPr>
          <w:rFonts w:ascii="Times New Roman" w:hAnsi="Times New Roman"/>
          <w:color w:val="000000"/>
          <w:sz w:val="28"/>
          <w:szCs w:val="28"/>
        </w:rPr>
        <w:softHyphen/>
        <w:t>оргиевского городского округа Ставропольского края «Развитие муниципального образования и повышение открытости админи</w:t>
      </w:r>
      <w:r w:rsidRPr="008B1905">
        <w:rPr>
          <w:rFonts w:ascii="Times New Roman" w:hAnsi="Times New Roman"/>
          <w:color w:val="000000"/>
          <w:sz w:val="28"/>
          <w:szCs w:val="28"/>
        </w:rPr>
        <w:softHyphen/>
        <w:t>страции Георгиевского город</w:t>
      </w:r>
      <w:r w:rsidRPr="008B1905">
        <w:rPr>
          <w:rFonts w:ascii="Times New Roman" w:hAnsi="Times New Roman"/>
          <w:color w:val="000000"/>
          <w:sz w:val="28"/>
          <w:szCs w:val="28"/>
        </w:rPr>
        <w:softHyphen/>
        <w:t>ского округа Ставропольского края»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color w:val="000000"/>
          <w:szCs w:val="28"/>
        </w:rPr>
      </w:pPr>
      <w:r w:rsidRPr="008B1905">
        <w:rPr>
          <w:color w:val="000000"/>
          <w:szCs w:val="28"/>
        </w:rPr>
        <w:t>ПОДПРОГРАММА</w:t>
      </w:r>
    </w:p>
    <w:p w:rsidR="008B1905" w:rsidRPr="008B1905" w:rsidRDefault="008B1905" w:rsidP="008B1905">
      <w:pPr>
        <w:spacing w:line="240" w:lineRule="exact"/>
        <w:jc w:val="center"/>
        <w:rPr>
          <w:color w:val="000000"/>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«Обеспечение реализации муниципальной программы</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и общепрограммные мероприятия»</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ПАСПОРТ</w:t>
      </w:r>
    </w:p>
    <w:p w:rsidR="008B1905" w:rsidRPr="008B1905" w:rsidRDefault="008B1905" w:rsidP="008B1905">
      <w:pPr>
        <w:spacing w:line="240" w:lineRule="exact"/>
        <w:jc w:val="center"/>
        <w:rPr>
          <w:rFonts w:ascii="Times New Roman" w:hAnsi="Times New Roman"/>
          <w:color w:val="000000"/>
          <w:sz w:val="28"/>
          <w:szCs w:val="28"/>
        </w:rPr>
      </w:pP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подпрограммы «Обеспечение реализации муниципальной</w:t>
      </w:r>
    </w:p>
    <w:p w:rsidR="008B1905" w:rsidRPr="008B1905" w:rsidRDefault="008B1905" w:rsidP="008B1905">
      <w:pPr>
        <w:spacing w:line="240" w:lineRule="exact"/>
        <w:jc w:val="center"/>
        <w:rPr>
          <w:rFonts w:ascii="Times New Roman" w:hAnsi="Times New Roman"/>
          <w:color w:val="000000"/>
          <w:sz w:val="28"/>
          <w:szCs w:val="28"/>
        </w:rPr>
      </w:pPr>
      <w:r w:rsidRPr="008B1905">
        <w:rPr>
          <w:rFonts w:ascii="Times New Roman" w:hAnsi="Times New Roman"/>
          <w:color w:val="000000"/>
          <w:sz w:val="28"/>
          <w:szCs w:val="28"/>
        </w:rPr>
        <w:t>программы и общепрограммные мероприятия»</w:t>
      </w:r>
    </w:p>
    <w:p w:rsidR="008B1905" w:rsidRPr="008B1905" w:rsidRDefault="008B1905" w:rsidP="008B1905">
      <w:pPr>
        <w:widowControl w:val="0"/>
        <w:jc w:val="center"/>
        <w:rPr>
          <w:rFonts w:ascii="Times New Roman" w:hAnsi="Times New Roman"/>
          <w:color w:val="000000"/>
          <w:sz w:val="28"/>
          <w:szCs w:val="28"/>
        </w:rPr>
      </w:pPr>
    </w:p>
    <w:p w:rsidR="008B1905" w:rsidRPr="008B1905" w:rsidRDefault="008B1905" w:rsidP="008B1905">
      <w:pPr>
        <w:widowControl w:val="0"/>
        <w:jc w:val="center"/>
        <w:rPr>
          <w:rFonts w:ascii="Times New Roman" w:hAnsi="Times New Roman"/>
          <w:color w:val="000000"/>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6526"/>
      </w:tblGrid>
      <w:tr w:rsidR="008B1905" w:rsidRPr="008B1905" w:rsidTr="005F08F1">
        <w:trPr>
          <w:trHeight w:val="152"/>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Наименование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подпрограмма «Обеспечение реализации муниц</w:t>
            </w:r>
            <w:r w:rsidRPr="008B1905">
              <w:rPr>
                <w:rFonts w:ascii="Times New Roman" w:hAnsi="Times New Roman"/>
                <w:color w:val="000000"/>
                <w:sz w:val="28"/>
                <w:szCs w:val="28"/>
              </w:rPr>
              <w:t>и</w:t>
            </w:r>
            <w:r w:rsidRPr="008B1905">
              <w:rPr>
                <w:rFonts w:ascii="Times New Roman" w:hAnsi="Times New Roman"/>
                <w:color w:val="000000"/>
                <w:sz w:val="28"/>
                <w:szCs w:val="28"/>
              </w:rPr>
              <w:t>пальной программы и общепрограммные меропри</w:t>
            </w:r>
            <w:r w:rsidRPr="008B1905">
              <w:rPr>
                <w:rFonts w:ascii="Times New Roman" w:hAnsi="Times New Roman"/>
                <w:color w:val="000000"/>
                <w:sz w:val="28"/>
                <w:szCs w:val="28"/>
              </w:rPr>
              <w:t>я</w:t>
            </w:r>
            <w:r w:rsidRPr="008B1905">
              <w:rPr>
                <w:rFonts w:ascii="Times New Roman" w:hAnsi="Times New Roman"/>
                <w:color w:val="000000"/>
                <w:sz w:val="28"/>
                <w:szCs w:val="28"/>
              </w:rPr>
              <w:t>тия» (далее – Подпрограмма)</w:t>
            </w:r>
          </w:p>
        </w:tc>
      </w:tr>
      <w:tr w:rsidR="008B1905" w:rsidRPr="008B1905" w:rsidTr="005F08F1">
        <w:trPr>
          <w:cantSplit/>
          <w:trHeight w:val="201"/>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Ответственный</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исполнитель</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 xml:space="preserve">администрация </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Соисполнители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по делам территорий администрации Георгиевского городского округа Ставропольского края (далее – управление по делам территорий);</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управление жилищно-коммунального хозяйства а</w:t>
            </w:r>
            <w:r w:rsidRPr="008B1905">
              <w:rPr>
                <w:rFonts w:ascii="Times New Roman" w:hAnsi="Times New Roman"/>
                <w:color w:val="000000"/>
                <w:sz w:val="28"/>
                <w:szCs w:val="28"/>
              </w:rPr>
              <w:t>д</w:t>
            </w:r>
            <w:r w:rsidRPr="008B1905">
              <w:rPr>
                <w:rFonts w:ascii="Times New Roman" w:hAnsi="Times New Roman"/>
                <w:color w:val="000000"/>
                <w:sz w:val="28"/>
                <w:szCs w:val="28"/>
              </w:rPr>
              <w:t>министрации Георгиевского городского округа Ставропольского края (далее – управление жили</w:t>
            </w:r>
            <w:r w:rsidRPr="008B1905">
              <w:rPr>
                <w:rFonts w:ascii="Times New Roman" w:hAnsi="Times New Roman"/>
                <w:color w:val="000000"/>
                <w:sz w:val="28"/>
                <w:szCs w:val="28"/>
              </w:rPr>
              <w:t>щ</w:t>
            </w:r>
            <w:r w:rsidRPr="008B1905">
              <w:rPr>
                <w:rFonts w:ascii="Times New Roman" w:hAnsi="Times New Roman"/>
                <w:color w:val="000000"/>
                <w:sz w:val="28"/>
                <w:szCs w:val="28"/>
              </w:rPr>
              <w:t>но-коммунального хозяйства)</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Участники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autoSpaceDE w:val="0"/>
              <w:autoSpaceDN w:val="0"/>
              <w:adjustRightInd w:val="0"/>
              <w:jc w:val="both"/>
              <w:rPr>
                <w:rFonts w:ascii="Times New Roman" w:hAnsi="Times New Roman"/>
                <w:color w:val="000000"/>
                <w:sz w:val="28"/>
                <w:szCs w:val="28"/>
              </w:rPr>
            </w:pPr>
            <w:r w:rsidRPr="008B1905">
              <w:rPr>
                <w:rFonts w:ascii="Times New Roman" w:hAnsi="Times New Roman"/>
                <w:color w:val="000000"/>
                <w:sz w:val="28"/>
                <w:szCs w:val="28"/>
              </w:rPr>
              <w:t>нет</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992"/>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Задачи Подпрогра</w:t>
            </w:r>
            <w:r w:rsidRPr="008B1905">
              <w:rPr>
                <w:rFonts w:ascii="Times New Roman" w:hAnsi="Times New Roman"/>
                <w:color w:val="000000"/>
                <w:sz w:val="28"/>
                <w:szCs w:val="28"/>
              </w:rPr>
              <w:t>м</w:t>
            </w:r>
            <w:r w:rsidRPr="008B1905">
              <w:rPr>
                <w:rFonts w:ascii="Times New Roman" w:hAnsi="Times New Roman"/>
                <w:color w:val="000000"/>
                <w:sz w:val="28"/>
                <w:szCs w:val="28"/>
              </w:rPr>
              <w:t>мы</w:t>
            </w:r>
          </w:p>
        </w:tc>
        <w:tc>
          <w:tcPr>
            <w:tcW w:w="3446" w:type="pct"/>
            <w:tcBorders>
              <w:top w:val="nil"/>
              <w:left w:val="nil"/>
              <w:bottom w:val="nil"/>
              <w:right w:val="nil"/>
            </w:tcBorders>
          </w:tcPr>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color w:val="000000"/>
                <w:sz w:val="28"/>
                <w:szCs w:val="28"/>
              </w:rPr>
              <w:t>создание оптимальных условий для повышения э</w:t>
            </w:r>
            <w:r w:rsidRPr="008B1905">
              <w:rPr>
                <w:rFonts w:ascii="Times New Roman" w:hAnsi="Times New Roman"/>
                <w:color w:val="000000"/>
                <w:sz w:val="28"/>
                <w:szCs w:val="28"/>
              </w:rPr>
              <w:t>ф</w:t>
            </w:r>
            <w:r w:rsidRPr="008B1905">
              <w:rPr>
                <w:rFonts w:ascii="Times New Roman" w:hAnsi="Times New Roman"/>
                <w:color w:val="000000"/>
                <w:sz w:val="28"/>
                <w:szCs w:val="28"/>
              </w:rPr>
              <w:t>фективности реализации полномочий администр</w:t>
            </w:r>
            <w:r w:rsidRPr="008B1905">
              <w:rPr>
                <w:rFonts w:ascii="Times New Roman" w:hAnsi="Times New Roman"/>
                <w:color w:val="000000"/>
                <w:sz w:val="28"/>
                <w:szCs w:val="28"/>
              </w:rPr>
              <w:t>а</w:t>
            </w:r>
            <w:r w:rsidRPr="008B1905">
              <w:rPr>
                <w:rFonts w:ascii="Times New Roman" w:hAnsi="Times New Roman"/>
                <w:color w:val="000000"/>
                <w:sz w:val="28"/>
                <w:szCs w:val="28"/>
              </w:rPr>
              <w:t>ции Георгиевского городского округа Ставропол</w:t>
            </w:r>
            <w:r w:rsidRPr="008B1905">
              <w:rPr>
                <w:rFonts w:ascii="Times New Roman" w:hAnsi="Times New Roman"/>
                <w:color w:val="000000"/>
                <w:sz w:val="28"/>
                <w:szCs w:val="28"/>
              </w:rPr>
              <w:t>ь</w:t>
            </w:r>
            <w:r w:rsidRPr="008B1905">
              <w:rPr>
                <w:rFonts w:ascii="Times New Roman" w:hAnsi="Times New Roman"/>
                <w:color w:val="000000"/>
                <w:sz w:val="28"/>
                <w:szCs w:val="28"/>
              </w:rPr>
              <w:t xml:space="preserve">ского края </w:t>
            </w: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lastRenderedPageBreak/>
              <w:t>Показатели решения задач Подпрограммы</w:t>
            </w:r>
          </w:p>
        </w:tc>
        <w:tc>
          <w:tcPr>
            <w:tcW w:w="3446" w:type="pct"/>
            <w:tcBorders>
              <w:top w:val="nil"/>
              <w:left w:val="nil"/>
              <w:bottom w:val="nil"/>
              <w:right w:val="nil"/>
            </w:tcBorders>
          </w:tcPr>
          <w:p w:rsidR="008B1905" w:rsidRPr="008B1905" w:rsidRDefault="008B1905" w:rsidP="008B1905">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городского округа Ставропольского края (без учета субвенций);</w:t>
            </w:r>
          </w:p>
          <w:p w:rsidR="008B1905" w:rsidRPr="008B1905" w:rsidRDefault="008B1905" w:rsidP="008B1905">
            <w:pPr>
              <w:widowControl w:val="0"/>
              <w:autoSpaceDE w:val="0"/>
              <w:autoSpaceDN w:val="0"/>
              <w:adjustRightInd w:val="0"/>
              <w:jc w:val="both"/>
              <w:outlineLvl w:val="1"/>
              <w:rPr>
                <w:rFonts w:ascii="Times New Roman" w:hAnsi="Times New Roman"/>
                <w:color w:val="000000"/>
                <w:sz w:val="28"/>
                <w:szCs w:val="28"/>
              </w:rPr>
            </w:pPr>
            <w:r w:rsidRPr="008B1905">
              <w:rPr>
                <w:rFonts w:ascii="Times New Roman" w:hAnsi="Times New Roman"/>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Георгиевского городского округа Ставропольского края на оплату труда (включая начисления на оплату труда);</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8B1905" w:rsidRPr="008B1905" w:rsidRDefault="008B1905" w:rsidP="008B1905">
            <w:pPr>
              <w:widowControl w:val="0"/>
              <w:jc w:val="both"/>
              <w:rPr>
                <w:rFonts w:ascii="Times New Roman" w:hAnsi="Times New Roman"/>
                <w:color w:val="000000"/>
                <w:sz w:val="28"/>
                <w:szCs w:val="28"/>
              </w:rPr>
            </w:pPr>
            <w:r w:rsidRPr="008B1905">
              <w:rPr>
                <w:rFonts w:ascii="Times New Roman" w:hAnsi="Times New Roman"/>
                <w:sz w:val="28"/>
                <w:szCs w:val="28"/>
              </w:rPr>
              <w:t>доля площади земельных участков, являющихся объектами налогообложения земельным налогом, в общей площади территории Георгиевского городского округа Ставропольского края</w:t>
            </w:r>
          </w:p>
          <w:p w:rsidR="008B1905" w:rsidRPr="008B1905" w:rsidRDefault="008B1905" w:rsidP="008B1905">
            <w:pPr>
              <w:jc w:val="both"/>
              <w:rPr>
                <w:rFonts w:ascii="Times New Roman" w:hAnsi="Times New Roman"/>
                <w:color w:val="000000"/>
                <w:sz w:val="28"/>
                <w:szCs w:val="28"/>
              </w:rPr>
            </w:pP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Сроки реализации</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Подпрограммы</w:t>
            </w:r>
          </w:p>
          <w:p w:rsidR="008B1905" w:rsidRPr="008B1905" w:rsidRDefault="008B1905" w:rsidP="008B1905">
            <w:pPr>
              <w:rPr>
                <w:rFonts w:ascii="Times New Roman" w:hAnsi="Times New Roman"/>
                <w:color w:val="000000"/>
                <w:sz w:val="28"/>
                <w:szCs w:val="28"/>
              </w:rPr>
            </w:pPr>
          </w:p>
        </w:tc>
        <w:tc>
          <w:tcPr>
            <w:tcW w:w="3446" w:type="pct"/>
            <w:tcBorders>
              <w:top w:val="nil"/>
              <w:left w:val="nil"/>
              <w:bottom w:val="nil"/>
              <w:right w:val="nil"/>
            </w:tcBorders>
          </w:tcPr>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2019 - 2024 годы</w:t>
            </w:r>
          </w:p>
        </w:tc>
      </w:tr>
      <w:tr w:rsidR="008B1905" w:rsidRPr="008B1905" w:rsidTr="005F08F1">
        <w:trPr>
          <w:jc w:val="center"/>
        </w:trPr>
        <w:tc>
          <w:tcPr>
            <w:tcW w:w="1554" w:type="pct"/>
            <w:tcBorders>
              <w:top w:val="nil"/>
              <w:left w:val="nil"/>
              <w:bottom w:val="nil"/>
              <w:right w:val="nil"/>
            </w:tcBorders>
          </w:tcPr>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 xml:space="preserve">Объемы и источники </w:t>
            </w:r>
          </w:p>
          <w:p w:rsidR="008B1905" w:rsidRPr="008B1905" w:rsidRDefault="008B1905" w:rsidP="008B1905">
            <w:pPr>
              <w:rPr>
                <w:rFonts w:ascii="Times New Roman" w:hAnsi="Times New Roman"/>
                <w:color w:val="000000"/>
                <w:sz w:val="28"/>
                <w:szCs w:val="28"/>
              </w:rPr>
            </w:pPr>
            <w:r w:rsidRPr="008B1905">
              <w:rPr>
                <w:rFonts w:ascii="Times New Roman" w:hAnsi="Times New Roman"/>
                <w:color w:val="000000"/>
                <w:sz w:val="28"/>
                <w:szCs w:val="28"/>
              </w:rPr>
              <w:t>финансового обеспече</w:t>
            </w:r>
            <w:r w:rsidRPr="008B1905">
              <w:rPr>
                <w:rFonts w:ascii="Times New Roman" w:hAnsi="Times New Roman"/>
                <w:color w:val="000000"/>
                <w:sz w:val="28"/>
                <w:szCs w:val="28"/>
              </w:rPr>
              <w:softHyphen/>
              <w:t>ния Подпрограммы</w:t>
            </w:r>
          </w:p>
          <w:p w:rsidR="008B1905" w:rsidRPr="008B1905" w:rsidRDefault="008B1905" w:rsidP="008B1905">
            <w:pPr>
              <w:rPr>
                <w:rFonts w:ascii="Times New Roman" w:hAnsi="Times New Roman"/>
                <w:b/>
                <w:color w:val="000000"/>
                <w:sz w:val="28"/>
                <w:szCs w:val="28"/>
                <w:u w:val="single"/>
              </w:rPr>
            </w:pPr>
          </w:p>
        </w:tc>
        <w:tc>
          <w:tcPr>
            <w:tcW w:w="3446" w:type="pct"/>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объем финансового обеспечения Подпрограммы составит  952 333,87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147 906,12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158 352,23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160 134,81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167 777,17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162 723,60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155 439,94 тыс. рублей, в том числе:</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средства бюджета Георгиевского городского округа Ставропольского края – 952 333,87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147 906,12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158 352,23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160 134,81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167 777,17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162 723,60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155 439,94 тыс. рублей, в том числе по источникам финансового обеспечения: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средства федерального бюджета – 263,00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31,07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37,33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32,52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145,63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8,66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2024 год – 7,79 тыс. рублей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средства краевого бюджета – 20 303,76 тыс. рублей, в том числе по годам:</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2 726,27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3 336,82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3 415,08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3 608,53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3 608,53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2024 год – 3 608,53 тыс. рублей; </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 xml:space="preserve">средства местного бюджета – 931 767,11 тыс. рублей, в том числе по годам: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 xml:space="preserve">2019 год – 145 148,78 тыс. рублей; </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2020 год – 154 978,08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2021 год – 156 687,21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2022 год – 164 023,01 тыс. рублей;</w:t>
            </w:r>
          </w:p>
          <w:p w:rsidR="008B1905" w:rsidRPr="008B1905" w:rsidRDefault="008B1905" w:rsidP="008B1905">
            <w:pPr>
              <w:keepNext/>
              <w:keepLines/>
              <w:ind w:firstLine="13"/>
              <w:jc w:val="both"/>
              <w:rPr>
                <w:rFonts w:ascii="Times New Roman" w:hAnsi="Times New Roman"/>
                <w:color w:val="000000"/>
                <w:sz w:val="28"/>
                <w:szCs w:val="28"/>
              </w:rPr>
            </w:pPr>
            <w:r w:rsidRPr="008B1905">
              <w:rPr>
                <w:rFonts w:ascii="Times New Roman" w:hAnsi="Times New Roman"/>
                <w:color w:val="000000"/>
                <w:sz w:val="28"/>
                <w:szCs w:val="28"/>
              </w:rPr>
              <w:t>2023 год – 159 106,41 тыс. рублей;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2024 год – 151 823,62  тыс. рублей</w:t>
            </w:r>
          </w:p>
        </w:tc>
      </w:tr>
      <w:tr w:rsidR="008B1905" w:rsidRPr="008B1905" w:rsidTr="005F08F1">
        <w:trPr>
          <w:cantSplit/>
          <w:jc w:val="center"/>
        </w:trPr>
        <w:tc>
          <w:tcPr>
            <w:tcW w:w="5000" w:type="pct"/>
            <w:gridSpan w:val="2"/>
            <w:tcBorders>
              <w:top w:val="nil"/>
              <w:left w:val="nil"/>
              <w:bottom w:val="nil"/>
              <w:right w:val="nil"/>
            </w:tcBorders>
          </w:tcPr>
          <w:p w:rsidR="008B1905" w:rsidRPr="008B1905" w:rsidRDefault="008B1905" w:rsidP="008B1905">
            <w:pPr>
              <w:jc w:val="both"/>
              <w:rPr>
                <w:rFonts w:ascii="Times New Roman" w:hAnsi="Times New Roman"/>
                <w:color w:val="000000"/>
                <w:sz w:val="28"/>
                <w:szCs w:val="28"/>
              </w:rPr>
            </w:pPr>
          </w:p>
        </w:tc>
      </w:tr>
      <w:tr w:rsidR="008B1905" w:rsidRPr="008B1905" w:rsidTr="005F08F1">
        <w:trPr>
          <w:trHeight w:val="2306"/>
          <w:jc w:val="center"/>
        </w:trPr>
        <w:tc>
          <w:tcPr>
            <w:tcW w:w="1554" w:type="pct"/>
            <w:tcBorders>
              <w:top w:val="nil"/>
              <w:left w:val="nil"/>
              <w:bottom w:val="nil"/>
              <w:right w:val="nil"/>
            </w:tcBorders>
          </w:tcPr>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Ожидаемые конечные</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 xml:space="preserve">результаты реализации </w:t>
            </w:r>
          </w:p>
          <w:p w:rsidR="008B1905" w:rsidRPr="008B1905" w:rsidRDefault="008B1905" w:rsidP="008B1905">
            <w:pPr>
              <w:ind w:right="-4607"/>
              <w:jc w:val="both"/>
              <w:rPr>
                <w:rFonts w:ascii="Times New Roman" w:hAnsi="Times New Roman"/>
                <w:color w:val="000000"/>
                <w:sz w:val="28"/>
                <w:szCs w:val="28"/>
              </w:rPr>
            </w:pPr>
            <w:r w:rsidRPr="008B1905">
              <w:rPr>
                <w:rFonts w:ascii="Times New Roman" w:hAnsi="Times New Roman"/>
                <w:color w:val="000000"/>
                <w:sz w:val="28"/>
                <w:szCs w:val="28"/>
              </w:rPr>
              <w:t>Подпрограммы</w:t>
            </w:r>
          </w:p>
        </w:tc>
        <w:tc>
          <w:tcPr>
            <w:tcW w:w="3446" w:type="pct"/>
            <w:tcBorders>
              <w:top w:val="nil"/>
              <w:left w:val="nil"/>
              <w:bottom w:val="nil"/>
              <w:right w:val="nil"/>
            </w:tcBorders>
          </w:tcPr>
          <w:p w:rsidR="008B1905" w:rsidRPr="008B1905" w:rsidRDefault="008B1905" w:rsidP="008B1905">
            <w:pPr>
              <w:ind w:left="34"/>
              <w:jc w:val="both"/>
              <w:rPr>
                <w:rFonts w:ascii="Times New Roman" w:hAnsi="Times New Roman"/>
                <w:color w:val="000000"/>
                <w:sz w:val="28"/>
                <w:szCs w:val="28"/>
              </w:rPr>
            </w:pPr>
            <w:r w:rsidRPr="008B1905">
              <w:rPr>
                <w:rFonts w:ascii="Times New Roman" w:hAnsi="Times New Roman"/>
                <w:color w:val="000000"/>
                <w:sz w:val="28"/>
                <w:szCs w:val="28"/>
              </w:rPr>
              <w:t>рост налоговых и неналоговых доходов местного бюджета, в том числе от использования имущества, находящегося в муниципальной собственности;</w:t>
            </w:r>
          </w:p>
          <w:p w:rsidR="008B1905" w:rsidRPr="008B1905" w:rsidRDefault="008B1905" w:rsidP="008B1905">
            <w:pPr>
              <w:ind w:left="34"/>
              <w:jc w:val="both"/>
              <w:rPr>
                <w:rFonts w:ascii="Times New Roman" w:hAnsi="Times New Roman"/>
                <w:color w:val="000000"/>
                <w:sz w:val="28"/>
                <w:szCs w:val="28"/>
              </w:rPr>
            </w:pPr>
            <w:r w:rsidRPr="008B1905">
              <w:rPr>
                <w:rFonts w:ascii="Times New Roman" w:hAnsi="Times New Roman"/>
                <w:color w:val="000000"/>
                <w:sz w:val="28"/>
                <w:szCs w:val="28"/>
              </w:rPr>
              <w:t>сохранение 100-процентного уровня целевого и эффективного расходования финансовых средств, выделяемых на реализацию Программы</w:t>
            </w:r>
          </w:p>
        </w:tc>
      </w:tr>
    </w:tbl>
    <w:p w:rsidR="008B1905" w:rsidRPr="008B1905" w:rsidRDefault="008B1905" w:rsidP="008B1905">
      <w:pPr>
        <w:spacing w:line="240" w:lineRule="exact"/>
        <w:jc w:val="center"/>
        <w:rPr>
          <w:color w:val="000000"/>
          <w:szCs w:val="28"/>
        </w:rPr>
      </w:pPr>
      <w:r w:rsidRPr="008B1905">
        <w:rPr>
          <w:rFonts w:ascii="Times New Roman" w:hAnsi="Times New Roman"/>
          <w:color w:val="000000"/>
          <w:sz w:val="28"/>
          <w:szCs w:val="28"/>
        </w:rPr>
        <w:t>Характеристика основных мероприятий Подпрограммы</w:t>
      </w:r>
    </w:p>
    <w:p w:rsidR="008B1905" w:rsidRPr="008B1905" w:rsidRDefault="008B1905" w:rsidP="008B1905">
      <w:pPr>
        <w:jc w:val="center"/>
        <w:rPr>
          <w:rFonts w:ascii="Times New Roman" w:hAnsi="Times New Roman"/>
          <w:color w:val="000000"/>
          <w:sz w:val="28"/>
          <w:szCs w:val="28"/>
        </w:rPr>
      </w:pP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представляет собой совокупность мер, направленных на создание условий для реализации Программы.</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Подпрограмма реализуется в 2019-2024 годах без разделения на этапы ее реализации, так как мероприятия Подпрограммы реализуются ежегодно с установленной периодичностью.</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Управление реализации Подпрограммы осуществляется в рамках функций, определенных Положением об администрации Георгиевского городского округа Ставропольского края и Положением об управлении по делам территорий.</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Практическое управление реализацией Подпрограммы основывается на использовании программного метода, повышении эффективности использования финансовых средств, предусмотренных в бюджете Георгиевского городского округа Ставропольского края (далее – местный бюджет) на выполнение полномочий, развитие и оптимальное использование профессиональных навыков сотрудников администрации.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Основными мероприятиями Подпрограммы являются: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«Обеспечение реализации программы и общепрограммные мероприятия»;</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«Прочие мероприятия, выполняемые муниципальными органами»;</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«Реализация муниципальных функций, связанных с муниципальным управлением».</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Обеспечение деятельности по реализации программы предполагает расходы на:</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обеспечение функций муниципальных органов;</w:t>
      </w:r>
    </w:p>
    <w:p w:rsidR="008B1905" w:rsidRPr="008B1905" w:rsidRDefault="008B1905" w:rsidP="008B1905">
      <w:pPr>
        <w:ind w:firstLine="709"/>
        <w:jc w:val="both"/>
        <w:rPr>
          <w:rFonts w:ascii="Times New Roman" w:hAnsi="Times New Roman"/>
          <w:color w:val="000000"/>
          <w:sz w:val="28"/>
          <w:szCs w:val="28"/>
        </w:rPr>
      </w:pPr>
      <w:r w:rsidRPr="008B1905">
        <w:rPr>
          <w:rFonts w:ascii="Times New Roman" w:hAnsi="Times New Roman"/>
          <w:color w:val="000000"/>
          <w:sz w:val="28"/>
          <w:szCs w:val="28"/>
        </w:rPr>
        <w:t>выплаты по оплате труда работников муниципальных органов;</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повышение профессионализма муниципальных служащих администрации округа и ее структурных подразделений;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финансирование членских взносов;</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прочие мероприятия, выполняемые органами местного самоуправления;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обеспечение деятельности центров по предоставлению услуг;</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резервный фонд администрации;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выплату единовременного вознаграждения, назначаемого при присвоении звания «Почетный гражданин Георгиевского городского округа Ставропольского края»;</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осуществление отдельных государственных полномочий Ставропольского края по созданию административных комиссий.</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В реализации данного основного мероприятия Подпрограммы участвует администрация, управление по делам территорий и управление жилищно-коммунального  хозяйства.</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sz w:val="28"/>
          <w:szCs w:val="28"/>
        </w:rPr>
        <w:t xml:space="preserve">Объемы и источники финансового обеспечения Программы </w:t>
      </w:r>
      <w:r w:rsidRPr="008B1905">
        <w:rPr>
          <w:rFonts w:ascii="Times New Roman" w:hAnsi="Times New Roman"/>
          <w:color w:val="000000"/>
          <w:sz w:val="28"/>
          <w:szCs w:val="28"/>
        </w:rPr>
        <w:t>приведены в приложении 6 к Программе.</w:t>
      </w:r>
    </w:p>
    <w:p w:rsidR="008B1905" w:rsidRPr="008B1905" w:rsidRDefault="008B1905" w:rsidP="008B1905">
      <w:pPr>
        <w:jc w:val="both"/>
        <w:rPr>
          <w:rFonts w:ascii="Times New Roman" w:hAnsi="Times New Roman"/>
          <w:color w:val="000000"/>
          <w:sz w:val="28"/>
          <w:szCs w:val="28"/>
        </w:rPr>
      </w:pPr>
      <w:r w:rsidRPr="008B1905">
        <w:rPr>
          <w:rFonts w:ascii="Times New Roman" w:hAnsi="Times New Roman"/>
          <w:sz w:val="28"/>
          <w:szCs w:val="28"/>
        </w:rPr>
        <w:t xml:space="preserve">Сведения об индикаторах достижений и их значениях </w:t>
      </w:r>
      <w:r w:rsidRPr="008B1905">
        <w:rPr>
          <w:rFonts w:ascii="Times New Roman" w:hAnsi="Times New Roman"/>
          <w:color w:val="000000"/>
          <w:sz w:val="28"/>
          <w:szCs w:val="28"/>
        </w:rPr>
        <w:t>приведены в приложении 7 к Программе.</w:t>
      </w:r>
    </w:p>
    <w:p w:rsidR="008B1905" w:rsidRPr="008B1905" w:rsidRDefault="008B1905" w:rsidP="008B1905">
      <w:pPr>
        <w:jc w:val="both"/>
        <w:rPr>
          <w:rFonts w:ascii="Times New Roman" w:hAnsi="Times New Roman"/>
          <w:sz w:val="28"/>
          <w:szCs w:val="28"/>
        </w:rPr>
      </w:pPr>
      <w:r w:rsidRPr="008B1905">
        <w:rPr>
          <w:rFonts w:ascii="Times New Roman" w:hAnsi="Times New Roman"/>
          <w:sz w:val="28"/>
          <w:szCs w:val="28"/>
        </w:rPr>
        <w:t xml:space="preserve">Перечень основных мероприятий подпрограмм Программы </w:t>
      </w:r>
      <w:r w:rsidRPr="008B1905">
        <w:rPr>
          <w:rFonts w:ascii="Times New Roman" w:hAnsi="Times New Roman"/>
          <w:color w:val="000000"/>
          <w:sz w:val="28"/>
          <w:szCs w:val="28"/>
        </w:rPr>
        <w:t>приведен в приложении 8 к Программе.</w:t>
      </w:r>
    </w:p>
    <w:p w:rsidR="008B1905" w:rsidRDefault="008B1905" w:rsidP="008B1905">
      <w:pPr>
        <w:jc w:val="both"/>
        <w:rPr>
          <w:rFonts w:ascii="Times New Roman" w:hAnsi="Times New Roman"/>
          <w:color w:val="000000"/>
          <w:sz w:val="28"/>
          <w:szCs w:val="28"/>
        </w:rPr>
      </w:pPr>
      <w:r w:rsidRPr="008B1905">
        <w:rPr>
          <w:rFonts w:ascii="Times New Roman" w:hAnsi="Times New Roman"/>
          <w:color w:val="000000"/>
          <w:sz w:val="28"/>
          <w:szCs w:val="28"/>
        </w:rPr>
        <w:t>Сведения о  весовых коэффициентах, присвоенных целям Программы, задачам подпрограмм Программы приведены в приложении 9 к Программе.</w:t>
      </w:r>
    </w:p>
    <w:p w:rsidR="005F08F1" w:rsidRDefault="005F08F1" w:rsidP="008B1905">
      <w:pPr>
        <w:jc w:val="both"/>
        <w:rPr>
          <w:rFonts w:ascii="Times New Roman" w:hAnsi="Times New Roman"/>
          <w:color w:val="000000"/>
          <w:sz w:val="28"/>
          <w:szCs w:val="28"/>
        </w:rPr>
        <w:sectPr w:rsidR="005F08F1" w:rsidSect="003D5C75">
          <w:headerReference w:type="even" r:id="rId26"/>
          <w:headerReference w:type="default" r:id="rId27"/>
          <w:pgSz w:w="11906" w:h="16838" w:code="9"/>
          <w:pgMar w:top="1418" w:right="567" w:bottom="1134" w:left="1985" w:header="709" w:footer="709" w:gutter="0"/>
          <w:cols w:space="708"/>
          <w:docGrid w:linePitch="360"/>
        </w:sectPr>
      </w:pPr>
    </w:p>
    <w:p w:rsidR="005F08F1" w:rsidRPr="005F08F1" w:rsidRDefault="005F08F1" w:rsidP="005F08F1">
      <w:pPr>
        <w:spacing w:line="240" w:lineRule="exact"/>
        <w:ind w:left="10773"/>
        <w:jc w:val="center"/>
        <w:rPr>
          <w:rFonts w:ascii="Times New Roman" w:hAnsi="Times New Roman"/>
          <w:sz w:val="28"/>
          <w:szCs w:val="28"/>
        </w:rPr>
      </w:pPr>
      <w:r w:rsidRPr="005F08F1">
        <w:rPr>
          <w:rFonts w:ascii="Times New Roman" w:hAnsi="Times New Roman"/>
          <w:sz w:val="28"/>
          <w:szCs w:val="28"/>
        </w:rPr>
        <w:t>Приложение 6</w:t>
      </w:r>
    </w:p>
    <w:p w:rsidR="005F08F1" w:rsidRPr="005F08F1" w:rsidRDefault="005F08F1" w:rsidP="005F08F1">
      <w:pPr>
        <w:spacing w:line="240" w:lineRule="exact"/>
        <w:ind w:left="10773"/>
        <w:jc w:val="center"/>
        <w:rPr>
          <w:rFonts w:ascii="Times New Roman" w:hAnsi="Times New Roman"/>
          <w:sz w:val="28"/>
          <w:szCs w:val="28"/>
        </w:rPr>
      </w:pPr>
    </w:p>
    <w:p w:rsidR="005F08F1" w:rsidRDefault="005F08F1" w:rsidP="005F08F1">
      <w:pPr>
        <w:spacing w:line="240" w:lineRule="exact"/>
        <w:ind w:left="10773"/>
        <w:jc w:val="both"/>
        <w:rPr>
          <w:rFonts w:ascii="Times New Roman" w:hAnsi="Times New Roman"/>
          <w:color w:val="000000"/>
          <w:sz w:val="28"/>
          <w:szCs w:val="28"/>
        </w:rPr>
      </w:pPr>
      <w:r w:rsidRPr="005F08F1">
        <w:rPr>
          <w:rFonts w:ascii="Times New Roman" w:hAnsi="Times New Roman"/>
          <w:sz w:val="28"/>
          <w:szCs w:val="28"/>
        </w:rPr>
        <w:t xml:space="preserve">к муниципальной программе Георгиевского городского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w:t>
      </w:r>
      <w:r w:rsidRPr="005F08F1">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p>
    <w:p w:rsidR="005F08F1" w:rsidRPr="005F08F1" w:rsidRDefault="005F08F1" w:rsidP="005F08F1">
      <w:pPr>
        <w:widowControl w:val="0"/>
        <w:autoSpaceDE w:val="0"/>
        <w:autoSpaceDN w:val="0"/>
        <w:adjustRightInd w:val="0"/>
        <w:spacing w:line="240" w:lineRule="exact"/>
        <w:ind w:firstLine="10773"/>
        <w:jc w:val="both"/>
        <w:rPr>
          <w:rFonts w:ascii="Times New Roman" w:hAnsi="Times New Roman"/>
          <w:sz w:val="28"/>
          <w:szCs w:val="28"/>
        </w:rPr>
      </w:pPr>
      <w:r w:rsidRPr="005F08F1">
        <w:rPr>
          <w:rFonts w:ascii="Times New Roman" w:hAnsi="Times New Roman"/>
          <w:sz w:val="28"/>
          <w:szCs w:val="28"/>
        </w:rPr>
        <w:t xml:space="preserve">от </w:t>
      </w:r>
      <w:r w:rsidR="00A74F80">
        <w:rPr>
          <w:rFonts w:ascii="Times New Roman" w:hAnsi="Times New Roman"/>
          <w:sz w:val="28"/>
          <w:szCs w:val="28"/>
        </w:rPr>
        <w:t>22 марта</w:t>
      </w:r>
      <w:r w:rsidRPr="005F08F1">
        <w:rPr>
          <w:rFonts w:ascii="Times New Roman" w:hAnsi="Times New Roman"/>
          <w:sz w:val="28"/>
          <w:szCs w:val="28"/>
        </w:rPr>
        <w:t xml:space="preserve"> 2022 г. № </w:t>
      </w:r>
      <w:r w:rsidR="00A74F80">
        <w:rPr>
          <w:rFonts w:ascii="Times New Roman" w:hAnsi="Times New Roman"/>
          <w:sz w:val="28"/>
          <w:szCs w:val="28"/>
        </w:rPr>
        <w:t>922</w:t>
      </w:r>
    </w:p>
    <w:p w:rsidR="005F08F1" w:rsidRPr="005F08F1" w:rsidRDefault="005F08F1" w:rsidP="005F08F1">
      <w:pPr>
        <w:autoSpaceDE w:val="0"/>
        <w:autoSpaceDN w:val="0"/>
        <w:adjustRightInd w:val="0"/>
        <w:jc w:val="center"/>
        <w:outlineLvl w:val="2"/>
        <w:rPr>
          <w:rFonts w:ascii="Times New Roman" w:eastAsia="Calibri" w:hAnsi="Times New Roman"/>
          <w:sz w:val="28"/>
          <w:szCs w:val="28"/>
          <w:lang w:eastAsia="en-US"/>
        </w:rPr>
      </w:pPr>
    </w:p>
    <w:p w:rsidR="005F08F1" w:rsidRPr="005F08F1" w:rsidRDefault="005F08F1" w:rsidP="005F08F1">
      <w:pPr>
        <w:autoSpaceDE w:val="0"/>
        <w:autoSpaceDN w:val="0"/>
        <w:adjustRightInd w:val="0"/>
        <w:jc w:val="center"/>
        <w:outlineLvl w:val="2"/>
        <w:rPr>
          <w:rFonts w:ascii="Times New Roman" w:eastAsia="Calibri" w:hAnsi="Times New Roman"/>
          <w:sz w:val="28"/>
          <w:szCs w:val="28"/>
          <w:lang w:eastAsia="en-US"/>
        </w:rPr>
      </w:pPr>
    </w:p>
    <w:p w:rsidR="005F08F1" w:rsidRPr="005F08F1" w:rsidRDefault="005F08F1" w:rsidP="005F08F1">
      <w:pPr>
        <w:autoSpaceDE w:val="0"/>
        <w:autoSpaceDN w:val="0"/>
        <w:adjustRightInd w:val="0"/>
        <w:jc w:val="center"/>
        <w:outlineLvl w:val="2"/>
        <w:rPr>
          <w:rFonts w:ascii="Times New Roman" w:eastAsia="Calibri" w:hAnsi="Times New Roman"/>
          <w:sz w:val="28"/>
          <w:szCs w:val="28"/>
          <w:lang w:eastAsia="en-US"/>
        </w:rPr>
      </w:pPr>
    </w:p>
    <w:p w:rsidR="005F08F1" w:rsidRPr="005F08F1" w:rsidRDefault="005F08F1" w:rsidP="005F08F1">
      <w:pPr>
        <w:autoSpaceDE w:val="0"/>
        <w:autoSpaceDN w:val="0"/>
        <w:adjustRightInd w:val="0"/>
        <w:jc w:val="center"/>
        <w:outlineLvl w:val="2"/>
        <w:rPr>
          <w:rFonts w:ascii="Times New Roman" w:eastAsia="Calibri" w:hAnsi="Times New Roman"/>
          <w:sz w:val="28"/>
          <w:szCs w:val="28"/>
          <w:lang w:eastAsia="en-US"/>
        </w:rPr>
      </w:pPr>
    </w:p>
    <w:p w:rsidR="005F08F1" w:rsidRPr="005F08F1" w:rsidRDefault="005F08F1" w:rsidP="005F08F1">
      <w:pPr>
        <w:autoSpaceDE w:val="0"/>
        <w:autoSpaceDN w:val="0"/>
        <w:adjustRightInd w:val="0"/>
        <w:spacing w:line="240" w:lineRule="exact"/>
        <w:jc w:val="center"/>
        <w:outlineLvl w:val="2"/>
        <w:rPr>
          <w:rFonts w:ascii="Times New Roman" w:eastAsia="Calibri" w:hAnsi="Times New Roman"/>
          <w:sz w:val="28"/>
          <w:szCs w:val="28"/>
          <w:lang w:eastAsia="en-US"/>
        </w:rPr>
      </w:pPr>
      <w:r w:rsidRPr="005F08F1">
        <w:rPr>
          <w:rFonts w:ascii="Times New Roman" w:eastAsia="Calibri" w:hAnsi="Times New Roman"/>
          <w:sz w:val="28"/>
          <w:szCs w:val="28"/>
          <w:lang w:eastAsia="en-US"/>
        </w:rPr>
        <w:t>ОБЪЕМЫ И ИСТОЧНИКИ</w:t>
      </w:r>
    </w:p>
    <w:p w:rsidR="005F08F1" w:rsidRPr="005F08F1" w:rsidRDefault="005F08F1" w:rsidP="005F08F1">
      <w:pPr>
        <w:autoSpaceDE w:val="0"/>
        <w:autoSpaceDN w:val="0"/>
        <w:adjustRightInd w:val="0"/>
        <w:spacing w:line="240" w:lineRule="exact"/>
        <w:jc w:val="center"/>
        <w:rPr>
          <w:rFonts w:ascii="Times New Roman" w:eastAsia="Calibri" w:hAnsi="Times New Roman"/>
          <w:sz w:val="28"/>
          <w:szCs w:val="28"/>
          <w:lang w:eastAsia="en-US"/>
        </w:rPr>
      </w:pPr>
    </w:p>
    <w:p w:rsidR="005F08F1" w:rsidRPr="005F08F1" w:rsidRDefault="005F08F1" w:rsidP="005F08F1">
      <w:pPr>
        <w:autoSpaceDE w:val="0"/>
        <w:autoSpaceDN w:val="0"/>
        <w:adjustRightInd w:val="0"/>
        <w:spacing w:line="240" w:lineRule="exact"/>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 xml:space="preserve">финансового обеспечения Программы </w:t>
      </w:r>
    </w:p>
    <w:p w:rsidR="005F08F1" w:rsidRPr="005F08F1" w:rsidRDefault="005F08F1" w:rsidP="005F08F1">
      <w:pPr>
        <w:rPr>
          <w:rFonts w:ascii="Times New Roman" w:eastAsia="Calibri" w:hAnsi="Times New Roman"/>
          <w:sz w:val="28"/>
          <w:szCs w:val="28"/>
          <w:lang w:eastAsia="en-US"/>
        </w:rPr>
      </w:pPr>
    </w:p>
    <w:p w:rsidR="005F08F1" w:rsidRPr="005F08F1" w:rsidRDefault="005F08F1" w:rsidP="005F08F1">
      <w:pPr>
        <w:rPr>
          <w:rFonts w:ascii="Times New Roman" w:eastAsia="Calibri" w:hAnsi="Times New Roman"/>
          <w:sz w:val="28"/>
          <w:szCs w:val="28"/>
          <w:lang w:eastAsia="en-US"/>
        </w:rPr>
      </w:pPr>
    </w:p>
    <w:tbl>
      <w:tblPr>
        <w:tblpPr w:leftFromText="180" w:rightFromText="180" w:vertAnchor="text" w:tblpY="1"/>
        <w:tblOverlap w:val="neve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2977"/>
        <w:gridCol w:w="1417"/>
        <w:gridCol w:w="1701"/>
        <w:gridCol w:w="1560"/>
        <w:gridCol w:w="1417"/>
        <w:gridCol w:w="1418"/>
        <w:gridCol w:w="1275"/>
      </w:tblGrid>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 п/п</w:t>
            </w:r>
          </w:p>
        </w:tc>
        <w:tc>
          <w:tcPr>
            <w:tcW w:w="2410" w:type="dxa"/>
            <w:vMerge w:val="restart"/>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Наименование Программы, Подпрограммы Программы,</w:t>
            </w:r>
          </w:p>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основного мероприятия подпрограммы Программы</w:t>
            </w:r>
          </w:p>
        </w:tc>
        <w:tc>
          <w:tcPr>
            <w:tcW w:w="2977" w:type="dxa"/>
            <w:vMerge w:val="restart"/>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788" w:type="dxa"/>
            <w:gridSpan w:val="6"/>
          </w:tcPr>
          <w:p w:rsidR="005F08F1" w:rsidRPr="005F08F1" w:rsidRDefault="005F08F1" w:rsidP="005F08F1">
            <w:pPr>
              <w:jc w:val="center"/>
              <w:rPr>
                <w:rFonts w:ascii="Times New Roman" w:hAnsi="Times New Roman"/>
                <w:color w:val="000000"/>
                <w:sz w:val="22"/>
                <w:szCs w:val="22"/>
              </w:rPr>
            </w:pPr>
            <w:r w:rsidRPr="005F08F1">
              <w:rPr>
                <w:rFonts w:ascii="Times New Roman" w:eastAsia="Calibri" w:hAnsi="Times New Roman"/>
                <w:sz w:val="24"/>
                <w:szCs w:val="24"/>
                <w:lang w:eastAsia="en-US"/>
              </w:rPr>
              <w:t>Объемы финансового обеспечения по годам (тыс. рублей)</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97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1417"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2019 год</w:t>
            </w:r>
          </w:p>
        </w:tc>
        <w:tc>
          <w:tcPr>
            <w:tcW w:w="1701"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2020 год</w:t>
            </w:r>
          </w:p>
        </w:tc>
        <w:tc>
          <w:tcPr>
            <w:tcW w:w="1560"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2021 год</w:t>
            </w:r>
          </w:p>
        </w:tc>
        <w:tc>
          <w:tcPr>
            <w:tcW w:w="1417"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2022 год</w:t>
            </w:r>
          </w:p>
        </w:tc>
        <w:tc>
          <w:tcPr>
            <w:tcW w:w="1418"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2023 год</w:t>
            </w:r>
          </w:p>
        </w:tc>
        <w:tc>
          <w:tcPr>
            <w:tcW w:w="1275"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2024 год</w:t>
            </w:r>
          </w:p>
        </w:tc>
      </w:tr>
      <w:tr w:rsidR="005F08F1" w:rsidRPr="005F08F1" w:rsidTr="005F08F1">
        <w:tc>
          <w:tcPr>
            <w:tcW w:w="567" w:type="dxa"/>
          </w:tcPr>
          <w:p w:rsidR="005F08F1" w:rsidRPr="005F08F1" w:rsidRDefault="005F08F1" w:rsidP="005F08F1">
            <w:pPr>
              <w:jc w:val="center"/>
              <w:rPr>
                <w:rFonts w:ascii="Times New Roman" w:eastAsia="Calibri" w:hAnsi="Times New Roman"/>
                <w:sz w:val="24"/>
                <w:szCs w:val="24"/>
                <w:lang w:eastAsia="en-US"/>
              </w:rPr>
            </w:pPr>
            <w:r w:rsidRPr="005F08F1">
              <w:rPr>
                <w:rFonts w:ascii="Times New Roman" w:eastAsia="Calibri" w:hAnsi="Times New Roman"/>
                <w:sz w:val="24"/>
                <w:szCs w:val="24"/>
                <w:lang w:eastAsia="en-US"/>
              </w:rPr>
              <w:t>1</w:t>
            </w:r>
          </w:p>
        </w:tc>
        <w:tc>
          <w:tcPr>
            <w:tcW w:w="2410" w:type="dxa"/>
          </w:tcPr>
          <w:p w:rsidR="005F08F1" w:rsidRPr="005F08F1" w:rsidRDefault="005F08F1" w:rsidP="005F08F1">
            <w:pPr>
              <w:jc w:val="center"/>
              <w:rPr>
                <w:rFonts w:ascii="Times New Roman" w:eastAsia="Calibri" w:hAnsi="Times New Roman"/>
                <w:sz w:val="24"/>
                <w:szCs w:val="24"/>
                <w:lang w:eastAsia="en-US"/>
              </w:rPr>
            </w:pPr>
            <w:r w:rsidRPr="005F08F1">
              <w:rPr>
                <w:rFonts w:ascii="Times New Roman" w:eastAsia="Calibri" w:hAnsi="Times New Roman"/>
                <w:sz w:val="24"/>
                <w:szCs w:val="24"/>
                <w:lang w:eastAsia="en-US"/>
              </w:rPr>
              <w:t>2</w:t>
            </w:r>
          </w:p>
        </w:tc>
        <w:tc>
          <w:tcPr>
            <w:tcW w:w="2977" w:type="dxa"/>
          </w:tcPr>
          <w:p w:rsidR="005F08F1" w:rsidRPr="005F08F1" w:rsidRDefault="005F08F1" w:rsidP="005F08F1">
            <w:pPr>
              <w:jc w:val="center"/>
              <w:rPr>
                <w:rFonts w:ascii="Times New Roman" w:eastAsia="Calibri" w:hAnsi="Times New Roman"/>
                <w:sz w:val="24"/>
                <w:szCs w:val="24"/>
                <w:lang w:eastAsia="en-US"/>
              </w:rPr>
            </w:pPr>
            <w:r w:rsidRPr="005F08F1">
              <w:rPr>
                <w:rFonts w:ascii="Times New Roman" w:eastAsia="Calibri" w:hAnsi="Times New Roman"/>
                <w:sz w:val="24"/>
                <w:szCs w:val="24"/>
                <w:lang w:eastAsia="en-US"/>
              </w:rPr>
              <w:t>3</w:t>
            </w:r>
          </w:p>
        </w:tc>
        <w:tc>
          <w:tcPr>
            <w:tcW w:w="1417"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4</w:t>
            </w:r>
          </w:p>
        </w:tc>
        <w:tc>
          <w:tcPr>
            <w:tcW w:w="1701"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5</w:t>
            </w:r>
          </w:p>
        </w:tc>
        <w:tc>
          <w:tcPr>
            <w:tcW w:w="1560"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6</w:t>
            </w:r>
          </w:p>
        </w:tc>
        <w:tc>
          <w:tcPr>
            <w:tcW w:w="1417"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7</w:t>
            </w:r>
          </w:p>
        </w:tc>
        <w:tc>
          <w:tcPr>
            <w:tcW w:w="1418"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8</w:t>
            </w:r>
          </w:p>
        </w:tc>
        <w:tc>
          <w:tcPr>
            <w:tcW w:w="1275"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9</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1.</w:t>
            </w:r>
          </w:p>
        </w:tc>
        <w:tc>
          <w:tcPr>
            <w:tcW w:w="2410" w:type="dxa"/>
            <w:vMerge w:val="restart"/>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Программа</w:t>
            </w:r>
          </w:p>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«Развитие муниципального образования и повышение открытости администрации Георгиевского городского округа Ставропольского края», всего</w:t>
            </w:r>
          </w:p>
        </w:tc>
        <w:tc>
          <w:tcPr>
            <w:tcW w:w="2977" w:type="dxa"/>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r w:rsidRPr="005F08F1">
              <w:rPr>
                <w:rFonts w:ascii="Times New Roman" w:hAnsi="Times New Roman"/>
                <w:color w:val="000000"/>
                <w:sz w:val="24"/>
                <w:szCs w:val="24"/>
              </w:rPr>
              <w:t>Финансовое обеспечение муниципальной программы,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257 470,58</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458 192,51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467 733,18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471 928,87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481 583,96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491 793,62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212 338,63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225 436,09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238628,95</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277656,47</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296385,05</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37,33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145,63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8,66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212 301,30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225 403,57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238 483,32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277 647,81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296 377,26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58 001,59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41 286,93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32 817,42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27 264,95</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11 713,18</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12 063,58</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7 319,14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5 132,62</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5 205,18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5 463,26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5 463,26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5 463,26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4"/>
                <w:szCs w:val="24"/>
              </w:rPr>
            </w:pPr>
            <w:r w:rsidRPr="005F08F1">
              <w:rPr>
                <w:rFonts w:ascii="Times New Roman" w:hAnsi="Times New Roman"/>
                <w:color w:val="000000"/>
                <w:sz w:val="22"/>
                <w:szCs w:val="22"/>
              </w:rPr>
              <w:t>управление по делам территорий</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20 344,72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13 614,66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6 721,95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10 173,02</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4"/>
                <w:szCs w:val="24"/>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19 043,24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12 211,24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6 336,00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6 829,49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3 333,21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8 046,00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6 995,79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6 508,29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5 628,67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6 249,92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6 600,32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4 465,00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190 908,46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196 650,10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202 610,21</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203 028,17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192 214,31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183 344,99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140 219,36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151 607,95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153 548,34</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162 016,57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155 626,14</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147 078,95</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4"/>
                <w:szCs w:val="24"/>
              </w:rPr>
            </w:pPr>
            <w:r w:rsidRPr="005F08F1">
              <w:rPr>
                <w:rFonts w:ascii="Times New Roman" w:hAnsi="Times New Roman"/>
                <w:color w:val="000000"/>
                <w:sz w:val="22"/>
                <w:szCs w:val="22"/>
              </w:rPr>
              <w:t>управление по делам территорий</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44 984,84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41 726,49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41 356,29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39 361,60</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36 588,17</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36 266,04</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4"/>
                <w:szCs w:val="24"/>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3 036,42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2 574,76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3 978,32</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2 432,85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740,90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3727,26</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1 650,00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jc w:val="both"/>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highlight w:val="yellow"/>
              </w:rPr>
            </w:pPr>
            <w:r w:rsidRPr="005F08F1">
              <w:rPr>
                <w:rFonts w:ascii="Times New Roman" w:hAnsi="Times New Roman"/>
                <w:color w:val="000000"/>
                <w:sz w:val="22"/>
                <w:szCs w:val="22"/>
              </w:rPr>
              <w:t>235,00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8 529,46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7 916,85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6 869,46</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3 006,80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p w:rsidR="005F08F1" w:rsidRPr="005F08F1" w:rsidRDefault="005F08F1" w:rsidP="005F08F1">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34 105,01</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34 097,91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34 410,75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35 804,89</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33 962,63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32 376,10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1 615,99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1 795,80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1 790,10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1 615,99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1 795,80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1 790,10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32 489,02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32 302,11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32 620,65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33 950,16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32 107,90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30 521,37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32 489,02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32 302,11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32 620,65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33 950,16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32 107,90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30 521,37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2.1</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«Обеспечение деятельности многофункционального центра предоставления государственных и муниципальных услуг»</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Финансовое обеспечение, в т.ч.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31 850,87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31 623,00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31 899,65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33 229,16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31 386,90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29 900,37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31 850,87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31 623,00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31 899,65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33 229,16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31 386,90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29 900,37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31 850,87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31 623,00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31 899,65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33 229,16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31 386,90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29 900,37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2.2</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«Снижение административных барьеров, повышение открытости деятельности администрации округа и противодействие коррупции в органах местного самоуправления»</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2 254,14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2 474,91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2  511,10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2 575,73</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2 575,73</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2 475,73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1 615,99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1 795,80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1 790,10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1 854,73</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1 854,73</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1 854,73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1 615,99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1 795,80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1 790,10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1 854,73</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1 854,73</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1 854,73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638,15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679,11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621,00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638,15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679,11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721,00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621,00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Подпрограмма «Развитие муниципального образования Георгиевский городской округ Ставропольского края»</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муниципальной программы,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71 887,05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42 813,93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40 680,10</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24 234,82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sz w:val="24"/>
                <w:szCs w:val="24"/>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53 659,33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29 159,11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21 103,95</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16 173,02</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2 976,88</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4 465,00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20 344,72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13 614,66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6 721,95</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6 594,02</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19 043,24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12 211,24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6 336,00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3 579,00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6 829,49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3 333,21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8 046,00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9 698,26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5 737,97</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12 706,69</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5 055,00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1000,00</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1 746,49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1000,00</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3 241,82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2 422,31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4 001,11</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1 765,00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3 036,42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2 574,76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3 978,32</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640,00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1 438,53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740,90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3 727,26</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1 650,00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235,00</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8 529,46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7 916,85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6 869,46</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3 006,80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3.1</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«Поддержка малого и среднего предпринимательства»</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jc w:val="both"/>
              <w:rPr>
                <w:rFonts w:ascii="Times New Roman" w:hAnsi="Times New Roman"/>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1 000,00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1 000,00</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3.2</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 xml:space="preserve">Мероприятие «Стимулирование деловой активности хозяйствующих субъектов, осуществляющих торговую деятельность» </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3.3</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«Создание благоприятных условий для развития инвестиционной деятельности»</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p>
        </w:tc>
        <w:tc>
          <w:tcPr>
            <w:tcW w:w="1275" w:type="dxa"/>
          </w:tcPr>
          <w:p w:rsidR="005F08F1" w:rsidRPr="005F08F1" w:rsidRDefault="005F08F1" w:rsidP="005F08F1">
            <w:pPr>
              <w:jc w:val="center"/>
              <w:rPr>
                <w:rFonts w:ascii="Times New Roman" w:hAnsi="Times New Roman"/>
                <w:color w:val="000000"/>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p>
        </w:tc>
        <w:tc>
          <w:tcPr>
            <w:tcW w:w="1275" w:type="dxa"/>
          </w:tcPr>
          <w:p w:rsidR="005F08F1" w:rsidRPr="005F08F1" w:rsidRDefault="005F08F1" w:rsidP="005F08F1">
            <w:pPr>
              <w:jc w:val="center"/>
              <w:rPr>
                <w:rFonts w:ascii="Times New Roman" w:hAnsi="Times New Roman"/>
                <w:color w:val="000000"/>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3.4</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«Реализация проектов развития территории округа, основанных на местных инициативах»</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55 509,47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42 813,93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34 089,13</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39 050,63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29 159,11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21 103,95</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2 976,88</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17 019,72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13 614,66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6 721,95</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12 224,54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12 211,24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6 336,00</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6 829,49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3 333,21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8 046,00</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7 929,38</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5 737,97</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6 483,72</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746,49</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3 066,82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2 422,31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2 148,72</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2 677,54</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2 574,76</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2 100,00</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1 438,53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740,90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2 235,00</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8 529,46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7 916,85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6 501,46</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3.5</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«Реализация мероприятий по устойчивому развитию сельских территорий»</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15 377,58</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14 608,70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4 465,00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территорий</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3 325,00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6 818,70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768,88</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управление образования </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территорий</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175,00</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358,88</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rPr>
          <w:trHeight w:val="461"/>
        </w:trPr>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3.6</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«Реализация инициативных проектов»</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5 590,97</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23 234,82</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sz w:val="24"/>
                <w:szCs w:val="24"/>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rPr>
          <w:trHeight w:val="341"/>
        </w:trPr>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16 173,02</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sz w:val="24"/>
                <w:szCs w:val="24"/>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6 594,02</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3 579,00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6 000,00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5 222,97</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4 055,00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sz w:val="24"/>
                <w:szCs w:val="24"/>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1 852,39</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1 765,00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культуры и туризма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1 878,32</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640,00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1 492,26</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1 650,00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368,00</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3 006,80</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F35D10">
        <w:tc>
          <w:tcPr>
            <w:tcW w:w="567" w:type="dxa"/>
            <w:vMerge/>
            <w:tcBorders>
              <w:bottom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bottom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bottom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Borders>
              <w:bottom w:val="single" w:sz="4" w:space="0" w:color="auto"/>
            </w:tcBorders>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F35D10">
        <w:tc>
          <w:tcPr>
            <w:tcW w:w="567" w:type="dxa"/>
            <w:vMerge w:val="restart"/>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4.</w:t>
            </w:r>
          </w:p>
        </w:tc>
        <w:tc>
          <w:tcPr>
            <w:tcW w:w="2410" w:type="dxa"/>
            <w:vMerge w:val="restart"/>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Подпрограмма «Градостроительная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F35D10">
        <w:tc>
          <w:tcPr>
            <w:tcW w:w="567"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F35D10">
        <w:tc>
          <w:tcPr>
            <w:tcW w:w="567"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F35D10">
        <w:tc>
          <w:tcPr>
            <w:tcW w:w="567"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F35D10">
        <w:tc>
          <w:tcPr>
            <w:tcW w:w="567"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F35D10">
        <w:tc>
          <w:tcPr>
            <w:tcW w:w="567" w:type="dxa"/>
            <w:vMerge/>
            <w:tcBorders>
              <w:top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Borders>
              <w:top w:val="single" w:sz="4" w:space="0" w:color="auto"/>
            </w:tcBorders>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Borders>
              <w:top w:val="single" w:sz="4" w:space="0" w:color="auto"/>
            </w:tcBorders>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Borders>
              <w:top w:val="single" w:sz="4" w:space="0" w:color="auto"/>
            </w:tcBorders>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4.1</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«Мероприятия в области градостроительной деятельности»</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3 572,40</w:t>
            </w:r>
          </w:p>
        </w:tc>
        <w:tc>
          <w:tcPr>
            <w:tcW w:w="1701"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3 631,94</w:t>
            </w:r>
          </w:p>
        </w:tc>
        <w:tc>
          <w:tcPr>
            <w:tcW w:w="1560"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595,66</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widowControl w:val="0"/>
              <w:autoSpaceDE w:val="0"/>
              <w:autoSpaceDN w:val="0"/>
              <w:adjustRightInd w:val="0"/>
              <w:jc w:val="center"/>
              <w:outlineLvl w:val="1"/>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5.</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Подпрограмма «Предоставление мер социальной поддержки семьям и детям»</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219 296,50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231 911,86</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244 111,99</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283 897,73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302 977,58</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212 301,30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225 403,57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238 483,32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277 647,81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296 377,26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212 301,30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225 403,57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238 483,32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277 647,81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296 377,26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6 995,79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6 508,29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5 628,67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6 249,92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6 600,32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6 995,79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6 508,29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5628,67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6249,92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6600,32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5.1</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«Реализация регионального проекта «Финансовая поддержка семей при рождении детей»</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 xml:space="preserve">Финансовое обеспечение, в т.ч. </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219 296,50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231 911,86</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244 111,99</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283 897,73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302 977,58</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212 301,30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225 403,57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238 483,32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277 647,81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296 377,26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212 301,30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225 403,57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238 483,32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277 647,81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296 377,26</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6 995,79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6 508,29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5 628,67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6 249,92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6 600,32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труда и социальной защиты населения</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6 995,79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6 508,29</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5628,67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6249,92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6600,32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p>
        </w:tc>
        <w:tc>
          <w:tcPr>
            <w:tcW w:w="1417" w:type="dxa"/>
          </w:tcPr>
          <w:p w:rsidR="005F08F1" w:rsidRPr="005F08F1" w:rsidRDefault="005F08F1" w:rsidP="005F08F1">
            <w:pPr>
              <w:jc w:val="center"/>
              <w:rPr>
                <w:rFonts w:ascii="Times New Roman" w:hAnsi="Times New Roman"/>
                <w:sz w:val="24"/>
                <w:szCs w:val="24"/>
              </w:rPr>
            </w:pPr>
          </w:p>
        </w:tc>
        <w:tc>
          <w:tcPr>
            <w:tcW w:w="1418" w:type="dxa"/>
          </w:tcPr>
          <w:p w:rsidR="005F08F1" w:rsidRPr="005F08F1" w:rsidRDefault="005F08F1" w:rsidP="005F08F1">
            <w:pPr>
              <w:jc w:val="center"/>
              <w:rPr>
                <w:rFonts w:ascii="Times New Roman" w:hAnsi="Times New Roman"/>
                <w:sz w:val="24"/>
                <w:szCs w:val="24"/>
              </w:rPr>
            </w:pPr>
          </w:p>
        </w:tc>
        <w:tc>
          <w:tcPr>
            <w:tcW w:w="1275" w:type="dxa"/>
          </w:tcPr>
          <w:p w:rsidR="005F08F1" w:rsidRPr="005F08F1" w:rsidRDefault="005F08F1" w:rsidP="005F08F1">
            <w:pPr>
              <w:jc w:val="center"/>
              <w:rPr>
                <w:rFonts w:ascii="Times New Roman" w:hAnsi="Times New Roman"/>
                <w:sz w:val="24"/>
                <w:szCs w:val="24"/>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6.</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Подпрограмма «Обеспечение реализации муниципальной программы и общепрограммные мероприятия»</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муниципальной программы,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147 906,12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158 352,23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160 134,81</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167 777,17</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162 723,60</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155 439,94</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37,33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145,63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8,66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37,33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145,63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8,66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2 726,27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3 336,82</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3 415,08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2 726,27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3 336,82</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3 415,08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145 148,78</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154 978,08</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156 687,21</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164 023,01</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159 106,41</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151 823,62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102 411,45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115 673,90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119 332,03</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127 066,41</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122 518,24</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115 557,58</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41743,01</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39 304,18</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37 355,18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36 956,60</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36 588,17</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36 266,04</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4"/>
                <w:szCs w:val="24"/>
              </w:rPr>
            </w:pPr>
            <w:r w:rsidRPr="005F08F1">
              <w:rPr>
                <w:rFonts w:ascii="Times New Roman" w:hAnsi="Times New Roman"/>
                <w:color w:val="000000"/>
                <w:sz w:val="24"/>
                <w:szCs w:val="24"/>
              </w:rPr>
              <w:t>994,32</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6.1</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«Обеспечение реализации программы и общепрограммные мероприятия»</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132 805,03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119 354,40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110 936,17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115 285,08</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115 285,08</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115 113,21</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132 805,03</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119 354,40</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110 936,17</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115 285,08</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115 285,08</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115 113,21</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92 358,87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81 862,65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73 994,52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78 847,16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78 847,16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78 847,17</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территории</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40 446,16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37 491,75</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36 941,65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36 437,92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36 437,92</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36 266,04</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6.2</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«Прочие мероприятия, выполняемые муниципальными органами»</w:t>
            </w: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2 405,27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2 787,14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1 603,28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2 092,56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1 724,13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782,62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2 405,27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2 787,14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1 603,28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1 603,28</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1 524,14</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582,62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2"/>
                <w:szCs w:val="22"/>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rFonts w:ascii="Times New Roman" w:hAnsi="Times New Roman"/>
                <w:color w:val="000000"/>
                <w:sz w:val="22"/>
                <w:szCs w:val="22"/>
              </w:rPr>
            </w:pPr>
          </w:p>
        </w:tc>
        <w:tc>
          <w:tcPr>
            <w:tcW w:w="1418" w:type="dxa"/>
          </w:tcPr>
          <w:p w:rsidR="005F08F1" w:rsidRPr="005F08F1" w:rsidRDefault="005F08F1" w:rsidP="005F08F1">
            <w:pPr>
              <w:jc w:val="center"/>
              <w:rPr>
                <w:rFonts w:ascii="Times New Roman" w:hAnsi="Times New Roman"/>
                <w:color w:val="000000"/>
                <w:sz w:val="22"/>
                <w:szCs w:val="22"/>
              </w:rPr>
            </w:pPr>
          </w:p>
        </w:tc>
        <w:tc>
          <w:tcPr>
            <w:tcW w:w="1275" w:type="dxa"/>
          </w:tcPr>
          <w:p w:rsidR="005F08F1" w:rsidRPr="005F08F1" w:rsidRDefault="005F08F1" w:rsidP="005F08F1">
            <w:pPr>
              <w:jc w:val="center"/>
              <w:rPr>
                <w:rFonts w:ascii="Times New Roman" w:hAnsi="Times New Roman"/>
                <w:color w:val="000000"/>
                <w:sz w:val="22"/>
                <w:szCs w:val="22"/>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1 108,42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974,71</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1 189,75</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1 573,89</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1 573,89</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782,62</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по делам территорий</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1 296,85</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1 812,43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413,53</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518,68</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150,25</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val="restart"/>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r w:rsidRPr="005F08F1">
              <w:rPr>
                <w:rFonts w:ascii="Times New Roman" w:eastAsia="Calibri" w:hAnsi="Times New Roman"/>
                <w:sz w:val="24"/>
                <w:szCs w:val="24"/>
                <w:lang w:eastAsia="en-US"/>
              </w:rPr>
              <w:t>6.3</w:t>
            </w:r>
          </w:p>
        </w:tc>
        <w:tc>
          <w:tcPr>
            <w:tcW w:w="2410" w:type="dxa"/>
            <w:vMerge w:val="restart"/>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r w:rsidRPr="005F08F1">
              <w:rPr>
                <w:rFonts w:ascii="Times New Roman" w:hAnsi="Times New Roman"/>
                <w:color w:val="000000"/>
                <w:sz w:val="22"/>
                <w:szCs w:val="22"/>
              </w:rPr>
              <w:t>Мероприятие «Реализация муниципальных функций, связанных с муниципальным управлением»</w:t>
            </w:r>
          </w:p>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Финансовое обеспечение, в т.ч.</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12 695,82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36 210,69</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47 595,36</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50 399,52</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45 714,38</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39 544,11</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федерального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37,33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145,63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8,66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color w:val="000000"/>
              </w:rPr>
            </w:pPr>
          </w:p>
        </w:tc>
        <w:tc>
          <w:tcPr>
            <w:tcW w:w="1418" w:type="dxa"/>
          </w:tcPr>
          <w:p w:rsidR="005F08F1" w:rsidRPr="005F08F1" w:rsidRDefault="005F08F1" w:rsidP="005F08F1">
            <w:pPr>
              <w:jc w:val="center"/>
              <w:rPr>
                <w:color w:val="000000"/>
              </w:rPr>
            </w:pPr>
          </w:p>
        </w:tc>
        <w:tc>
          <w:tcPr>
            <w:tcW w:w="1275" w:type="dxa"/>
          </w:tcPr>
          <w:p w:rsidR="005F08F1" w:rsidRPr="005F08F1" w:rsidRDefault="005F08F1" w:rsidP="005F08F1">
            <w:pPr>
              <w:jc w:val="center"/>
              <w:rPr>
                <w:color w:val="000000"/>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31,07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37,33</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32,52</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145,63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8,66</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color w:val="000000"/>
              </w:rPr>
            </w:pPr>
          </w:p>
        </w:tc>
        <w:tc>
          <w:tcPr>
            <w:tcW w:w="1418" w:type="dxa"/>
          </w:tcPr>
          <w:p w:rsidR="005F08F1" w:rsidRPr="005F08F1" w:rsidRDefault="005F08F1" w:rsidP="005F08F1">
            <w:pPr>
              <w:jc w:val="center"/>
              <w:rPr>
                <w:color w:val="000000"/>
              </w:rPr>
            </w:pPr>
          </w:p>
        </w:tc>
        <w:tc>
          <w:tcPr>
            <w:tcW w:w="1275" w:type="dxa"/>
          </w:tcPr>
          <w:p w:rsidR="005F08F1" w:rsidRPr="005F08F1" w:rsidRDefault="005F08F1" w:rsidP="005F08F1">
            <w:pPr>
              <w:jc w:val="center"/>
              <w:rPr>
                <w:color w:val="000000"/>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краевого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2 726,27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3 336,82</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3 415,08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color w:val="000000"/>
              </w:rPr>
            </w:pPr>
          </w:p>
        </w:tc>
        <w:tc>
          <w:tcPr>
            <w:tcW w:w="1418" w:type="dxa"/>
          </w:tcPr>
          <w:p w:rsidR="005F08F1" w:rsidRPr="005F08F1" w:rsidRDefault="005F08F1" w:rsidP="005F08F1">
            <w:pPr>
              <w:jc w:val="center"/>
              <w:rPr>
                <w:color w:val="000000"/>
              </w:rPr>
            </w:pPr>
          </w:p>
        </w:tc>
        <w:tc>
          <w:tcPr>
            <w:tcW w:w="1275" w:type="dxa"/>
          </w:tcPr>
          <w:p w:rsidR="005F08F1" w:rsidRPr="005F08F1" w:rsidRDefault="005F08F1" w:rsidP="005F08F1">
            <w:pPr>
              <w:jc w:val="center"/>
              <w:rPr>
                <w:color w:val="000000"/>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2 726,27</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3 336,82</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3 415,08</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3 608,53</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соисполнителю</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color w:val="000000"/>
              </w:rPr>
            </w:pPr>
          </w:p>
        </w:tc>
        <w:tc>
          <w:tcPr>
            <w:tcW w:w="1418" w:type="dxa"/>
          </w:tcPr>
          <w:p w:rsidR="005F08F1" w:rsidRPr="005F08F1" w:rsidRDefault="005F08F1" w:rsidP="005F08F1">
            <w:pPr>
              <w:jc w:val="center"/>
              <w:rPr>
                <w:color w:val="000000"/>
              </w:rPr>
            </w:pPr>
          </w:p>
        </w:tc>
        <w:tc>
          <w:tcPr>
            <w:tcW w:w="1275" w:type="dxa"/>
          </w:tcPr>
          <w:p w:rsidR="005F08F1" w:rsidRPr="005F08F1" w:rsidRDefault="005F08F1" w:rsidP="005F08F1">
            <w:pPr>
              <w:jc w:val="center"/>
              <w:rPr>
                <w:color w:val="000000"/>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средства местного бюджета,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9 938,48</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32 836,54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44 147,76</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46 645,36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42 097,19</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35 927,79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предусмотренные:</w:t>
            </w:r>
          </w:p>
        </w:tc>
        <w:tc>
          <w:tcPr>
            <w:tcW w:w="1417" w:type="dxa"/>
          </w:tcPr>
          <w:p w:rsidR="005F08F1" w:rsidRPr="005F08F1" w:rsidRDefault="005F08F1" w:rsidP="005F08F1">
            <w:pPr>
              <w:jc w:val="center"/>
              <w:rPr>
                <w:rFonts w:ascii="Times New Roman" w:hAnsi="Times New Roman"/>
                <w:color w:val="000000"/>
                <w:sz w:val="24"/>
                <w:szCs w:val="24"/>
              </w:rPr>
            </w:pPr>
          </w:p>
        </w:tc>
        <w:tc>
          <w:tcPr>
            <w:tcW w:w="1701" w:type="dxa"/>
          </w:tcPr>
          <w:p w:rsidR="005F08F1" w:rsidRPr="005F08F1" w:rsidRDefault="005F08F1" w:rsidP="005F08F1">
            <w:pPr>
              <w:jc w:val="center"/>
              <w:rPr>
                <w:rFonts w:ascii="Times New Roman" w:hAnsi="Times New Roman"/>
                <w:color w:val="000000"/>
                <w:sz w:val="22"/>
                <w:szCs w:val="22"/>
              </w:rPr>
            </w:pPr>
          </w:p>
        </w:tc>
        <w:tc>
          <w:tcPr>
            <w:tcW w:w="1560" w:type="dxa"/>
          </w:tcPr>
          <w:p w:rsidR="005F08F1" w:rsidRPr="005F08F1" w:rsidRDefault="005F08F1" w:rsidP="005F08F1">
            <w:pPr>
              <w:jc w:val="center"/>
              <w:rPr>
                <w:rFonts w:ascii="Times New Roman" w:hAnsi="Times New Roman"/>
                <w:color w:val="000000"/>
                <w:sz w:val="22"/>
                <w:szCs w:val="22"/>
              </w:rPr>
            </w:pPr>
          </w:p>
        </w:tc>
        <w:tc>
          <w:tcPr>
            <w:tcW w:w="1417" w:type="dxa"/>
          </w:tcPr>
          <w:p w:rsidR="005F08F1" w:rsidRPr="005F08F1" w:rsidRDefault="005F08F1" w:rsidP="005F08F1">
            <w:pPr>
              <w:jc w:val="center"/>
              <w:rPr>
                <w:color w:val="000000"/>
              </w:rPr>
            </w:pPr>
          </w:p>
        </w:tc>
        <w:tc>
          <w:tcPr>
            <w:tcW w:w="1418" w:type="dxa"/>
          </w:tcPr>
          <w:p w:rsidR="005F08F1" w:rsidRPr="005F08F1" w:rsidRDefault="005F08F1" w:rsidP="005F08F1">
            <w:pPr>
              <w:jc w:val="center"/>
              <w:rPr>
                <w:color w:val="000000"/>
              </w:rPr>
            </w:pPr>
          </w:p>
        </w:tc>
        <w:tc>
          <w:tcPr>
            <w:tcW w:w="1275" w:type="dxa"/>
          </w:tcPr>
          <w:p w:rsidR="005F08F1" w:rsidRPr="005F08F1" w:rsidRDefault="005F08F1" w:rsidP="005F08F1">
            <w:pPr>
              <w:jc w:val="center"/>
              <w:rPr>
                <w:color w:val="000000"/>
              </w:rPr>
            </w:pP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ответственному исполнителю</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8 944,16</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32 836,54</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44 147,76</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46 645,36</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42 097,19</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35 927,79</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управление жилищно-коммунального хозяйства</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994,32</w:t>
            </w:r>
          </w:p>
        </w:tc>
        <w:tc>
          <w:tcPr>
            <w:tcW w:w="1701"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color w:val="000000"/>
                <w:sz w:val="22"/>
                <w:szCs w:val="22"/>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Внебюджетные источники</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r w:rsidR="005F08F1" w:rsidRPr="005F08F1" w:rsidTr="005F08F1">
        <w:tc>
          <w:tcPr>
            <w:tcW w:w="567" w:type="dxa"/>
            <w:vMerge/>
          </w:tcPr>
          <w:p w:rsidR="005F08F1" w:rsidRPr="005F08F1" w:rsidRDefault="005F08F1" w:rsidP="005F08F1">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F08F1" w:rsidRPr="005F08F1" w:rsidRDefault="005F08F1" w:rsidP="005F08F1">
            <w:pPr>
              <w:widowControl w:val="0"/>
              <w:autoSpaceDE w:val="0"/>
              <w:autoSpaceDN w:val="0"/>
              <w:adjustRightInd w:val="0"/>
              <w:jc w:val="both"/>
              <w:outlineLvl w:val="1"/>
              <w:rPr>
                <w:rFonts w:ascii="Times New Roman" w:hAnsi="Times New Roman"/>
                <w:color w:val="000000"/>
                <w:sz w:val="22"/>
                <w:szCs w:val="22"/>
              </w:rPr>
            </w:pPr>
          </w:p>
        </w:tc>
        <w:tc>
          <w:tcPr>
            <w:tcW w:w="2977" w:type="dxa"/>
          </w:tcPr>
          <w:p w:rsidR="005F08F1" w:rsidRPr="005F08F1" w:rsidRDefault="005F08F1" w:rsidP="005F08F1">
            <w:pPr>
              <w:autoSpaceDE w:val="0"/>
              <w:autoSpaceDN w:val="0"/>
              <w:adjustRightInd w:val="0"/>
              <w:jc w:val="both"/>
              <w:outlineLvl w:val="2"/>
              <w:rPr>
                <w:rFonts w:ascii="Times New Roman" w:hAnsi="Times New Roman"/>
                <w:color w:val="000000"/>
                <w:sz w:val="22"/>
                <w:szCs w:val="22"/>
              </w:rPr>
            </w:pPr>
            <w:r w:rsidRPr="005F08F1">
              <w:rPr>
                <w:rFonts w:ascii="Times New Roman" w:hAnsi="Times New Roman"/>
                <w:color w:val="000000"/>
                <w:sz w:val="22"/>
                <w:szCs w:val="22"/>
              </w:rPr>
              <w:t>в т.ч. средства инвестиционного характера</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701"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560"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7"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418"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c>
          <w:tcPr>
            <w:tcW w:w="1275" w:type="dxa"/>
          </w:tcPr>
          <w:p w:rsidR="005F08F1" w:rsidRPr="005F08F1" w:rsidRDefault="005F08F1" w:rsidP="005F08F1">
            <w:pPr>
              <w:jc w:val="center"/>
              <w:rPr>
                <w:rFonts w:ascii="Times New Roman" w:hAnsi="Times New Roman"/>
                <w:sz w:val="24"/>
                <w:szCs w:val="24"/>
              </w:rPr>
            </w:pPr>
            <w:r w:rsidRPr="005F08F1">
              <w:rPr>
                <w:rFonts w:ascii="Times New Roman" w:hAnsi="Times New Roman"/>
                <w:color w:val="000000"/>
                <w:sz w:val="22"/>
                <w:szCs w:val="22"/>
              </w:rPr>
              <w:t>–</w:t>
            </w:r>
          </w:p>
        </w:tc>
      </w:tr>
    </w:tbl>
    <w:p w:rsidR="005F08F1" w:rsidRDefault="005F08F1" w:rsidP="005B788F">
      <w:pPr>
        <w:suppressAutoHyphens/>
        <w:spacing w:line="240" w:lineRule="exact"/>
        <w:jc w:val="both"/>
        <w:rPr>
          <w:rFonts w:ascii="Times New Roman" w:hAnsi="Times New Roman"/>
          <w:sz w:val="28"/>
          <w:szCs w:val="28"/>
        </w:rPr>
        <w:sectPr w:rsidR="005F08F1" w:rsidSect="005F08F1">
          <w:pgSz w:w="16838" w:h="11906" w:orient="landscape" w:code="9"/>
          <w:pgMar w:top="1985" w:right="567" w:bottom="1134" w:left="1418" w:header="709" w:footer="709" w:gutter="0"/>
          <w:cols w:space="708"/>
          <w:docGrid w:linePitch="360"/>
        </w:sectPr>
      </w:pPr>
    </w:p>
    <w:p w:rsidR="005F08F1" w:rsidRPr="005F08F1" w:rsidRDefault="005F08F1" w:rsidP="005F08F1">
      <w:pPr>
        <w:ind w:left="10206"/>
        <w:jc w:val="center"/>
        <w:rPr>
          <w:rFonts w:ascii="Times New Roman" w:hAnsi="Times New Roman"/>
          <w:color w:val="000000"/>
          <w:sz w:val="28"/>
          <w:szCs w:val="28"/>
        </w:rPr>
      </w:pPr>
      <w:r w:rsidRPr="005F08F1">
        <w:rPr>
          <w:rFonts w:ascii="Times New Roman" w:hAnsi="Times New Roman"/>
          <w:color w:val="000000"/>
          <w:sz w:val="28"/>
          <w:szCs w:val="28"/>
        </w:rPr>
        <w:t>Приложение 7</w:t>
      </w:r>
    </w:p>
    <w:p w:rsidR="005F08F1" w:rsidRPr="005F08F1" w:rsidRDefault="005F08F1" w:rsidP="005F08F1">
      <w:pPr>
        <w:spacing w:after="200" w:line="240" w:lineRule="exact"/>
        <w:ind w:left="10206"/>
        <w:jc w:val="both"/>
        <w:rPr>
          <w:rFonts w:ascii="Times New Roman" w:eastAsia="Calibri" w:hAnsi="Times New Roman"/>
          <w:color w:val="000000"/>
          <w:sz w:val="28"/>
          <w:szCs w:val="28"/>
          <w:lang w:eastAsia="en-US"/>
        </w:rPr>
      </w:pPr>
    </w:p>
    <w:p w:rsidR="005F08F1" w:rsidRDefault="005F08F1" w:rsidP="005F08F1">
      <w:pPr>
        <w:spacing w:line="240" w:lineRule="exact"/>
        <w:ind w:left="10206"/>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 xml:space="preserve">к муниципальной программе Георгиевского городского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(в редакции постановления администрации Георгиевского городского округа Ставропольского края </w:t>
      </w:r>
    </w:p>
    <w:p w:rsidR="005F08F1" w:rsidRPr="005F08F1" w:rsidRDefault="005F08F1" w:rsidP="005F08F1">
      <w:pPr>
        <w:widowControl w:val="0"/>
        <w:autoSpaceDE w:val="0"/>
        <w:autoSpaceDN w:val="0"/>
        <w:adjustRightInd w:val="0"/>
        <w:spacing w:line="240" w:lineRule="exact"/>
        <w:ind w:firstLine="10206"/>
        <w:jc w:val="both"/>
        <w:rPr>
          <w:rFonts w:ascii="Times New Roman" w:hAnsi="Times New Roman"/>
          <w:sz w:val="28"/>
          <w:szCs w:val="28"/>
        </w:rPr>
      </w:pPr>
      <w:r w:rsidRPr="005F08F1">
        <w:rPr>
          <w:rFonts w:ascii="Times New Roman" w:hAnsi="Times New Roman"/>
          <w:sz w:val="28"/>
          <w:szCs w:val="28"/>
        </w:rPr>
        <w:t xml:space="preserve">от </w:t>
      </w:r>
      <w:r w:rsidR="00FF130B">
        <w:rPr>
          <w:rFonts w:ascii="Times New Roman" w:hAnsi="Times New Roman"/>
          <w:sz w:val="28"/>
          <w:szCs w:val="28"/>
        </w:rPr>
        <w:t>22 марта</w:t>
      </w:r>
      <w:r w:rsidRPr="005F08F1">
        <w:rPr>
          <w:rFonts w:ascii="Times New Roman" w:hAnsi="Times New Roman"/>
          <w:sz w:val="28"/>
          <w:szCs w:val="28"/>
        </w:rPr>
        <w:t xml:space="preserve"> 2022 г. № </w:t>
      </w:r>
      <w:r w:rsidR="00FF130B">
        <w:rPr>
          <w:rFonts w:ascii="Times New Roman" w:hAnsi="Times New Roman"/>
          <w:sz w:val="28"/>
          <w:szCs w:val="28"/>
        </w:rPr>
        <w:t>922</w:t>
      </w:r>
    </w:p>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p>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p>
    <w:p w:rsid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p>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p>
    <w:p w:rsidR="005F08F1" w:rsidRPr="005F08F1" w:rsidRDefault="005F08F1" w:rsidP="005F08F1">
      <w:pPr>
        <w:widowControl w:val="0"/>
        <w:autoSpaceDE w:val="0"/>
        <w:autoSpaceDN w:val="0"/>
        <w:adjustRightInd w:val="0"/>
        <w:spacing w:after="200" w:line="240" w:lineRule="exact"/>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СВЕДЕНИЯ</w:t>
      </w:r>
    </w:p>
    <w:p w:rsidR="005F08F1" w:rsidRPr="005F08F1" w:rsidRDefault="005F08F1" w:rsidP="005F08F1">
      <w:pPr>
        <w:widowControl w:val="0"/>
        <w:autoSpaceDE w:val="0"/>
        <w:autoSpaceDN w:val="0"/>
        <w:adjustRightInd w:val="0"/>
        <w:spacing w:after="200" w:line="240" w:lineRule="exact"/>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об индикаторах достижений и их значения</w:t>
      </w:r>
    </w:p>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p>
    <w:tbl>
      <w:tblPr>
        <w:tblW w:w="16410" w:type="dxa"/>
        <w:tblLayout w:type="fixed"/>
        <w:tblLook w:val="00A0"/>
      </w:tblPr>
      <w:tblGrid>
        <w:gridCol w:w="650"/>
        <w:gridCol w:w="3853"/>
        <w:gridCol w:w="1842"/>
        <w:gridCol w:w="1418"/>
        <w:gridCol w:w="1276"/>
        <w:gridCol w:w="1417"/>
        <w:gridCol w:w="1276"/>
        <w:gridCol w:w="1701"/>
        <w:gridCol w:w="1843"/>
        <w:gridCol w:w="1134"/>
      </w:tblGrid>
      <w:tr w:rsidR="005F08F1" w:rsidRPr="005F08F1" w:rsidTr="005F08F1">
        <w:trPr>
          <w:gridAfter w:val="1"/>
          <w:wAfter w:w="1134" w:type="dxa"/>
          <w:trHeight w:val="529"/>
        </w:trPr>
        <w:tc>
          <w:tcPr>
            <w:tcW w:w="650" w:type="dxa"/>
            <w:vMerge w:val="restart"/>
            <w:tcBorders>
              <w:top w:val="single" w:sz="4" w:space="0" w:color="auto"/>
              <w:left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 п/п</w:t>
            </w:r>
          </w:p>
        </w:tc>
        <w:tc>
          <w:tcPr>
            <w:tcW w:w="3853" w:type="dxa"/>
            <w:vMerge w:val="restart"/>
            <w:tcBorders>
              <w:top w:val="single" w:sz="4" w:space="0" w:color="auto"/>
              <w:left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Наименование индикатора достижения цели Программы и показателя решения задачи подпрограммы Программы</w:t>
            </w:r>
          </w:p>
        </w:tc>
        <w:tc>
          <w:tcPr>
            <w:tcW w:w="1842" w:type="dxa"/>
            <w:vMerge w:val="restart"/>
            <w:tcBorders>
              <w:top w:val="single" w:sz="4" w:space="0" w:color="auto"/>
              <w:left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Единица</w:t>
            </w:r>
          </w:p>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измерения</w:t>
            </w:r>
          </w:p>
        </w:tc>
        <w:tc>
          <w:tcPr>
            <w:tcW w:w="8931" w:type="dxa"/>
            <w:gridSpan w:val="6"/>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r w:rsidRPr="005F08F1">
              <w:rPr>
                <w:rFonts w:ascii="Times New Roman" w:eastAsia="Calibri" w:hAnsi="Times New Roman"/>
                <w:sz w:val="28"/>
                <w:szCs w:val="28"/>
                <w:lang w:eastAsia="en-US"/>
              </w:rPr>
              <w:t>Значение индикатора достижения цели Программы и показателя решения задачи подпрограммы Программы по годам</w:t>
            </w:r>
          </w:p>
        </w:tc>
      </w:tr>
      <w:tr w:rsidR="005F08F1" w:rsidRPr="005F08F1" w:rsidTr="005F08F1">
        <w:trPr>
          <w:gridAfter w:val="1"/>
          <w:wAfter w:w="1134" w:type="dxa"/>
          <w:trHeight w:val="529"/>
        </w:trPr>
        <w:tc>
          <w:tcPr>
            <w:tcW w:w="650" w:type="dxa"/>
            <w:vMerge/>
            <w:tcBorders>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p>
        </w:tc>
        <w:tc>
          <w:tcPr>
            <w:tcW w:w="3853" w:type="dxa"/>
            <w:vMerge/>
            <w:tcBorders>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p>
        </w:tc>
        <w:tc>
          <w:tcPr>
            <w:tcW w:w="1842" w:type="dxa"/>
            <w:vMerge/>
            <w:tcBorders>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2019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2020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2022</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2023</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2024</w:t>
            </w:r>
          </w:p>
        </w:tc>
      </w:tr>
      <w:tr w:rsidR="005F08F1" w:rsidRPr="005F08F1" w:rsidTr="005F08F1">
        <w:trPr>
          <w:gridAfter w:val="1"/>
          <w:wAfter w:w="1134" w:type="dxa"/>
          <w:trHeight w:val="342"/>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1</w:t>
            </w: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2</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8</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9</w:t>
            </w:r>
          </w:p>
        </w:tc>
      </w:tr>
      <w:tr w:rsidR="005F08F1" w:rsidRPr="005F08F1" w:rsidTr="005F08F1">
        <w:trPr>
          <w:gridAfter w:val="1"/>
          <w:wAfter w:w="1134" w:type="dxa"/>
          <w:trHeight w:val="325"/>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Цель «Повышение качества предоставления государственных и муниципальных услуг, снижение административных барьеров и реализация антикоррупционной политики в Георгиевском городском округе Ставропольского края»</w:t>
            </w:r>
          </w:p>
        </w:tc>
      </w:tr>
      <w:tr w:rsidR="005F08F1" w:rsidRPr="005F08F1" w:rsidTr="005F08F1">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Уровень удовлетворенности населения Георгиевского городского округа Ставропольского края качеством предоставления государственных и муниципальных услуг</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100,0</w:t>
            </w:r>
          </w:p>
        </w:tc>
      </w:tr>
      <w:tr w:rsidR="005F08F1" w:rsidRPr="005F08F1" w:rsidTr="005F08F1">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муниципальных услуг, переведенных в электронный вид</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35</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45</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70</w:t>
            </w:r>
          </w:p>
        </w:tc>
      </w:tr>
      <w:tr w:rsidR="005F08F1" w:rsidRPr="005F08F1" w:rsidTr="005F08F1">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семинаров, проводимых для муниципальных служащих с целью профилактики коррупционных правонарушений и правового просвещения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r>
      <w:tr w:rsidR="005F08F1" w:rsidRPr="005F08F1" w:rsidTr="005F08F1">
        <w:trPr>
          <w:gridAfter w:val="1"/>
          <w:wAfter w:w="1134" w:type="dxa"/>
          <w:trHeight w:val="24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ind w:left="143"/>
              <w:jc w:val="center"/>
              <w:outlineLvl w:val="2"/>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Задача «Повышение доступности и качества предоставления государственных и муниципальных услуг в Георгиевском городском округе Ставропольского края»</w:t>
            </w:r>
          </w:p>
        </w:tc>
      </w:tr>
      <w:tr w:rsidR="005F08F1" w:rsidRPr="005F08F1" w:rsidTr="00D565A0">
        <w:trPr>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муниципальных услуг, предоставляемых в МФЦ, от общего количества муниципальных услуг, предоставляемых органами местного самоуправления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90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70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70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70</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5F08F1">
        <w:trPr>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«Модернизация программного, технического обеспечения, формирование информационной открытости и реализация антикоррупционной политики»</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D565A0">
        <w:trPr>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Степень износа программного и технического обеспечения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35</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25</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20</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D565A0">
        <w:trPr>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переведенных услуг в электронный вид</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35</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45</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55</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D565A0">
        <w:trPr>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агитационных материалов, направленных на противодействие коррупции</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500</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D565A0">
        <w:trPr>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наиболее востребованных архивных документов, переведенных в электронный формат</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21</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23</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Число субъектов малого и среднего предпринимательства в расчёте на 10 тыс. человек населения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247,3</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248,3</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249,3</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250,3</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251,3</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252,3</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реализованных в Георгиевском городском округе Ставропольского края социально значимых проектов, основанных на местных инициативах</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19</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Подпрограмма «Развитие муниципального образования Георгиевский городской округ Ставропольского края»</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Задача «Поддержка и повышение активности малого и среднего предпринимательства в Георгиевском городском округе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субъектов малого и среднего предпринимательства, которым оказана финансовая поддержка в Георгиевском городском округе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31,9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32,0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32,5</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33,0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33,5</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34,0</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«Развитие многоформатной системы торговли, общественного питания и бытового обслуживания населения»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Оборот розничной торговли</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млн руб.</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11 027,1</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11 470,2</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12 047,1</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12 642,1</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13 371,3</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проведенных ярмарок на территории Георгиевского городского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21</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23</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25</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«Развитие инвестиционного потенциала территории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Объем инвестиций в основной капитал (за исключением бюджетных средств) в расчете на 1 жителя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рубль</w:t>
            </w:r>
          </w:p>
          <w:p w:rsidR="005F08F1" w:rsidRPr="005F08F1" w:rsidRDefault="005F08F1" w:rsidP="005F08F1">
            <w:pPr>
              <w:rPr>
                <w:rFonts w:ascii="Times New Roman" w:eastAsia="Calibri" w:hAnsi="Times New Roman"/>
                <w:color w:val="000000"/>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6002</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6062</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6123</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6184</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6246</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6308</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center"/>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«Развитие территорий Георгиевского городского округа Ставропольского края, основанное на местных инициативах»</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завершенных проектов в общей численности проектов, запланированных к реализации на основе местных инициатив до конца отчетного года</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Объём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выделенных на софинансирование мероприятий Подпрограммы Программы</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рублей на рубль</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4,9</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5,1</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2,81</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2,01</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«Повышение уровня комплексного обустройства населенных пунктов объектами социальной и инженерной инфраструктуры»</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разработанной проектной документации, имеющей положительное заключение государственной экспертизы (письмо об отсутствии необходимости ее проведения), на объекты социальной и инженерной инфраструктуры, расположенные в сельской местности</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spacing w:after="200" w:line="276" w:lineRule="auto"/>
              <w:jc w:val="center"/>
              <w:rPr>
                <w:rFonts w:ascii="Calibri" w:eastAsia="Calibri" w:hAnsi="Calibri"/>
                <w:sz w:val="22"/>
                <w:szCs w:val="22"/>
                <w:lang w:eastAsia="en-US"/>
              </w:rPr>
            </w:pPr>
            <w:r w:rsidRPr="005F08F1">
              <w:rPr>
                <w:rFonts w:ascii="Times New Roman" w:eastAsia="Calibri" w:hAnsi="Times New Roman"/>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spacing w:after="200" w:line="276" w:lineRule="auto"/>
              <w:jc w:val="center"/>
              <w:rPr>
                <w:rFonts w:ascii="Calibri" w:eastAsia="Calibri" w:hAnsi="Calibri"/>
                <w:sz w:val="22"/>
                <w:szCs w:val="22"/>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spacing w:after="200" w:line="276" w:lineRule="auto"/>
              <w:jc w:val="center"/>
              <w:rPr>
                <w:rFonts w:ascii="Calibri" w:eastAsia="Calibri" w:hAnsi="Calibri"/>
                <w:sz w:val="22"/>
                <w:szCs w:val="22"/>
                <w:lang w:eastAsia="en-US"/>
              </w:rPr>
            </w:pPr>
            <w:r w:rsidRPr="005F08F1">
              <w:rPr>
                <w:rFonts w:ascii="Times New Roman" w:eastAsia="Calibri" w:hAnsi="Times New Roman"/>
                <w:color w:val="00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spacing w:after="200" w:line="276" w:lineRule="auto"/>
              <w:jc w:val="center"/>
              <w:rPr>
                <w:rFonts w:ascii="Calibri" w:eastAsia="Calibri" w:hAnsi="Calibri"/>
                <w:sz w:val="22"/>
                <w:szCs w:val="22"/>
                <w:lang w:eastAsia="en-US"/>
              </w:rPr>
            </w:pPr>
            <w:r w:rsidRPr="005F08F1">
              <w:rPr>
                <w:rFonts w:ascii="Times New Roman" w:eastAsia="Calibri" w:hAnsi="Times New Roman"/>
                <w:color w:val="00000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spacing w:after="200" w:line="276" w:lineRule="auto"/>
              <w:jc w:val="center"/>
              <w:rPr>
                <w:rFonts w:ascii="Calibri" w:eastAsia="Calibri" w:hAnsi="Calibri"/>
                <w:sz w:val="22"/>
                <w:szCs w:val="22"/>
                <w:lang w:eastAsia="en-US"/>
              </w:rPr>
            </w:pPr>
            <w:r w:rsidRPr="005F08F1">
              <w:rPr>
                <w:rFonts w:ascii="Times New Roman" w:eastAsia="Calibri" w:hAnsi="Times New Roman"/>
                <w:color w:val="000000"/>
                <w:sz w:val="28"/>
                <w:szCs w:val="28"/>
                <w:lang w:eastAsia="en-US"/>
              </w:rPr>
              <w:t>–</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«Привлечение жителей Георгиевского городского округа Ставропольского края к участию в реализации инициативных проектов»</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Количество реализованных инициативных проектов на территории Георгиевского городского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единица</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9</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11</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Задача «Совершенствование системы стратегического планирования в Ставропольском края»</w:t>
            </w:r>
          </w:p>
          <w:p w:rsidR="005F08F1" w:rsidRPr="005F08F1" w:rsidRDefault="005F08F1" w:rsidP="005F08F1">
            <w:pPr>
              <w:jc w:val="center"/>
              <w:rPr>
                <w:rFonts w:ascii="Times New Roman" w:eastAsia="Calibri" w:hAnsi="Times New Roman"/>
                <w:color w:val="000000"/>
                <w:sz w:val="28"/>
                <w:szCs w:val="28"/>
                <w:lang w:eastAsia="en-US"/>
              </w:rPr>
            </w:pP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Среднее отклонение фактических значений макроэкономических показателей социально-экономического развития Ставропольского края от прогнозируемых</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22,0</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Цель «Упорядочение градостроительной деятельности на территории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Площадь земельных участков, предоставляемых для строительства, в расчете на 10 тыс. человек населения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гектар</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0,3</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Наличие в городском округе утвержденного генерального плана городского округа</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да\нет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да</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Подпрограмма «Градостроительная деятельность»</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Задача «Обеспечение разработки и реализации документов территориального планирования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Удельный вес  разработанной проектной документации в общем объеме документов, необходимых для градостроительной деятельности</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50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Цель «Создание эффективной системы социальной поддержки семьям и детям в Георгиевском городском округе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семей, которым предоставлены меры социальной поддержки, в общей численности семей, обратившихся и имеющих право на их получение в соответствии с законодательством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100</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Подпрограмма «Предоставление мер социальной поддержки семьям и детям»</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Задача «Повышение уровня качества жизни малоимущих семей, в том числе семей с детьми, проживающих на территории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autoSpaceDE w:val="0"/>
              <w:autoSpaceDN w:val="0"/>
              <w:adjustRightInd w:val="0"/>
              <w:jc w:val="both"/>
              <w:outlineLvl w:val="2"/>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Отношение численности получателей ежемесячной денежной выплаты в связи с рождением (усыновлением) первого ребенка, получающих пособие в отчетном финансовом году, к численности получателей указанной категории, получающих пособие в году, предшествующем отчетному году</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1,1</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1,02</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1,03</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1,04</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1,05</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color w:val="000000"/>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both"/>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 xml:space="preserve">Отношение численности получателей ежемесячной денежной выплаты нуждающимся в поддержке семьям в случае рождения в них третьего или последующего ребенка в отчетном финансовом году, к численности получателей указанной категории, получающих пособие в году, предшествующем отчетному году </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0,87</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0,88</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0,89</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0,9</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0,9</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Цель «Создание условий для развития и совершенствования муниципального управления на территории Георгиевского городского округа Ставропольского края»</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Расходы бюджета Георгиевского городского округа Ставропольского края на содержание работников органов местного самоуправления в расчете на одного жителя Георгиевского городского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рубль</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не более 950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не более 900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не более 900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не более 900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не более 900</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Подпрограмма «Обеспечение реализации муниципальной программы и общепрограммные мероприятия»</w:t>
            </w:r>
          </w:p>
        </w:tc>
      </w:tr>
      <w:tr w:rsidR="005F08F1" w:rsidRPr="005F08F1" w:rsidTr="005F08F1">
        <w:trPr>
          <w:gridAfter w:val="1"/>
          <w:wAfter w:w="1134" w:type="dxa"/>
          <w:trHeight w:val="529"/>
        </w:trPr>
        <w:tc>
          <w:tcPr>
            <w:tcW w:w="15276" w:type="dxa"/>
            <w:gridSpan w:val="9"/>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color w:val="000000"/>
                <w:sz w:val="28"/>
                <w:szCs w:val="28"/>
                <w:lang w:eastAsia="en-US"/>
              </w:rPr>
              <w:t>Задача «Создание оптимальных условий для повышения эффективности реализации полномочий администрации Георгиевского городского округа Ставропольского края»</w:t>
            </w:r>
          </w:p>
        </w:tc>
      </w:tr>
      <w:tr w:rsidR="005F08F1" w:rsidRPr="005F08F1" w:rsidTr="00D565A0">
        <w:trPr>
          <w:trHeight w:val="258"/>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городского округа Ставропольского края (без учета субвенций)</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не менее 30,28</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не менее 31,18</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не менее 32,11</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не менее 33,07</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не менее 34,06</w:t>
            </w:r>
          </w:p>
        </w:tc>
        <w:tc>
          <w:tcPr>
            <w:tcW w:w="1134" w:type="dxa"/>
          </w:tcPr>
          <w:p w:rsidR="005F08F1" w:rsidRPr="005F08F1" w:rsidRDefault="005F08F1" w:rsidP="005F08F1">
            <w:pPr>
              <w:widowControl w:val="0"/>
              <w:autoSpaceDE w:val="0"/>
              <w:autoSpaceDN w:val="0"/>
              <w:adjustRightInd w:val="0"/>
              <w:jc w:val="both"/>
              <w:outlineLvl w:val="1"/>
              <w:rPr>
                <w:rFonts w:ascii="Times New Roman" w:eastAsia="Calibri" w:hAnsi="Times New Roman"/>
                <w:sz w:val="28"/>
                <w:szCs w:val="28"/>
                <w:lang w:eastAsia="en-US"/>
              </w:rPr>
            </w:pP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Георгиевского городского округа Ставропольского края на оплату труда (включая начисления на оплату труда)</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sz w:val="28"/>
                <w:szCs w:val="28"/>
                <w:lang w:eastAsia="en-US"/>
              </w:rPr>
            </w:pPr>
            <w:r w:rsidRPr="005F08F1">
              <w:rPr>
                <w:rFonts w:ascii="Times New Roman" w:eastAsia="Calibri" w:hAnsi="Times New Roman"/>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ind w:firstLine="33"/>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ind w:firstLine="34"/>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ind w:firstLine="33"/>
              <w:jc w:val="center"/>
              <w:rPr>
                <w:rFonts w:ascii="Times New Roman" w:eastAsia="Calibri" w:hAnsi="Times New Roman"/>
                <w:sz w:val="28"/>
                <w:szCs w:val="28"/>
                <w:lang w:eastAsia="en-US"/>
              </w:rPr>
            </w:pPr>
            <w:r w:rsidRPr="005F08F1">
              <w:rPr>
                <w:rFonts w:ascii="Times New Roman" w:eastAsia="Calibri" w:hAnsi="Times New Roman"/>
                <w:sz w:val="28"/>
                <w:szCs w:val="28"/>
                <w:lang w:eastAsia="en-US"/>
              </w:rPr>
              <w:t>0</w:t>
            </w:r>
          </w:p>
        </w:tc>
      </w:tr>
      <w:tr w:rsidR="005F08F1" w:rsidRPr="005F08F1" w:rsidTr="00D565A0">
        <w:trPr>
          <w:gridAfter w:val="1"/>
          <w:wAfter w:w="1134" w:type="dxa"/>
          <w:trHeight w:val="529"/>
        </w:trPr>
        <w:tc>
          <w:tcPr>
            <w:tcW w:w="650"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rPr>
                <w:rFonts w:ascii="Times New Roman" w:eastAsia="Calibri" w:hAnsi="Times New Roman"/>
                <w:sz w:val="28"/>
                <w:szCs w:val="28"/>
                <w:lang w:eastAsia="en-US"/>
              </w:rPr>
            </w:pPr>
          </w:p>
        </w:tc>
        <w:tc>
          <w:tcPr>
            <w:tcW w:w="385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both"/>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Доля площади земельных участков, являющихся объектами налогообложения земельным налогом, в общей площади территории Георгиевского городского округа Ставропольского края</w:t>
            </w:r>
          </w:p>
        </w:tc>
        <w:tc>
          <w:tcPr>
            <w:tcW w:w="1842"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widowControl w:val="0"/>
              <w:autoSpaceDE w:val="0"/>
              <w:autoSpaceDN w:val="0"/>
              <w:adjustRightInd w:val="0"/>
              <w:jc w:val="center"/>
              <w:outlineLvl w:val="1"/>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процент</w:t>
            </w:r>
          </w:p>
        </w:tc>
        <w:tc>
          <w:tcPr>
            <w:tcW w:w="1418"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ind w:firstLine="34"/>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65</w:t>
            </w:r>
          </w:p>
        </w:tc>
        <w:tc>
          <w:tcPr>
            <w:tcW w:w="1417"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68</w:t>
            </w:r>
          </w:p>
        </w:tc>
        <w:tc>
          <w:tcPr>
            <w:tcW w:w="1276"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68</w:t>
            </w:r>
          </w:p>
        </w:tc>
        <w:tc>
          <w:tcPr>
            <w:tcW w:w="1701"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68</w:t>
            </w:r>
          </w:p>
        </w:tc>
        <w:tc>
          <w:tcPr>
            <w:tcW w:w="1843" w:type="dxa"/>
            <w:tcBorders>
              <w:top w:val="single" w:sz="4" w:space="0" w:color="auto"/>
              <w:left w:val="single" w:sz="4" w:space="0" w:color="auto"/>
              <w:bottom w:val="single" w:sz="4" w:space="0" w:color="auto"/>
              <w:right w:val="single" w:sz="4" w:space="0" w:color="auto"/>
            </w:tcBorders>
          </w:tcPr>
          <w:p w:rsidR="005F08F1" w:rsidRPr="005F08F1" w:rsidRDefault="005F08F1" w:rsidP="005F08F1">
            <w:pPr>
              <w:ind w:right="-16"/>
              <w:jc w:val="center"/>
              <w:rPr>
                <w:rFonts w:ascii="Times New Roman" w:eastAsia="Calibri" w:hAnsi="Times New Roman"/>
                <w:color w:val="000000"/>
                <w:sz w:val="28"/>
                <w:szCs w:val="28"/>
                <w:lang w:eastAsia="en-US"/>
              </w:rPr>
            </w:pPr>
            <w:r w:rsidRPr="005F08F1">
              <w:rPr>
                <w:rFonts w:ascii="Times New Roman" w:eastAsia="Calibri" w:hAnsi="Times New Roman"/>
                <w:color w:val="000000"/>
                <w:sz w:val="28"/>
                <w:szCs w:val="28"/>
                <w:lang w:eastAsia="en-US"/>
              </w:rPr>
              <w:t>68</w:t>
            </w:r>
          </w:p>
        </w:tc>
      </w:tr>
    </w:tbl>
    <w:p w:rsidR="005F08F1" w:rsidRPr="005F08F1" w:rsidRDefault="005F08F1" w:rsidP="005F08F1">
      <w:pPr>
        <w:rPr>
          <w:rFonts w:ascii="Times New Roman" w:eastAsia="Calibri" w:hAnsi="Times New Roman"/>
          <w:sz w:val="24"/>
          <w:szCs w:val="24"/>
          <w:lang w:eastAsia="en-US"/>
        </w:rPr>
      </w:pPr>
    </w:p>
    <w:p w:rsidR="00E3711E" w:rsidRDefault="00E3711E" w:rsidP="005B788F">
      <w:pPr>
        <w:suppressAutoHyphens/>
        <w:spacing w:line="240" w:lineRule="exact"/>
        <w:jc w:val="both"/>
        <w:rPr>
          <w:rFonts w:ascii="Times New Roman" w:hAnsi="Times New Roman"/>
          <w:sz w:val="28"/>
          <w:szCs w:val="28"/>
        </w:rPr>
        <w:sectPr w:rsidR="00E3711E" w:rsidSect="005F08F1">
          <w:headerReference w:type="default" r:id="rId28"/>
          <w:pgSz w:w="16838" w:h="11906" w:orient="landscape" w:code="9"/>
          <w:pgMar w:top="1985" w:right="567" w:bottom="1134" w:left="1418" w:header="709" w:footer="709" w:gutter="0"/>
          <w:cols w:space="708"/>
          <w:titlePg/>
          <w:docGrid w:linePitch="360"/>
        </w:sectPr>
      </w:pPr>
    </w:p>
    <w:p w:rsidR="00E3711E" w:rsidRPr="00E3711E" w:rsidRDefault="00E3711E" w:rsidP="00E3711E">
      <w:pPr>
        <w:spacing w:line="240" w:lineRule="exact"/>
        <w:ind w:left="10773"/>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Приложение 8</w:t>
      </w:r>
    </w:p>
    <w:p w:rsidR="00E3711E" w:rsidRPr="00E3711E" w:rsidRDefault="00E3711E" w:rsidP="00E3711E">
      <w:pPr>
        <w:spacing w:line="240" w:lineRule="exact"/>
        <w:ind w:left="10773"/>
        <w:jc w:val="center"/>
        <w:rPr>
          <w:rFonts w:ascii="Times New Roman" w:eastAsia="Calibri" w:hAnsi="Times New Roman"/>
          <w:sz w:val="28"/>
          <w:szCs w:val="28"/>
          <w:lang w:eastAsia="en-US"/>
        </w:rPr>
      </w:pPr>
    </w:p>
    <w:p w:rsidR="00E3711E" w:rsidRDefault="00E3711E" w:rsidP="00E3711E">
      <w:pPr>
        <w:spacing w:line="240" w:lineRule="exact"/>
        <w:ind w:left="10773"/>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 xml:space="preserve">к муниципальной программе Георгиевского городского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(в редакции постановления администрации Георгиевского городского округа Ставропольского края </w:t>
      </w:r>
    </w:p>
    <w:p w:rsidR="00E3711E" w:rsidRPr="00E3711E" w:rsidRDefault="00E3711E" w:rsidP="00E3711E">
      <w:pPr>
        <w:widowControl w:val="0"/>
        <w:autoSpaceDE w:val="0"/>
        <w:autoSpaceDN w:val="0"/>
        <w:adjustRightInd w:val="0"/>
        <w:spacing w:line="240" w:lineRule="exact"/>
        <w:ind w:firstLine="10773"/>
        <w:jc w:val="both"/>
        <w:rPr>
          <w:rFonts w:ascii="Times New Roman" w:hAnsi="Times New Roman"/>
          <w:sz w:val="28"/>
          <w:szCs w:val="28"/>
        </w:rPr>
      </w:pPr>
      <w:r w:rsidRPr="00E3711E">
        <w:rPr>
          <w:rFonts w:ascii="Times New Roman" w:hAnsi="Times New Roman"/>
          <w:sz w:val="28"/>
          <w:szCs w:val="28"/>
        </w:rPr>
        <w:t xml:space="preserve">от </w:t>
      </w:r>
      <w:r w:rsidR="002D4F74">
        <w:rPr>
          <w:rFonts w:ascii="Times New Roman" w:hAnsi="Times New Roman"/>
          <w:sz w:val="28"/>
          <w:szCs w:val="28"/>
        </w:rPr>
        <w:t xml:space="preserve">22 марта </w:t>
      </w:r>
      <w:r w:rsidRPr="00E3711E">
        <w:rPr>
          <w:rFonts w:ascii="Times New Roman" w:hAnsi="Times New Roman"/>
          <w:sz w:val="28"/>
          <w:szCs w:val="28"/>
        </w:rPr>
        <w:t xml:space="preserve">2022 г. № </w:t>
      </w:r>
      <w:r w:rsidR="002D4F74">
        <w:rPr>
          <w:rFonts w:ascii="Times New Roman" w:hAnsi="Times New Roman"/>
          <w:sz w:val="28"/>
          <w:szCs w:val="28"/>
        </w:rPr>
        <w:t>922</w:t>
      </w:r>
    </w:p>
    <w:p w:rsidR="00E3711E" w:rsidRPr="00E3711E" w:rsidRDefault="00E3711E" w:rsidP="00E3711E">
      <w:pPr>
        <w:jc w:val="right"/>
        <w:rPr>
          <w:rFonts w:ascii="Times New Roman" w:eastAsia="Calibri" w:hAnsi="Times New Roman"/>
          <w:sz w:val="28"/>
          <w:szCs w:val="28"/>
          <w:lang w:eastAsia="en-US"/>
        </w:rPr>
      </w:pPr>
    </w:p>
    <w:p w:rsidR="00E3711E" w:rsidRPr="00E3711E" w:rsidRDefault="00E3711E" w:rsidP="00E3711E">
      <w:pPr>
        <w:jc w:val="right"/>
        <w:rPr>
          <w:rFonts w:ascii="Times New Roman" w:eastAsia="Calibri" w:hAnsi="Times New Roman"/>
          <w:sz w:val="28"/>
          <w:szCs w:val="28"/>
          <w:lang w:eastAsia="en-US"/>
        </w:rPr>
      </w:pPr>
    </w:p>
    <w:p w:rsidR="00E3711E" w:rsidRDefault="00E3711E" w:rsidP="00E3711E">
      <w:pPr>
        <w:jc w:val="right"/>
        <w:rPr>
          <w:rFonts w:ascii="Times New Roman" w:eastAsia="Calibri" w:hAnsi="Times New Roman"/>
          <w:sz w:val="28"/>
          <w:szCs w:val="28"/>
          <w:lang w:eastAsia="en-US"/>
        </w:rPr>
      </w:pPr>
    </w:p>
    <w:p w:rsidR="00E3711E" w:rsidRPr="00E3711E" w:rsidRDefault="00E3711E" w:rsidP="00E3711E">
      <w:pPr>
        <w:jc w:val="right"/>
        <w:rPr>
          <w:rFonts w:ascii="Times New Roman" w:eastAsia="Calibri" w:hAnsi="Times New Roman"/>
          <w:sz w:val="28"/>
          <w:szCs w:val="28"/>
          <w:lang w:eastAsia="en-US"/>
        </w:rPr>
      </w:pPr>
    </w:p>
    <w:p w:rsidR="00E3711E" w:rsidRPr="00E3711E" w:rsidRDefault="00E3711E" w:rsidP="00E3711E">
      <w:pPr>
        <w:spacing w:line="240" w:lineRule="exact"/>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 xml:space="preserve">ПЕРЕЧЕНЬ </w:t>
      </w:r>
    </w:p>
    <w:p w:rsidR="00E3711E" w:rsidRPr="00E3711E" w:rsidRDefault="00E3711E" w:rsidP="00E3711E">
      <w:pPr>
        <w:spacing w:line="240" w:lineRule="exact"/>
        <w:jc w:val="center"/>
        <w:rPr>
          <w:rFonts w:ascii="Times New Roman" w:eastAsia="Calibri" w:hAnsi="Times New Roman"/>
          <w:sz w:val="28"/>
          <w:szCs w:val="28"/>
          <w:lang w:eastAsia="en-US"/>
        </w:rPr>
      </w:pPr>
    </w:p>
    <w:p w:rsidR="00E3711E" w:rsidRPr="00E3711E" w:rsidRDefault="00E3711E" w:rsidP="00E3711E">
      <w:pPr>
        <w:spacing w:line="240" w:lineRule="exact"/>
        <w:jc w:val="center"/>
        <w:rPr>
          <w:rFonts w:ascii="Times New Roman" w:eastAsia="Calibri" w:hAnsi="Times New Roman"/>
          <w:sz w:val="28"/>
          <w:szCs w:val="28"/>
          <w:vertAlign w:val="superscript"/>
          <w:lang w:eastAsia="en-US"/>
        </w:rPr>
      </w:pPr>
      <w:r w:rsidRPr="00E3711E">
        <w:rPr>
          <w:rFonts w:ascii="Times New Roman" w:eastAsia="Calibri" w:hAnsi="Times New Roman"/>
          <w:sz w:val="28"/>
          <w:szCs w:val="28"/>
          <w:lang w:eastAsia="en-US"/>
        </w:rPr>
        <w:t xml:space="preserve">основных мероприятий подпрограмм Программы </w:t>
      </w:r>
    </w:p>
    <w:p w:rsidR="00E3711E" w:rsidRPr="00E3711E" w:rsidRDefault="00E3711E" w:rsidP="00E3711E">
      <w:pPr>
        <w:jc w:val="center"/>
        <w:rPr>
          <w:rFonts w:ascii="Times New Roman" w:eastAsia="Calibri" w:hAnsi="Times New Roman"/>
          <w:sz w:val="28"/>
          <w:szCs w:val="28"/>
          <w:lang w:eastAsia="en-US"/>
        </w:rPr>
      </w:pPr>
    </w:p>
    <w:p w:rsidR="00E3711E" w:rsidRPr="00E3711E" w:rsidRDefault="00E3711E" w:rsidP="00E3711E">
      <w:pPr>
        <w:jc w:val="center"/>
        <w:rPr>
          <w:rFonts w:ascii="Times New Roman" w:eastAsia="Calibri" w:hAnsi="Times New Roman"/>
          <w:sz w:val="28"/>
          <w:szCs w:val="28"/>
          <w:lang w:eastAsia="en-US"/>
        </w:rPr>
      </w:pP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
        <w:gridCol w:w="4400"/>
        <w:gridCol w:w="2553"/>
        <w:gridCol w:w="1275"/>
        <w:gridCol w:w="1701"/>
        <w:gridCol w:w="4252"/>
      </w:tblGrid>
      <w:tr w:rsidR="00E3711E" w:rsidRPr="00E3711E" w:rsidTr="005B5E4C">
        <w:tc>
          <w:tcPr>
            <w:tcW w:w="675" w:type="dxa"/>
            <w:vMerge w:val="restart"/>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 п/п</w:t>
            </w:r>
          </w:p>
        </w:tc>
        <w:tc>
          <w:tcPr>
            <w:tcW w:w="4428" w:type="dxa"/>
            <w:gridSpan w:val="2"/>
            <w:vMerge w:val="restart"/>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Наименование подпрограммы Программы, основного мероприятия подпрограммы Программы</w:t>
            </w:r>
          </w:p>
        </w:tc>
        <w:tc>
          <w:tcPr>
            <w:tcW w:w="2553" w:type="dxa"/>
            <w:vMerge w:val="restart"/>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Ответственный исполнитель (соисполнитель, участник) основного мероприятия подпрограммы Программы</w:t>
            </w:r>
          </w:p>
        </w:tc>
        <w:tc>
          <w:tcPr>
            <w:tcW w:w="2976"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Срок</w:t>
            </w:r>
          </w:p>
        </w:tc>
        <w:tc>
          <w:tcPr>
            <w:tcW w:w="4252" w:type="dxa"/>
            <w:vMerge w:val="restart"/>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Связь с индикаторами достижения целей Программы и показателями решения задач подпрограммы Программы</w:t>
            </w:r>
          </w:p>
        </w:tc>
      </w:tr>
      <w:tr w:rsidR="00E3711E" w:rsidRPr="00E3711E" w:rsidTr="005B5E4C">
        <w:tc>
          <w:tcPr>
            <w:tcW w:w="675" w:type="dxa"/>
            <w:vMerge/>
          </w:tcPr>
          <w:p w:rsidR="00E3711E" w:rsidRPr="00E3711E" w:rsidRDefault="00E3711E" w:rsidP="00E3711E">
            <w:pPr>
              <w:jc w:val="center"/>
              <w:rPr>
                <w:rFonts w:ascii="Times New Roman" w:eastAsia="Calibri" w:hAnsi="Times New Roman"/>
                <w:sz w:val="28"/>
                <w:szCs w:val="28"/>
                <w:lang w:eastAsia="en-US"/>
              </w:rPr>
            </w:pPr>
          </w:p>
        </w:tc>
        <w:tc>
          <w:tcPr>
            <w:tcW w:w="4428" w:type="dxa"/>
            <w:gridSpan w:val="2"/>
            <w:vMerge/>
          </w:tcPr>
          <w:p w:rsidR="00E3711E" w:rsidRPr="00E3711E" w:rsidRDefault="00E3711E" w:rsidP="00E3711E">
            <w:pPr>
              <w:jc w:val="center"/>
              <w:rPr>
                <w:rFonts w:ascii="Times New Roman" w:eastAsia="Calibri" w:hAnsi="Times New Roman"/>
                <w:sz w:val="28"/>
                <w:szCs w:val="28"/>
                <w:lang w:eastAsia="en-US"/>
              </w:rPr>
            </w:pPr>
          </w:p>
        </w:tc>
        <w:tc>
          <w:tcPr>
            <w:tcW w:w="2553" w:type="dxa"/>
            <w:vMerge/>
          </w:tcPr>
          <w:p w:rsidR="00E3711E" w:rsidRPr="00E3711E" w:rsidRDefault="00E3711E" w:rsidP="00E3711E">
            <w:pPr>
              <w:jc w:val="center"/>
              <w:rPr>
                <w:rFonts w:ascii="Times New Roman" w:eastAsia="Calibri" w:hAnsi="Times New Roman"/>
                <w:sz w:val="28"/>
                <w:szCs w:val="28"/>
                <w:lang w:eastAsia="en-US"/>
              </w:rPr>
            </w:pP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начала реализации</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окончания реализации</w:t>
            </w:r>
          </w:p>
        </w:tc>
        <w:tc>
          <w:tcPr>
            <w:tcW w:w="4252" w:type="dxa"/>
            <w:vMerge/>
          </w:tcPr>
          <w:p w:rsidR="00E3711E" w:rsidRPr="00E3711E" w:rsidRDefault="00E3711E" w:rsidP="00E3711E">
            <w:pPr>
              <w:jc w:val="center"/>
              <w:rPr>
                <w:rFonts w:ascii="Times New Roman" w:eastAsia="Calibri" w:hAnsi="Times New Roman"/>
                <w:sz w:val="28"/>
                <w:szCs w:val="28"/>
                <w:lang w:eastAsia="en-US"/>
              </w:rPr>
            </w:pPr>
          </w:p>
        </w:tc>
      </w:tr>
      <w:tr w:rsidR="00E3711E" w:rsidRPr="00E3711E" w:rsidTr="005B5E4C">
        <w:trPr>
          <w:trHeight w:val="259"/>
          <w:tblHeader/>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1</w:t>
            </w:r>
          </w:p>
        </w:tc>
        <w:tc>
          <w:tcPr>
            <w:tcW w:w="4400"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3</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4</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5</w:t>
            </w:r>
          </w:p>
        </w:tc>
        <w:tc>
          <w:tcPr>
            <w:tcW w:w="4252"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6</w:t>
            </w:r>
          </w:p>
        </w:tc>
      </w:tr>
      <w:tr w:rsidR="00E3711E" w:rsidRPr="00E3711E" w:rsidTr="005B5E4C">
        <w:trPr>
          <w:trHeight w:val="538"/>
        </w:trPr>
        <w:tc>
          <w:tcPr>
            <w:tcW w:w="14884" w:type="dxa"/>
            <w:gridSpan w:val="7"/>
          </w:tcPr>
          <w:p w:rsidR="00E3711E" w:rsidRPr="00E3711E" w:rsidRDefault="00E3711E" w:rsidP="00E3711E">
            <w:pPr>
              <w:jc w:val="center"/>
              <w:rPr>
                <w:rFonts w:ascii="Times New Roman" w:eastAsia="Calibri" w:hAnsi="Times New Roman"/>
                <w:i/>
                <w:sz w:val="28"/>
                <w:szCs w:val="28"/>
                <w:lang w:eastAsia="en-US"/>
              </w:rPr>
            </w:pPr>
            <w:r w:rsidRPr="00E3711E">
              <w:rPr>
                <w:rFonts w:ascii="Times New Roman" w:eastAsia="Calibri" w:hAnsi="Times New Roman"/>
                <w:sz w:val="28"/>
                <w:szCs w:val="28"/>
                <w:lang w:eastAsia="en-US"/>
              </w:rPr>
              <w:t xml:space="preserve">Цель </w:t>
            </w:r>
            <w:r w:rsidRPr="00E3711E">
              <w:rPr>
                <w:rFonts w:ascii="Times New Roman" w:eastAsia="Calibri" w:hAnsi="Times New Roman"/>
                <w:color w:val="000000"/>
                <w:sz w:val="28"/>
                <w:szCs w:val="28"/>
                <w:lang w:eastAsia="en-US"/>
              </w:rPr>
              <w:t>«Повышение качества предоставления государственных и муниципальных услуг, снижение административных барьеров и реализация антикоррупционной политики в Георгиевском городском округе Ставропольского края»</w:t>
            </w:r>
          </w:p>
        </w:tc>
      </w:tr>
      <w:tr w:rsidR="00E3711E" w:rsidRPr="00E3711E" w:rsidTr="005B5E4C">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1.</w:t>
            </w: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Уровень удовлетворенности населения Георгиевского городского округа Ставропольского края качеством предоставления государственных и муниципальных услуг;</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доля муниципальных услуг, переведенных в электронный вид;</w:t>
            </w:r>
          </w:p>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количество семинаров, проводимых для муниципальных служащих с целью профилактики коррупционных правонарушений и правового просвещения</w:t>
            </w:r>
          </w:p>
        </w:tc>
      </w:tr>
      <w:tr w:rsidR="00E3711E" w:rsidRPr="00E3711E" w:rsidTr="005B5E4C">
        <w:trPr>
          <w:trHeight w:val="566"/>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«Повышение доступности и качества предоставления государственных и муниципальных услуг в Георгиевском городском округе Ставропольского края»</w:t>
            </w:r>
          </w:p>
        </w:tc>
      </w:tr>
      <w:tr w:rsidR="00E3711E" w:rsidRPr="00E3711E" w:rsidTr="005B5E4C">
        <w:trPr>
          <w:trHeight w:val="416"/>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Обеспечение деятельности многофункционального центра предоставления государственных и муниципальных услуг</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Доля муниципальных услуг, предоставляемых в МФЦ, от общего количества муниципальных услуг, предоставляемых органами местного самоуправления</w:t>
            </w:r>
          </w:p>
        </w:tc>
      </w:tr>
      <w:tr w:rsidR="00E3711E" w:rsidRPr="00E3711E" w:rsidTr="005B5E4C">
        <w:trPr>
          <w:trHeight w:val="416"/>
        </w:trPr>
        <w:tc>
          <w:tcPr>
            <w:tcW w:w="14884" w:type="dxa"/>
            <w:gridSpan w:val="7"/>
          </w:tcPr>
          <w:p w:rsidR="00E3711E" w:rsidRPr="00E3711E" w:rsidRDefault="00E3711E" w:rsidP="00E3711E">
            <w:pPr>
              <w:jc w:val="center"/>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Задача «Модернизация программного, технического обеспечения, формирование информационной открытости и реализация антикоррупционной политики»</w:t>
            </w:r>
          </w:p>
        </w:tc>
      </w:tr>
      <w:tr w:rsidR="00E3711E" w:rsidRPr="00E3711E" w:rsidTr="005B5E4C">
        <w:trPr>
          <w:trHeight w:val="416"/>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Снижение административных барьеров, повышение открытости деятельности администрации округа и противодействие коррупции в органах местного самоуправления</w:t>
            </w:r>
          </w:p>
          <w:p w:rsidR="00E3711E" w:rsidRPr="00E3711E" w:rsidRDefault="00E3711E" w:rsidP="00E3711E">
            <w:pPr>
              <w:jc w:val="center"/>
              <w:rPr>
                <w:rFonts w:ascii="Times New Roman" w:eastAsia="Calibri" w:hAnsi="Times New Roman"/>
                <w:color w:val="000000"/>
                <w:sz w:val="28"/>
                <w:szCs w:val="28"/>
                <w:lang w:eastAsia="en-US"/>
              </w:rPr>
            </w:pP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Степень износа программного и технического обеспечения;</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количество переведенных услуг в электронный вид;</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количество агитационных материалов, направленных на противодействие коррупции;</w:t>
            </w:r>
          </w:p>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доля наиболее востребованных архивных документов, переведенных в электронный формат</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w:t>
            </w: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Подпрограмма «Развитие муниципального образования Георгиевский городской округ Ставропольского края»</w:t>
            </w:r>
          </w:p>
        </w:tc>
        <w:tc>
          <w:tcPr>
            <w:tcW w:w="2553" w:type="dxa"/>
          </w:tcPr>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sz w:val="28"/>
                <w:szCs w:val="28"/>
              </w:rPr>
              <w:t xml:space="preserve">администрация, </w:t>
            </w:r>
            <w:r w:rsidRPr="00E3711E">
              <w:rPr>
                <w:rFonts w:ascii="Times New Roman" w:hAnsi="Times New Roman"/>
                <w:color w:val="000000"/>
                <w:sz w:val="28"/>
                <w:szCs w:val="28"/>
              </w:rPr>
              <w:t xml:space="preserve">управление по делам территорий администрации, </w:t>
            </w:r>
          </w:p>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color w:val="000000"/>
                <w:sz w:val="28"/>
                <w:szCs w:val="28"/>
              </w:rPr>
              <w:t xml:space="preserve">управление культуры и туризма администрации, управление жилищно-коммунального хозяйства администрации, </w:t>
            </w:r>
          </w:p>
          <w:p w:rsidR="00E3711E" w:rsidRPr="00E3711E" w:rsidRDefault="00E3711E" w:rsidP="00E3711E">
            <w:pPr>
              <w:jc w:val="both"/>
              <w:rPr>
                <w:rFonts w:ascii="Times New Roman" w:eastAsia="Calibri" w:hAnsi="Times New Roman"/>
                <w:sz w:val="28"/>
                <w:szCs w:val="28"/>
                <w:lang w:eastAsia="en-US"/>
              </w:rPr>
            </w:pPr>
            <w:r w:rsidRPr="00E3711E">
              <w:rPr>
                <w:rFonts w:ascii="Times New Roman" w:hAnsi="Times New Roman"/>
                <w:color w:val="000000"/>
                <w:sz w:val="28"/>
                <w:szCs w:val="28"/>
              </w:rPr>
              <w:t>управление образования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Число субъектов малого и среднего предпринимательства в расчёте на 10 тыс. человек населения;</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количество реализованных в Георгиевском городском округе Ставропольского края социально значимых проектов, основанных на местных инициативах</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«Поддержка и повышение активности малого и среднего предпринимательства в Георгиевском городском округе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Поддержка малого и среднего предпринимательства</w:t>
            </w:r>
          </w:p>
          <w:p w:rsidR="00E3711E" w:rsidRPr="00E3711E" w:rsidRDefault="00E3711E" w:rsidP="00E3711E">
            <w:pPr>
              <w:jc w:val="center"/>
              <w:rPr>
                <w:rFonts w:ascii="Times New Roman" w:eastAsia="Calibri" w:hAnsi="Times New Roman"/>
                <w:sz w:val="28"/>
                <w:szCs w:val="28"/>
                <w:lang w:eastAsia="en-US"/>
              </w:rPr>
            </w:pP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Количество субъектов малого и среднего предпринимательства, которым оказана финансовая поддержка в Георгиевском городском округе Ставропольского края;</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«Развитие многоформатной системы торговли, общественного питания и бытового обслуживания населения»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Стимулирование деловой активности хозяйствующих субъектов, осуществляющих торговую деятельность</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Количество проведенных ярмарок на территории Георгиевского городского округа Ставропольского края</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«Развитие инвестиционного потенциала территории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Создание благоприятных условий для развития инвестиционной деятельности</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Объем инвестиций в основной капитал (за исключением бюджетных средств) в расчете на 1 жителя</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Задача «Развитие территорий Георгиевского городского округа Ставропольского края, основанное на местных инициативах»</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Реализация проектов развития территории округа, основанных на местных инициативах</w:t>
            </w:r>
          </w:p>
          <w:p w:rsidR="00E3711E" w:rsidRPr="00E3711E" w:rsidRDefault="00E3711E" w:rsidP="00E3711E">
            <w:pPr>
              <w:jc w:val="center"/>
              <w:rPr>
                <w:rFonts w:ascii="Times New Roman" w:eastAsia="Calibri" w:hAnsi="Times New Roman"/>
                <w:sz w:val="28"/>
                <w:szCs w:val="28"/>
                <w:lang w:eastAsia="en-US"/>
              </w:rPr>
            </w:pPr>
          </w:p>
        </w:tc>
        <w:tc>
          <w:tcPr>
            <w:tcW w:w="2553" w:type="dxa"/>
          </w:tcPr>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sz w:val="28"/>
                <w:szCs w:val="28"/>
              </w:rPr>
              <w:t>администрация,</w:t>
            </w:r>
            <w:r w:rsidRPr="00E3711E">
              <w:rPr>
                <w:rFonts w:ascii="Times New Roman" w:hAnsi="Times New Roman"/>
                <w:color w:val="000000"/>
                <w:sz w:val="28"/>
                <w:szCs w:val="28"/>
              </w:rPr>
              <w:t xml:space="preserve"> управление по делам территорий администрации, </w:t>
            </w:r>
          </w:p>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color w:val="000000"/>
                <w:sz w:val="28"/>
                <w:szCs w:val="28"/>
              </w:rPr>
              <w:t>управление культуры и туризма администрации, управление жилищно-коммунального хозяйства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Доля завершенных проектов в общей численности проектов, запланированных к реализации на основе местных инициатив до конца отчетного года;</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объём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выделенных на софинансирование мероприятий Подпрограммы Программы</w:t>
            </w:r>
          </w:p>
        </w:tc>
      </w:tr>
      <w:tr w:rsidR="00E3711E" w:rsidRPr="00E3711E" w:rsidTr="005B5E4C">
        <w:trPr>
          <w:trHeight w:val="278"/>
        </w:trPr>
        <w:tc>
          <w:tcPr>
            <w:tcW w:w="14884" w:type="dxa"/>
            <w:gridSpan w:val="7"/>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Задача «Повышение уровня комплексного обустройства населенных пунктов объектами социальной и инженерной инфраструктуры»</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color w:val="000000"/>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Реализация мероприятий по устойчивому развитию сельских территорий</w:t>
            </w:r>
          </w:p>
        </w:tc>
        <w:tc>
          <w:tcPr>
            <w:tcW w:w="2553" w:type="dxa"/>
          </w:tcPr>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color w:val="000000"/>
                <w:sz w:val="28"/>
                <w:szCs w:val="28"/>
              </w:rPr>
              <w:t xml:space="preserve">управление по делам территорий администрации, </w:t>
            </w:r>
          </w:p>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color w:val="000000"/>
                <w:sz w:val="28"/>
                <w:szCs w:val="28"/>
              </w:rPr>
              <w:t xml:space="preserve">управление культуры и туризма администрации, </w:t>
            </w:r>
          </w:p>
          <w:p w:rsidR="00E3711E" w:rsidRPr="00E3711E" w:rsidRDefault="00E3711E" w:rsidP="00E3711E">
            <w:pPr>
              <w:jc w:val="both"/>
              <w:rPr>
                <w:rFonts w:ascii="Times New Roman" w:eastAsia="Calibri" w:hAnsi="Times New Roman"/>
                <w:sz w:val="28"/>
                <w:szCs w:val="28"/>
                <w:lang w:eastAsia="en-US"/>
              </w:rPr>
            </w:pPr>
            <w:r w:rsidRPr="00E3711E">
              <w:rPr>
                <w:rFonts w:ascii="Times New Roman" w:hAnsi="Times New Roman"/>
                <w:color w:val="000000"/>
                <w:sz w:val="28"/>
                <w:szCs w:val="28"/>
              </w:rPr>
              <w:t>управление образования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Количество разработанной проектной документации, имеющей положительное заключение государственной экспертизы (письмо об отсутствии необходимости ее проведения), на объекты социальной и инженерной инфраструктуры, расположенные в сельской местности</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«Привлечение жителей Георгиевского городского округа Ставропольского края к участию в реализации инициативных проектов»</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Реализация инициативных проектов</w:t>
            </w:r>
          </w:p>
        </w:tc>
        <w:tc>
          <w:tcPr>
            <w:tcW w:w="2553" w:type="dxa"/>
          </w:tcPr>
          <w:p w:rsidR="00E3711E" w:rsidRPr="00E3711E" w:rsidRDefault="00E3711E" w:rsidP="00E3711E">
            <w:pPr>
              <w:widowControl w:val="0"/>
              <w:jc w:val="both"/>
              <w:rPr>
                <w:rFonts w:ascii="Times New Roman" w:hAnsi="Times New Roman"/>
                <w:color w:val="000000"/>
                <w:sz w:val="28"/>
                <w:szCs w:val="28"/>
              </w:rPr>
            </w:pPr>
            <w:r w:rsidRPr="00E3711E">
              <w:rPr>
                <w:rFonts w:ascii="Times New Roman" w:hAnsi="Times New Roman"/>
                <w:color w:val="000000"/>
                <w:sz w:val="28"/>
                <w:szCs w:val="28"/>
              </w:rPr>
              <w:t xml:space="preserve">управление по делам территорий администрации, </w:t>
            </w:r>
          </w:p>
          <w:p w:rsidR="00E3711E" w:rsidRPr="00E3711E" w:rsidRDefault="00E3711E" w:rsidP="00E3711E">
            <w:pPr>
              <w:widowControl w:val="0"/>
              <w:jc w:val="both"/>
              <w:rPr>
                <w:rFonts w:ascii="Times New Roman" w:hAnsi="Times New Roman"/>
                <w:sz w:val="28"/>
                <w:szCs w:val="28"/>
              </w:rPr>
            </w:pPr>
            <w:r w:rsidRPr="00E3711E">
              <w:rPr>
                <w:rFonts w:ascii="Times New Roman" w:hAnsi="Times New Roman"/>
                <w:color w:val="000000"/>
                <w:sz w:val="28"/>
                <w:szCs w:val="28"/>
              </w:rPr>
              <w:t>управление культуры и туризма администрации, управление жилищно-коммунального хозяйства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2021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Количество реализованных инициативных проектов на территории Георгиевского городского округа Ставропольского края</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«Совершенствование системы стратегического планирования в Ставропольском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Поддержка качества стратегического планирования в Георгиевском городском округе Ставропольского края</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Среднее отклонение фактических значений макроэкономических показателей социально-экономического развития Ставропольского края от прогнозируемых</w:t>
            </w:r>
          </w:p>
          <w:p w:rsidR="00E3711E" w:rsidRPr="00E3711E" w:rsidRDefault="00E3711E" w:rsidP="00E3711E">
            <w:pPr>
              <w:jc w:val="both"/>
              <w:rPr>
                <w:rFonts w:ascii="Times New Roman" w:eastAsia="Calibri" w:hAnsi="Times New Roman"/>
                <w:sz w:val="28"/>
                <w:szCs w:val="28"/>
                <w:lang w:eastAsia="en-US"/>
              </w:rPr>
            </w:pP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Цель «Упорядочение градостроительной деятельности на территории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3.</w:t>
            </w: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Подпрограмма «Градостроительная деятельность»</w:t>
            </w: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Площадь земельных участков, предоставляемых для строительства, в расчете на 10 тыс. человек населения;</w:t>
            </w:r>
          </w:p>
          <w:p w:rsidR="00E3711E" w:rsidRPr="00E3711E" w:rsidRDefault="00E3711E" w:rsidP="00E3711E">
            <w:pPr>
              <w:autoSpaceDE w:val="0"/>
              <w:autoSpaceDN w:val="0"/>
              <w:adjustRightInd w:val="0"/>
              <w:jc w:val="both"/>
              <w:outlineLvl w:val="2"/>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наличие в городском округе утвержденного генерального плана городского округа</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«Обеспечение разработки и реализации документов территориального планирования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Мероприятия в области градостроительной деятельности</w:t>
            </w:r>
          </w:p>
          <w:p w:rsidR="00E3711E" w:rsidRPr="00E3711E" w:rsidRDefault="00E3711E" w:rsidP="00E3711E">
            <w:pPr>
              <w:jc w:val="center"/>
              <w:rPr>
                <w:rFonts w:ascii="Times New Roman" w:eastAsia="Calibri" w:hAnsi="Times New Roman"/>
                <w:sz w:val="28"/>
                <w:szCs w:val="28"/>
                <w:lang w:eastAsia="en-US"/>
              </w:rPr>
            </w:pPr>
          </w:p>
        </w:tc>
        <w:tc>
          <w:tcPr>
            <w:tcW w:w="2553"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Удельный вес  разработанной проектной документации в общем объеме документов, необходимых для градостроительной деятельности</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Цель «Создание эффективной системы социальной поддержки семьям и детям в Георгиевском городском округе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4.</w:t>
            </w: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Подпрограмма «Предоставление мер социальной поддержки семьям и детям»</w:t>
            </w:r>
          </w:p>
        </w:tc>
        <w:tc>
          <w:tcPr>
            <w:tcW w:w="2553"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sz w:val="28"/>
                <w:szCs w:val="28"/>
                <w:lang w:eastAsia="en-US"/>
              </w:rPr>
              <w:t>управление труда и социальной защиты населения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2020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Доля семей, которым предоставлены меры социальной поддержки, в общей численности семей, обратившихся и имеющих право на их получение в соответствии с законодательством Ставропольского края</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«Повышение уровня качества жизни малоимущих семей, в том числе семей с детьми, проживающих на территории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Реализация регионального проекта «Финансовая поддержка семей при рождении детей</w:t>
            </w:r>
          </w:p>
        </w:tc>
        <w:tc>
          <w:tcPr>
            <w:tcW w:w="2553"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sz w:val="28"/>
                <w:szCs w:val="28"/>
                <w:lang w:eastAsia="en-US"/>
              </w:rPr>
              <w:t>управление труда и социальной защиты населения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2020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autoSpaceDE w:val="0"/>
              <w:autoSpaceDN w:val="0"/>
              <w:adjustRightInd w:val="0"/>
              <w:jc w:val="both"/>
              <w:outlineLvl w:val="2"/>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Отношение численности получателей ежемесячной денежной выплаты в связи с рождением (усыновлением) первого ребенка, получающих пособие в отчетном финансовом году, к численности получателей указанной категории, получающих пособие в году, предшествующем отчетному году;</w:t>
            </w:r>
          </w:p>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 xml:space="preserve">отношение численности получателей ежемесячной денежной выплаты нуждающимся в поддержке семьям в случае рождения в них третьего или последующего ребенка в отчетном финансовом году, к численности получателей указанной категории, получающих пособие в году, предшествующем отчетному году </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Цель «Создание условий для развития и совершенствования муниципального управления на территории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5.</w:t>
            </w:r>
          </w:p>
        </w:tc>
        <w:tc>
          <w:tcPr>
            <w:tcW w:w="4400"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Подпрограмма «Обеспечение реализации муниципальной программы и общепрограммные мероприятия»</w:t>
            </w:r>
          </w:p>
        </w:tc>
        <w:tc>
          <w:tcPr>
            <w:tcW w:w="2553"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администрация, управление по делам территорий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Расходы бюджета Георгиевского городского округа Ставропольского края на содержание работников органов местного самоуправления в расчете на одного жителя Георгиевского городского округа Ставропольского края</w:t>
            </w:r>
          </w:p>
        </w:tc>
      </w:tr>
      <w:tr w:rsidR="00E3711E" w:rsidRPr="00E3711E" w:rsidTr="005B5E4C">
        <w:trPr>
          <w:trHeight w:val="278"/>
        </w:trPr>
        <w:tc>
          <w:tcPr>
            <w:tcW w:w="14884" w:type="dxa"/>
            <w:gridSpan w:val="7"/>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Задача «Создание оптимальных условий для повышения эффективности реализации полномочий администрации Георгиевского городского округа 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jc w:val="both"/>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Обеспечение реализации программы и общепрограммные мероприятия»</w:t>
            </w:r>
          </w:p>
        </w:tc>
        <w:tc>
          <w:tcPr>
            <w:tcW w:w="2553" w:type="dxa"/>
          </w:tcPr>
          <w:p w:rsidR="00E3711E" w:rsidRPr="00E3711E" w:rsidRDefault="005B1214" w:rsidP="00E3711E">
            <w:pPr>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00E3711E" w:rsidRPr="00E3711E">
              <w:rPr>
                <w:rFonts w:ascii="Times New Roman" w:eastAsia="Calibri" w:hAnsi="Times New Roman"/>
                <w:sz w:val="28"/>
                <w:szCs w:val="28"/>
                <w:lang w:eastAsia="en-US"/>
              </w:rPr>
              <w:t>дминистрация</w:t>
            </w:r>
            <w:r>
              <w:rPr>
                <w:rFonts w:ascii="Times New Roman" w:eastAsia="Calibri" w:hAnsi="Times New Roman"/>
                <w:sz w:val="28"/>
                <w:szCs w:val="28"/>
                <w:lang w:eastAsia="en-US"/>
              </w:rPr>
              <w:t>,</w:t>
            </w:r>
            <w:r w:rsidR="00E3711E" w:rsidRPr="00E3711E">
              <w:rPr>
                <w:rFonts w:ascii="Times New Roman" w:eastAsia="Calibri" w:hAnsi="Times New Roman"/>
                <w:sz w:val="28"/>
                <w:szCs w:val="28"/>
                <w:lang w:eastAsia="en-US"/>
              </w:rPr>
              <w:t xml:space="preserve"> управление по делам территорий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widowControl w:val="0"/>
              <w:autoSpaceDE w:val="0"/>
              <w:autoSpaceDN w:val="0"/>
              <w:adjustRightInd w:val="0"/>
              <w:jc w:val="both"/>
              <w:outlineLvl w:val="1"/>
              <w:rPr>
                <w:rFonts w:ascii="Times New Roman" w:eastAsia="Calibri" w:hAnsi="Times New Roman"/>
                <w:sz w:val="28"/>
                <w:szCs w:val="28"/>
                <w:lang w:eastAsia="en-US"/>
              </w:rPr>
            </w:pPr>
            <w:r w:rsidRPr="00E3711E">
              <w:rPr>
                <w:rFonts w:ascii="Times New Roman" w:eastAsia="Calibri" w:hAnsi="Times New Roman"/>
                <w:sz w:val="28"/>
                <w:szCs w:val="28"/>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Георгиевского городского округа Ставропольского края (без учета субвенций)</w:t>
            </w:r>
          </w:p>
          <w:p w:rsidR="00E3711E" w:rsidRPr="00E3711E" w:rsidRDefault="00E3711E" w:rsidP="00E3711E">
            <w:pPr>
              <w:widowControl w:val="0"/>
              <w:autoSpaceDE w:val="0"/>
              <w:autoSpaceDN w:val="0"/>
              <w:adjustRightInd w:val="0"/>
              <w:jc w:val="both"/>
              <w:outlineLvl w:val="1"/>
              <w:rPr>
                <w:rFonts w:ascii="Times New Roman" w:eastAsia="Calibri" w:hAnsi="Times New Roman"/>
                <w:sz w:val="28"/>
                <w:szCs w:val="28"/>
                <w:lang w:eastAsia="en-US"/>
              </w:rPr>
            </w:pP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Прочие мероприятия, выполняемые муниципальными органами</w:t>
            </w:r>
          </w:p>
        </w:tc>
        <w:tc>
          <w:tcPr>
            <w:tcW w:w="2553"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 управление по делам территорий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widowControl w:val="0"/>
              <w:autoSpaceDE w:val="0"/>
              <w:autoSpaceDN w:val="0"/>
              <w:adjustRightInd w:val="0"/>
              <w:jc w:val="both"/>
              <w:outlineLvl w:val="1"/>
              <w:rPr>
                <w:rFonts w:ascii="Times New Roman" w:eastAsia="Calibri" w:hAnsi="Times New Roman"/>
                <w:sz w:val="28"/>
                <w:szCs w:val="28"/>
                <w:lang w:eastAsia="en-US"/>
              </w:rPr>
            </w:pPr>
            <w:r w:rsidRPr="00E3711E">
              <w:rPr>
                <w:rFonts w:ascii="Times New Roman" w:eastAsia="Calibri" w:hAnsi="Times New Roman"/>
                <w:color w:val="000000"/>
                <w:sz w:val="28"/>
                <w:szCs w:val="28"/>
                <w:lang w:eastAsia="en-US"/>
              </w:rPr>
              <w:t>Доля площади земельных участков, являющихся объектами налогообложения земельным налогом, в общей площади территории Георгиевского городского округа;</w:t>
            </w:r>
            <w:r w:rsidRPr="00E3711E">
              <w:rPr>
                <w:rFonts w:ascii="Times New Roman" w:eastAsia="Calibri" w:hAnsi="Times New Roman"/>
                <w:sz w:val="28"/>
                <w:szCs w:val="28"/>
                <w:lang w:eastAsia="en-US"/>
              </w:rPr>
              <w:t xml:space="preserve"> </w:t>
            </w:r>
          </w:p>
          <w:p w:rsidR="00E3711E" w:rsidRPr="00E3711E" w:rsidRDefault="00E3711E" w:rsidP="00E3711E">
            <w:pPr>
              <w:widowControl w:val="0"/>
              <w:autoSpaceDE w:val="0"/>
              <w:autoSpaceDN w:val="0"/>
              <w:adjustRightInd w:val="0"/>
              <w:jc w:val="both"/>
              <w:outlineLvl w:val="1"/>
              <w:rPr>
                <w:rFonts w:ascii="Times New Roman" w:eastAsia="Calibri" w:hAnsi="Times New Roman"/>
                <w:sz w:val="28"/>
                <w:szCs w:val="28"/>
                <w:lang w:eastAsia="en-US"/>
              </w:rPr>
            </w:pPr>
            <w:r w:rsidRPr="00E3711E">
              <w:rPr>
                <w:rFonts w:ascii="Times New Roman" w:eastAsia="Calibri" w:hAnsi="Times New Roman"/>
                <w:sz w:val="28"/>
                <w:szCs w:val="28"/>
                <w:lang w:eastAsia="en-US"/>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sidRPr="00E3711E">
              <w:rPr>
                <w:rFonts w:ascii="Times New Roman" w:eastAsia="Calibri" w:hAnsi="Times New Roman"/>
                <w:color w:val="000000"/>
                <w:sz w:val="28"/>
                <w:szCs w:val="28"/>
                <w:lang w:eastAsia="en-US"/>
              </w:rPr>
              <w:t>Ставропольского края</w:t>
            </w:r>
          </w:p>
        </w:tc>
      </w:tr>
      <w:tr w:rsidR="00E3711E" w:rsidRPr="00E3711E" w:rsidTr="005B5E4C">
        <w:trPr>
          <w:trHeight w:val="278"/>
        </w:trPr>
        <w:tc>
          <w:tcPr>
            <w:tcW w:w="703" w:type="dxa"/>
            <w:gridSpan w:val="2"/>
          </w:tcPr>
          <w:p w:rsidR="00E3711E" w:rsidRPr="00E3711E" w:rsidRDefault="00E3711E" w:rsidP="00E3711E">
            <w:pPr>
              <w:jc w:val="center"/>
              <w:rPr>
                <w:rFonts w:ascii="Times New Roman" w:eastAsia="Calibri" w:hAnsi="Times New Roman"/>
                <w:sz w:val="28"/>
                <w:szCs w:val="28"/>
                <w:lang w:eastAsia="en-US"/>
              </w:rPr>
            </w:pPr>
          </w:p>
        </w:tc>
        <w:tc>
          <w:tcPr>
            <w:tcW w:w="4400" w:type="dxa"/>
          </w:tcPr>
          <w:p w:rsidR="00E3711E" w:rsidRPr="00E3711E" w:rsidRDefault="00E3711E" w:rsidP="00E3711E">
            <w:pPr>
              <w:widowControl w:val="0"/>
              <w:autoSpaceDE w:val="0"/>
              <w:autoSpaceDN w:val="0"/>
              <w:adjustRightInd w:val="0"/>
              <w:jc w:val="both"/>
              <w:outlineLvl w:val="1"/>
              <w:rPr>
                <w:rFonts w:ascii="Times New Roman" w:eastAsia="Calibri" w:hAnsi="Times New Roman"/>
                <w:color w:val="000000"/>
                <w:sz w:val="28"/>
                <w:szCs w:val="28"/>
                <w:lang w:eastAsia="en-US"/>
              </w:rPr>
            </w:pPr>
            <w:r w:rsidRPr="00E3711E">
              <w:rPr>
                <w:rFonts w:ascii="Times New Roman" w:eastAsia="Calibri" w:hAnsi="Times New Roman"/>
                <w:color w:val="000000"/>
                <w:sz w:val="28"/>
                <w:szCs w:val="28"/>
                <w:lang w:eastAsia="en-US"/>
              </w:rPr>
              <w:t>Реализация муниципальных функций, связанных с муниципальным управлением</w:t>
            </w:r>
          </w:p>
          <w:p w:rsidR="00E3711E" w:rsidRPr="00E3711E" w:rsidRDefault="00E3711E" w:rsidP="00E3711E">
            <w:pPr>
              <w:jc w:val="center"/>
              <w:rPr>
                <w:rFonts w:ascii="Times New Roman" w:eastAsia="Calibri" w:hAnsi="Times New Roman"/>
                <w:sz w:val="28"/>
                <w:szCs w:val="28"/>
                <w:lang w:eastAsia="en-US"/>
              </w:rPr>
            </w:pPr>
          </w:p>
        </w:tc>
        <w:tc>
          <w:tcPr>
            <w:tcW w:w="2553" w:type="dxa"/>
          </w:tcPr>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sz w:val="28"/>
                <w:szCs w:val="28"/>
                <w:lang w:eastAsia="en-US"/>
              </w:rPr>
              <w:t>администрация, управление по делам территорий администрации,</w:t>
            </w:r>
          </w:p>
          <w:p w:rsidR="00E3711E" w:rsidRPr="00E3711E" w:rsidRDefault="00E3711E" w:rsidP="00E3711E">
            <w:pPr>
              <w:jc w:val="both"/>
              <w:rPr>
                <w:rFonts w:ascii="Times New Roman" w:eastAsia="Calibri" w:hAnsi="Times New Roman"/>
                <w:sz w:val="28"/>
                <w:szCs w:val="28"/>
                <w:lang w:eastAsia="en-US"/>
              </w:rPr>
            </w:pPr>
            <w:r w:rsidRPr="00E3711E">
              <w:rPr>
                <w:rFonts w:ascii="Times New Roman" w:eastAsia="Calibri" w:hAnsi="Times New Roman"/>
                <w:sz w:val="28"/>
                <w:szCs w:val="28"/>
                <w:lang w:eastAsia="en-US"/>
              </w:rPr>
              <w:t>управление жилищно-коммунального хозяйства администрации</w:t>
            </w:r>
          </w:p>
        </w:tc>
        <w:tc>
          <w:tcPr>
            <w:tcW w:w="1275"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2019 г.</w:t>
            </w:r>
          </w:p>
        </w:tc>
        <w:tc>
          <w:tcPr>
            <w:tcW w:w="1701" w:type="dxa"/>
          </w:tcPr>
          <w:p w:rsidR="00E3711E" w:rsidRPr="00E3711E" w:rsidRDefault="00E3711E" w:rsidP="00E3711E">
            <w:pPr>
              <w:jc w:val="center"/>
              <w:rPr>
                <w:rFonts w:ascii="Times New Roman" w:eastAsia="Calibri" w:hAnsi="Times New Roman"/>
                <w:sz w:val="28"/>
                <w:szCs w:val="28"/>
                <w:lang w:eastAsia="en-US"/>
              </w:rPr>
            </w:pPr>
            <w:r w:rsidRPr="00E3711E">
              <w:rPr>
                <w:rFonts w:ascii="Times New Roman" w:eastAsia="Calibri" w:hAnsi="Times New Roman"/>
                <w:sz w:val="28"/>
                <w:szCs w:val="28"/>
                <w:lang w:eastAsia="en-US"/>
              </w:rPr>
              <w:t>2024 г.</w:t>
            </w:r>
          </w:p>
        </w:tc>
        <w:tc>
          <w:tcPr>
            <w:tcW w:w="4252" w:type="dxa"/>
          </w:tcPr>
          <w:p w:rsidR="00E3711E" w:rsidRPr="00E3711E" w:rsidRDefault="00E3711E" w:rsidP="00E3711E">
            <w:pPr>
              <w:widowControl w:val="0"/>
              <w:autoSpaceDE w:val="0"/>
              <w:autoSpaceDN w:val="0"/>
              <w:adjustRightInd w:val="0"/>
              <w:jc w:val="both"/>
              <w:outlineLvl w:val="1"/>
              <w:rPr>
                <w:rFonts w:ascii="Times New Roman" w:eastAsia="Calibri" w:hAnsi="Times New Roman"/>
                <w:sz w:val="28"/>
                <w:szCs w:val="28"/>
                <w:lang w:eastAsia="en-US"/>
              </w:rPr>
            </w:pPr>
            <w:r w:rsidRPr="00E3711E">
              <w:rPr>
                <w:rFonts w:ascii="Times New Roman" w:eastAsia="Calibri" w:hAnsi="Times New Roman"/>
                <w:sz w:val="28"/>
                <w:szCs w:val="28"/>
                <w:lang w:eastAsia="en-US"/>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Георгиевского городского округа Ставропольского края на оплату труда (включая начисления на оплату труда)</w:t>
            </w:r>
          </w:p>
          <w:p w:rsidR="00E3711E" w:rsidRPr="00E3711E" w:rsidRDefault="00E3711E" w:rsidP="00E3711E">
            <w:pPr>
              <w:jc w:val="both"/>
              <w:rPr>
                <w:rFonts w:ascii="Times New Roman" w:eastAsia="Calibri" w:hAnsi="Times New Roman"/>
                <w:sz w:val="28"/>
                <w:szCs w:val="28"/>
                <w:lang w:eastAsia="en-US"/>
              </w:rPr>
            </w:pPr>
          </w:p>
        </w:tc>
      </w:tr>
    </w:tbl>
    <w:p w:rsidR="00E3711E" w:rsidRPr="00E3711E" w:rsidRDefault="00E3711E" w:rsidP="00E3711E">
      <w:pPr>
        <w:rPr>
          <w:rFonts w:ascii="Times New Roman" w:eastAsia="Calibri" w:hAnsi="Times New Roman"/>
          <w:sz w:val="22"/>
          <w:szCs w:val="22"/>
          <w:lang w:eastAsia="en-US"/>
        </w:rPr>
      </w:pPr>
    </w:p>
    <w:p w:rsidR="00766D38" w:rsidRDefault="00766D38" w:rsidP="005B788F">
      <w:pPr>
        <w:suppressAutoHyphens/>
        <w:spacing w:line="240" w:lineRule="exact"/>
        <w:jc w:val="both"/>
        <w:rPr>
          <w:rFonts w:ascii="Times New Roman" w:hAnsi="Times New Roman"/>
          <w:sz w:val="28"/>
          <w:szCs w:val="28"/>
        </w:rPr>
        <w:sectPr w:rsidR="00766D38" w:rsidSect="00E3711E">
          <w:headerReference w:type="default" r:id="rId29"/>
          <w:pgSz w:w="16838" w:h="11906" w:orient="landscape" w:code="9"/>
          <w:pgMar w:top="1985" w:right="567" w:bottom="1134" w:left="1418" w:header="709" w:footer="709" w:gutter="0"/>
          <w:cols w:space="708"/>
          <w:titlePg/>
          <w:docGrid w:linePitch="360"/>
        </w:sectPr>
      </w:pPr>
    </w:p>
    <w:p w:rsidR="00766D38" w:rsidRPr="00766D38" w:rsidRDefault="00766D38" w:rsidP="00766D38">
      <w:pPr>
        <w:spacing w:line="240" w:lineRule="exact"/>
        <w:ind w:left="10773"/>
        <w:jc w:val="center"/>
        <w:rPr>
          <w:rFonts w:ascii="Times New Roman" w:hAnsi="Times New Roman"/>
          <w:color w:val="000000"/>
          <w:sz w:val="28"/>
          <w:szCs w:val="28"/>
        </w:rPr>
      </w:pPr>
      <w:r w:rsidRPr="00766D38">
        <w:rPr>
          <w:rFonts w:ascii="Times New Roman" w:hAnsi="Times New Roman"/>
          <w:color w:val="000000"/>
          <w:sz w:val="28"/>
          <w:szCs w:val="28"/>
        </w:rPr>
        <w:t>Приложение 9</w:t>
      </w:r>
    </w:p>
    <w:p w:rsidR="00766D38" w:rsidRPr="00766D38" w:rsidRDefault="00766D38" w:rsidP="00766D38">
      <w:pPr>
        <w:spacing w:line="240" w:lineRule="exact"/>
        <w:ind w:left="10773"/>
        <w:jc w:val="both"/>
        <w:rPr>
          <w:rFonts w:ascii="Times New Roman" w:hAnsi="Times New Roman"/>
          <w:color w:val="000000"/>
          <w:sz w:val="28"/>
          <w:szCs w:val="28"/>
        </w:rPr>
      </w:pPr>
    </w:p>
    <w:p w:rsidR="00766D38" w:rsidRDefault="00766D38" w:rsidP="00766D38">
      <w:pPr>
        <w:spacing w:line="240" w:lineRule="exact"/>
        <w:ind w:left="10773"/>
        <w:jc w:val="both"/>
        <w:rPr>
          <w:rFonts w:ascii="Times New Roman" w:hAnsi="Times New Roman"/>
          <w:color w:val="000000"/>
          <w:sz w:val="28"/>
          <w:szCs w:val="28"/>
        </w:rPr>
      </w:pPr>
      <w:r w:rsidRPr="00766D38">
        <w:rPr>
          <w:rFonts w:ascii="Times New Roman" w:hAnsi="Times New Roman"/>
          <w:color w:val="000000"/>
          <w:sz w:val="28"/>
          <w:szCs w:val="28"/>
        </w:rPr>
        <w:t xml:space="preserve">к муниципальной программе Георгиевского городского округа Ставропольского края «Развитие муниципального образования и повышение открытости администрации Георгиевского городского округа Ставропольского края» (в редакции постановления администрации Георгиевского городского округа Ставропольского края </w:t>
      </w:r>
    </w:p>
    <w:p w:rsidR="00766D38" w:rsidRPr="00766D38" w:rsidRDefault="00766D38" w:rsidP="00766D38">
      <w:pPr>
        <w:widowControl w:val="0"/>
        <w:autoSpaceDE w:val="0"/>
        <w:autoSpaceDN w:val="0"/>
        <w:adjustRightInd w:val="0"/>
        <w:spacing w:line="240" w:lineRule="exact"/>
        <w:ind w:firstLine="10773"/>
        <w:jc w:val="both"/>
        <w:rPr>
          <w:rFonts w:ascii="Times New Roman" w:hAnsi="Times New Roman"/>
          <w:sz w:val="28"/>
          <w:szCs w:val="28"/>
        </w:rPr>
      </w:pPr>
      <w:r w:rsidRPr="00766D38">
        <w:rPr>
          <w:rFonts w:ascii="Times New Roman" w:hAnsi="Times New Roman"/>
          <w:sz w:val="28"/>
          <w:szCs w:val="28"/>
        </w:rPr>
        <w:t xml:space="preserve">от </w:t>
      </w:r>
      <w:r w:rsidR="00A3627E">
        <w:rPr>
          <w:rFonts w:ascii="Times New Roman" w:hAnsi="Times New Roman"/>
          <w:sz w:val="28"/>
          <w:szCs w:val="28"/>
        </w:rPr>
        <w:t xml:space="preserve">22 марта </w:t>
      </w:r>
      <w:r w:rsidRPr="00766D38">
        <w:rPr>
          <w:rFonts w:ascii="Times New Roman" w:hAnsi="Times New Roman"/>
          <w:sz w:val="28"/>
          <w:szCs w:val="28"/>
        </w:rPr>
        <w:t xml:space="preserve">2022 г. № </w:t>
      </w:r>
      <w:r w:rsidR="00A3627E">
        <w:rPr>
          <w:rFonts w:ascii="Times New Roman" w:hAnsi="Times New Roman"/>
          <w:sz w:val="28"/>
          <w:szCs w:val="28"/>
        </w:rPr>
        <w:t>922</w:t>
      </w:r>
      <w:bookmarkStart w:id="0" w:name="_GoBack"/>
      <w:bookmarkEnd w:id="0"/>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spacing w:line="240" w:lineRule="exact"/>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СВЕДЕНИЯ</w:t>
      </w:r>
    </w:p>
    <w:p w:rsidR="00766D38" w:rsidRPr="00766D38" w:rsidRDefault="00766D38" w:rsidP="00766D38">
      <w:pPr>
        <w:autoSpaceDE w:val="0"/>
        <w:autoSpaceDN w:val="0"/>
        <w:adjustRightInd w:val="0"/>
        <w:spacing w:line="240" w:lineRule="exact"/>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spacing w:line="240" w:lineRule="exact"/>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о весовых коэффициентах, присвоенных целям Программы,</w:t>
      </w:r>
    </w:p>
    <w:p w:rsidR="00766D38" w:rsidRPr="00766D38" w:rsidRDefault="00766D38" w:rsidP="00766D38">
      <w:pPr>
        <w:autoSpaceDE w:val="0"/>
        <w:autoSpaceDN w:val="0"/>
        <w:adjustRightInd w:val="0"/>
        <w:spacing w:line="240" w:lineRule="exact"/>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задачам подпрограмм Программы</w:t>
      </w: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6804"/>
        <w:gridCol w:w="1276"/>
        <w:gridCol w:w="850"/>
        <w:gridCol w:w="993"/>
        <w:gridCol w:w="1134"/>
        <w:gridCol w:w="1134"/>
        <w:gridCol w:w="1275"/>
      </w:tblGrid>
      <w:tr w:rsidR="00766D38" w:rsidRPr="00766D38" w:rsidTr="005B5E4C">
        <w:trPr>
          <w:jc w:val="center"/>
        </w:trPr>
        <w:tc>
          <w:tcPr>
            <w:tcW w:w="709" w:type="dxa"/>
            <w:vMerge w:val="restart"/>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 п/п</w:t>
            </w:r>
          </w:p>
        </w:tc>
        <w:tc>
          <w:tcPr>
            <w:tcW w:w="6804" w:type="dxa"/>
            <w:vMerge w:val="restart"/>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Цели Программы и задачи</w:t>
            </w: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подпрограмм Программы</w:t>
            </w:r>
          </w:p>
        </w:tc>
        <w:tc>
          <w:tcPr>
            <w:tcW w:w="6662" w:type="dxa"/>
            <w:gridSpan w:val="6"/>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Значения весовых коэффициентов, присвоенных</w:t>
            </w: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целям Программы и задачам подпрограмм</w:t>
            </w:r>
          </w:p>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Программы по годам</w:t>
            </w:r>
          </w:p>
        </w:tc>
      </w:tr>
      <w:tr w:rsidR="00766D38" w:rsidRPr="00766D38" w:rsidTr="005B5E4C">
        <w:trPr>
          <w:jc w:val="center"/>
        </w:trPr>
        <w:tc>
          <w:tcPr>
            <w:tcW w:w="709" w:type="dxa"/>
            <w:vMerge/>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tc>
        <w:tc>
          <w:tcPr>
            <w:tcW w:w="6804" w:type="dxa"/>
            <w:vMerge/>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tc>
        <w:tc>
          <w:tcPr>
            <w:tcW w:w="1276"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2019</w:t>
            </w:r>
          </w:p>
        </w:tc>
        <w:tc>
          <w:tcPr>
            <w:tcW w:w="850"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2020</w:t>
            </w:r>
          </w:p>
        </w:tc>
        <w:tc>
          <w:tcPr>
            <w:tcW w:w="993"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2021</w:t>
            </w:r>
          </w:p>
        </w:tc>
        <w:tc>
          <w:tcPr>
            <w:tcW w:w="1134"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2022</w:t>
            </w:r>
          </w:p>
        </w:tc>
        <w:tc>
          <w:tcPr>
            <w:tcW w:w="1134"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2023</w:t>
            </w:r>
          </w:p>
        </w:tc>
        <w:tc>
          <w:tcPr>
            <w:tcW w:w="1275"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2024</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Цель «Повышение качества предоставления государственных и муниципальных услуг, снижение административных барьеров и реализация антикоррупционной политики в Георгиевском городском округе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275"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Цель «Содействие инвестиционной активности, поддержка малого и среднего предпринимательства, увеличение степени вовлеченности населения и бизнеса в решение социально-экономических проблем Георгиевского городского округа Ставропольского края»</w:t>
            </w:r>
          </w:p>
        </w:tc>
        <w:tc>
          <w:tcPr>
            <w:tcW w:w="1276"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0,24</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275"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3.</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Цель «Упорядочение градостроительной деятельности на территории Георгиевского городского округа Ставропольского края»</w:t>
            </w:r>
          </w:p>
        </w:tc>
        <w:tc>
          <w:tcPr>
            <w:tcW w:w="1276"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0,05</w:t>
            </w:r>
          </w:p>
        </w:tc>
        <w:tc>
          <w:tcPr>
            <w:tcW w:w="993"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0,01</w:t>
            </w:r>
          </w:p>
        </w:tc>
        <w:tc>
          <w:tcPr>
            <w:tcW w:w="1134" w:type="dxa"/>
            <w:vAlign w:val="center"/>
          </w:tcPr>
          <w:p w:rsidR="00766D38" w:rsidRPr="00766D38" w:rsidRDefault="00766D38" w:rsidP="00766D38">
            <w:pPr>
              <w:jc w:val="center"/>
              <w:rPr>
                <w:color w:val="000000"/>
              </w:rPr>
            </w:pPr>
            <w:r w:rsidRPr="00766D38">
              <w:rPr>
                <w:color w:val="000000"/>
              </w:rPr>
              <w:t>–</w:t>
            </w:r>
          </w:p>
        </w:tc>
        <w:tc>
          <w:tcPr>
            <w:tcW w:w="1134" w:type="dxa"/>
            <w:vAlign w:val="center"/>
          </w:tcPr>
          <w:p w:rsidR="00766D38" w:rsidRPr="00766D38" w:rsidRDefault="00766D38" w:rsidP="00766D38">
            <w:pPr>
              <w:jc w:val="center"/>
              <w:rPr>
                <w:color w:val="000000"/>
              </w:rPr>
            </w:pPr>
            <w:r w:rsidRPr="00766D38">
              <w:rPr>
                <w:color w:val="000000"/>
              </w:rPr>
              <w:t>-</w:t>
            </w:r>
          </w:p>
        </w:tc>
        <w:tc>
          <w:tcPr>
            <w:tcW w:w="1275" w:type="dxa"/>
            <w:vAlign w:val="center"/>
          </w:tcPr>
          <w:p w:rsidR="00766D38" w:rsidRPr="00766D38" w:rsidRDefault="00766D38" w:rsidP="00766D38">
            <w:pPr>
              <w:jc w:val="center"/>
              <w:rPr>
                <w:color w:val="000000"/>
              </w:rPr>
            </w:pPr>
            <w:r w:rsidRPr="00766D38">
              <w:rPr>
                <w:color w:val="000000"/>
              </w:rPr>
              <w:t>-</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4.</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Цель «Создание эффективной системы социальной поддержки семьям и детям в Георгиевском городском округе Ставропольского края»</w:t>
            </w:r>
          </w:p>
        </w:tc>
        <w:tc>
          <w:tcPr>
            <w:tcW w:w="1276" w:type="dxa"/>
            <w:vAlign w:val="center"/>
          </w:tcPr>
          <w:p w:rsidR="00766D38" w:rsidRPr="00766D38" w:rsidRDefault="00766D38" w:rsidP="00766D38">
            <w:pPr>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850" w:type="dxa"/>
            <w:vAlign w:val="center"/>
          </w:tcPr>
          <w:p w:rsidR="00766D38" w:rsidRPr="00766D38" w:rsidRDefault="00766D38" w:rsidP="00766D38">
            <w:pPr>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993" w:type="dxa"/>
            <w:vAlign w:val="center"/>
          </w:tcPr>
          <w:p w:rsidR="00766D38" w:rsidRPr="00766D38" w:rsidRDefault="00766D38" w:rsidP="00766D38">
            <w:pPr>
              <w:jc w:val="cente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pPr>
            <w:r w:rsidRPr="00766D38">
              <w:rPr>
                <w:rFonts w:ascii="Times New Roman" w:eastAsia="Calibri" w:hAnsi="Times New Roman"/>
                <w:color w:val="000000"/>
                <w:sz w:val="28"/>
                <w:szCs w:val="28"/>
              </w:rPr>
              <w:t>0,25</w:t>
            </w:r>
          </w:p>
        </w:tc>
        <w:tc>
          <w:tcPr>
            <w:tcW w:w="1275" w:type="dxa"/>
            <w:vAlign w:val="center"/>
          </w:tcPr>
          <w:p w:rsidR="00766D38" w:rsidRPr="00766D38" w:rsidRDefault="00766D38" w:rsidP="00766D38">
            <w:pPr>
              <w:jc w:val="center"/>
            </w:pPr>
            <w:r w:rsidRPr="00766D38">
              <w:rPr>
                <w:rFonts w:ascii="Times New Roman" w:eastAsia="Calibri" w:hAnsi="Times New Roman"/>
                <w:color w:val="000000"/>
                <w:sz w:val="28"/>
                <w:szCs w:val="28"/>
              </w:rPr>
              <w:t>0,25</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5.</w:t>
            </w:r>
          </w:p>
        </w:tc>
        <w:tc>
          <w:tcPr>
            <w:tcW w:w="6804" w:type="dxa"/>
          </w:tcPr>
          <w:p w:rsidR="00766D38" w:rsidRPr="00766D38" w:rsidRDefault="00766D38" w:rsidP="00766D38">
            <w:pPr>
              <w:jc w:val="both"/>
              <w:rPr>
                <w:rFonts w:ascii="Times New Roman" w:eastAsia="Calibri" w:hAnsi="Times New Roman"/>
                <w:color w:val="000000"/>
                <w:sz w:val="28"/>
                <w:szCs w:val="28"/>
              </w:rPr>
            </w:pPr>
            <w:r w:rsidRPr="00766D38">
              <w:rPr>
                <w:rFonts w:ascii="Times New Roman" w:hAnsi="Times New Roman"/>
                <w:color w:val="000000"/>
                <w:sz w:val="28"/>
                <w:szCs w:val="28"/>
              </w:rPr>
              <w:t>Цель «Создание условий для развития и совершенствования муниципального управления на территории Георгиевского городского округа Ставропольского края»</w:t>
            </w:r>
          </w:p>
        </w:tc>
        <w:tc>
          <w:tcPr>
            <w:tcW w:w="1276"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134"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c>
          <w:tcPr>
            <w:tcW w:w="1275" w:type="dxa"/>
            <w:vAlign w:val="center"/>
          </w:tcPr>
          <w:p w:rsidR="00766D38" w:rsidRPr="00766D38" w:rsidRDefault="00766D38" w:rsidP="00766D38">
            <w:pPr>
              <w:jc w:val="center"/>
              <w:rPr>
                <w:color w:val="000000"/>
              </w:rPr>
            </w:pPr>
            <w:r w:rsidRPr="00766D38">
              <w:rPr>
                <w:rFonts w:ascii="Times New Roman" w:eastAsia="Calibri" w:hAnsi="Times New Roman"/>
                <w:color w:val="000000"/>
                <w:sz w:val="28"/>
                <w:szCs w:val="28"/>
              </w:rPr>
              <w:t>0,25</w:t>
            </w:r>
          </w:p>
        </w:tc>
      </w:tr>
      <w:tr w:rsidR="00766D38" w:rsidRPr="00766D38" w:rsidTr="005B5E4C">
        <w:trPr>
          <w:jc w:val="center"/>
        </w:trPr>
        <w:tc>
          <w:tcPr>
            <w:tcW w:w="14175" w:type="dxa"/>
            <w:gridSpan w:val="8"/>
          </w:tcPr>
          <w:p w:rsidR="00766D38" w:rsidRPr="00766D38" w:rsidRDefault="00766D38" w:rsidP="00766D38">
            <w:pPr>
              <w:widowControl w:val="0"/>
              <w:autoSpaceDE w:val="0"/>
              <w:autoSpaceDN w:val="0"/>
              <w:adjustRightInd w:val="0"/>
              <w:jc w:val="center"/>
              <w:outlineLvl w:val="1"/>
              <w:rPr>
                <w:rFonts w:ascii="Times New Roman" w:hAnsi="Times New Roman"/>
                <w:color w:val="000000"/>
                <w:sz w:val="28"/>
                <w:szCs w:val="28"/>
              </w:rPr>
            </w:pPr>
            <w:r w:rsidRPr="00766D38">
              <w:rPr>
                <w:rFonts w:ascii="Times New Roman" w:hAnsi="Times New Roman"/>
                <w:color w:val="000000"/>
                <w:sz w:val="28"/>
                <w:szCs w:val="28"/>
              </w:rPr>
              <w:t>Подпрограмма «Повышение открытости деятельности администрации округа, снижение административных барьеров,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6804" w:type="dxa"/>
          </w:tcPr>
          <w:p w:rsidR="00766D38" w:rsidRPr="00766D38" w:rsidRDefault="00766D38" w:rsidP="00766D38">
            <w:pPr>
              <w:jc w:val="both"/>
              <w:rPr>
                <w:rFonts w:ascii="Times New Roman" w:eastAsia="Calibri" w:hAnsi="Times New Roman"/>
                <w:color w:val="000000"/>
                <w:sz w:val="28"/>
                <w:szCs w:val="28"/>
              </w:rPr>
            </w:pPr>
            <w:r w:rsidRPr="00766D38">
              <w:rPr>
                <w:rFonts w:ascii="Times New Roman" w:eastAsia="Calibri" w:hAnsi="Times New Roman"/>
                <w:color w:val="000000"/>
                <w:sz w:val="28"/>
                <w:szCs w:val="28"/>
              </w:rPr>
              <w:t>Задача «</w:t>
            </w:r>
            <w:r w:rsidRPr="00766D38">
              <w:rPr>
                <w:rFonts w:ascii="Times New Roman" w:hAnsi="Times New Roman"/>
                <w:color w:val="000000"/>
                <w:sz w:val="28"/>
                <w:szCs w:val="28"/>
              </w:rPr>
              <w:t>Повышение доступности и качества предоставления государственных и муниципальных услуг в Георгиевском городском округе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0,98</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w:t>
            </w:r>
          </w:p>
        </w:tc>
        <w:tc>
          <w:tcPr>
            <w:tcW w:w="6804" w:type="dxa"/>
          </w:tcPr>
          <w:p w:rsidR="00766D38" w:rsidRPr="00766D38" w:rsidRDefault="00766D38" w:rsidP="00766D38">
            <w:pPr>
              <w:jc w:val="both"/>
              <w:rPr>
                <w:rFonts w:ascii="Times New Roman" w:eastAsia="Calibri" w:hAnsi="Times New Roman"/>
                <w:color w:val="000000"/>
                <w:sz w:val="28"/>
                <w:szCs w:val="28"/>
              </w:rPr>
            </w:pPr>
            <w:r w:rsidRPr="00766D38">
              <w:rPr>
                <w:rFonts w:ascii="Times New Roman" w:eastAsia="Calibri" w:hAnsi="Times New Roman"/>
                <w:color w:val="000000"/>
                <w:sz w:val="28"/>
                <w:szCs w:val="28"/>
              </w:rPr>
              <w:t>Задача «</w:t>
            </w:r>
            <w:r w:rsidRPr="00766D38">
              <w:rPr>
                <w:rFonts w:ascii="Times New Roman" w:hAnsi="Times New Roman"/>
                <w:color w:val="000000"/>
                <w:sz w:val="28"/>
                <w:szCs w:val="28"/>
              </w:rPr>
              <w:t>Модернизация программного, технического обеспечения, формирование информационной открытости и реализация антикоррупционной политики»</w:t>
            </w:r>
          </w:p>
        </w:tc>
        <w:tc>
          <w:tcPr>
            <w:tcW w:w="1276"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c>
          <w:tcPr>
            <w:tcW w:w="850"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c>
          <w:tcPr>
            <w:tcW w:w="993"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c>
          <w:tcPr>
            <w:tcW w:w="1134"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c>
          <w:tcPr>
            <w:tcW w:w="1134"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c>
          <w:tcPr>
            <w:tcW w:w="1275" w:type="dxa"/>
          </w:tcPr>
          <w:p w:rsidR="00766D38" w:rsidRPr="00766D38" w:rsidRDefault="00766D38" w:rsidP="00766D38">
            <w:pPr>
              <w:jc w:val="center"/>
              <w:rPr>
                <w:color w:val="000000"/>
              </w:rPr>
            </w:pPr>
            <w:r w:rsidRPr="00766D38">
              <w:rPr>
                <w:rFonts w:ascii="Times New Roman" w:eastAsia="Calibri" w:hAnsi="Times New Roman"/>
                <w:color w:val="000000"/>
                <w:sz w:val="28"/>
                <w:szCs w:val="28"/>
              </w:rPr>
              <w:t>0,02</w:t>
            </w:r>
          </w:p>
        </w:tc>
      </w:tr>
      <w:tr w:rsidR="00766D38" w:rsidRPr="00766D38" w:rsidTr="005B5E4C">
        <w:trPr>
          <w:jc w:val="center"/>
        </w:trPr>
        <w:tc>
          <w:tcPr>
            <w:tcW w:w="14175" w:type="dxa"/>
            <w:gridSpan w:val="8"/>
          </w:tcPr>
          <w:p w:rsidR="00766D38" w:rsidRPr="00766D38" w:rsidRDefault="00766D38" w:rsidP="00766D38">
            <w:pPr>
              <w:widowControl w:val="0"/>
              <w:autoSpaceDE w:val="0"/>
              <w:autoSpaceDN w:val="0"/>
              <w:adjustRightInd w:val="0"/>
              <w:ind w:hanging="108"/>
              <w:jc w:val="center"/>
              <w:outlineLvl w:val="1"/>
              <w:rPr>
                <w:rFonts w:ascii="Times New Roman" w:hAnsi="Times New Roman"/>
                <w:color w:val="000000"/>
                <w:sz w:val="28"/>
                <w:szCs w:val="28"/>
              </w:rPr>
            </w:pPr>
            <w:r w:rsidRPr="00766D38">
              <w:rPr>
                <w:rFonts w:ascii="Times New Roman" w:hAnsi="Times New Roman"/>
                <w:color w:val="000000"/>
                <w:sz w:val="28"/>
                <w:szCs w:val="28"/>
              </w:rPr>
              <w:t>Подпрограмма «Развитие муниципального образования Георгиевский городской округ Ставропольского края»</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Задача «Поддержка и повышение активности малого и среднего предпринимательства в Георгиевском городском округе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2.</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Задача «Развитие многоформатной системы торговли, общественного питания и бытового обслуживания населения»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3.</w:t>
            </w: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hAnsi="Times New Roman"/>
                <w:color w:val="000000"/>
                <w:sz w:val="28"/>
                <w:szCs w:val="28"/>
              </w:rPr>
              <w:t>Задача «Развитие инвестиционного потенциала территории Георгиевского городского округа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0,24</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r>
      <w:tr w:rsidR="00766D38" w:rsidRPr="00766D38" w:rsidTr="005B5E4C">
        <w:trPr>
          <w:trHeight w:val="1115"/>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4.</w:t>
            </w:r>
          </w:p>
        </w:tc>
        <w:tc>
          <w:tcPr>
            <w:tcW w:w="6804" w:type="dxa"/>
          </w:tcPr>
          <w:p w:rsidR="00766D38" w:rsidRPr="00766D38" w:rsidRDefault="00766D38" w:rsidP="00766D38">
            <w:pPr>
              <w:widowControl w:val="0"/>
              <w:jc w:val="both"/>
              <w:rPr>
                <w:rFonts w:ascii="Times New Roman" w:hAnsi="Times New Roman"/>
                <w:color w:val="000000"/>
                <w:sz w:val="28"/>
                <w:szCs w:val="28"/>
              </w:rPr>
            </w:pPr>
            <w:r w:rsidRPr="00766D38">
              <w:rPr>
                <w:rFonts w:ascii="Times New Roman" w:hAnsi="Times New Roman"/>
                <w:color w:val="000000"/>
                <w:sz w:val="28"/>
                <w:szCs w:val="28"/>
              </w:rPr>
              <w:t>Задача «Развитие территорий Георгиевского городского округа Ставропольского края, основанное на местных инициативах»</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0,25</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r>
      <w:tr w:rsidR="00766D38" w:rsidRPr="00766D38" w:rsidTr="005B5E4C">
        <w:trPr>
          <w:trHeight w:val="1115"/>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5.</w:t>
            </w:r>
          </w:p>
        </w:tc>
        <w:tc>
          <w:tcPr>
            <w:tcW w:w="6804" w:type="dxa"/>
          </w:tcPr>
          <w:p w:rsidR="00766D38" w:rsidRPr="00766D38" w:rsidRDefault="00766D38" w:rsidP="00766D38">
            <w:pPr>
              <w:widowControl w:val="0"/>
              <w:jc w:val="both"/>
              <w:rPr>
                <w:rFonts w:ascii="Times New Roman" w:hAnsi="Times New Roman"/>
                <w:color w:val="000000"/>
                <w:sz w:val="28"/>
                <w:szCs w:val="28"/>
              </w:rPr>
            </w:pPr>
            <w:r w:rsidRPr="00766D38">
              <w:rPr>
                <w:rFonts w:ascii="Times New Roman" w:hAnsi="Times New Roman"/>
                <w:color w:val="000000"/>
                <w:sz w:val="28"/>
                <w:szCs w:val="28"/>
              </w:rPr>
              <w:t>Задача «Повышение уровня комплексного обустройства населенных пунктов объектами социальной и инженерной инфраструктуры»</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0,01</w:t>
            </w:r>
          </w:p>
        </w:tc>
        <w:tc>
          <w:tcPr>
            <w:tcW w:w="850" w:type="dxa"/>
            <w:vAlign w:val="center"/>
          </w:tcPr>
          <w:p w:rsidR="00766D38" w:rsidRPr="00766D38" w:rsidRDefault="00766D38" w:rsidP="00766D38">
            <w:pPr>
              <w:jc w:val="center"/>
            </w:pPr>
            <w:r w:rsidRPr="00766D38">
              <w:rPr>
                <w:rFonts w:ascii="Times New Roman" w:eastAsia="Calibri" w:hAnsi="Times New Roman"/>
                <w:color w:val="000000"/>
                <w:sz w:val="28"/>
                <w:szCs w:val="28"/>
              </w:rPr>
              <w:t>–</w:t>
            </w:r>
          </w:p>
        </w:tc>
        <w:tc>
          <w:tcPr>
            <w:tcW w:w="993" w:type="dxa"/>
            <w:vAlign w:val="center"/>
          </w:tcPr>
          <w:p w:rsidR="00766D38" w:rsidRPr="00766D38" w:rsidRDefault="00766D38" w:rsidP="00766D38">
            <w:pPr>
              <w:jc w:val="center"/>
            </w:pPr>
            <w:r w:rsidRPr="00766D38">
              <w:rPr>
                <w:rFonts w:ascii="Times New Roman" w:eastAsia="Calibri" w:hAnsi="Times New Roman"/>
                <w:color w:val="000000"/>
                <w:sz w:val="28"/>
                <w:szCs w:val="28"/>
              </w:rPr>
              <w:t>–</w:t>
            </w:r>
          </w:p>
        </w:tc>
        <w:tc>
          <w:tcPr>
            <w:tcW w:w="1134" w:type="dxa"/>
            <w:vAlign w:val="center"/>
          </w:tcPr>
          <w:p w:rsidR="00766D38" w:rsidRPr="00766D38" w:rsidRDefault="00766D38" w:rsidP="00766D38">
            <w:pPr>
              <w:jc w:val="center"/>
            </w:pPr>
            <w:r w:rsidRPr="00766D38">
              <w:rPr>
                <w:rFonts w:ascii="Times New Roman" w:eastAsia="Calibri" w:hAnsi="Times New Roman"/>
                <w:color w:val="000000"/>
                <w:sz w:val="28"/>
                <w:szCs w:val="28"/>
              </w:rPr>
              <w:t>–</w:t>
            </w:r>
          </w:p>
        </w:tc>
        <w:tc>
          <w:tcPr>
            <w:tcW w:w="1134" w:type="dxa"/>
            <w:vAlign w:val="center"/>
          </w:tcPr>
          <w:p w:rsidR="00766D38" w:rsidRPr="00766D38" w:rsidRDefault="00766D38" w:rsidP="00766D38">
            <w:pPr>
              <w:jc w:val="center"/>
            </w:pPr>
            <w:r w:rsidRPr="00766D38">
              <w:rPr>
                <w:rFonts w:ascii="Times New Roman" w:eastAsia="Calibri" w:hAnsi="Times New Roman"/>
                <w:color w:val="000000"/>
                <w:sz w:val="28"/>
                <w:szCs w:val="28"/>
              </w:rPr>
              <w:t>–</w:t>
            </w:r>
          </w:p>
        </w:tc>
        <w:tc>
          <w:tcPr>
            <w:tcW w:w="1275" w:type="dxa"/>
            <w:vAlign w:val="center"/>
          </w:tcPr>
          <w:p w:rsidR="00766D38" w:rsidRPr="00766D38" w:rsidRDefault="00766D38" w:rsidP="00766D38">
            <w:pPr>
              <w:jc w:val="center"/>
            </w:pPr>
            <w:r w:rsidRPr="00766D38">
              <w:rPr>
                <w:rFonts w:ascii="Times New Roman" w:eastAsia="Calibri" w:hAnsi="Times New Roman"/>
                <w:color w:val="000000"/>
                <w:sz w:val="28"/>
                <w:szCs w:val="28"/>
              </w:rPr>
              <w:t>–</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6.</w:t>
            </w:r>
          </w:p>
        </w:tc>
        <w:tc>
          <w:tcPr>
            <w:tcW w:w="6804" w:type="dxa"/>
          </w:tcPr>
          <w:p w:rsidR="00766D38" w:rsidRPr="00766D38" w:rsidRDefault="00766D38" w:rsidP="00766D38">
            <w:pPr>
              <w:widowControl w:val="0"/>
              <w:jc w:val="both"/>
              <w:rPr>
                <w:rFonts w:ascii="Times New Roman" w:hAnsi="Times New Roman"/>
                <w:color w:val="000000"/>
                <w:sz w:val="28"/>
                <w:szCs w:val="28"/>
              </w:rPr>
            </w:pPr>
            <w:r w:rsidRPr="00766D38">
              <w:rPr>
                <w:rFonts w:ascii="Times New Roman" w:hAnsi="Times New Roman"/>
                <w:color w:val="000000"/>
                <w:sz w:val="28"/>
                <w:szCs w:val="28"/>
              </w:rPr>
              <w:t>Задача «Привлечение жителей Георгиевского городского округа Ставропольского края к участию в реализации инициативных проектов»</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0,20</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7.</w:t>
            </w:r>
          </w:p>
        </w:tc>
        <w:tc>
          <w:tcPr>
            <w:tcW w:w="6804" w:type="dxa"/>
          </w:tcPr>
          <w:p w:rsidR="00766D38" w:rsidRPr="00766D38" w:rsidRDefault="00766D38" w:rsidP="00766D38">
            <w:pPr>
              <w:widowControl w:val="0"/>
              <w:jc w:val="both"/>
              <w:rPr>
                <w:rFonts w:ascii="Times New Roman" w:hAnsi="Times New Roman"/>
                <w:color w:val="000000"/>
                <w:sz w:val="28"/>
                <w:szCs w:val="28"/>
              </w:rPr>
            </w:pPr>
            <w:r w:rsidRPr="00766D38">
              <w:rPr>
                <w:rFonts w:ascii="Times New Roman" w:hAnsi="Times New Roman"/>
                <w:color w:val="000000"/>
                <w:sz w:val="28"/>
                <w:szCs w:val="28"/>
              </w:rPr>
              <w:t>Задача «Совершенствование системы стратегического планирования в Ставропольском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0,10</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hAnsi="Times New Roman"/>
                <w:color w:val="000000"/>
                <w:sz w:val="28"/>
                <w:szCs w:val="28"/>
              </w:rPr>
            </w:pPr>
          </w:p>
        </w:tc>
        <w:tc>
          <w:tcPr>
            <w:tcW w:w="13466" w:type="dxa"/>
            <w:gridSpan w:val="7"/>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hAnsi="Times New Roman"/>
                <w:color w:val="000000"/>
                <w:sz w:val="28"/>
                <w:szCs w:val="28"/>
              </w:rPr>
              <w:t>Подпрограмма «Градостроительная деятельность»</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hAnsi="Times New Roman"/>
                <w:color w:val="000000"/>
                <w:sz w:val="28"/>
                <w:szCs w:val="28"/>
              </w:rPr>
            </w:pPr>
          </w:p>
        </w:tc>
        <w:tc>
          <w:tcPr>
            <w:tcW w:w="6804" w:type="dxa"/>
          </w:tcPr>
          <w:p w:rsidR="00766D38" w:rsidRPr="00766D38" w:rsidRDefault="00766D38" w:rsidP="00766D38">
            <w:pPr>
              <w:jc w:val="both"/>
              <w:rPr>
                <w:rFonts w:ascii="Times New Roman" w:hAnsi="Times New Roman"/>
                <w:color w:val="000000"/>
                <w:sz w:val="28"/>
                <w:szCs w:val="28"/>
              </w:rPr>
            </w:pPr>
            <w:r w:rsidRPr="00766D38">
              <w:rPr>
                <w:rFonts w:ascii="Times New Roman" w:eastAsia="Calibri" w:hAnsi="Times New Roman"/>
                <w:color w:val="000000"/>
                <w:sz w:val="28"/>
                <w:szCs w:val="28"/>
                <w:lang w:eastAsia="en-US"/>
              </w:rPr>
              <w:t>Задача «</w:t>
            </w:r>
            <w:r w:rsidRPr="00766D38">
              <w:rPr>
                <w:rFonts w:ascii="Times New Roman" w:hAnsi="Times New Roman"/>
                <w:color w:val="000000"/>
                <w:sz w:val="28"/>
                <w:szCs w:val="28"/>
              </w:rPr>
              <w:t>Обеспечение разработки и реализации документов территориального планирования Георгиевского городского округа Ставропольского края</w:t>
            </w:r>
            <w:r w:rsidRPr="00766D38">
              <w:rPr>
                <w:rFonts w:ascii="Times New Roman" w:eastAsia="Calibri" w:hAnsi="Times New Roman"/>
                <w:color w:val="000000"/>
                <w:sz w:val="28"/>
                <w:szCs w:val="28"/>
                <w:lang w:eastAsia="en-US"/>
              </w:rPr>
              <w:t>»</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r>
      <w:tr w:rsidR="00766D38" w:rsidRPr="00766D38" w:rsidTr="005B5E4C">
        <w:trPr>
          <w:trHeight w:val="491"/>
          <w:jc w:val="center"/>
        </w:trPr>
        <w:tc>
          <w:tcPr>
            <w:tcW w:w="709" w:type="dxa"/>
          </w:tcPr>
          <w:p w:rsidR="00766D38" w:rsidRPr="00766D38" w:rsidRDefault="00766D38" w:rsidP="00766D38">
            <w:pPr>
              <w:autoSpaceDE w:val="0"/>
              <w:autoSpaceDN w:val="0"/>
              <w:adjustRightInd w:val="0"/>
              <w:jc w:val="center"/>
              <w:rPr>
                <w:rFonts w:ascii="Times New Roman" w:hAnsi="Times New Roman"/>
                <w:color w:val="000000"/>
                <w:sz w:val="28"/>
                <w:szCs w:val="28"/>
              </w:rPr>
            </w:pPr>
          </w:p>
        </w:tc>
        <w:tc>
          <w:tcPr>
            <w:tcW w:w="13466" w:type="dxa"/>
            <w:gridSpan w:val="7"/>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Подпрограмма «Предоставление мер социальной поддержки семьям и детям»</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hAnsi="Times New Roman"/>
                <w:color w:val="000000"/>
                <w:sz w:val="28"/>
                <w:szCs w:val="28"/>
              </w:rPr>
            </w:pPr>
          </w:p>
        </w:tc>
        <w:tc>
          <w:tcPr>
            <w:tcW w:w="6804" w:type="dxa"/>
          </w:tcPr>
          <w:p w:rsidR="00766D38" w:rsidRPr="00766D38" w:rsidRDefault="00766D38" w:rsidP="00766D38">
            <w:pPr>
              <w:jc w:val="both"/>
              <w:rPr>
                <w:rFonts w:ascii="Times New Roman" w:eastAsia="Calibri" w:hAnsi="Times New Roman"/>
                <w:color w:val="000000"/>
                <w:sz w:val="28"/>
                <w:szCs w:val="28"/>
                <w:lang w:eastAsia="en-US"/>
              </w:rPr>
            </w:pPr>
            <w:r w:rsidRPr="00766D38">
              <w:rPr>
                <w:rFonts w:ascii="Times New Roman" w:eastAsia="Calibri" w:hAnsi="Times New Roman"/>
                <w:color w:val="000000"/>
                <w:sz w:val="28"/>
                <w:szCs w:val="28"/>
                <w:lang w:eastAsia="en-US"/>
              </w:rPr>
              <w:t>Задача «Повышение уровня качества жизни малоимущих семей, в том числе семей с детьми, проживающих на территории Георгиевского городского округа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r>
      <w:tr w:rsidR="00766D38" w:rsidRPr="00766D38" w:rsidTr="005B5E4C">
        <w:trPr>
          <w:jc w:val="center"/>
        </w:trPr>
        <w:tc>
          <w:tcPr>
            <w:tcW w:w="14175" w:type="dxa"/>
            <w:gridSpan w:val="8"/>
          </w:tcPr>
          <w:p w:rsidR="00766D38" w:rsidRPr="00766D38" w:rsidRDefault="00766D38" w:rsidP="00766D38">
            <w:pPr>
              <w:spacing w:line="240" w:lineRule="exact"/>
              <w:jc w:val="center"/>
              <w:rPr>
                <w:rFonts w:ascii="Times New Roman" w:hAnsi="Times New Roman"/>
                <w:color w:val="000000"/>
                <w:sz w:val="28"/>
                <w:szCs w:val="28"/>
              </w:rPr>
            </w:pPr>
            <w:r w:rsidRPr="00766D38">
              <w:rPr>
                <w:rFonts w:ascii="Times New Roman" w:hAnsi="Times New Roman"/>
                <w:color w:val="000000"/>
                <w:sz w:val="28"/>
                <w:szCs w:val="28"/>
              </w:rPr>
              <w:t>Подпрограмма «Обеспечение реализации муниципальной программы и общепрограммные мероприятия»</w:t>
            </w:r>
          </w:p>
        </w:tc>
      </w:tr>
      <w:tr w:rsidR="00766D38" w:rsidRPr="00766D38" w:rsidTr="005B5E4C">
        <w:trPr>
          <w:jc w:val="center"/>
        </w:trPr>
        <w:tc>
          <w:tcPr>
            <w:tcW w:w="709" w:type="dxa"/>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p>
        </w:tc>
        <w:tc>
          <w:tcPr>
            <w:tcW w:w="6804" w:type="dxa"/>
          </w:tcPr>
          <w:p w:rsidR="00766D38" w:rsidRPr="00766D38" w:rsidRDefault="00766D38" w:rsidP="00766D38">
            <w:pPr>
              <w:widowControl w:val="0"/>
              <w:jc w:val="both"/>
              <w:rPr>
                <w:rFonts w:ascii="Times New Roman" w:eastAsia="Calibri" w:hAnsi="Times New Roman"/>
                <w:color w:val="000000"/>
                <w:sz w:val="28"/>
                <w:szCs w:val="28"/>
              </w:rPr>
            </w:pPr>
            <w:r w:rsidRPr="00766D38">
              <w:rPr>
                <w:rFonts w:ascii="Times New Roman" w:eastAsia="Calibri" w:hAnsi="Times New Roman"/>
                <w:color w:val="000000"/>
                <w:sz w:val="28"/>
                <w:szCs w:val="28"/>
              </w:rPr>
              <w:t xml:space="preserve">Задача </w:t>
            </w:r>
            <w:r w:rsidRPr="00766D38">
              <w:rPr>
                <w:rFonts w:ascii="Times New Roman" w:hAnsi="Times New Roman"/>
                <w:color w:val="000000"/>
                <w:sz w:val="28"/>
                <w:szCs w:val="28"/>
              </w:rPr>
              <w:t>«Создание оптимальных условий для повышения эффективности реализации полномочий администрации Георгиевского городского округа Ставропольского края»</w:t>
            </w:r>
          </w:p>
        </w:tc>
        <w:tc>
          <w:tcPr>
            <w:tcW w:w="1276"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850"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993"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134"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c>
          <w:tcPr>
            <w:tcW w:w="1275" w:type="dxa"/>
            <w:vAlign w:val="center"/>
          </w:tcPr>
          <w:p w:rsidR="00766D38" w:rsidRPr="00766D38" w:rsidRDefault="00766D38" w:rsidP="00766D38">
            <w:pPr>
              <w:autoSpaceDE w:val="0"/>
              <w:autoSpaceDN w:val="0"/>
              <w:adjustRightInd w:val="0"/>
              <w:jc w:val="center"/>
              <w:rPr>
                <w:rFonts w:ascii="Times New Roman" w:eastAsia="Calibri" w:hAnsi="Times New Roman"/>
                <w:color w:val="000000"/>
                <w:sz w:val="28"/>
                <w:szCs w:val="28"/>
              </w:rPr>
            </w:pPr>
            <w:r w:rsidRPr="00766D38">
              <w:rPr>
                <w:rFonts w:ascii="Times New Roman" w:eastAsia="Calibri" w:hAnsi="Times New Roman"/>
                <w:color w:val="000000"/>
                <w:sz w:val="28"/>
                <w:szCs w:val="28"/>
              </w:rPr>
              <w:t>1</w:t>
            </w:r>
          </w:p>
        </w:tc>
      </w:tr>
    </w:tbl>
    <w:p w:rsidR="00766D38" w:rsidRPr="00766D38" w:rsidRDefault="00766D38" w:rsidP="00766D38">
      <w:pPr>
        <w:spacing w:line="240" w:lineRule="exact"/>
        <w:rPr>
          <w:rFonts w:ascii="Times New Roman" w:hAnsi="Times New Roman"/>
          <w:color w:val="000000"/>
          <w:sz w:val="28"/>
          <w:szCs w:val="28"/>
        </w:rPr>
      </w:pPr>
    </w:p>
    <w:p w:rsidR="00766D38" w:rsidRPr="00766D38" w:rsidRDefault="00766D38" w:rsidP="00766D38">
      <w:pPr>
        <w:ind w:firstLine="709"/>
        <w:jc w:val="both"/>
        <w:rPr>
          <w:rFonts w:ascii="Times New Roman" w:hAnsi="Times New Roman"/>
          <w:color w:val="000000"/>
          <w:sz w:val="28"/>
          <w:szCs w:val="28"/>
        </w:rPr>
      </w:pPr>
    </w:p>
    <w:p w:rsidR="00766D38" w:rsidRPr="00766D38" w:rsidRDefault="00766D38" w:rsidP="00766D38"/>
    <w:p w:rsidR="005B788F" w:rsidRDefault="005B788F" w:rsidP="005B788F">
      <w:pPr>
        <w:suppressAutoHyphens/>
        <w:spacing w:line="240" w:lineRule="exact"/>
        <w:jc w:val="both"/>
        <w:rPr>
          <w:rFonts w:ascii="Times New Roman" w:hAnsi="Times New Roman"/>
          <w:sz w:val="28"/>
          <w:szCs w:val="28"/>
        </w:rPr>
      </w:pPr>
    </w:p>
    <w:sectPr w:rsidR="005B788F" w:rsidSect="00766D38">
      <w:pgSz w:w="16838" w:h="11906" w:orient="landscape"/>
      <w:pgMar w:top="1985"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9B" w:rsidRDefault="0033509B">
      <w:r>
        <w:separator/>
      </w:r>
    </w:p>
  </w:endnote>
  <w:endnote w:type="continuationSeparator" w:id="0">
    <w:p w:rsidR="0033509B" w:rsidRDefault="003350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9B" w:rsidRDefault="0033509B">
      <w:r>
        <w:separator/>
      </w:r>
    </w:p>
  </w:footnote>
  <w:footnote w:type="continuationSeparator" w:id="0">
    <w:p w:rsidR="0033509B" w:rsidRDefault="00335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F1" w:rsidRPr="00AE25AE" w:rsidRDefault="005F08F1" w:rsidP="005F08F1">
    <w:pPr>
      <w:pStyle w:val="a7"/>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F1" w:rsidRPr="00631675" w:rsidRDefault="009960AF">
    <w:pPr>
      <w:pStyle w:val="a7"/>
      <w:jc w:val="right"/>
      <w:rPr>
        <w:rFonts w:ascii="Times New Roman" w:hAnsi="Times New Roman"/>
        <w:sz w:val="28"/>
        <w:szCs w:val="28"/>
      </w:rPr>
    </w:pPr>
    <w:r>
      <w:rPr>
        <w:rFonts w:ascii="Times New Roman" w:hAnsi="Times New Roman"/>
        <w:sz w:val="28"/>
        <w:szCs w:val="28"/>
      </w:rPr>
      <w:fldChar w:fldCharType="begin"/>
    </w:r>
    <w:r w:rsidR="005F08F1">
      <w:rPr>
        <w:rFonts w:ascii="Times New Roman" w:hAnsi="Times New Roman"/>
        <w:sz w:val="28"/>
        <w:szCs w:val="28"/>
      </w:rPr>
      <w:instrText xml:space="preserve"> PAGE  \* Arabic  \* MERGEFORMAT </w:instrText>
    </w:r>
    <w:r>
      <w:rPr>
        <w:rFonts w:ascii="Times New Roman" w:hAnsi="Times New Roman"/>
        <w:sz w:val="28"/>
        <w:szCs w:val="28"/>
      </w:rPr>
      <w:fldChar w:fldCharType="separate"/>
    </w:r>
    <w:r w:rsidR="009B1AB1">
      <w:rPr>
        <w:rFonts w:ascii="Times New Roman" w:hAnsi="Times New Roman"/>
        <w:noProof/>
        <w:sz w:val="28"/>
        <w:szCs w:val="28"/>
      </w:rPr>
      <w:t>2</w:t>
    </w:r>
    <w:r>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F1" w:rsidRDefault="009960AF" w:rsidP="005F08F1">
    <w:pPr>
      <w:pStyle w:val="a7"/>
      <w:jc w:val="right"/>
      <w:rPr>
        <w:rFonts w:ascii="Times New Roman" w:hAnsi="Times New Roman"/>
        <w:sz w:val="28"/>
        <w:szCs w:val="28"/>
      </w:rPr>
    </w:pPr>
    <w:r w:rsidRPr="000407FE">
      <w:rPr>
        <w:rFonts w:ascii="Times New Roman" w:hAnsi="Times New Roman"/>
        <w:sz w:val="28"/>
        <w:szCs w:val="28"/>
      </w:rPr>
      <w:fldChar w:fldCharType="begin"/>
    </w:r>
    <w:r w:rsidR="005F08F1" w:rsidRPr="000407FE">
      <w:rPr>
        <w:rFonts w:ascii="Times New Roman" w:hAnsi="Times New Roman"/>
        <w:sz w:val="28"/>
        <w:szCs w:val="28"/>
      </w:rPr>
      <w:instrText xml:space="preserve"> PAGE   \* MERGEFORMAT </w:instrText>
    </w:r>
    <w:r w:rsidRPr="000407FE">
      <w:rPr>
        <w:rFonts w:ascii="Times New Roman" w:hAnsi="Times New Roman"/>
        <w:sz w:val="28"/>
        <w:szCs w:val="28"/>
      </w:rPr>
      <w:fldChar w:fldCharType="separate"/>
    </w:r>
    <w:r w:rsidR="002D4F74">
      <w:rPr>
        <w:rFonts w:ascii="Times New Roman" w:hAnsi="Times New Roman"/>
        <w:noProof/>
        <w:sz w:val="28"/>
        <w:szCs w:val="28"/>
      </w:rPr>
      <w:t>69</w:t>
    </w:r>
    <w:r w:rsidRPr="000407FE">
      <w:rPr>
        <w:rFonts w:ascii="Times New Roman" w:hAnsi="Times New Roman"/>
        <w:sz w:val="28"/>
        <w:szCs w:val="28"/>
      </w:rPr>
      <w:fldChar w:fldCharType="end"/>
    </w:r>
  </w:p>
  <w:p w:rsidR="005F08F1" w:rsidRDefault="005F08F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90" w:rsidRDefault="009960AF" w:rsidP="00B06782">
    <w:pPr>
      <w:pStyle w:val="a7"/>
      <w:jc w:val="right"/>
      <w:rPr>
        <w:rFonts w:ascii="Times New Roman" w:hAnsi="Times New Roman"/>
        <w:sz w:val="28"/>
        <w:szCs w:val="28"/>
      </w:rPr>
    </w:pPr>
    <w:r w:rsidRPr="003F3BF8">
      <w:rPr>
        <w:rFonts w:ascii="Times New Roman" w:hAnsi="Times New Roman"/>
        <w:sz w:val="28"/>
        <w:szCs w:val="28"/>
      </w:rPr>
      <w:fldChar w:fldCharType="begin"/>
    </w:r>
    <w:r w:rsidR="00EC0BB2" w:rsidRPr="003F3BF8">
      <w:rPr>
        <w:rFonts w:ascii="Times New Roman" w:hAnsi="Times New Roman"/>
        <w:sz w:val="28"/>
        <w:szCs w:val="28"/>
      </w:rPr>
      <w:instrText xml:space="preserve"> PAGE   \* MERGEFORMAT </w:instrText>
    </w:r>
    <w:r w:rsidRPr="003F3BF8">
      <w:rPr>
        <w:rFonts w:ascii="Times New Roman" w:hAnsi="Times New Roman"/>
        <w:sz w:val="28"/>
        <w:szCs w:val="28"/>
      </w:rPr>
      <w:fldChar w:fldCharType="separate"/>
    </w:r>
    <w:r w:rsidR="00A3627E">
      <w:rPr>
        <w:rFonts w:ascii="Times New Roman" w:hAnsi="Times New Roman"/>
        <w:noProof/>
        <w:sz w:val="28"/>
        <w:szCs w:val="28"/>
      </w:rPr>
      <w:t>80</w:t>
    </w:r>
    <w:r w:rsidRPr="003F3BF8">
      <w:rPr>
        <w:rFonts w:ascii="Times New Roman" w:hAnsi="Times New Roman"/>
        <w:sz w:val="28"/>
        <w:szCs w:val="28"/>
      </w:rPr>
      <w:fldChar w:fldCharType="end"/>
    </w:r>
  </w:p>
  <w:p w:rsidR="007C7990" w:rsidRDefault="0033509B" w:rsidP="00437CA7">
    <w:pPr>
      <w:pStyle w:val="a7"/>
      <w:jc w:val="center"/>
    </w:pPr>
  </w:p>
  <w:p w:rsidR="007C7990" w:rsidRDefault="003350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B8C8A2"/>
    <w:lvl w:ilvl="0">
      <w:numFmt w:val="bullet"/>
      <w:lvlText w:val="*"/>
      <w:lvlJc w:val="left"/>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2B512C"/>
    <w:multiLevelType w:val="hybridMultilevel"/>
    <w:tmpl w:val="06C870CA"/>
    <w:lvl w:ilvl="0" w:tplc="D9425B9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60911"/>
    <w:multiLevelType w:val="hybridMultilevel"/>
    <w:tmpl w:val="5BF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4012F"/>
    <w:multiLevelType w:val="multilevel"/>
    <w:tmpl w:val="3ACAD0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9530712"/>
    <w:multiLevelType w:val="hybridMultilevel"/>
    <w:tmpl w:val="FF889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E30966"/>
    <w:multiLevelType w:val="singleLevel"/>
    <w:tmpl w:val="0419000F"/>
    <w:lvl w:ilvl="0">
      <w:start w:val="1"/>
      <w:numFmt w:val="decimal"/>
      <w:lvlText w:val="%1."/>
      <w:lvlJc w:val="left"/>
      <w:pPr>
        <w:tabs>
          <w:tab w:val="num" w:pos="1070"/>
        </w:tabs>
        <w:ind w:left="1070" w:hanging="360"/>
      </w:pPr>
      <w:rPr>
        <w:rFonts w:hint="default"/>
      </w:rPr>
    </w:lvl>
  </w:abstractNum>
  <w:abstractNum w:abstractNumId="8">
    <w:nsid w:val="337E166D"/>
    <w:multiLevelType w:val="hybridMultilevel"/>
    <w:tmpl w:val="D51AE056"/>
    <w:lvl w:ilvl="0" w:tplc="0419000F">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9">
    <w:nsid w:val="35A82420"/>
    <w:multiLevelType w:val="multilevel"/>
    <w:tmpl w:val="10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1C0186"/>
    <w:multiLevelType w:val="multilevel"/>
    <w:tmpl w:val="6004E7B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51154F"/>
    <w:multiLevelType w:val="hybridMultilevel"/>
    <w:tmpl w:val="2C38B9B2"/>
    <w:lvl w:ilvl="0" w:tplc="537E69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6"/>
  </w:num>
  <w:num w:numId="5">
    <w:abstractNumId w:val="0"/>
    <w:lvlOverride w:ilvl="0">
      <w:lvl w:ilvl="0">
        <w:start w:val="65535"/>
        <w:numFmt w:val="bullet"/>
        <w:lvlText w:val="-"/>
        <w:legacy w:legacy="1" w:legacySpace="0" w:legacyIndent="283"/>
        <w:lvlJc w:val="left"/>
        <w:rPr>
          <w:rFonts w:ascii="Arial" w:hAnsi="Arial" w:cs="Arial" w:hint="default"/>
        </w:rPr>
      </w:lvl>
    </w:lvlOverride>
  </w:num>
  <w:num w:numId="6">
    <w:abstractNumId w:val="9"/>
  </w:num>
  <w:num w:numId="7">
    <w:abstractNumId w:val="0"/>
    <w:lvlOverride w:ilvl="0">
      <w:lvl w:ilvl="0">
        <w:start w:val="65535"/>
        <w:numFmt w:val="bullet"/>
        <w:lvlText w:val="-"/>
        <w:legacy w:legacy="1" w:legacySpace="0" w:legacyIndent="163"/>
        <w:lvlJc w:val="left"/>
        <w:rPr>
          <w:rFonts w:ascii="Arial" w:hAnsi="Arial" w:cs="Arial" w:hint="default"/>
        </w:rPr>
      </w:lvl>
    </w:lvlOverride>
  </w:num>
  <w:num w:numId="8">
    <w:abstractNumId w:val="8"/>
  </w:num>
  <w:num w:numId="9">
    <w:abstractNumId w:val="5"/>
  </w:num>
  <w:num w:numId="10">
    <w:abstractNumId w:val="11"/>
  </w:num>
  <w:num w:numId="11">
    <w:abstractNumId w:val="4"/>
  </w:num>
  <w:num w:numId="12">
    <w:abstractNumId w:val="16"/>
  </w:num>
  <w:num w:numId="13">
    <w:abstractNumId w:val="14"/>
  </w:num>
  <w:num w:numId="14">
    <w:abstractNumId w:val="12"/>
  </w:num>
  <w:num w:numId="15">
    <w:abstractNumId w:val="1"/>
  </w:num>
  <w:num w:numId="16">
    <w:abstractNumId w:val="3"/>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2620EC"/>
    <w:rsid w:val="00061AF2"/>
    <w:rsid w:val="00092E93"/>
    <w:rsid w:val="000C43A9"/>
    <w:rsid w:val="000C4998"/>
    <w:rsid w:val="00107215"/>
    <w:rsid w:val="00117168"/>
    <w:rsid w:val="00186912"/>
    <w:rsid w:val="001B345B"/>
    <w:rsid w:val="001E40B8"/>
    <w:rsid w:val="002620EC"/>
    <w:rsid w:val="002D48CA"/>
    <w:rsid w:val="002D4F74"/>
    <w:rsid w:val="0033509B"/>
    <w:rsid w:val="003920AE"/>
    <w:rsid w:val="003D5C75"/>
    <w:rsid w:val="004164AF"/>
    <w:rsid w:val="004315B5"/>
    <w:rsid w:val="004637F4"/>
    <w:rsid w:val="00490E0E"/>
    <w:rsid w:val="004C7FAC"/>
    <w:rsid w:val="00525385"/>
    <w:rsid w:val="005A6BC9"/>
    <w:rsid w:val="005B1214"/>
    <w:rsid w:val="005B6A47"/>
    <w:rsid w:val="005B788F"/>
    <w:rsid w:val="005E5BDB"/>
    <w:rsid w:val="005F08F1"/>
    <w:rsid w:val="0069144D"/>
    <w:rsid w:val="00695506"/>
    <w:rsid w:val="00766D38"/>
    <w:rsid w:val="00775E1E"/>
    <w:rsid w:val="0085557C"/>
    <w:rsid w:val="008B1905"/>
    <w:rsid w:val="008D1908"/>
    <w:rsid w:val="008D6628"/>
    <w:rsid w:val="00930F79"/>
    <w:rsid w:val="009474D4"/>
    <w:rsid w:val="009546BE"/>
    <w:rsid w:val="00973CA7"/>
    <w:rsid w:val="0099594D"/>
    <w:rsid w:val="009960AF"/>
    <w:rsid w:val="009B1AB1"/>
    <w:rsid w:val="00A170E1"/>
    <w:rsid w:val="00A3627E"/>
    <w:rsid w:val="00A57A21"/>
    <w:rsid w:val="00A74F80"/>
    <w:rsid w:val="00B54FB3"/>
    <w:rsid w:val="00B76EC8"/>
    <w:rsid w:val="00BC24D9"/>
    <w:rsid w:val="00C45859"/>
    <w:rsid w:val="00CB7F12"/>
    <w:rsid w:val="00D12B60"/>
    <w:rsid w:val="00D47566"/>
    <w:rsid w:val="00D565A0"/>
    <w:rsid w:val="00DB5A84"/>
    <w:rsid w:val="00E3711E"/>
    <w:rsid w:val="00E718C0"/>
    <w:rsid w:val="00EC0BB2"/>
    <w:rsid w:val="00F35D10"/>
    <w:rsid w:val="00F617DF"/>
    <w:rsid w:val="00FE5EB6"/>
    <w:rsid w:val="00FF1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rPr>
  </w:style>
  <w:style w:type="paragraph" w:styleId="9">
    <w:name w:val="heading 9"/>
    <w:basedOn w:val="a"/>
    <w:next w:val="a"/>
    <w:link w:val="90"/>
    <w:qFormat/>
    <w:rsid w:val="008B1905"/>
    <w:p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rPr>
  </w:style>
  <w:style w:type="character" w:customStyle="1" w:styleId="20">
    <w:name w:val="Заголовок 2 Знак"/>
    <w:basedOn w:val="a0"/>
    <w:link w:val="2"/>
    <w:rsid w:val="008B1905"/>
    <w:rPr>
      <w:rFonts w:ascii="Arial" w:eastAsia="Times New Roman" w:hAnsi="Arial" w:cs="Times New Roman"/>
      <w:b/>
      <w:bCs/>
      <w:i/>
      <w:iCs/>
      <w:sz w:val="28"/>
      <w:szCs w:val="28"/>
      <w:lang/>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rPr>
  </w:style>
  <w:style w:type="character" w:customStyle="1" w:styleId="90">
    <w:name w:val="Заголовок 9 Знак"/>
    <w:basedOn w:val="a0"/>
    <w:link w:val="9"/>
    <w:rsid w:val="008B1905"/>
    <w:rPr>
      <w:rFonts w:ascii="Arial" w:eastAsia="Times New Roman" w:hAnsi="Arial" w:cs="Times New Roman"/>
      <w:lang/>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rPr>
  </w:style>
  <w:style w:type="character" w:customStyle="1" w:styleId="af1">
    <w:name w:val="Текст Знак"/>
    <w:basedOn w:val="a0"/>
    <w:link w:val="af0"/>
    <w:rsid w:val="008B1905"/>
    <w:rPr>
      <w:rFonts w:ascii="Courier New" w:eastAsia="Times New Roman" w:hAnsi="Courier New" w:cs="Times New Roman"/>
      <w:sz w:val="20"/>
      <w:szCs w:val="20"/>
      <w:lang/>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A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8B1905"/>
    <w:pPr>
      <w:keepNext/>
      <w:spacing w:line="240" w:lineRule="exact"/>
      <w:jc w:val="center"/>
      <w:outlineLvl w:val="0"/>
    </w:pPr>
    <w:rPr>
      <w:rFonts w:ascii="Times New Roman" w:hAnsi="Times New Roman"/>
      <w:sz w:val="28"/>
      <w:szCs w:val="20"/>
      <w:lang w:val="x-none" w:eastAsia="x-none"/>
    </w:rPr>
  </w:style>
  <w:style w:type="paragraph" w:styleId="2">
    <w:name w:val="heading 2"/>
    <w:basedOn w:val="a"/>
    <w:next w:val="a"/>
    <w:link w:val="20"/>
    <w:qFormat/>
    <w:rsid w:val="008B1905"/>
    <w:pPr>
      <w:keepNext/>
      <w:spacing w:before="240" w:after="60"/>
      <w:outlineLvl w:val="1"/>
    </w:pPr>
    <w:rPr>
      <w:rFonts w:ascii="Arial" w:hAnsi="Arial"/>
      <w:b/>
      <w:bCs/>
      <w:i/>
      <w:iCs/>
      <w:sz w:val="28"/>
      <w:szCs w:val="28"/>
      <w:lang w:val="x-none" w:eastAsia="x-none"/>
    </w:rPr>
  </w:style>
  <w:style w:type="paragraph" w:styleId="30">
    <w:name w:val="heading 3"/>
    <w:basedOn w:val="a"/>
    <w:next w:val="a"/>
    <w:link w:val="31"/>
    <w:uiPriority w:val="9"/>
    <w:qFormat/>
    <w:rsid w:val="008B1905"/>
    <w:pPr>
      <w:keepNext/>
      <w:spacing w:before="240" w:after="60"/>
      <w:outlineLvl w:val="2"/>
    </w:pPr>
    <w:rPr>
      <w:rFonts w:ascii="Cambria" w:hAnsi="Cambria"/>
      <w:b/>
      <w:bCs/>
      <w:sz w:val="26"/>
      <w:szCs w:val="26"/>
      <w:lang w:val="x-none" w:eastAsia="x-none"/>
    </w:rPr>
  </w:style>
  <w:style w:type="paragraph" w:styleId="9">
    <w:name w:val="heading 9"/>
    <w:basedOn w:val="a"/>
    <w:next w:val="a"/>
    <w:link w:val="90"/>
    <w:qFormat/>
    <w:rsid w:val="008B190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3A9"/>
    <w:rPr>
      <w:color w:val="0000FF"/>
      <w:u w:val="single"/>
    </w:rPr>
  </w:style>
  <w:style w:type="paragraph" w:styleId="a4">
    <w:name w:val="Balloon Text"/>
    <w:basedOn w:val="a"/>
    <w:link w:val="a5"/>
    <w:uiPriority w:val="99"/>
    <w:unhideWhenUsed/>
    <w:rsid w:val="00186912"/>
    <w:rPr>
      <w:rFonts w:ascii="Segoe UI" w:hAnsi="Segoe UI" w:cs="Segoe UI"/>
      <w:sz w:val="18"/>
      <w:szCs w:val="18"/>
    </w:rPr>
  </w:style>
  <w:style w:type="character" w:customStyle="1" w:styleId="a5">
    <w:name w:val="Текст выноски Знак"/>
    <w:basedOn w:val="a0"/>
    <w:link w:val="a4"/>
    <w:uiPriority w:val="99"/>
    <w:rsid w:val="00186912"/>
    <w:rPr>
      <w:rFonts w:ascii="Segoe UI" w:eastAsia="Times New Roman" w:hAnsi="Segoe UI" w:cs="Segoe UI"/>
      <w:sz w:val="18"/>
      <w:szCs w:val="18"/>
      <w:lang w:eastAsia="ru-RU"/>
    </w:rPr>
  </w:style>
  <w:style w:type="paragraph" w:styleId="a6">
    <w:name w:val="Normal (Web)"/>
    <w:aliases w:val="Обычный (Web)1,Обычный (Web)1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qFormat/>
    <w:rsid w:val="005B788F"/>
    <w:pPr>
      <w:spacing w:before="100" w:beforeAutospacing="1" w:after="100" w:afterAutospacing="1"/>
    </w:pPr>
    <w:rPr>
      <w:rFonts w:ascii="Times New Roman" w:hAnsi="Times New Roman"/>
      <w:sz w:val="24"/>
      <w:szCs w:val="24"/>
    </w:rPr>
  </w:style>
  <w:style w:type="paragraph" w:styleId="a7">
    <w:name w:val="header"/>
    <w:basedOn w:val="a"/>
    <w:link w:val="a8"/>
    <w:uiPriority w:val="99"/>
    <w:rsid w:val="005B788F"/>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5B788F"/>
    <w:rPr>
      <w:rFonts w:ascii="Georgia" w:eastAsia="Times New Roman" w:hAnsi="Georgia" w:cs="Times New Roman"/>
      <w:sz w:val="25"/>
      <w:szCs w:val="25"/>
      <w:lang w:val="x-none" w:eastAsia="x-none"/>
    </w:rPr>
  </w:style>
  <w:style w:type="paragraph" w:customStyle="1" w:styleId="ConsNormal">
    <w:name w:val="ConsNormal"/>
    <w:rsid w:val="005B78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nhideWhenUsed/>
    <w:rsid w:val="009546BE"/>
    <w:pPr>
      <w:tabs>
        <w:tab w:val="center" w:pos="4677"/>
        <w:tab w:val="right" w:pos="9355"/>
      </w:tabs>
    </w:pPr>
  </w:style>
  <w:style w:type="character" w:customStyle="1" w:styleId="aa">
    <w:name w:val="Нижний колонтитул Знак"/>
    <w:basedOn w:val="a0"/>
    <w:link w:val="a9"/>
    <w:rsid w:val="009546BE"/>
    <w:rPr>
      <w:rFonts w:ascii="Georgia" w:eastAsia="Times New Roman" w:hAnsi="Georgia" w:cs="Times New Roman"/>
      <w:sz w:val="25"/>
      <w:szCs w:val="25"/>
      <w:lang w:eastAsia="ru-RU"/>
    </w:rPr>
  </w:style>
  <w:style w:type="character" w:customStyle="1" w:styleId="10">
    <w:name w:val="Заголовок 1 Знак"/>
    <w:basedOn w:val="a0"/>
    <w:link w:val="1"/>
    <w:rsid w:val="008B190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B1905"/>
    <w:rPr>
      <w:rFonts w:ascii="Arial" w:eastAsia="Times New Roman" w:hAnsi="Arial" w:cs="Times New Roman"/>
      <w:b/>
      <w:bCs/>
      <w:i/>
      <w:iCs/>
      <w:sz w:val="28"/>
      <w:szCs w:val="28"/>
      <w:lang w:val="x-none" w:eastAsia="x-none"/>
    </w:rPr>
  </w:style>
  <w:style w:type="character" w:customStyle="1" w:styleId="31">
    <w:name w:val="Заголовок 3 Знак"/>
    <w:basedOn w:val="a0"/>
    <w:link w:val="30"/>
    <w:uiPriority w:val="9"/>
    <w:rsid w:val="008B1905"/>
    <w:rPr>
      <w:rFonts w:ascii="Cambria" w:eastAsia="Times New Roman" w:hAnsi="Cambria" w:cs="Times New Roman"/>
      <w:b/>
      <w:bCs/>
      <w:sz w:val="26"/>
      <w:szCs w:val="26"/>
      <w:lang w:val="x-none" w:eastAsia="x-none"/>
    </w:rPr>
  </w:style>
  <w:style w:type="character" w:customStyle="1" w:styleId="90">
    <w:name w:val="Заголовок 9 Знак"/>
    <w:basedOn w:val="a0"/>
    <w:link w:val="9"/>
    <w:rsid w:val="008B1905"/>
    <w:rPr>
      <w:rFonts w:ascii="Arial" w:eastAsia="Times New Roman" w:hAnsi="Arial" w:cs="Times New Roman"/>
      <w:lang w:val="x-none" w:eastAsia="x-none"/>
    </w:rPr>
  </w:style>
  <w:style w:type="numbering" w:customStyle="1" w:styleId="11">
    <w:name w:val="Нет списка1"/>
    <w:next w:val="a2"/>
    <w:uiPriority w:val="99"/>
    <w:semiHidden/>
    <w:unhideWhenUsed/>
    <w:rsid w:val="008B1905"/>
  </w:style>
  <w:style w:type="paragraph" w:styleId="ab">
    <w:name w:val="Body Text Indent"/>
    <w:basedOn w:val="a"/>
    <w:link w:val="ac"/>
    <w:rsid w:val="008B1905"/>
    <w:pPr>
      <w:widowControl w:val="0"/>
      <w:suppressAutoHyphens/>
      <w:ind w:firstLine="1418"/>
    </w:pPr>
    <w:rPr>
      <w:rFonts w:ascii="Arial" w:eastAsia="Lucida Sans Unicode" w:hAnsi="Arial"/>
      <w:kern w:val="1"/>
      <w:sz w:val="28"/>
      <w:szCs w:val="24"/>
      <w:lang w:val="x-none" w:eastAsia="x-none"/>
    </w:rPr>
  </w:style>
  <w:style w:type="character" w:customStyle="1" w:styleId="ac">
    <w:name w:val="Основной текст с отступом Знак"/>
    <w:basedOn w:val="a0"/>
    <w:link w:val="ab"/>
    <w:rsid w:val="008B1905"/>
    <w:rPr>
      <w:rFonts w:ascii="Arial" w:eastAsia="Lucida Sans Unicode" w:hAnsi="Arial" w:cs="Times New Roman"/>
      <w:kern w:val="1"/>
      <w:sz w:val="28"/>
      <w:szCs w:val="24"/>
      <w:lang w:val="x-none" w:eastAsia="x-none"/>
    </w:rPr>
  </w:style>
  <w:style w:type="paragraph" w:customStyle="1" w:styleId="ad">
    <w:name w:val="Знак"/>
    <w:basedOn w:val="a"/>
    <w:rsid w:val="008B1905"/>
    <w:pPr>
      <w:widowControl w:val="0"/>
      <w:adjustRightInd w:val="0"/>
      <w:spacing w:after="160" w:line="240" w:lineRule="exact"/>
      <w:jc w:val="right"/>
    </w:pPr>
    <w:rPr>
      <w:rFonts w:ascii="Times New Roman" w:hAnsi="Times New Roman"/>
      <w:sz w:val="20"/>
      <w:szCs w:val="20"/>
      <w:lang w:val="en-GB" w:eastAsia="en-US"/>
    </w:rPr>
  </w:style>
  <w:style w:type="character" w:styleId="ae">
    <w:name w:val="Strong"/>
    <w:uiPriority w:val="22"/>
    <w:qFormat/>
    <w:rsid w:val="008B1905"/>
    <w:rPr>
      <w:b/>
      <w:bCs/>
    </w:rPr>
  </w:style>
  <w:style w:type="paragraph" w:customStyle="1" w:styleId="ConsPlusNonformat">
    <w:name w:val="ConsPlusNonformat"/>
    <w:uiPriority w:val="99"/>
    <w:rsid w:val="008B19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 Знак1 Знак Знак Знак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Текст1"/>
    <w:basedOn w:val="a"/>
    <w:rsid w:val="008B1905"/>
    <w:rPr>
      <w:rFonts w:ascii="Courier New" w:hAnsi="Courier New"/>
      <w:sz w:val="20"/>
      <w:szCs w:val="20"/>
    </w:rPr>
  </w:style>
  <w:style w:type="paragraph" w:customStyle="1" w:styleId="ConsNonformat">
    <w:name w:val="ConsNonformat"/>
    <w:rsid w:val="008B1905"/>
    <w:pPr>
      <w:spacing w:after="0" w:line="240" w:lineRule="auto"/>
    </w:pPr>
    <w:rPr>
      <w:rFonts w:ascii="Courier New" w:eastAsia="Times New Roman" w:hAnsi="Courier New" w:cs="Times New Roman"/>
      <w:snapToGrid w:val="0"/>
      <w:sz w:val="20"/>
      <w:szCs w:val="20"/>
      <w:lang w:eastAsia="ru-RU"/>
    </w:rPr>
  </w:style>
  <w:style w:type="character" w:styleId="af">
    <w:name w:val="page number"/>
    <w:basedOn w:val="a0"/>
    <w:rsid w:val="008B1905"/>
  </w:style>
  <w:style w:type="paragraph" w:customStyle="1" w:styleId="310">
    <w:name w:val="Основной текст с отступом 31"/>
    <w:basedOn w:val="a"/>
    <w:rsid w:val="008B1905"/>
    <w:pPr>
      <w:widowControl w:val="0"/>
      <w:ind w:left="-142"/>
      <w:jc w:val="both"/>
    </w:pPr>
    <w:rPr>
      <w:rFonts w:ascii="Times New Roman" w:hAnsi="Times New Roman"/>
      <w:sz w:val="28"/>
      <w:szCs w:val="20"/>
    </w:rPr>
  </w:style>
  <w:style w:type="paragraph" w:customStyle="1" w:styleId="HTML1">
    <w:name w:val="Стандартный HTML1"/>
    <w:basedOn w:val="a"/>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0">
    <w:name w:val="Plain Text"/>
    <w:basedOn w:val="a"/>
    <w:link w:val="af1"/>
    <w:rsid w:val="008B1905"/>
    <w:rPr>
      <w:rFonts w:ascii="Courier New" w:hAnsi="Courier New"/>
      <w:sz w:val="20"/>
      <w:szCs w:val="20"/>
      <w:lang w:val="x-none" w:eastAsia="x-none"/>
    </w:rPr>
  </w:style>
  <w:style w:type="character" w:customStyle="1" w:styleId="af1">
    <w:name w:val="Текст Знак"/>
    <w:basedOn w:val="a0"/>
    <w:link w:val="af0"/>
    <w:rsid w:val="008B1905"/>
    <w:rPr>
      <w:rFonts w:ascii="Courier New" w:eastAsia="Times New Roman" w:hAnsi="Courier New" w:cs="Times New Roman"/>
      <w:sz w:val="20"/>
      <w:szCs w:val="20"/>
      <w:lang w:val="x-none" w:eastAsia="x-none"/>
    </w:rPr>
  </w:style>
  <w:style w:type="paragraph" w:styleId="21">
    <w:name w:val="Body Text Indent 2"/>
    <w:basedOn w:val="a"/>
    <w:link w:val="22"/>
    <w:rsid w:val="008B1905"/>
    <w:pPr>
      <w:spacing w:after="120" w:line="480" w:lineRule="auto"/>
      <w:ind w:left="283"/>
    </w:pPr>
    <w:rPr>
      <w:rFonts w:ascii="Times New Roman" w:hAnsi="Times New Roman"/>
      <w:sz w:val="20"/>
      <w:szCs w:val="20"/>
    </w:rPr>
  </w:style>
  <w:style w:type="character" w:customStyle="1" w:styleId="22">
    <w:name w:val="Основной текст с отступом 2 Знак"/>
    <w:basedOn w:val="a0"/>
    <w:link w:val="21"/>
    <w:rsid w:val="008B1905"/>
    <w:rPr>
      <w:rFonts w:ascii="Times New Roman" w:eastAsia="Times New Roman" w:hAnsi="Times New Roman" w:cs="Times New Roman"/>
      <w:sz w:val="20"/>
      <w:szCs w:val="20"/>
      <w:lang w:eastAsia="ru-RU"/>
    </w:rPr>
  </w:style>
  <w:style w:type="paragraph" w:styleId="HTML">
    <w:name w:val="HTML Preformatted"/>
    <w:basedOn w:val="a"/>
    <w:link w:val="HTML0"/>
    <w:rsid w:val="008B1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Times New Roman" w:hAnsi="Times New Roman"/>
      <w:color w:val="000000"/>
      <w:sz w:val="22"/>
      <w:szCs w:val="22"/>
      <w:lang w:val="x-none" w:eastAsia="x-none"/>
    </w:rPr>
  </w:style>
  <w:style w:type="character" w:customStyle="1" w:styleId="HTML0">
    <w:name w:val="Стандартный HTML Знак"/>
    <w:basedOn w:val="a0"/>
    <w:link w:val="HTML"/>
    <w:rsid w:val="008B1905"/>
    <w:rPr>
      <w:rFonts w:ascii="Times New Roman" w:eastAsia="Times New Roman" w:hAnsi="Times New Roman" w:cs="Times New Roman"/>
      <w:color w:val="000000"/>
      <w:lang w:val="x-none" w:eastAsia="x-none"/>
    </w:rPr>
  </w:style>
  <w:style w:type="paragraph" w:styleId="af2">
    <w:name w:val="Body Text"/>
    <w:basedOn w:val="a"/>
    <w:link w:val="af3"/>
    <w:rsid w:val="008B1905"/>
    <w:pPr>
      <w:spacing w:after="120"/>
    </w:pPr>
    <w:rPr>
      <w:rFonts w:ascii="Times New Roman" w:hAnsi="Times New Roman"/>
      <w:sz w:val="20"/>
      <w:szCs w:val="20"/>
    </w:rPr>
  </w:style>
  <w:style w:type="character" w:customStyle="1" w:styleId="af3">
    <w:name w:val="Основной текст Знак"/>
    <w:basedOn w:val="a0"/>
    <w:link w:val="af2"/>
    <w:rsid w:val="008B1905"/>
    <w:rPr>
      <w:rFonts w:ascii="Times New Roman" w:eastAsia="Times New Roman" w:hAnsi="Times New Roman" w:cs="Times New Roman"/>
      <w:sz w:val="20"/>
      <w:szCs w:val="20"/>
      <w:lang w:eastAsia="ru-RU"/>
    </w:rPr>
  </w:style>
  <w:style w:type="paragraph" w:customStyle="1" w:styleId="ConsCell">
    <w:name w:val="ConsCell"/>
    <w:rsid w:val="008B1905"/>
    <w:pPr>
      <w:widowControl w:val="0"/>
      <w:spacing w:after="0" w:line="240" w:lineRule="auto"/>
    </w:pPr>
    <w:rPr>
      <w:rFonts w:ascii="Times New Roman" w:eastAsia="Times New Roman" w:hAnsi="Times New Roman" w:cs="Times New Roman"/>
      <w:snapToGrid w:val="0"/>
      <w:sz w:val="18"/>
      <w:szCs w:val="20"/>
      <w:lang w:eastAsia="ru-RU"/>
    </w:rPr>
  </w:style>
  <w:style w:type="paragraph" w:styleId="32">
    <w:name w:val="Body Text 3"/>
    <w:basedOn w:val="a"/>
    <w:link w:val="33"/>
    <w:rsid w:val="008B1905"/>
    <w:pPr>
      <w:spacing w:after="120"/>
    </w:pPr>
    <w:rPr>
      <w:rFonts w:ascii="Times New Roman" w:hAnsi="Times New Roman"/>
      <w:sz w:val="16"/>
      <w:szCs w:val="16"/>
      <w:lang w:val="x-none" w:eastAsia="x-none"/>
    </w:rPr>
  </w:style>
  <w:style w:type="character" w:customStyle="1" w:styleId="33">
    <w:name w:val="Основной текст 3 Знак"/>
    <w:basedOn w:val="a0"/>
    <w:link w:val="32"/>
    <w:rsid w:val="008B1905"/>
    <w:rPr>
      <w:rFonts w:ascii="Times New Roman" w:eastAsia="Times New Roman" w:hAnsi="Times New Roman" w:cs="Times New Roman"/>
      <w:sz w:val="16"/>
      <w:szCs w:val="16"/>
      <w:lang w:val="x-none" w:eastAsia="x-none"/>
    </w:rPr>
  </w:style>
  <w:style w:type="paragraph" w:styleId="23">
    <w:name w:val="Body Text 2"/>
    <w:basedOn w:val="a"/>
    <w:link w:val="24"/>
    <w:uiPriority w:val="99"/>
    <w:rsid w:val="008B1905"/>
    <w:pPr>
      <w:spacing w:after="120" w:line="480" w:lineRule="auto"/>
    </w:pPr>
    <w:rPr>
      <w:rFonts w:ascii="Times New Roman" w:hAnsi="Times New Roman"/>
      <w:sz w:val="20"/>
      <w:szCs w:val="20"/>
    </w:rPr>
  </w:style>
  <w:style w:type="character" w:customStyle="1" w:styleId="24">
    <w:name w:val="Основной текст 2 Знак"/>
    <w:basedOn w:val="a0"/>
    <w:link w:val="23"/>
    <w:uiPriority w:val="99"/>
    <w:rsid w:val="008B1905"/>
    <w:rPr>
      <w:rFonts w:ascii="Times New Roman" w:eastAsia="Times New Roman" w:hAnsi="Times New Roman" w:cs="Times New Roman"/>
      <w:sz w:val="20"/>
      <w:szCs w:val="20"/>
      <w:lang w:eastAsia="ru-RU"/>
    </w:rPr>
  </w:style>
  <w:style w:type="paragraph" w:customStyle="1" w:styleId="14">
    <w:name w:val="çàãîëîâîê 1"/>
    <w:basedOn w:val="a"/>
    <w:next w:val="a"/>
    <w:rsid w:val="008B1905"/>
    <w:pPr>
      <w:keepNext/>
    </w:pPr>
    <w:rPr>
      <w:rFonts w:ascii="Times New Roman" w:hAnsi="Times New Roman"/>
      <w:sz w:val="28"/>
      <w:szCs w:val="20"/>
    </w:rPr>
  </w:style>
  <w:style w:type="paragraph" w:customStyle="1" w:styleId="BodyText21">
    <w:name w:val="Body Text 21"/>
    <w:basedOn w:val="a"/>
    <w:rsid w:val="008B1905"/>
    <w:pPr>
      <w:widowControl w:val="0"/>
      <w:jc w:val="center"/>
    </w:pPr>
    <w:rPr>
      <w:rFonts w:ascii="Times New Roman" w:hAnsi="Times New Roman"/>
      <w:sz w:val="28"/>
      <w:szCs w:val="20"/>
    </w:rPr>
  </w:style>
  <w:style w:type="paragraph" w:customStyle="1" w:styleId="BodyTextIndent21">
    <w:name w:val="Body Text Indent 21"/>
    <w:basedOn w:val="a"/>
    <w:rsid w:val="008B1905"/>
    <w:pPr>
      <w:widowControl w:val="0"/>
      <w:ind w:firstLine="708"/>
      <w:jc w:val="both"/>
    </w:pPr>
    <w:rPr>
      <w:rFonts w:ascii="Times New Roman" w:hAnsi="Times New Roman"/>
      <w:sz w:val="28"/>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8B1905"/>
    <w:rPr>
      <w:rFonts w:ascii="Verdana" w:hAnsi="Verdana" w:cs="Verdana"/>
      <w:sz w:val="20"/>
      <w:szCs w:val="20"/>
      <w:lang w:val="en-US" w:eastAsia="en-US"/>
    </w:rPr>
  </w:style>
  <w:style w:type="character" w:customStyle="1" w:styleId="HTML2">
    <w:name w:val="Разметка HTML"/>
    <w:rsid w:val="008B1905"/>
    <w:rPr>
      <w:vanish/>
      <w:color w:val="FF0000"/>
      <w:sz w:val="20"/>
    </w:rPr>
  </w:style>
  <w:style w:type="paragraph" w:customStyle="1" w:styleId="15">
    <w:name w:val="Знак Знак Знак1 Знак"/>
    <w:basedOn w:val="a"/>
    <w:rsid w:val="008B1905"/>
    <w:pPr>
      <w:spacing w:before="100" w:beforeAutospacing="1" w:after="100" w:afterAutospacing="1"/>
    </w:pPr>
    <w:rPr>
      <w:rFonts w:ascii="Tahoma" w:hAnsi="Tahoma"/>
      <w:sz w:val="20"/>
      <w:szCs w:val="20"/>
      <w:lang w:val="en-US" w:eastAsia="en-US"/>
    </w:rPr>
  </w:style>
  <w:style w:type="paragraph" w:customStyle="1" w:styleId="consplusnormal0">
    <w:name w:val="consplusnormal0"/>
    <w:basedOn w:val="a"/>
    <w:rsid w:val="008B1905"/>
    <w:pPr>
      <w:spacing w:after="120"/>
    </w:pPr>
    <w:rPr>
      <w:rFonts w:ascii="Times New Roman" w:hAnsi="Times New Roman"/>
      <w:sz w:val="24"/>
      <w:szCs w:val="24"/>
    </w:rPr>
  </w:style>
  <w:style w:type="paragraph" w:customStyle="1" w:styleId="af4">
    <w:name w:val="Табличный"/>
    <w:basedOn w:val="a"/>
    <w:rsid w:val="008B1905"/>
    <w:pPr>
      <w:jc w:val="both"/>
    </w:pPr>
    <w:rPr>
      <w:rFonts w:ascii="Times New Roman" w:hAnsi="Times New Roman"/>
      <w:sz w:val="24"/>
      <w:szCs w:val="24"/>
    </w:rPr>
  </w:style>
  <w:style w:type="paragraph" w:customStyle="1" w:styleId="af5">
    <w:name w:val="Нормальный (таблица)"/>
    <w:basedOn w:val="a"/>
    <w:next w:val="a"/>
    <w:uiPriority w:val="99"/>
    <w:rsid w:val="008B1905"/>
    <w:pPr>
      <w:widowControl w:val="0"/>
      <w:autoSpaceDE w:val="0"/>
      <w:autoSpaceDN w:val="0"/>
      <w:adjustRightInd w:val="0"/>
      <w:jc w:val="both"/>
    </w:pPr>
    <w:rPr>
      <w:rFonts w:ascii="Arial" w:hAnsi="Arial" w:cs="Arial"/>
      <w:sz w:val="24"/>
      <w:szCs w:val="24"/>
    </w:rPr>
  </w:style>
  <w:style w:type="paragraph" w:customStyle="1" w:styleId="16">
    <w:name w:val="Основной текст1"/>
    <w:basedOn w:val="a"/>
    <w:rsid w:val="008B1905"/>
    <w:pPr>
      <w:shd w:val="clear" w:color="auto" w:fill="FFFFFF"/>
      <w:spacing w:line="298" w:lineRule="exact"/>
      <w:jc w:val="center"/>
    </w:pPr>
    <w:rPr>
      <w:rFonts w:ascii="Times New Roman" w:hAnsi="Times New Roman"/>
      <w:spacing w:val="2"/>
      <w:sz w:val="23"/>
      <w:szCs w:val="23"/>
      <w:lang w:eastAsia="en-US"/>
    </w:rPr>
  </w:style>
  <w:style w:type="paragraph" w:customStyle="1" w:styleId="ConsPlusTitle">
    <w:name w:val="ConsPlusTitle"/>
    <w:rsid w:val="008B190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B1905"/>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No Spacing"/>
    <w:link w:val="af7"/>
    <w:uiPriority w:val="1"/>
    <w:qFormat/>
    <w:rsid w:val="008B1905"/>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B1905"/>
  </w:style>
  <w:style w:type="paragraph" w:styleId="af8">
    <w:name w:val="List Paragraph"/>
    <w:basedOn w:val="a"/>
    <w:link w:val="af9"/>
    <w:uiPriority w:val="34"/>
    <w:qFormat/>
    <w:rsid w:val="008B1905"/>
    <w:pPr>
      <w:ind w:left="720"/>
      <w:contextualSpacing/>
      <w:jc w:val="both"/>
    </w:pPr>
    <w:rPr>
      <w:rFonts w:ascii="Times New Roman" w:eastAsia="Calibri" w:hAnsi="Times New Roman"/>
      <w:sz w:val="28"/>
      <w:szCs w:val="22"/>
      <w:lang w:val="x-none" w:eastAsia="en-US"/>
    </w:rPr>
  </w:style>
  <w:style w:type="character" w:customStyle="1" w:styleId="afa">
    <w:name w:val="Основной текст_"/>
    <w:link w:val="34"/>
    <w:rsid w:val="008B1905"/>
    <w:rPr>
      <w:spacing w:val="-4"/>
      <w:sz w:val="23"/>
      <w:szCs w:val="23"/>
      <w:shd w:val="clear" w:color="auto" w:fill="FFFFFF"/>
    </w:rPr>
  </w:style>
  <w:style w:type="paragraph" w:customStyle="1" w:styleId="34">
    <w:name w:val="Основной текст3"/>
    <w:basedOn w:val="a"/>
    <w:link w:val="afa"/>
    <w:rsid w:val="008B1905"/>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table" w:styleId="afb">
    <w:name w:val="Table Grid"/>
    <w:basedOn w:val="a1"/>
    <w:rsid w:val="008B190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B19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rsid w:val="008B1905"/>
    <w:pPr>
      <w:spacing w:after="0" w:line="240" w:lineRule="auto"/>
    </w:pPr>
    <w:rPr>
      <w:rFonts w:ascii="Calibri" w:eastAsia="Calibri" w:hAnsi="Calibri" w:cs="Times New Roman"/>
      <w:lang w:eastAsia="ru-RU"/>
    </w:rPr>
  </w:style>
  <w:style w:type="paragraph" w:customStyle="1" w:styleId="Default">
    <w:name w:val="Default"/>
    <w:rsid w:val="008B19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5">
    <w:name w:val="Знак Знак3"/>
    <w:rsid w:val="008B1905"/>
    <w:rPr>
      <w:sz w:val="22"/>
      <w:szCs w:val="22"/>
      <w:lang w:eastAsia="en-US"/>
    </w:rPr>
  </w:style>
  <w:style w:type="character" w:customStyle="1" w:styleId="25">
    <w:name w:val="Основной текст (2)_"/>
    <w:link w:val="210"/>
    <w:locked/>
    <w:rsid w:val="008B1905"/>
    <w:rPr>
      <w:sz w:val="26"/>
      <w:szCs w:val="26"/>
      <w:shd w:val="clear" w:color="auto" w:fill="FFFFFF"/>
    </w:rPr>
  </w:style>
  <w:style w:type="paragraph" w:customStyle="1" w:styleId="210">
    <w:name w:val="Основной текст (2)1"/>
    <w:basedOn w:val="a"/>
    <w:link w:val="25"/>
    <w:rsid w:val="008B1905"/>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customStyle="1" w:styleId="26">
    <w:name w:val="Основной текст2"/>
    <w:basedOn w:val="a"/>
    <w:rsid w:val="008B1905"/>
    <w:pPr>
      <w:shd w:val="clear" w:color="auto" w:fill="FFFFFF"/>
      <w:spacing w:line="0" w:lineRule="atLeast"/>
    </w:pPr>
    <w:rPr>
      <w:rFonts w:ascii="Times New Roman" w:hAnsi="Times New Roman"/>
      <w:lang w:eastAsia="en-US"/>
    </w:rPr>
  </w:style>
  <w:style w:type="character" w:customStyle="1" w:styleId="afc">
    <w:name w:val="Подпись к таблице_"/>
    <w:link w:val="afd"/>
    <w:uiPriority w:val="99"/>
    <w:locked/>
    <w:rsid w:val="008B1905"/>
    <w:rPr>
      <w:sz w:val="27"/>
      <w:szCs w:val="27"/>
      <w:shd w:val="clear" w:color="auto" w:fill="FFFFFF"/>
    </w:rPr>
  </w:style>
  <w:style w:type="paragraph" w:customStyle="1" w:styleId="afd">
    <w:name w:val="Подпись к таблице"/>
    <w:basedOn w:val="a"/>
    <w:link w:val="afc"/>
    <w:uiPriority w:val="99"/>
    <w:rsid w:val="008B1905"/>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8B1905"/>
    <w:pPr>
      <w:numPr>
        <w:numId w:val="15"/>
      </w:numPr>
      <w:jc w:val="both"/>
    </w:pPr>
    <w:rPr>
      <w:rFonts w:ascii="Times New Roman" w:eastAsia="Calibri" w:hAnsi="Times New Roman"/>
      <w:sz w:val="24"/>
      <w:szCs w:val="22"/>
    </w:rPr>
  </w:style>
  <w:style w:type="paragraph" w:customStyle="1" w:styleId="s1">
    <w:name w:val="s_1"/>
    <w:basedOn w:val="a"/>
    <w:rsid w:val="008B1905"/>
    <w:pPr>
      <w:spacing w:before="100" w:beforeAutospacing="1" w:after="100" w:afterAutospacing="1"/>
    </w:pPr>
    <w:rPr>
      <w:rFonts w:ascii="Times New Roman" w:hAnsi="Times New Roman"/>
      <w:sz w:val="24"/>
      <w:szCs w:val="24"/>
    </w:rPr>
  </w:style>
  <w:style w:type="paragraph" w:styleId="afe">
    <w:name w:val="annotation text"/>
    <w:basedOn w:val="a"/>
    <w:link w:val="aff"/>
    <w:unhideWhenUsed/>
    <w:rsid w:val="008B1905"/>
    <w:rPr>
      <w:rFonts w:ascii="Times New Roman" w:hAnsi="Times New Roman"/>
      <w:sz w:val="20"/>
      <w:szCs w:val="20"/>
    </w:rPr>
  </w:style>
  <w:style w:type="character" w:customStyle="1" w:styleId="aff">
    <w:name w:val="Текст примечания Знак"/>
    <w:basedOn w:val="a0"/>
    <w:link w:val="afe"/>
    <w:rsid w:val="008B1905"/>
    <w:rPr>
      <w:rFonts w:ascii="Times New Roman" w:eastAsia="Times New Roman" w:hAnsi="Times New Roman" w:cs="Times New Roman"/>
      <w:sz w:val="20"/>
      <w:szCs w:val="20"/>
      <w:lang w:eastAsia="ru-RU"/>
    </w:rPr>
  </w:style>
  <w:style w:type="character" w:customStyle="1" w:styleId="27">
    <w:name w:val="Основной текст (2)"/>
    <w:rsid w:val="008B190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rsid w:val="008B1905"/>
    <w:rPr>
      <w:rFonts w:ascii="Times New Roman" w:hAnsi="Times New Roman" w:cs="Times New Roman"/>
      <w:b/>
      <w:bCs/>
      <w:color w:val="000000"/>
      <w:spacing w:val="0"/>
      <w:w w:val="100"/>
      <w:position w:val="0"/>
      <w:sz w:val="26"/>
      <w:szCs w:val="26"/>
      <w:u w:val="none"/>
      <w:lang w:val="ru-RU" w:eastAsia="ru-RU" w:bidi="ar-SA"/>
    </w:rPr>
  </w:style>
  <w:style w:type="character" w:customStyle="1" w:styleId="36">
    <w:name w:val="Основной текст (3)_"/>
    <w:link w:val="37"/>
    <w:locked/>
    <w:rsid w:val="008B1905"/>
    <w:rPr>
      <w:b/>
      <w:bCs/>
      <w:sz w:val="26"/>
      <w:szCs w:val="26"/>
      <w:shd w:val="clear" w:color="auto" w:fill="FFFFFF"/>
    </w:rPr>
  </w:style>
  <w:style w:type="paragraph" w:customStyle="1" w:styleId="37">
    <w:name w:val="Основной текст (3)"/>
    <w:basedOn w:val="a"/>
    <w:link w:val="36"/>
    <w:rsid w:val="008B1905"/>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paragraph" w:customStyle="1" w:styleId="Standard">
    <w:name w:val="Standard"/>
    <w:qFormat/>
    <w:rsid w:val="008B1905"/>
    <w:pPr>
      <w:suppressAutoHyphens/>
      <w:autoSpaceDN w:val="0"/>
      <w:spacing w:after="200" w:line="276" w:lineRule="auto"/>
      <w:textAlignment w:val="baseline"/>
    </w:pPr>
    <w:rPr>
      <w:rFonts w:ascii="Calibri" w:eastAsia="Arial Unicode MS" w:hAnsi="Calibri" w:cs="Tahoma"/>
      <w:kern w:val="3"/>
      <w:lang w:eastAsia="ru-RU"/>
    </w:rPr>
  </w:style>
  <w:style w:type="paragraph" w:customStyle="1" w:styleId="Style4">
    <w:name w:val="Style4"/>
    <w:basedOn w:val="a"/>
    <w:uiPriority w:val="99"/>
    <w:rsid w:val="008B1905"/>
    <w:pPr>
      <w:widowControl w:val="0"/>
      <w:autoSpaceDE w:val="0"/>
      <w:autoSpaceDN w:val="0"/>
      <w:adjustRightInd w:val="0"/>
      <w:spacing w:line="321" w:lineRule="exact"/>
      <w:jc w:val="both"/>
    </w:pPr>
    <w:rPr>
      <w:rFonts w:ascii="Times New Roman" w:hAnsi="Times New Roman"/>
      <w:sz w:val="24"/>
      <w:szCs w:val="24"/>
    </w:rPr>
  </w:style>
  <w:style w:type="character" w:customStyle="1" w:styleId="af9">
    <w:name w:val="Абзац списка Знак"/>
    <w:link w:val="af8"/>
    <w:uiPriority w:val="34"/>
    <w:locked/>
    <w:rsid w:val="008B1905"/>
    <w:rPr>
      <w:rFonts w:ascii="Times New Roman" w:eastAsia="Calibri" w:hAnsi="Times New Roman" w:cs="Times New Roman"/>
      <w:sz w:val="28"/>
      <w:lang w:val="x-none"/>
    </w:rPr>
  </w:style>
  <w:style w:type="character" w:customStyle="1" w:styleId="af7">
    <w:name w:val="Без интервала Знак"/>
    <w:link w:val="af6"/>
    <w:uiPriority w:val="1"/>
    <w:locked/>
    <w:rsid w:val="008B1905"/>
    <w:rPr>
      <w:rFonts w:ascii="Calibri" w:eastAsia="Times New Roman" w:hAnsi="Calibri" w:cs="Times New Roman"/>
      <w:lang w:eastAsia="ru-RU"/>
    </w:rPr>
  </w:style>
  <w:style w:type="paragraph" w:customStyle="1" w:styleId="18">
    <w:name w:val="Обычный1"/>
    <w:rsid w:val="008B1905"/>
    <w:pPr>
      <w:spacing w:after="0" w:line="240" w:lineRule="auto"/>
    </w:pPr>
    <w:rPr>
      <w:rFonts w:ascii="Times New Roman" w:eastAsia="Calibri" w:hAnsi="Times New Roman" w:cs="Times New Roman"/>
      <w:sz w:val="20"/>
      <w:szCs w:val="20"/>
      <w:lang w:eastAsia="ru-RU"/>
    </w:rPr>
  </w:style>
  <w:style w:type="paragraph" w:customStyle="1" w:styleId="msonormalmailrucssattributepostfix">
    <w:name w:val="msonormal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7a6a1a9cbd846f6006e2335344c43441msobodytextindent">
    <w:name w:val="7a6a1a9cbd846f6006e2335344c43441msobodytextindent"/>
    <w:basedOn w:val="a"/>
    <w:rsid w:val="008B1905"/>
    <w:pPr>
      <w:spacing w:before="100" w:beforeAutospacing="1" w:after="100" w:afterAutospacing="1"/>
    </w:pPr>
    <w:rPr>
      <w:rFonts w:ascii="Times New Roman" w:hAnsi="Times New Roman"/>
      <w:sz w:val="24"/>
      <w:szCs w:val="24"/>
    </w:rPr>
  </w:style>
  <w:style w:type="paragraph" w:customStyle="1" w:styleId="db9fe9049761426654245bb2dd862eecmsonormal">
    <w:name w:val="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msonormalmailrucssattributepostfixmailrucssattributepostfix">
    <w:name w:val="msonormalmailrucssattributepostfix_mailru_css_attribute_postfix"/>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
    <w:name w:val="mailrucssattributepostfixmailrucssattributepostfix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mailrucssattributepostfixmailrucssattributepostfixmrcssattrmrcssattrmrcssattrmrcssattrmrcssattrmrcssattrmrcssattrmrcssattr">
    <w:name w:val="mailrucssattributepostfixmailrucssattributepostfixmrcssattrmrcssattrmrcssattrmrcssattrmrcssattrmrcssattr_mr_css_attr_mr_css_attr"/>
    <w:basedOn w:val="a"/>
    <w:rsid w:val="008B1905"/>
    <w:pPr>
      <w:spacing w:before="100" w:beforeAutospacing="1" w:after="100" w:afterAutospacing="1"/>
    </w:pPr>
    <w:rPr>
      <w:rFonts w:ascii="Times New Roman" w:hAnsi="Times New Roman"/>
      <w:sz w:val="24"/>
      <w:szCs w:val="24"/>
    </w:rPr>
  </w:style>
  <w:style w:type="paragraph" w:customStyle="1" w:styleId="70043f0b1fbeecfe7a6a1a9cbd846f6006e2335344c43441msobodytextindent">
    <w:name w:val="70043f0b1fbeecfe7a6a1a9cbd846f6006e2335344c43441msobodytextindent"/>
    <w:basedOn w:val="a"/>
    <w:rsid w:val="008B1905"/>
    <w:pPr>
      <w:spacing w:before="100" w:beforeAutospacing="1" w:after="100" w:afterAutospacing="1"/>
    </w:pPr>
    <w:rPr>
      <w:rFonts w:ascii="Times New Roman" w:hAnsi="Times New Roman"/>
      <w:sz w:val="24"/>
      <w:szCs w:val="24"/>
    </w:rPr>
  </w:style>
  <w:style w:type="character" w:customStyle="1" w:styleId="wmi-callto">
    <w:name w:val="wmi-callto"/>
    <w:rsid w:val="008B1905"/>
  </w:style>
  <w:style w:type="paragraph" w:customStyle="1" w:styleId="fa5ed3753d6ad4cdb9fe9049761426654245bb2dd862eecmsonormal">
    <w:name w:val="fa5ed3753d6ad4cdb9fe9049761426654245bb2dd862eecmsonormal"/>
    <w:basedOn w:val="a"/>
    <w:rsid w:val="008B1905"/>
    <w:pPr>
      <w:spacing w:before="100" w:beforeAutospacing="1" w:after="100" w:afterAutospacing="1"/>
    </w:pPr>
    <w:rPr>
      <w:rFonts w:ascii="Times New Roman" w:hAnsi="Times New Roman"/>
      <w:sz w:val="24"/>
      <w:szCs w:val="24"/>
    </w:rPr>
  </w:style>
  <w:style w:type="paragraph" w:customStyle="1" w:styleId="228bf8a64b8551e1msonormal">
    <w:name w:val="228bf8a64b8551e1msonormal"/>
    <w:basedOn w:val="a"/>
    <w:rsid w:val="008B1905"/>
    <w:pPr>
      <w:spacing w:before="100" w:beforeAutospacing="1" w:after="100" w:afterAutospacing="1"/>
    </w:pPr>
    <w:rPr>
      <w:rFonts w:ascii="Times New Roman" w:hAnsi="Times New Roman"/>
      <w:sz w:val="24"/>
      <w:szCs w:val="24"/>
    </w:rPr>
  </w:style>
  <w:style w:type="paragraph" w:customStyle="1" w:styleId="29">
    <w:name w:val="Без интервала2"/>
    <w:rsid w:val="008B1905"/>
    <w:pPr>
      <w:spacing w:after="0" w:line="240" w:lineRule="auto"/>
    </w:pPr>
    <w:rPr>
      <w:rFonts w:ascii="Calibri" w:eastAsia="Calibri" w:hAnsi="Calibri" w:cs="Times New Roman"/>
      <w:lang w:eastAsia="ru-RU"/>
    </w:rPr>
  </w:style>
  <w:style w:type="character" w:customStyle="1" w:styleId="-">
    <w:name w:val="Интернет-ссылка"/>
    <w:basedOn w:val="a0"/>
    <w:uiPriority w:val="99"/>
    <w:rsid w:val="008B1905"/>
    <w:rPr>
      <w:color w:val="0000FF"/>
      <w:u w:val="single"/>
    </w:rPr>
  </w:style>
  <w:style w:type="paragraph" w:customStyle="1" w:styleId="mailrucssattributepostfixmailrucssattributepostfixmrcssattrmrcssattrmrcssattrmrcssattrmrcssattrmrcssattrmrcssattrmrcssattrmrcssattr">
    <w:name w:val="mailrucssattributepostfixmailrucssattributepostfixmrcssattrmrcssattrmrcssattrmrcssattrmrcssattrmrcssattrmrcssattrmrcssattr_mr_css_attr"/>
    <w:basedOn w:val="a"/>
    <w:rsid w:val="008B1905"/>
    <w:pPr>
      <w:spacing w:before="100" w:beforeAutospacing="1" w:after="100" w:afterAutospacing="1"/>
    </w:pPr>
    <w:rPr>
      <w:rFonts w:ascii="Times New Roman" w:hAnsi="Times New Roman"/>
      <w:sz w:val="24"/>
      <w:szCs w:val="24"/>
    </w:rPr>
  </w:style>
  <w:style w:type="numbering" w:customStyle="1" w:styleId="2a">
    <w:name w:val="Нет списка2"/>
    <w:next w:val="a2"/>
    <w:uiPriority w:val="99"/>
    <w:semiHidden/>
    <w:unhideWhenUsed/>
    <w:rsid w:val="005F08F1"/>
  </w:style>
  <w:style w:type="paragraph" w:styleId="aff0">
    <w:name w:val="caption"/>
    <w:basedOn w:val="a"/>
    <w:uiPriority w:val="35"/>
    <w:qFormat/>
    <w:rsid w:val="005F08F1"/>
    <w:pPr>
      <w:suppressLineNumbers/>
      <w:spacing w:before="120" w:after="120"/>
    </w:pPr>
    <w:rPr>
      <w:rFonts w:ascii="Times New Roman" w:hAnsi="Times New Roman" w:cs="Mangal"/>
      <w:i/>
      <w:iCs/>
      <w:sz w:val="24"/>
      <w:szCs w:val="24"/>
    </w:rPr>
  </w:style>
  <w:style w:type="paragraph" w:styleId="aff1">
    <w:name w:val="Title"/>
    <w:basedOn w:val="a"/>
    <w:link w:val="aff2"/>
    <w:uiPriority w:val="10"/>
    <w:qFormat/>
    <w:rsid w:val="005F08F1"/>
    <w:pPr>
      <w:jc w:val="center"/>
    </w:pPr>
    <w:rPr>
      <w:rFonts w:ascii="Times New Roman" w:hAnsi="Times New Roman"/>
      <w:b/>
      <w:sz w:val="24"/>
      <w:szCs w:val="20"/>
    </w:rPr>
  </w:style>
  <w:style w:type="character" w:customStyle="1" w:styleId="aff2">
    <w:name w:val="Название Знак"/>
    <w:basedOn w:val="a0"/>
    <w:link w:val="aff1"/>
    <w:uiPriority w:val="10"/>
    <w:rsid w:val="005F08F1"/>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147942137">
      <w:bodyDiv w:val="1"/>
      <w:marLeft w:val="0"/>
      <w:marRight w:val="0"/>
      <w:marTop w:val="0"/>
      <w:marBottom w:val="0"/>
      <w:divBdr>
        <w:top w:val="none" w:sz="0" w:space="0" w:color="auto"/>
        <w:left w:val="none" w:sz="0" w:space="0" w:color="auto"/>
        <w:bottom w:val="none" w:sz="0" w:space="0" w:color="auto"/>
        <w:right w:val="none" w:sz="0" w:space="0" w:color="auto"/>
      </w:divBdr>
    </w:div>
    <w:div w:id="19580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D028D2F521C1D05AB216EF110708B35275C0C978762828EDEA8A51342F071AD5AB5540C3FFE9D280AE68M020I" TargetMode="External"/><Relationship Id="rId13" Type="http://schemas.openxmlformats.org/officeDocument/2006/relationships/hyperlink" Target="consultantplus://offline/ref=AD0387367A6A7DA4860F575D816F8E0B816D72D7436E5250D1EBD7EAF92669A228ECA659CC9A1BD8F6CE2F5CD34692E0E6D2896C40BC0CE1o9L3I" TargetMode="External"/><Relationship Id="rId18" Type="http://schemas.openxmlformats.org/officeDocument/2006/relationships/hyperlink" Target="consultantplus://offline/ref=AD0387367A6A7DA4860F575D816F8E0B816C75DF426C5250D1EBD7EAF92669A23AECFE55CE9907DCFEDB790D96o1LA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0387367A6A7DA4860F49509703D001856728D2416F5E0785BED1BDA6766FF768ACA00C9DDE4CD1FDC6650D960D9DE2E4oCL5I" TargetMode="External"/><Relationship Id="rId7" Type="http://schemas.openxmlformats.org/officeDocument/2006/relationships/endnotes" Target="endnotes.xml"/><Relationship Id="rId12" Type="http://schemas.openxmlformats.org/officeDocument/2006/relationships/hyperlink" Target="consultantplus://offline/ref=AD0387367A6A7DA4860F575D816F8E0B806471DF43655250D1EBD7EAF92669A228ECA659CC9A1DD4FDCE2F5CD34692E0E6D2896C40BC0CE1o9L3I" TargetMode="External"/><Relationship Id="rId17" Type="http://schemas.openxmlformats.org/officeDocument/2006/relationships/hyperlink" Target="consultantplus://offline/ref=AD0387367A6A7DA4860F575D816F8E0B836E7FDC436A5250D1EBD7EAF92669A23AECFE55CE9907DCFEDB790D96o1LAI" TargetMode="External"/><Relationship Id="rId25" Type="http://schemas.openxmlformats.org/officeDocument/2006/relationships/hyperlink" Target="https://russiaindustrialpark.ru/koncepciya/greenfield" TargetMode="External"/><Relationship Id="rId2" Type="http://schemas.openxmlformats.org/officeDocument/2006/relationships/numbering" Target="numbering.xml"/><Relationship Id="rId16" Type="http://schemas.openxmlformats.org/officeDocument/2006/relationships/hyperlink" Target="consultantplus://offline/ref=AD0387367A6A7DA4860F575D816F8E0B816D72D6416B5250D1EBD7EAF92669A23AECFE55CE9907DCFEDB790D96o1LAI" TargetMode="External"/><Relationship Id="rId20" Type="http://schemas.openxmlformats.org/officeDocument/2006/relationships/hyperlink" Target="consultantplus://offline/ref=AD0387367A6A7DA4860F49509703D001856728D2416F5D008DB7D1BDA6766FF768ACA00C9DDE4CD1FDC6650D960D9DE2E4oCL5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rgievsk.ru/about/admin/economics/strateg/programms/NPA/3879.zip" TargetMode="External"/><Relationship Id="rId24" Type="http://schemas.openxmlformats.org/officeDocument/2006/relationships/hyperlink" Target="consultantplus://offline/ref=AD0387367A6A7DA4860F49509703D001856728D2416D580E88B8D1BDA6766FF768ACA00C8FDE14DDFFC57A0E9618CBB3A199846F5DA00CE184FDA838oCL4I"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D0387367A6A7DA4860F575D816F8E0B816C75D9446E5250D1EBD7EAF92669A23AECFE55CE9907DCFEDB790D96o1LAI" TargetMode="External"/><Relationship Id="rId23" Type="http://schemas.openxmlformats.org/officeDocument/2006/relationships/hyperlink" Target="consultantplus://offline/ref=AD0387367A6A7DA4860F49509703D001856728D2416D580E88B8D1BDA6766FF768ACA00C8FDE14DDFFC57A0E9618CBB3A199846F5DA00CE184FDA838oCL4I" TargetMode="External"/><Relationship Id="rId28" Type="http://schemas.openxmlformats.org/officeDocument/2006/relationships/header" Target="header3.xml"/><Relationship Id="rId10" Type="http://schemas.openxmlformats.org/officeDocument/2006/relationships/hyperlink" Target="https://www.georgievsk.ru/about/admin/economics/strateg/programms/605_15-03-2021.doc" TargetMode="External"/><Relationship Id="rId19" Type="http://schemas.openxmlformats.org/officeDocument/2006/relationships/hyperlink" Target="consultantplus://offline/ref=AD0387367A6A7DA4860F575D816F8E0B816C75DF426C5250D1EBD7EAF92669A23AECFE55CE9907DCFEDB790D96o1LA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orgievsk.ru/city/economy/programmy/municipal_programm/norm-pravovaya-baza/post_1231.zip" TargetMode="External"/><Relationship Id="rId14" Type="http://schemas.openxmlformats.org/officeDocument/2006/relationships/hyperlink" Target="consultantplus://offline/ref=AD0387367A6A7DA4860F575D816F8E0B816C75D945645250D1EBD7EAF92669A23AECFE55CE9907DCFEDB790D96o1LAI" TargetMode="External"/><Relationship Id="rId22" Type="http://schemas.openxmlformats.org/officeDocument/2006/relationships/hyperlink" Target="consultantplus://offline/ref=AD0387367A6A7DA4860F49509703D001856728D2416F5E0785BBD1BDA6766FF768ACA00C9DDE4CD1FDC6650D960D9DE2E4oCL5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3B3C-586F-4757-8BAD-A0694DF0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18405</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IRONMANN (AKA SHAMAN)</cp:lastModifiedBy>
  <cp:revision>122</cp:revision>
  <cp:lastPrinted>2022-01-20T08:10:00Z</cp:lastPrinted>
  <dcterms:created xsi:type="dcterms:W3CDTF">2020-12-04T08:24:00Z</dcterms:created>
  <dcterms:modified xsi:type="dcterms:W3CDTF">2022-06-02T09:48:00Z</dcterms:modified>
</cp:coreProperties>
</file>