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9C" w:rsidRPr="001C2D4B" w:rsidRDefault="00460B9C" w:rsidP="00460B9C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460B9C" w:rsidRPr="001C2D4B" w:rsidRDefault="00460B9C" w:rsidP="00460B9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460B9C" w:rsidRPr="001C2D4B" w:rsidRDefault="00460B9C" w:rsidP="00460B9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460B9C" w:rsidRPr="001C2D4B" w:rsidRDefault="00460B9C" w:rsidP="00460B9C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460B9C" w:rsidRPr="001C2D4B" w:rsidRDefault="00460B9C" w:rsidP="00460B9C">
      <w:pPr>
        <w:jc w:val="center"/>
        <w:rPr>
          <w:sz w:val="28"/>
          <w:szCs w:val="28"/>
        </w:rPr>
      </w:pPr>
    </w:p>
    <w:p w:rsidR="00881A80" w:rsidRDefault="00881A80" w:rsidP="00881A80">
      <w:pPr>
        <w:rPr>
          <w:sz w:val="28"/>
          <w:szCs w:val="28"/>
        </w:rPr>
      </w:pPr>
      <w:r>
        <w:rPr>
          <w:sz w:val="28"/>
          <w:szCs w:val="28"/>
        </w:rPr>
        <w:t xml:space="preserve">21 августа 2019 г.                        г. Георгиевск                 </w:t>
      </w:r>
      <w:r>
        <w:rPr>
          <w:sz w:val="28"/>
          <w:szCs w:val="28"/>
        </w:rPr>
        <w:t xml:space="preserve">                          № 2697</w:t>
      </w:r>
      <w:bookmarkStart w:id="1" w:name="_GoBack"/>
      <w:bookmarkEnd w:id="1"/>
    </w:p>
    <w:p w:rsidR="00267E08" w:rsidRPr="007E41E0" w:rsidRDefault="00267E08" w:rsidP="00460B9C">
      <w:pPr>
        <w:rPr>
          <w:sz w:val="28"/>
          <w:szCs w:val="28"/>
        </w:rPr>
      </w:pPr>
    </w:p>
    <w:p w:rsidR="00267E08" w:rsidRPr="007E41E0" w:rsidRDefault="00267E08" w:rsidP="00460B9C">
      <w:pPr>
        <w:rPr>
          <w:sz w:val="28"/>
          <w:szCs w:val="28"/>
        </w:rPr>
      </w:pPr>
    </w:p>
    <w:p w:rsidR="00267E08" w:rsidRDefault="00267E08" w:rsidP="00460B9C">
      <w:pPr>
        <w:rPr>
          <w:sz w:val="28"/>
          <w:szCs w:val="28"/>
        </w:rPr>
      </w:pPr>
    </w:p>
    <w:p w:rsidR="002864A3" w:rsidRPr="00185FE8" w:rsidRDefault="00CE4994" w:rsidP="00511F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7527C">
        <w:rPr>
          <w:sz w:val="28"/>
          <w:szCs w:val="28"/>
        </w:rPr>
        <w:t>и</w:t>
      </w:r>
      <w:r>
        <w:rPr>
          <w:sz w:val="28"/>
          <w:szCs w:val="28"/>
        </w:rPr>
        <w:t>зменений в</w:t>
      </w:r>
      <w:r w:rsidR="002864A3" w:rsidRPr="00185FE8">
        <w:rPr>
          <w:sz w:val="28"/>
          <w:szCs w:val="28"/>
        </w:rPr>
        <w:t xml:space="preserve"> админи</w:t>
      </w:r>
      <w:r w:rsidRPr="00185FE8"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 w:rsidRPr="00185FE8">
        <w:rPr>
          <w:sz w:val="28"/>
          <w:szCs w:val="28"/>
        </w:rPr>
        <w:t>тив</w:t>
      </w:r>
      <w:r w:rsidR="002864A3" w:rsidRPr="00185FE8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="00BA4E28">
        <w:rPr>
          <w:sz w:val="28"/>
          <w:szCs w:val="28"/>
        </w:rPr>
        <w:t xml:space="preserve"> регламент предоставления</w:t>
      </w:r>
      <w:r w:rsidR="00DB30BF">
        <w:rPr>
          <w:sz w:val="28"/>
          <w:szCs w:val="28"/>
        </w:rPr>
        <w:t xml:space="preserve"> </w:t>
      </w:r>
      <w:r w:rsidR="002864A3" w:rsidRPr="00185FE8">
        <w:rPr>
          <w:sz w:val="28"/>
          <w:szCs w:val="28"/>
        </w:rPr>
        <w:t>м</w:t>
      </w:r>
      <w:r w:rsidR="002864A3" w:rsidRPr="00185FE8">
        <w:rPr>
          <w:sz w:val="28"/>
          <w:szCs w:val="28"/>
        </w:rPr>
        <w:t>у</w:t>
      </w:r>
      <w:r w:rsidR="002864A3" w:rsidRPr="00185FE8">
        <w:rPr>
          <w:sz w:val="28"/>
          <w:szCs w:val="28"/>
        </w:rPr>
        <w:t>ниципальной услуги «</w:t>
      </w:r>
      <w:r w:rsidR="00BA4E28">
        <w:rPr>
          <w:sz w:val="28"/>
          <w:szCs w:val="28"/>
        </w:rPr>
        <w:t>Выдача</w:t>
      </w:r>
      <w:r w:rsidR="00DB30BF">
        <w:rPr>
          <w:sz w:val="28"/>
          <w:szCs w:val="28"/>
        </w:rPr>
        <w:t xml:space="preserve"> </w:t>
      </w:r>
      <w:r w:rsidR="001A0967" w:rsidRPr="00185FE8">
        <w:rPr>
          <w:sz w:val="28"/>
          <w:szCs w:val="28"/>
        </w:rPr>
        <w:t>разрешения на строительство</w:t>
      </w:r>
      <w:r w:rsidR="00DB30BF">
        <w:rPr>
          <w:sz w:val="28"/>
          <w:szCs w:val="28"/>
        </w:rPr>
        <w:t>»</w:t>
      </w:r>
      <w:r w:rsidR="00A47A23">
        <w:rPr>
          <w:sz w:val="28"/>
          <w:szCs w:val="28"/>
        </w:rPr>
        <w:t>,</w:t>
      </w:r>
      <w:r w:rsidR="00DB30BF">
        <w:rPr>
          <w:sz w:val="28"/>
          <w:szCs w:val="28"/>
        </w:rPr>
        <w:t xml:space="preserve"> утвержденный </w:t>
      </w:r>
      <w:r w:rsidR="00DB30BF" w:rsidRPr="00967695">
        <w:rPr>
          <w:bCs/>
          <w:sz w:val="28"/>
          <w:szCs w:val="28"/>
        </w:rPr>
        <w:t>постановлени</w:t>
      </w:r>
      <w:r w:rsidR="00DB30BF">
        <w:rPr>
          <w:bCs/>
          <w:sz w:val="28"/>
          <w:szCs w:val="28"/>
        </w:rPr>
        <w:t xml:space="preserve">ем </w:t>
      </w:r>
      <w:r w:rsidR="00DB30BF" w:rsidRPr="00967695">
        <w:rPr>
          <w:bCs/>
          <w:sz w:val="28"/>
          <w:szCs w:val="28"/>
        </w:rPr>
        <w:t>администрации Георгиевского городского округа Ставр</w:t>
      </w:r>
      <w:r w:rsidR="00DB30BF" w:rsidRPr="00967695">
        <w:rPr>
          <w:bCs/>
          <w:sz w:val="28"/>
          <w:szCs w:val="28"/>
        </w:rPr>
        <w:t>о</w:t>
      </w:r>
      <w:r w:rsidR="00DB30BF" w:rsidRPr="00967695">
        <w:rPr>
          <w:bCs/>
          <w:sz w:val="28"/>
          <w:szCs w:val="28"/>
        </w:rPr>
        <w:t>польского края</w:t>
      </w:r>
      <w:r w:rsidR="00DB30BF" w:rsidRPr="00DB30BF">
        <w:rPr>
          <w:sz w:val="28"/>
          <w:szCs w:val="28"/>
        </w:rPr>
        <w:t xml:space="preserve"> </w:t>
      </w:r>
      <w:r w:rsidR="00DB30BF">
        <w:rPr>
          <w:sz w:val="28"/>
          <w:szCs w:val="28"/>
        </w:rPr>
        <w:t>от 20 июня 2019 г. № 1954</w:t>
      </w:r>
    </w:p>
    <w:p w:rsidR="002864A3" w:rsidRDefault="002864A3" w:rsidP="002864A3">
      <w:pPr>
        <w:rPr>
          <w:rFonts w:cs="Arial"/>
          <w:sz w:val="28"/>
          <w:szCs w:val="28"/>
        </w:rPr>
      </w:pPr>
    </w:p>
    <w:p w:rsidR="00267E08" w:rsidRPr="005F4CBC" w:rsidRDefault="00267E08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Pr="00185FE8" w:rsidRDefault="00267E08" w:rsidP="00185FE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>В</w:t>
      </w:r>
      <w:r w:rsidR="0067527C">
        <w:rPr>
          <w:rFonts w:ascii="Times New Roman" w:hAnsi="Times New Roman"/>
          <w:sz w:val="28"/>
          <w:szCs w:val="28"/>
        </w:rPr>
        <w:t xml:space="preserve"> соответствии с Федеральным законом от 27 июня 2019 г. № 151-ФЗ «О внесении изменений в Федеральный закон «Об участии в долевом стро</w:t>
      </w:r>
      <w:r w:rsidR="0067527C">
        <w:rPr>
          <w:rFonts w:ascii="Times New Roman" w:hAnsi="Times New Roman"/>
          <w:sz w:val="28"/>
          <w:szCs w:val="28"/>
        </w:rPr>
        <w:t>и</w:t>
      </w:r>
      <w:r w:rsidR="0067527C">
        <w:rPr>
          <w:rFonts w:ascii="Times New Roman" w:hAnsi="Times New Roman"/>
          <w:sz w:val="28"/>
          <w:szCs w:val="28"/>
        </w:rPr>
        <w:t>тельстве многоквартирных домов и иных объектов недвижимости и о внес</w:t>
      </w:r>
      <w:r w:rsidR="0067527C">
        <w:rPr>
          <w:rFonts w:ascii="Times New Roman" w:hAnsi="Times New Roman"/>
          <w:sz w:val="28"/>
          <w:szCs w:val="28"/>
        </w:rPr>
        <w:t>е</w:t>
      </w:r>
      <w:r w:rsidR="0067527C">
        <w:rPr>
          <w:rFonts w:ascii="Times New Roman" w:hAnsi="Times New Roman"/>
          <w:sz w:val="28"/>
          <w:szCs w:val="28"/>
        </w:rPr>
        <w:t>нии изменений в некоторые законодательные акты Российской Федерации» и отдельные законодательные акты Российской Федерации»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тей 57, 61 Устава </w:t>
      </w:r>
      <w:r w:rsidRPr="00185FE8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460B9C">
      <w:pPr>
        <w:spacing w:line="240" w:lineRule="exact"/>
        <w:jc w:val="both"/>
        <w:rPr>
          <w:sz w:val="28"/>
          <w:szCs w:val="28"/>
        </w:rPr>
      </w:pPr>
      <w:r w:rsidRPr="00185FE8">
        <w:rPr>
          <w:sz w:val="28"/>
          <w:szCs w:val="28"/>
        </w:rPr>
        <w:t>ПОСТАНОВЛЯЕТ:</w:t>
      </w: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FA30C1" w:rsidP="00BA4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30C1" w:rsidRPr="005C33D4" w:rsidRDefault="005C33D4" w:rsidP="00460B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1642">
        <w:rPr>
          <w:rFonts w:ascii="Times New Roman" w:hAnsi="Times New Roman" w:cs="Times New Roman"/>
          <w:sz w:val="28"/>
          <w:szCs w:val="28"/>
        </w:rPr>
        <w:t xml:space="preserve"> </w:t>
      </w:r>
      <w:r w:rsidR="00FA30C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A30C1" w:rsidRPr="00FA30C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</w:t>
      </w:r>
      <w:r w:rsidR="00FA30C1" w:rsidRPr="00FA30C1">
        <w:rPr>
          <w:rFonts w:ascii="Times New Roman" w:hAnsi="Times New Roman" w:cs="Times New Roman"/>
          <w:sz w:val="28"/>
          <w:szCs w:val="28"/>
        </w:rPr>
        <w:t>ь</w:t>
      </w:r>
      <w:r w:rsidR="00FA30C1" w:rsidRPr="00FA30C1">
        <w:rPr>
          <w:rFonts w:ascii="Times New Roman" w:hAnsi="Times New Roman" w:cs="Times New Roman"/>
          <w:sz w:val="28"/>
          <w:szCs w:val="28"/>
        </w:rPr>
        <w:t>ной услуги «Выдача разрешения на строительство»</w:t>
      </w:r>
      <w:r w:rsidR="007E1642">
        <w:rPr>
          <w:rFonts w:ascii="Times New Roman" w:hAnsi="Times New Roman" w:cs="Times New Roman"/>
          <w:sz w:val="28"/>
          <w:szCs w:val="28"/>
        </w:rPr>
        <w:t>,</w:t>
      </w:r>
      <w:r w:rsidR="00A210F4">
        <w:rPr>
          <w:rFonts w:ascii="Times New Roman" w:hAnsi="Times New Roman" w:cs="Times New Roman"/>
          <w:sz w:val="28"/>
          <w:szCs w:val="28"/>
        </w:rPr>
        <w:t xml:space="preserve"> </w:t>
      </w:r>
      <w:r w:rsidR="00FA30C1" w:rsidRPr="00FA30C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пост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а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новлением администрации Георгиевского городского округа Ставропольск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о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го края</w:t>
      </w:r>
      <w:r w:rsidR="00FA30C1" w:rsidRPr="00FA30C1">
        <w:rPr>
          <w:rFonts w:ascii="Times New Roman" w:hAnsi="Times New Roman" w:cs="Times New Roman"/>
          <w:sz w:val="28"/>
          <w:szCs w:val="28"/>
        </w:rPr>
        <w:t xml:space="preserve"> от 20 июня 2019 г. № 1954</w:t>
      </w:r>
      <w:r w:rsidR="00FA30C1">
        <w:rPr>
          <w:rFonts w:ascii="Times New Roman" w:hAnsi="Times New Roman" w:cs="Times New Roman"/>
          <w:sz w:val="28"/>
          <w:szCs w:val="28"/>
        </w:rPr>
        <w:t xml:space="preserve"> </w:t>
      </w:r>
      <w:r w:rsidR="007E1642">
        <w:rPr>
          <w:rFonts w:ascii="Times New Roman" w:hAnsi="Times New Roman" w:cs="Times New Roman"/>
          <w:sz w:val="28"/>
          <w:szCs w:val="28"/>
        </w:rPr>
        <w:t>«О</w:t>
      </w:r>
      <w:r w:rsidR="00FA30C1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5C33D4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5C33D4">
        <w:rPr>
          <w:rFonts w:ascii="Times New Roman" w:hAnsi="Times New Roman" w:cs="Times New Roman"/>
          <w:sz w:val="28"/>
          <w:szCs w:val="28"/>
        </w:rPr>
        <w:t>е</w:t>
      </w:r>
      <w:r w:rsidRPr="005C33D4">
        <w:rPr>
          <w:rFonts w:ascii="Times New Roman" w:hAnsi="Times New Roman" w:cs="Times New Roman"/>
          <w:sz w:val="28"/>
          <w:szCs w:val="28"/>
        </w:rPr>
        <w:t>гламента предоставления муниципальной услуги «Выдача разрешения на строительство»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Pr="005C3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3DD" w:rsidRPr="00BE4D58" w:rsidRDefault="00FA30C1" w:rsidP="00460B9C">
      <w:pPr>
        <w:pStyle w:val="ConsPlusNormal"/>
        <w:widowControl/>
        <w:numPr>
          <w:ilvl w:val="1"/>
          <w:numId w:val="12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2.6.1 изложить в следующей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923DD" w:rsidRPr="00BE4D58" w:rsidRDefault="005C33D4" w:rsidP="00460B9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«2.6.1. 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муниципальной услуги в части выдачи разреш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ния на строительство заявитель направляет в администрацию округа заявл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о выдаче разрешения на строительство. Заявление оформляется по форме согласно приложению 1 к настоящему административному регламенту. </w:t>
      </w:r>
    </w:p>
    <w:p w:rsidR="008923DD" w:rsidRPr="00BE4D58" w:rsidRDefault="008923DD" w:rsidP="00460B9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К указанному заявлению прилагаются следующие документы:</w:t>
      </w:r>
    </w:p>
    <w:p w:rsidR="00DC2C6D" w:rsidRPr="00BE4D58" w:rsidRDefault="00DC2C6D" w:rsidP="00460B9C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 xml:space="preserve">1) 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б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личного сервитута</w:t>
      </w:r>
      <w:r w:rsidRPr="00BE4D58">
        <w:rPr>
          <w:color w:val="000000" w:themeColor="text1"/>
          <w:sz w:val="28"/>
          <w:szCs w:val="28"/>
        </w:rPr>
        <w:t>;</w:t>
      </w:r>
    </w:p>
    <w:p w:rsidR="00DC2C6D" w:rsidRPr="00BE4D58" w:rsidRDefault="005C33D4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lastRenderedPageBreak/>
        <w:t>2</w:t>
      </w:r>
      <w:r w:rsidR="00DC2C6D" w:rsidRPr="00BE4D58">
        <w:rPr>
          <w:color w:val="000000" w:themeColor="text1"/>
          <w:sz w:val="28"/>
          <w:szCs w:val="28"/>
        </w:rPr>
        <w:t>) результаты инженерных изысканий и следующие материалы, соде</w:t>
      </w:r>
      <w:r w:rsidR="00DC2C6D" w:rsidRPr="00BE4D58">
        <w:rPr>
          <w:color w:val="000000" w:themeColor="text1"/>
          <w:sz w:val="28"/>
          <w:szCs w:val="28"/>
        </w:rPr>
        <w:t>р</w:t>
      </w:r>
      <w:r w:rsidR="00DC2C6D" w:rsidRPr="00BE4D58">
        <w:rPr>
          <w:color w:val="000000" w:themeColor="text1"/>
          <w:sz w:val="28"/>
          <w:szCs w:val="28"/>
        </w:rPr>
        <w:t xml:space="preserve">жащиеся в утвержденной в соответствии с </w:t>
      </w:r>
      <w:hyperlink r:id="rId9" w:history="1">
        <w:r w:rsidR="00DC2C6D" w:rsidRPr="00BE4D58">
          <w:rPr>
            <w:color w:val="000000" w:themeColor="text1"/>
            <w:sz w:val="28"/>
            <w:szCs w:val="28"/>
          </w:rPr>
          <w:t>частью 15 статьи 48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</w:t>
      </w:r>
      <w:r w:rsidR="00DC2C6D" w:rsidRPr="00BE4D58">
        <w:rPr>
          <w:color w:val="000000" w:themeColor="text1"/>
          <w:sz w:val="28"/>
          <w:szCs w:val="28"/>
        </w:rPr>
        <w:t>и</w:t>
      </w:r>
      <w:r w:rsidR="00DC2C6D" w:rsidRPr="00BE4D58">
        <w:rPr>
          <w:color w:val="000000" w:themeColor="text1"/>
          <w:sz w:val="28"/>
          <w:szCs w:val="28"/>
        </w:rPr>
        <w:t xml:space="preserve">тельного </w:t>
      </w:r>
      <w:r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>одекса проектной документации:</w:t>
      </w:r>
    </w:p>
    <w:p w:rsidR="00DC2C6D" w:rsidRPr="00BE4D58" w:rsidRDefault="00DC2C6D" w:rsidP="00460B9C">
      <w:pPr>
        <w:ind w:firstLine="720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а) пояснительная записка;</w:t>
      </w:r>
    </w:p>
    <w:p w:rsidR="00DC2C6D" w:rsidRPr="00BE4D58" w:rsidRDefault="00DC2C6D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</w:t>
      </w:r>
      <w:r w:rsidRPr="00BE4D58">
        <w:rPr>
          <w:color w:val="000000" w:themeColor="text1"/>
          <w:sz w:val="28"/>
          <w:szCs w:val="28"/>
        </w:rPr>
        <w:t>е</w:t>
      </w:r>
      <w:r w:rsidRPr="00BE4D58">
        <w:rPr>
          <w:color w:val="000000" w:themeColor="text1"/>
          <w:sz w:val="28"/>
          <w:szCs w:val="28"/>
        </w:rPr>
        <w:t>мельного участка, а в случае подготовки проектной документации примен</w:t>
      </w:r>
      <w:r w:rsidRPr="00BE4D58">
        <w:rPr>
          <w:color w:val="000000" w:themeColor="text1"/>
          <w:sz w:val="28"/>
          <w:szCs w:val="28"/>
        </w:rPr>
        <w:t>и</w:t>
      </w:r>
      <w:r w:rsidRPr="00BE4D58">
        <w:rPr>
          <w:color w:val="000000" w:themeColor="text1"/>
          <w:sz w:val="28"/>
          <w:szCs w:val="28"/>
        </w:rPr>
        <w:t>тельно к линейным объектам проект полосы отвода, выполненный в соотве</w:t>
      </w:r>
      <w:r w:rsidRPr="00BE4D58">
        <w:rPr>
          <w:color w:val="000000" w:themeColor="text1"/>
          <w:sz w:val="28"/>
          <w:szCs w:val="28"/>
        </w:rPr>
        <w:t>т</w:t>
      </w:r>
      <w:r w:rsidRPr="00BE4D58">
        <w:rPr>
          <w:color w:val="000000" w:themeColor="text1"/>
          <w:sz w:val="28"/>
          <w:szCs w:val="28"/>
        </w:rPr>
        <w:t>ствии с проектом планировки территории (за исключением случаев, при к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>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C2C6D" w:rsidRPr="00BE4D58" w:rsidRDefault="00DC2C6D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</w:t>
      </w:r>
      <w:r w:rsidRPr="00BE4D58">
        <w:rPr>
          <w:color w:val="000000" w:themeColor="text1"/>
          <w:sz w:val="28"/>
          <w:szCs w:val="28"/>
        </w:rPr>
        <w:t>а</w:t>
      </w:r>
      <w:r w:rsidRPr="00BE4D58">
        <w:rPr>
          <w:color w:val="000000" w:themeColor="text1"/>
          <w:sz w:val="28"/>
          <w:szCs w:val="28"/>
        </w:rPr>
        <w:t>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</w:t>
      </w:r>
      <w:r w:rsidRPr="00BE4D58">
        <w:rPr>
          <w:color w:val="000000" w:themeColor="text1"/>
          <w:sz w:val="28"/>
          <w:szCs w:val="28"/>
        </w:rPr>
        <w:t>у</w:t>
      </w:r>
      <w:r w:rsidRPr="00BE4D58">
        <w:rPr>
          <w:color w:val="000000" w:themeColor="text1"/>
          <w:sz w:val="28"/>
          <w:szCs w:val="28"/>
        </w:rPr>
        <w:t>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C2C6D" w:rsidRPr="00BE4D58" w:rsidRDefault="00DC2C6D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г) проект организации строительства объекта капитального строител</w:t>
      </w:r>
      <w:r w:rsidRPr="00BE4D58">
        <w:rPr>
          <w:color w:val="000000" w:themeColor="text1"/>
          <w:sz w:val="28"/>
          <w:szCs w:val="28"/>
        </w:rPr>
        <w:t>ь</w:t>
      </w:r>
      <w:r w:rsidRPr="00BE4D58">
        <w:rPr>
          <w:color w:val="000000" w:themeColor="text1"/>
          <w:sz w:val="28"/>
          <w:szCs w:val="28"/>
        </w:rPr>
        <w:t>ства (включая проект организации работ по сносу объектов капитального строительства, их частей в случае необходимости сноса объектов капитал</w:t>
      </w:r>
      <w:r w:rsidRPr="00BE4D58">
        <w:rPr>
          <w:color w:val="000000" w:themeColor="text1"/>
          <w:sz w:val="28"/>
          <w:szCs w:val="28"/>
        </w:rPr>
        <w:t>ь</w:t>
      </w:r>
      <w:r w:rsidRPr="00BE4D58">
        <w:rPr>
          <w:color w:val="000000" w:themeColor="text1"/>
          <w:sz w:val="28"/>
          <w:szCs w:val="28"/>
        </w:rPr>
        <w:t>ного строительства, их частей для строительства, реконструкции других об</w:t>
      </w:r>
      <w:r w:rsidRPr="00BE4D58">
        <w:rPr>
          <w:color w:val="000000" w:themeColor="text1"/>
          <w:sz w:val="28"/>
          <w:szCs w:val="28"/>
        </w:rPr>
        <w:t>ъ</w:t>
      </w:r>
      <w:r w:rsidRPr="00BE4D58">
        <w:rPr>
          <w:color w:val="000000" w:themeColor="text1"/>
          <w:sz w:val="28"/>
          <w:szCs w:val="28"/>
        </w:rPr>
        <w:t>ектов капитального строительства);</w:t>
      </w:r>
    </w:p>
    <w:p w:rsidR="00DC2C6D" w:rsidRPr="00BE4D58" w:rsidRDefault="005C33D4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3</w:t>
      </w:r>
      <w:r w:rsidR="00DC2C6D" w:rsidRPr="00BE4D58">
        <w:rPr>
          <w:color w:val="000000" w:themeColor="text1"/>
          <w:sz w:val="28"/>
          <w:szCs w:val="28"/>
        </w:rPr>
        <w:t>) положительное заключение экспертизы проектной документации, в соответствии с которой осуществляются строительство, реконструкция об</w:t>
      </w:r>
      <w:r w:rsidR="00DC2C6D" w:rsidRPr="00BE4D58">
        <w:rPr>
          <w:color w:val="000000" w:themeColor="text1"/>
          <w:sz w:val="28"/>
          <w:szCs w:val="28"/>
        </w:rPr>
        <w:t>ъ</w:t>
      </w:r>
      <w:r w:rsidR="00DC2C6D" w:rsidRPr="00BE4D58">
        <w:rPr>
          <w:color w:val="000000" w:themeColor="text1"/>
          <w:sz w:val="28"/>
          <w:szCs w:val="28"/>
        </w:rPr>
        <w:t>екта капитального строительства, в том числе в случае, если данной проек</w:t>
      </w:r>
      <w:r w:rsidR="00DC2C6D" w:rsidRPr="00BE4D58">
        <w:rPr>
          <w:color w:val="000000" w:themeColor="text1"/>
          <w:sz w:val="28"/>
          <w:szCs w:val="28"/>
        </w:rPr>
        <w:t>т</w:t>
      </w:r>
      <w:r w:rsidR="00DC2C6D" w:rsidRPr="00BE4D58">
        <w:rPr>
          <w:color w:val="000000" w:themeColor="text1"/>
          <w:sz w:val="28"/>
          <w:szCs w:val="28"/>
        </w:rPr>
        <w:t>ной документацией предусмотрены строительство или реконструкция иных объектов капитального строительства, включая линейные объекты (примен</w:t>
      </w:r>
      <w:r w:rsidR="00DC2C6D" w:rsidRPr="00BE4D58">
        <w:rPr>
          <w:color w:val="000000" w:themeColor="text1"/>
          <w:sz w:val="28"/>
          <w:szCs w:val="28"/>
        </w:rPr>
        <w:t>и</w:t>
      </w:r>
      <w:r w:rsidR="00DC2C6D" w:rsidRPr="00BE4D58">
        <w:rPr>
          <w:color w:val="000000" w:themeColor="text1"/>
          <w:sz w:val="28"/>
          <w:szCs w:val="28"/>
        </w:rPr>
        <w:t xml:space="preserve">тельно к отдельным этапам строительства в случае, предусмотренном </w:t>
      </w:r>
      <w:hyperlink r:id="rId10" w:history="1">
        <w:r w:rsidR="00DC2C6D" w:rsidRPr="00BE4D58">
          <w:rPr>
            <w:color w:val="000000" w:themeColor="text1"/>
            <w:sz w:val="28"/>
            <w:szCs w:val="28"/>
          </w:rPr>
          <w:t>частью 12.1 статьи 48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>одекса), если такая проектная докуме</w:t>
      </w:r>
      <w:r w:rsidR="00DC2C6D" w:rsidRPr="00BE4D58">
        <w:rPr>
          <w:color w:val="000000" w:themeColor="text1"/>
          <w:sz w:val="28"/>
          <w:szCs w:val="28"/>
        </w:rPr>
        <w:t>н</w:t>
      </w:r>
      <w:r w:rsidR="00DC2C6D" w:rsidRPr="00BE4D58">
        <w:rPr>
          <w:color w:val="000000" w:themeColor="text1"/>
          <w:sz w:val="28"/>
          <w:szCs w:val="28"/>
        </w:rPr>
        <w:t xml:space="preserve">тация подлежит экспертизе в соответствии со </w:t>
      </w:r>
      <w:hyperlink r:id="rId11" w:history="1">
        <w:r w:rsidR="00DC2C6D" w:rsidRPr="00BE4D58">
          <w:rPr>
            <w:color w:val="000000" w:themeColor="text1"/>
            <w:sz w:val="28"/>
            <w:szCs w:val="28"/>
          </w:rPr>
          <w:t>статьей</w:t>
        </w:r>
        <w:proofErr w:type="gramEnd"/>
        <w:r w:rsidR="00DC2C6D" w:rsidRPr="00BE4D58">
          <w:rPr>
            <w:color w:val="000000" w:themeColor="text1"/>
            <w:sz w:val="28"/>
            <w:szCs w:val="28"/>
          </w:rPr>
          <w:t xml:space="preserve"> 49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 xml:space="preserve">одекса, положительное заключение государственной экспертизы проектной документации в случаях, предусмотренных </w:t>
      </w:r>
      <w:hyperlink r:id="rId12" w:history="1">
        <w:r w:rsidR="00DC2C6D" w:rsidRPr="00BE4D58">
          <w:rPr>
            <w:color w:val="000000" w:themeColor="text1"/>
            <w:sz w:val="28"/>
            <w:szCs w:val="28"/>
          </w:rPr>
          <w:t>частью 3.4 статьи 49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</w:t>
      </w:r>
      <w:r w:rsidR="00DC2C6D" w:rsidRPr="00BE4D58">
        <w:rPr>
          <w:color w:val="000000" w:themeColor="text1"/>
          <w:sz w:val="28"/>
          <w:szCs w:val="28"/>
        </w:rPr>
        <w:t>и</w:t>
      </w:r>
      <w:r w:rsidR="00DC2C6D" w:rsidRPr="00BE4D58">
        <w:rPr>
          <w:color w:val="000000" w:themeColor="text1"/>
          <w:sz w:val="28"/>
          <w:szCs w:val="28"/>
        </w:rPr>
        <w:t xml:space="preserve">тельного </w:t>
      </w:r>
      <w:r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>одекса, положительное заключение государственной экологич</w:t>
      </w:r>
      <w:r w:rsidR="00DC2C6D" w:rsidRPr="00BE4D58">
        <w:rPr>
          <w:color w:val="000000" w:themeColor="text1"/>
          <w:sz w:val="28"/>
          <w:szCs w:val="28"/>
        </w:rPr>
        <w:t>е</w:t>
      </w:r>
      <w:r w:rsidR="00DC2C6D" w:rsidRPr="00BE4D58">
        <w:rPr>
          <w:color w:val="000000" w:themeColor="text1"/>
          <w:sz w:val="28"/>
          <w:szCs w:val="28"/>
        </w:rPr>
        <w:t xml:space="preserve">ской экспертизы проектной документации в случаях, предусмотренных </w:t>
      </w:r>
      <w:hyperlink r:id="rId13" w:history="1">
        <w:r w:rsidR="00DC2C6D" w:rsidRPr="00BE4D58">
          <w:rPr>
            <w:color w:val="000000" w:themeColor="text1"/>
            <w:sz w:val="28"/>
            <w:szCs w:val="28"/>
          </w:rPr>
          <w:t>ч</w:t>
        </w:r>
        <w:r w:rsidR="00DC2C6D" w:rsidRPr="00BE4D58">
          <w:rPr>
            <w:color w:val="000000" w:themeColor="text1"/>
            <w:sz w:val="28"/>
            <w:szCs w:val="28"/>
          </w:rPr>
          <w:t>а</w:t>
        </w:r>
        <w:r w:rsidR="00DC2C6D" w:rsidRPr="00BE4D58">
          <w:rPr>
            <w:color w:val="000000" w:themeColor="text1"/>
            <w:sz w:val="28"/>
            <w:szCs w:val="28"/>
          </w:rPr>
          <w:t>стью 6 статьи 49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>одекса;</w:t>
      </w:r>
    </w:p>
    <w:p w:rsidR="007B3BF6" w:rsidRPr="00BE4D58" w:rsidRDefault="00842458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4</w:t>
      </w:r>
      <w:r w:rsidR="007B3BF6" w:rsidRPr="00BE4D58">
        <w:rPr>
          <w:color w:val="000000" w:themeColor="text1"/>
          <w:sz w:val="28"/>
          <w:szCs w:val="28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под</w:t>
      </w:r>
      <w:hyperlink r:id="rId14" w:history="1">
        <w:r w:rsidR="007B3BF6" w:rsidRPr="00BE4D58">
          <w:rPr>
            <w:color w:val="000000" w:themeColor="text1"/>
            <w:sz w:val="28"/>
            <w:szCs w:val="28"/>
          </w:rPr>
          <w:t xml:space="preserve">пункте </w:t>
        </w:r>
      </w:hyperlink>
      <w:r w:rsidR="007E1642" w:rsidRPr="00BE4D58">
        <w:rPr>
          <w:color w:val="000000" w:themeColor="text1"/>
        </w:rPr>
        <w:t>«</w:t>
      </w:r>
      <w:r w:rsidR="007E1642" w:rsidRPr="00BE4D58">
        <w:rPr>
          <w:color w:val="000000" w:themeColor="text1"/>
          <w:sz w:val="28"/>
          <w:szCs w:val="28"/>
        </w:rPr>
        <w:t>6»</w:t>
      </w:r>
      <w:r w:rsidR="007B3BF6" w:rsidRPr="00BE4D58">
        <w:rPr>
          <w:color w:val="000000" w:themeColor="text1"/>
          <w:sz w:val="28"/>
          <w:szCs w:val="28"/>
        </w:rPr>
        <w:t xml:space="preserve"> настояще</w:t>
      </w:r>
      <w:r w:rsidR="007E1642" w:rsidRPr="00BE4D58">
        <w:rPr>
          <w:color w:val="000000" w:themeColor="text1"/>
          <w:sz w:val="28"/>
          <w:szCs w:val="28"/>
        </w:rPr>
        <w:t>го пункта</w:t>
      </w:r>
      <w:r w:rsidR="007B3BF6" w:rsidRPr="00BE4D58">
        <w:rPr>
          <w:color w:val="000000" w:themeColor="text1"/>
          <w:sz w:val="28"/>
          <w:szCs w:val="28"/>
        </w:rPr>
        <w:t xml:space="preserve"> случаев реконструкции многоквартирного дома;</w:t>
      </w:r>
      <w:proofErr w:type="gramEnd"/>
    </w:p>
    <w:p w:rsidR="007B3BF6" w:rsidRPr="00BE4D58" w:rsidRDefault="00842458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5</w:t>
      </w:r>
      <w:r w:rsidR="007B3BF6" w:rsidRPr="00BE4D58">
        <w:rPr>
          <w:color w:val="000000" w:themeColor="text1"/>
          <w:sz w:val="28"/>
          <w:szCs w:val="28"/>
        </w:rPr>
        <w:t>) в случае проведения реконструкции государственным (муниципал</w:t>
      </w:r>
      <w:r w:rsidR="007B3BF6" w:rsidRPr="00BE4D58">
        <w:rPr>
          <w:color w:val="000000" w:themeColor="text1"/>
          <w:sz w:val="28"/>
          <w:szCs w:val="28"/>
        </w:rPr>
        <w:t>ь</w:t>
      </w:r>
      <w:r w:rsidR="007B3BF6" w:rsidRPr="00BE4D58">
        <w:rPr>
          <w:color w:val="000000" w:themeColor="text1"/>
          <w:sz w:val="28"/>
          <w:szCs w:val="28"/>
        </w:rPr>
        <w:t>ным) заказчиком, являющимся органом государственной власти (госуда</w:t>
      </w:r>
      <w:r w:rsidR="007B3BF6" w:rsidRPr="00BE4D58">
        <w:rPr>
          <w:color w:val="000000" w:themeColor="text1"/>
          <w:sz w:val="28"/>
          <w:szCs w:val="28"/>
        </w:rPr>
        <w:t>р</w:t>
      </w:r>
      <w:r w:rsidR="007B3BF6" w:rsidRPr="00BE4D58">
        <w:rPr>
          <w:color w:val="000000" w:themeColor="text1"/>
          <w:sz w:val="28"/>
          <w:szCs w:val="28"/>
        </w:rPr>
        <w:t xml:space="preserve">ственным органом), Государственной корпорацией по атомной энергии </w:t>
      </w:r>
      <w:r w:rsidRPr="00BE4D58">
        <w:rPr>
          <w:color w:val="000000" w:themeColor="text1"/>
          <w:sz w:val="28"/>
          <w:szCs w:val="28"/>
        </w:rPr>
        <w:t>«</w:t>
      </w:r>
      <w:proofErr w:type="spellStart"/>
      <w:r w:rsidR="007B3BF6" w:rsidRPr="00BE4D58">
        <w:rPr>
          <w:color w:val="000000" w:themeColor="text1"/>
          <w:sz w:val="28"/>
          <w:szCs w:val="28"/>
        </w:rPr>
        <w:t>Р</w:t>
      </w:r>
      <w:r w:rsidR="007B3BF6" w:rsidRPr="00BE4D58">
        <w:rPr>
          <w:color w:val="000000" w:themeColor="text1"/>
          <w:sz w:val="28"/>
          <w:szCs w:val="28"/>
        </w:rPr>
        <w:t>о</w:t>
      </w:r>
      <w:r w:rsidR="007B3BF6" w:rsidRPr="00BE4D58">
        <w:rPr>
          <w:color w:val="000000" w:themeColor="text1"/>
          <w:sz w:val="28"/>
          <w:szCs w:val="28"/>
        </w:rPr>
        <w:lastRenderedPageBreak/>
        <w:t>сатом</w:t>
      </w:r>
      <w:proofErr w:type="spellEnd"/>
      <w:r w:rsidRPr="00BE4D58">
        <w:rPr>
          <w:color w:val="000000" w:themeColor="text1"/>
          <w:sz w:val="28"/>
          <w:szCs w:val="28"/>
        </w:rPr>
        <w:t>»</w:t>
      </w:r>
      <w:r w:rsidR="007B3BF6" w:rsidRPr="00BE4D58">
        <w:rPr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Pr="00BE4D58">
        <w:rPr>
          <w:color w:val="000000" w:themeColor="text1"/>
          <w:sz w:val="28"/>
          <w:szCs w:val="28"/>
        </w:rPr>
        <w:t>«</w:t>
      </w:r>
      <w:proofErr w:type="spellStart"/>
      <w:r w:rsidR="007B3BF6" w:rsidRPr="00BE4D58">
        <w:rPr>
          <w:color w:val="000000" w:themeColor="text1"/>
          <w:sz w:val="28"/>
          <w:szCs w:val="28"/>
        </w:rPr>
        <w:t>Ро</w:t>
      </w:r>
      <w:r w:rsidR="007B3BF6" w:rsidRPr="00BE4D58">
        <w:rPr>
          <w:color w:val="000000" w:themeColor="text1"/>
          <w:sz w:val="28"/>
          <w:szCs w:val="28"/>
        </w:rPr>
        <w:t>с</w:t>
      </w:r>
      <w:r w:rsidR="007B3BF6" w:rsidRPr="00BE4D58">
        <w:rPr>
          <w:color w:val="000000" w:themeColor="text1"/>
          <w:sz w:val="28"/>
          <w:szCs w:val="28"/>
        </w:rPr>
        <w:t>космос</w:t>
      </w:r>
      <w:proofErr w:type="spellEnd"/>
      <w:r w:rsidRPr="00BE4D58">
        <w:rPr>
          <w:color w:val="000000" w:themeColor="text1"/>
          <w:sz w:val="28"/>
          <w:szCs w:val="28"/>
        </w:rPr>
        <w:t>»</w:t>
      </w:r>
      <w:r w:rsidR="007B3BF6" w:rsidRPr="00BE4D58">
        <w:rPr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</w:t>
      </w:r>
      <w:r w:rsidR="007B3BF6" w:rsidRPr="00BE4D58">
        <w:rPr>
          <w:color w:val="000000" w:themeColor="text1"/>
          <w:sz w:val="28"/>
          <w:szCs w:val="28"/>
        </w:rPr>
        <w:t>о</w:t>
      </w:r>
      <w:r w:rsidR="007B3BF6" w:rsidRPr="00BE4D58">
        <w:rPr>
          <w:color w:val="000000" w:themeColor="text1"/>
          <w:sz w:val="28"/>
          <w:szCs w:val="28"/>
        </w:rPr>
        <w:t>го является государственное (муниципальное) унитарное предприятие, гос</w:t>
      </w:r>
      <w:r w:rsidR="007B3BF6" w:rsidRPr="00BE4D58">
        <w:rPr>
          <w:color w:val="000000" w:themeColor="text1"/>
          <w:sz w:val="28"/>
          <w:szCs w:val="28"/>
        </w:rPr>
        <w:t>у</w:t>
      </w:r>
      <w:r w:rsidR="007B3BF6" w:rsidRPr="00BE4D58">
        <w:rPr>
          <w:color w:val="000000" w:themeColor="text1"/>
          <w:sz w:val="28"/>
          <w:szCs w:val="28"/>
        </w:rPr>
        <w:t>дарственное (муниципальное) бюджетное или автономное учреждение, в о</w:t>
      </w:r>
      <w:r w:rsidR="007B3BF6" w:rsidRPr="00BE4D58">
        <w:rPr>
          <w:color w:val="000000" w:themeColor="text1"/>
          <w:sz w:val="28"/>
          <w:szCs w:val="28"/>
        </w:rPr>
        <w:t>т</w:t>
      </w:r>
      <w:r w:rsidR="007B3BF6" w:rsidRPr="00BE4D58">
        <w:rPr>
          <w:color w:val="000000" w:themeColor="text1"/>
          <w:sz w:val="28"/>
          <w:szCs w:val="28"/>
        </w:rPr>
        <w:t>ношении которого указанный орган</w:t>
      </w:r>
      <w:proofErr w:type="gramEnd"/>
      <w:r w:rsidR="007B3BF6" w:rsidRPr="00BE4D58">
        <w:rPr>
          <w:color w:val="000000" w:themeColor="text1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7B3BF6" w:rsidRPr="00BE4D58">
        <w:rPr>
          <w:color w:val="000000" w:themeColor="text1"/>
          <w:sz w:val="28"/>
          <w:szCs w:val="28"/>
        </w:rPr>
        <w:t>определяющее</w:t>
      </w:r>
      <w:proofErr w:type="gramEnd"/>
      <w:r w:rsidR="007B3BF6" w:rsidRPr="00BE4D58">
        <w:rPr>
          <w:color w:val="000000" w:themeColor="text1"/>
          <w:sz w:val="28"/>
          <w:szCs w:val="28"/>
        </w:rPr>
        <w:t xml:space="preserve"> в том числе условия и п</w:t>
      </w:r>
      <w:r w:rsidR="007B3BF6" w:rsidRPr="00BE4D58">
        <w:rPr>
          <w:color w:val="000000" w:themeColor="text1"/>
          <w:sz w:val="28"/>
          <w:szCs w:val="28"/>
        </w:rPr>
        <w:t>о</w:t>
      </w:r>
      <w:r w:rsidR="007B3BF6" w:rsidRPr="00BE4D58">
        <w:rPr>
          <w:color w:val="000000" w:themeColor="text1"/>
          <w:sz w:val="28"/>
          <w:szCs w:val="28"/>
        </w:rPr>
        <w:t>рядок возмещения ущерба, причиненного указанному объекту при осущест</w:t>
      </w:r>
      <w:r w:rsidR="007B3BF6" w:rsidRPr="00BE4D58">
        <w:rPr>
          <w:color w:val="000000" w:themeColor="text1"/>
          <w:sz w:val="28"/>
          <w:szCs w:val="28"/>
        </w:rPr>
        <w:t>в</w:t>
      </w:r>
      <w:r w:rsidR="007B3BF6" w:rsidRPr="00BE4D58">
        <w:rPr>
          <w:color w:val="000000" w:themeColor="text1"/>
          <w:sz w:val="28"/>
          <w:szCs w:val="28"/>
        </w:rPr>
        <w:t>лении реконструкции;</w:t>
      </w:r>
    </w:p>
    <w:p w:rsidR="007B3BF6" w:rsidRPr="00BE4D58" w:rsidRDefault="007B3BF6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 xml:space="preserve">6) решение общего собрания собственников помещений и </w:t>
      </w:r>
      <w:proofErr w:type="spellStart"/>
      <w:r w:rsidRPr="00BE4D58">
        <w:rPr>
          <w:color w:val="000000" w:themeColor="text1"/>
          <w:sz w:val="28"/>
          <w:szCs w:val="28"/>
        </w:rPr>
        <w:t>машино</w:t>
      </w:r>
      <w:proofErr w:type="spellEnd"/>
      <w:r w:rsidRPr="00BE4D58">
        <w:rPr>
          <w:color w:val="000000" w:themeColor="text1"/>
          <w:sz w:val="28"/>
          <w:szCs w:val="28"/>
        </w:rPr>
        <w:t xml:space="preserve">-мест в многоквартирном доме, принятое в соответствии с жилищным </w:t>
      </w:r>
      <w:hyperlink r:id="rId15" w:history="1">
        <w:r w:rsidRPr="00BE4D58">
          <w:rPr>
            <w:color w:val="000000" w:themeColor="text1"/>
            <w:sz w:val="28"/>
            <w:szCs w:val="28"/>
          </w:rPr>
          <w:t>законод</w:t>
        </w:r>
        <w:r w:rsidRPr="00BE4D58">
          <w:rPr>
            <w:color w:val="000000" w:themeColor="text1"/>
            <w:sz w:val="28"/>
            <w:szCs w:val="28"/>
          </w:rPr>
          <w:t>а</w:t>
        </w:r>
        <w:r w:rsidRPr="00BE4D58">
          <w:rPr>
            <w:color w:val="000000" w:themeColor="text1"/>
            <w:sz w:val="28"/>
            <w:szCs w:val="28"/>
          </w:rPr>
          <w:t>тельством</w:t>
        </w:r>
      </w:hyperlink>
      <w:r w:rsidRPr="00BE4D58">
        <w:rPr>
          <w:color w:val="000000" w:themeColor="text1"/>
          <w:sz w:val="28"/>
          <w:szCs w:val="28"/>
        </w:rPr>
        <w:t xml:space="preserve"> в случае реконструкции многоквартирного дома, или, если в р</w:t>
      </w:r>
      <w:r w:rsidRPr="00BE4D58">
        <w:rPr>
          <w:color w:val="000000" w:themeColor="text1"/>
          <w:sz w:val="28"/>
          <w:szCs w:val="28"/>
        </w:rPr>
        <w:t>е</w:t>
      </w:r>
      <w:r w:rsidRPr="00BE4D58">
        <w:rPr>
          <w:color w:val="000000" w:themeColor="text1"/>
          <w:sz w:val="28"/>
          <w:szCs w:val="28"/>
        </w:rPr>
        <w:t>зультате такой реконструкции произойдет уменьшение размера общего им</w:t>
      </w:r>
      <w:r w:rsidRPr="00BE4D58">
        <w:rPr>
          <w:color w:val="000000" w:themeColor="text1"/>
          <w:sz w:val="28"/>
          <w:szCs w:val="28"/>
        </w:rPr>
        <w:t>у</w:t>
      </w:r>
      <w:r w:rsidRPr="00BE4D58">
        <w:rPr>
          <w:color w:val="000000" w:themeColor="text1"/>
          <w:sz w:val="28"/>
          <w:szCs w:val="28"/>
        </w:rPr>
        <w:t xml:space="preserve">щества в многоквартирном доме, согласие всех собственников помещений и </w:t>
      </w:r>
      <w:proofErr w:type="spellStart"/>
      <w:r w:rsidRPr="00BE4D58">
        <w:rPr>
          <w:color w:val="000000" w:themeColor="text1"/>
          <w:sz w:val="28"/>
          <w:szCs w:val="28"/>
        </w:rPr>
        <w:t>машино</w:t>
      </w:r>
      <w:proofErr w:type="spellEnd"/>
      <w:r w:rsidRPr="00BE4D58">
        <w:rPr>
          <w:color w:val="000000" w:themeColor="text1"/>
          <w:sz w:val="28"/>
          <w:szCs w:val="28"/>
        </w:rPr>
        <w:t>-мест в многоквартирном доме;</w:t>
      </w:r>
    </w:p>
    <w:p w:rsidR="00550E02" w:rsidRPr="00BE4D58" w:rsidRDefault="00842458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7</w:t>
      </w:r>
      <w:r w:rsidR="00550E02" w:rsidRPr="00BE4D58">
        <w:rPr>
          <w:color w:val="000000" w:themeColor="text1"/>
          <w:sz w:val="28"/>
          <w:szCs w:val="28"/>
        </w:rPr>
        <w:t>) документы, предусмотренные законодательством Российской Фед</w:t>
      </w:r>
      <w:r w:rsidR="00550E02" w:rsidRPr="00BE4D58">
        <w:rPr>
          <w:color w:val="000000" w:themeColor="text1"/>
          <w:sz w:val="28"/>
          <w:szCs w:val="28"/>
        </w:rPr>
        <w:t>е</w:t>
      </w:r>
      <w:r w:rsidR="00550E02" w:rsidRPr="00BE4D58">
        <w:rPr>
          <w:color w:val="000000" w:themeColor="text1"/>
          <w:sz w:val="28"/>
          <w:szCs w:val="28"/>
        </w:rPr>
        <w:t>рации об объектах культурного наследия, в случае, если при проведении р</w:t>
      </w:r>
      <w:r w:rsidR="00550E02" w:rsidRPr="00BE4D58">
        <w:rPr>
          <w:color w:val="000000" w:themeColor="text1"/>
          <w:sz w:val="28"/>
          <w:szCs w:val="28"/>
        </w:rPr>
        <w:t>а</w:t>
      </w:r>
      <w:r w:rsidR="00550E02" w:rsidRPr="00BE4D58">
        <w:rPr>
          <w:color w:val="000000" w:themeColor="text1"/>
          <w:sz w:val="28"/>
          <w:szCs w:val="28"/>
        </w:rPr>
        <w:t>бот по сохранению объекта культурного наследия затрагиваются констру</w:t>
      </w:r>
      <w:r w:rsidR="00550E02" w:rsidRPr="00BE4D58">
        <w:rPr>
          <w:color w:val="000000" w:themeColor="text1"/>
          <w:sz w:val="28"/>
          <w:szCs w:val="28"/>
        </w:rPr>
        <w:t>к</w:t>
      </w:r>
      <w:r w:rsidR="00550E02" w:rsidRPr="00BE4D58">
        <w:rPr>
          <w:color w:val="000000" w:themeColor="text1"/>
          <w:sz w:val="28"/>
          <w:szCs w:val="28"/>
        </w:rPr>
        <w:t>тивные и другие характеристики надежност</w:t>
      </w:r>
      <w:r w:rsidR="00295C6A" w:rsidRPr="00BE4D58">
        <w:rPr>
          <w:color w:val="000000" w:themeColor="text1"/>
          <w:sz w:val="28"/>
          <w:szCs w:val="28"/>
        </w:rPr>
        <w:t>и и безопасности такого объекта.</w:t>
      </w:r>
    </w:p>
    <w:p w:rsidR="007E1642" w:rsidRPr="00BE4D58" w:rsidRDefault="00550E02" w:rsidP="00460B9C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  <w:shd w:val="clear" w:color="auto" w:fill="FFFFFF"/>
        </w:rPr>
        <w:t>Документы, указанные в под</w:t>
      </w:r>
      <w:hyperlink r:id="rId16" w:anchor="dst2877" w:history="1">
        <w:r w:rsidRPr="00BE4D58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пунктах «1</w:t>
        </w:r>
      </w:hyperlink>
      <w:r w:rsidRPr="00BE4D58">
        <w:rPr>
          <w:color w:val="000000" w:themeColor="text1"/>
          <w:sz w:val="28"/>
          <w:szCs w:val="28"/>
        </w:rPr>
        <w:t>»</w:t>
      </w:r>
      <w:r w:rsidR="00842458" w:rsidRPr="00BE4D58">
        <w:rPr>
          <w:color w:val="000000" w:themeColor="text1"/>
          <w:sz w:val="28"/>
          <w:szCs w:val="28"/>
        </w:rPr>
        <w:t xml:space="preserve">, 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«</w:t>
      </w:r>
      <w:hyperlink r:id="rId17" w:anchor="dst255" w:history="1">
        <w:r w:rsidR="00842458" w:rsidRPr="00BE4D58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2</w:t>
        </w:r>
      </w:hyperlink>
      <w:r w:rsidR="00842458" w:rsidRPr="00BE4D58">
        <w:rPr>
          <w:color w:val="000000" w:themeColor="text1"/>
          <w:sz w:val="28"/>
          <w:szCs w:val="28"/>
        </w:rPr>
        <w:t>» и «3</w:t>
      </w:r>
      <w:r w:rsidR="00644785" w:rsidRPr="00BE4D58">
        <w:rPr>
          <w:color w:val="000000" w:themeColor="text1"/>
          <w:sz w:val="28"/>
          <w:szCs w:val="28"/>
        </w:rPr>
        <w:t>»</w:t>
      </w:r>
      <w:r w:rsidRPr="00BE4D58">
        <w:rPr>
          <w:color w:val="000000" w:themeColor="text1"/>
          <w:sz w:val="28"/>
          <w:szCs w:val="28"/>
          <w:shd w:val="clear" w:color="auto" w:fill="FFFFFF"/>
        </w:rPr>
        <w:t xml:space="preserve"> направляются з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а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явителем самостоятельно, если указанные документы (их копии или свед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е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A210F4" w:rsidRPr="00BE4D58">
        <w:rPr>
          <w:color w:val="000000" w:themeColor="text1"/>
          <w:sz w:val="28"/>
          <w:szCs w:val="28"/>
          <w:shd w:val="clear" w:color="auto" w:fill="FFFFFF"/>
        </w:rPr>
        <w:t>.</w:t>
      </w:r>
      <w:r w:rsidR="007E1642" w:rsidRPr="00BE4D58">
        <w:rPr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842458" w:rsidRPr="00BE4D58" w:rsidRDefault="00842458" w:rsidP="00460B9C">
      <w:pPr>
        <w:ind w:firstLine="720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1.2. Подпункт 2.7.1</w:t>
      </w:r>
      <w:r w:rsidR="00295C6A" w:rsidRPr="00BE4D58">
        <w:rPr>
          <w:color w:val="000000" w:themeColor="text1"/>
          <w:sz w:val="28"/>
          <w:szCs w:val="28"/>
        </w:rPr>
        <w:t xml:space="preserve"> дополнить подпунктами «11» и «12» следующего содержания</w:t>
      </w:r>
      <w:r w:rsidRPr="00BE4D58">
        <w:rPr>
          <w:color w:val="000000" w:themeColor="text1"/>
          <w:sz w:val="28"/>
          <w:szCs w:val="28"/>
        </w:rPr>
        <w:t>:</w:t>
      </w:r>
    </w:p>
    <w:p w:rsidR="00842458" w:rsidRPr="00BE4D58" w:rsidRDefault="00295C6A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«</w:t>
      </w:r>
      <w:r w:rsidR="00842458" w:rsidRPr="00BE4D58">
        <w:rPr>
          <w:color w:val="000000" w:themeColor="text1"/>
          <w:sz w:val="28"/>
          <w:szCs w:val="28"/>
        </w:rPr>
        <w:t>11) подтверждение соответствия вносимых в проектную документ</w:t>
      </w:r>
      <w:r w:rsidR="00842458" w:rsidRPr="00BE4D58">
        <w:rPr>
          <w:color w:val="000000" w:themeColor="text1"/>
          <w:sz w:val="28"/>
          <w:szCs w:val="28"/>
        </w:rPr>
        <w:t>а</w:t>
      </w:r>
      <w:r w:rsidR="00842458" w:rsidRPr="00BE4D58">
        <w:rPr>
          <w:color w:val="000000" w:themeColor="text1"/>
          <w:sz w:val="28"/>
          <w:szCs w:val="28"/>
        </w:rPr>
        <w:t xml:space="preserve">цию изменений требованиям, указанным в </w:t>
      </w:r>
      <w:hyperlink r:id="rId18" w:history="1">
        <w:r w:rsidR="00842458" w:rsidRPr="00BE4D58">
          <w:rPr>
            <w:color w:val="000000" w:themeColor="text1"/>
            <w:sz w:val="28"/>
            <w:szCs w:val="28"/>
          </w:rPr>
          <w:t>части 3.8 статьи 49</w:t>
        </w:r>
      </w:hyperlink>
      <w:r w:rsidR="00842458" w:rsidRPr="00BE4D58">
        <w:rPr>
          <w:color w:val="000000" w:themeColor="text1"/>
          <w:sz w:val="28"/>
          <w:szCs w:val="28"/>
        </w:rPr>
        <w:t xml:space="preserve"> Градостро</w:t>
      </w:r>
      <w:r w:rsidR="00842458" w:rsidRPr="00BE4D58">
        <w:rPr>
          <w:color w:val="000000" w:themeColor="text1"/>
          <w:sz w:val="28"/>
          <w:szCs w:val="28"/>
        </w:rPr>
        <w:t>и</w:t>
      </w:r>
      <w:r w:rsidR="00842458" w:rsidRPr="00BE4D58">
        <w:rPr>
          <w:color w:val="000000" w:themeColor="text1"/>
          <w:sz w:val="28"/>
          <w:szCs w:val="28"/>
        </w:rPr>
        <w:t xml:space="preserve">тельного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842458" w:rsidRPr="00BE4D58">
        <w:rPr>
          <w:color w:val="000000" w:themeColor="text1"/>
          <w:sz w:val="28"/>
          <w:szCs w:val="28"/>
        </w:rPr>
        <w:t>одекса, предоставленное лицом, являющимся членом саморегул</w:t>
      </w:r>
      <w:r w:rsidR="00842458" w:rsidRPr="00BE4D58">
        <w:rPr>
          <w:color w:val="000000" w:themeColor="text1"/>
          <w:sz w:val="28"/>
          <w:szCs w:val="28"/>
        </w:rPr>
        <w:t>и</w:t>
      </w:r>
      <w:r w:rsidR="00842458" w:rsidRPr="00BE4D58">
        <w:rPr>
          <w:color w:val="000000" w:themeColor="text1"/>
          <w:sz w:val="28"/>
          <w:szCs w:val="28"/>
        </w:rPr>
        <w:t>руемой организации, основанной на членстве лиц, осуществляющих подг</w:t>
      </w:r>
      <w:r w:rsidR="00842458" w:rsidRPr="00BE4D58">
        <w:rPr>
          <w:color w:val="000000" w:themeColor="text1"/>
          <w:sz w:val="28"/>
          <w:szCs w:val="28"/>
        </w:rPr>
        <w:t>о</w:t>
      </w:r>
      <w:r w:rsidR="00842458" w:rsidRPr="00BE4D58">
        <w:rPr>
          <w:color w:val="000000" w:themeColor="text1"/>
          <w:sz w:val="28"/>
          <w:szCs w:val="28"/>
        </w:rPr>
        <w:t xml:space="preserve">товку проектной документации, и утвержденное привлеченным этим лицом в соответствии с Градостроительным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842458" w:rsidRPr="00BE4D58">
        <w:rPr>
          <w:color w:val="000000" w:themeColor="text1"/>
          <w:sz w:val="28"/>
          <w:szCs w:val="28"/>
        </w:rPr>
        <w:t>одексом специалистом по организации архитектурно-строительного проектирования в должности главного инжен</w:t>
      </w:r>
      <w:r w:rsidR="00842458" w:rsidRPr="00BE4D58">
        <w:rPr>
          <w:color w:val="000000" w:themeColor="text1"/>
          <w:sz w:val="28"/>
          <w:szCs w:val="28"/>
        </w:rPr>
        <w:t>е</w:t>
      </w:r>
      <w:r w:rsidR="00842458" w:rsidRPr="00BE4D58">
        <w:rPr>
          <w:color w:val="000000" w:themeColor="text1"/>
          <w:sz w:val="28"/>
          <w:szCs w:val="28"/>
        </w:rPr>
        <w:t>ра проекта, в случае внесения изменений в проектную документацию в соо</w:t>
      </w:r>
      <w:r w:rsidR="00842458" w:rsidRPr="00BE4D58">
        <w:rPr>
          <w:color w:val="000000" w:themeColor="text1"/>
          <w:sz w:val="28"/>
          <w:szCs w:val="28"/>
        </w:rPr>
        <w:t>т</w:t>
      </w:r>
      <w:r w:rsidR="00842458" w:rsidRPr="00BE4D58">
        <w:rPr>
          <w:color w:val="000000" w:themeColor="text1"/>
          <w:sz w:val="28"/>
          <w:szCs w:val="28"/>
        </w:rPr>
        <w:t>ветствии</w:t>
      </w:r>
      <w:proofErr w:type="gramEnd"/>
      <w:r w:rsidR="00842458" w:rsidRPr="00BE4D58">
        <w:rPr>
          <w:color w:val="000000" w:themeColor="text1"/>
          <w:sz w:val="28"/>
          <w:szCs w:val="28"/>
        </w:rPr>
        <w:t xml:space="preserve"> с </w:t>
      </w:r>
      <w:hyperlink r:id="rId19" w:history="1">
        <w:r w:rsidR="00842458" w:rsidRPr="00BE4D58">
          <w:rPr>
            <w:color w:val="000000" w:themeColor="text1"/>
            <w:sz w:val="28"/>
            <w:szCs w:val="28"/>
          </w:rPr>
          <w:t>частью 3.8 статьи 49</w:t>
        </w:r>
      </w:hyperlink>
      <w:r w:rsidR="00842458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842458" w:rsidRPr="00BE4D58">
        <w:rPr>
          <w:color w:val="000000" w:themeColor="text1"/>
          <w:sz w:val="28"/>
          <w:szCs w:val="28"/>
        </w:rPr>
        <w:t>одекса;</w:t>
      </w:r>
    </w:p>
    <w:p w:rsidR="00842458" w:rsidRPr="00BE4D58" w:rsidRDefault="00842458" w:rsidP="00460B9C">
      <w:pPr>
        <w:widowControl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 xml:space="preserve">12) подтверждение соответствия вносимых в проектную документацию изменений требованиям, указанным в </w:t>
      </w:r>
      <w:hyperlink r:id="rId20" w:history="1">
        <w:r w:rsidRPr="00BE4D58">
          <w:rPr>
            <w:color w:val="000000" w:themeColor="text1"/>
            <w:sz w:val="28"/>
            <w:szCs w:val="28"/>
          </w:rPr>
          <w:t>части 3.9 статьи 49</w:t>
        </w:r>
      </w:hyperlink>
      <w:r w:rsidRPr="00BE4D58">
        <w:rPr>
          <w:color w:val="000000" w:themeColor="text1"/>
          <w:sz w:val="28"/>
          <w:szCs w:val="28"/>
        </w:rPr>
        <w:t xml:space="preserve"> Градостроительн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 xml:space="preserve">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Pr="00BE4D58">
        <w:rPr>
          <w:color w:val="000000" w:themeColor="text1"/>
          <w:sz w:val="28"/>
          <w:szCs w:val="28"/>
        </w:rPr>
        <w:t>одекса, предоставленное органом исполнительной власти или организ</w:t>
      </w:r>
      <w:r w:rsidRPr="00BE4D58">
        <w:rPr>
          <w:color w:val="000000" w:themeColor="text1"/>
          <w:sz w:val="28"/>
          <w:szCs w:val="28"/>
        </w:rPr>
        <w:t>а</w:t>
      </w:r>
      <w:r w:rsidRPr="00BE4D58">
        <w:rPr>
          <w:color w:val="000000" w:themeColor="text1"/>
          <w:sz w:val="28"/>
          <w:szCs w:val="28"/>
        </w:rPr>
        <w:t xml:space="preserve">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1" w:history="1">
        <w:r w:rsidRPr="00BE4D58">
          <w:rPr>
            <w:color w:val="000000" w:themeColor="text1"/>
            <w:sz w:val="28"/>
            <w:szCs w:val="28"/>
          </w:rPr>
          <w:t>частью 3.9 статьи 49</w:t>
        </w:r>
      </w:hyperlink>
      <w:r w:rsidR="00295C6A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295C6A" w:rsidRPr="00BE4D58">
        <w:rPr>
          <w:color w:val="000000" w:themeColor="text1"/>
          <w:sz w:val="28"/>
          <w:szCs w:val="28"/>
        </w:rPr>
        <w:t>одекса</w:t>
      </w:r>
      <w:r w:rsidR="007E1642" w:rsidRPr="00BE4D58">
        <w:rPr>
          <w:color w:val="000000" w:themeColor="text1"/>
          <w:sz w:val="28"/>
          <w:szCs w:val="28"/>
        </w:rPr>
        <w:t>.</w:t>
      </w:r>
      <w:r w:rsidR="00295C6A" w:rsidRPr="00BE4D58">
        <w:rPr>
          <w:color w:val="000000" w:themeColor="text1"/>
          <w:sz w:val="28"/>
          <w:szCs w:val="28"/>
        </w:rPr>
        <w:t>».</w:t>
      </w:r>
      <w:proofErr w:type="gramEnd"/>
    </w:p>
    <w:p w:rsidR="007E1642" w:rsidRPr="00BE4D58" w:rsidRDefault="007E1642" w:rsidP="00460B9C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1.3. Подпункт 2.7.3 изложить в следующей редакции:</w:t>
      </w:r>
    </w:p>
    <w:p w:rsidR="007E1642" w:rsidRPr="00BE4D58" w:rsidRDefault="007E1642" w:rsidP="00460B9C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 xml:space="preserve">«2.7.3. В соответствии с требованиями пунктов 1, 2, 4 части 1 статьи 7 </w:t>
      </w:r>
      <w:r w:rsidRPr="00BE4D58">
        <w:rPr>
          <w:bCs/>
          <w:color w:val="000000" w:themeColor="text1"/>
          <w:sz w:val="28"/>
          <w:szCs w:val="28"/>
        </w:rPr>
        <w:lastRenderedPageBreak/>
        <w:t>Федерального закона № 210-ФЗ установлен запрет требовать от заявителя:</w:t>
      </w:r>
    </w:p>
    <w:p w:rsidR="007E1642" w:rsidRPr="00BE4D58" w:rsidRDefault="007E1642" w:rsidP="00460B9C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представления документов и информации или осуществления де</w:t>
      </w:r>
      <w:r w:rsidRPr="00BE4D58">
        <w:rPr>
          <w:bCs/>
          <w:color w:val="000000" w:themeColor="text1"/>
          <w:sz w:val="28"/>
          <w:szCs w:val="28"/>
        </w:rPr>
        <w:t>й</w:t>
      </w:r>
      <w:r w:rsidRPr="00BE4D58">
        <w:rPr>
          <w:bCs/>
          <w:color w:val="000000" w:themeColor="text1"/>
          <w:sz w:val="28"/>
          <w:szCs w:val="28"/>
        </w:rPr>
        <w:t>ствий, представление или осуществление которых не предусмотрено норм</w:t>
      </w:r>
      <w:r w:rsidRPr="00BE4D58">
        <w:rPr>
          <w:bCs/>
          <w:color w:val="000000" w:themeColor="text1"/>
          <w:sz w:val="28"/>
          <w:szCs w:val="28"/>
        </w:rPr>
        <w:t>а</w:t>
      </w:r>
      <w:r w:rsidRPr="00BE4D58">
        <w:rPr>
          <w:bCs/>
          <w:color w:val="000000" w:themeColor="text1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7E1642" w:rsidRPr="00BE4D58" w:rsidRDefault="007E1642" w:rsidP="00460B9C">
      <w:pPr>
        <w:ind w:firstLine="72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E4D58">
        <w:rPr>
          <w:bCs/>
          <w:color w:val="000000" w:themeColor="text1"/>
          <w:sz w:val="28"/>
          <w:szCs w:val="28"/>
        </w:rPr>
        <w:t>представления документов и информации, в том числе подтвержда</w:t>
      </w:r>
      <w:r w:rsidRPr="00BE4D58">
        <w:rPr>
          <w:bCs/>
          <w:color w:val="000000" w:themeColor="text1"/>
          <w:sz w:val="28"/>
          <w:szCs w:val="28"/>
        </w:rPr>
        <w:t>ю</w:t>
      </w:r>
      <w:r w:rsidRPr="00BE4D58">
        <w:rPr>
          <w:bCs/>
          <w:color w:val="000000" w:themeColor="text1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BE4D58">
        <w:rPr>
          <w:bCs/>
          <w:color w:val="000000" w:themeColor="text1"/>
          <w:sz w:val="28"/>
          <w:szCs w:val="28"/>
        </w:rPr>
        <w:t>р</w:t>
      </w:r>
      <w:r w:rsidRPr="00BE4D58">
        <w:rPr>
          <w:bCs/>
          <w:color w:val="000000" w:themeColor="text1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BE4D58">
        <w:rPr>
          <w:bCs/>
          <w:color w:val="000000" w:themeColor="text1"/>
          <w:sz w:val="28"/>
          <w:szCs w:val="28"/>
        </w:rPr>
        <w:t>м</w:t>
      </w:r>
      <w:r w:rsidRPr="00BE4D58">
        <w:rPr>
          <w:bCs/>
          <w:color w:val="000000" w:themeColor="text1"/>
          <w:sz w:val="28"/>
          <w:szCs w:val="28"/>
        </w:rPr>
        <w:t>ственных государственным органам и органам местного самоуправления о</w:t>
      </w:r>
      <w:r w:rsidRPr="00BE4D58">
        <w:rPr>
          <w:bCs/>
          <w:color w:val="000000" w:themeColor="text1"/>
          <w:sz w:val="28"/>
          <w:szCs w:val="28"/>
        </w:rPr>
        <w:t>р</w:t>
      </w:r>
      <w:r w:rsidRPr="00BE4D58">
        <w:rPr>
          <w:bCs/>
          <w:color w:val="000000" w:themeColor="text1"/>
          <w:sz w:val="28"/>
          <w:szCs w:val="28"/>
        </w:rPr>
        <w:t>ганизаций, участвующих в предоставлении государственных или муниц</w:t>
      </w:r>
      <w:r w:rsidRPr="00BE4D58">
        <w:rPr>
          <w:bCs/>
          <w:color w:val="000000" w:themeColor="text1"/>
          <w:sz w:val="28"/>
          <w:szCs w:val="28"/>
        </w:rPr>
        <w:t>и</w:t>
      </w:r>
      <w:r w:rsidRPr="00BE4D58">
        <w:rPr>
          <w:bCs/>
          <w:color w:val="000000" w:themeColor="text1"/>
          <w:sz w:val="28"/>
          <w:szCs w:val="28"/>
        </w:rPr>
        <w:t>пальных услуг, в соответствии с нормативными правовыми актами Росси</w:t>
      </w:r>
      <w:r w:rsidRPr="00BE4D58">
        <w:rPr>
          <w:bCs/>
          <w:color w:val="000000" w:themeColor="text1"/>
          <w:sz w:val="28"/>
          <w:szCs w:val="28"/>
        </w:rPr>
        <w:t>й</w:t>
      </w:r>
      <w:r w:rsidRPr="00BE4D58">
        <w:rPr>
          <w:bCs/>
          <w:color w:val="000000" w:themeColor="text1"/>
          <w:sz w:val="28"/>
          <w:szCs w:val="28"/>
        </w:rPr>
        <w:t>ской Федерации, нормативными правовыми актами</w:t>
      </w:r>
      <w:proofErr w:type="gramEnd"/>
      <w:r w:rsidRPr="00BE4D58">
        <w:rPr>
          <w:bCs/>
          <w:color w:val="000000" w:themeColor="text1"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BE4D58">
        <w:rPr>
          <w:bCs/>
          <w:color w:val="000000" w:themeColor="text1"/>
          <w:sz w:val="28"/>
          <w:szCs w:val="28"/>
        </w:rPr>
        <w:t>н</w:t>
      </w:r>
      <w:r w:rsidRPr="00BE4D58">
        <w:rPr>
          <w:bCs/>
          <w:color w:val="000000" w:themeColor="text1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435057">
        <w:rPr>
          <w:bCs/>
          <w:color w:val="000000" w:themeColor="text1"/>
          <w:sz w:val="28"/>
          <w:szCs w:val="28"/>
        </w:rPr>
        <w:t xml:space="preserve">         </w:t>
      </w:r>
      <w:r w:rsidRPr="00BE4D58">
        <w:rPr>
          <w:bCs/>
          <w:color w:val="000000" w:themeColor="text1"/>
          <w:sz w:val="28"/>
          <w:szCs w:val="28"/>
        </w:rPr>
        <w:t>№ 210-ФЗ перечень документов;</w:t>
      </w:r>
    </w:p>
    <w:p w:rsidR="007E1642" w:rsidRPr="00BE4D58" w:rsidRDefault="007E1642" w:rsidP="00460B9C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представления документов и информации, отсутствие и (или) недост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верность которых не указывались при первоначальном отказе в приеме д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BE4D58">
        <w:rPr>
          <w:bCs/>
          <w:color w:val="000000" w:themeColor="text1"/>
          <w:sz w:val="28"/>
          <w:szCs w:val="28"/>
        </w:rPr>
        <w:t>а</w:t>
      </w:r>
      <w:r w:rsidRPr="00BE4D58">
        <w:rPr>
          <w:bCs/>
          <w:color w:val="000000" w:themeColor="text1"/>
          <w:sz w:val="28"/>
          <w:szCs w:val="28"/>
        </w:rPr>
        <w:t>ев:</w:t>
      </w:r>
    </w:p>
    <w:p w:rsidR="007E1642" w:rsidRPr="00BE4D58" w:rsidRDefault="007E1642" w:rsidP="00460B9C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BE4D58">
        <w:rPr>
          <w:bCs/>
          <w:color w:val="000000" w:themeColor="text1"/>
          <w:sz w:val="28"/>
          <w:szCs w:val="28"/>
        </w:rPr>
        <w:t>в</w:t>
      </w:r>
      <w:r w:rsidRPr="00BE4D58">
        <w:rPr>
          <w:bCs/>
          <w:color w:val="000000" w:themeColor="text1"/>
          <w:sz w:val="28"/>
          <w:szCs w:val="28"/>
        </w:rPr>
        <w:t>ления о предоставлении муниципальной услуги;</w:t>
      </w:r>
    </w:p>
    <w:p w:rsidR="007E1642" w:rsidRPr="00BE4D58" w:rsidRDefault="007E1642" w:rsidP="00460B9C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BE4D58">
        <w:rPr>
          <w:bCs/>
          <w:color w:val="000000" w:themeColor="text1"/>
          <w:sz w:val="28"/>
          <w:szCs w:val="28"/>
        </w:rPr>
        <w:t>у</w:t>
      </w:r>
      <w:r w:rsidRPr="00BE4D58">
        <w:rPr>
          <w:bCs/>
          <w:color w:val="000000" w:themeColor="text1"/>
          <w:sz w:val="28"/>
          <w:szCs w:val="28"/>
        </w:rPr>
        <w:t>ги, либо в предоставлении муниципальной услуги и не включенных в пре</w:t>
      </w:r>
      <w:r w:rsidRPr="00BE4D58">
        <w:rPr>
          <w:bCs/>
          <w:color w:val="000000" w:themeColor="text1"/>
          <w:sz w:val="28"/>
          <w:szCs w:val="28"/>
        </w:rPr>
        <w:t>д</w:t>
      </w:r>
      <w:r w:rsidRPr="00BE4D58">
        <w:rPr>
          <w:bCs/>
          <w:color w:val="000000" w:themeColor="text1"/>
          <w:sz w:val="28"/>
          <w:szCs w:val="28"/>
        </w:rPr>
        <w:t>ставленный ранее комплект документов;</w:t>
      </w:r>
    </w:p>
    <w:p w:rsidR="007E1642" w:rsidRPr="00BE4D58" w:rsidRDefault="007E1642" w:rsidP="00460B9C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BE4D58">
        <w:rPr>
          <w:bCs/>
          <w:color w:val="000000" w:themeColor="text1"/>
          <w:sz w:val="28"/>
          <w:szCs w:val="28"/>
        </w:rPr>
        <w:t>ь</w:t>
      </w:r>
      <w:r w:rsidRPr="00BE4D58">
        <w:rPr>
          <w:bCs/>
          <w:color w:val="000000" w:themeColor="text1"/>
          <w:sz w:val="28"/>
          <w:szCs w:val="28"/>
        </w:rPr>
        <w:t>ной услуги;</w:t>
      </w:r>
    </w:p>
    <w:p w:rsidR="007E1642" w:rsidRPr="00BE4D58" w:rsidRDefault="007E1642" w:rsidP="00460B9C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E4D58">
        <w:rPr>
          <w:bCs/>
          <w:color w:val="000000" w:themeColor="text1"/>
          <w:sz w:val="28"/>
          <w:szCs w:val="28"/>
        </w:rPr>
        <w:t>и</w:t>
      </w:r>
      <w:r w:rsidRPr="00BE4D58">
        <w:rPr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</w:t>
      </w:r>
      <w:r w:rsidRPr="00BE4D58">
        <w:rPr>
          <w:bCs/>
          <w:color w:val="000000" w:themeColor="text1"/>
          <w:sz w:val="28"/>
          <w:szCs w:val="28"/>
        </w:rPr>
        <w:t>р</w:t>
      </w:r>
      <w:r w:rsidRPr="00BE4D58">
        <w:rPr>
          <w:bCs/>
          <w:color w:val="000000" w:themeColor="text1"/>
          <w:sz w:val="28"/>
          <w:szCs w:val="28"/>
        </w:rPr>
        <w:t>гана, предоставляющего муниципальную услугу, муниципального служащ</w:t>
      </w:r>
      <w:r w:rsidRPr="00BE4D58">
        <w:rPr>
          <w:bCs/>
          <w:color w:val="000000" w:themeColor="text1"/>
          <w:sz w:val="28"/>
          <w:szCs w:val="28"/>
        </w:rPr>
        <w:t>е</w:t>
      </w:r>
      <w:r w:rsidRPr="00BE4D58">
        <w:rPr>
          <w:bCs/>
          <w:color w:val="000000" w:themeColor="text1"/>
          <w:sz w:val="28"/>
          <w:szCs w:val="28"/>
        </w:rPr>
        <w:t>го, работника многофункционального центра, работника организации, пред</w:t>
      </w:r>
      <w:r w:rsidRPr="00BE4D58">
        <w:rPr>
          <w:bCs/>
          <w:color w:val="000000" w:themeColor="text1"/>
          <w:sz w:val="28"/>
          <w:szCs w:val="28"/>
        </w:rPr>
        <w:t>у</w:t>
      </w:r>
      <w:r w:rsidRPr="00BE4D58">
        <w:rPr>
          <w:bCs/>
          <w:color w:val="000000" w:themeColor="text1"/>
          <w:sz w:val="28"/>
          <w:szCs w:val="28"/>
        </w:rPr>
        <w:t>смотренной частью 1.1 статьи 16 Федерального закона № 210-ФЗ, при перв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услуги».</w:t>
      </w:r>
    </w:p>
    <w:p w:rsidR="004A4D5F" w:rsidRPr="00BE4D58" w:rsidRDefault="008923DD" w:rsidP="00460B9C">
      <w:pPr>
        <w:ind w:firstLine="720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1.</w:t>
      </w:r>
      <w:r w:rsidR="007E1642" w:rsidRPr="00BE4D58">
        <w:rPr>
          <w:color w:val="000000" w:themeColor="text1"/>
          <w:sz w:val="28"/>
          <w:szCs w:val="28"/>
        </w:rPr>
        <w:t>4</w:t>
      </w:r>
      <w:r w:rsidRPr="00BE4D58">
        <w:rPr>
          <w:color w:val="000000" w:themeColor="text1"/>
          <w:sz w:val="28"/>
          <w:szCs w:val="28"/>
        </w:rPr>
        <w:t>. Подпункт 5.3.4 признать утратившим силу.</w:t>
      </w:r>
    </w:p>
    <w:p w:rsidR="001A0967" w:rsidRPr="00BE4D58" w:rsidRDefault="001A0967" w:rsidP="00460B9C">
      <w:pPr>
        <w:ind w:firstLine="720"/>
        <w:jc w:val="both"/>
        <w:rPr>
          <w:color w:val="000000" w:themeColor="text1"/>
          <w:sz w:val="28"/>
          <w:szCs w:val="28"/>
        </w:rPr>
      </w:pPr>
    </w:p>
    <w:p w:rsidR="00267E08" w:rsidRPr="00BE4D58" w:rsidRDefault="008923DD" w:rsidP="00460B9C">
      <w:pPr>
        <w:ind w:firstLine="720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2</w:t>
      </w:r>
      <w:r w:rsidR="00267E08" w:rsidRPr="00BE4D58">
        <w:rPr>
          <w:color w:val="000000" w:themeColor="text1"/>
          <w:sz w:val="28"/>
          <w:szCs w:val="28"/>
        </w:rPr>
        <w:t xml:space="preserve">. </w:t>
      </w:r>
      <w:proofErr w:type="gramStart"/>
      <w:r w:rsidR="00267E08" w:rsidRPr="00BE4D58">
        <w:rPr>
          <w:color w:val="000000" w:themeColor="text1"/>
          <w:sz w:val="28"/>
          <w:szCs w:val="28"/>
        </w:rPr>
        <w:t>Контроль за</w:t>
      </w:r>
      <w:proofErr w:type="gramEnd"/>
      <w:r w:rsidR="00267E08" w:rsidRPr="00BE4D58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267E08" w:rsidRPr="00BE4D58">
        <w:rPr>
          <w:color w:val="000000" w:themeColor="text1"/>
          <w:sz w:val="28"/>
          <w:szCs w:val="28"/>
        </w:rPr>
        <w:lastRenderedPageBreak/>
        <w:t>первого заместителя</w:t>
      </w:r>
      <w:r w:rsidR="005738CB" w:rsidRPr="00BE4D58">
        <w:rPr>
          <w:i/>
          <w:color w:val="000000" w:themeColor="text1"/>
          <w:sz w:val="28"/>
          <w:szCs w:val="28"/>
        </w:rPr>
        <w:t xml:space="preserve"> </w:t>
      </w:r>
      <w:r w:rsidR="00267E08" w:rsidRPr="00BE4D58">
        <w:rPr>
          <w:color w:val="000000" w:themeColor="text1"/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C3681A" w:rsidRPr="00BE4D58">
        <w:rPr>
          <w:color w:val="000000" w:themeColor="text1"/>
          <w:sz w:val="28"/>
          <w:szCs w:val="28"/>
        </w:rPr>
        <w:t>Батина</w:t>
      </w:r>
      <w:proofErr w:type="spellEnd"/>
      <w:r w:rsidR="00185FE8" w:rsidRPr="00BE4D58">
        <w:rPr>
          <w:color w:val="000000" w:themeColor="text1"/>
          <w:sz w:val="28"/>
          <w:szCs w:val="28"/>
        </w:rPr>
        <w:t xml:space="preserve"> Г.Г.</w:t>
      </w:r>
    </w:p>
    <w:p w:rsidR="00267E08" w:rsidRPr="00BE4D58" w:rsidRDefault="00267E08" w:rsidP="00460B9C">
      <w:pPr>
        <w:ind w:firstLine="720"/>
        <w:jc w:val="both"/>
        <w:rPr>
          <w:color w:val="000000" w:themeColor="text1"/>
          <w:sz w:val="28"/>
          <w:szCs w:val="28"/>
        </w:rPr>
      </w:pPr>
    </w:p>
    <w:p w:rsidR="00267E08" w:rsidRPr="00BE4D58" w:rsidRDefault="008923DD" w:rsidP="00460B9C">
      <w:pPr>
        <w:pStyle w:val="af8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D5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67E08" w:rsidRPr="00BE4D58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7E08" w:rsidRPr="00BE4D58" w:rsidRDefault="00267E08" w:rsidP="00267E08">
      <w:pPr>
        <w:jc w:val="both"/>
        <w:rPr>
          <w:color w:val="000000" w:themeColor="text1"/>
          <w:sz w:val="28"/>
          <w:szCs w:val="28"/>
        </w:rPr>
      </w:pPr>
    </w:p>
    <w:p w:rsidR="00267E08" w:rsidRPr="00BE4D58" w:rsidRDefault="00267E08" w:rsidP="00267E08">
      <w:pPr>
        <w:jc w:val="both"/>
        <w:rPr>
          <w:color w:val="000000" w:themeColor="text1"/>
          <w:sz w:val="28"/>
          <w:szCs w:val="28"/>
        </w:rPr>
      </w:pPr>
    </w:p>
    <w:p w:rsidR="00267E08" w:rsidRPr="00BE4D58" w:rsidRDefault="00267E08" w:rsidP="00267E08">
      <w:pPr>
        <w:jc w:val="both"/>
        <w:rPr>
          <w:color w:val="000000" w:themeColor="text1"/>
          <w:sz w:val="28"/>
          <w:szCs w:val="28"/>
        </w:rPr>
      </w:pPr>
    </w:p>
    <w:bookmarkEnd w:id="0"/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Глава</w:t>
      </w:r>
    </w:p>
    <w:p w:rsidR="00BA4E28" w:rsidRPr="00BE4D58" w:rsidRDefault="00BA4E28" w:rsidP="00BA4E28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Георгиевского городского округа</w:t>
      </w:r>
    </w:p>
    <w:p w:rsidR="00BA4E28" w:rsidRPr="00BE4D58" w:rsidRDefault="00BA4E28" w:rsidP="00BA4E28">
      <w:pPr>
        <w:shd w:val="clear" w:color="auto" w:fill="FFFFFF"/>
        <w:spacing w:line="240" w:lineRule="exact"/>
        <w:jc w:val="both"/>
        <w:rPr>
          <w:color w:val="000000" w:themeColor="text1"/>
        </w:rPr>
      </w:pPr>
      <w:r w:rsidRPr="00BE4D58">
        <w:rPr>
          <w:color w:val="000000" w:themeColor="text1"/>
          <w:sz w:val="28"/>
          <w:szCs w:val="28"/>
        </w:rPr>
        <w:t>Ставропольского края                                                                          М.В.Клетин</w:t>
      </w:r>
    </w:p>
    <w:p w:rsidR="00BA4E28" w:rsidRPr="00BE4D58" w:rsidRDefault="00BA4E28" w:rsidP="00BA4E28">
      <w:pPr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Проект вносит первый заместитель главы администрации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Pr="00BE4D58">
        <w:rPr>
          <w:rFonts w:eastAsia="PMingLiU"/>
          <w:color w:val="000000" w:themeColor="text1"/>
          <w:sz w:val="28"/>
          <w:szCs w:val="24"/>
        </w:rPr>
        <w:t>Г.Г.Батин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Проект визируют:</w:t>
      </w:r>
    </w:p>
    <w:p w:rsidR="00BA4E2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435057" w:rsidRDefault="00435057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первый заместитель главы администрации                                         Ж.А.Донец</w:t>
      </w:r>
    </w:p>
    <w:p w:rsidR="00435057" w:rsidRPr="00BE4D58" w:rsidRDefault="00435057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управляющ</w:t>
      </w:r>
      <w:r w:rsidR="005A6098" w:rsidRPr="00BE4D58">
        <w:rPr>
          <w:color w:val="000000" w:themeColor="text1"/>
          <w:sz w:val="28"/>
          <w:szCs w:val="28"/>
        </w:rPr>
        <w:t>ий</w:t>
      </w:r>
      <w:r w:rsidRPr="00BE4D58">
        <w:rPr>
          <w:color w:val="000000" w:themeColor="text1"/>
          <w:sz w:val="28"/>
          <w:szCs w:val="28"/>
        </w:rPr>
        <w:t xml:space="preserve"> делами администрации                            </w:t>
      </w:r>
      <w:r w:rsidR="00435057">
        <w:rPr>
          <w:color w:val="000000" w:themeColor="text1"/>
          <w:sz w:val="28"/>
          <w:szCs w:val="28"/>
        </w:rPr>
        <w:t xml:space="preserve"> </w:t>
      </w:r>
      <w:r w:rsidRPr="00BE4D58">
        <w:rPr>
          <w:color w:val="000000" w:themeColor="text1"/>
          <w:sz w:val="28"/>
          <w:szCs w:val="28"/>
        </w:rPr>
        <w:t xml:space="preserve">             Н.Е.Филиппова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начальник отдела общего делопроизводства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и протокола администрации                                                             С.А.Воробьев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начальник правового управления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администрации                                                                                        И.В.Кельм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начальник управления экономического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развития и торговли администрации                                                  Ю.С.Дзиова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43872" w:rsidRDefault="00BA4E28" w:rsidP="00435057">
      <w:pPr>
        <w:pStyle w:val="2"/>
        <w:spacing w:line="240" w:lineRule="exact"/>
        <w:jc w:val="both"/>
        <w:rPr>
          <w:sz w:val="28"/>
          <w:szCs w:val="28"/>
        </w:rPr>
      </w:pPr>
      <w:r w:rsidRPr="00BE4D58">
        <w:rPr>
          <w:rFonts w:ascii="Times New Roman" w:eastAsia="PMingLiU" w:hAnsi="Times New Roman" w:cs="Times New Roman"/>
          <w:color w:val="000000" w:themeColor="text1"/>
          <w:sz w:val="28"/>
          <w:szCs w:val="24"/>
        </w:rPr>
        <w:t xml:space="preserve">Проект подготовлен управлением архитектуры и градостроительства администрации                                                     </w:t>
      </w:r>
      <w:r w:rsidR="0001472E" w:rsidRPr="00BE4D58">
        <w:rPr>
          <w:rFonts w:ascii="Times New Roman" w:eastAsia="PMingLiU" w:hAnsi="Times New Roman" w:cs="Times New Roman"/>
          <w:color w:val="000000" w:themeColor="text1"/>
          <w:sz w:val="28"/>
          <w:szCs w:val="24"/>
        </w:rPr>
        <w:t xml:space="preserve">                             Т.Е.Урбанович</w:t>
      </w:r>
    </w:p>
    <w:sectPr w:rsidR="00543872" w:rsidSect="007537C5">
      <w:headerReference w:type="default" r:id="rId2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A7" w:rsidRDefault="000E2FA7" w:rsidP="00055339">
      <w:r>
        <w:separator/>
      </w:r>
    </w:p>
  </w:endnote>
  <w:endnote w:type="continuationSeparator" w:id="0">
    <w:p w:rsidR="000E2FA7" w:rsidRDefault="000E2FA7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A7" w:rsidRDefault="000E2FA7" w:rsidP="00055339">
      <w:r>
        <w:separator/>
      </w:r>
    </w:p>
  </w:footnote>
  <w:footnote w:type="continuationSeparator" w:id="0">
    <w:p w:rsidR="000E2FA7" w:rsidRDefault="000E2FA7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94" w:rsidRDefault="00435057">
    <w:pPr>
      <w:pStyle w:val="af"/>
      <w:jc w:val="right"/>
    </w:pPr>
    <w:r>
      <w:ptab w:relativeTo="margin" w:alignment="right" w:leader="none"/>
    </w:r>
    <w:r w:rsidRPr="00435057">
      <w:rPr>
        <w:sz w:val="28"/>
        <w:szCs w:val="28"/>
      </w:rPr>
      <w:fldChar w:fldCharType="begin"/>
    </w:r>
    <w:r w:rsidRPr="00435057">
      <w:rPr>
        <w:sz w:val="28"/>
        <w:szCs w:val="28"/>
      </w:rPr>
      <w:instrText xml:space="preserve"> PAGE  \* Arabic  \* MERGEFORMAT </w:instrText>
    </w:r>
    <w:r w:rsidRPr="00435057">
      <w:rPr>
        <w:sz w:val="28"/>
        <w:szCs w:val="28"/>
      </w:rPr>
      <w:fldChar w:fldCharType="separate"/>
    </w:r>
    <w:r w:rsidR="00881A80">
      <w:rPr>
        <w:noProof/>
        <w:sz w:val="28"/>
        <w:szCs w:val="28"/>
      </w:rPr>
      <w:t>5</w:t>
    </w:r>
    <w:r w:rsidRPr="00435057">
      <w:rPr>
        <w:sz w:val="28"/>
        <w:szCs w:val="28"/>
      </w:rPr>
      <w:fldChar w:fldCharType="end"/>
    </w:r>
  </w:p>
  <w:p w:rsidR="00CE4994" w:rsidRDefault="00CE499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14447"/>
    <w:multiLevelType w:val="multilevel"/>
    <w:tmpl w:val="096A8D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43B7CEC"/>
    <w:multiLevelType w:val="hybridMultilevel"/>
    <w:tmpl w:val="FFB429BA"/>
    <w:lvl w:ilvl="0" w:tplc="A840507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8F556DA"/>
    <w:multiLevelType w:val="hybridMultilevel"/>
    <w:tmpl w:val="9382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5B2FCC"/>
    <w:multiLevelType w:val="multilevel"/>
    <w:tmpl w:val="A182A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6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11385A"/>
    <w:multiLevelType w:val="hybridMultilevel"/>
    <w:tmpl w:val="2012DE0E"/>
    <w:lvl w:ilvl="0" w:tplc="49FEE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4E0640"/>
    <w:multiLevelType w:val="hybridMultilevel"/>
    <w:tmpl w:val="BDA4ACE8"/>
    <w:lvl w:ilvl="0" w:tplc="34C6DE8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D"/>
    <w:rsid w:val="000030BC"/>
    <w:rsid w:val="00012FD5"/>
    <w:rsid w:val="000131F6"/>
    <w:rsid w:val="000134CC"/>
    <w:rsid w:val="0001472E"/>
    <w:rsid w:val="00014AB7"/>
    <w:rsid w:val="0002334E"/>
    <w:rsid w:val="00023434"/>
    <w:rsid w:val="00023A48"/>
    <w:rsid w:val="00023BD9"/>
    <w:rsid w:val="00024193"/>
    <w:rsid w:val="000241F8"/>
    <w:rsid w:val="00024D90"/>
    <w:rsid w:val="00026246"/>
    <w:rsid w:val="00026DA1"/>
    <w:rsid w:val="00027E61"/>
    <w:rsid w:val="00030F26"/>
    <w:rsid w:val="000346F1"/>
    <w:rsid w:val="000367F8"/>
    <w:rsid w:val="00040BA6"/>
    <w:rsid w:val="0004699E"/>
    <w:rsid w:val="000477E3"/>
    <w:rsid w:val="00052401"/>
    <w:rsid w:val="00052493"/>
    <w:rsid w:val="00052B89"/>
    <w:rsid w:val="00052BDD"/>
    <w:rsid w:val="00053E7E"/>
    <w:rsid w:val="000548DE"/>
    <w:rsid w:val="00055339"/>
    <w:rsid w:val="00057604"/>
    <w:rsid w:val="0006060C"/>
    <w:rsid w:val="00060AED"/>
    <w:rsid w:val="00060D0E"/>
    <w:rsid w:val="0006266B"/>
    <w:rsid w:val="00062FB5"/>
    <w:rsid w:val="00063C42"/>
    <w:rsid w:val="00063D80"/>
    <w:rsid w:val="00064052"/>
    <w:rsid w:val="00065733"/>
    <w:rsid w:val="00065FA3"/>
    <w:rsid w:val="000667BC"/>
    <w:rsid w:val="00071E15"/>
    <w:rsid w:val="00072C2D"/>
    <w:rsid w:val="0007506A"/>
    <w:rsid w:val="00075B22"/>
    <w:rsid w:val="000765EC"/>
    <w:rsid w:val="00076791"/>
    <w:rsid w:val="00082068"/>
    <w:rsid w:val="00082A2A"/>
    <w:rsid w:val="00082E6A"/>
    <w:rsid w:val="0008329F"/>
    <w:rsid w:val="000862C6"/>
    <w:rsid w:val="0009067E"/>
    <w:rsid w:val="00090E3D"/>
    <w:rsid w:val="00091F15"/>
    <w:rsid w:val="000925BC"/>
    <w:rsid w:val="00093E05"/>
    <w:rsid w:val="0009552C"/>
    <w:rsid w:val="0009740C"/>
    <w:rsid w:val="000A0442"/>
    <w:rsid w:val="000A0687"/>
    <w:rsid w:val="000A0C08"/>
    <w:rsid w:val="000A1090"/>
    <w:rsid w:val="000A4202"/>
    <w:rsid w:val="000A4706"/>
    <w:rsid w:val="000A5ADA"/>
    <w:rsid w:val="000A622D"/>
    <w:rsid w:val="000B144C"/>
    <w:rsid w:val="000B1790"/>
    <w:rsid w:val="000B33DC"/>
    <w:rsid w:val="000B5ED0"/>
    <w:rsid w:val="000C5A5D"/>
    <w:rsid w:val="000D0636"/>
    <w:rsid w:val="000D1F66"/>
    <w:rsid w:val="000D2424"/>
    <w:rsid w:val="000D2782"/>
    <w:rsid w:val="000D4313"/>
    <w:rsid w:val="000E01FB"/>
    <w:rsid w:val="000E1CB2"/>
    <w:rsid w:val="000E2438"/>
    <w:rsid w:val="000E2FA7"/>
    <w:rsid w:val="000E3F3F"/>
    <w:rsid w:val="000E5328"/>
    <w:rsid w:val="000E654A"/>
    <w:rsid w:val="000E7068"/>
    <w:rsid w:val="000F37C3"/>
    <w:rsid w:val="000F3CBD"/>
    <w:rsid w:val="000F45E2"/>
    <w:rsid w:val="000F58B8"/>
    <w:rsid w:val="000F5F6D"/>
    <w:rsid w:val="000F7A45"/>
    <w:rsid w:val="000F7E54"/>
    <w:rsid w:val="00101B3E"/>
    <w:rsid w:val="00102C5C"/>
    <w:rsid w:val="00103BA2"/>
    <w:rsid w:val="00104A56"/>
    <w:rsid w:val="00107053"/>
    <w:rsid w:val="00110389"/>
    <w:rsid w:val="00111FC3"/>
    <w:rsid w:val="00112D62"/>
    <w:rsid w:val="00113BD5"/>
    <w:rsid w:val="001175DA"/>
    <w:rsid w:val="00124621"/>
    <w:rsid w:val="0012525B"/>
    <w:rsid w:val="00127893"/>
    <w:rsid w:val="001324F3"/>
    <w:rsid w:val="00134205"/>
    <w:rsid w:val="00141B77"/>
    <w:rsid w:val="001422F6"/>
    <w:rsid w:val="0014423B"/>
    <w:rsid w:val="00146E3A"/>
    <w:rsid w:val="00150453"/>
    <w:rsid w:val="001514C2"/>
    <w:rsid w:val="00151C11"/>
    <w:rsid w:val="00152262"/>
    <w:rsid w:val="001527C2"/>
    <w:rsid w:val="00152AFE"/>
    <w:rsid w:val="001607E9"/>
    <w:rsid w:val="00161E3D"/>
    <w:rsid w:val="001624CE"/>
    <w:rsid w:val="00163CD6"/>
    <w:rsid w:val="00164670"/>
    <w:rsid w:val="0016708C"/>
    <w:rsid w:val="00171AC9"/>
    <w:rsid w:val="001726A1"/>
    <w:rsid w:val="0017369F"/>
    <w:rsid w:val="00173C08"/>
    <w:rsid w:val="00174556"/>
    <w:rsid w:val="0017467D"/>
    <w:rsid w:val="00176240"/>
    <w:rsid w:val="00182219"/>
    <w:rsid w:val="00183665"/>
    <w:rsid w:val="00183B65"/>
    <w:rsid w:val="001857B1"/>
    <w:rsid w:val="00185FE8"/>
    <w:rsid w:val="00187309"/>
    <w:rsid w:val="00192B25"/>
    <w:rsid w:val="001934E7"/>
    <w:rsid w:val="00197F7C"/>
    <w:rsid w:val="001A0967"/>
    <w:rsid w:val="001A0B1F"/>
    <w:rsid w:val="001A2ED4"/>
    <w:rsid w:val="001A43DE"/>
    <w:rsid w:val="001A706D"/>
    <w:rsid w:val="001B0A77"/>
    <w:rsid w:val="001B4598"/>
    <w:rsid w:val="001B5356"/>
    <w:rsid w:val="001B602A"/>
    <w:rsid w:val="001C1B24"/>
    <w:rsid w:val="001C2BA3"/>
    <w:rsid w:val="001C2D4B"/>
    <w:rsid w:val="001C3FDD"/>
    <w:rsid w:val="001C63C4"/>
    <w:rsid w:val="001C679A"/>
    <w:rsid w:val="001D224D"/>
    <w:rsid w:val="001D3A46"/>
    <w:rsid w:val="001D3BB7"/>
    <w:rsid w:val="001D45FE"/>
    <w:rsid w:val="001D4E3D"/>
    <w:rsid w:val="001D797C"/>
    <w:rsid w:val="001E0892"/>
    <w:rsid w:val="001E6F4C"/>
    <w:rsid w:val="001E7153"/>
    <w:rsid w:val="001F10C5"/>
    <w:rsid w:val="001F3C5C"/>
    <w:rsid w:val="001F5266"/>
    <w:rsid w:val="001F5A79"/>
    <w:rsid w:val="00202B77"/>
    <w:rsid w:val="00204162"/>
    <w:rsid w:val="00204329"/>
    <w:rsid w:val="0020473C"/>
    <w:rsid w:val="00206EE3"/>
    <w:rsid w:val="00207B76"/>
    <w:rsid w:val="00207CE1"/>
    <w:rsid w:val="00210CE6"/>
    <w:rsid w:val="002203A6"/>
    <w:rsid w:val="00220E18"/>
    <w:rsid w:val="00224999"/>
    <w:rsid w:val="00224E62"/>
    <w:rsid w:val="002374CA"/>
    <w:rsid w:val="0024421A"/>
    <w:rsid w:val="00244BAE"/>
    <w:rsid w:val="00250E8E"/>
    <w:rsid w:val="002515D2"/>
    <w:rsid w:val="002541F3"/>
    <w:rsid w:val="00254D59"/>
    <w:rsid w:val="00255FF1"/>
    <w:rsid w:val="002566FD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272"/>
    <w:rsid w:val="00273B73"/>
    <w:rsid w:val="00273B7F"/>
    <w:rsid w:val="0027510F"/>
    <w:rsid w:val="00275787"/>
    <w:rsid w:val="00275963"/>
    <w:rsid w:val="00281ECF"/>
    <w:rsid w:val="002864A3"/>
    <w:rsid w:val="00286BB6"/>
    <w:rsid w:val="00292161"/>
    <w:rsid w:val="002932C9"/>
    <w:rsid w:val="00294684"/>
    <w:rsid w:val="00295C6A"/>
    <w:rsid w:val="00296036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D05EC"/>
    <w:rsid w:val="002D28A2"/>
    <w:rsid w:val="002D4708"/>
    <w:rsid w:val="002D72B2"/>
    <w:rsid w:val="002D750F"/>
    <w:rsid w:val="002E1DDB"/>
    <w:rsid w:val="002E21F9"/>
    <w:rsid w:val="002E58E1"/>
    <w:rsid w:val="002F2076"/>
    <w:rsid w:val="002F2950"/>
    <w:rsid w:val="002F3F4E"/>
    <w:rsid w:val="00307724"/>
    <w:rsid w:val="00307D21"/>
    <w:rsid w:val="003139CF"/>
    <w:rsid w:val="00317711"/>
    <w:rsid w:val="00322CEE"/>
    <w:rsid w:val="00324053"/>
    <w:rsid w:val="003320E7"/>
    <w:rsid w:val="00334DEE"/>
    <w:rsid w:val="003361BD"/>
    <w:rsid w:val="0034021C"/>
    <w:rsid w:val="00340C4E"/>
    <w:rsid w:val="003413C3"/>
    <w:rsid w:val="00346529"/>
    <w:rsid w:val="003465C9"/>
    <w:rsid w:val="003469B1"/>
    <w:rsid w:val="00351B2A"/>
    <w:rsid w:val="003533D5"/>
    <w:rsid w:val="00356D9A"/>
    <w:rsid w:val="00363C39"/>
    <w:rsid w:val="00363F88"/>
    <w:rsid w:val="00363FD6"/>
    <w:rsid w:val="00365703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7711F"/>
    <w:rsid w:val="00377B2D"/>
    <w:rsid w:val="003826BD"/>
    <w:rsid w:val="0038474C"/>
    <w:rsid w:val="003856EF"/>
    <w:rsid w:val="00390BD0"/>
    <w:rsid w:val="003911FF"/>
    <w:rsid w:val="003934AF"/>
    <w:rsid w:val="0039400C"/>
    <w:rsid w:val="00397D91"/>
    <w:rsid w:val="003A0474"/>
    <w:rsid w:val="003A3C73"/>
    <w:rsid w:val="003A6E42"/>
    <w:rsid w:val="003B2DC1"/>
    <w:rsid w:val="003B4AC6"/>
    <w:rsid w:val="003B69E0"/>
    <w:rsid w:val="003B725A"/>
    <w:rsid w:val="003B7307"/>
    <w:rsid w:val="003C286D"/>
    <w:rsid w:val="003C2E33"/>
    <w:rsid w:val="003C3ACB"/>
    <w:rsid w:val="003C4EB6"/>
    <w:rsid w:val="003C6030"/>
    <w:rsid w:val="003C7C49"/>
    <w:rsid w:val="003D18C1"/>
    <w:rsid w:val="003D25D7"/>
    <w:rsid w:val="003D376A"/>
    <w:rsid w:val="003D4092"/>
    <w:rsid w:val="003D59CF"/>
    <w:rsid w:val="003D5D95"/>
    <w:rsid w:val="003D64CA"/>
    <w:rsid w:val="003E3481"/>
    <w:rsid w:val="003E4753"/>
    <w:rsid w:val="003E5A09"/>
    <w:rsid w:val="003F1321"/>
    <w:rsid w:val="003F2991"/>
    <w:rsid w:val="003F4148"/>
    <w:rsid w:val="003F4949"/>
    <w:rsid w:val="003F69C9"/>
    <w:rsid w:val="00400C85"/>
    <w:rsid w:val="00401807"/>
    <w:rsid w:val="0040322C"/>
    <w:rsid w:val="00403FBC"/>
    <w:rsid w:val="0040550C"/>
    <w:rsid w:val="00406ABA"/>
    <w:rsid w:val="00406CAF"/>
    <w:rsid w:val="00411629"/>
    <w:rsid w:val="004118CB"/>
    <w:rsid w:val="00414DDF"/>
    <w:rsid w:val="00416DCE"/>
    <w:rsid w:val="004206E7"/>
    <w:rsid w:val="00422007"/>
    <w:rsid w:val="00424426"/>
    <w:rsid w:val="00425B31"/>
    <w:rsid w:val="00426A1D"/>
    <w:rsid w:val="00431851"/>
    <w:rsid w:val="00434FF3"/>
    <w:rsid w:val="00435057"/>
    <w:rsid w:val="00436112"/>
    <w:rsid w:val="00440AC6"/>
    <w:rsid w:val="00440FE5"/>
    <w:rsid w:val="004427F5"/>
    <w:rsid w:val="004444C2"/>
    <w:rsid w:val="00450AA6"/>
    <w:rsid w:val="00452013"/>
    <w:rsid w:val="004527F2"/>
    <w:rsid w:val="00455206"/>
    <w:rsid w:val="004558A4"/>
    <w:rsid w:val="00456922"/>
    <w:rsid w:val="00456AA9"/>
    <w:rsid w:val="00460B9C"/>
    <w:rsid w:val="00461462"/>
    <w:rsid w:val="00465661"/>
    <w:rsid w:val="00465AF3"/>
    <w:rsid w:val="00465D16"/>
    <w:rsid w:val="00466048"/>
    <w:rsid w:val="00472866"/>
    <w:rsid w:val="00472E35"/>
    <w:rsid w:val="00472E4C"/>
    <w:rsid w:val="0047412D"/>
    <w:rsid w:val="0047734F"/>
    <w:rsid w:val="00481403"/>
    <w:rsid w:val="00481BFB"/>
    <w:rsid w:val="00483C16"/>
    <w:rsid w:val="00484CFB"/>
    <w:rsid w:val="004852BF"/>
    <w:rsid w:val="00486459"/>
    <w:rsid w:val="0048713B"/>
    <w:rsid w:val="004875FA"/>
    <w:rsid w:val="00491A8E"/>
    <w:rsid w:val="00494177"/>
    <w:rsid w:val="00496EF6"/>
    <w:rsid w:val="00497389"/>
    <w:rsid w:val="004A3E61"/>
    <w:rsid w:val="004A4D5F"/>
    <w:rsid w:val="004A5E62"/>
    <w:rsid w:val="004A656A"/>
    <w:rsid w:val="004A7419"/>
    <w:rsid w:val="004A7470"/>
    <w:rsid w:val="004A74AA"/>
    <w:rsid w:val="004B16F0"/>
    <w:rsid w:val="004B1BEC"/>
    <w:rsid w:val="004B255A"/>
    <w:rsid w:val="004B6AB0"/>
    <w:rsid w:val="004B6E24"/>
    <w:rsid w:val="004C4F90"/>
    <w:rsid w:val="004C5D6C"/>
    <w:rsid w:val="004D4C87"/>
    <w:rsid w:val="004E0E13"/>
    <w:rsid w:val="004E2285"/>
    <w:rsid w:val="004F0DC8"/>
    <w:rsid w:val="004F1DDF"/>
    <w:rsid w:val="004F7906"/>
    <w:rsid w:val="004F7FB9"/>
    <w:rsid w:val="00503665"/>
    <w:rsid w:val="00503815"/>
    <w:rsid w:val="00506529"/>
    <w:rsid w:val="00511FC9"/>
    <w:rsid w:val="00515C16"/>
    <w:rsid w:val="00517BDF"/>
    <w:rsid w:val="00517BED"/>
    <w:rsid w:val="00521855"/>
    <w:rsid w:val="00525D44"/>
    <w:rsid w:val="00526524"/>
    <w:rsid w:val="00527E48"/>
    <w:rsid w:val="005308E7"/>
    <w:rsid w:val="00543872"/>
    <w:rsid w:val="00544607"/>
    <w:rsid w:val="00544B36"/>
    <w:rsid w:val="00544C25"/>
    <w:rsid w:val="00544F6A"/>
    <w:rsid w:val="00547B26"/>
    <w:rsid w:val="00550E02"/>
    <w:rsid w:val="00553B41"/>
    <w:rsid w:val="005639D6"/>
    <w:rsid w:val="005650F1"/>
    <w:rsid w:val="00566F47"/>
    <w:rsid w:val="0057172D"/>
    <w:rsid w:val="005737BB"/>
    <w:rsid w:val="00573894"/>
    <w:rsid w:val="005738CB"/>
    <w:rsid w:val="00574260"/>
    <w:rsid w:val="0058004C"/>
    <w:rsid w:val="005802E8"/>
    <w:rsid w:val="005805EE"/>
    <w:rsid w:val="005808F6"/>
    <w:rsid w:val="00580FC8"/>
    <w:rsid w:val="00581394"/>
    <w:rsid w:val="00581CE3"/>
    <w:rsid w:val="0058313C"/>
    <w:rsid w:val="00593C9C"/>
    <w:rsid w:val="005958CF"/>
    <w:rsid w:val="005A4614"/>
    <w:rsid w:val="005A4748"/>
    <w:rsid w:val="005A530C"/>
    <w:rsid w:val="005A6098"/>
    <w:rsid w:val="005A6F9F"/>
    <w:rsid w:val="005B1A82"/>
    <w:rsid w:val="005B3191"/>
    <w:rsid w:val="005B4084"/>
    <w:rsid w:val="005B672F"/>
    <w:rsid w:val="005B7E46"/>
    <w:rsid w:val="005C011B"/>
    <w:rsid w:val="005C04CB"/>
    <w:rsid w:val="005C0607"/>
    <w:rsid w:val="005C1828"/>
    <w:rsid w:val="005C33D4"/>
    <w:rsid w:val="005C451E"/>
    <w:rsid w:val="005C675A"/>
    <w:rsid w:val="005D2028"/>
    <w:rsid w:val="005D37F4"/>
    <w:rsid w:val="005D417A"/>
    <w:rsid w:val="005D463F"/>
    <w:rsid w:val="005D5646"/>
    <w:rsid w:val="005E1739"/>
    <w:rsid w:val="005E2384"/>
    <w:rsid w:val="005E33A2"/>
    <w:rsid w:val="005E404E"/>
    <w:rsid w:val="005F15BF"/>
    <w:rsid w:val="005F1AC4"/>
    <w:rsid w:val="005F4CBC"/>
    <w:rsid w:val="006010A3"/>
    <w:rsid w:val="00602C6C"/>
    <w:rsid w:val="0060306C"/>
    <w:rsid w:val="00603765"/>
    <w:rsid w:val="006039AE"/>
    <w:rsid w:val="00605F89"/>
    <w:rsid w:val="0060661E"/>
    <w:rsid w:val="00607B54"/>
    <w:rsid w:val="0061759E"/>
    <w:rsid w:val="0062026A"/>
    <w:rsid w:val="00620910"/>
    <w:rsid w:val="00624640"/>
    <w:rsid w:val="0062687A"/>
    <w:rsid w:val="00631CAE"/>
    <w:rsid w:val="00634DC8"/>
    <w:rsid w:val="006363F0"/>
    <w:rsid w:val="00636B25"/>
    <w:rsid w:val="00642455"/>
    <w:rsid w:val="00644486"/>
    <w:rsid w:val="00644785"/>
    <w:rsid w:val="006476E3"/>
    <w:rsid w:val="0065144F"/>
    <w:rsid w:val="006516A1"/>
    <w:rsid w:val="00653945"/>
    <w:rsid w:val="00654139"/>
    <w:rsid w:val="00654310"/>
    <w:rsid w:val="0065588D"/>
    <w:rsid w:val="00657DB8"/>
    <w:rsid w:val="00660111"/>
    <w:rsid w:val="00662698"/>
    <w:rsid w:val="00670D2D"/>
    <w:rsid w:val="0067512A"/>
    <w:rsid w:val="0067527C"/>
    <w:rsid w:val="00676BA2"/>
    <w:rsid w:val="0067797E"/>
    <w:rsid w:val="00677F0B"/>
    <w:rsid w:val="00681152"/>
    <w:rsid w:val="00683A4B"/>
    <w:rsid w:val="00683FF0"/>
    <w:rsid w:val="00684022"/>
    <w:rsid w:val="0068597D"/>
    <w:rsid w:val="00685D44"/>
    <w:rsid w:val="0068600A"/>
    <w:rsid w:val="0069100B"/>
    <w:rsid w:val="00692925"/>
    <w:rsid w:val="00696527"/>
    <w:rsid w:val="00696968"/>
    <w:rsid w:val="006A06CD"/>
    <w:rsid w:val="006A44D2"/>
    <w:rsid w:val="006A6B94"/>
    <w:rsid w:val="006A6D8A"/>
    <w:rsid w:val="006B2AEC"/>
    <w:rsid w:val="006B35BB"/>
    <w:rsid w:val="006B3F48"/>
    <w:rsid w:val="006C08B4"/>
    <w:rsid w:val="006C0AC2"/>
    <w:rsid w:val="006C25DE"/>
    <w:rsid w:val="006C3285"/>
    <w:rsid w:val="006D0B6E"/>
    <w:rsid w:val="006D1631"/>
    <w:rsid w:val="006D1EE4"/>
    <w:rsid w:val="006D541D"/>
    <w:rsid w:val="006D7909"/>
    <w:rsid w:val="006E0439"/>
    <w:rsid w:val="006E1471"/>
    <w:rsid w:val="006E1844"/>
    <w:rsid w:val="006E1909"/>
    <w:rsid w:val="006E1C48"/>
    <w:rsid w:val="006E5159"/>
    <w:rsid w:val="006E5C2A"/>
    <w:rsid w:val="006F0E37"/>
    <w:rsid w:val="006F1B1C"/>
    <w:rsid w:val="006F29D8"/>
    <w:rsid w:val="006F772C"/>
    <w:rsid w:val="006F7F48"/>
    <w:rsid w:val="00703091"/>
    <w:rsid w:val="00704663"/>
    <w:rsid w:val="00704F12"/>
    <w:rsid w:val="007076D2"/>
    <w:rsid w:val="00710F8C"/>
    <w:rsid w:val="0071130B"/>
    <w:rsid w:val="00712444"/>
    <w:rsid w:val="007140F1"/>
    <w:rsid w:val="007172C4"/>
    <w:rsid w:val="00723648"/>
    <w:rsid w:val="00725910"/>
    <w:rsid w:val="00725BA2"/>
    <w:rsid w:val="00732D66"/>
    <w:rsid w:val="007359AE"/>
    <w:rsid w:val="007367E6"/>
    <w:rsid w:val="00740233"/>
    <w:rsid w:val="00740C9A"/>
    <w:rsid w:val="00740D17"/>
    <w:rsid w:val="007420E4"/>
    <w:rsid w:val="007451CE"/>
    <w:rsid w:val="00745EE6"/>
    <w:rsid w:val="00752537"/>
    <w:rsid w:val="0075260F"/>
    <w:rsid w:val="0075377E"/>
    <w:rsid w:val="007537C5"/>
    <w:rsid w:val="00756384"/>
    <w:rsid w:val="00757D07"/>
    <w:rsid w:val="00760258"/>
    <w:rsid w:val="00760390"/>
    <w:rsid w:val="00760BD8"/>
    <w:rsid w:val="00760EDD"/>
    <w:rsid w:val="00760F98"/>
    <w:rsid w:val="007627C1"/>
    <w:rsid w:val="007711EF"/>
    <w:rsid w:val="0077223E"/>
    <w:rsid w:val="007737F9"/>
    <w:rsid w:val="00777EC4"/>
    <w:rsid w:val="00780359"/>
    <w:rsid w:val="007858F8"/>
    <w:rsid w:val="0079222B"/>
    <w:rsid w:val="00792A94"/>
    <w:rsid w:val="00796E8B"/>
    <w:rsid w:val="007A14E2"/>
    <w:rsid w:val="007A2E89"/>
    <w:rsid w:val="007A477B"/>
    <w:rsid w:val="007A5736"/>
    <w:rsid w:val="007A5E98"/>
    <w:rsid w:val="007B3141"/>
    <w:rsid w:val="007B3BF6"/>
    <w:rsid w:val="007B433B"/>
    <w:rsid w:val="007B4F48"/>
    <w:rsid w:val="007B7B58"/>
    <w:rsid w:val="007D248E"/>
    <w:rsid w:val="007D455F"/>
    <w:rsid w:val="007D4612"/>
    <w:rsid w:val="007D4E3B"/>
    <w:rsid w:val="007D7EF7"/>
    <w:rsid w:val="007E0A30"/>
    <w:rsid w:val="007E1576"/>
    <w:rsid w:val="007E1642"/>
    <w:rsid w:val="007E3138"/>
    <w:rsid w:val="007E41E0"/>
    <w:rsid w:val="007E49EF"/>
    <w:rsid w:val="007E559B"/>
    <w:rsid w:val="007E6A10"/>
    <w:rsid w:val="007F1E7B"/>
    <w:rsid w:val="007F2AA0"/>
    <w:rsid w:val="007F6893"/>
    <w:rsid w:val="00803FC7"/>
    <w:rsid w:val="008047FE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04F5"/>
    <w:rsid w:val="0082137D"/>
    <w:rsid w:val="0082190C"/>
    <w:rsid w:val="0082562D"/>
    <w:rsid w:val="00826C4B"/>
    <w:rsid w:val="0082768D"/>
    <w:rsid w:val="008314DE"/>
    <w:rsid w:val="00833CD4"/>
    <w:rsid w:val="008400A4"/>
    <w:rsid w:val="00841A8B"/>
    <w:rsid w:val="00842458"/>
    <w:rsid w:val="00850F30"/>
    <w:rsid w:val="00851E34"/>
    <w:rsid w:val="00854E2B"/>
    <w:rsid w:val="00856B98"/>
    <w:rsid w:val="00860C43"/>
    <w:rsid w:val="00861E2A"/>
    <w:rsid w:val="00865C43"/>
    <w:rsid w:val="008669E1"/>
    <w:rsid w:val="0087178F"/>
    <w:rsid w:val="008724DB"/>
    <w:rsid w:val="00873192"/>
    <w:rsid w:val="008741DC"/>
    <w:rsid w:val="00874391"/>
    <w:rsid w:val="0088022D"/>
    <w:rsid w:val="00881A80"/>
    <w:rsid w:val="00883BE8"/>
    <w:rsid w:val="00884351"/>
    <w:rsid w:val="00884D02"/>
    <w:rsid w:val="00885B54"/>
    <w:rsid w:val="00886759"/>
    <w:rsid w:val="008878A0"/>
    <w:rsid w:val="00887FEB"/>
    <w:rsid w:val="0089130E"/>
    <w:rsid w:val="008923DD"/>
    <w:rsid w:val="00893714"/>
    <w:rsid w:val="00895691"/>
    <w:rsid w:val="008962CE"/>
    <w:rsid w:val="008978E4"/>
    <w:rsid w:val="008A1FD5"/>
    <w:rsid w:val="008A2010"/>
    <w:rsid w:val="008A4819"/>
    <w:rsid w:val="008A6A08"/>
    <w:rsid w:val="008B03D2"/>
    <w:rsid w:val="008B1111"/>
    <w:rsid w:val="008B212E"/>
    <w:rsid w:val="008B3C8E"/>
    <w:rsid w:val="008B427A"/>
    <w:rsid w:val="008B49F1"/>
    <w:rsid w:val="008B5341"/>
    <w:rsid w:val="008B5576"/>
    <w:rsid w:val="008B61CB"/>
    <w:rsid w:val="008B6F05"/>
    <w:rsid w:val="008B7E88"/>
    <w:rsid w:val="008C1676"/>
    <w:rsid w:val="008C1872"/>
    <w:rsid w:val="008C1F71"/>
    <w:rsid w:val="008C7377"/>
    <w:rsid w:val="008D1048"/>
    <w:rsid w:val="008D29B9"/>
    <w:rsid w:val="008D4817"/>
    <w:rsid w:val="008D58C3"/>
    <w:rsid w:val="008D7419"/>
    <w:rsid w:val="008E19BC"/>
    <w:rsid w:val="008E2214"/>
    <w:rsid w:val="008E4672"/>
    <w:rsid w:val="008E4BFE"/>
    <w:rsid w:val="008E7793"/>
    <w:rsid w:val="008E7D0F"/>
    <w:rsid w:val="008F10EB"/>
    <w:rsid w:val="008F56F0"/>
    <w:rsid w:val="008F7075"/>
    <w:rsid w:val="00901B0C"/>
    <w:rsid w:val="00901E32"/>
    <w:rsid w:val="0090231B"/>
    <w:rsid w:val="00903520"/>
    <w:rsid w:val="00907B51"/>
    <w:rsid w:val="00907EC8"/>
    <w:rsid w:val="00912BD1"/>
    <w:rsid w:val="0091321E"/>
    <w:rsid w:val="00914183"/>
    <w:rsid w:val="00925379"/>
    <w:rsid w:val="00931DF9"/>
    <w:rsid w:val="009377D1"/>
    <w:rsid w:val="00937CFC"/>
    <w:rsid w:val="00940858"/>
    <w:rsid w:val="0094247F"/>
    <w:rsid w:val="00944AC4"/>
    <w:rsid w:val="009451E8"/>
    <w:rsid w:val="009460E9"/>
    <w:rsid w:val="00946405"/>
    <w:rsid w:val="0094782D"/>
    <w:rsid w:val="00947A9F"/>
    <w:rsid w:val="00947D0A"/>
    <w:rsid w:val="00952151"/>
    <w:rsid w:val="009525C8"/>
    <w:rsid w:val="00957328"/>
    <w:rsid w:val="00957542"/>
    <w:rsid w:val="009634ED"/>
    <w:rsid w:val="009639FF"/>
    <w:rsid w:val="00966937"/>
    <w:rsid w:val="009677BB"/>
    <w:rsid w:val="009707E4"/>
    <w:rsid w:val="00975FCD"/>
    <w:rsid w:val="00977CBA"/>
    <w:rsid w:val="009807F3"/>
    <w:rsid w:val="00982593"/>
    <w:rsid w:val="00987BFD"/>
    <w:rsid w:val="0099052F"/>
    <w:rsid w:val="0099085C"/>
    <w:rsid w:val="00992467"/>
    <w:rsid w:val="00993D40"/>
    <w:rsid w:val="00994640"/>
    <w:rsid w:val="00996B9D"/>
    <w:rsid w:val="009A1A63"/>
    <w:rsid w:val="009A5728"/>
    <w:rsid w:val="009A5C8B"/>
    <w:rsid w:val="009A7C2A"/>
    <w:rsid w:val="009B0724"/>
    <w:rsid w:val="009B4F99"/>
    <w:rsid w:val="009B5E13"/>
    <w:rsid w:val="009B6A8A"/>
    <w:rsid w:val="009C0543"/>
    <w:rsid w:val="009C13AC"/>
    <w:rsid w:val="009C376A"/>
    <w:rsid w:val="009C3EBE"/>
    <w:rsid w:val="009C4A11"/>
    <w:rsid w:val="009C561F"/>
    <w:rsid w:val="009C5703"/>
    <w:rsid w:val="009C6A11"/>
    <w:rsid w:val="009C70F0"/>
    <w:rsid w:val="009C75E6"/>
    <w:rsid w:val="009C7C1D"/>
    <w:rsid w:val="009D0901"/>
    <w:rsid w:val="009D11FD"/>
    <w:rsid w:val="009D25C3"/>
    <w:rsid w:val="009D2C85"/>
    <w:rsid w:val="009D5ECC"/>
    <w:rsid w:val="009E1DA3"/>
    <w:rsid w:val="009E29B9"/>
    <w:rsid w:val="009E680D"/>
    <w:rsid w:val="009F49F8"/>
    <w:rsid w:val="009F651C"/>
    <w:rsid w:val="009F6F68"/>
    <w:rsid w:val="00A03299"/>
    <w:rsid w:val="00A070F7"/>
    <w:rsid w:val="00A115DF"/>
    <w:rsid w:val="00A15556"/>
    <w:rsid w:val="00A17801"/>
    <w:rsid w:val="00A179C0"/>
    <w:rsid w:val="00A20342"/>
    <w:rsid w:val="00A210F4"/>
    <w:rsid w:val="00A2217D"/>
    <w:rsid w:val="00A230B7"/>
    <w:rsid w:val="00A24096"/>
    <w:rsid w:val="00A264A1"/>
    <w:rsid w:val="00A26A3A"/>
    <w:rsid w:val="00A27520"/>
    <w:rsid w:val="00A27867"/>
    <w:rsid w:val="00A27D9F"/>
    <w:rsid w:val="00A3091D"/>
    <w:rsid w:val="00A31D9E"/>
    <w:rsid w:val="00A32399"/>
    <w:rsid w:val="00A3614C"/>
    <w:rsid w:val="00A361DB"/>
    <w:rsid w:val="00A36BB6"/>
    <w:rsid w:val="00A400D8"/>
    <w:rsid w:val="00A40A19"/>
    <w:rsid w:val="00A412FD"/>
    <w:rsid w:val="00A41480"/>
    <w:rsid w:val="00A45EB2"/>
    <w:rsid w:val="00A46B12"/>
    <w:rsid w:val="00A47A23"/>
    <w:rsid w:val="00A52953"/>
    <w:rsid w:val="00A52E60"/>
    <w:rsid w:val="00A53310"/>
    <w:rsid w:val="00A53F73"/>
    <w:rsid w:val="00A608DE"/>
    <w:rsid w:val="00A63845"/>
    <w:rsid w:val="00A71004"/>
    <w:rsid w:val="00A80BF2"/>
    <w:rsid w:val="00A815AA"/>
    <w:rsid w:val="00A818ED"/>
    <w:rsid w:val="00A8366A"/>
    <w:rsid w:val="00A84433"/>
    <w:rsid w:val="00A846BD"/>
    <w:rsid w:val="00A8701F"/>
    <w:rsid w:val="00A94E5C"/>
    <w:rsid w:val="00A96D3E"/>
    <w:rsid w:val="00AA301A"/>
    <w:rsid w:val="00AA320E"/>
    <w:rsid w:val="00AA3A5C"/>
    <w:rsid w:val="00AA5352"/>
    <w:rsid w:val="00AA6293"/>
    <w:rsid w:val="00AB0AC5"/>
    <w:rsid w:val="00AB1651"/>
    <w:rsid w:val="00AB1FC9"/>
    <w:rsid w:val="00AB21CA"/>
    <w:rsid w:val="00AB5CC1"/>
    <w:rsid w:val="00AB791B"/>
    <w:rsid w:val="00AC527B"/>
    <w:rsid w:val="00AD02F4"/>
    <w:rsid w:val="00AD168A"/>
    <w:rsid w:val="00AD66D3"/>
    <w:rsid w:val="00AE2E0E"/>
    <w:rsid w:val="00AE4440"/>
    <w:rsid w:val="00AE48A2"/>
    <w:rsid w:val="00AE4EF7"/>
    <w:rsid w:val="00AE64B1"/>
    <w:rsid w:val="00AE7AC3"/>
    <w:rsid w:val="00AF29EB"/>
    <w:rsid w:val="00AF508A"/>
    <w:rsid w:val="00AF7AFB"/>
    <w:rsid w:val="00B009FC"/>
    <w:rsid w:val="00B02868"/>
    <w:rsid w:val="00B02A9A"/>
    <w:rsid w:val="00B0429F"/>
    <w:rsid w:val="00B052F0"/>
    <w:rsid w:val="00B07498"/>
    <w:rsid w:val="00B07715"/>
    <w:rsid w:val="00B10409"/>
    <w:rsid w:val="00B11C91"/>
    <w:rsid w:val="00B14F62"/>
    <w:rsid w:val="00B15C0C"/>
    <w:rsid w:val="00B15DC0"/>
    <w:rsid w:val="00B202AF"/>
    <w:rsid w:val="00B21193"/>
    <w:rsid w:val="00B22052"/>
    <w:rsid w:val="00B222F9"/>
    <w:rsid w:val="00B27E35"/>
    <w:rsid w:val="00B30A53"/>
    <w:rsid w:val="00B33C6A"/>
    <w:rsid w:val="00B33F38"/>
    <w:rsid w:val="00B362E3"/>
    <w:rsid w:val="00B428F1"/>
    <w:rsid w:val="00B47A0A"/>
    <w:rsid w:val="00B51F23"/>
    <w:rsid w:val="00B55BDF"/>
    <w:rsid w:val="00B56DF1"/>
    <w:rsid w:val="00B60343"/>
    <w:rsid w:val="00B60DC3"/>
    <w:rsid w:val="00B641B5"/>
    <w:rsid w:val="00B65302"/>
    <w:rsid w:val="00B66583"/>
    <w:rsid w:val="00B675BC"/>
    <w:rsid w:val="00B67F49"/>
    <w:rsid w:val="00B70CD3"/>
    <w:rsid w:val="00B71A02"/>
    <w:rsid w:val="00B72D66"/>
    <w:rsid w:val="00B80158"/>
    <w:rsid w:val="00B805FF"/>
    <w:rsid w:val="00B80641"/>
    <w:rsid w:val="00B80A4D"/>
    <w:rsid w:val="00B814EA"/>
    <w:rsid w:val="00B855B1"/>
    <w:rsid w:val="00B86F4F"/>
    <w:rsid w:val="00B90C4D"/>
    <w:rsid w:val="00B93C99"/>
    <w:rsid w:val="00BA0333"/>
    <w:rsid w:val="00BA1779"/>
    <w:rsid w:val="00BA377F"/>
    <w:rsid w:val="00BA4E28"/>
    <w:rsid w:val="00BA78B7"/>
    <w:rsid w:val="00BA7C5C"/>
    <w:rsid w:val="00BB1E3A"/>
    <w:rsid w:val="00BB339A"/>
    <w:rsid w:val="00BB48CA"/>
    <w:rsid w:val="00BB5B10"/>
    <w:rsid w:val="00BB7B4F"/>
    <w:rsid w:val="00BC39FB"/>
    <w:rsid w:val="00BC5FFA"/>
    <w:rsid w:val="00BD114B"/>
    <w:rsid w:val="00BD26AF"/>
    <w:rsid w:val="00BD40D2"/>
    <w:rsid w:val="00BD415A"/>
    <w:rsid w:val="00BD5825"/>
    <w:rsid w:val="00BD5E6B"/>
    <w:rsid w:val="00BD6875"/>
    <w:rsid w:val="00BE3111"/>
    <w:rsid w:val="00BE4D58"/>
    <w:rsid w:val="00BE6BAC"/>
    <w:rsid w:val="00BF40A7"/>
    <w:rsid w:val="00BF4573"/>
    <w:rsid w:val="00BF4BFA"/>
    <w:rsid w:val="00BF543A"/>
    <w:rsid w:val="00BF5FBD"/>
    <w:rsid w:val="00C012AE"/>
    <w:rsid w:val="00C01FAC"/>
    <w:rsid w:val="00C02DF9"/>
    <w:rsid w:val="00C03135"/>
    <w:rsid w:val="00C04026"/>
    <w:rsid w:val="00C042EE"/>
    <w:rsid w:val="00C05E54"/>
    <w:rsid w:val="00C06133"/>
    <w:rsid w:val="00C06342"/>
    <w:rsid w:val="00C10711"/>
    <w:rsid w:val="00C10CCF"/>
    <w:rsid w:val="00C1110B"/>
    <w:rsid w:val="00C124CE"/>
    <w:rsid w:val="00C15370"/>
    <w:rsid w:val="00C158FF"/>
    <w:rsid w:val="00C15FC7"/>
    <w:rsid w:val="00C245B6"/>
    <w:rsid w:val="00C24E88"/>
    <w:rsid w:val="00C25919"/>
    <w:rsid w:val="00C3035D"/>
    <w:rsid w:val="00C31A1B"/>
    <w:rsid w:val="00C31CFA"/>
    <w:rsid w:val="00C32031"/>
    <w:rsid w:val="00C3681A"/>
    <w:rsid w:val="00C40490"/>
    <w:rsid w:val="00C40795"/>
    <w:rsid w:val="00C411B7"/>
    <w:rsid w:val="00C41DEE"/>
    <w:rsid w:val="00C43E52"/>
    <w:rsid w:val="00C45F1C"/>
    <w:rsid w:val="00C46244"/>
    <w:rsid w:val="00C468CD"/>
    <w:rsid w:val="00C46972"/>
    <w:rsid w:val="00C46C87"/>
    <w:rsid w:val="00C47156"/>
    <w:rsid w:val="00C47C6C"/>
    <w:rsid w:val="00C52EC9"/>
    <w:rsid w:val="00C55F56"/>
    <w:rsid w:val="00C56618"/>
    <w:rsid w:val="00C601A8"/>
    <w:rsid w:val="00C60899"/>
    <w:rsid w:val="00C6130B"/>
    <w:rsid w:val="00C6282B"/>
    <w:rsid w:val="00C63D2B"/>
    <w:rsid w:val="00C6481C"/>
    <w:rsid w:val="00C65186"/>
    <w:rsid w:val="00C67783"/>
    <w:rsid w:val="00C70C32"/>
    <w:rsid w:val="00C71095"/>
    <w:rsid w:val="00C73874"/>
    <w:rsid w:val="00C740BA"/>
    <w:rsid w:val="00C76850"/>
    <w:rsid w:val="00C80E37"/>
    <w:rsid w:val="00C81AAB"/>
    <w:rsid w:val="00C842AC"/>
    <w:rsid w:val="00C85DE9"/>
    <w:rsid w:val="00C87B49"/>
    <w:rsid w:val="00C91A4E"/>
    <w:rsid w:val="00C965A9"/>
    <w:rsid w:val="00CA3E8B"/>
    <w:rsid w:val="00CA4CE4"/>
    <w:rsid w:val="00CA5823"/>
    <w:rsid w:val="00CA6771"/>
    <w:rsid w:val="00CB7846"/>
    <w:rsid w:val="00CC0159"/>
    <w:rsid w:val="00CC041B"/>
    <w:rsid w:val="00CC2D2A"/>
    <w:rsid w:val="00CC43D8"/>
    <w:rsid w:val="00CC6CF4"/>
    <w:rsid w:val="00CC7119"/>
    <w:rsid w:val="00CD0DA5"/>
    <w:rsid w:val="00CD1AA9"/>
    <w:rsid w:val="00CD3E10"/>
    <w:rsid w:val="00CD4B68"/>
    <w:rsid w:val="00CD4B6A"/>
    <w:rsid w:val="00CD4BD5"/>
    <w:rsid w:val="00CD5CB6"/>
    <w:rsid w:val="00CD7E23"/>
    <w:rsid w:val="00CD7F16"/>
    <w:rsid w:val="00CE1EEF"/>
    <w:rsid w:val="00CE4994"/>
    <w:rsid w:val="00CE4F70"/>
    <w:rsid w:val="00CF2846"/>
    <w:rsid w:val="00CF2A0C"/>
    <w:rsid w:val="00CF2CBD"/>
    <w:rsid w:val="00CF452A"/>
    <w:rsid w:val="00CF79D2"/>
    <w:rsid w:val="00D017E9"/>
    <w:rsid w:val="00D01ACB"/>
    <w:rsid w:val="00D03E11"/>
    <w:rsid w:val="00D04577"/>
    <w:rsid w:val="00D04E82"/>
    <w:rsid w:val="00D0737A"/>
    <w:rsid w:val="00D12CBF"/>
    <w:rsid w:val="00D12DC4"/>
    <w:rsid w:val="00D13B98"/>
    <w:rsid w:val="00D17EF0"/>
    <w:rsid w:val="00D213F2"/>
    <w:rsid w:val="00D23517"/>
    <w:rsid w:val="00D24D54"/>
    <w:rsid w:val="00D251D4"/>
    <w:rsid w:val="00D30B76"/>
    <w:rsid w:val="00D31BEC"/>
    <w:rsid w:val="00D31FD2"/>
    <w:rsid w:val="00D35D5D"/>
    <w:rsid w:val="00D43B80"/>
    <w:rsid w:val="00D44D79"/>
    <w:rsid w:val="00D472AB"/>
    <w:rsid w:val="00D529AE"/>
    <w:rsid w:val="00D52C72"/>
    <w:rsid w:val="00D541D8"/>
    <w:rsid w:val="00D5424B"/>
    <w:rsid w:val="00D544BB"/>
    <w:rsid w:val="00D5555C"/>
    <w:rsid w:val="00D55FE8"/>
    <w:rsid w:val="00D56763"/>
    <w:rsid w:val="00D56ED4"/>
    <w:rsid w:val="00D618DA"/>
    <w:rsid w:val="00D63107"/>
    <w:rsid w:val="00D658EE"/>
    <w:rsid w:val="00D70500"/>
    <w:rsid w:val="00D766C8"/>
    <w:rsid w:val="00D77261"/>
    <w:rsid w:val="00D81DC2"/>
    <w:rsid w:val="00D83024"/>
    <w:rsid w:val="00D844D0"/>
    <w:rsid w:val="00D845BF"/>
    <w:rsid w:val="00D8487C"/>
    <w:rsid w:val="00D852CA"/>
    <w:rsid w:val="00D85660"/>
    <w:rsid w:val="00D85AC0"/>
    <w:rsid w:val="00D900FB"/>
    <w:rsid w:val="00D91AE1"/>
    <w:rsid w:val="00D92F0B"/>
    <w:rsid w:val="00D96063"/>
    <w:rsid w:val="00D9759D"/>
    <w:rsid w:val="00D97BB6"/>
    <w:rsid w:val="00DA1DE2"/>
    <w:rsid w:val="00DA2AFD"/>
    <w:rsid w:val="00DA2BBA"/>
    <w:rsid w:val="00DA38EE"/>
    <w:rsid w:val="00DA454B"/>
    <w:rsid w:val="00DA5899"/>
    <w:rsid w:val="00DA6FE0"/>
    <w:rsid w:val="00DB2EFC"/>
    <w:rsid w:val="00DB30BF"/>
    <w:rsid w:val="00DB3E52"/>
    <w:rsid w:val="00DB5D86"/>
    <w:rsid w:val="00DB634C"/>
    <w:rsid w:val="00DC0E43"/>
    <w:rsid w:val="00DC246C"/>
    <w:rsid w:val="00DC2C6D"/>
    <w:rsid w:val="00DC382E"/>
    <w:rsid w:val="00DC525B"/>
    <w:rsid w:val="00DC5DF2"/>
    <w:rsid w:val="00DD1E5D"/>
    <w:rsid w:val="00DD37F7"/>
    <w:rsid w:val="00DD4253"/>
    <w:rsid w:val="00DD45B1"/>
    <w:rsid w:val="00DE0CEB"/>
    <w:rsid w:val="00DE5370"/>
    <w:rsid w:val="00DE5392"/>
    <w:rsid w:val="00DE5A25"/>
    <w:rsid w:val="00DE5DCD"/>
    <w:rsid w:val="00DE64FE"/>
    <w:rsid w:val="00DE70C4"/>
    <w:rsid w:val="00DF1A06"/>
    <w:rsid w:val="00DF1B19"/>
    <w:rsid w:val="00DF408E"/>
    <w:rsid w:val="00DF4389"/>
    <w:rsid w:val="00DF4C84"/>
    <w:rsid w:val="00DF4DFC"/>
    <w:rsid w:val="00DF54D2"/>
    <w:rsid w:val="00DF5583"/>
    <w:rsid w:val="00DF66D7"/>
    <w:rsid w:val="00E01CB2"/>
    <w:rsid w:val="00E075BC"/>
    <w:rsid w:val="00E135D0"/>
    <w:rsid w:val="00E1696B"/>
    <w:rsid w:val="00E16A09"/>
    <w:rsid w:val="00E20DED"/>
    <w:rsid w:val="00E2167A"/>
    <w:rsid w:val="00E22A03"/>
    <w:rsid w:val="00E23B7F"/>
    <w:rsid w:val="00E24BD7"/>
    <w:rsid w:val="00E305FC"/>
    <w:rsid w:val="00E31C34"/>
    <w:rsid w:val="00E4549F"/>
    <w:rsid w:val="00E46483"/>
    <w:rsid w:val="00E47AD7"/>
    <w:rsid w:val="00E50922"/>
    <w:rsid w:val="00E50B77"/>
    <w:rsid w:val="00E56B98"/>
    <w:rsid w:val="00E60288"/>
    <w:rsid w:val="00E6317F"/>
    <w:rsid w:val="00E640AF"/>
    <w:rsid w:val="00E65D00"/>
    <w:rsid w:val="00E665B8"/>
    <w:rsid w:val="00E66C95"/>
    <w:rsid w:val="00E70EB1"/>
    <w:rsid w:val="00E7227B"/>
    <w:rsid w:val="00E80878"/>
    <w:rsid w:val="00E84B34"/>
    <w:rsid w:val="00E8643A"/>
    <w:rsid w:val="00E86BB6"/>
    <w:rsid w:val="00E912C3"/>
    <w:rsid w:val="00E91AA9"/>
    <w:rsid w:val="00E92385"/>
    <w:rsid w:val="00E9438B"/>
    <w:rsid w:val="00E9567F"/>
    <w:rsid w:val="00EA1636"/>
    <w:rsid w:val="00EA1EB0"/>
    <w:rsid w:val="00EB10F8"/>
    <w:rsid w:val="00EB2500"/>
    <w:rsid w:val="00EB288F"/>
    <w:rsid w:val="00EC1381"/>
    <w:rsid w:val="00EC32CB"/>
    <w:rsid w:val="00EC3E46"/>
    <w:rsid w:val="00EC40A2"/>
    <w:rsid w:val="00EC4F75"/>
    <w:rsid w:val="00EC5B06"/>
    <w:rsid w:val="00ED0218"/>
    <w:rsid w:val="00ED0D21"/>
    <w:rsid w:val="00ED0D81"/>
    <w:rsid w:val="00ED1E18"/>
    <w:rsid w:val="00ED2D03"/>
    <w:rsid w:val="00ED60C5"/>
    <w:rsid w:val="00ED67C0"/>
    <w:rsid w:val="00ED711A"/>
    <w:rsid w:val="00ED7CFB"/>
    <w:rsid w:val="00EE12E6"/>
    <w:rsid w:val="00EE1695"/>
    <w:rsid w:val="00EE2F5C"/>
    <w:rsid w:val="00EE3946"/>
    <w:rsid w:val="00EE51C1"/>
    <w:rsid w:val="00EE58DC"/>
    <w:rsid w:val="00EF68B4"/>
    <w:rsid w:val="00EF6CED"/>
    <w:rsid w:val="00F0394F"/>
    <w:rsid w:val="00F04D56"/>
    <w:rsid w:val="00F05F4C"/>
    <w:rsid w:val="00F06508"/>
    <w:rsid w:val="00F11764"/>
    <w:rsid w:val="00F138B1"/>
    <w:rsid w:val="00F15CE5"/>
    <w:rsid w:val="00F21D47"/>
    <w:rsid w:val="00F226AB"/>
    <w:rsid w:val="00F24C80"/>
    <w:rsid w:val="00F30AEF"/>
    <w:rsid w:val="00F36335"/>
    <w:rsid w:val="00F36B64"/>
    <w:rsid w:val="00F41E58"/>
    <w:rsid w:val="00F43193"/>
    <w:rsid w:val="00F44A35"/>
    <w:rsid w:val="00F457D9"/>
    <w:rsid w:val="00F45B20"/>
    <w:rsid w:val="00F45D06"/>
    <w:rsid w:val="00F46AA6"/>
    <w:rsid w:val="00F50514"/>
    <w:rsid w:val="00F5270C"/>
    <w:rsid w:val="00F56923"/>
    <w:rsid w:val="00F6112F"/>
    <w:rsid w:val="00F615FD"/>
    <w:rsid w:val="00F61DDA"/>
    <w:rsid w:val="00F6282C"/>
    <w:rsid w:val="00F62A23"/>
    <w:rsid w:val="00F73B16"/>
    <w:rsid w:val="00F75EFD"/>
    <w:rsid w:val="00F764F0"/>
    <w:rsid w:val="00F76F65"/>
    <w:rsid w:val="00F77771"/>
    <w:rsid w:val="00F80FB5"/>
    <w:rsid w:val="00F86EAB"/>
    <w:rsid w:val="00F87060"/>
    <w:rsid w:val="00F908ED"/>
    <w:rsid w:val="00F91BEE"/>
    <w:rsid w:val="00F92D1B"/>
    <w:rsid w:val="00FA04DE"/>
    <w:rsid w:val="00FA2812"/>
    <w:rsid w:val="00FA29E5"/>
    <w:rsid w:val="00FA2B46"/>
    <w:rsid w:val="00FA30C1"/>
    <w:rsid w:val="00FA63F9"/>
    <w:rsid w:val="00FA6414"/>
    <w:rsid w:val="00FA7190"/>
    <w:rsid w:val="00FA7454"/>
    <w:rsid w:val="00FB0638"/>
    <w:rsid w:val="00FB1C7F"/>
    <w:rsid w:val="00FB2017"/>
    <w:rsid w:val="00FB3195"/>
    <w:rsid w:val="00FB4584"/>
    <w:rsid w:val="00FB4F25"/>
    <w:rsid w:val="00FB5C85"/>
    <w:rsid w:val="00FB64E8"/>
    <w:rsid w:val="00FB71FD"/>
    <w:rsid w:val="00FC235A"/>
    <w:rsid w:val="00FD0190"/>
    <w:rsid w:val="00FD0336"/>
    <w:rsid w:val="00FD06C8"/>
    <w:rsid w:val="00FD1903"/>
    <w:rsid w:val="00FD5095"/>
    <w:rsid w:val="00FD5DB4"/>
    <w:rsid w:val="00FE2E7B"/>
    <w:rsid w:val="00FE40CE"/>
    <w:rsid w:val="00FE412A"/>
    <w:rsid w:val="00FE4581"/>
    <w:rsid w:val="00FE46F4"/>
    <w:rsid w:val="00FE53F6"/>
    <w:rsid w:val="00FF40ED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Times New Roman"/>
      <w:b/>
      <w:color w:val="00008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04F12"/>
    <w:rPr>
      <w:rFonts w:ascii="Cambria" w:hAnsi="Cambria" w:cs="Times New Roman"/>
      <w:b/>
      <w:sz w:val="26"/>
    </w:rPr>
  </w:style>
  <w:style w:type="character" w:styleId="a3">
    <w:name w:val="Hyperlink"/>
    <w:basedOn w:val="a0"/>
    <w:uiPriority w:val="99"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imes New Roman"/>
      <w:sz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uiPriority w:val="99"/>
    <w:rsid w:val="0068597D"/>
    <w:rPr>
      <w:b/>
      <w:color w:val="008000"/>
    </w:rPr>
  </w:style>
  <w:style w:type="paragraph" w:styleId="aa">
    <w:name w:val="Subtitle"/>
    <w:basedOn w:val="a"/>
    <w:link w:val="ab"/>
    <w:uiPriority w:val="99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704F12"/>
    <w:rPr>
      <w:rFonts w:eastAsia="Times New Roman" w:cs="Times New Roman"/>
      <w:color w:val="FF0000"/>
      <w:sz w:val="24"/>
    </w:rPr>
  </w:style>
  <w:style w:type="paragraph" w:customStyle="1" w:styleId="Default">
    <w:name w:val="Default"/>
    <w:uiPriority w:val="99"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</w:rPr>
  </w:style>
  <w:style w:type="paragraph" w:styleId="af1">
    <w:name w:val="footer"/>
    <w:basedOn w:val="a"/>
    <w:link w:val="af2"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</w:rPr>
  </w:style>
  <w:style w:type="paragraph" w:styleId="af8">
    <w:name w:val="Body Text"/>
    <w:basedOn w:val="a"/>
    <w:link w:val="af9"/>
    <w:uiPriority w:val="99"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09067E"/>
    <w:rPr>
      <w:rFonts w:ascii="Arial" w:hAnsi="Arial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link w:val="a6"/>
    <w:uiPriority w:val="1"/>
    <w:locked/>
    <w:rsid w:val="001B602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AF508A"/>
    <w:rPr>
      <w:rFonts w:ascii="Times New Roman" w:hAnsi="Times New Roman"/>
      <w:sz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AB1651"/>
  </w:style>
  <w:style w:type="paragraph" w:customStyle="1" w:styleId="311">
    <w:name w:val="Основной текст 31"/>
    <w:basedOn w:val="a"/>
    <w:uiPriority w:val="99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styleId="aff0">
    <w:name w:val="Document Map"/>
    <w:basedOn w:val="a"/>
    <w:link w:val="aff1"/>
    <w:uiPriority w:val="99"/>
    <w:semiHidden/>
    <w:rsid w:val="00DE5A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2E21F9"/>
    <w:rPr>
      <w:rFonts w:ascii="Tahoma" w:hAnsi="Tahoma" w:cs="Times New Roman"/>
      <w:sz w:val="16"/>
    </w:rPr>
  </w:style>
  <w:style w:type="character" w:customStyle="1" w:styleId="BodyTextIndentChar">
    <w:name w:val="Body Text Indent Char"/>
    <w:uiPriority w:val="99"/>
    <w:locked/>
    <w:rsid w:val="00102C5C"/>
  </w:style>
  <w:style w:type="character" w:customStyle="1" w:styleId="FontStyle11">
    <w:name w:val="Font Style11"/>
    <w:uiPriority w:val="99"/>
    <w:rsid w:val="006C0AC2"/>
    <w:rPr>
      <w:rFonts w:ascii="Times New Roman" w:hAnsi="Times New Roman"/>
      <w:sz w:val="26"/>
    </w:rPr>
  </w:style>
  <w:style w:type="character" w:customStyle="1" w:styleId="BodyTextChar">
    <w:name w:val="Body Text Char"/>
    <w:uiPriority w:val="99"/>
    <w:locked/>
    <w:rsid w:val="0006060C"/>
    <w:rPr>
      <w:sz w:val="22"/>
    </w:rPr>
  </w:style>
  <w:style w:type="character" w:customStyle="1" w:styleId="WW8Num2z0">
    <w:name w:val="WW8Num2z0"/>
    <w:rsid w:val="0017467D"/>
  </w:style>
  <w:style w:type="paragraph" w:customStyle="1" w:styleId="ConsPlusNonformat">
    <w:name w:val="ConsPlusNonformat"/>
    <w:rsid w:val="003B4A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f2">
    <w:name w:val="FollowedHyperlink"/>
    <w:basedOn w:val="a0"/>
    <w:uiPriority w:val="99"/>
    <w:semiHidden/>
    <w:unhideWhenUsed/>
    <w:rsid w:val="003D25D7"/>
    <w:rPr>
      <w:rFonts w:cs="Times New Roman"/>
      <w:color w:val="800080"/>
      <w:u w:val="single"/>
    </w:rPr>
  </w:style>
  <w:style w:type="numbering" w:customStyle="1" w:styleId="WWNum9">
    <w:name w:val="WWNum9"/>
    <w:rsid w:val="002E21F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4ABC9BFE054CA8A177FC6AC26D3BC3E53BD0268316FBA96C8EEB913FA6D08067DFBB4362D2EA15679D0F00E32483BEE951280A85DBAE98k5u0N" TargetMode="External"/><Relationship Id="rId18" Type="http://schemas.openxmlformats.org/officeDocument/2006/relationships/hyperlink" Target="consultantplus://offline/ref=8AE9F8FEFEB91738593C03CFB915C5583D8D3350ADF8ECA00017E3F8EC100A1B4F87FB6BBA00A73156E87A6AB45E003219B256C858CDBDz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4D80F826F89564C5E5949303A1D400B297C482095614749AEB590D7C25D43B26096E1548764E147E8E9D79F1DCE6B3F56B6BCDF8D1cD0F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4ABC9BFE054CA8A177FC6AC26D3BC3E53BD0268316FBA96C8EEB913FA6D08067DFBB4762D3E54134D20E5CA67390BFEC512A0D9AkDu0N" TargetMode="External"/><Relationship Id="rId17" Type="http://schemas.openxmlformats.org/officeDocument/2006/relationships/hyperlink" Target="http://www.consultant.ru/document/cons_doc_LAW_304549/570afc6feff03328459242886307d6aebe1ccb6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570afc6feff03328459242886307d6aebe1ccb6b/" TargetMode="External"/><Relationship Id="rId20" Type="http://schemas.openxmlformats.org/officeDocument/2006/relationships/hyperlink" Target="consultantplus://offline/ref=944D80F826F89564C5E5949303A1D400B297C482095614749AEB590D7C25D43B26096E1548764E147E8E9D79F1DCE6B3F56B6BCDF8D1cD0F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4ABC9BFE054CA8A177FC6AC26D3BC3E53BD0268316FBA96C8EEB913FA6D08067DFBB4362D2EE1C649D0F00E32483BEE951280A85DBAE98k5u0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9AEE3306BB3EAA8E372BAB996D314921B4E73268974B56D1DAC6DB0F1F26A4B406F587056D03A5A06A32C0617D3CFC0A96EF323F20A36BNF41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44ABC9BFE054CA8A177FC6AC26D3BC3E53BD0268316FBA96C8EEB913FA6D08067DFBB4666DBE54134D20E5CA67390BFEC512A0D9AkDu0N" TargetMode="External"/><Relationship Id="rId19" Type="http://schemas.openxmlformats.org/officeDocument/2006/relationships/hyperlink" Target="consultantplus://offline/ref=8AE9F8FEFEB91738593C03CFB915C5583D8D3350ADF8ECA00017E3F8EC100A1B4F87FB6BBA00A73156E87A6AB45E003219B256C858CDBDz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9F01EC494FAF15D3BD1F8AF040E78195619B95B1B1D91559C8C38357274815B88C72B477DE4BD544EEFF39EAE03E208D5EF1BAB84D15d2N" TargetMode="External"/><Relationship Id="rId14" Type="http://schemas.openxmlformats.org/officeDocument/2006/relationships/hyperlink" Target="consultantplus://offline/ref=5BB1F791FE77E07EFF84718DC60E7A961CF5E91D05EC9F660DB6951DD5603C69EC0427EBA3B0FB6B59AD610DEAAA09725F74D5736C836B94f524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F862-9361-4DB4-AC84-E2180C65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Васекина</cp:lastModifiedBy>
  <cp:revision>30</cp:revision>
  <cp:lastPrinted>2019-07-16T14:10:00Z</cp:lastPrinted>
  <dcterms:created xsi:type="dcterms:W3CDTF">2019-05-16T09:55:00Z</dcterms:created>
  <dcterms:modified xsi:type="dcterms:W3CDTF">2019-08-21T06:09:00Z</dcterms:modified>
</cp:coreProperties>
</file>